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B8556" w14:textId="77777777" w:rsidR="001E291A" w:rsidRPr="001E291A" w:rsidRDefault="001E291A" w:rsidP="001E291A">
      <w:pPr>
        <w:tabs>
          <w:tab w:val="left" w:pos="720"/>
        </w:tabs>
        <w:spacing w:line="380" w:lineRule="exact"/>
        <w:ind w:right="-43"/>
        <w:rPr>
          <w:rFonts w:ascii="Arial" w:hAnsi="Arial"/>
          <w:b/>
          <w:bCs/>
          <w:sz w:val="22"/>
          <w:szCs w:val="22"/>
        </w:rPr>
      </w:pPr>
      <w:proofErr w:type="spellStart"/>
      <w:r w:rsidRPr="001E291A">
        <w:rPr>
          <w:rFonts w:ascii="Arial" w:hAnsi="Arial"/>
          <w:b/>
          <w:bCs/>
          <w:sz w:val="22"/>
          <w:szCs w:val="22"/>
        </w:rPr>
        <w:t>Jaymart</w:t>
      </w:r>
      <w:proofErr w:type="spellEnd"/>
      <w:r w:rsidRPr="001E291A">
        <w:rPr>
          <w:rFonts w:ascii="Arial" w:hAnsi="Arial"/>
          <w:b/>
          <w:bCs/>
          <w:sz w:val="22"/>
          <w:szCs w:val="22"/>
        </w:rPr>
        <w:t xml:space="preserve"> Group Holdings Public Company Limited and its subsidiaries</w:t>
      </w:r>
    </w:p>
    <w:p w14:paraId="5AB42723" w14:textId="02E10AB9" w:rsidR="00D66D48" w:rsidRPr="00DA3F93" w:rsidRDefault="00EB2179" w:rsidP="00671E6D">
      <w:pPr>
        <w:tabs>
          <w:tab w:val="left" w:pos="720"/>
        </w:tabs>
        <w:spacing w:line="380" w:lineRule="exact"/>
        <w:ind w:right="-43"/>
        <w:rPr>
          <w:rFonts w:ascii="Arial" w:hAnsi="Arial"/>
          <w:b/>
          <w:bCs/>
          <w:sz w:val="22"/>
          <w:szCs w:val="22"/>
        </w:rPr>
      </w:pPr>
      <w:r w:rsidRPr="00DA3F93">
        <w:rPr>
          <w:rFonts w:ascii="Arial" w:hAnsi="Arial"/>
          <w:b/>
          <w:bCs/>
          <w:sz w:val="22"/>
          <w:szCs w:val="22"/>
        </w:rPr>
        <w:t>Notes to financial statements</w:t>
      </w:r>
    </w:p>
    <w:p w14:paraId="4C4E47C0" w14:textId="23193030" w:rsidR="00940151" w:rsidRPr="00DA3F93" w:rsidRDefault="00A52F0A" w:rsidP="003334C3">
      <w:pPr>
        <w:tabs>
          <w:tab w:val="left" w:pos="720"/>
        </w:tabs>
        <w:spacing w:after="360" w:line="380" w:lineRule="exact"/>
        <w:ind w:right="-43"/>
        <w:rPr>
          <w:rFonts w:ascii="Arial" w:hAnsi="Arial"/>
          <w:b/>
          <w:bCs/>
          <w:sz w:val="22"/>
          <w:szCs w:val="22"/>
        </w:rPr>
      </w:pPr>
      <w:r w:rsidRPr="00DA3F93">
        <w:rPr>
          <w:rFonts w:ascii="Arial" w:hAnsi="Arial"/>
          <w:b/>
          <w:bCs/>
          <w:sz w:val="22"/>
          <w:szCs w:val="22"/>
        </w:rPr>
        <w:t>For the year</w:t>
      </w:r>
      <w:r w:rsidR="00EB2179" w:rsidRPr="00DA3F93">
        <w:rPr>
          <w:rFonts w:ascii="Arial" w:hAnsi="Arial"/>
          <w:b/>
          <w:bCs/>
          <w:sz w:val="22"/>
          <w:szCs w:val="22"/>
        </w:rPr>
        <w:t xml:space="preserve"> ended </w:t>
      </w:r>
      <w:r w:rsidR="003D7007" w:rsidRPr="00DA3F93">
        <w:rPr>
          <w:rFonts w:ascii="Arial" w:hAnsi="Arial"/>
          <w:b/>
          <w:bCs/>
          <w:sz w:val="22"/>
          <w:szCs w:val="22"/>
        </w:rPr>
        <w:t xml:space="preserve">31 December </w:t>
      </w:r>
      <w:r w:rsidR="008F1613" w:rsidRPr="00DA3F93">
        <w:rPr>
          <w:rFonts w:ascii="Arial" w:hAnsi="Arial"/>
          <w:b/>
          <w:bCs/>
          <w:sz w:val="22"/>
          <w:szCs w:val="22"/>
        </w:rPr>
        <w:t>20</w:t>
      </w:r>
      <w:r w:rsidR="009E3110" w:rsidRPr="00DA3F93">
        <w:rPr>
          <w:rFonts w:ascii="Arial" w:hAnsi="Arial"/>
          <w:b/>
          <w:bCs/>
          <w:sz w:val="22"/>
          <w:szCs w:val="22"/>
        </w:rPr>
        <w:t>2</w:t>
      </w:r>
      <w:r w:rsidR="00560127">
        <w:rPr>
          <w:rFonts w:ascii="Arial" w:hAnsi="Arial"/>
          <w:b/>
          <w:bCs/>
          <w:sz w:val="22"/>
          <w:szCs w:val="22"/>
        </w:rPr>
        <w:t>4</w:t>
      </w:r>
    </w:p>
    <w:p w14:paraId="72236903" w14:textId="77777777" w:rsidR="00940151" w:rsidRPr="00DA3F93" w:rsidRDefault="00EB2179" w:rsidP="00B12FED">
      <w:pPr>
        <w:tabs>
          <w:tab w:val="left" w:pos="1440"/>
        </w:tabs>
        <w:spacing w:before="100" w:after="100" w:line="380" w:lineRule="exact"/>
        <w:ind w:left="547" w:hanging="547"/>
        <w:jc w:val="thaiDistribute"/>
        <w:outlineLvl w:val="0"/>
        <w:rPr>
          <w:rFonts w:ascii="Arial" w:hAnsi="Arial"/>
          <w:b/>
          <w:bCs/>
          <w:sz w:val="22"/>
          <w:szCs w:val="22"/>
          <w:cs/>
        </w:rPr>
      </w:pPr>
      <w:r w:rsidRPr="00DA3F93">
        <w:rPr>
          <w:rFonts w:ascii="Arial" w:hAnsi="Arial"/>
          <w:b/>
          <w:bCs/>
          <w:sz w:val="22"/>
          <w:szCs w:val="22"/>
        </w:rPr>
        <w:t>1.</w:t>
      </w:r>
      <w:r w:rsidRPr="00DA3F93">
        <w:rPr>
          <w:rFonts w:ascii="Arial" w:hAnsi="Arial"/>
          <w:b/>
          <w:bCs/>
          <w:sz w:val="22"/>
          <w:szCs w:val="22"/>
        </w:rPr>
        <w:tab/>
        <w:t>General information</w:t>
      </w:r>
      <w:r w:rsidR="00725F5F" w:rsidRPr="00DA3F93">
        <w:rPr>
          <w:rFonts w:ascii="Arial" w:hAnsi="Arial"/>
          <w:b/>
          <w:bCs/>
          <w:sz w:val="22"/>
          <w:szCs w:val="22"/>
        </w:rPr>
        <w:t xml:space="preserve"> </w:t>
      </w:r>
    </w:p>
    <w:p w14:paraId="073708CF" w14:textId="27171656" w:rsidR="0066391F" w:rsidRDefault="00895DCC" w:rsidP="00B12FED">
      <w:pPr>
        <w:tabs>
          <w:tab w:val="left" w:pos="360"/>
          <w:tab w:val="left" w:pos="4140"/>
          <w:tab w:val="left" w:pos="6390"/>
        </w:tabs>
        <w:spacing w:before="100" w:after="100" w:line="380" w:lineRule="exact"/>
        <w:ind w:left="547" w:hanging="547"/>
        <w:jc w:val="thaiDistribute"/>
        <w:rPr>
          <w:rFonts w:ascii="Arial" w:hAnsi="Arial" w:cstheme="minorBidi"/>
          <w:sz w:val="22"/>
          <w:szCs w:val="22"/>
        </w:rPr>
      </w:pPr>
      <w:r w:rsidRPr="00DA3F93">
        <w:rPr>
          <w:rFonts w:ascii="Arial" w:hAnsi="Arial" w:cs="Arial"/>
          <w:sz w:val="22"/>
          <w:szCs w:val="22"/>
        </w:rPr>
        <w:tab/>
      </w:r>
      <w:r w:rsidR="00A84D93">
        <w:rPr>
          <w:rFonts w:ascii="Arial" w:hAnsi="Arial" w:cstheme="minorBidi"/>
          <w:sz w:val="22"/>
          <w:szCs w:val="22"/>
          <w:cs/>
        </w:rPr>
        <w:tab/>
      </w:r>
      <w:r w:rsidR="00E24E68" w:rsidRPr="00E24E68">
        <w:rPr>
          <w:rFonts w:ascii="Arial" w:hAnsi="Arial" w:cs="Arial"/>
          <w:sz w:val="22"/>
          <w:szCs w:val="22"/>
        </w:rPr>
        <w:t>Jaymart Group Holdings</w:t>
      </w:r>
      <w:r w:rsidRPr="00DA3F93">
        <w:rPr>
          <w:rFonts w:ascii="Arial" w:hAnsi="Arial" w:cs="Arial"/>
          <w:sz w:val="22"/>
          <w:szCs w:val="22"/>
        </w:rPr>
        <w:t xml:space="preserve"> Public Company Limited (“the Company”) is a public company incorporated and </w:t>
      </w:r>
      <w:r w:rsidRPr="00A84D93">
        <w:rPr>
          <w:rFonts w:ascii="Arial" w:eastAsia="Arial Unicode MS" w:hAnsi="Arial" w:cs="Arial Unicode MS"/>
          <w:sz w:val="22"/>
          <w:szCs w:val="22"/>
        </w:rPr>
        <w:t>domiciled</w:t>
      </w:r>
      <w:r w:rsidRPr="00DA3F93">
        <w:rPr>
          <w:rFonts w:ascii="Arial" w:hAnsi="Arial" w:cs="Arial"/>
          <w:sz w:val="22"/>
          <w:szCs w:val="22"/>
        </w:rPr>
        <w:t xml:space="preserve"> in Thailand. </w:t>
      </w:r>
      <w:r w:rsidRPr="00DA3F93">
        <w:rPr>
          <w:rFonts w:ascii="Arial" w:eastAsia="Arial Unicode MS" w:hAnsi="Arial" w:cs="Arial"/>
          <w:bCs/>
          <w:sz w:val="22"/>
          <w:szCs w:val="22"/>
        </w:rPr>
        <w:t>The Company is principally engaged in the</w:t>
      </w:r>
      <w:r w:rsidRPr="00DA3F93">
        <w:rPr>
          <w:rFonts w:ascii="Arial" w:hAnsi="Arial" w:cs="Arial"/>
          <w:sz w:val="22"/>
          <w:szCs w:val="22"/>
        </w:rPr>
        <w:t xml:space="preserve"> </w:t>
      </w:r>
      <w:r w:rsidRPr="00DA3F93">
        <w:rPr>
          <w:rFonts w:ascii="Arial" w:eastAsia="Arial Unicode MS" w:hAnsi="Arial" w:cs="Arial"/>
          <w:bCs/>
          <w:sz w:val="22"/>
          <w:szCs w:val="22"/>
        </w:rPr>
        <w:t>holding company.</w:t>
      </w:r>
      <w:r w:rsidRPr="00DA3F93">
        <w:rPr>
          <w:rFonts w:ascii="Arial" w:hAnsi="Arial" w:cs="Arial"/>
          <w:sz w:val="22"/>
          <w:szCs w:val="22"/>
        </w:rPr>
        <w:t xml:space="preserve"> The registered office of the Company is at </w:t>
      </w:r>
      <w:r w:rsidR="0066391F" w:rsidRPr="00DA3F93">
        <w:rPr>
          <w:rFonts w:ascii="Arial" w:hAnsi="Arial" w:cs="Arial"/>
          <w:sz w:val="22"/>
          <w:szCs w:val="22"/>
        </w:rPr>
        <w:t>187,</w:t>
      </w:r>
      <w:r w:rsidR="00443C85" w:rsidRPr="00DA3F93">
        <w:rPr>
          <w:rFonts w:ascii="Arial" w:hAnsi="Arial" w:cs="Arial"/>
          <w:sz w:val="22"/>
          <w:szCs w:val="22"/>
        </w:rPr>
        <w:t xml:space="preserve"> </w:t>
      </w:r>
      <w:r w:rsidR="0066391F" w:rsidRPr="00DA3F93">
        <w:rPr>
          <w:rFonts w:ascii="Arial" w:hAnsi="Arial" w:cs="Arial"/>
          <w:sz w:val="22"/>
          <w:szCs w:val="22"/>
        </w:rPr>
        <w:t>189, Jaymart Building, Ramkhamhaeng Road,</w:t>
      </w:r>
      <w:r w:rsidR="00AC0C08" w:rsidRPr="00DA3F93">
        <w:rPr>
          <w:rFonts w:ascii="Arial" w:hAnsi="Arial" w:cstheme="minorBidi" w:hint="cs"/>
          <w:sz w:val="22"/>
          <w:szCs w:val="22"/>
          <w:cs/>
        </w:rPr>
        <w:t xml:space="preserve"> </w:t>
      </w:r>
      <w:r w:rsidR="0066391F" w:rsidRPr="00DA3F93">
        <w:rPr>
          <w:rFonts w:ascii="Arial" w:hAnsi="Arial" w:cs="Arial"/>
          <w:sz w:val="22"/>
          <w:szCs w:val="22"/>
        </w:rPr>
        <w:t xml:space="preserve">Rat Phatthana Sub - District, </w:t>
      </w:r>
      <w:r w:rsidR="005E1FD5" w:rsidRPr="00DA3F93">
        <w:rPr>
          <w:rFonts w:ascii="Arial" w:hAnsi="Arial" w:cs="Arial"/>
          <w:sz w:val="22"/>
          <w:szCs w:val="22"/>
        </w:rPr>
        <w:t>Saphan Sung</w:t>
      </w:r>
      <w:r w:rsidR="0066391F" w:rsidRPr="00DA3F93">
        <w:rPr>
          <w:rFonts w:ascii="Arial" w:hAnsi="Arial" w:cs="Arial"/>
          <w:sz w:val="22"/>
          <w:szCs w:val="22"/>
        </w:rPr>
        <w:t xml:space="preserve"> District, Bangkok.</w:t>
      </w:r>
    </w:p>
    <w:p w14:paraId="66F759F7" w14:textId="1FBF40EB" w:rsidR="00CE7316" w:rsidRPr="00DA3F93" w:rsidRDefault="00E6181F" w:rsidP="00B12FED">
      <w:pPr>
        <w:tabs>
          <w:tab w:val="left" w:pos="1440"/>
        </w:tabs>
        <w:spacing w:before="100" w:after="100" w:line="380" w:lineRule="exact"/>
        <w:ind w:left="547" w:hanging="547"/>
        <w:jc w:val="thaiDistribute"/>
        <w:outlineLvl w:val="0"/>
        <w:rPr>
          <w:rFonts w:ascii="Arial" w:hAnsi="Arial"/>
          <w:b/>
          <w:bCs/>
          <w:sz w:val="22"/>
          <w:szCs w:val="22"/>
        </w:rPr>
      </w:pPr>
      <w:r w:rsidRPr="00DA3F93">
        <w:rPr>
          <w:rFonts w:ascii="Arial" w:hAnsi="Arial"/>
          <w:b/>
          <w:bCs/>
          <w:sz w:val="22"/>
          <w:szCs w:val="22"/>
        </w:rPr>
        <w:t>2</w:t>
      </w:r>
      <w:r w:rsidR="005E1FD5" w:rsidRPr="00DA3F93">
        <w:rPr>
          <w:rFonts w:ascii="Arial" w:hAnsi="Arial"/>
          <w:b/>
          <w:bCs/>
          <w:sz w:val="22"/>
          <w:szCs w:val="22"/>
        </w:rPr>
        <w:t>.</w:t>
      </w:r>
      <w:r w:rsidR="005E1FD5" w:rsidRPr="00DA3F93">
        <w:rPr>
          <w:rFonts w:ascii="Arial" w:hAnsi="Arial"/>
          <w:b/>
          <w:bCs/>
          <w:sz w:val="22"/>
          <w:szCs w:val="22"/>
        </w:rPr>
        <w:tab/>
      </w:r>
      <w:r w:rsidR="00EB2179" w:rsidRPr="00DA3F93">
        <w:rPr>
          <w:rFonts w:ascii="Arial" w:hAnsi="Arial"/>
          <w:b/>
          <w:bCs/>
          <w:sz w:val="22"/>
          <w:szCs w:val="22"/>
        </w:rPr>
        <w:t>Basis of preparation</w:t>
      </w:r>
      <w:r w:rsidR="00031375">
        <w:rPr>
          <w:rFonts w:ascii="Arial" w:hAnsi="Arial"/>
          <w:b/>
          <w:bCs/>
          <w:sz w:val="22"/>
          <w:szCs w:val="22"/>
        </w:rPr>
        <w:t xml:space="preserve"> </w:t>
      </w:r>
    </w:p>
    <w:p w14:paraId="3A43351E" w14:textId="05994A1B" w:rsidR="00CE7316" w:rsidRPr="00DA3F93" w:rsidRDefault="00E6181F" w:rsidP="00B12FED">
      <w:pPr>
        <w:tabs>
          <w:tab w:val="left" w:pos="360"/>
          <w:tab w:val="left" w:pos="4140"/>
          <w:tab w:val="left" w:pos="6390"/>
        </w:tabs>
        <w:spacing w:before="100" w:after="100" w:line="380" w:lineRule="exact"/>
        <w:ind w:left="547" w:hanging="547"/>
        <w:jc w:val="thaiDistribute"/>
        <w:rPr>
          <w:rFonts w:ascii="Arial" w:hAnsi="Arial"/>
          <w:sz w:val="22"/>
          <w:szCs w:val="22"/>
        </w:rPr>
      </w:pPr>
      <w:r w:rsidRPr="00DA3F93">
        <w:rPr>
          <w:rFonts w:ascii="Arial" w:hAnsi="Arial"/>
          <w:sz w:val="22"/>
          <w:szCs w:val="22"/>
        </w:rPr>
        <w:t>2</w:t>
      </w:r>
      <w:r w:rsidR="0072338A" w:rsidRPr="00DA3F93">
        <w:rPr>
          <w:rFonts w:ascii="Arial" w:hAnsi="Arial"/>
          <w:sz w:val="22"/>
          <w:szCs w:val="22"/>
        </w:rPr>
        <w:t>.1</w:t>
      </w:r>
      <w:r w:rsidR="0072338A" w:rsidRPr="00DA3F93">
        <w:rPr>
          <w:rFonts w:ascii="Arial" w:hAnsi="Arial"/>
          <w:sz w:val="22"/>
          <w:szCs w:val="22"/>
        </w:rPr>
        <w:tab/>
      </w:r>
      <w:r w:rsidR="00A84D93">
        <w:rPr>
          <w:rFonts w:ascii="Arial" w:hAnsi="Arial"/>
          <w:sz w:val="22"/>
          <w:szCs w:val="22"/>
          <w:cs/>
        </w:rPr>
        <w:tab/>
      </w:r>
      <w:r w:rsidR="00CE7316" w:rsidRPr="00DA3F93">
        <w:rPr>
          <w:rFonts w:ascii="Arial" w:hAnsi="Arial"/>
          <w:sz w:val="22"/>
          <w:szCs w:val="22"/>
        </w:rPr>
        <w:t xml:space="preserve">The financial statements have been prepared in accordance with </w:t>
      </w:r>
      <w:r w:rsidR="0054076D" w:rsidRPr="00DA3F93">
        <w:rPr>
          <w:rFonts w:ascii="Arial" w:hAnsi="Arial"/>
          <w:sz w:val="22"/>
          <w:szCs w:val="22"/>
        </w:rPr>
        <w:t>Thai Financial Reporting Standards</w:t>
      </w:r>
      <w:r w:rsidR="00CE7316" w:rsidRPr="00DA3F93">
        <w:rPr>
          <w:rFonts w:ascii="Arial" w:hAnsi="Arial"/>
          <w:sz w:val="22"/>
          <w:szCs w:val="22"/>
        </w:rPr>
        <w:t xml:space="preserve"> </w:t>
      </w:r>
      <w:r w:rsidR="00CE7316" w:rsidRPr="00A84D93">
        <w:rPr>
          <w:rFonts w:ascii="Arial" w:hAnsi="Arial" w:cs="Arial"/>
          <w:sz w:val="22"/>
          <w:szCs w:val="22"/>
        </w:rPr>
        <w:t>enunciated</w:t>
      </w:r>
      <w:r w:rsidR="00CE7316" w:rsidRPr="00DA3F93">
        <w:rPr>
          <w:rFonts w:ascii="Arial" w:hAnsi="Arial"/>
          <w:sz w:val="22"/>
          <w:szCs w:val="22"/>
        </w:rPr>
        <w:t xml:space="preserve"> under the Accounting Profession</w:t>
      </w:r>
      <w:r w:rsidR="00371F9E" w:rsidRPr="00DA3F93">
        <w:rPr>
          <w:rFonts w:ascii="Arial" w:hAnsi="Arial"/>
          <w:sz w:val="22"/>
          <w:szCs w:val="22"/>
        </w:rPr>
        <w:t>s</w:t>
      </w:r>
      <w:r w:rsidR="00CE7316" w:rsidRPr="00DA3F93">
        <w:rPr>
          <w:rFonts w:ascii="Arial" w:hAnsi="Arial"/>
          <w:sz w:val="22"/>
          <w:szCs w:val="22"/>
        </w:rPr>
        <w:t xml:space="preserve"> Act B.E. 2547</w:t>
      </w:r>
      <w:r w:rsidR="00AA3559" w:rsidRPr="00DA3F93">
        <w:rPr>
          <w:rFonts w:ascii="Arial" w:hAnsi="Arial"/>
          <w:sz w:val="22"/>
          <w:szCs w:val="22"/>
        </w:rPr>
        <w:t xml:space="preserve"> and their</w:t>
      </w:r>
      <w:r w:rsidR="00CE7316" w:rsidRPr="00DA3F93">
        <w:rPr>
          <w:rFonts w:ascii="Arial" w:hAnsi="Arial"/>
          <w:sz w:val="22"/>
          <w:szCs w:val="22"/>
        </w:rPr>
        <w:t xml:space="preserve"> presentation has been made in compliance with the stipulations of the Notification of the Department of Business Development, issued under the Accounting Act B.E. 2543.</w:t>
      </w:r>
    </w:p>
    <w:p w14:paraId="3F599850" w14:textId="77777777" w:rsidR="00455887" w:rsidRPr="00DA3F93" w:rsidRDefault="00455887" w:rsidP="00B12FED">
      <w:pPr>
        <w:tabs>
          <w:tab w:val="left" w:pos="360"/>
          <w:tab w:val="left" w:pos="4140"/>
          <w:tab w:val="left" w:pos="6390"/>
        </w:tabs>
        <w:spacing w:before="100" w:after="100" w:line="380" w:lineRule="exact"/>
        <w:ind w:left="547" w:hanging="547"/>
        <w:jc w:val="thaiDistribute"/>
        <w:rPr>
          <w:rFonts w:ascii="Arial" w:hAnsi="Arial"/>
          <w:sz w:val="22"/>
          <w:szCs w:val="22"/>
        </w:rPr>
      </w:pPr>
      <w:r w:rsidRPr="00DA3F93">
        <w:rPr>
          <w:rFonts w:ascii="Arial" w:hAnsi="Arial"/>
          <w:sz w:val="22"/>
          <w:szCs w:val="22"/>
        </w:rPr>
        <w:tab/>
      </w:r>
      <w:r w:rsidRPr="00DA3F93">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3E556A" w:rsidRPr="00DA3F93">
        <w:rPr>
          <w:rFonts w:ascii="Arial" w:hAnsi="Arial"/>
          <w:sz w:val="22"/>
          <w:szCs w:val="22"/>
        </w:rPr>
        <w:t xml:space="preserve">the Thai language </w:t>
      </w:r>
      <w:r w:rsidRPr="00DA3F93">
        <w:rPr>
          <w:rFonts w:ascii="Arial" w:hAnsi="Arial"/>
          <w:sz w:val="22"/>
          <w:szCs w:val="22"/>
        </w:rPr>
        <w:t>financial statements.</w:t>
      </w:r>
    </w:p>
    <w:p w14:paraId="6B351BC9" w14:textId="77777777" w:rsidR="00C2205E" w:rsidRPr="00DA3F93" w:rsidRDefault="0072338A" w:rsidP="00B12FED">
      <w:pPr>
        <w:tabs>
          <w:tab w:val="left" w:pos="360"/>
          <w:tab w:val="left" w:pos="4140"/>
          <w:tab w:val="left" w:pos="6390"/>
        </w:tabs>
        <w:spacing w:before="100" w:after="100" w:line="380" w:lineRule="exact"/>
        <w:ind w:left="547" w:hanging="547"/>
        <w:jc w:val="thaiDistribute"/>
        <w:rPr>
          <w:rFonts w:ascii="Arial" w:hAnsi="Arial"/>
          <w:sz w:val="22"/>
          <w:szCs w:val="22"/>
        </w:rPr>
      </w:pPr>
      <w:r w:rsidRPr="00DA3F93">
        <w:rPr>
          <w:rFonts w:ascii="Arial" w:hAnsi="Arial"/>
          <w:sz w:val="22"/>
          <w:szCs w:val="22"/>
        </w:rPr>
        <w:tab/>
      </w:r>
      <w:r w:rsidRPr="00DA3F93">
        <w:rPr>
          <w:rFonts w:ascii="Arial" w:hAnsi="Arial"/>
          <w:sz w:val="22"/>
          <w:szCs w:val="22"/>
        </w:rPr>
        <w:tab/>
      </w:r>
      <w:r w:rsidR="00C2205E" w:rsidRPr="00DA3F93">
        <w:rPr>
          <w:rFonts w:ascii="Arial" w:hAnsi="Arial"/>
          <w:sz w:val="22"/>
          <w:szCs w:val="22"/>
        </w:rPr>
        <w:t>The financial statements have been prepared on a historical cost basis except where otherwise disclosed in the accounting policies.</w:t>
      </w:r>
    </w:p>
    <w:p w14:paraId="5DE3574B" w14:textId="37D1D711" w:rsidR="00FA5B14" w:rsidRPr="00FA5B14" w:rsidRDefault="00E6181F" w:rsidP="00FA5B14">
      <w:pPr>
        <w:tabs>
          <w:tab w:val="left" w:pos="1440"/>
        </w:tabs>
        <w:spacing w:before="100" w:after="100" w:line="380" w:lineRule="exact"/>
        <w:ind w:left="547" w:hanging="547"/>
        <w:jc w:val="thaiDistribute"/>
        <w:outlineLvl w:val="0"/>
        <w:rPr>
          <w:rFonts w:ascii="Arial" w:hAnsi="Arial"/>
          <w:sz w:val="22"/>
          <w:szCs w:val="22"/>
        </w:rPr>
      </w:pPr>
      <w:r w:rsidRPr="00DA3F93">
        <w:rPr>
          <w:rFonts w:ascii="Arial" w:hAnsi="Arial"/>
          <w:sz w:val="22"/>
          <w:szCs w:val="22"/>
        </w:rPr>
        <w:t>2</w:t>
      </w:r>
      <w:r w:rsidR="0072338A" w:rsidRPr="00DA3F93">
        <w:rPr>
          <w:rFonts w:ascii="Arial" w:hAnsi="Arial"/>
          <w:sz w:val="22"/>
          <w:szCs w:val="22"/>
        </w:rPr>
        <w:t>.2</w:t>
      </w:r>
      <w:r w:rsidR="00FA5B14">
        <w:rPr>
          <w:rFonts w:ascii="Arial" w:hAnsi="Arial"/>
          <w:sz w:val="22"/>
          <w:szCs w:val="22"/>
        </w:rPr>
        <w:tab/>
      </w:r>
      <w:r w:rsidR="00FA5B14" w:rsidRPr="00FA5B14">
        <w:rPr>
          <w:rFonts w:ascii="Arial" w:hAnsi="Arial"/>
          <w:sz w:val="22"/>
          <w:szCs w:val="22"/>
        </w:rPr>
        <w:t>Going concern basis of accounting</w:t>
      </w:r>
    </w:p>
    <w:p w14:paraId="7598C843" w14:textId="06A4E4F4" w:rsidR="00FA5B14" w:rsidRPr="00FA5B14" w:rsidRDefault="00FA5B14" w:rsidP="00ED5B69">
      <w:pPr>
        <w:tabs>
          <w:tab w:val="left" w:pos="4140"/>
          <w:tab w:val="left" w:pos="6390"/>
        </w:tabs>
        <w:spacing w:before="100" w:after="100" w:line="380" w:lineRule="exact"/>
        <w:ind w:left="547" w:hanging="547"/>
        <w:jc w:val="thaiDistribute"/>
        <w:rPr>
          <w:rFonts w:ascii="Arial" w:hAnsi="Arial"/>
          <w:sz w:val="22"/>
          <w:szCs w:val="22"/>
        </w:rPr>
      </w:pPr>
      <w:r>
        <w:rPr>
          <w:rFonts w:ascii="Arial" w:hAnsi="Arial"/>
          <w:sz w:val="22"/>
          <w:szCs w:val="22"/>
        </w:rPr>
        <w:tab/>
      </w:r>
      <w:r w:rsidR="00ED5B69" w:rsidRPr="00FA5B14">
        <w:rPr>
          <w:rFonts w:ascii="Arial" w:hAnsi="Arial"/>
          <w:sz w:val="22"/>
          <w:szCs w:val="22"/>
        </w:rPr>
        <w:t xml:space="preserve">In preparing the financial statements, management has used the going concern basis of accounting. As part of managing liquidity, the Group's management has prepared cash flow forecasts, assessed and reviewed cash flows from operations, and planned various measures to ensure that the Group will have sufficient liquidity to meet its obligations as they come due. The Group is considering various options which include, but are not limited to, managing existing credit lines, securing additional financing from both financial institutions and the issuance of additional debentures, as well as </w:t>
      </w:r>
      <w:proofErr w:type="spellStart"/>
      <w:r w:rsidR="00ED5B69" w:rsidRPr="00FA5B14">
        <w:rPr>
          <w:rFonts w:ascii="Arial" w:hAnsi="Arial"/>
          <w:sz w:val="22"/>
          <w:szCs w:val="22"/>
        </w:rPr>
        <w:t>optimising</w:t>
      </w:r>
      <w:proofErr w:type="spellEnd"/>
      <w:r w:rsidR="00ED5B69" w:rsidRPr="00FA5B14">
        <w:rPr>
          <w:rFonts w:ascii="Arial" w:hAnsi="Arial"/>
          <w:sz w:val="22"/>
          <w:szCs w:val="22"/>
        </w:rPr>
        <w:t xml:space="preserve"> the portfolio of investments where appropriate and in line with business strategies. Management is confident that these measures will enable the Group to operate continuously.</w:t>
      </w:r>
    </w:p>
    <w:p w14:paraId="303904F2" w14:textId="0147A163" w:rsidR="00FA5B14" w:rsidRDefault="00FA5B14" w:rsidP="007B0F2E">
      <w:pPr>
        <w:tabs>
          <w:tab w:val="left" w:pos="1440"/>
        </w:tabs>
        <w:spacing w:before="100" w:after="100" w:line="380" w:lineRule="exact"/>
        <w:ind w:left="547" w:hanging="547"/>
        <w:jc w:val="thaiDistribute"/>
        <w:outlineLvl w:val="0"/>
        <w:rPr>
          <w:rFonts w:ascii="Arial" w:hAnsi="Arial"/>
          <w:sz w:val="22"/>
          <w:szCs w:val="22"/>
        </w:rPr>
      </w:pPr>
    </w:p>
    <w:p w14:paraId="293626A0" w14:textId="77777777" w:rsidR="00FA5B14" w:rsidRDefault="00FA5B14">
      <w:pPr>
        <w:overflowPunct/>
        <w:autoSpaceDE/>
        <w:autoSpaceDN/>
        <w:adjustRightInd/>
        <w:textAlignment w:val="auto"/>
        <w:rPr>
          <w:rFonts w:ascii="Arial" w:hAnsi="Arial"/>
          <w:sz w:val="22"/>
          <w:szCs w:val="22"/>
        </w:rPr>
      </w:pPr>
      <w:r>
        <w:rPr>
          <w:rFonts w:ascii="Arial" w:hAnsi="Arial"/>
          <w:sz w:val="22"/>
          <w:szCs w:val="22"/>
        </w:rPr>
        <w:br w:type="page"/>
      </w:r>
    </w:p>
    <w:p w14:paraId="6725F096" w14:textId="60E76C64" w:rsidR="009470CA" w:rsidRPr="00DA3F93" w:rsidRDefault="00FA5B14" w:rsidP="007B0F2E">
      <w:pPr>
        <w:tabs>
          <w:tab w:val="left" w:pos="1440"/>
        </w:tabs>
        <w:spacing w:before="100" w:after="100" w:line="380" w:lineRule="exact"/>
        <w:ind w:left="547" w:hanging="547"/>
        <w:jc w:val="thaiDistribute"/>
        <w:outlineLvl w:val="0"/>
        <w:rPr>
          <w:rFonts w:ascii="Arial" w:hAnsi="Arial"/>
          <w:sz w:val="22"/>
          <w:szCs w:val="22"/>
        </w:rPr>
      </w:pPr>
      <w:r>
        <w:rPr>
          <w:rFonts w:ascii="Arial" w:hAnsi="Arial"/>
          <w:sz w:val="22"/>
          <w:szCs w:val="22"/>
        </w:rPr>
        <w:lastRenderedPageBreak/>
        <w:t>2.3</w:t>
      </w:r>
      <w:r>
        <w:rPr>
          <w:rFonts w:ascii="Arial" w:hAnsi="Arial"/>
          <w:sz w:val="22"/>
          <w:szCs w:val="22"/>
        </w:rPr>
        <w:tab/>
      </w:r>
      <w:r w:rsidR="009470CA" w:rsidRPr="00DA3F93">
        <w:rPr>
          <w:rFonts w:ascii="Arial" w:hAnsi="Arial"/>
          <w:sz w:val="22"/>
          <w:szCs w:val="22"/>
        </w:rPr>
        <w:t>B</w:t>
      </w:r>
      <w:r w:rsidR="00C2205E" w:rsidRPr="00DA3F93">
        <w:rPr>
          <w:rFonts w:ascii="Arial" w:hAnsi="Arial"/>
          <w:sz w:val="22"/>
          <w:szCs w:val="22"/>
        </w:rPr>
        <w:t>asis</w:t>
      </w:r>
      <w:r w:rsidR="009470CA" w:rsidRPr="00DA3F93">
        <w:rPr>
          <w:rFonts w:ascii="Arial" w:hAnsi="Arial"/>
          <w:sz w:val="22"/>
          <w:szCs w:val="22"/>
        </w:rPr>
        <w:t xml:space="preserve"> </w:t>
      </w:r>
      <w:r w:rsidR="00C2205E" w:rsidRPr="00DA3F93">
        <w:rPr>
          <w:rFonts w:ascii="Arial" w:hAnsi="Arial"/>
          <w:sz w:val="22"/>
          <w:szCs w:val="22"/>
        </w:rPr>
        <w:t>of consolidation</w:t>
      </w:r>
    </w:p>
    <w:p w14:paraId="358BA0CE" w14:textId="1436D715" w:rsidR="00120BCF" w:rsidRPr="00DA3F93" w:rsidRDefault="0072338A" w:rsidP="007B0F2E">
      <w:pPr>
        <w:spacing w:before="100" w:after="100" w:line="380" w:lineRule="exact"/>
        <w:ind w:left="893" w:hanging="346"/>
        <w:jc w:val="thaiDistribute"/>
        <w:rPr>
          <w:rFonts w:ascii="Arial" w:hAnsi="Arial"/>
          <w:sz w:val="22"/>
          <w:szCs w:val="22"/>
        </w:rPr>
      </w:pPr>
      <w:r w:rsidRPr="00DA3F93">
        <w:rPr>
          <w:rFonts w:ascii="Arial" w:hAnsi="Arial"/>
          <w:sz w:val="22"/>
          <w:szCs w:val="22"/>
        </w:rPr>
        <w:t>a</w:t>
      </w:r>
      <w:r w:rsidR="003A347D" w:rsidRPr="00DA3F93">
        <w:rPr>
          <w:rFonts w:ascii="Arial" w:hAnsi="Arial"/>
          <w:sz w:val="22"/>
          <w:szCs w:val="22"/>
        </w:rPr>
        <w:t>)</w:t>
      </w:r>
      <w:r w:rsidRPr="00DA3F93">
        <w:rPr>
          <w:rFonts w:ascii="Arial" w:hAnsi="Arial"/>
          <w:sz w:val="22"/>
          <w:szCs w:val="22"/>
        </w:rPr>
        <w:tab/>
      </w:r>
      <w:r w:rsidR="009470CA" w:rsidRPr="00DA3F93">
        <w:rPr>
          <w:rFonts w:ascii="Arial" w:hAnsi="Arial"/>
          <w:sz w:val="22"/>
          <w:szCs w:val="22"/>
        </w:rPr>
        <w:t>The consolidated financial statements include the financial statements of</w:t>
      </w:r>
      <w:r w:rsidR="00C63271" w:rsidRPr="00DA3F93">
        <w:rPr>
          <w:rFonts w:ascii="Arial" w:hAnsi="Arial"/>
          <w:sz w:val="22"/>
          <w:szCs w:val="22"/>
        </w:rPr>
        <w:t xml:space="preserve"> </w:t>
      </w:r>
      <w:r w:rsidR="00DD36FC" w:rsidRPr="00DA3F93">
        <w:rPr>
          <w:rFonts w:ascii="Arial" w:hAnsi="Arial"/>
          <w:sz w:val="22"/>
          <w:szCs w:val="22"/>
        </w:rPr>
        <w:t xml:space="preserve">               </w:t>
      </w:r>
      <w:r w:rsidR="00E12C35" w:rsidRPr="00DA3F93">
        <w:rPr>
          <w:rFonts w:ascii="Arial" w:hAnsi="Arial"/>
          <w:sz w:val="22"/>
          <w:szCs w:val="22"/>
        </w:rPr>
        <w:t>Jay</w:t>
      </w:r>
      <w:r w:rsidR="00664224">
        <w:rPr>
          <w:rFonts w:ascii="Arial" w:hAnsi="Arial"/>
          <w:sz w:val="22"/>
          <w:szCs w:val="22"/>
        </w:rPr>
        <w:t>mart Group Holdings</w:t>
      </w:r>
      <w:r w:rsidR="00C63271" w:rsidRPr="00DA3F93">
        <w:rPr>
          <w:rFonts w:ascii="Arial" w:hAnsi="Arial"/>
          <w:sz w:val="22"/>
          <w:szCs w:val="22"/>
        </w:rPr>
        <w:t xml:space="preserve"> Public Company Limited</w:t>
      </w:r>
      <w:r w:rsidR="009470CA" w:rsidRPr="00DA3F93">
        <w:rPr>
          <w:rFonts w:ascii="Arial" w:hAnsi="Arial"/>
          <w:sz w:val="22"/>
          <w:szCs w:val="22"/>
        </w:rPr>
        <w:t xml:space="preserve"> </w:t>
      </w:r>
      <w:r w:rsidR="00B168C0" w:rsidRPr="00DA3F93">
        <w:rPr>
          <w:rFonts w:ascii="Arial" w:hAnsi="Arial"/>
          <w:sz w:val="22"/>
          <w:szCs w:val="22"/>
        </w:rPr>
        <w:t xml:space="preserve">(“the Company”) </w:t>
      </w:r>
      <w:r w:rsidR="009470CA" w:rsidRPr="00DA3F93">
        <w:rPr>
          <w:rFonts w:ascii="Arial" w:hAnsi="Arial"/>
          <w:sz w:val="22"/>
          <w:szCs w:val="22"/>
        </w:rPr>
        <w:t xml:space="preserve">and </w:t>
      </w:r>
      <w:r w:rsidR="00BC7164" w:rsidRPr="00DA3F93">
        <w:rPr>
          <w:rFonts w:ascii="Arial" w:hAnsi="Arial"/>
          <w:sz w:val="22"/>
          <w:szCs w:val="22"/>
        </w:rPr>
        <w:t>the following subsidiary companies</w:t>
      </w:r>
      <w:r w:rsidR="00B168C0" w:rsidRPr="00DA3F93">
        <w:rPr>
          <w:rFonts w:ascii="Arial" w:hAnsi="Arial"/>
          <w:sz w:val="22"/>
          <w:szCs w:val="22"/>
        </w:rPr>
        <w:t xml:space="preserve"> (“</w:t>
      </w:r>
      <w:r w:rsidR="00B537EE" w:rsidRPr="00DA3F93">
        <w:rPr>
          <w:rFonts w:ascii="Arial" w:hAnsi="Arial"/>
          <w:sz w:val="22"/>
          <w:szCs w:val="22"/>
        </w:rPr>
        <w:t xml:space="preserve">the </w:t>
      </w:r>
      <w:r w:rsidR="00AA3559" w:rsidRPr="00DA3F93">
        <w:rPr>
          <w:rFonts w:ascii="Arial" w:hAnsi="Arial"/>
          <w:sz w:val="22"/>
          <w:szCs w:val="22"/>
        </w:rPr>
        <w:t>s</w:t>
      </w:r>
      <w:r w:rsidR="00B0427C" w:rsidRPr="00DA3F93">
        <w:rPr>
          <w:rFonts w:ascii="Arial" w:hAnsi="Arial"/>
          <w:sz w:val="22"/>
          <w:szCs w:val="22"/>
        </w:rPr>
        <w:t>ubsidiaries</w:t>
      </w:r>
      <w:r w:rsidR="00B168C0" w:rsidRPr="00DA3F93">
        <w:rPr>
          <w:rFonts w:ascii="Arial" w:hAnsi="Arial"/>
          <w:sz w:val="22"/>
          <w:szCs w:val="22"/>
        </w:rPr>
        <w:t>”)</w:t>
      </w:r>
      <w:r w:rsidR="00914DA6" w:rsidRPr="00DA3F93">
        <w:rPr>
          <w:rFonts w:ascii="Arial" w:hAnsi="Arial"/>
          <w:sz w:val="22"/>
          <w:szCs w:val="22"/>
        </w:rPr>
        <w:t xml:space="preserve"> (collectively as “the Group”)</w:t>
      </w:r>
      <w:r w:rsidR="00BC7164" w:rsidRPr="00DA3F93">
        <w:rPr>
          <w:rFonts w:ascii="Arial" w:hAnsi="Arial"/>
          <w:sz w:val="22"/>
          <w:szCs w:val="22"/>
        </w:rPr>
        <w:t>:</w:t>
      </w:r>
    </w:p>
    <w:tbl>
      <w:tblPr>
        <w:tblW w:w="8820" w:type="dxa"/>
        <w:tblInd w:w="810" w:type="dxa"/>
        <w:tblLayout w:type="fixed"/>
        <w:tblLook w:val="0000" w:firstRow="0" w:lastRow="0" w:firstColumn="0" w:lastColumn="0" w:noHBand="0" w:noVBand="0"/>
      </w:tblPr>
      <w:tblGrid>
        <w:gridCol w:w="2610"/>
        <w:gridCol w:w="2790"/>
        <w:gridCol w:w="1170"/>
        <w:gridCol w:w="1125"/>
        <w:gridCol w:w="1125"/>
      </w:tblGrid>
      <w:tr w:rsidR="00DD36FC" w:rsidRPr="001220A4" w14:paraId="70EE3F63" w14:textId="77777777" w:rsidTr="004B0DEB">
        <w:tc>
          <w:tcPr>
            <w:tcW w:w="2610" w:type="dxa"/>
            <w:tcBorders>
              <w:top w:val="nil"/>
              <w:left w:val="nil"/>
              <w:right w:val="nil"/>
            </w:tcBorders>
            <w:vAlign w:val="bottom"/>
          </w:tcPr>
          <w:p w14:paraId="48A4D168" w14:textId="77777777"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Company’s name</w:t>
            </w:r>
          </w:p>
        </w:tc>
        <w:tc>
          <w:tcPr>
            <w:tcW w:w="2790" w:type="dxa"/>
            <w:tcBorders>
              <w:top w:val="nil"/>
              <w:left w:val="nil"/>
              <w:right w:val="nil"/>
            </w:tcBorders>
            <w:vAlign w:val="bottom"/>
          </w:tcPr>
          <w:p w14:paraId="76026310" w14:textId="77777777"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Nature of business</w:t>
            </w:r>
          </w:p>
        </w:tc>
        <w:tc>
          <w:tcPr>
            <w:tcW w:w="1170" w:type="dxa"/>
            <w:tcBorders>
              <w:top w:val="nil"/>
              <w:left w:val="nil"/>
              <w:right w:val="nil"/>
            </w:tcBorders>
            <w:vAlign w:val="bottom"/>
          </w:tcPr>
          <w:p w14:paraId="549F4650" w14:textId="77777777"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Country of incorporation</w:t>
            </w:r>
          </w:p>
        </w:tc>
        <w:tc>
          <w:tcPr>
            <w:tcW w:w="2250" w:type="dxa"/>
            <w:gridSpan w:val="2"/>
            <w:tcBorders>
              <w:top w:val="nil"/>
              <w:left w:val="nil"/>
              <w:right w:val="nil"/>
            </w:tcBorders>
            <w:vAlign w:val="bottom"/>
          </w:tcPr>
          <w:p w14:paraId="7D593B4F" w14:textId="77777777"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Percentage of</w:t>
            </w:r>
          </w:p>
          <w:p w14:paraId="63453424" w14:textId="77777777"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shareholding</w:t>
            </w:r>
          </w:p>
        </w:tc>
      </w:tr>
      <w:tr w:rsidR="00DD36FC" w:rsidRPr="001220A4" w14:paraId="5AE59AD4" w14:textId="77777777" w:rsidTr="004B0DEB">
        <w:tc>
          <w:tcPr>
            <w:tcW w:w="2610" w:type="dxa"/>
            <w:tcBorders>
              <w:top w:val="nil"/>
              <w:left w:val="nil"/>
              <w:bottom w:val="nil"/>
              <w:right w:val="nil"/>
            </w:tcBorders>
          </w:tcPr>
          <w:p w14:paraId="7F02B1E5" w14:textId="77777777" w:rsidR="00DD36FC" w:rsidRPr="00DC7891" w:rsidRDefault="00DD36FC" w:rsidP="00DC7891">
            <w:pPr>
              <w:spacing w:line="270" w:lineRule="exact"/>
              <w:rPr>
                <w:rFonts w:ascii="Arial" w:hAnsi="Arial"/>
                <w:sz w:val="16"/>
                <w:szCs w:val="16"/>
              </w:rPr>
            </w:pPr>
          </w:p>
        </w:tc>
        <w:tc>
          <w:tcPr>
            <w:tcW w:w="2790" w:type="dxa"/>
            <w:tcBorders>
              <w:top w:val="nil"/>
              <w:left w:val="nil"/>
              <w:bottom w:val="nil"/>
              <w:right w:val="nil"/>
            </w:tcBorders>
          </w:tcPr>
          <w:p w14:paraId="256FA4FD" w14:textId="77777777" w:rsidR="00DD36FC" w:rsidRPr="00DC7891" w:rsidRDefault="00DD36FC" w:rsidP="00DC7891">
            <w:pPr>
              <w:spacing w:line="270" w:lineRule="exact"/>
              <w:jc w:val="center"/>
              <w:rPr>
                <w:rFonts w:ascii="Arial" w:hAnsi="Arial"/>
                <w:sz w:val="16"/>
                <w:szCs w:val="16"/>
                <w:u w:val="single"/>
              </w:rPr>
            </w:pPr>
          </w:p>
        </w:tc>
        <w:tc>
          <w:tcPr>
            <w:tcW w:w="1170" w:type="dxa"/>
            <w:tcBorders>
              <w:top w:val="nil"/>
              <w:left w:val="nil"/>
              <w:bottom w:val="nil"/>
              <w:right w:val="nil"/>
            </w:tcBorders>
          </w:tcPr>
          <w:p w14:paraId="47194F0F" w14:textId="77777777" w:rsidR="00DD36FC" w:rsidRPr="00DC7891" w:rsidRDefault="00DD36FC" w:rsidP="00DC7891">
            <w:pPr>
              <w:spacing w:line="270" w:lineRule="exact"/>
              <w:rPr>
                <w:rFonts w:ascii="Arial" w:hAnsi="Arial"/>
                <w:sz w:val="16"/>
                <w:szCs w:val="16"/>
              </w:rPr>
            </w:pPr>
          </w:p>
        </w:tc>
        <w:tc>
          <w:tcPr>
            <w:tcW w:w="1125" w:type="dxa"/>
            <w:tcBorders>
              <w:top w:val="nil"/>
              <w:left w:val="nil"/>
              <w:bottom w:val="nil"/>
              <w:right w:val="nil"/>
            </w:tcBorders>
          </w:tcPr>
          <w:p w14:paraId="30FAC16D" w14:textId="0DA2776E"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20</w:t>
            </w:r>
            <w:r w:rsidR="009E3110" w:rsidRPr="00DC7891">
              <w:rPr>
                <w:rFonts w:ascii="Arial" w:hAnsi="Arial"/>
                <w:sz w:val="16"/>
                <w:szCs w:val="16"/>
              </w:rPr>
              <w:t>2</w:t>
            </w:r>
            <w:r w:rsidR="004D742C">
              <w:rPr>
                <w:rFonts w:ascii="Arial" w:hAnsi="Arial"/>
                <w:sz w:val="16"/>
                <w:szCs w:val="16"/>
              </w:rPr>
              <w:t>4</w:t>
            </w:r>
          </w:p>
        </w:tc>
        <w:tc>
          <w:tcPr>
            <w:tcW w:w="1125" w:type="dxa"/>
            <w:tcBorders>
              <w:top w:val="nil"/>
              <w:left w:val="nil"/>
              <w:bottom w:val="nil"/>
              <w:right w:val="nil"/>
            </w:tcBorders>
          </w:tcPr>
          <w:p w14:paraId="1EDB374F" w14:textId="3AB729DE"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20</w:t>
            </w:r>
            <w:r w:rsidR="004E6FB8" w:rsidRPr="00DC7891">
              <w:rPr>
                <w:rFonts w:ascii="Arial" w:hAnsi="Arial"/>
                <w:sz w:val="16"/>
                <w:szCs w:val="16"/>
              </w:rPr>
              <w:t>2</w:t>
            </w:r>
            <w:r w:rsidR="004D742C">
              <w:rPr>
                <w:rFonts w:ascii="Arial" w:hAnsi="Arial"/>
                <w:sz w:val="16"/>
                <w:szCs w:val="16"/>
              </w:rPr>
              <w:t>3</w:t>
            </w:r>
          </w:p>
        </w:tc>
      </w:tr>
      <w:tr w:rsidR="00DD36FC" w:rsidRPr="001220A4" w14:paraId="073F8648" w14:textId="77777777" w:rsidTr="004B0DEB">
        <w:tc>
          <w:tcPr>
            <w:tcW w:w="2610" w:type="dxa"/>
            <w:tcBorders>
              <w:top w:val="nil"/>
              <w:left w:val="nil"/>
              <w:bottom w:val="nil"/>
              <w:right w:val="nil"/>
            </w:tcBorders>
          </w:tcPr>
          <w:p w14:paraId="35719BA5" w14:textId="77777777" w:rsidR="00DD36FC" w:rsidRPr="00DC7891" w:rsidRDefault="00DD36FC" w:rsidP="00DC7891">
            <w:pPr>
              <w:spacing w:line="270" w:lineRule="exact"/>
              <w:rPr>
                <w:rFonts w:ascii="Arial" w:hAnsi="Arial"/>
                <w:sz w:val="16"/>
                <w:szCs w:val="16"/>
              </w:rPr>
            </w:pPr>
          </w:p>
        </w:tc>
        <w:tc>
          <w:tcPr>
            <w:tcW w:w="2790" w:type="dxa"/>
            <w:tcBorders>
              <w:top w:val="nil"/>
              <w:left w:val="nil"/>
              <w:bottom w:val="nil"/>
              <w:right w:val="nil"/>
            </w:tcBorders>
          </w:tcPr>
          <w:p w14:paraId="626CE09B" w14:textId="77777777" w:rsidR="00DD36FC" w:rsidRPr="00DC7891" w:rsidRDefault="00DD36FC" w:rsidP="00DC7891">
            <w:pPr>
              <w:spacing w:line="270" w:lineRule="exact"/>
              <w:jc w:val="center"/>
              <w:rPr>
                <w:rFonts w:ascii="Arial" w:hAnsi="Arial"/>
                <w:sz w:val="16"/>
                <w:szCs w:val="16"/>
              </w:rPr>
            </w:pPr>
          </w:p>
        </w:tc>
        <w:tc>
          <w:tcPr>
            <w:tcW w:w="1170" w:type="dxa"/>
            <w:tcBorders>
              <w:top w:val="nil"/>
              <w:left w:val="nil"/>
              <w:bottom w:val="nil"/>
              <w:right w:val="nil"/>
            </w:tcBorders>
          </w:tcPr>
          <w:p w14:paraId="05F18815" w14:textId="77777777" w:rsidR="00DD36FC" w:rsidRPr="00DC7891" w:rsidRDefault="00DD36FC" w:rsidP="00DC7891">
            <w:pPr>
              <w:spacing w:line="270" w:lineRule="exact"/>
              <w:rPr>
                <w:rFonts w:ascii="Arial" w:hAnsi="Arial"/>
                <w:sz w:val="16"/>
                <w:szCs w:val="16"/>
              </w:rPr>
            </w:pPr>
          </w:p>
        </w:tc>
        <w:tc>
          <w:tcPr>
            <w:tcW w:w="1125" w:type="dxa"/>
            <w:tcBorders>
              <w:top w:val="nil"/>
              <w:left w:val="nil"/>
              <w:bottom w:val="nil"/>
              <w:right w:val="nil"/>
            </w:tcBorders>
          </w:tcPr>
          <w:p w14:paraId="1DFE4514" w14:textId="77777777" w:rsidR="00DD36FC" w:rsidRPr="00DC7891" w:rsidRDefault="00DD36FC" w:rsidP="00DC7891">
            <w:pPr>
              <w:spacing w:line="270" w:lineRule="exact"/>
              <w:jc w:val="center"/>
              <w:rPr>
                <w:rFonts w:ascii="Arial" w:hAnsi="Arial"/>
                <w:sz w:val="16"/>
                <w:szCs w:val="16"/>
              </w:rPr>
            </w:pPr>
            <w:r w:rsidRPr="00DC7891">
              <w:rPr>
                <w:rFonts w:ascii="Arial" w:hAnsi="Arial"/>
                <w:sz w:val="16"/>
                <w:szCs w:val="16"/>
              </w:rPr>
              <w:t>(%)</w:t>
            </w:r>
          </w:p>
        </w:tc>
        <w:tc>
          <w:tcPr>
            <w:tcW w:w="1125" w:type="dxa"/>
            <w:tcBorders>
              <w:top w:val="nil"/>
              <w:left w:val="nil"/>
              <w:bottom w:val="nil"/>
              <w:right w:val="nil"/>
            </w:tcBorders>
          </w:tcPr>
          <w:p w14:paraId="3EACD3A0" w14:textId="77777777" w:rsidR="00DD36FC" w:rsidRPr="00DC7891" w:rsidRDefault="00DD36FC" w:rsidP="00DC7891">
            <w:pPr>
              <w:spacing w:line="270" w:lineRule="exact"/>
              <w:jc w:val="center"/>
              <w:rPr>
                <w:rFonts w:ascii="Arial" w:hAnsi="Arial"/>
                <w:sz w:val="16"/>
                <w:szCs w:val="16"/>
              </w:rPr>
            </w:pPr>
            <w:r w:rsidRPr="00DC7891">
              <w:rPr>
                <w:rFonts w:ascii="Arial" w:hAnsi="Arial"/>
                <w:sz w:val="16"/>
                <w:szCs w:val="16"/>
              </w:rPr>
              <w:t>(%)</w:t>
            </w:r>
          </w:p>
        </w:tc>
      </w:tr>
      <w:tr w:rsidR="00AF7C4F" w:rsidRPr="001220A4" w14:paraId="4639BDC6" w14:textId="77777777" w:rsidTr="004B0DEB">
        <w:tc>
          <w:tcPr>
            <w:tcW w:w="2610" w:type="dxa"/>
            <w:tcBorders>
              <w:top w:val="nil"/>
              <w:left w:val="nil"/>
              <w:bottom w:val="nil"/>
              <w:right w:val="nil"/>
            </w:tcBorders>
          </w:tcPr>
          <w:p w14:paraId="2B0F33E0" w14:textId="77777777" w:rsidR="00AF7C4F" w:rsidRPr="00DC7891" w:rsidRDefault="00AF7C4F" w:rsidP="00DC7891">
            <w:pPr>
              <w:spacing w:line="270" w:lineRule="exact"/>
              <w:ind w:left="165" w:hanging="165"/>
              <w:rPr>
                <w:rFonts w:ascii="Arial" w:hAnsi="Arial"/>
                <w:sz w:val="16"/>
                <w:szCs w:val="16"/>
                <w:u w:val="single"/>
              </w:rPr>
            </w:pPr>
            <w:r w:rsidRPr="00DC7891">
              <w:rPr>
                <w:rFonts w:ascii="Arial" w:hAnsi="Arial"/>
                <w:sz w:val="16"/>
                <w:szCs w:val="16"/>
                <w:u w:val="single"/>
              </w:rPr>
              <w:t>Held by the Company</w:t>
            </w:r>
          </w:p>
        </w:tc>
        <w:tc>
          <w:tcPr>
            <w:tcW w:w="2790" w:type="dxa"/>
            <w:tcBorders>
              <w:top w:val="nil"/>
              <w:left w:val="nil"/>
              <w:bottom w:val="nil"/>
              <w:right w:val="nil"/>
            </w:tcBorders>
          </w:tcPr>
          <w:p w14:paraId="0145E94D" w14:textId="77777777" w:rsidR="00AF7C4F" w:rsidRPr="00DC7891" w:rsidRDefault="00AF7C4F" w:rsidP="00DC7891">
            <w:pPr>
              <w:spacing w:line="270" w:lineRule="exact"/>
              <w:ind w:left="165" w:hanging="165"/>
              <w:jc w:val="center"/>
              <w:rPr>
                <w:rFonts w:ascii="Arial" w:hAnsi="Arial"/>
                <w:sz w:val="16"/>
                <w:szCs w:val="16"/>
              </w:rPr>
            </w:pPr>
          </w:p>
        </w:tc>
        <w:tc>
          <w:tcPr>
            <w:tcW w:w="1170" w:type="dxa"/>
            <w:tcBorders>
              <w:top w:val="nil"/>
              <w:left w:val="nil"/>
              <w:bottom w:val="nil"/>
              <w:right w:val="nil"/>
            </w:tcBorders>
          </w:tcPr>
          <w:p w14:paraId="7213E90A" w14:textId="77777777" w:rsidR="00AF7C4F" w:rsidRPr="00DC7891" w:rsidRDefault="00AF7C4F" w:rsidP="00DC7891">
            <w:pPr>
              <w:spacing w:line="270" w:lineRule="exact"/>
              <w:rPr>
                <w:rFonts w:ascii="Arial" w:hAnsi="Arial"/>
                <w:sz w:val="16"/>
                <w:szCs w:val="16"/>
              </w:rPr>
            </w:pPr>
          </w:p>
        </w:tc>
        <w:tc>
          <w:tcPr>
            <w:tcW w:w="1125" w:type="dxa"/>
            <w:tcBorders>
              <w:top w:val="nil"/>
              <w:left w:val="nil"/>
              <w:bottom w:val="nil"/>
              <w:right w:val="nil"/>
            </w:tcBorders>
          </w:tcPr>
          <w:p w14:paraId="00E01C13" w14:textId="77777777" w:rsidR="00AF7C4F" w:rsidRPr="00DC7891" w:rsidRDefault="00AF7C4F" w:rsidP="00DC7891">
            <w:pPr>
              <w:spacing w:line="270" w:lineRule="exact"/>
              <w:jc w:val="center"/>
              <w:rPr>
                <w:rFonts w:ascii="Arial" w:hAnsi="Arial"/>
                <w:sz w:val="16"/>
                <w:szCs w:val="16"/>
              </w:rPr>
            </w:pPr>
          </w:p>
        </w:tc>
        <w:tc>
          <w:tcPr>
            <w:tcW w:w="1125" w:type="dxa"/>
            <w:tcBorders>
              <w:top w:val="nil"/>
              <w:left w:val="nil"/>
              <w:bottom w:val="nil"/>
              <w:right w:val="nil"/>
            </w:tcBorders>
          </w:tcPr>
          <w:p w14:paraId="30A1B216" w14:textId="77777777" w:rsidR="00AF7C4F" w:rsidRPr="00DC7891" w:rsidRDefault="00AF7C4F" w:rsidP="00DC7891">
            <w:pPr>
              <w:spacing w:line="270" w:lineRule="exact"/>
              <w:jc w:val="center"/>
              <w:rPr>
                <w:rFonts w:ascii="Arial" w:hAnsi="Arial"/>
                <w:sz w:val="16"/>
                <w:szCs w:val="16"/>
              </w:rPr>
            </w:pPr>
          </w:p>
        </w:tc>
      </w:tr>
      <w:tr w:rsidR="00A35889" w:rsidRPr="001220A4" w14:paraId="441708A5" w14:textId="77777777" w:rsidTr="004B0DEB">
        <w:tc>
          <w:tcPr>
            <w:tcW w:w="2610" w:type="dxa"/>
            <w:tcBorders>
              <w:top w:val="nil"/>
              <w:left w:val="nil"/>
              <w:bottom w:val="nil"/>
              <w:right w:val="nil"/>
            </w:tcBorders>
          </w:tcPr>
          <w:p w14:paraId="30323AB9" w14:textId="77777777" w:rsidR="00A35889" w:rsidRPr="00DC7891" w:rsidRDefault="00A35889" w:rsidP="00A35889">
            <w:pPr>
              <w:spacing w:line="270" w:lineRule="exact"/>
              <w:ind w:left="165" w:right="-43" w:hanging="165"/>
              <w:rPr>
                <w:rFonts w:ascii="Arial" w:hAnsi="Arial" w:cs="Arial"/>
                <w:sz w:val="16"/>
                <w:szCs w:val="16"/>
                <w:cs/>
              </w:rPr>
            </w:pPr>
            <w:r w:rsidRPr="00DC7891">
              <w:rPr>
                <w:rFonts w:ascii="Arial" w:hAnsi="Arial" w:cs="Arial"/>
                <w:sz w:val="16"/>
                <w:szCs w:val="16"/>
              </w:rPr>
              <w:t>JMT Network Services Public Company Limited (JMT)</w:t>
            </w:r>
          </w:p>
        </w:tc>
        <w:tc>
          <w:tcPr>
            <w:tcW w:w="2790" w:type="dxa"/>
            <w:tcBorders>
              <w:top w:val="nil"/>
              <w:left w:val="nil"/>
              <w:bottom w:val="nil"/>
              <w:right w:val="nil"/>
            </w:tcBorders>
          </w:tcPr>
          <w:p w14:paraId="120388A7" w14:textId="77777777" w:rsidR="00A35889" w:rsidRPr="00DC7891" w:rsidRDefault="00A35889" w:rsidP="00FA5B14">
            <w:pPr>
              <w:spacing w:line="270" w:lineRule="exact"/>
              <w:ind w:left="158" w:hanging="158"/>
              <w:rPr>
                <w:rFonts w:ascii="Arial" w:hAnsi="Arial"/>
                <w:sz w:val="16"/>
                <w:szCs w:val="16"/>
                <w:cs/>
              </w:rPr>
            </w:pPr>
            <w:r w:rsidRPr="00DC7891">
              <w:rPr>
                <w:rFonts w:ascii="Arial" w:hAnsi="Arial" w:cs="Arial"/>
                <w:sz w:val="16"/>
                <w:szCs w:val="16"/>
              </w:rPr>
              <w:t>Debts management and collection, providing finance leasing services and consumer lendings</w:t>
            </w:r>
          </w:p>
        </w:tc>
        <w:tc>
          <w:tcPr>
            <w:tcW w:w="1170" w:type="dxa"/>
            <w:tcBorders>
              <w:top w:val="nil"/>
              <w:left w:val="nil"/>
              <w:bottom w:val="nil"/>
              <w:right w:val="nil"/>
            </w:tcBorders>
          </w:tcPr>
          <w:p w14:paraId="2C9E200C" w14:textId="77777777" w:rsidR="00A35889" w:rsidRPr="00DC7891" w:rsidRDefault="00A35889" w:rsidP="00A35889">
            <w:pPr>
              <w:spacing w:line="270" w:lineRule="exact"/>
              <w:jc w:val="center"/>
              <w:rPr>
                <w:rFonts w:ascii="Arial" w:hAnsi="Arial"/>
                <w:sz w:val="16"/>
                <w:szCs w:val="16"/>
                <w:cs/>
              </w:rPr>
            </w:pPr>
            <w:r w:rsidRPr="00DC7891">
              <w:rPr>
                <w:rFonts w:ascii="Arial" w:hAnsi="Arial"/>
                <w:sz w:val="16"/>
                <w:szCs w:val="16"/>
              </w:rPr>
              <w:t>Thailand</w:t>
            </w:r>
          </w:p>
        </w:tc>
        <w:tc>
          <w:tcPr>
            <w:tcW w:w="1125" w:type="dxa"/>
          </w:tcPr>
          <w:p w14:paraId="49403ABC" w14:textId="04F3B0A7" w:rsidR="00A35889" w:rsidRPr="00A35889" w:rsidRDefault="00A35889" w:rsidP="00A35889">
            <w:pPr>
              <w:spacing w:line="270" w:lineRule="exact"/>
              <w:ind w:right="120"/>
              <w:jc w:val="right"/>
              <w:rPr>
                <w:rFonts w:ascii="Arial" w:hAnsi="Arial"/>
                <w:sz w:val="16"/>
                <w:szCs w:val="16"/>
              </w:rPr>
            </w:pPr>
            <w:r w:rsidRPr="00A35889">
              <w:rPr>
                <w:rFonts w:ascii="Arial" w:hAnsi="Arial"/>
                <w:sz w:val="16"/>
                <w:szCs w:val="16"/>
              </w:rPr>
              <w:t>52.08</w:t>
            </w:r>
          </w:p>
        </w:tc>
        <w:tc>
          <w:tcPr>
            <w:tcW w:w="1125" w:type="dxa"/>
            <w:tcBorders>
              <w:top w:val="nil"/>
              <w:left w:val="nil"/>
              <w:bottom w:val="nil"/>
              <w:right w:val="nil"/>
            </w:tcBorders>
          </w:tcPr>
          <w:p w14:paraId="401A17FD" w14:textId="73547DE6" w:rsidR="00A35889" w:rsidRPr="00DC7891" w:rsidRDefault="00A35889" w:rsidP="00A35889">
            <w:pPr>
              <w:spacing w:line="270" w:lineRule="exact"/>
              <w:ind w:right="120"/>
              <w:jc w:val="right"/>
              <w:rPr>
                <w:rFonts w:ascii="Arial" w:hAnsi="Arial"/>
                <w:sz w:val="16"/>
                <w:szCs w:val="16"/>
              </w:rPr>
            </w:pPr>
            <w:r w:rsidRPr="006E303A">
              <w:rPr>
                <w:rFonts w:ascii="Arial" w:hAnsi="Arial" w:cs="Arial"/>
                <w:sz w:val="16"/>
                <w:szCs w:val="16"/>
              </w:rPr>
              <w:t>53.78</w:t>
            </w:r>
          </w:p>
        </w:tc>
      </w:tr>
      <w:tr w:rsidR="00A35889" w:rsidRPr="001220A4" w14:paraId="2E2E0553" w14:textId="77777777" w:rsidTr="00C239F3">
        <w:tc>
          <w:tcPr>
            <w:tcW w:w="2610" w:type="dxa"/>
            <w:tcBorders>
              <w:top w:val="nil"/>
              <w:left w:val="nil"/>
              <w:bottom w:val="nil"/>
              <w:right w:val="nil"/>
            </w:tcBorders>
          </w:tcPr>
          <w:p w14:paraId="42B38393" w14:textId="7ABAE787" w:rsidR="00A35889" w:rsidRPr="00DC7891" w:rsidRDefault="00A35889" w:rsidP="00A35889">
            <w:pPr>
              <w:spacing w:line="270" w:lineRule="exact"/>
              <w:ind w:left="165" w:right="-43" w:hanging="165"/>
              <w:rPr>
                <w:rFonts w:ascii="Arial" w:hAnsi="Arial" w:cs="Arial"/>
                <w:sz w:val="16"/>
                <w:szCs w:val="16"/>
                <w:cs/>
              </w:rPr>
            </w:pPr>
            <w:r w:rsidRPr="00DC7891">
              <w:rPr>
                <w:rFonts w:ascii="Arial" w:hAnsi="Arial" w:cs="Arial"/>
                <w:sz w:val="16"/>
                <w:szCs w:val="16"/>
              </w:rPr>
              <w:t>JAS Asset Public Company Limited (J)</w:t>
            </w:r>
          </w:p>
        </w:tc>
        <w:tc>
          <w:tcPr>
            <w:tcW w:w="2790" w:type="dxa"/>
            <w:tcBorders>
              <w:top w:val="nil"/>
              <w:left w:val="nil"/>
              <w:bottom w:val="nil"/>
              <w:right w:val="nil"/>
            </w:tcBorders>
          </w:tcPr>
          <w:p w14:paraId="7BCB6BE0" w14:textId="77777777" w:rsidR="00A35889" w:rsidRPr="00DC7891" w:rsidRDefault="00A35889" w:rsidP="00A35889">
            <w:pPr>
              <w:spacing w:line="270" w:lineRule="exact"/>
              <w:ind w:left="165" w:hanging="165"/>
              <w:rPr>
                <w:rFonts w:ascii="Arial" w:hAnsi="Arial"/>
                <w:sz w:val="16"/>
                <w:szCs w:val="16"/>
                <w:cs/>
              </w:rPr>
            </w:pPr>
            <w:r w:rsidRPr="00DC7891">
              <w:rPr>
                <w:rFonts w:ascii="Arial" w:hAnsi="Arial"/>
                <w:sz w:val="16"/>
                <w:szCs w:val="16"/>
              </w:rPr>
              <w:t>Property development</w:t>
            </w:r>
          </w:p>
        </w:tc>
        <w:tc>
          <w:tcPr>
            <w:tcW w:w="1170" w:type="dxa"/>
            <w:tcBorders>
              <w:top w:val="nil"/>
              <w:left w:val="nil"/>
              <w:bottom w:val="nil"/>
              <w:right w:val="nil"/>
            </w:tcBorders>
          </w:tcPr>
          <w:p w14:paraId="45F66989" w14:textId="77777777" w:rsidR="00A35889" w:rsidRPr="00DC7891" w:rsidRDefault="00A35889" w:rsidP="00A35889">
            <w:pPr>
              <w:spacing w:line="270" w:lineRule="exact"/>
              <w:jc w:val="center"/>
              <w:rPr>
                <w:rFonts w:ascii="Arial" w:hAnsi="Arial"/>
                <w:sz w:val="16"/>
                <w:szCs w:val="16"/>
                <w:cs/>
              </w:rPr>
            </w:pPr>
            <w:r w:rsidRPr="00DC7891">
              <w:rPr>
                <w:rFonts w:ascii="Arial" w:hAnsi="Arial"/>
                <w:sz w:val="16"/>
                <w:szCs w:val="16"/>
              </w:rPr>
              <w:t>Thailand</w:t>
            </w:r>
          </w:p>
        </w:tc>
        <w:tc>
          <w:tcPr>
            <w:tcW w:w="1125" w:type="dxa"/>
          </w:tcPr>
          <w:p w14:paraId="193B7BAC" w14:textId="13CCB5E9" w:rsidR="00A35889" w:rsidRPr="00A35889" w:rsidRDefault="00A35889" w:rsidP="00C239F3">
            <w:pPr>
              <w:spacing w:line="270" w:lineRule="exact"/>
              <w:ind w:right="120"/>
              <w:jc w:val="right"/>
              <w:rPr>
                <w:rFonts w:ascii="Arial" w:hAnsi="Arial"/>
                <w:sz w:val="16"/>
                <w:szCs w:val="16"/>
              </w:rPr>
            </w:pPr>
            <w:r w:rsidRPr="00A35889">
              <w:rPr>
                <w:rFonts w:ascii="Arial" w:hAnsi="Arial"/>
                <w:sz w:val="16"/>
                <w:szCs w:val="16"/>
              </w:rPr>
              <w:t>72.89</w:t>
            </w:r>
          </w:p>
        </w:tc>
        <w:tc>
          <w:tcPr>
            <w:tcW w:w="1125" w:type="dxa"/>
            <w:tcBorders>
              <w:top w:val="nil"/>
              <w:left w:val="nil"/>
              <w:bottom w:val="nil"/>
              <w:right w:val="nil"/>
            </w:tcBorders>
          </w:tcPr>
          <w:p w14:paraId="1A04333A" w14:textId="37E7E1D8" w:rsidR="00A35889" w:rsidRPr="00DC7891" w:rsidRDefault="00A35889" w:rsidP="00A35889">
            <w:pPr>
              <w:spacing w:line="270" w:lineRule="exact"/>
              <w:ind w:right="120"/>
              <w:jc w:val="right"/>
              <w:rPr>
                <w:rFonts w:ascii="Arial" w:hAnsi="Arial"/>
                <w:sz w:val="16"/>
                <w:szCs w:val="16"/>
              </w:rPr>
            </w:pPr>
            <w:r w:rsidRPr="006E303A">
              <w:rPr>
                <w:rFonts w:ascii="Arial" w:hAnsi="Arial" w:cs="Arial"/>
                <w:sz w:val="16"/>
                <w:szCs w:val="16"/>
              </w:rPr>
              <w:t>66.69</w:t>
            </w:r>
          </w:p>
        </w:tc>
      </w:tr>
      <w:tr w:rsidR="00A35889" w:rsidRPr="001220A4" w14:paraId="569ECBF6" w14:textId="77777777" w:rsidTr="004B0DEB">
        <w:tc>
          <w:tcPr>
            <w:tcW w:w="2610" w:type="dxa"/>
            <w:tcBorders>
              <w:top w:val="nil"/>
              <w:left w:val="nil"/>
              <w:bottom w:val="nil"/>
              <w:right w:val="nil"/>
            </w:tcBorders>
          </w:tcPr>
          <w:p w14:paraId="5A83324C" w14:textId="77777777" w:rsidR="00A35889" w:rsidRPr="00DC7891" w:rsidRDefault="00A35889" w:rsidP="00A35889">
            <w:pPr>
              <w:spacing w:line="270" w:lineRule="exact"/>
              <w:ind w:left="165" w:right="-43" w:hanging="165"/>
              <w:rPr>
                <w:rFonts w:ascii="Arial" w:hAnsi="Arial" w:cs="Arial"/>
                <w:sz w:val="16"/>
                <w:szCs w:val="16"/>
                <w:cs/>
              </w:rPr>
            </w:pPr>
            <w:r w:rsidRPr="00DC7891">
              <w:rPr>
                <w:rFonts w:ascii="Arial" w:hAnsi="Arial" w:cs="Arial"/>
                <w:sz w:val="16"/>
                <w:szCs w:val="16"/>
              </w:rPr>
              <w:t>Jaymart Mobile Co., Ltd.</w:t>
            </w:r>
          </w:p>
        </w:tc>
        <w:tc>
          <w:tcPr>
            <w:tcW w:w="2790" w:type="dxa"/>
            <w:tcBorders>
              <w:top w:val="nil"/>
              <w:left w:val="nil"/>
              <w:bottom w:val="nil"/>
              <w:right w:val="nil"/>
            </w:tcBorders>
          </w:tcPr>
          <w:p w14:paraId="762D692B" w14:textId="77777777" w:rsidR="00A35889" w:rsidRPr="00DC7891" w:rsidRDefault="00A35889" w:rsidP="00A35889">
            <w:pPr>
              <w:spacing w:line="270" w:lineRule="exact"/>
              <w:ind w:left="165" w:hanging="165"/>
              <w:rPr>
                <w:rFonts w:ascii="Arial" w:hAnsi="Arial" w:cs="Arial"/>
                <w:sz w:val="16"/>
                <w:szCs w:val="16"/>
                <w:cs/>
              </w:rPr>
            </w:pPr>
            <w:r w:rsidRPr="00DC7891">
              <w:rPr>
                <w:rFonts w:ascii="Arial" w:hAnsi="Arial" w:cs="Arial"/>
                <w:sz w:val="16"/>
                <w:szCs w:val="16"/>
              </w:rPr>
              <w:t>Trading of mobile phone</w:t>
            </w:r>
            <w:r>
              <w:rPr>
                <w:rFonts w:ascii="Arial" w:hAnsi="Arial" w:cs="Browallia New"/>
                <w:sz w:val="16"/>
                <w:szCs w:val="20"/>
              </w:rPr>
              <w:t>, camera</w:t>
            </w:r>
            <w:r>
              <w:rPr>
                <w:rFonts w:ascii="Arial" w:hAnsi="Arial" w:cs="Arial"/>
                <w:sz w:val="16"/>
                <w:szCs w:val="16"/>
              </w:rPr>
              <w:t xml:space="preserve"> </w:t>
            </w:r>
            <w:r w:rsidRPr="00DC7891">
              <w:rPr>
                <w:rFonts w:ascii="Arial" w:hAnsi="Arial" w:cs="Arial"/>
                <w:sz w:val="16"/>
                <w:szCs w:val="16"/>
              </w:rPr>
              <w:t>and</w:t>
            </w:r>
            <w:r>
              <w:rPr>
                <w:rFonts w:ascii="Arial" w:hAnsi="Arial" w:cs="Arial"/>
                <w:sz w:val="16"/>
                <w:szCs w:val="16"/>
              </w:rPr>
              <w:t xml:space="preserve"> </w:t>
            </w:r>
            <w:r w:rsidRPr="00DC7891">
              <w:rPr>
                <w:rFonts w:ascii="Arial" w:hAnsi="Arial" w:cs="Arial"/>
                <w:sz w:val="16"/>
                <w:szCs w:val="16"/>
              </w:rPr>
              <w:t>related accessories</w:t>
            </w:r>
          </w:p>
        </w:tc>
        <w:tc>
          <w:tcPr>
            <w:tcW w:w="1170" w:type="dxa"/>
            <w:tcBorders>
              <w:top w:val="nil"/>
              <w:left w:val="nil"/>
              <w:bottom w:val="nil"/>
              <w:right w:val="nil"/>
            </w:tcBorders>
          </w:tcPr>
          <w:p w14:paraId="47289579" w14:textId="77777777" w:rsidR="00A35889" w:rsidRPr="00DC7891" w:rsidRDefault="00A35889" w:rsidP="00A35889">
            <w:pPr>
              <w:spacing w:line="270" w:lineRule="exact"/>
              <w:jc w:val="center"/>
              <w:rPr>
                <w:rFonts w:ascii="Arial" w:hAnsi="Arial" w:cs="Arial"/>
                <w:sz w:val="16"/>
                <w:szCs w:val="16"/>
                <w:cs/>
              </w:rPr>
            </w:pPr>
            <w:r w:rsidRPr="00DC7891">
              <w:rPr>
                <w:rFonts w:ascii="Arial" w:hAnsi="Arial" w:cs="Arial"/>
                <w:sz w:val="16"/>
                <w:szCs w:val="16"/>
              </w:rPr>
              <w:t>Thailand</w:t>
            </w:r>
          </w:p>
        </w:tc>
        <w:tc>
          <w:tcPr>
            <w:tcW w:w="1125" w:type="dxa"/>
          </w:tcPr>
          <w:p w14:paraId="7AFB30B9" w14:textId="2F6B6ACF" w:rsidR="00A35889" w:rsidRPr="00A35889" w:rsidRDefault="00A35889" w:rsidP="00A35889">
            <w:pPr>
              <w:spacing w:line="270" w:lineRule="exact"/>
              <w:ind w:right="120"/>
              <w:jc w:val="right"/>
              <w:rPr>
                <w:rFonts w:ascii="Arial" w:hAnsi="Arial"/>
                <w:sz w:val="16"/>
                <w:szCs w:val="16"/>
              </w:rPr>
            </w:pPr>
            <w:r w:rsidRPr="00A35889">
              <w:rPr>
                <w:rFonts w:ascii="Arial" w:hAnsi="Arial"/>
                <w:sz w:val="16"/>
                <w:szCs w:val="16"/>
              </w:rPr>
              <w:t>99.99</w:t>
            </w:r>
          </w:p>
        </w:tc>
        <w:tc>
          <w:tcPr>
            <w:tcW w:w="1125" w:type="dxa"/>
            <w:tcBorders>
              <w:top w:val="nil"/>
              <w:left w:val="nil"/>
              <w:bottom w:val="nil"/>
              <w:right w:val="nil"/>
            </w:tcBorders>
          </w:tcPr>
          <w:p w14:paraId="11892D62" w14:textId="77777777" w:rsidR="00A35889" w:rsidRPr="00DC7891" w:rsidRDefault="00A35889" w:rsidP="00A35889">
            <w:pPr>
              <w:spacing w:line="270" w:lineRule="exact"/>
              <w:ind w:right="120"/>
              <w:jc w:val="right"/>
              <w:rPr>
                <w:rFonts w:ascii="Arial" w:hAnsi="Arial"/>
                <w:sz w:val="16"/>
                <w:szCs w:val="16"/>
              </w:rPr>
            </w:pPr>
            <w:r w:rsidRPr="006E303A">
              <w:rPr>
                <w:rFonts w:ascii="Arial" w:hAnsi="Arial" w:cs="Arial"/>
                <w:sz w:val="16"/>
                <w:szCs w:val="16"/>
              </w:rPr>
              <w:t>99.99</w:t>
            </w:r>
          </w:p>
        </w:tc>
      </w:tr>
      <w:tr w:rsidR="00A35889" w:rsidRPr="00DC7891" w14:paraId="5EFACC69" w14:textId="77777777" w:rsidTr="004B0DEB">
        <w:tc>
          <w:tcPr>
            <w:tcW w:w="2610" w:type="dxa"/>
            <w:tcBorders>
              <w:top w:val="nil"/>
              <w:left w:val="nil"/>
              <w:bottom w:val="nil"/>
              <w:right w:val="nil"/>
            </w:tcBorders>
          </w:tcPr>
          <w:p w14:paraId="698209FB" w14:textId="77777777" w:rsidR="00A35889" w:rsidRPr="00DC7891" w:rsidRDefault="00A35889" w:rsidP="00A35889">
            <w:pPr>
              <w:spacing w:line="270" w:lineRule="exact"/>
              <w:ind w:left="165" w:right="-43" w:hanging="165"/>
              <w:rPr>
                <w:rFonts w:ascii="Arial" w:hAnsi="Arial" w:cs="Arial"/>
                <w:sz w:val="16"/>
                <w:szCs w:val="16"/>
              </w:rPr>
            </w:pPr>
            <w:r w:rsidRPr="00DC7891">
              <w:rPr>
                <w:rFonts w:ascii="Arial" w:hAnsi="Arial" w:cs="Arial"/>
                <w:sz w:val="16"/>
                <w:szCs w:val="16"/>
              </w:rPr>
              <w:t>J Ventures Co., Ltd.                       (J Ventures)</w:t>
            </w:r>
          </w:p>
        </w:tc>
        <w:tc>
          <w:tcPr>
            <w:tcW w:w="2790" w:type="dxa"/>
            <w:tcBorders>
              <w:top w:val="nil"/>
              <w:left w:val="nil"/>
              <w:bottom w:val="nil"/>
              <w:right w:val="nil"/>
            </w:tcBorders>
          </w:tcPr>
          <w:p w14:paraId="3CC5C623" w14:textId="77777777" w:rsidR="00A35889" w:rsidRPr="00DC7891" w:rsidRDefault="00A35889" w:rsidP="00A35889">
            <w:pPr>
              <w:spacing w:line="270" w:lineRule="exact"/>
              <w:ind w:left="165" w:hanging="165"/>
              <w:rPr>
                <w:rFonts w:ascii="Arial" w:hAnsi="Arial" w:cs="Arial"/>
                <w:sz w:val="16"/>
                <w:szCs w:val="16"/>
              </w:rPr>
            </w:pPr>
            <w:r w:rsidRPr="00DC7891">
              <w:rPr>
                <w:rFonts w:ascii="Arial" w:hAnsi="Arial" w:cs="Arial"/>
                <w:sz w:val="16"/>
                <w:szCs w:val="16"/>
              </w:rPr>
              <w:t xml:space="preserve">Holding Company and            </w:t>
            </w:r>
            <w:r w:rsidRPr="004D5321">
              <w:rPr>
                <w:rFonts w:ascii="Arial" w:hAnsi="Arial" w:cs="Arial" w:hint="cs"/>
                <w:sz w:val="16"/>
                <w:szCs w:val="16"/>
                <w:cs/>
              </w:rPr>
              <w:t xml:space="preserve">              </w:t>
            </w:r>
            <w:r w:rsidRPr="00DC7891">
              <w:rPr>
                <w:rFonts w:ascii="Arial" w:hAnsi="Arial" w:cs="Arial"/>
                <w:sz w:val="16"/>
                <w:szCs w:val="16"/>
              </w:rPr>
              <w:t xml:space="preserve"> E-Commerce Business</w:t>
            </w:r>
          </w:p>
        </w:tc>
        <w:tc>
          <w:tcPr>
            <w:tcW w:w="1170" w:type="dxa"/>
            <w:tcBorders>
              <w:top w:val="nil"/>
              <w:left w:val="nil"/>
              <w:bottom w:val="nil"/>
              <w:right w:val="nil"/>
            </w:tcBorders>
          </w:tcPr>
          <w:p w14:paraId="0A4F1265" w14:textId="77777777" w:rsidR="00A35889" w:rsidRPr="00DC7891" w:rsidRDefault="00A35889" w:rsidP="00A35889">
            <w:pPr>
              <w:spacing w:line="270" w:lineRule="exact"/>
              <w:jc w:val="center"/>
              <w:rPr>
                <w:rFonts w:ascii="Arial" w:hAnsi="Arial" w:cs="Arial"/>
                <w:sz w:val="16"/>
                <w:szCs w:val="16"/>
                <w:cs/>
              </w:rPr>
            </w:pPr>
            <w:r w:rsidRPr="00DC7891">
              <w:rPr>
                <w:rFonts w:ascii="Arial" w:hAnsi="Arial" w:cs="Arial"/>
                <w:sz w:val="16"/>
                <w:szCs w:val="16"/>
              </w:rPr>
              <w:t>Thailand</w:t>
            </w:r>
          </w:p>
        </w:tc>
        <w:tc>
          <w:tcPr>
            <w:tcW w:w="1125" w:type="dxa"/>
          </w:tcPr>
          <w:p w14:paraId="168172D4" w14:textId="7C9B6371" w:rsidR="00A35889" w:rsidRPr="00A35889" w:rsidRDefault="00A35889" w:rsidP="00A35889">
            <w:pPr>
              <w:spacing w:line="270" w:lineRule="exact"/>
              <w:ind w:right="120"/>
              <w:jc w:val="right"/>
              <w:rPr>
                <w:rFonts w:ascii="Arial" w:hAnsi="Arial"/>
                <w:sz w:val="16"/>
                <w:szCs w:val="16"/>
              </w:rPr>
            </w:pPr>
            <w:r w:rsidRPr="00A35889">
              <w:rPr>
                <w:rFonts w:ascii="Arial" w:hAnsi="Arial"/>
                <w:sz w:val="16"/>
                <w:szCs w:val="16"/>
              </w:rPr>
              <w:t>66.67</w:t>
            </w:r>
          </w:p>
        </w:tc>
        <w:tc>
          <w:tcPr>
            <w:tcW w:w="1125" w:type="dxa"/>
            <w:tcBorders>
              <w:top w:val="nil"/>
              <w:left w:val="nil"/>
              <w:bottom w:val="nil"/>
              <w:right w:val="nil"/>
            </w:tcBorders>
          </w:tcPr>
          <w:p w14:paraId="7F1EE316" w14:textId="77777777" w:rsidR="00A35889" w:rsidRPr="004D5321" w:rsidRDefault="00A35889" w:rsidP="00A35889">
            <w:pPr>
              <w:spacing w:line="270" w:lineRule="exact"/>
              <w:ind w:right="120"/>
              <w:jc w:val="right"/>
              <w:rPr>
                <w:rFonts w:ascii="Arial" w:hAnsi="Arial" w:cs="Arial"/>
                <w:sz w:val="16"/>
                <w:szCs w:val="16"/>
              </w:rPr>
            </w:pPr>
            <w:r w:rsidRPr="006E303A">
              <w:rPr>
                <w:rFonts w:ascii="Arial" w:hAnsi="Arial" w:cs="Arial"/>
                <w:sz w:val="16"/>
                <w:szCs w:val="16"/>
              </w:rPr>
              <w:t>66.67</w:t>
            </w:r>
          </w:p>
        </w:tc>
      </w:tr>
      <w:tr w:rsidR="00A35889" w:rsidRPr="00DC7891" w14:paraId="750691E6" w14:textId="77777777" w:rsidTr="00E30E3D">
        <w:tc>
          <w:tcPr>
            <w:tcW w:w="2610" w:type="dxa"/>
            <w:tcBorders>
              <w:top w:val="nil"/>
              <w:left w:val="nil"/>
              <w:bottom w:val="nil"/>
              <w:right w:val="nil"/>
            </w:tcBorders>
          </w:tcPr>
          <w:p w14:paraId="5F90B1C2" w14:textId="4C93F348" w:rsidR="00A35889" w:rsidRPr="00DC7891" w:rsidRDefault="00A35889" w:rsidP="00C239F3">
            <w:pPr>
              <w:spacing w:line="270" w:lineRule="exact"/>
              <w:ind w:left="165" w:right="-110" w:hanging="165"/>
              <w:rPr>
                <w:rFonts w:ascii="Arial" w:hAnsi="Arial" w:cs="Arial"/>
                <w:sz w:val="16"/>
                <w:szCs w:val="16"/>
              </w:rPr>
            </w:pPr>
            <w:r>
              <w:rPr>
                <w:rFonts w:ascii="Arial" w:hAnsi="Arial" w:cs="Arial"/>
                <w:sz w:val="16"/>
                <w:szCs w:val="16"/>
              </w:rPr>
              <w:t xml:space="preserve">BREWING HAPPINESS CO., LTD. (formerly known as </w:t>
            </w:r>
            <w:r w:rsidRPr="004D5321">
              <w:rPr>
                <w:rFonts w:ascii="Arial" w:hAnsi="Arial" w:cs="Arial"/>
                <w:sz w:val="16"/>
                <w:szCs w:val="16"/>
              </w:rPr>
              <w:t>“</w:t>
            </w:r>
            <w:r w:rsidRPr="00DC7891">
              <w:rPr>
                <w:rFonts w:ascii="Arial" w:hAnsi="Arial" w:cs="Arial"/>
                <w:sz w:val="16"/>
                <w:szCs w:val="16"/>
              </w:rPr>
              <w:t>Beans and Brown Co., Ltd.</w:t>
            </w:r>
            <w:r w:rsidRPr="004D5321">
              <w:rPr>
                <w:rFonts w:ascii="Arial" w:hAnsi="Arial" w:cs="Arial"/>
                <w:sz w:val="16"/>
                <w:szCs w:val="16"/>
              </w:rPr>
              <w:t>”)</w:t>
            </w:r>
            <w:r w:rsidRPr="00DC7891">
              <w:rPr>
                <w:rFonts w:ascii="Arial" w:hAnsi="Arial" w:cs="Arial"/>
                <w:sz w:val="16"/>
                <w:szCs w:val="16"/>
              </w:rPr>
              <w:t xml:space="preserve"> </w:t>
            </w:r>
          </w:p>
        </w:tc>
        <w:tc>
          <w:tcPr>
            <w:tcW w:w="2790" w:type="dxa"/>
            <w:tcBorders>
              <w:top w:val="nil"/>
              <w:left w:val="nil"/>
              <w:bottom w:val="nil"/>
              <w:right w:val="nil"/>
            </w:tcBorders>
          </w:tcPr>
          <w:p w14:paraId="4D005796" w14:textId="62E8F3AF" w:rsidR="00A35889" w:rsidRPr="00DC7891" w:rsidRDefault="00A35889" w:rsidP="00A35889">
            <w:pPr>
              <w:spacing w:line="270" w:lineRule="exact"/>
              <w:ind w:left="165" w:hanging="165"/>
              <w:rPr>
                <w:rFonts w:ascii="Arial" w:hAnsi="Arial" w:cs="Arial"/>
                <w:sz w:val="16"/>
                <w:szCs w:val="16"/>
              </w:rPr>
            </w:pPr>
            <w:r w:rsidRPr="00DC7891">
              <w:rPr>
                <w:rFonts w:ascii="Arial" w:hAnsi="Arial" w:cs="Arial"/>
                <w:sz w:val="16"/>
                <w:szCs w:val="16"/>
              </w:rPr>
              <w:t>Distribution of food and beverage</w:t>
            </w:r>
          </w:p>
        </w:tc>
        <w:tc>
          <w:tcPr>
            <w:tcW w:w="1170" w:type="dxa"/>
            <w:tcBorders>
              <w:top w:val="nil"/>
              <w:left w:val="nil"/>
              <w:bottom w:val="nil"/>
              <w:right w:val="nil"/>
            </w:tcBorders>
          </w:tcPr>
          <w:p w14:paraId="212CF5DA" w14:textId="1DD97B4F" w:rsidR="00A35889" w:rsidRPr="00DC7891" w:rsidRDefault="00A35889" w:rsidP="00A35889">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54E0764C" w14:textId="7042E799" w:rsidR="00A35889" w:rsidRPr="00A35889" w:rsidRDefault="00A35889" w:rsidP="00A35889">
            <w:pPr>
              <w:spacing w:line="270" w:lineRule="exact"/>
              <w:ind w:right="120"/>
              <w:jc w:val="right"/>
              <w:rPr>
                <w:rFonts w:ascii="Arial" w:hAnsi="Arial"/>
                <w:sz w:val="16"/>
                <w:szCs w:val="16"/>
              </w:rPr>
            </w:pPr>
            <w:r w:rsidRPr="00A35889">
              <w:rPr>
                <w:rFonts w:ascii="Arial" w:hAnsi="Arial"/>
                <w:sz w:val="16"/>
                <w:szCs w:val="16"/>
              </w:rPr>
              <w:t>96.16</w:t>
            </w:r>
          </w:p>
        </w:tc>
        <w:tc>
          <w:tcPr>
            <w:tcW w:w="1125" w:type="dxa"/>
            <w:tcBorders>
              <w:top w:val="nil"/>
              <w:left w:val="nil"/>
              <w:bottom w:val="nil"/>
              <w:right w:val="nil"/>
            </w:tcBorders>
          </w:tcPr>
          <w:p w14:paraId="4227341A" w14:textId="3B5C4D68" w:rsidR="00A35889" w:rsidRPr="006E303A" w:rsidRDefault="00A35889" w:rsidP="00A35889">
            <w:pPr>
              <w:spacing w:line="270" w:lineRule="exact"/>
              <w:ind w:right="120"/>
              <w:jc w:val="right"/>
              <w:rPr>
                <w:rFonts w:ascii="Arial" w:hAnsi="Arial" w:cs="Arial"/>
                <w:sz w:val="16"/>
                <w:szCs w:val="16"/>
              </w:rPr>
            </w:pPr>
            <w:r w:rsidRPr="006E303A">
              <w:rPr>
                <w:rFonts w:ascii="Arial" w:hAnsi="Arial" w:cs="Arial"/>
                <w:sz w:val="16"/>
                <w:szCs w:val="16"/>
              </w:rPr>
              <w:t>96.16</w:t>
            </w:r>
          </w:p>
        </w:tc>
      </w:tr>
      <w:tr w:rsidR="00A35889" w:rsidRPr="001220A4" w14:paraId="6F2067A1" w14:textId="77777777" w:rsidTr="004B0DEB">
        <w:tc>
          <w:tcPr>
            <w:tcW w:w="2610" w:type="dxa"/>
            <w:tcBorders>
              <w:top w:val="nil"/>
              <w:left w:val="nil"/>
              <w:bottom w:val="nil"/>
              <w:right w:val="nil"/>
            </w:tcBorders>
          </w:tcPr>
          <w:p w14:paraId="5A60D6E0" w14:textId="12C99506" w:rsidR="00A35889" w:rsidRPr="00DC7891" w:rsidRDefault="00A35889" w:rsidP="00A35889">
            <w:pPr>
              <w:spacing w:line="270" w:lineRule="exact"/>
              <w:ind w:left="165" w:right="-43" w:hanging="165"/>
              <w:rPr>
                <w:rFonts w:ascii="Arial" w:hAnsi="Arial" w:cs="Browallia New"/>
                <w:sz w:val="16"/>
                <w:szCs w:val="20"/>
              </w:rPr>
            </w:pPr>
            <w:r w:rsidRPr="00DC7891">
              <w:rPr>
                <w:rFonts w:ascii="Arial" w:hAnsi="Arial" w:cs="Browallia New"/>
                <w:sz w:val="16"/>
                <w:szCs w:val="20"/>
              </w:rPr>
              <w:t>J ELITE Co., Ltd.</w:t>
            </w:r>
          </w:p>
        </w:tc>
        <w:tc>
          <w:tcPr>
            <w:tcW w:w="2790" w:type="dxa"/>
            <w:tcBorders>
              <w:top w:val="nil"/>
              <w:left w:val="nil"/>
              <w:bottom w:val="nil"/>
              <w:right w:val="nil"/>
            </w:tcBorders>
          </w:tcPr>
          <w:p w14:paraId="5020308E" w14:textId="09CAF02C" w:rsidR="00A35889" w:rsidRPr="00DC7891" w:rsidRDefault="00A35889" w:rsidP="00A35889">
            <w:pPr>
              <w:spacing w:line="270" w:lineRule="exact"/>
              <w:ind w:left="165" w:right="-102" w:hanging="165"/>
              <w:rPr>
                <w:rFonts w:ascii="Arial" w:hAnsi="Arial" w:cs="Arial"/>
                <w:sz w:val="16"/>
                <w:szCs w:val="16"/>
              </w:rPr>
            </w:pPr>
            <w:r w:rsidRPr="00DC7891">
              <w:rPr>
                <w:rFonts w:ascii="Arial" w:hAnsi="Arial" w:cs="Arial"/>
                <w:sz w:val="16"/>
                <w:szCs w:val="16"/>
              </w:rPr>
              <w:t>Digital point collection service</w:t>
            </w:r>
          </w:p>
        </w:tc>
        <w:tc>
          <w:tcPr>
            <w:tcW w:w="1170" w:type="dxa"/>
            <w:tcBorders>
              <w:top w:val="nil"/>
              <w:left w:val="nil"/>
              <w:bottom w:val="nil"/>
              <w:right w:val="nil"/>
            </w:tcBorders>
          </w:tcPr>
          <w:p w14:paraId="7DF3A7FA" w14:textId="6CF9F49B" w:rsidR="00A35889" w:rsidRPr="00DC7891" w:rsidRDefault="00A35889" w:rsidP="00A35889">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vAlign w:val="bottom"/>
          </w:tcPr>
          <w:p w14:paraId="07800D59" w14:textId="0B4BEFA1" w:rsidR="00A35889" w:rsidRPr="00B14BE2" w:rsidRDefault="00A35889" w:rsidP="00A35889">
            <w:pPr>
              <w:spacing w:line="270" w:lineRule="exact"/>
              <w:ind w:right="120"/>
              <w:jc w:val="right"/>
              <w:rPr>
                <w:rFonts w:ascii="Arial" w:hAnsi="Arial" w:cs="Arial"/>
                <w:sz w:val="16"/>
                <w:szCs w:val="16"/>
              </w:rPr>
            </w:pPr>
            <w:r w:rsidRPr="00A35889">
              <w:rPr>
                <w:rFonts w:ascii="Arial" w:hAnsi="Arial" w:cs="Arial"/>
                <w:sz w:val="16"/>
                <w:szCs w:val="16"/>
              </w:rPr>
              <w:t>99.99</w:t>
            </w:r>
          </w:p>
        </w:tc>
        <w:tc>
          <w:tcPr>
            <w:tcW w:w="1125" w:type="dxa"/>
            <w:tcBorders>
              <w:top w:val="nil"/>
              <w:left w:val="nil"/>
              <w:bottom w:val="nil"/>
              <w:right w:val="nil"/>
            </w:tcBorders>
            <w:vAlign w:val="bottom"/>
          </w:tcPr>
          <w:p w14:paraId="568CB59F" w14:textId="7B5516D4" w:rsidR="00A35889" w:rsidRPr="00E24E68" w:rsidRDefault="00A35889" w:rsidP="00A35889">
            <w:pPr>
              <w:spacing w:line="270" w:lineRule="exact"/>
              <w:ind w:right="120"/>
              <w:jc w:val="right"/>
              <w:rPr>
                <w:rFonts w:ascii="Arial" w:hAnsi="Arial" w:cs="Arial"/>
                <w:sz w:val="16"/>
                <w:szCs w:val="16"/>
              </w:rPr>
            </w:pPr>
            <w:r w:rsidRPr="006E303A">
              <w:rPr>
                <w:rFonts w:ascii="Arial" w:hAnsi="Arial" w:cs="Arial"/>
                <w:sz w:val="16"/>
                <w:szCs w:val="16"/>
              </w:rPr>
              <w:t>99.99</w:t>
            </w:r>
          </w:p>
        </w:tc>
      </w:tr>
      <w:tr w:rsidR="00A35889" w:rsidRPr="001220A4" w14:paraId="560FF5F2" w14:textId="77777777" w:rsidTr="00CA63BD">
        <w:tc>
          <w:tcPr>
            <w:tcW w:w="2610" w:type="dxa"/>
            <w:tcBorders>
              <w:top w:val="nil"/>
              <w:left w:val="nil"/>
              <w:bottom w:val="nil"/>
              <w:right w:val="nil"/>
            </w:tcBorders>
          </w:tcPr>
          <w:p w14:paraId="48223D03" w14:textId="597CB158" w:rsidR="00A35889" w:rsidRPr="00DC7891" w:rsidRDefault="00A35889" w:rsidP="00A35889">
            <w:pPr>
              <w:spacing w:line="270" w:lineRule="exact"/>
              <w:ind w:left="158" w:hanging="158"/>
              <w:rPr>
                <w:rFonts w:ascii="Arial" w:hAnsi="Arial"/>
                <w:sz w:val="16"/>
                <w:szCs w:val="16"/>
              </w:rPr>
            </w:pPr>
            <w:r>
              <w:rPr>
                <w:rFonts w:ascii="Arial" w:hAnsi="Arial"/>
                <w:sz w:val="16"/>
                <w:szCs w:val="16"/>
              </w:rPr>
              <w:t xml:space="preserve">JAY DIGITAL CO., LTD.                (Formerly known as </w:t>
            </w:r>
            <w:r w:rsidRPr="004D5321">
              <w:rPr>
                <w:rFonts w:ascii="Arial" w:hAnsi="Arial" w:cs="Arial"/>
                <w:sz w:val="16"/>
                <w:szCs w:val="16"/>
              </w:rPr>
              <w:t>“</w:t>
            </w:r>
            <w:r w:rsidRPr="00DC7891">
              <w:rPr>
                <w:rFonts w:ascii="Arial" w:hAnsi="Arial"/>
                <w:sz w:val="16"/>
                <w:szCs w:val="16"/>
              </w:rPr>
              <w:t>Jay Dee Group Co., Ltd</w:t>
            </w:r>
            <w:r>
              <w:rPr>
                <w:rFonts w:ascii="Arial" w:hAnsi="Arial"/>
                <w:sz w:val="16"/>
                <w:szCs w:val="16"/>
              </w:rPr>
              <w:t>.</w:t>
            </w:r>
            <w:r w:rsidRPr="004D5321">
              <w:rPr>
                <w:rFonts w:ascii="Arial" w:hAnsi="Arial" w:cs="Arial"/>
                <w:sz w:val="16"/>
                <w:szCs w:val="16"/>
              </w:rPr>
              <w:t>”)</w:t>
            </w:r>
          </w:p>
        </w:tc>
        <w:tc>
          <w:tcPr>
            <w:tcW w:w="2790" w:type="dxa"/>
            <w:tcBorders>
              <w:top w:val="nil"/>
              <w:left w:val="nil"/>
              <w:bottom w:val="nil"/>
              <w:right w:val="nil"/>
            </w:tcBorders>
          </w:tcPr>
          <w:p w14:paraId="648B68E4" w14:textId="690A9341" w:rsidR="00A35889" w:rsidRPr="00DC7891" w:rsidRDefault="00A35889" w:rsidP="00A35889">
            <w:pPr>
              <w:spacing w:line="270" w:lineRule="exact"/>
              <w:ind w:left="165" w:hanging="165"/>
              <w:rPr>
                <w:rFonts w:ascii="Arial" w:hAnsi="Arial"/>
                <w:sz w:val="16"/>
                <w:szCs w:val="16"/>
              </w:rPr>
            </w:pPr>
            <w:r w:rsidRPr="00DC7891">
              <w:rPr>
                <w:rFonts w:ascii="Arial" w:hAnsi="Arial"/>
                <w:sz w:val="16"/>
                <w:szCs w:val="16"/>
              </w:rPr>
              <w:t>Sales electrical appliances</w:t>
            </w:r>
          </w:p>
        </w:tc>
        <w:tc>
          <w:tcPr>
            <w:tcW w:w="1170" w:type="dxa"/>
            <w:tcBorders>
              <w:top w:val="nil"/>
              <w:left w:val="nil"/>
              <w:bottom w:val="nil"/>
              <w:right w:val="nil"/>
            </w:tcBorders>
          </w:tcPr>
          <w:p w14:paraId="5343D3A2" w14:textId="141269C9" w:rsidR="00A35889" w:rsidRPr="00DC7891" w:rsidRDefault="00A35889" w:rsidP="00A35889">
            <w:pPr>
              <w:spacing w:line="270" w:lineRule="exact"/>
              <w:jc w:val="center"/>
              <w:rPr>
                <w:rFonts w:ascii="Arial" w:hAnsi="Arial"/>
                <w:sz w:val="16"/>
                <w:szCs w:val="16"/>
              </w:rPr>
            </w:pPr>
            <w:r w:rsidRPr="00DC7891">
              <w:rPr>
                <w:rFonts w:ascii="Arial" w:hAnsi="Arial" w:cs="Arial"/>
                <w:sz w:val="16"/>
                <w:szCs w:val="16"/>
              </w:rPr>
              <w:t>Thailand</w:t>
            </w:r>
          </w:p>
        </w:tc>
        <w:tc>
          <w:tcPr>
            <w:tcW w:w="1125" w:type="dxa"/>
            <w:tcBorders>
              <w:top w:val="nil"/>
              <w:left w:val="nil"/>
              <w:bottom w:val="nil"/>
              <w:right w:val="nil"/>
            </w:tcBorders>
          </w:tcPr>
          <w:p w14:paraId="6C1AE1C3" w14:textId="7B34B772" w:rsidR="00A35889" w:rsidRPr="00B14BE2" w:rsidRDefault="00A35889" w:rsidP="00A35889">
            <w:pPr>
              <w:spacing w:line="270" w:lineRule="exact"/>
              <w:ind w:right="120"/>
              <w:jc w:val="right"/>
              <w:rPr>
                <w:rFonts w:ascii="Arial" w:hAnsi="Arial" w:cs="Arial"/>
                <w:sz w:val="16"/>
                <w:szCs w:val="16"/>
              </w:rPr>
            </w:pPr>
            <w:r w:rsidRPr="00A35889">
              <w:rPr>
                <w:rFonts w:ascii="Arial" w:hAnsi="Arial" w:cs="Arial"/>
                <w:sz w:val="16"/>
                <w:szCs w:val="16"/>
              </w:rPr>
              <w:t>68.50</w:t>
            </w:r>
          </w:p>
        </w:tc>
        <w:tc>
          <w:tcPr>
            <w:tcW w:w="1125" w:type="dxa"/>
            <w:tcBorders>
              <w:top w:val="nil"/>
              <w:left w:val="nil"/>
              <w:bottom w:val="nil"/>
              <w:right w:val="nil"/>
            </w:tcBorders>
          </w:tcPr>
          <w:p w14:paraId="5E53F5F7" w14:textId="309D4D5A" w:rsidR="00A35889" w:rsidRPr="00E24E68" w:rsidRDefault="00A35889" w:rsidP="00A35889">
            <w:pPr>
              <w:spacing w:line="270" w:lineRule="exact"/>
              <w:ind w:right="120"/>
              <w:jc w:val="right"/>
              <w:rPr>
                <w:rFonts w:ascii="Arial" w:hAnsi="Arial" w:cs="Arial"/>
                <w:sz w:val="16"/>
                <w:szCs w:val="16"/>
              </w:rPr>
            </w:pPr>
            <w:r w:rsidRPr="006E303A">
              <w:rPr>
                <w:rFonts w:ascii="Arial" w:hAnsi="Arial" w:cs="Arial"/>
                <w:sz w:val="16"/>
                <w:szCs w:val="16"/>
              </w:rPr>
              <w:t>68.50</w:t>
            </w:r>
          </w:p>
        </w:tc>
      </w:tr>
      <w:tr w:rsidR="00A35889" w:rsidRPr="001220A4" w14:paraId="23D51A19" w14:textId="77777777" w:rsidTr="004B0DEB">
        <w:tc>
          <w:tcPr>
            <w:tcW w:w="2610" w:type="dxa"/>
            <w:tcBorders>
              <w:top w:val="nil"/>
              <w:left w:val="nil"/>
              <w:bottom w:val="nil"/>
              <w:right w:val="nil"/>
            </w:tcBorders>
          </w:tcPr>
          <w:p w14:paraId="33933383" w14:textId="36A63BAD" w:rsidR="00A35889" w:rsidRPr="00DC7891" w:rsidRDefault="00A35889" w:rsidP="00A35889">
            <w:pPr>
              <w:spacing w:line="270" w:lineRule="exact"/>
              <w:ind w:left="165" w:hanging="165"/>
              <w:rPr>
                <w:rFonts w:ascii="Arial" w:hAnsi="Arial"/>
                <w:sz w:val="16"/>
                <w:szCs w:val="16"/>
              </w:rPr>
            </w:pPr>
            <w:r w:rsidRPr="00DC7891">
              <w:rPr>
                <w:rFonts w:ascii="Arial" w:hAnsi="Arial" w:cs="Arial"/>
                <w:sz w:val="16"/>
                <w:szCs w:val="16"/>
                <w:u w:val="single"/>
              </w:rPr>
              <w:t>Held by subsidiaries</w:t>
            </w:r>
          </w:p>
        </w:tc>
        <w:tc>
          <w:tcPr>
            <w:tcW w:w="2790" w:type="dxa"/>
            <w:tcBorders>
              <w:top w:val="nil"/>
              <w:left w:val="nil"/>
              <w:bottom w:val="nil"/>
              <w:right w:val="nil"/>
            </w:tcBorders>
          </w:tcPr>
          <w:p w14:paraId="312BF65E" w14:textId="77777777" w:rsidR="00A35889" w:rsidRPr="00DC7891" w:rsidRDefault="00A35889" w:rsidP="00A35889">
            <w:pPr>
              <w:spacing w:line="270" w:lineRule="exact"/>
              <w:ind w:left="165" w:hanging="165"/>
              <w:rPr>
                <w:rFonts w:ascii="Arial" w:hAnsi="Arial"/>
                <w:sz w:val="16"/>
                <w:szCs w:val="16"/>
              </w:rPr>
            </w:pPr>
          </w:p>
        </w:tc>
        <w:tc>
          <w:tcPr>
            <w:tcW w:w="1170" w:type="dxa"/>
            <w:tcBorders>
              <w:top w:val="nil"/>
              <w:left w:val="nil"/>
              <w:bottom w:val="nil"/>
              <w:right w:val="nil"/>
            </w:tcBorders>
          </w:tcPr>
          <w:p w14:paraId="7E973C73" w14:textId="77777777" w:rsidR="00A35889" w:rsidRPr="00DC7891" w:rsidRDefault="00A35889" w:rsidP="00A35889">
            <w:pPr>
              <w:spacing w:line="270" w:lineRule="exact"/>
              <w:jc w:val="center"/>
              <w:rPr>
                <w:rFonts w:ascii="Arial" w:hAnsi="Arial" w:cs="Arial"/>
                <w:sz w:val="16"/>
                <w:szCs w:val="16"/>
              </w:rPr>
            </w:pPr>
          </w:p>
        </w:tc>
        <w:tc>
          <w:tcPr>
            <w:tcW w:w="1125" w:type="dxa"/>
            <w:tcBorders>
              <w:top w:val="nil"/>
              <w:left w:val="nil"/>
              <w:bottom w:val="nil"/>
              <w:right w:val="nil"/>
            </w:tcBorders>
            <w:vAlign w:val="bottom"/>
          </w:tcPr>
          <w:p w14:paraId="0AF712D9" w14:textId="77777777" w:rsidR="00A35889" w:rsidRPr="00B14BE2" w:rsidRDefault="00A35889" w:rsidP="00A35889">
            <w:pPr>
              <w:spacing w:line="270" w:lineRule="exact"/>
              <w:ind w:right="120"/>
              <w:jc w:val="right"/>
              <w:rPr>
                <w:rFonts w:ascii="Arial" w:hAnsi="Arial" w:cs="Arial"/>
                <w:sz w:val="16"/>
                <w:szCs w:val="16"/>
              </w:rPr>
            </w:pPr>
          </w:p>
        </w:tc>
        <w:tc>
          <w:tcPr>
            <w:tcW w:w="1125" w:type="dxa"/>
            <w:tcBorders>
              <w:top w:val="nil"/>
              <w:left w:val="nil"/>
              <w:bottom w:val="nil"/>
              <w:right w:val="nil"/>
            </w:tcBorders>
            <w:vAlign w:val="bottom"/>
          </w:tcPr>
          <w:p w14:paraId="439AC71A" w14:textId="77777777" w:rsidR="00A35889" w:rsidRPr="00B14BE2" w:rsidRDefault="00A35889" w:rsidP="00A35889">
            <w:pPr>
              <w:spacing w:line="270" w:lineRule="exact"/>
              <w:ind w:right="120"/>
              <w:jc w:val="right"/>
              <w:rPr>
                <w:rFonts w:ascii="Arial" w:hAnsi="Arial" w:cs="Arial"/>
                <w:sz w:val="16"/>
                <w:szCs w:val="16"/>
                <w:cs/>
              </w:rPr>
            </w:pPr>
          </w:p>
        </w:tc>
      </w:tr>
      <w:tr w:rsidR="00A35889" w:rsidRPr="001220A4" w14:paraId="57E1FB29" w14:textId="77777777" w:rsidTr="00A35889">
        <w:tc>
          <w:tcPr>
            <w:tcW w:w="2610" w:type="dxa"/>
            <w:tcBorders>
              <w:top w:val="nil"/>
              <w:left w:val="nil"/>
              <w:bottom w:val="nil"/>
              <w:right w:val="nil"/>
            </w:tcBorders>
          </w:tcPr>
          <w:p w14:paraId="4D246DC2" w14:textId="77777777" w:rsidR="00A35889" w:rsidRPr="00DC7891" w:rsidRDefault="00A35889" w:rsidP="00A35889">
            <w:pPr>
              <w:spacing w:line="270" w:lineRule="exact"/>
              <w:ind w:left="165" w:right="-43" w:hanging="165"/>
              <w:rPr>
                <w:rFonts w:ascii="Arial" w:hAnsi="Arial" w:cs="Arial"/>
                <w:sz w:val="16"/>
                <w:szCs w:val="16"/>
              </w:rPr>
            </w:pPr>
            <w:r w:rsidRPr="00DC7891">
              <w:rPr>
                <w:rFonts w:ascii="Arial" w:hAnsi="Arial" w:cs="Arial"/>
                <w:sz w:val="16"/>
                <w:szCs w:val="16"/>
              </w:rPr>
              <w:t>JAYMART INSURANCE BROKER CO., LTD.</w:t>
            </w:r>
          </w:p>
        </w:tc>
        <w:tc>
          <w:tcPr>
            <w:tcW w:w="2790" w:type="dxa"/>
            <w:tcBorders>
              <w:top w:val="nil"/>
              <w:left w:val="nil"/>
              <w:bottom w:val="nil"/>
              <w:right w:val="nil"/>
            </w:tcBorders>
          </w:tcPr>
          <w:p w14:paraId="09939880" w14:textId="77777777" w:rsidR="00A35889" w:rsidRPr="00DC7891" w:rsidRDefault="00A35889" w:rsidP="00A35889">
            <w:pPr>
              <w:spacing w:line="270" w:lineRule="exact"/>
              <w:ind w:left="165" w:hanging="165"/>
              <w:jc w:val="both"/>
              <w:rPr>
                <w:rFonts w:ascii="Arial" w:hAnsi="Arial" w:cs="Arial"/>
                <w:sz w:val="16"/>
                <w:szCs w:val="16"/>
              </w:rPr>
            </w:pPr>
            <w:r w:rsidRPr="00DC7891">
              <w:rPr>
                <w:rFonts w:ascii="Arial" w:hAnsi="Arial" w:cs="Arial"/>
                <w:sz w:val="16"/>
                <w:szCs w:val="16"/>
              </w:rPr>
              <w:t>Insurance broker</w:t>
            </w:r>
          </w:p>
        </w:tc>
        <w:tc>
          <w:tcPr>
            <w:tcW w:w="1170" w:type="dxa"/>
            <w:tcBorders>
              <w:top w:val="nil"/>
              <w:left w:val="nil"/>
              <w:bottom w:val="nil"/>
              <w:right w:val="nil"/>
            </w:tcBorders>
          </w:tcPr>
          <w:p w14:paraId="7E4E24FD" w14:textId="77777777" w:rsidR="00A35889" w:rsidRPr="00DC7891" w:rsidRDefault="00A35889" w:rsidP="00A35889">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16EDEA7C" w14:textId="75FEB10A" w:rsidR="00A35889" w:rsidRPr="00B14BE2" w:rsidRDefault="00A35889" w:rsidP="00A35889">
            <w:pPr>
              <w:spacing w:line="270" w:lineRule="exact"/>
              <w:ind w:right="120"/>
              <w:jc w:val="right"/>
              <w:rPr>
                <w:rFonts w:ascii="Arial" w:hAnsi="Arial" w:cs="Arial"/>
                <w:sz w:val="16"/>
                <w:szCs w:val="16"/>
              </w:rPr>
            </w:pPr>
            <w:r w:rsidRPr="00A35889">
              <w:rPr>
                <w:rFonts w:ascii="Arial" w:hAnsi="Arial" w:cs="Arial"/>
                <w:sz w:val="16"/>
                <w:szCs w:val="16"/>
              </w:rPr>
              <w:t>52.07</w:t>
            </w:r>
          </w:p>
        </w:tc>
        <w:tc>
          <w:tcPr>
            <w:tcW w:w="1125" w:type="dxa"/>
            <w:tcBorders>
              <w:top w:val="nil"/>
              <w:left w:val="nil"/>
              <w:bottom w:val="nil"/>
              <w:right w:val="nil"/>
            </w:tcBorders>
          </w:tcPr>
          <w:p w14:paraId="4049522A" w14:textId="1947952F" w:rsidR="00A35889" w:rsidRPr="00DC7891" w:rsidRDefault="00A35889" w:rsidP="00A35889">
            <w:pPr>
              <w:spacing w:line="270" w:lineRule="exact"/>
              <w:ind w:right="120"/>
              <w:jc w:val="right"/>
              <w:rPr>
                <w:rFonts w:ascii="Arial" w:hAnsi="Arial"/>
                <w:sz w:val="16"/>
                <w:szCs w:val="16"/>
              </w:rPr>
            </w:pPr>
            <w:r w:rsidRPr="006E303A">
              <w:rPr>
                <w:rFonts w:ascii="Arial" w:hAnsi="Arial" w:cs="Arial"/>
                <w:sz w:val="16"/>
                <w:szCs w:val="16"/>
              </w:rPr>
              <w:t>53.7</w:t>
            </w:r>
            <w:r>
              <w:rPr>
                <w:rFonts w:ascii="Arial" w:hAnsi="Arial" w:cs="Arial"/>
                <w:sz w:val="16"/>
                <w:szCs w:val="16"/>
              </w:rPr>
              <w:t>7</w:t>
            </w:r>
          </w:p>
        </w:tc>
      </w:tr>
      <w:tr w:rsidR="00A35889" w:rsidRPr="001220A4" w14:paraId="5F318A8E" w14:textId="77777777" w:rsidTr="00A35889">
        <w:tc>
          <w:tcPr>
            <w:tcW w:w="2610" w:type="dxa"/>
            <w:tcBorders>
              <w:top w:val="nil"/>
              <w:left w:val="nil"/>
              <w:bottom w:val="nil"/>
              <w:right w:val="nil"/>
            </w:tcBorders>
          </w:tcPr>
          <w:p w14:paraId="136D2EEF" w14:textId="77777777" w:rsidR="00A35889" w:rsidRPr="00DC7891" w:rsidRDefault="00A35889" w:rsidP="00A35889">
            <w:pPr>
              <w:spacing w:line="270" w:lineRule="exact"/>
              <w:ind w:left="165" w:right="-43" w:hanging="165"/>
              <w:rPr>
                <w:rFonts w:ascii="Arial" w:hAnsi="Arial" w:cs="Arial"/>
                <w:sz w:val="16"/>
                <w:szCs w:val="16"/>
              </w:rPr>
            </w:pPr>
            <w:r w:rsidRPr="00DC7891">
              <w:rPr>
                <w:rFonts w:ascii="Arial" w:hAnsi="Arial" w:cs="Arial"/>
                <w:sz w:val="16"/>
                <w:szCs w:val="16"/>
              </w:rPr>
              <w:tab/>
              <w:t>(99.99% held by JMT)</w:t>
            </w:r>
          </w:p>
        </w:tc>
        <w:tc>
          <w:tcPr>
            <w:tcW w:w="2790" w:type="dxa"/>
            <w:tcBorders>
              <w:top w:val="nil"/>
              <w:left w:val="nil"/>
              <w:bottom w:val="nil"/>
              <w:right w:val="nil"/>
            </w:tcBorders>
          </w:tcPr>
          <w:p w14:paraId="5EAE54E6" w14:textId="77777777" w:rsidR="00A35889" w:rsidRPr="00DC7891" w:rsidRDefault="00A35889" w:rsidP="00A35889">
            <w:pPr>
              <w:spacing w:line="270" w:lineRule="exact"/>
              <w:ind w:left="165" w:hanging="165"/>
              <w:jc w:val="center"/>
              <w:rPr>
                <w:rFonts w:ascii="Arial" w:hAnsi="Arial" w:cs="Arial"/>
                <w:sz w:val="16"/>
                <w:szCs w:val="16"/>
              </w:rPr>
            </w:pPr>
          </w:p>
        </w:tc>
        <w:tc>
          <w:tcPr>
            <w:tcW w:w="1170" w:type="dxa"/>
            <w:tcBorders>
              <w:top w:val="nil"/>
              <w:left w:val="nil"/>
              <w:bottom w:val="nil"/>
              <w:right w:val="nil"/>
            </w:tcBorders>
          </w:tcPr>
          <w:p w14:paraId="60FBDFBB" w14:textId="77777777" w:rsidR="00A35889" w:rsidRPr="00DC7891" w:rsidRDefault="00A35889" w:rsidP="00A35889">
            <w:pPr>
              <w:spacing w:line="270" w:lineRule="exact"/>
              <w:jc w:val="center"/>
              <w:rPr>
                <w:rFonts w:ascii="Arial" w:hAnsi="Arial" w:cs="Arial"/>
                <w:sz w:val="16"/>
                <w:szCs w:val="16"/>
              </w:rPr>
            </w:pPr>
          </w:p>
        </w:tc>
        <w:tc>
          <w:tcPr>
            <w:tcW w:w="1125" w:type="dxa"/>
          </w:tcPr>
          <w:p w14:paraId="39C30384" w14:textId="77777777" w:rsidR="00A35889" w:rsidRPr="00B14BE2" w:rsidRDefault="00A35889" w:rsidP="00A35889">
            <w:pPr>
              <w:spacing w:line="270" w:lineRule="exact"/>
              <w:ind w:right="120"/>
              <w:jc w:val="right"/>
              <w:rPr>
                <w:rFonts w:ascii="Arial" w:hAnsi="Arial" w:cs="Arial"/>
                <w:sz w:val="16"/>
                <w:szCs w:val="16"/>
              </w:rPr>
            </w:pPr>
          </w:p>
        </w:tc>
        <w:tc>
          <w:tcPr>
            <w:tcW w:w="1125" w:type="dxa"/>
            <w:tcBorders>
              <w:top w:val="nil"/>
              <w:left w:val="nil"/>
              <w:bottom w:val="nil"/>
              <w:right w:val="nil"/>
            </w:tcBorders>
            <w:vAlign w:val="bottom"/>
          </w:tcPr>
          <w:p w14:paraId="096ABF17" w14:textId="77777777" w:rsidR="00A35889" w:rsidRPr="00DC7891" w:rsidRDefault="00A35889" w:rsidP="00A35889">
            <w:pPr>
              <w:spacing w:line="270" w:lineRule="exact"/>
              <w:ind w:right="120"/>
              <w:jc w:val="right"/>
              <w:rPr>
                <w:rFonts w:ascii="Arial" w:hAnsi="Arial"/>
                <w:sz w:val="16"/>
                <w:szCs w:val="16"/>
              </w:rPr>
            </w:pPr>
          </w:p>
        </w:tc>
      </w:tr>
      <w:tr w:rsidR="00A35889" w:rsidRPr="001220A4" w14:paraId="18627858" w14:textId="77777777" w:rsidTr="00A35889">
        <w:tc>
          <w:tcPr>
            <w:tcW w:w="2610" w:type="dxa"/>
            <w:tcBorders>
              <w:top w:val="nil"/>
              <w:left w:val="nil"/>
              <w:bottom w:val="nil"/>
              <w:right w:val="nil"/>
            </w:tcBorders>
          </w:tcPr>
          <w:p w14:paraId="0A9D4214" w14:textId="37F706BE" w:rsidR="00A35889" w:rsidRPr="00DC7891" w:rsidRDefault="00A35889" w:rsidP="00A35889">
            <w:pPr>
              <w:spacing w:line="270" w:lineRule="exact"/>
              <w:ind w:left="165" w:right="-105" w:hanging="165"/>
              <w:rPr>
                <w:rFonts w:ascii="Arial" w:hAnsi="Arial" w:cs="Arial"/>
                <w:sz w:val="16"/>
                <w:szCs w:val="16"/>
              </w:rPr>
            </w:pPr>
            <w:r w:rsidRPr="00DC7891">
              <w:rPr>
                <w:rFonts w:ascii="Arial" w:hAnsi="Arial" w:cs="Arial"/>
                <w:sz w:val="16"/>
                <w:szCs w:val="16"/>
              </w:rPr>
              <w:t>J Asset Management Company Limited (</w:t>
            </w:r>
            <w:r>
              <w:rPr>
                <w:rFonts w:ascii="Arial" w:hAnsi="Arial" w:cs="Arial"/>
                <w:sz w:val="16"/>
                <w:szCs w:val="16"/>
              </w:rPr>
              <w:t>90.00</w:t>
            </w:r>
            <w:r w:rsidRPr="00DC7891">
              <w:rPr>
                <w:rFonts w:ascii="Arial" w:hAnsi="Arial" w:cs="Arial"/>
                <w:sz w:val="16"/>
                <w:szCs w:val="16"/>
              </w:rPr>
              <w:t>% held by JMT)</w:t>
            </w:r>
          </w:p>
        </w:tc>
        <w:tc>
          <w:tcPr>
            <w:tcW w:w="2790" w:type="dxa"/>
            <w:tcBorders>
              <w:top w:val="nil"/>
              <w:left w:val="nil"/>
              <w:bottom w:val="nil"/>
              <w:right w:val="nil"/>
            </w:tcBorders>
          </w:tcPr>
          <w:p w14:paraId="4DFCC099" w14:textId="77777777" w:rsidR="00A35889" w:rsidRPr="00DC7891" w:rsidRDefault="00A35889" w:rsidP="00A35889">
            <w:pPr>
              <w:spacing w:line="270" w:lineRule="exact"/>
              <w:ind w:left="165" w:hanging="165"/>
              <w:rPr>
                <w:rFonts w:ascii="Arial" w:hAnsi="Arial" w:cs="Arial"/>
                <w:sz w:val="16"/>
                <w:szCs w:val="16"/>
              </w:rPr>
            </w:pPr>
            <w:r w:rsidRPr="00DC7891">
              <w:rPr>
                <w:rFonts w:ascii="Arial" w:hAnsi="Arial" w:cs="Arial"/>
                <w:sz w:val="16"/>
                <w:szCs w:val="16"/>
              </w:rPr>
              <w:t>Debt management</w:t>
            </w:r>
          </w:p>
        </w:tc>
        <w:tc>
          <w:tcPr>
            <w:tcW w:w="1170" w:type="dxa"/>
            <w:tcBorders>
              <w:top w:val="nil"/>
              <w:left w:val="nil"/>
              <w:bottom w:val="nil"/>
              <w:right w:val="nil"/>
            </w:tcBorders>
          </w:tcPr>
          <w:p w14:paraId="7475846C" w14:textId="77777777" w:rsidR="00A35889" w:rsidRPr="00DC7891" w:rsidRDefault="00A35889" w:rsidP="00A35889">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5B661114" w14:textId="46DACFC2" w:rsidR="00A35889" w:rsidRPr="00B14BE2" w:rsidRDefault="00A35889" w:rsidP="00A35889">
            <w:pPr>
              <w:spacing w:line="270" w:lineRule="exact"/>
              <w:ind w:right="120"/>
              <w:jc w:val="right"/>
              <w:rPr>
                <w:rFonts w:ascii="Arial" w:hAnsi="Arial" w:cs="Arial"/>
                <w:sz w:val="16"/>
                <w:szCs w:val="16"/>
              </w:rPr>
            </w:pPr>
            <w:r w:rsidRPr="00A35889">
              <w:rPr>
                <w:rFonts w:ascii="Arial" w:hAnsi="Arial" w:cs="Arial"/>
                <w:sz w:val="16"/>
                <w:szCs w:val="16"/>
              </w:rPr>
              <w:t>46.87</w:t>
            </w:r>
          </w:p>
        </w:tc>
        <w:tc>
          <w:tcPr>
            <w:tcW w:w="1125" w:type="dxa"/>
            <w:tcBorders>
              <w:top w:val="nil"/>
              <w:left w:val="nil"/>
              <w:bottom w:val="nil"/>
              <w:right w:val="nil"/>
            </w:tcBorders>
          </w:tcPr>
          <w:p w14:paraId="75AA1131" w14:textId="3BB72168" w:rsidR="00A35889" w:rsidRPr="00DC7891" w:rsidRDefault="00A35889" w:rsidP="00A35889">
            <w:pPr>
              <w:spacing w:line="270" w:lineRule="exact"/>
              <w:ind w:right="120"/>
              <w:jc w:val="right"/>
              <w:rPr>
                <w:rFonts w:ascii="Arial" w:hAnsi="Arial"/>
                <w:sz w:val="16"/>
                <w:szCs w:val="16"/>
              </w:rPr>
            </w:pPr>
            <w:r w:rsidRPr="006E303A">
              <w:rPr>
                <w:rFonts w:ascii="Arial" w:hAnsi="Arial" w:cs="Arial"/>
                <w:sz w:val="16"/>
                <w:szCs w:val="16"/>
              </w:rPr>
              <w:t>48.40</w:t>
            </w:r>
          </w:p>
        </w:tc>
      </w:tr>
      <w:tr w:rsidR="00A35889" w:rsidRPr="001220A4" w14:paraId="36194022" w14:textId="77777777" w:rsidTr="00A35889">
        <w:tc>
          <w:tcPr>
            <w:tcW w:w="2610" w:type="dxa"/>
            <w:tcBorders>
              <w:top w:val="nil"/>
              <w:left w:val="nil"/>
              <w:bottom w:val="nil"/>
              <w:right w:val="nil"/>
            </w:tcBorders>
          </w:tcPr>
          <w:p w14:paraId="5360BDCB" w14:textId="64482240" w:rsidR="00A35889" w:rsidRPr="00DC7891" w:rsidRDefault="00A35889" w:rsidP="00A35889">
            <w:pPr>
              <w:spacing w:line="270" w:lineRule="exact"/>
              <w:ind w:left="165" w:hanging="165"/>
              <w:rPr>
                <w:rFonts w:ascii="Arial" w:hAnsi="Arial" w:cs="Arial"/>
                <w:sz w:val="16"/>
                <w:szCs w:val="16"/>
              </w:rPr>
            </w:pPr>
            <w:proofErr w:type="spellStart"/>
            <w:r w:rsidRPr="00DC7891">
              <w:rPr>
                <w:rFonts w:ascii="Arial" w:hAnsi="Arial" w:cs="Arial"/>
                <w:sz w:val="16"/>
                <w:szCs w:val="16"/>
              </w:rPr>
              <w:t>J</w:t>
            </w:r>
            <w:r w:rsidRPr="00DC7891">
              <w:rPr>
                <w:rFonts w:ascii="Arial" w:hAnsi="Arial" w:cs="Browallia New"/>
                <w:sz w:val="16"/>
                <w:szCs w:val="20"/>
              </w:rPr>
              <w:t>aymart</w:t>
            </w:r>
            <w:proofErr w:type="spellEnd"/>
            <w:r w:rsidRPr="00DC7891">
              <w:rPr>
                <w:rFonts w:ascii="Arial" w:hAnsi="Arial" w:cs="Arial"/>
                <w:sz w:val="16"/>
                <w:szCs w:val="16"/>
              </w:rPr>
              <w:t xml:space="preserve"> Insurance Public Company Limited (</w:t>
            </w:r>
            <w:r>
              <w:rPr>
                <w:rFonts w:ascii="Arial" w:hAnsi="Arial" w:cstheme="minorBidi"/>
                <w:sz w:val="16"/>
                <w:szCs w:val="16"/>
              </w:rPr>
              <w:t>72.96</w:t>
            </w:r>
            <w:r w:rsidRPr="00DC7891">
              <w:rPr>
                <w:rFonts w:ascii="Arial" w:hAnsi="Arial" w:cs="Arial"/>
                <w:sz w:val="16"/>
                <w:szCs w:val="16"/>
              </w:rPr>
              <w:t>% held by JMT)</w:t>
            </w:r>
          </w:p>
        </w:tc>
        <w:tc>
          <w:tcPr>
            <w:tcW w:w="2790" w:type="dxa"/>
            <w:tcBorders>
              <w:top w:val="nil"/>
              <w:left w:val="nil"/>
              <w:bottom w:val="nil"/>
              <w:right w:val="nil"/>
            </w:tcBorders>
          </w:tcPr>
          <w:p w14:paraId="415DE811" w14:textId="77777777" w:rsidR="00A35889" w:rsidRPr="00DC7891" w:rsidRDefault="00A35889" w:rsidP="00A35889">
            <w:pPr>
              <w:spacing w:line="270" w:lineRule="exact"/>
              <w:ind w:left="165" w:right="-198" w:hanging="165"/>
              <w:rPr>
                <w:rFonts w:ascii="Arial" w:hAnsi="Arial" w:cs="Arial"/>
                <w:sz w:val="16"/>
                <w:szCs w:val="16"/>
              </w:rPr>
            </w:pPr>
            <w:r w:rsidRPr="00DC7891">
              <w:rPr>
                <w:rFonts w:ascii="Arial" w:hAnsi="Arial" w:cs="Arial"/>
                <w:sz w:val="16"/>
                <w:szCs w:val="16"/>
              </w:rPr>
              <w:t xml:space="preserve">Non-life insurance </w:t>
            </w:r>
          </w:p>
        </w:tc>
        <w:tc>
          <w:tcPr>
            <w:tcW w:w="1170" w:type="dxa"/>
            <w:tcBorders>
              <w:top w:val="nil"/>
              <w:left w:val="nil"/>
              <w:bottom w:val="nil"/>
              <w:right w:val="nil"/>
            </w:tcBorders>
          </w:tcPr>
          <w:p w14:paraId="4A9CAD6A" w14:textId="77777777" w:rsidR="00A35889" w:rsidRPr="00DC7891" w:rsidRDefault="00A35889" w:rsidP="00A35889">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77B5A228" w14:textId="6F6251C4" w:rsidR="00A35889" w:rsidRPr="00B14BE2" w:rsidRDefault="00A35889" w:rsidP="00A35889">
            <w:pPr>
              <w:spacing w:line="270" w:lineRule="exact"/>
              <w:ind w:right="120"/>
              <w:jc w:val="right"/>
              <w:rPr>
                <w:rFonts w:ascii="Arial" w:hAnsi="Arial" w:cs="Arial"/>
                <w:sz w:val="16"/>
                <w:szCs w:val="16"/>
              </w:rPr>
            </w:pPr>
            <w:r w:rsidRPr="00A35889">
              <w:rPr>
                <w:rFonts w:ascii="Arial" w:hAnsi="Arial" w:cs="Arial"/>
                <w:sz w:val="16"/>
                <w:szCs w:val="16"/>
              </w:rPr>
              <w:t>38.00</w:t>
            </w:r>
          </w:p>
        </w:tc>
        <w:tc>
          <w:tcPr>
            <w:tcW w:w="1125" w:type="dxa"/>
            <w:tcBorders>
              <w:top w:val="nil"/>
              <w:left w:val="nil"/>
              <w:bottom w:val="nil"/>
              <w:right w:val="nil"/>
            </w:tcBorders>
          </w:tcPr>
          <w:p w14:paraId="0E1AD2E4" w14:textId="5F80DF4E" w:rsidR="00A35889" w:rsidRPr="00DC7891" w:rsidRDefault="00A35889" w:rsidP="00A35889">
            <w:pPr>
              <w:spacing w:line="270" w:lineRule="exact"/>
              <w:ind w:right="120"/>
              <w:jc w:val="right"/>
              <w:rPr>
                <w:rFonts w:ascii="Arial" w:hAnsi="Arial"/>
                <w:sz w:val="16"/>
                <w:szCs w:val="16"/>
              </w:rPr>
            </w:pPr>
            <w:r w:rsidRPr="006E303A">
              <w:rPr>
                <w:rFonts w:ascii="Arial" w:hAnsi="Arial" w:cs="Arial"/>
                <w:sz w:val="16"/>
                <w:szCs w:val="16"/>
              </w:rPr>
              <w:t>39.24</w:t>
            </w:r>
          </w:p>
        </w:tc>
      </w:tr>
      <w:tr w:rsidR="00A35889" w:rsidRPr="001220A4" w14:paraId="0DCD5B0F" w14:textId="77777777" w:rsidTr="00A35889">
        <w:tc>
          <w:tcPr>
            <w:tcW w:w="2610" w:type="dxa"/>
            <w:tcBorders>
              <w:top w:val="nil"/>
              <w:left w:val="nil"/>
              <w:bottom w:val="nil"/>
              <w:right w:val="nil"/>
            </w:tcBorders>
          </w:tcPr>
          <w:p w14:paraId="0D3E84F4" w14:textId="6C09E8B5" w:rsidR="00A35889" w:rsidRPr="00DC7891" w:rsidRDefault="00A35889" w:rsidP="00A35889">
            <w:pPr>
              <w:spacing w:line="270" w:lineRule="exact"/>
              <w:ind w:left="165" w:hanging="165"/>
              <w:rPr>
                <w:rFonts w:ascii="Arial" w:hAnsi="Arial" w:cstheme="minorBidi"/>
                <w:sz w:val="16"/>
                <w:szCs w:val="16"/>
              </w:rPr>
            </w:pPr>
            <w:r w:rsidRPr="00DC7891">
              <w:rPr>
                <w:rFonts w:ascii="Arial" w:hAnsi="Arial" w:cs="Arial"/>
                <w:sz w:val="16"/>
                <w:szCs w:val="16"/>
              </w:rPr>
              <w:t xml:space="preserve">TRUE VALUATION CO., LTD.            </w:t>
            </w:r>
            <w:r w:rsidRPr="00DC7891">
              <w:rPr>
                <w:rFonts w:ascii="Arial" w:hAnsi="Arial" w:cs="Arial" w:hint="cs"/>
                <w:sz w:val="16"/>
                <w:szCs w:val="16"/>
                <w:cs/>
              </w:rPr>
              <w:t>(</w:t>
            </w:r>
            <w:r w:rsidRPr="00DC7891">
              <w:rPr>
                <w:rFonts w:ascii="Arial" w:hAnsi="Arial" w:cs="Arial"/>
                <w:sz w:val="16"/>
                <w:szCs w:val="16"/>
              </w:rPr>
              <w:t>65.00% held by JMT)</w:t>
            </w:r>
          </w:p>
        </w:tc>
        <w:tc>
          <w:tcPr>
            <w:tcW w:w="2790" w:type="dxa"/>
            <w:tcBorders>
              <w:top w:val="nil"/>
              <w:left w:val="nil"/>
              <w:bottom w:val="nil"/>
              <w:right w:val="nil"/>
            </w:tcBorders>
          </w:tcPr>
          <w:p w14:paraId="327F4FA5" w14:textId="3F4A113E" w:rsidR="00A35889" w:rsidRPr="00DC7891" w:rsidRDefault="00A35889" w:rsidP="00A35889">
            <w:pPr>
              <w:spacing w:line="270" w:lineRule="exact"/>
              <w:ind w:left="165" w:right="-198" w:hanging="165"/>
              <w:rPr>
                <w:rFonts w:ascii="Arial" w:hAnsi="Arial" w:cs="Arial"/>
                <w:sz w:val="16"/>
                <w:szCs w:val="16"/>
              </w:rPr>
            </w:pPr>
            <w:r w:rsidRPr="00DC7891">
              <w:rPr>
                <w:rFonts w:ascii="Arial" w:hAnsi="Arial" w:cs="Arial"/>
                <w:sz w:val="16"/>
                <w:szCs w:val="16"/>
              </w:rPr>
              <w:t>Appraisal services</w:t>
            </w:r>
          </w:p>
        </w:tc>
        <w:tc>
          <w:tcPr>
            <w:tcW w:w="1170" w:type="dxa"/>
            <w:tcBorders>
              <w:top w:val="nil"/>
              <w:left w:val="nil"/>
              <w:bottom w:val="nil"/>
              <w:right w:val="nil"/>
            </w:tcBorders>
          </w:tcPr>
          <w:p w14:paraId="591F3FF6" w14:textId="4860008E" w:rsidR="00A35889" w:rsidRPr="00DC7891" w:rsidRDefault="00A35889" w:rsidP="00A35889">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1EE5A419" w14:textId="29E7B88D" w:rsidR="00A35889" w:rsidRPr="00B14BE2" w:rsidRDefault="00A35889" w:rsidP="00A35889">
            <w:pPr>
              <w:spacing w:line="270" w:lineRule="exact"/>
              <w:ind w:right="120"/>
              <w:jc w:val="right"/>
              <w:rPr>
                <w:rFonts w:ascii="Arial" w:hAnsi="Arial" w:cs="Arial"/>
                <w:sz w:val="16"/>
                <w:szCs w:val="16"/>
              </w:rPr>
            </w:pPr>
            <w:r w:rsidRPr="00A35889">
              <w:rPr>
                <w:rFonts w:ascii="Arial" w:hAnsi="Arial" w:cs="Arial"/>
                <w:sz w:val="16"/>
                <w:szCs w:val="16"/>
              </w:rPr>
              <w:t>33.85</w:t>
            </w:r>
          </w:p>
        </w:tc>
        <w:tc>
          <w:tcPr>
            <w:tcW w:w="1125" w:type="dxa"/>
            <w:tcBorders>
              <w:top w:val="nil"/>
              <w:left w:val="nil"/>
              <w:bottom w:val="nil"/>
              <w:right w:val="nil"/>
            </w:tcBorders>
          </w:tcPr>
          <w:p w14:paraId="6AD523DA" w14:textId="1DEC13BD" w:rsidR="00A35889" w:rsidRPr="00DC7891" w:rsidRDefault="00A35889" w:rsidP="00A35889">
            <w:pPr>
              <w:spacing w:line="270" w:lineRule="exact"/>
              <w:ind w:right="120"/>
              <w:jc w:val="right"/>
              <w:rPr>
                <w:rFonts w:ascii="Arial" w:hAnsi="Arial"/>
                <w:sz w:val="16"/>
                <w:szCs w:val="16"/>
              </w:rPr>
            </w:pPr>
            <w:r w:rsidRPr="006E303A">
              <w:rPr>
                <w:rFonts w:ascii="Arial" w:hAnsi="Arial" w:cs="Arial"/>
                <w:sz w:val="16"/>
                <w:szCs w:val="16"/>
              </w:rPr>
              <w:t>34.96</w:t>
            </w:r>
          </w:p>
        </w:tc>
      </w:tr>
      <w:tr w:rsidR="00A35889" w:rsidRPr="001220A4" w14:paraId="3B16BFAB" w14:textId="77777777" w:rsidTr="00A35889">
        <w:tc>
          <w:tcPr>
            <w:tcW w:w="2610" w:type="dxa"/>
            <w:tcBorders>
              <w:top w:val="nil"/>
              <w:left w:val="nil"/>
              <w:bottom w:val="nil"/>
              <w:right w:val="nil"/>
            </w:tcBorders>
          </w:tcPr>
          <w:p w14:paraId="14EA75C8" w14:textId="29C83662" w:rsidR="00A35889" w:rsidRPr="00DC7891" w:rsidRDefault="00A35889" w:rsidP="00A35889">
            <w:pPr>
              <w:spacing w:line="270" w:lineRule="exact"/>
              <w:ind w:left="165" w:hanging="165"/>
              <w:rPr>
                <w:rFonts w:ascii="Arial" w:hAnsi="Arial" w:cs="Arial"/>
                <w:sz w:val="16"/>
                <w:szCs w:val="16"/>
              </w:rPr>
            </w:pPr>
            <w:r w:rsidRPr="00DC7891">
              <w:rPr>
                <w:rFonts w:ascii="Arial" w:hAnsi="Arial" w:cs="Arial"/>
                <w:sz w:val="16"/>
                <w:szCs w:val="16"/>
              </w:rPr>
              <w:t xml:space="preserve">K.T. APPRAISAL CO., LTD.            </w:t>
            </w:r>
            <w:r w:rsidRPr="00DC7891">
              <w:rPr>
                <w:rFonts w:ascii="Arial" w:hAnsi="Arial" w:cs="Arial" w:hint="cs"/>
                <w:sz w:val="16"/>
                <w:szCs w:val="16"/>
                <w:cs/>
              </w:rPr>
              <w:t>(</w:t>
            </w:r>
            <w:r w:rsidRPr="00DC7891">
              <w:rPr>
                <w:rFonts w:ascii="Arial" w:hAnsi="Arial" w:cs="Arial"/>
                <w:sz w:val="16"/>
                <w:szCs w:val="16"/>
              </w:rPr>
              <w:t>55.00% held by JMT</w:t>
            </w:r>
            <w:r w:rsidRPr="00DC7891">
              <w:rPr>
                <w:rFonts w:ascii="Arial" w:hAnsi="Arial" w:cs="Arial" w:hint="cs"/>
                <w:sz w:val="16"/>
                <w:szCs w:val="16"/>
                <w:cs/>
              </w:rPr>
              <w:t>)</w:t>
            </w:r>
          </w:p>
        </w:tc>
        <w:tc>
          <w:tcPr>
            <w:tcW w:w="2790" w:type="dxa"/>
            <w:tcBorders>
              <w:top w:val="nil"/>
              <w:left w:val="nil"/>
              <w:bottom w:val="nil"/>
              <w:right w:val="nil"/>
            </w:tcBorders>
          </w:tcPr>
          <w:p w14:paraId="01B52FC2" w14:textId="3E319F56" w:rsidR="00A35889" w:rsidRPr="00DC7891" w:rsidRDefault="00A35889" w:rsidP="00A35889">
            <w:pPr>
              <w:spacing w:line="270" w:lineRule="exact"/>
              <w:ind w:left="165" w:right="-198" w:hanging="165"/>
              <w:rPr>
                <w:rFonts w:ascii="Arial" w:hAnsi="Arial" w:cs="Arial"/>
                <w:sz w:val="16"/>
                <w:szCs w:val="16"/>
              </w:rPr>
            </w:pPr>
            <w:r w:rsidRPr="00DC7891">
              <w:rPr>
                <w:rFonts w:ascii="Arial" w:hAnsi="Arial" w:cs="Arial"/>
                <w:sz w:val="16"/>
                <w:szCs w:val="16"/>
              </w:rPr>
              <w:t>Appraisal services</w:t>
            </w:r>
          </w:p>
        </w:tc>
        <w:tc>
          <w:tcPr>
            <w:tcW w:w="1170" w:type="dxa"/>
            <w:tcBorders>
              <w:top w:val="nil"/>
              <w:left w:val="nil"/>
              <w:bottom w:val="nil"/>
              <w:right w:val="nil"/>
            </w:tcBorders>
          </w:tcPr>
          <w:p w14:paraId="1EF5DE80" w14:textId="26021357" w:rsidR="00A35889" w:rsidRPr="00DC7891" w:rsidRDefault="00A35889" w:rsidP="00A35889">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596590BE" w14:textId="6993DFED" w:rsidR="00A35889" w:rsidRPr="00B14BE2" w:rsidRDefault="00A35889" w:rsidP="00A35889">
            <w:pPr>
              <w:spacing w:line="270" w:lineRule="exact"/>
              <w:ind w:right="120"/>
              <w:jc w:val="right"/>
              <w:rPr>
                <w:rFonts w:ascii="Arial" w:hAnsi="Arial" w:cs="Arial"/>
                <w:sz w:val="16"/>
                <w:szCs w:val="16"/>
              </w:rPr>
            </w:pPr>
            <w:r w:rsidRPr="00A35889">
              <w:rPr>
                <w:rFonts w:ascii="Arial" w:hAnsi="Arial" w:cs="Arial"/>
                <w:sz w:val="16"/>
                <w:szCs w:val="16"/>
              </w:rPr>
              <w:t>28.64</w:t>
            </w:r>
          </w:p>
        </w:tc>
        <w:tc>
          <w:tcPr>
            <w:tcW w:w="1125" w:type="dxa"/>
            <w:tcBorders>
              <w:top w:val="nil"/>
              <w:left w:val="nil"/>
              <w:bottom w:val="nil"/>
              <w:right w:val="nil"/>
            </w:tcBorders>
          </w:tcPr>
          <w:p w14:paraId="286EBB5E" w14:textId="0977F8C4" w:rsidR="00A35889" w:rsidRPr="00DC7891" w:rsidRDefault="00A35889" w:rsidP="00A35889">
            <w:pPr>
              <w:spacing w:line="270" w:lineRule="exact"/>
              <w:ind w:right="120"/>
              <w:jc w:val="right"/>
              <w:rPr>
                <w:rFonts w:ascii="Arial" w:hAnsi="Arial"/>
                <w:sz w:val="16"/>
                <w:szCs w:val="16"/>
              </w:rPr>
            </w:pPr>
            <w:r w:rsidRPr="006E303A">
              <w:rPr>
                <w:rFonts w:ascii="Arial" w:hAnsi="Arial" w:cs="Arial"/>
                <w:sz w:val="16"/>
                <w:szCs w:val="16"/>
              </w:rPr>
              <w:t>29.58</w:t>
            </w:r>
          </w:p>
        </w:tc>
      </w:tr>
      <w:tr w:rsidR="00A35889" w:rsidRPr="001220A4" w14:paraId="6AC559D7" w14:textId="77777777" w:rsidTr="00A35889">
        <w:tc>
          <w:tcPr>
            <w:tcW w:w="2610" w:type="dxa"/>
            <w:tcBorders>
              <w:top w:val="nil"/>
              <w:left w:val="nil"/>
              <w:bottom w:val="nil"/>
              <w:right w:val="nil"/>
            </w:tcBorders>
          </w:tcPr>
          <w:p w14:paraId="3DDD8175" w14:textId="2C061F8B" w:rsidR="00A35889" w:rsidRPr="00DC7891" w:rsidRDefault="00A35889" w:rsidP="00A35889">
            <w:pPr>
              <w:spacing w:line="270" w:lineRule="exact"/>
              <w:ind w:left="165" w:hanging="165"/>
              <w:rPr>
                <w:rFonts w:ascii="Arial" w:hAnsi="Arial" w:cs="Arial"/>
                <w:sz w:val="16"/>
                <w:szCs w:val="16"/>
              </w:rPr>
            </w:pPr>
            <w:r w:rsidRPr="00DC7891">
              <w:rPr>
                <w:rFonts w:ascii="Arial" w:hAnsi="Arial" w:cs="Arial"/>
                <w:sz w:val="16"/>
                <w:szCs w:val="16"/>
              </w:rPr>
              <w:t xml:space="preserve">SENERA SENIOR WELLNESS COMPANY LIMITED </w:t>
            </w:r>
            <w:r w:rsidRPr="00DC7891">
              <w:rPr>
                <w:rFonts w:ascii="Arial" w:hAnsi="Arial" w:cs="Arial"/>
                <w:sz w:val="16"/>
                <w:szCs w:val="16"/>
              </w:rPr>
              <w:br/>
              <w:t>(99.99% held by J)</w:t>
            </w:r>
          </w:p>
        </w:tc>
        <w:tc>
          <w:tcPr>
            <w:tcW w:w="2790" w:type="dxa"/>
            <w:tcBorders>
              <w:top w:val="nil"/>
              <w:left w:val="nil"/>
              <w:bottom w:val="nil"/>
              <w:right w:val="nil"/>
            </w:tcBorders>
          </w:tcPr>
          <w:p w14:paraId="75BC4B2E" w14:textId="5062EB2E" w:rsidR="00A35889" w:rsidRPr="00DC7891" w:rsidRDefault="00A35889" w:rsidP="00A35889">
            <w:pPr>
              <w:spacing w:line="270" w:lineRule="exact"/>
              <w:ind w:left="165" w:right="-198" w:hanging="165"/>
              <w:rPr>
                <w:rFonts w:ascii="Arial" w:hAnsi="Arial" w:cs="Arial"/>
                <w:sz w:val="16"/>
                <w:szCs w:val="16"/>
              </w:rPr>
            </w:pPr>
            <w:r w:rsidRPr="00DC7891">
              <w:rPr>
                <w:rFonts w:ascii="Arial" w:hAnsi="Arial" w:cs="Arial"/>
                <w:sz w:val="16"/>
                <w:szCs w:val="16"/>
              </w:rPr>
              <w:t>Elderly care school</w:t>
            </w:r>
          </w:p>
        </w:tc>
        <w:tc>
          <w:tcPr>
            <w:tcW w:w="1170" w:type="dxa"/>
            <w:tcBorders>
              <w:top w:val="nil"/>
              <w:left w:val="nil"/>
              <w:bottom w:val="nil"/>
              <w:right w:val="nil"/>
            </w:tcBorders>
          </w:tcPr>
          <w:p w14:paraId="539D1035" w14:textId="41EE105C" w:rsidR="00A35889" w:rsidRPr="00DC7891" w:rsidRDefault="00A35889" w:rsidP="00A35889">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4B839BB1" w14:textId="5104765B" w:rsidR="00A35889" w:rsidRPr="00796296" w:rsidRDefault="00A35889" w:rsidP="00A35889">
            <w:pPr>
              <w:spacing w:line="270" w:lineRule="exact"/>
              <w:ind w:right="120"/>
              <w:jc w:val="right"/>
              <w:rPr>
                <w:rFonts w:ascii="Arial" w:hAnsi="Arial" w:cstheme="minorBidi"/>
                <w:sz w:val="16"/>
                <w:szCs w:val="16"/>
              </w:rPr>
            </w:pPr>
            <w:r w:rsidRPr="00A35889">
              <w:rPr>
                <w:rFonts w:ascii="Arial" w:hAnsi="Arial" w:cs="Arial"/>
                <w:sz w:val="16"/>
                <w:szCs w:val="16"/>
              </w:rPr>
              <w:t>72.8</w:t>
            </w:r>
            <w:r w:rsidR="00796296">
              <w:rPr>
                <w:rFonts w:ascii="Arial" w:hAnsi="Arial" w:cs="Arial"/>
                <w:sz w:val="16"/>
                <w:szCs w:val="16"/>
              </w:rPr>
              <w:t>8</w:t>
            </w:r>
          </w:p>
        </w:tc>
        <w:tc>
          <w:tcPr>
            <w:tcW w:w="1125" w:type="dxa"/>
            <w:tcBorders>
              <w:top w:val="nil"/>
              <w:left w:val="nil"/>
              <w:bottom w:val="nil"/>
              <w:right w:val="nil"/>
            </w:tcBorders>
          </w:tcPr>
          <w:p w14:paraId="12F8B85C" w14:textId="3F150186" w:rsidR="00A35889" w:rsidRPr="00DC7891" w:rsidRDefault="00A35889" w:rsidP="00A35889">
            <w:pPr>
              <w:spacing w:line="270" w:lineRule="exact"/>
              <w:ind w:right="120"/>
              <w:jc w:val="right"/>
              <w:rPr>
                <w:rFonts w:ascii="Arial" w:hAnsi="Arial"/>
                <w:sz w:val="16"/>
                <w:szCs w:val="16"/>
              </w:rPr>
            </w:pPr>
            <w:r w:rsidRPr="006E303A">
              <w:rPr>
                <w:rFonts w:ascii="Arial" w:hAnsi="Arial" w:cs="Arial"/>
                <w:sz w:val="16"/>
                <w:szCs w:val="16"/>
              </w:rPr>
              <w:t>66.68</w:t>
            </w:r>
          </w:p>
        </w:tc>
      </w:tr>
      <w:tr w:rsidR="00A35889" w:rsidRPr="001220A4" w14:paraId="0E0B6F4F" w14:textId="77777777" w:rsidTr="00A35889">
        <w:tc>
          <w:tcPr>
            <w:tcW w:w="2610" w:type="dxa"/>
            <w:tcBorders>
              <w:top w:val="nil"/>
              <w:left w:val="nil"/>
              <w:bottom w:val="nil"/>
              <w:right w:val="nil"/>
            </w:tcBorders>
          </w:tcPr>
          <w:p w14:paraId="01BE20E3" w14:textId="77777777" w:rsidR="00A35889" w:rsidRPr="00DC7891" w:rsidRDefault="00A35889" w:rsidP="00A35889">
            <w:pPr>
              <w:spacing w:line="270" w:lineRule="exact"/>
              <w:ind w:left="165" w:hanging="165"/>
              <w:rPr>
                <w:rFonts w:ascii="Arial" w:hAnsi="Arial" w:cs="Arial"/>
                <w:sz w:val="16"/>
                <w:szCs w:val="16"/>
              </w:rPr>
            </w:pPr>
            <w:r w:rsidRPr="00DC7891">
              <w:rPr>
                <w:rFonts w:ascii="Arial" w:hAnsi="Arial" w:cs="Arial"/>
                <w:sz w:val="16"/>
                <w:szCs w:val="16"/>
              </w:rPr>
              <w:t xml:space="preserve">J P2P Company Limited            </w:t>
            </w:r>
            <w:proofErr w:type="gramStart"/>
            <w:r w:rsidRPr="00DC7891">
              <w:rPr>
                <w:rFonts w:ascii="Arial" w:hAnsi="Arial" w:cs="Arial"/>
                <w:sz w:val="16"/>
                <w:szCs w:val="16"/>
              </w:rPr>
              <w:t xml:space="preserve">   (</w:t>
            </w:r>
            <w:proofErr w:type="gramEnd"/>
            <w:r w:rsidRPr="00DC7891">
              <w:rPr>
                <w:rFonts w:ascii="Arial" w:hAnsi="Arial" w:cs="Arial"/>
                <w:sz w:val="16"/>
                <w:szCs w:val="16"/>
              </w:rPr>
              <w:t>99.97% held by J Ventures)</w:t>
            </w:r>
          </w:p>
        </w:tc>
        <w:tc>
          <w:tcPr>
            <w:tcW w:w="2790" w:type="dxa"/>
            <w:tcBorders>
              <w:top w:val="nil"/>
              <w:left w:val="nil"/>
              <w:bottom w:val="nil"/>
              <w:right w:val="nil"/>
            </w:tcBorders>
          </w:tcPr>
          <w:p w14:paraId="76005158" w14:textId="77777777" w:rsidR="00A35889" w:rsidRPr="00DC7891" w:rsidRDefault="00A35889" w:rsidP="00FA5B14">
            <w:pPr>
              <w:spacing w:line="270" w:lineRule="exact"/>
              <w:ind w:left="158" w:right="-202" w:hanging="158"/>
              <w:rPr>
                <w:rFonts w:ascii="Arial" w:hAnsi="Arial" w:cs="Arial"/>
                <w:sz w:val="16"/>
                <w:szCs w:val="16"/>
              </w:rPr>
            </w:pPr>
            <w:r w:rsidRPr="00DC7891">
              <w:rPr>
                <w:rFonts w:ascii="Arial" w:hAnsi="Arial" w:cs="Arial"/>
                <w:sz w:val="16"/>
                <w:szCs w:val="16"/>
              </w:rPr>
              <w:t>Operation of electronic network for peer-to-peer lending platform</w:t>
            </w:r>
          </w:p>
        </w:tc>
        <w:tc>
          <w:tcPr>
            <w:tcW w:w="1170" w:type="dxa"/>
            <w:tcBorders>
              <w:top w:val="nil"/>
              <w:left w:val="nil"/>
              <w:bottom w:val="nil"/>
              <w:right w:val="nil"/>
            </w:tcBorders>
          </w:tcPr>
          <w:p w14:paraId="053D959C" w14:textId="77777777" w:rsidR="00A35889" w:rsidRPr="00DC7891" w:rsidRDefault="00A35889" w:rsidP="00A35889">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Borders>
              <w:top w:val="nil"/>
              <w:left w:val="nil"/>
              <w:bottom w:val="nil"/>
              <w:right w:val="nil"/>
            </w:tcBorders>
          </w:tcPr>
          <w:p w14:paraId="26A136CC" w14:textId="7202BE58" w:rsidR="00A35889" w:rsidRPr="00B14BE2" w:rsidRDefault="00A35889" w:rsidP="00A35889">
            <w:pPr>
              <w:spacing w:line="270" w:lineRule="exact"/>
              <w:ind w:right="120"/>
              <w:jc w:val="right"/>
              <w:rPr>
                <w:rFonts w:ascii="Arial" w:hAnsi="Arial" w:cs="Arial"/>
                <w:sz w:val="16"/>
                <w:szCs w:val="16"/>
              </w:rPr>
            </w:pPr>
            <w:r w:rsidRPr="00A35889">
              <w:rPr>
                <w:rFonts w:ascii="Arial" w:hAnsi="Arial" w:cs="Arial"/>
                <w:sz w:val="16"/>
                <w:szCs w:val="16"/>
              </w:rPr>
              <w:t>66.65</w:t>
            </w:r>
          </w:p>
        </w:tc>
        <w:tc>
          <w:tcPr>
            <w:tcW w:w="1125" w:type="dxa"/>
            <w:tcBorders>
              <w:top w:val="nil"/>
              <w:left w:val="nil"/>
              <w:bottom w:val="nil"/>
              <w:right w:val="nil"/>
            </w:tcBorders>
          </w:tcPr>
          <w:p w14:paraId="11C001A2" w14:textId="2252773B" w:rsidR="00A35889" w:rsidRPr="00DC7891" w:rsidRDefault="00A35889" w:rsidP="00A35889">
            <w:pPr>
              <w:spacing w:line="270" w:lineRule="exact"/>
              <w:ind w:right="120"/>
              <w:jc w:val="right"/>
              <w:rPr>
                <w:rFonts w:ascii="Arial" w:hAnsi="Arial"/>
                <w:sz w:val="16"/>
                <w:szCs w:val="16"/>
              </w:rPr>
            </w:pPr>
            <w:r w:rsidRPr="006E303A">
              <w:rPr>
                <w:rFonts w:ascii="Arial" w:hAnsi="Arial" w:cs="Arial"/>
                <w:sz w:val="16"/>
                <w:szCs w:val="16"/>
              </w:rPr>
              <w:t>66.65</w:t>
            </w:r>
          </w:p>
        </w:tc>
      </w:tr>
      <w:tr w:rsidR="00A35889" w:rsidRPr="001220A4" w14:paraId="21EA3FF6" w14:textId="77777777" w:rsidTr="00A35889">
        <w:tc>
          <w:tcPr>
            <w:tcW w:w="2610" w:type="dxa"/>
            <w:tcBorders>
              <w:top w:val="nil"/>
              <w:left w:val="nil"/>
              <w:bottom w:val="nil"/>
              <w:right w:val="nil"/>
            </w:tcBorders>
          </w:tcPr>
          <w:p w14:paraId="524530D4" w14:textId="1ACA8A15" w:rsidR="00A35889" w:rsidRPr="00DC7891" w:rsidRDefault="00A35889" w:rsidP="00A35889">
            <w:pPr>
              <w:spacing w:line="270" w:lineRule="exact"/>
              <w:ind w:left="165" w:hanging="165"/>
              <w:rPr>
                <w:rFonts w:ascii="Arial" w:hAnsi="Arial" w:cs="Arial"/>
                <w:sz w:val="16"/>
                <w:szCs w:val="16"/>
              </w:rPr>
            </w:pPr>
            <w:r>
              <w:rPr>
                <w:rFonts w:ascii="Arial" w:hAnsi="Arial" w:cs="Arial"/>
                <w:sz w:val="16"/>
                <w:szCs w:val="16"/>
              </w:rPr>
              <w:t>XCHAIN NETWORK CO., LTD</w:t>
            </w:r>
            <w:r w:rsidRPr="00DC7891">
              <w:rPr>
                <w:rFonts w:ascii="Arial" w:hAnsi="Arial" w:cs="Arial"/>
                <w:sz w:val="16"/>
                <w:szCs w:val="16"/>
              </w:rPr>
              <w:t>.</w:t>
            </w:r>
            <w:r>
              <w:rPr>
                <w:rFonts w:ascii="Arial" w:hAnsi="Arial" w:cs="Arial"/>
                <w:sz w:val="16"/>
                <w:szCs w:val="16"/>
              </w:rPr>
              <w:t xml:space="preserve"> </w:t>
            </w:r>
            <w:r w:rsidRPr="00DC7891">
              <w:rPr>
                <w:rFonts w:ascii="Arial" w:hAnsi="Arial" w:cs="Arial"/>
                <w:sz w:val="16"/>
                <w:szCs w:val="16"/>
              </w:rPr>
              <w:t>(57.</w:t>
            </w:r>
            <w:r>
              <w:rPr>
                <w:rFonts w:ascii="Arial" w:hAnsi="Arial" w:cs="Arial"/>
                <w:sz w:val="16"/>
                <w:szCs w:val="16"/>
              </w:rPr>
              <w:t>77</w:t>
            </w:r>
            <w:r w:rsidRPr="00DC7891">
              <w:rPr>
                <w:rFonts w:ascii="Arial" w:hAnsi="Arial" w:cs="Arial"/>
                <w:sz w:val="16"/>
                <w:szCs w:val="16"/>
              </w:rPr>
              <w:t>% held by</w:t>
            </w:r>
            <w:r>
              <w:rPr>
                <w:rFonts w:ascii="Arial" w:hAnsi="Arial" w:cs="Arial"/>
                <w:sz w:val="16"/>
                <w:szCs w:val="16"/>
              </w:rPr>
              <w:t xml:space="preserve"> J </w:t>
            </w:r>
            <w:r w:rsidRPr="00DC7891">
              <w:rPr>
                <w:rFonts w:ascii="Arial" w:hAnsi="Arial" w:cs="Arial"/>
                <w:sz w:val="16"/>
                <w:szCs w:val="16"/>
              </w:rPr>
              <w:t>Ventures)</w:t>
            </w:r>
          </w:p>
        </w:tc>
        <w:tc>
          <w:tcPr>
            <w:tcW w:w="2790" w:type="dxa"/>
            <w:tcBorders>
              <w:top w:val="nil"/>
              <w:left w:val="nil"/>
              <w:bottom w:val="nil"/>
              <w:right w:val="nil"/>
            </w:tcBorders>
          </w:tcPr>
          <w:p w14:paraId="436F1BBE" w14:textId="7C093E7E" w:rsidR="00A35889" w:rsidRPr="00DC7891" w:rsidRDefault="00A35889" w:rsidP="00A35889">
            <w:pPr>
              <w:spacing w:line="270" w:lineRule="exact"/>
              <w:ind w:left="158" w:right="-202" w:hanging="158"/>
              <w:rPr>
                <w:rFonts w:ascii="Arial" w:hAnsi="Arial" w:cs="Arial"/>
                <w:sz w:val="16"/>
                <w:szCs w:val="16"/>
              </w:rPr>
            </w:pPr>
            <w:r w:rsidRPr="00DC7891">
              <w:rPr>
                <w:rFonts w:ascii="Arial" w:hAnsi="Arial" w:cs="Arial"/>
                <w:sz w:val="16"/>
                <w:szCs w:val="16"/>
              </w:rPr>
              <w:t>Operation of consulting on business operation related information technology and E-commerce business</w:t>
            </w:r>
          </w:p>
        </w:tc>
        <w:tc>
          <w:tcPr>
            <w:tcW w:w="1170" w:type="dxa"/>
            <w:tcBorders>
              <w:top w:val="nil"/>
              <w:left w:val="nil"/>
              <w:bottom w:val="nil"/>
              <w:right w:val="nil"/>
            </w:tcBorders>
          </w:tcPr>
          <w:p w14:paraId="188822FD" w14:textId="09AF6F53" w:rsidR="00A35889" w:rsidRPr="00DC7891" w:rsidRDefault="00A35889" w:rsidP="00A35889">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Borders>
              <w:top w:val="nil"/>
              <w:left w:val="nil"/>
              <w:bottom w:val="nil"/>
              <w:right w:val="nil"/>
            </w:tcBorders>
          </w:tcPr>
          <w:p w14:paraId="39B30B05" w14:textId="55B41934" w:rsidR="00A35889" w:rsidRPr="00B14BE2" w:rsidRDefault="00A35889" w:rsidP="00A35889">
            <w:pPr>
              <w:spacing w:line="270" w:lineRule="exact"/>
              <w:ind w:right="120"/>
              <w:jc w:val="right"/>
              <w:rPr>
                <w:rFonts w:ascii="Arial" w:hAnsi="Arial" w:cs="Arial"/>
                <w:sz w:val="16"/>
                <w:szCs w:val="16"/>
              </w:rPr>
            </w:pPr>
            <w:r w:rsidRPr="00A35889">
              <w:rPr>
                <w:rFonts w:ascii="Arial" w:hAnsi="Arial" w:cs="Arial"/>
                <w:sz w:val="16"/>
                <w:szCs w:val="16"/>
              </w:rPr>
              <w:t>38.52</w:t>
            </w:r>
          </w:p>
        </w:tc>
        <w:tc>
          <w:tcPr>
            <w:tcW w:w="1125" w:type="dxa"/>
            <w:tcBorders>
              <w:top w:val="nil"/>
              <w:left w:val="nil"/>
              <w:bottom w:val="nil"/>
              <w:right w:val="nil"/>
            </w:tcBorders>
          </w:tcPr>
          <w:p w14:paraId="24BA80C1" w14:textId="4538695D" w:rsidR="00A35889" w:rsidRPr="00DC7891" w:rsidRDefault="00A35889" w:rsidP="00A35889">
            <w:pPr>
              <w:spacing w:line="270" w:lineRule="exact"/>
              <w:ind w:right="120"/>
              <w:jc w:val="right"/>
              <w:rPr>
                <w:rFonts w:ascii="Arial" w:hAnsi="Arial"/>
                <w:sz w:val="16"/>
                <w:szCs w:val="16"/>
              </w:rPr>
            </w:pPr>
            <w:r w:rsidRPr="006E303A">
              <w:rPr>
                <w:rFonts w:ascii="Arial" w:hAnsi="Arial" w:cs="Arial"/>
                <w:sz w:val="16"/>
                <w:szCs w:val="16"/>
              </w:rPr>
              <w:t>38.</w:t>
            </w:r>
            <w:r>
              <w:rPr>
                <w:rFonts w:ascii="Arial" w:hAnsi="Arial" w:cs="Arial"/>
                <w:sz w:val="16"/>
                <w:szCs w:val="16"/>
              </w:rPr>
              <w:t>52</w:t>
            </w:r>
          </w:p>
        </w:tc>
      </w:tr>
      <w:tr w:rsidR="00A35889" w:rsidRPr="001220A4" w14:paraId="6A7717E0" w14:textId="77777777" w:rsidTr="00A35889">
        <w:tc>
          <w:tcPr>
            <w:tcW w:w="2610" w:type="dxa"/>
            <w:tcBorders>
              <w:top w:val="nil"/>
              <w:left w:val="nil"/>
              <w:bottom w:val="nil"/>
              <w:right w:val="nil"/>
            </w:tcBorders>
          </w:tcPr>
          <w:p w14:paraId="67B9D9CD" w14:textId="595E3416" w:rsidR="00A35889" w:rsidRPr="00DC7891" w:rsidRDefault="00A35889" w:rsidP="00A35889">
            <w:pPr>
              <w:spacing w:line="270" w:lineRule="exact"/>
              <w:ind w:left="165" w:hanging="165"/>
              <w:rPr>
                <w:rFonts w:ascii="Arial" w:hAnsi="Arial" w:cs="Arial"/>
                <w:sz w:val="16"/>
                <w:szCs w:val="16"/>
              </w:rPr>
            </w:pPr>
            <w:r w:rsidRPr="00DC7891">
              <w:rPr>
                <w:rFonts w:ascii="Arial" w:hAnsi="Arial" w:cs="Arial"/>
                <w:sz w:val="16"/>
                <w:szCs w:val="16"/>
              </w:rPr>
              <w:t xml:space="preserve">JDN Co., Ltd. </w:t>
            </w:r>
            <w:r w:rsidRPr="00DC7891">
              <w:rPr>
                <w:rFonts w:ascii="Arial" w:hAnsi="Arial" w:cs="Arial"/>
                <w:sz w:val="16"/>
                <w:szCs w:val="16"/>
              </w:rPr>
              <w:br/>
              <w:t>(99.98% held by J Ventures)</w:t>
            </w:r>
          </w:p>
        </w:tc>
        <w:tc>
          <w:tcPr>
            <w:tcW w:w="2790" w:type="dxa"/>
            <w:tcBorders>
              <w:top w:val="nil"/>
              <w:left w:val="nil"/>
              <w:bottom w:val="nil"/>
              <w:right w:val="nil"/>
            </w:tcBorders>
          </w:tcPr>
          <w:p w14:paraId="5FE57ED6" w14:textId="634A279B" w:rsidR="00A35889" w:rsidRPr="00DC7891" w:rsidRDefault="00A35889" w:rsidP="00A35889">
            <w:pPr>
              <w:spacing w:line="270" w:lineRule="exact"/>
              <w:ind w:left="165" w:right="-12" w:hanging="165"/>
              <w:rPr>
                <w:rFonts w:ascii="Arial" w:hAnsi="Arial" w:cs="Arial"/>
                <w:sz w:val="16"/>
                <w:szCs w:val="16"/>
              </w:rPr>
            </w:pPr>
            <w:r w:rsidRPr="00DC7891">
              <w:rPr>
                <w:rFonts w:ascii="Arial" w:hAnsi="Arial" w:cs="Arial"/>
                <w:sz w:val="16"/>
                <w:szCs w:val="16"/>
              </w:rPr>
              <w:t>Blockchain business</w:t>
            </w:r>
          </w:p>
        </w:tc>
        <w:tc>
          <w:tcPr>
            <w:tcW w:w="1170" w:type="dxa"/>
            <w:tcBorders>
              <w:top w:val="nil"/>
              <w:left w:val="nil"/>
              <w:bottom w:val="nil"/>
              <w:right w:val="nil"/>
            </w:tcBorders>
          </w:tcPr>
          <w:p w14:paraId="023FD121" w14:textId="77777777" w:rsidR="00A35889" w:rsidRPr="00DC7891" w:rsidRDefault="00A35889" w:rsidP="00A35889">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Borders>
              <w:top w:val="nil"/>
              <w:left w:val="nil"/>
              <w:bottom w:val="nil"/>
              <w:right w:val="nil"/>
            </w:tcBorders>
          </w:tcPr>
          <w:p w14:paraId="65469C5A" w14:textId="7937CB56" w:rsidR="00A35889" w:rsidRPr="00B14BE2" w:rsidRDefault="00A35889" w:rsidP="00A35889">
            <w:pPr>
              <w:spacing w:line="270" w:lineRule="exact"/>
              <w:ind w:right="120"/>
              <w:jc w:val="right"/>
              <w:rPr>
                <w:rFonts w:ascii="Arial" w:hAnsi="Arial" w:cs="Arial"/>
                <w:sz w:val="16"/>
                <w:szCs w:val="16"/>
              </w:rPr>
            </w:pPr>
            <w:r w:rsidRPr="00A35889">
              <w:rPr>
                <w:rFonts w:ascii="Arial" w:hAnsi="Arial" w:cs="Arial"/>
                <w:sz w:val="16"/>
                <w:szCs w:val="16"/>
              </w:rPr>
              <w:t>66.66</w:t>
            </w:r>
          </w:p>
        </w:tc>
        <w:tc>
          <w:tcPr>
            <w:tcW w:w="1125" w:type="dxa"/>
            <w:tcBorders>
              <w:top w:val="nil"/>
              <w:left w:val="nil"/>
              <w:bottom w:val="nil"/>
              <w:right w:val="nil"/>
            </w:tcBorders>
          </w:tcPr>
          <w:p w14:paraId="60E91FD5" w14:textId="443D3985" w:rsidR="00A35889" w:rsidRPr="00DC7891" w:rsidRDefault="00A35889" w:rsidP="00A35889">
            <w:pPr>
              <w:spacing w:line="270" w:lineRule="exact"/>
              <w:ind w:right="120"/>
              <w:jc w:val="right"/>
              <w:rPr>
                <w:rFonts w:ascii="Arial" w:hAnsi="Arial"/>
                <w:sz w:val="16"/>
                <w:szCs w:val="16"/>
              </w:rPr>
            </w:pPr>
            <w:r w:rsidRPr="006E303A">
              <w:rPr>
                <w:rFonts w:ascii="Arial" w:hAnsi="Arial" w:cs="Arial"/>
                <w:sz w:val="16"/>
                <w:szCs w:val="16"/>
              </w:rPr>
              <w:t>66.66</w:t>
            </w:r>
          </w:p>
        </w:tc>
      </w:tr>
    </w:tbl>
    <w:p w14:paraId="0F9FCBFF" w14:textId="6FD34758" w:rsidR="008F1613" w:rsidRPr="00DA3F93" w:rsidRDefault="00B0427C" w:rsidP="00014748">
      <w:pPr>
        <w:spacing w:before="60" w:after="60" w:line="380" w:lineRule="exact"/>
        <w:ind w:left="907" w:hanging="360"/>
        <w:jc w:val="thaiDistribute"/>
        <w:rPr>
          <w:rFonts w:ascii="Arial" w:hAnsi="Arial"/>
          <w:sz w:val="22"/>
          <w:szCs w:val="22"/>
        </w:rPr>
      </w:pPr>
      <w:r w:rsidRPr="00DA3F93">
        <w:rPr>
          <w:rFonts w:ascii="Arial" w:hAnsi="Arial"/>
          <w:sz w:val="22"/>
          <w:szCs w:val="22"/>
        </w:rPr>
        <w:lastRenderedPageBreak/>
        <w:t>b)</w:t>
      </w:r>
      <w:r w:rsidRPr="00DA3F93">
        <w:rPr>
          <w:rFonts w:ascii="Arial" w:hAnsi="Arial"/>
          <w:sz w:val="22"/>
          <w:szCs w:val="22"/>
        </w:rPr>
        <w:tab/>
      </w:r>
      <w:r w:rsidR="008F1613" w:rsidRPr="00DA3F93">
        <w:rPr>
          <w:rFonts w:ascii="Arial" w:hAnsi="Arial"/>
          <w:sz w:val="22"/>
          <w:szCs w:val="22"/>
        </w:rPr>
        <w:t xml:space="preserve">The Company is deemed to have control over an investee or subsidiaries if it has rights, or is exposed, to variable returns from its involvement with the investee, and it </w:t>
      </w:r>
      <w:proofErr w:type="gramStart"/>
      <w:r w:rsidR="008F1613" w:rsidRPr="00DA3F93">
        <w:rPr>
          <w:rFonts w:ascii="Arial" w:hAnsi="Arial"/>
          <w:sz w:val="22"/>
          <w:szCs w:val="22"/>
        </w:rPr>
        <w:t>has the ability to</w:t>
      </w:r>
      <w:proofErr w:type="gramEnd"/>
      <w:r w:rsidR="008F1613" w:rsidRPr="00DA3F93">
        <w:rPr>
          <w:rFonts w:ascii="Arial" w:hAnsi="Arial"/>
          <w:sz w:val="22"/>
          <w:szCs w:val="22"/>
        </w:rPr>
        <w:t xml:space="preserve"> direct the activities that affect the amount of its returns.</w:t>
      </w:r>
    </w:p>
    <w:p w14:paraId="00619F3A" w14:textId="77777777" w:rsidR="00B0427C" w:rsidRPr="00DA3F93" w:rsidRDefault="008F1613" w:rsidP="00014748">
      <w:pPr>
        <w:spacing w:before="60" w:after="60" w:line="380" w:lineRule="exact"/>
        <w:ind w:left="907" w:hanging="360"/>
        <w:jc w:val="thaiDistribute"/>
        <w:rPr>
          <w:rFonts w:ascii="Arial" w:hAnsi="Arial"/>
          <w:sz w:val="22"/>
          <w:szCs w:val="22"/>
        </w:rPr>
      </w:pPr>
      <w:r w:rsidRPr="00DA3F93">
        <w:rPr>
          <w:rFonts w:ascii="Arial" w:hAnsi="Arial"/>
          <w:sz w:val="22"/>
          <w:szCs w:val="22"/>
        </w:rPr>
        <w:t>c)</w:t>
      </w:r>
      <w:r w:rsidRPr="00DA3F93">
        <w:rPr>
          <w:rFonts w:ascii="Arial" w:hAnsi="Arial"/>
          <w:sz w:val="22"/>
          <w:szCs w:val="22"/>
        </w:rPr>
        <w:tab/>
      </w:r>
      <w:r w:rsidR="00B0427C" w:rsidRPr="00DA3F93">
        <w:rPr>
          <w:rFonts w:ascii="Arial" w:hAnsi="Arial"/>
          <w:sz w:val="22"/>
          <w:szCs w:val="22"/>
        </w:rPr>
        <w:t>Subsidiaries are fully consolidated</w:t>
      </w:r>
      <w:r w:rsidR="009D3F37" w:rsidRPr="00DA3F93">
        <w:rPr>
          <w:rFonts w:ascii="Arial" w:hAnsi="Arial"/>
          <w:sz w:val="22"/>
          <w:szCs w:val="22"/>
        </w:rPr>
        <w:t>,</w:t>
      </w:r>
      <w:r w:rsidR="00B0427C" w:rsidRPr="00DA3F93">
        <w:rPr>
          <w:rFonts w:ascii="Arial" w:hAnsi="Arial"/>
          <w:sz w:val="22"/>
          <w:szCs w:val="22"/>
        </w:rPr>
        <w:t xml:space="preserve"> be</w:t>
      </w:r>
      <w:r w:rsidR="00347FB0" w:rsidRPr="00DA3F93">
        <w:rPr>
          <w:rFonts w:ascii="Arial" w:hAnsi="Arial"/>
          <w:sz w:val="22"/>
          <w:szCs w:val="22"/>
        </w:rPr>
        <w:t xml:space="preserve">ing the </w:t>
      </w:r>
      <w:r w:rsidR="002F393F" w:rsidRPr="00DA3F93">
        <w:rPr>
          <w:rFonts w:ascii="Arial" w:hAnsi="Arial"/>
          <w:sz w:val="22"/>
          <w:szCs w:val="22"/>
        </w:rPr>
        <w:t xml:space="preserve">date on which the Company </w:t>
      </w:r>
      <w:r w:rsidR="00B0427C" w:rsidRPr="00DA3F93">
        <w:rPr>
          <w:rFonts w:ascii="Arial" w:hAnsi="Arial"/>
          <w:sz w:val="22"/>
          <w:szCs w:val="22"/>
        </w:rPr>
        <w:t xml:space="preserve">obtains control, and continue to be consolidated until the date </w:t>
      </w:r>
      <w:r w:rsidR="00AA3559" w:rsidRPr="00DA3F93">
        <w:rPr>
          <w:rFonts w:ascii="Arial" w:hAnsi="Arial"/>
          <w:sz w:val="22"/>
          <w:szCs w:val="22"/>
        </w:rPr>
        <w:t>when</w:t>
      </w:r>
      <w:r w:rsidR="00B0427C" w:rsidRPr="00DA3F93">
        <w:rPr>
          <w:rFonts w:ascii="Arial" w:hAnsi="Arial"/>
          <w:sz w:val="22"/>
          <w:szCs w:val="22"/>
        </w:rPr>
        <w:t xml:space="preserve"> such control ceases.</w:t>
      </w:r>
    </w:p>
    <w:p w14:paraId="3C262047" w14:textId="77777777" w:rsidR="00B0427C" w:rsidRPr="00DA3F93" w:rsidRDefault="008F1613" w:rsidP="00014748">
      <w:pPr>
        <w:spacing w:before="60" w:after="60" w:line="380" w:lineRule="exact"/>
        <w:ind w:left="907" w:hanging="360"/>
        <w:jc w:val="thaiDistribute"/>
        <w:rPr>
          <w:rFonts w:ascii="Arial" w:hAnsi="Arial"/>
          <w:sz w:val="22"/>
          <w:szCs w:val="22"/>
        </w:rPr>
      </w:pPr>
      <w:r w:rsidRPr="00DA3F93">
        <w:rPr>
          <w:rFonts w:ascii="Arial" w:hAnsi="Arial"/>
          <w:sz w:val="22"/>
          <w:szCs w:val="22"/>
        </w:rPr>
        <w:t>d</w:t>
      </w:r>
      <w:r w:rsidR="00B0427C" w:rsidRPr="00DA3F93">
        <w:rPr>
          <w:rFonts w:ascii="Arial" w:hAnsi="Arial"/>
          <w:sz w:val="22"/>
          <w:szCs w:val="22"/>
        </w:rPr>
        <w:t>)</w:t>
      </w:r>
      <w:r w:rsidR="00B0427C" w:rsidRPr="00DA3F93">
        <w:rPr>
          <w:rFonts w:ascii="Arial" w:hAnsi="Arial"/>
          <w:sz w:val="22"/>
          <w:szCs w:val="22"/>
        </w:rPr>
        <w:tab/>
        <w:t xml:space="preserve">The financial statements of the subsidiaries are prepared using </w:t>
      </w:r>
      <w:r w:rsidR="00AD263C" w:rsidRPr="00DA3F93">
        <w:rPr>
          <w:rFonts w:ascii="Arial" w:hAnsi="Arial"/>
          <w:sz w:val="22"/>
          <w:szCs w:val="22"/>
        </w:rPr>
        <w:t>the same</w:t>
      </w:r>
      <w:r w:rsidR="00B0427C" w:rsidRPr="00DA3F93">
        <w:rPr>
          <w:rFonts w:ascii="Arial" w:hAnsi="Arial"/>
          <w:sz w:val="22"/>
          <w:szCs w:val="22"/>
        </w:rPr>
        <w:t xml:space="preserve"> </w:t>
      </w:r>
      <w:r w:rsidR="00063E3E" w:rsidRPr="00DA3F93">
        <w:rPr>
          <w:rFonts w:ascii="Arial" w:hAnsi="Arial"/>
          <w:sz w:val="22"/>
          <w:szCs w:val="22"/>
        </w:rPr>
        <w:t xml:space="preserve">significant </w:t>
      </w:r>
      <w:r w:rsidR="00B0427C" w:rsidRPr="00DA3F93">
        <w:rPr>
          <w:rFonts w:ascii="Arial" w:hAnsi="Arial"/>
          <w:sz w:val="22"/>
          <w:szCs w:val="22"/>
        </w:rPr>
        <w:t>accounting policies</w:t>
      </w:r>
      <w:r w:rsidR="00AD263C" w:rsidRPr="00DA3F93">
        <w:rPr>
          <w:rFonts w:ascii="Arial" w:hAnsi="Arial"/>
          <w:sz w:val="22"/>
          <w:szCs w:val="22"/>
        </w:rPr>
        <w:t xml:space="preserve"> as the Company</w:t>
      </w:r>
      <w:r w:rsidR="00B0427C" w:rsidRPr="00DA3F93">
        <w:rPr>
          <w:rFonts w:ascii="Arial" w:hAnsi="Arial"/>
          <w:sz w:val="22"/>
          <w:szCs w:val="22"/>
        </w:rPr>
        <w:t>.</w:t>
      </w:r>
    </w:p>
    <w:p w14:paraId="2FC1E4CA" w14:textId="03F767B3" w:rsidR="00A55D62" w:rsidRPr="00DA3F93" w:rsidRDefault="004D629C" w:rsidP="00014748">
      <w:pPr>
        <w:spacing w:before="60" w:after="60" w:line="380" w:lineRule="exact"/>
        <w:ind w:left="900" w:hanging="353"/>
        <w:jc w:val="thaiDistribute"/>
        <w:rPr>
          <w:rFonts w:ascii="Arial" w:hAnsi="Arial"/>
          <w:sz w:val="22"/>
          <w:szCs w:val="22"/>
        </w:rPr>
      </w:pPr>
      <w:r>
        <w:rPr>
          <w:rFonts w:ascii="Arial" w:hAnsi="Arial"/>
          <w:sz w:val="22"/>
          <w:szCs w:val="22"/>
        </w:rPr>
        <w:t>e</w:t>
      </w:r>
      <w:r w:rsidR="0072338A" w:rsidRPr="00DA3F93">
        <w:rPr>
          <w:rFonts w:ascii="Arial" w:hAnsi="Arial"/>
          <w:sz w:val="22"/>
          <w:szCs w:val="22"/>
        </w:rPr>
        <w:t>)</w:t>
      </w:r>
      <w:r w:rsidR="0072338A" w:rsidRPr="00DA3F93">
        <w:rPr>
          <w:rFonts w:ascii="Arial" w:hAnsi="Arial"/>
          <w:sz w:val="22"/>
          <w:szCs w:val="22"/>
        </w:rPr>
        <w:tab/>
      </w:r>
      <w:r w:rsidR="009470CA" w:rsidRPr="00DA3F93">
        <w:rPr>
          <w:rFonts w:ascii="Arial" w:hAnsi="Arial"/>
          <w:sz w:val="22"/>
          <w:szCs w:val="22"/>
        </w:rPr>
        <w:t xml:space="preserve">Material balances and transactions between the </w:t>
      </w:r>
      <w:r w:rsidR="005F1F87" w:rsidRPr="00DA3F93">
        <w:rPr>
          <w:rFonts w:ascii="Arial" w:hAnsi="Arial"/>
          <w:sz w:val="22"/>
          <w:szCs w:val="22"/>
        </w:rPr>
        <w:t>Group has</w:t>
      </w:r>
      <w:r w:rsidR="009470CA" w:rsidRPr="00DA3F93">
        <w:rPr>
          <w:rFonts w:ascii="Arial" w:hAnsi="Arial"/>
          <w:sz w:val="22"/>
          <w:szCs w:val="22"/>
        </w:rPr>
        <w:t xml:space="preserve"> been eliminated from the consolidated financial statements. </w:t>
      </w:r>
    </w:p>
    <w:p w14:paraId="3C72E4D6" w14:textId="711C9713" w:rsidR="003E24DF" w:rsidRPr="00DA3F93" w:rsidRDefault="004D629C" w:rsidP="00014748">
      <w:pPr>
        <w:spacing w:before="60" w:after="60" w:line="380" w:lineRule="exact"/>
        <w:ind w:left="900" w:hanging="353"/>
        <w:jc w:val="thaiDistribute"/>
        <w:rPr>
          <w:rFonts w:ascii="Arial" w:hAnsi="Arial"/>
          <w:sz w:val="22"/>
          <w:szCs w:val="22"/>
        </w:rPr>
      </w:pPr>
      <w:r>
        <w:rPr>
          <w:rFonts w:ascii="Arial" w:hAnsi="Arial"/>
          <w:sz w:val="22"/>
          <w:szCs w:val="22"/>
        </w:rPr>
        <w:t>f</w:t>
      </w:r>
      <w:r w:rsidR="0072338A" w:rsidRPr="00DA3F93">
        <w:rPr>
          <w:rFonts w:ascii="Arial" w:hAnsi="Arial"/>
          <w:sz w:val="22"/>
          <w:szCs w:val="22"/>
        </w:rPr>
        <w:t>)</w:t>
      </w:r>
      <w:r w:rsidR="0072338A" w:rsidRPr="00DA3F93">
        <w:rPr>
          <w:rFonts w:ascii="Arial" w:hAnsi="Arial"/>
          <w:sz w:val="22"/>
          <w:szCs w:val="22"/>
        </w:rPr>
        <w:tab/>
      </w:r>
      <w:r w:rsidR="000D4734" w:rsidRPr="00DA3F93">
        <w:rPr>
          <w:rFonts w:ascii="Arial" w:hAnsi="Arial"/>
          <w:sz w:val="22"/>
          <w:szCs w:val="22"/>
        </w:rPr>
        <w:t xml:space="preserve">Non-controlling </w:t>
      </w:r>
      <w:r w:rsidR="00364BD6" w:rsidRPr="00DA3F93">
        <w:rPr>
          <w:rFonts w:ascii="Arial" w:hAnsi="Arial"/>
          <w:sz w:val="22"/>
          <w:szCs w:val="22"/>
        </w:rPr>
        <w:t xml:space="preserve">interests represent the portion of </w:t>
      </w:r>
      <w:r w:rsidR="000D4734" w:rsidRPr="00DA3F93">
        <w:rPr>
          <w:rFonts w:ascii="Arial" w:hAnsi="Arial"/>
          <w:sz w:val="22"/>
          <w:szCs w:val="22"/>
        </w:rPr>
        <w:t xml:space="preserve">profit </w:t>
      </w:r>
      <w:r w:rsidR="00364BD6" w:rsidRPr="00DA3F93">
        <w:rPr>
          <w:rFonts w:ascii="Arial" w:hAnsi="Arial"/>
          <w:sz w:val="22"/>
          <w:szCs w:val="22"/>
        </w:rPr>
        <w:t>or loss and net assets</w:t>
      </w:r>
      <w:r w:rsidR="00AA3559" w:rsidRPr="00DA3F93">
        <w:rPr>
          <w:rFonts w:ascii="Arial" w:hAnsi="Arial"/>
          <w:sz w:val="22"/>
          <w:szCs w:val="22"/>
        </w:rPr>
        <w:t xml:space="preserve"> of the subsidiaries that are</w:t>
      </w:r>
      <w:r w:rsidR="00364BD6" w:rsidRPr="00DA3F93">
        <w:rPr>
          <w:rFonts w:ascii="Arial" w:hAnsi="Arial"/>
          <w:sz w:val="22"/>
          <w:szCs w:val="22"/>
        </w:rPr>
        <w:t xml:space="preserve"> not held by the </w:t>
      </w:r>
      <w:r w:rsidR="0021544E" w:rsidRPr="00DA3F93">
        <w:rPr>
          <w:rFonts w:ascii="Arial" w:hAnsi="Arial"/>
          <w:sz w:val="22"/>
          <w:szCs w:val="22"/>
        </w:rPr>
        <w:t>Company</w:t>
      </w:r>
      <w:r w:rsidR="00364BD6" w:rsidRPr="00DA3F93">
        <w:rPr>
          <w:rFonts w:ascii="Arial" w:hAnsi="Arial"/>
          <w:sz w:val="22"/>
          <w:szCs w:val="22"/>
        </w:rPr>
        <w:t xml:space="preserve"> and are presented separately in the consolidated </w:t>
      </w:r>
      <w:r w:rsidR="000D4734" w:rsidRPr="00DA3F93">
        <w:rPr>
          <w:rFonts w:ascii="Arial" w:hAnsi="Arial"/>
          <w:sz w:val="22"/>
          <w:szCs w:val="22"/>
        </w:rPr>
        <w:t xml:space="preserve">profit or loss </w:t>
      </w:r>
      <w:r w:rsidR="00364BD6" w:rsidRPr="00DA3F93">
        <w:rPr>
          <w:rFonts w:ascii="Arial" w:hAnsi="Arial"/>
          <w:sz w:val="22"/>
          <w:szCs w:val="22"/>
        </w:rPr>
        <w:t xml:space="preserve">and within equity in the consolidated </w:t>
      </w:r>
      <w:r w:rsidR="000D4734" w:rsidRPr="00DA3F93">
        <w:rPr>
          <w:rFonts w:ascii="Arial" w:hAnsi="Arial"/>
          <w:sz w:val="22"/>
          <w:szCs w:val="22"/>
        </w:rPr>
        <w:t>statement of financial position</w:t>
      </w:r>
      <w:r w:rsidR="003E24DF" w:rsidRPr="00DA3F93">
        <w:rPr>
          <w:rFonts w:ascii="Arial" w:hAnsi="Arial"/>
          <w:sz w:val="22"/>
          <w:szCs w:val="22"/>
        </w:rPr>
        <w:t xml:space="preserve">. </w:t>
      </w:r>
    </w:p>
    <w:p w14:paraId="1EC1BC36" w14:textId="76D8DBCD" w:rsidR="00D32AD8" w:rsidRPr="00DA3F93" w:rsidRDefault="00E6181F" w:rsidP="00014748">
      <w:pPr>
        <w:tabs>
          <w:tab w:val="left" w:pos="1440"/>
        </w:tabs>
        <w:spacing w:before="60" w:after="60" w:line="380" w:lineRule="exact"/>
        <w:ind w:left="547" w:hanging="547"/>
        <w:jc w:val="thaiDistribute"/>
        <w:outlineLvl w:val="0"/>
        <w:rPr>
          <w:rFonts w:ascii="Arial" w:hAnsi="Arial"/>
          <w:sz w:val="22"/>
          <w:szCs w:val="22"/>
        </w:rPr>
      </w:pPr>
      <w:r w:rsidRPr="00DA3F93">
        <w:rPr>
          <w:rFonts w:ascii="Arial" w:hAnsi="Arial"/>
          <w:sz w:val="22"/>
          <w:szCs w:val="22"/>
        </w:rPr>
        <w:t>2</w:t>
      </w:r>
      <w:r w:rsidR="0072338A" w:rsidRPr="00DA3F93">
        <w:rPr>
          <w:rFonts w:ascii="Arial" w:hAnsi="Arial"/>
          <w:sz w:val="22"/>
          <w:szCs w:val="22"/>
        </w:rPr>
        <w:t>.</w:t>
      </w:r>
      <w:r w:rsidR="00FA5B14">
        <w:rPr>
          <w:rFonts w:ascii="Arial" w:hAnsi="Arial"/>
          <w:sz w:val="22"/>
          <w:szCs w:val="22"/>
        </w:rPr>
        <w:t>4</w:t>
      </w:r>
      <w:r w:rsidR="0072338A" w:rsidRPr="00DA3F93">
        <w:rPr>
          <w:rFonts w:ascii="Arial" w:hAnsi="Arial"/>
          <w:sz w:val="22"/>
          <w:szCs w:val="22"/>
        </w:rPr>
        <w:tab/>
      </w:r>
      <w:r w:rsidR="00546FB0" w:rsidRPr="00DA3F93">
        <w:rPr>
          <w:rFonts w:ascii="Arial" w:hAnsi="Arial"/>
          <w:sz w:val="22"/>
          <w:szCs w:val="22"/>
        </w:rPr>
        <w:t>Th</w:t>
      </w:r>
      <w:r w:rsidR="002F516E" w:rsidRPr="00DA3F93">
        <w:rPr>
          <w:rFonts w:ascii="Arial" w:hAnsi="Arial"/>
          <w:sz w:val="22"/>
          <w:szCs w:val="22"/>
        </w:rPr>
        <w:t>e separate financial statements</w:t>
      </w:r>
      <w:r w:rsidR="008F1613" w:rsidRPr="00DA3F93">
        <w:rPr>
          <w:rFonts w:ascii="Arial" w:hAnsi="Arial"/>
          <w:sz w:val="22"/>
          <w:szCs w:val="22"/>
        </w:rPr>
        <w:t xml:space="preserve"> </w:t>
      </w:r>
      <w:r w:rsidR="002F516E" w:rsidRPr="00DA3F93">
        <w:rPr>
          <w:rFonts w:ascii="Arial" w:hAnsi="Arial"/>
          <w:sz w:val="22"/>
          <w:szCs w:val="22"/>
        </w:rPr>
        <w:t xml:space="preserve">present </w:t>
      </w:r>
      <w:r w:rsidR="00B74B8D" w:rsidRPr="00DA3F93">
        <w:rPr>
          <w:rFonts w:ascii="Arial" w:hAnsi="Arial"/>
          <w:sz w:val="22"/>
          <w:szCs w:val="22"/>
        </w:rPr>
        <w:t>investments in subsidiaries</w:t>
      </w:r>
      <w:r w:rsidR="002665C0">
        <w:rPr>
          <w:rFonts w:ascii="Arial" w:hAnsi="Arial"/>
          <w:sz w:val="22"/>
          <w:szCs w:val="22"/>
        </w:rPr>
        <w:t>, joint venture</w:t>
      </w:r>
      <w:r w:rsidR="00BA3F9F">
        <w:rPr>
          <w:rFonts w:ascii="Arial" w:hAnsi="Arial"/>
          <w:sz w:val="22"/>
          <w:szCs w:val="22"/>
        </w:rPr>
        <w:t>s</w:t>
      </w:r>
      <w:r w:rsidR="002665C0">
        <w:rPr>
          <w:rFonts w:ascii="Arial" w:hAnsi="Arial"/>
          <w:sz w:val="22"/>
          <w:szCs w:val="22"/>
        </w:rPr>
        <w:t xml:space="preserve"> </w:t>
      </w:r>
      <w:r w:rsidR="00546FB0" w:rsidRPr="00DA3F93">
        <w:rPr>
          <w:rFonts w:ascii="Arial" w:hAnsi="Arial"/>
          <w:sz w:val="22"/>
          <w:szCs w:val="22"/>
        </w:rPr>
        <w:t xml:space="preserve">and associates under the </w:t>
      </w:r>
      <w:r w:rsidR="00A32AEB" w:rsidRPr="00DA3F93">
        <w:rPr>
          <w:rFonts w:ascii="Arial" w:hAnsi="Arial"/>
          <w:sz w:val="22"/>
          <w:szCs w:val="22"/>
        </w:rPr>
        <w:t>equity</w:t>
      </w:r>
      <w:r w:rsidR="00546FB0" w:rsidRPr="00DA3F93">
        <w:rPr>
          <w:rFonts w:ascii="Arial" w:hAnsi="Arial"/>
          <w:sz w:val="22"/>
          <w:szCs w:val="22"/>
        </w:rPr>
        <w:t xml:space="preserve"> method</w:t>
      </w:r>
      <w:r w:rsidR="008F1613" w:rsidRPr="00DA3F93">
        <w:rPr>
          <w:rFonts w:ascii="Arial" w:hAnsi="Arial"/>
          <w:sz w:val="22"/>
          <w:szCs w:val="22"/>
        </w:rPr>
        <w:t>.</w:t>
      </w:r>
    </w:p>
    <w:p w14:paraId="64103E1E" w14:textId="77777777" w:rsidR="00014748" w:rsidRPr="00DA3F93" w:rsidRDefault="00014748" w:rsidP="00014748">
      <w:pPr>
        <w:tabs>
          <w:tab w:val="left" w:pos="1440"/>
        </w:tabs>
        <w:spacing w:before="60" w:after="60" w:line="380" w:lineRule="exact"/>
        <w:ind w:left="547" w:hanging="547"/>
        <w:jc w:val="thaiDistribute"/>
        <w:outlineLvl w:val="0"/>
        <w:rPr>
          <w:rFonts w:ascii="Arial" w:hAnsi="Arial" w:cs="Arial"/>
          <w:spacing w:val="-4"/>
          <w:sz w:val="22"/>
          <w:szCs w:val="22"/>
        </w:rPr>
      </w:pPr>
      <w:r w:rsidRPr="00DA3F93">
        <w:rPr>
          <w:rFonts w:ascii="Arial" w:eastAsia="Calibri" w:hAnsi="Arial" w:cs="Arial"/>
          <w:b/>
          <w:bCs/>
          <w:sz w:val="22"/>
          <w:szCs w:val="22"/>
        </w:rPr>
        <w:t xml:space="preserve">3. </w:t>
      </w:r>
      <w:r w:rsidRPr="00DA3F93">
        <w:rPr>
          <w:rFonts w:ascii="Arial" w:eastAsia="Calibri" w:hAnsi="Arial" w:cs="Arial"/>
          <w:b/>
          <w:bCs/>
          <w:sz w:val="22"/>
          <w:szCs w:val="22"/>
        </w:rPr>
        <w:tab/>
        <w:t>New financial reporting standards</w:t>
      </w:r>
      <w:r w:rsidRPr="00DA3F93">
        <w:rPr>
          <w:rFonts w:ascii="Arial" w:hAnsi="Arial" w:cs="Arial"/>
          <w:spacing w:val="-4"/>
          <w:sz w:val="22"/>
          <w:szCs w:val="22"/>
        </w:rPr>
        <w:tab/>
      </w:r>
    </w:p>
    <w:p w14:paraId="5E2BF357" w14:textId="77777777" w:rsidR="00014748" w:rsidRPr="00DA3F93" w:rsidRDefault="00014748" w:rsidP="00014748">
      <w:pPr>
        <w:tabs>
          <w:tab w:val="left" w:pos="1440"/>
        </w:tabs>
        <w:spacing w:before="60" w:after="60" w:line="380" w:lineRule="exact"/>
        <w:ind w:left="547" w:hanging="547"/>
        <w:jc w:val="thaiDistribute"/>
        <w:outlineLvl w:val="0"/>
        <w:rPr>
          <w:rFonts w:ascii="Arial" w:eastAsia="Arial Unicode MS" w:hAnsi="Arial" w:cs="Arial"/>
          <w:b/>
          <w:bCs/>
          <w:sz w:val="22"/>
          <w:szCs w:val="22"/>
        </w:rPr>
      </w:pPr>
      <w:r>
        <w:rPr>
          <w:rFonts w:ascii="Arial" w:eastAsia="Arial Unicode MS" w:hAnsi="Arial" w:cs="Arial"/>
          <w:b/>
          <w:bCs/>
          <w:sz w:val="22"/>
          <w:szCs w:val="22"/>
        </w:rPr>
        <w:t>3.1</w:t>
      </w:r>
      <w:r>
        <w:rPr>
          <w:rFonts w:ascii="Arial" w:eastAsia="Arial Unicode MS" w:hAnsi="Arial" w:cs="Arial"/>
          <w:b/>
          <w:bCs/>
          <w:sz w:val="22"/>
          <w:szCs w:val="22"/>
        </w:rPr>
        <w:tab/>
      </w:r>
      <w:r w:rsidRPr="00DA3F93">
        <w:rPr>
          <w:rFonts w:ascii="Arial" w:eastAsia="Arial Unicode MS" w:hAnsi="Arial" w:cs="Arial"/>
          <w:b/>
          <w:bCs/>
          <w:sz w:val="22"/>
          <w:szCs w:val="22"/>
        </w:rPr>
        <w:t>Financial reporting standards that become effective in the current year</w:t>
      </w:r>
    </w:p>
    <w:p w14:paraId="572346C4" w14:textId="77777777" w:rsidR="00014748" w:rsidRPr="007D7653" w:rsidRDefault="00014748" w:rsidP="00014748">
      <w:pPr>
        <w:spacing w:before="60" w:after="60" w:line="380" w:lineRule="exact"/>
        <w:ind w:left="547"/>
        <w:jc w:val="thaiDistribute"/>
        <w:rPr>
          <w:rFonts w:ascii="Arial" w:hAnsi="Arial" w:cstheme="minorBidi"/>
          <w:sz w:val="22"/>
          <w:szCs w:val="20"/>
        </w:rPr>
      </w:pPr>
      <w:r w:rsidRPr="007D7653">
        <w:rPr>
          <w:rFonts w:ascii="Arial" w:hAnsi="Arial" w:cs="Arial"/>
          <w:sz w:val="22"/>
          <w:szCs w:val="20"/>
        </w:rPr>
        <w:t>During the year, the Group has adopted the revised financial reporting standards which are effective for fiscal years beginning on or after 1 January 202</w:t>
      </w:r>
      <w:r>
        <w:rPr>
          <w:rFonts w:ascii="Arial" w:hAnsi="Arial" w:cs="Arial"/>
          <w:sz w:val="22"/>
          <w:szCs w:val="20"/>
        </w:rPr>
        <w:t>4</w:t>
      </w:r>
      <w:r w:rsidRPr="007D7653">
        <w:rPr>
          <w:rFonts w:ascii="Arial" w:hAnsi="Arial" w:cs="Arial"/>
          <w:sz w:val="22"/>
          <w:szCs w:val="20"/>
        </w:rPr>
        <w:t>. These financial reporting standards were aimed at alignment with the corresponding International Financial Reporting Standards with most of the changes</w:t>
      </w:r>
      <w:r w:rsidRPr="007D7653">
        <w:rPr>
          <w:rFonts w:ascii="Arial" w:hAnsi="Arial" w:cs="Arial" w:hint="cs"/>
          <w:sz w:val="22"/>
          <w:szCs w:val="20"/>
          <w:cs/>
        </w:rPr>
        <w:t xml:space="preserve"> </w:t>
      </w:r>
      <w:r w:rsidRPr="007D7653">
        <w:rPr>
          <w:rFonts w:ascii="Arial" w:hAnsi="Arial" w:cs="Arial"/>
          <w:sz w:val="22"/>
          <w:szCs w:val="20"/>
        </w:rPr>
        <w:t>directed towards clarifying accounting treatment and providing accounting guidance for users of the standards.</w:t>
      </w:r>
    </w:p>
    <w:p w14:paraId="7F5EB832" w14:textId="77777777" w:rsidR="00014748" w:rsidRDefault="00014748" w:rsidP="00014748">
      <w:pPr>
        <w:spacing w:before="60" w:after="60" w:line="380" w:lineRule="exact"/>
        <w:ind w:left="540"/>
        <w:jc w:val="thaiDistribute"/>
        <w:rPr>
          <w:rFonts w:ascii="Arial" w:hAnsi="Arial" w:cstheme="minorBidi"/>
          <w:sz w:val="22"/>
          <w:szCs w:val="22"/>
        </w:rPr>
      </w:pPr>
      <w:r w:rsidRPr="007D7653">
        <w:rPr>
          <w:rFonts w:ascii="Arial" w:hAnsi="Arial" w:cs="Arial"/>
          <w:sz w:val="22"/>
          <w:szCs w:val="20"/>
        </w:rPr>
        <w:t xml:space="preserve">The adoption of these financial reporting standards does not have any significant impact on the Group’s financial statements </w:t>
      </w:r>
    </w:p>
    <w:p w14:paraId="6FCD650D" w14:textId="77777777" w:rsidR="00014748" w:rsidRPr="00DA3F93" w:rsidRDefault="00014748" w:rsidP="00014748">
      <w:pPr>
        <w:tabs>
          <w:tab w:val="left" w:pos="1440"/>
        </w:tabs>
        <w:spacing w:before="60" w:after="60" w:line="380" w:lineRule="exact"/>
        <w:ind w:left="547" w:hanging="547"/>
        <w:jc w:val="thaiDistribute"/>
        <w:outlineLvl w:val="0"/>
        <w:rPr>
          <w:rFonts w:ascii="Arial" w:eastAsia="Arial Unicode MS" w:hAnsi="Arial" w:cs="Arial"/>
          <w:b/>
          <w:bCs/>
          <w:sz w:val="22"/>
          <w:szCs w:val="22"/>
        </w:rPr>
      </w:pPr>
      <w:r>
        <w:rPr>
          <w:rFonts w:ascii="Arial" w:eastAsia="Arial Unicode MS" w:hAnsi="Arial" w:cs="Arial"/>
          <w:b/>
          <w:bCs/>
          <w:sz w:val="22"/>
          <w:szCs w:val="22"/>
        </w:rPr>
        <w:t>3.2</w:t>
      </w:r>
      <w:r>
        <w:rPr>
          <w:rFonts w:ascii="Arial" w:eastAsia="Arial Unicode MS" w:hAnsi="Arial" w:cs="Arial"/>
          <w:b/>
          <w:bCs/>
          <w:sz w:val="22"/>
          <w:szCs w:val="22"/>
        </w:rPr>
        <w:tab/>
      </w:r>
      <w:r w:rsidRPr="00DA3F93">
        <w:rPr>
          <w:rFonts w:ascii="Arial" w:eastAsia="Arial Unicode MS" w:hAnsi="Arial" w:cs="Arial"/>
          <w:b/>
          <w:bCs/>
          <w:sz w:val="22"/>
          <w:szCs w:val="22"/>
        </w:rPr>
        <w:t xml:space="preserve">Financial reporting standards that </w:t>
      </w:r>
      <w:r>
        <w:rPr>
          <w:rFonts w:ascii="Arial" w:eastAsia="Arial Unicode MS" w:hAnsi="Arial" w:cs="Arial"/>
          <w:b/>
          <w:bCs/>
          <w:sz w:val="22"/>
          <w:szCs w:val="22"/>
        </w:rPr>
        <w:t xml:space="preserve">will </w:t>
      </w:r>
      <w:r w:rsidRPr="00DA3F93">
        <w:rPr>
          <w:rFonts w:ascii="Arial" w:eastAsia="Arial Unicode MS" w:hAnsi="Arial" w:cs="Arial"/>
          <w:b/>
          <w:bCs/>
          <w:sz w:val="22"/>
          <w:szCs w:val="22"/>
        </w:rPr>
        <w:t>bec</w:t>
      </w:r>
      <w:r>
        <w:rPr>
          <w:rFonts w:ascii="Arial" w:eastAsia="Arial Unicode MS" w:hAnsi="Arial" w:cs="Arial"/>
          <w:b/>
          <w:bCs/>
          <w:sz w:val="22"/>
          <w:szCs w:val="22"/>
        </w:rPr>
        <w:t>o</w:t>
      </w:r>
      <w:r w:rsidRPr="00DA3F93">
        <w:rPr>
          <w:rFonts w:ascii="Arial" w:eastAsia="Arial Unicode MS" w:hAnsi="Arial" w:cs="Arial"/>
          <w:b/>
          <w:bCs/>
          <w:sz w:val="22"/>
          <w:szCs w:val="22"/>
        </w:rPr>
        <w:t>me effective for fiscal years beginning on or after 1 January 202</w:t>
      </w:r>
      <w:r>
        <w:rPr>
          <w:rFonts w:ascii="Arial" w:eastAsia="Arial Unicode MS" w:hAnsi="Arial" w:cs="Arial"/>
          <w:b/>
          <w:bCs/>
          <w:sz w:val="22"/>
          <w:szCs w:val="22"/>
        </w:rPr>
        <w:t>5</w:t>
      </w:r>
    </w:p>
    <w:p w14:paraId="35AA8C8C" w14:textId="77777777" w:rsidR="00014748" w:rsidRPr="006F60EE" w:rsidRDefault="00014748" w:rsidP="00014748">
      <w:pPr>
        <w:tabs>
          <w:tab w:val="left" w:pos="540"/>
          <w:tab w:val="left" w:pos="4140"/>
          <w:tab w:val="left" w:pos="6390"/>
        </w:tabs>
        <w:spacing w:before="60" w:after="60" w:line="380" w:lineRule="exact"/>
        <w:ind w:left="547" w:hanging="547"/>
        <w:jc w:val="thaiDistribute"/>
        <w:rPr>
          <w:rFonts w:ascii="Arial" w:hAnsi="Arial" w:cs="Arial"/>
          <w:sz w:val="22"/>
          <w:szCs w:val="22"/>
        </w:rPr>
      </w:pPr>
      <w:r>
        <w:rPr>
          <w:rFonts w:ascii="Arial" w:hAnsi="Arial" w:cstheme="minorBidi"/>
          <w:sz w:val="22"/>
          <w:szCs w:val="22"/>
          <w:cs/>
        </w:rPr>
        <w:tab/>
      </w:r>
      <w:r w:rsidRPr="006F60EE">
        <w:rPr>
          <w:rFonts w:ascii="Arial" w:hAnsi="Arial" w:cs="Arial"/>
          <w:sz w:val="22"/>
          <w:szCs w:val="22"/>
        </w:rPr>
        <w:t xml:space="preserve">The Federation of Accounting Professions issued </w:t>
      </w:r>
      <w:proofErr w:type="gramStart"/>
      <w:r w:rsidRPr="006F60EE">
        <w:rPr>
          <w:rFonts w:ascii="Arial" w:hAnsi="Arial" w:cs="Arial"/>
          <w:sz w:val="22"/>
          <w:szCs w:val="22"/>
        </w:rPr>
        <w:t>a number of</w:t>
      </w:r>
      <w:proofErr w:type="gramEnd"/>
      <w:r w:rsidRPr="006F60EE">
        <w:rPr>
          <w:rFonts w:ascii="Arial" w:hAnsi="Arial" w:cs="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ADEB531" w14:textId="77777777" w:rsidR="00014748" w:rsidRPr="006F60EE" w:rsidRDefault="00014748" w:rsidP="00014748">
      <w:pPr>
        <w:tabs>
          <w:tab w:val="left" w:pos="540"/>
          <w:tab w:val="left" w:pos="4140"/>
          <w:tab w:val="left" w:pos="6390"/>
        </w:tabs>
        <w:spacing w:before="60" w:after="60" w:line="380" w:lineRule="exact"/>
        <w:ind w:left="547" w:hanging="547"/>
        <w:jc w:val="thaiDistribute"/>
        <w:rPr>
          <w:rFonts w:ascii="Arial" w:hAnsi="Arial" w:cs="Arial"/>
          <w:sz w:val="22"/>
          <w:szCs w:val="22"/>
        </w:rPr>
      </w:pPr>
      <w:r>
        <w:rPr>
          <w:rFonts w:ascii="Arial" w:hAnsi="Arial" w:cstheme="minorBidi"/>
          <w:sz w:val="22"/>
          <w:szCs w:val="22"/>
          <w:cs/>
        </w:rPr>
        <w:tab/>
      </w:r>
      <w:r w:rsidRPr="006F60EE">
        <w:rPr>
          <w:rFonts w:ascii="Arial" w:hAnsi="Arial" w:cs="Arial"/>
          <w:sz w:val="22"/>
          <w:szCs w:val="22"/>
        </w:rPr>
        <w:t xml:space="preserve">The management of the Group believes that adoption of these amendments will not have any significant impact on the Group’s financial statements, except for impact from adoption of TFRS 17 Insurance Contracts, which will supersede TFRS 4 Insurance Contracts. This standard will be effective for fiscal year beginning on or after 1 January 2025 and introduces changes to key principles, </w:t>
      </w:r>
      <w:proofErr w:type="spellStart"/>
      <w:r w:rsidRPr="006F60EE">
        <w:rPr>
          <w:rFonts w:ascii="Arial" w:hAnsi="Arial" w:cs="Arial"/>
          <w:sz w:val="22"/>
          <w:szCs w:val="22"/>
        </w:rPr>
        <w:t>summarised</w:t>
      </w:r>
      <w:proofErr w:type="spellEnd"/>
      <w:r w:rsidRPr="006F60EE">
        <w:rPr>
          <w:rFonts w:ascii="Arial" w:hAnsi="Arial" w:cs="Arial"/>
          <w:sz w:val="22"/>
          <w:szCs w:val="22"/>
        </w:rPr>
        <w:t xml:space="preserve"> below.</w:t>
      </w:r>
    </w:p>
    <w:p w14:paraId="17B2472B" w14:textId="0723BCB2" w:rsidR="006F60EE" w:rsidRPr="006F3A1C" w:rsidRDefault="00FA5B14" w:rsidP="006F60EE">
      <w:pPr>
        <w:tabs>
          <w:tab w:val="left" w:pos="540"/>
          <w:tab w:val="left" w:pos="4140"/>
          <w:tab w:val="left" w:pos="6390"/>
        </w:tabs>
        <w:spacing w:before="120" w:after="120" w:line="380" w:lineRule="exact"/>
        <w:ind w:left="547" w:hanging="547"/>
        <w:jc w:val="thaiDistribute"/>
        <w:rPr>
          <w:rFonts w:ascii="Arial" w:hAnsi="Arial" w:cs="Arial"/>
          <w:i/>
          <w:iCs/>
          <w:sz w:val="22"/>
          <w:szCs w:val="22"/>
        </w:rPr>
      </w:pPr>
      <w:r>
        <w:rPr>
          <w:rFonts w:ascii="Arial" w:hAnsi="Arial" w:cs="Arial"/>
          <w:i/>
          <w:iCs/>
          <w:sz w:val="22"/>
          <w:szCs w:val="22"/>
        </w:rPr>
        <w:lastRenderedPageBreak/>
        <w:tab/>
      </w:r>
      <w:r w:rsidR="006F60EE" w:rsidRPr="006F3A1C">
        <w:rPr>
          <w:rFonts w:ascii="Arial" w:hAnsi="Arial" w:cs="Arial"/>
          <w:i/>
          <w:iCs/>
          <w:sz w:val="22"/>
          <w:szCs w:val="22"/>
        </w:rPr>
        <w:t>TFRS 17 Insurance Contracts</w:t>
      </w:r>
    </w:p>
    <w:p w14:paraId="2D60EEE6" w14:textId="77777777" w:rsidR="006F60EE" w:rsidRPr="006F60EE" w:rsidRDefault="006F60EE" w:rsidP="006F60EE">
      <w:pPr>
        <w:tabs>
          <w:tab w:val="left" w:pos="540"/>
          <w:tab w:val="left" w:pos="4140"/>
          <w:tab w:val="left" w:pos="6390"/>
        </w:tabs>
        <w:spacing w:before="120" w:after="120" w:line="380" w:lineRule="exact"/>
        <w:ind w:left="547" w:hanging="547"/>
        <w:jc w:val="thaiDistribute"/>
        <w:rPr>
          <w:rFonts w:ascii="Arial" w:hAnsi="Arial" w:cs="Arial"/>
          <w:sz w:val="22"/>
          <w:szCs w:val="22"/>
        </w:rPr>
      </w:pPr>
      <w:r w:rsidRPr="006F60EE">
        <w:rPr>
          <w:rFonts w:ascii="Arial" w:hAnsi="Arial" w:cs="Arial" w:hint="cs"/>
          <w:sz w:val="22"/>
          <w:szCs w:val="22"/>
        </w:rPr>
        <w:t xml:space="preserve">    </w:t>
      </w:r>
      <w:r w:rsidRPr="006F60EE">
        <w:rPr>
          <w:rFonts w:ascii="Arial" w:hAnsi="Arial" w:cs="Arial"/>
          <w:sz w:val="22"/>
          <w:szCs w:val="22"/>
        </w:rPr>
        <w:tab/>
      </w:r>
      <w:r w:rsidRPr="006F60EE">
        <w:rPr>
          <w:rFonts w:ascii="Arial" w:hAnsi="Arial" w:cs="Arial" w:hint="cs"/>
          <w:sz w:val="22"/>
          <w:szCs w:val="22"/>
        </w:rPr>
        <w:t>This financial reporting standard establishes key principles for the recognition, measurement, presentation and disclosure of insurance contracts. An entity shall recognise a group of insurance contracts it issues from the earliest of the beginning of the coverage period of the group of contracts</w:t>
      </w:r>
      <w:r w:rsidRPr="006F60EE">
        <w:rPr>
          <w:rFonts w:ascii="Arial" w:hAnsi="Arial" w:cs="Arial" w:hint="cs"/>
          <w:sz w:val="22"/>
          <w:szCs w:val="22"/>
          <w:cs/>
        </w:rPr>
        <w:t xml:space="preserve"> </w:t>
      </w:r>
      <w:r w:rsidRPr="006F60EE">
        <w:rPr>
          <w:rFonts w:ascii="Arial" w:hAnsi="Arial" w:cs="Arial" w:hint="cs"/>
          <w:sz w:val="22"/>
          <w:szCs w:val="22"/>
        </w:rPr>
        <w:t>and the date when the first payment from a policyholder in the group becomes due. For a group of onerous contracts, these contracts will recognise when the group becomes onerous.</w:t>
      </w:r>
    </w:p>
    <w:p w14:paraId="7AB9C2D2" w14:textId="2B66FE99" w:rsidR="006F60EE" w:rsidRPr="006F60EE" w:rsidRDefault="006F60EE" w:rsidP="00896066">
      <w:pPr>
        <w:tabs>
          <w:tab w:val="left" w:pos="540"/>
          <w:tab w:val="left" w:pos="4140"/>
          <w:tab w:val="left" w:pos="6390"/>
        </w:tabs>
        <w:spacing w:before="120" w:after="120" w:line="380" w:lineRule="exact"/>
        <w:ind w:left="547" w:hanging="547"/>
        <w:jc w:val="thaiDistribute"/>
        <w:rPr>
          <w:rFonts w:ascii="Arial" w:hAnsi="Arial" w:cs="Arial"/>
          <w:sz w:val="22"/>
          <w:szCs w:val="22"/>
        </w:rPr>
      </w:pPr>
      <w:r w:rsidRPr="006F60EE">
        <w:rPr>
          <w:rFonts w:ascii="Arial" w:hAnsi="Arial" w:cs="Arial" w:hint="cs"/>
          <w:sz w:val="22"/>
          <w:szCs w:val="22"/>
        </w:rPr>
        <w:t xml:space="preserve">  </w:t>
      </w:r>
      <w:r w:rsidRPr="006F60EE">
        <w:rPr>
          <w:rFonts w:ascii="Arial" w:hAnsi="Arial" w:cs="Arial"/>
          <w:sz w:val="22"/>
          <w:szCs w:val="22"/>
        </w:rPr>
        <w:tab/>
      </w:r>
      <w:r w:rsidRPr="006F60EE">
        <w:rPr>
          <w:rFonts w:ascii="Arial" w:hAnsi="Arial" w:cs="Arial" w:hint="cs"/>
          <w:sz w:val="22"/>
          <w:szCs w:val="22"/>
        </w:rPr>
        <w:t>Upon initial recognition, this standard requires the adoption of the General Measurement Model, the Variable Fee Approach, or Premium Allocation Approach if contracts meet certain requirements under this standard. In measuring value using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recognise as it provides insurance contract services in the future. In addition, this standard requires the entity to present and disclose more information related to both qualitative and quantitative information.</w:t>
      </w:r>
    </w:p>
    <w:p w14:paraId="4373E741" w14:textId="77777777" w:rsidR="006F60EE" w:rsidRPr="006F60EE" w:rsidRDefault="006F60EE" w:rsidP="00896066">
      <w:pPr>
        <w:tabs>
          <w:tab w:val="left" w:pos="540"/>
          <w:tab w:val="left" w:pos="4140"/>
          <w:tab w:val="left" w:pos="6390"/>
        </w:tabs>
        <w:spacing w:before="120" w:after="120" w:line="380" w:lineRule="exact"/>
        <w:ind w:left="547" w:hanging="547"/>
        <w:jc w:val="thaiDistribute"/>
        <w:rPr>
          <w:rFonts w:ascii="Arial" w:hAnsi="Arial" w:cs="Arial"/>
          <w:sz w:val="22"/>
          <w:szCs w:val="22"/>
          <w:cs/>
        </w:rPr>
      </w:pPr>
      <w:r w:rsidRPr="006F60EE">
        <w:rPr>
          <w:rFonts w:ascii="Arial" w:hAnsi="Arial" w:cs="Arial"/>
          <w:sz w:val="22"/>
          <w:szCs w:val="22"/>
        </w:rPr>
        <w:tab/>
        <w:t>The Group’s management is in the process of assessment of the impact to the financial statements for the year in which such financial reporting standard will be effective.</w:t>
      </w:r>
    </w:p>
    <w:p w14:paraId="52B81890" w14:textId="1A6413CC" w:rsidR="00D66D48" w:rsidRPr="00DA3F93" w:rsidRDefault="00B625BD" w:rsidP="0089606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6D0DA1" w:rsidRPr="00DA3F93">
        <w:rPr>
          <w:rFonts w:ascii="Arial" w:hAnsi="Arial"/>
          <w:b/>
          <w:bCs/>
          <w:sz w:val="22"/>
          <w:szCs w:val="22"/>
        </w:rPr>
        <w:t xml:space="preserve">.  </w:t>
      </w:r>
      <w:r w:rsidR="00671E6D" w:rsidRPr="00DA3F93">
        <w:rPr>
          <w:rFonts w:ascii="Arial" w:hAnsi="Arial"/>
          <w:b/>
          <w:bCs/>
          <w:sz w:val="22"/>
          <w:szCs w:val="22"/>
        </w:rPr>
        <w:tab/>
      </w:r>
      <w:r w:rsidR="0059701E">
        <w:rPr>
          <w:rFonts w:ascii="Arial" w:hAnsi="Arial"/>
          <w:b/>
          <w:bCs/>
          <w:sz w:val="22"/>
          <w:szCs w:val="22"/>
        </w:rPr>
        <w:t>A</w:t>
      </w:r>
      <w:r w:rsidR="00D61B3A" w:rsidRPr="00DA3F93">
        <w:rPr>
          <w:rFonts w:ascii="Arial" w:hAnsi="Arial"/>
          <w:b/>
          <w:bCs/>
          <w:sz w:val="22"/>
          <w:szCs w:val="22"/>
        </w:rPr>
        <w:t>ccounting policies</w:t>
      </w:r>
    </w:p>
    <w:p w14:paraId="7B9328FF" w14:textId="49A7737D" w:rsidR="005D5B9A" w:rsidRPr="00DA3F93" w:rsidRDefault="00B625BD" w:rsidP="00896066">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554BA4" w:rsidRPr="00DA3F93">
        <w:rPr>
          <w:rFonts w:ascii="Arial" w:hAnsi="Arial"/>
          <w:b/>
          <w:bCs/>
          <w:sz w:val="22"/>
          <w:szCs w:val="22"/>
        </w:rPr>
        <w:t>.</w:t>
      </w:r>
      <w:r w:rsidR="005D5B9A" w:rsidRPr="00DA3F93">
        <w:rPr>
          <w:rFonts w:ascii="Arial" w:hAnsi="Arial"/>
          <w:b/>
          <w:bCs/>
          <w:sz w:val="22"/>
          <w:szCs w:val="22"/>
        </w:rPr>
        <w:t>1</w:t>
      </w:r>
      <w:r w:rsidR="00D66D48" w:rsidRPr="00DA3F93">
        <w:rPr>
          <w:rFonts w:ascii="Arial" w:hAnsi="Arial"/>
          <w:b/>
          <w:bCs/>
          <w:sz w:val="22"/>
          <w:szCs w:val="22"/>
        </w:rPr>
        <w:tab/>
      </w:r>
      <w:r w:rsidR="005D5B9A" w:rsidRPr="00DA3F93">
        <w:rPr>
          <w:rFonts w:ascii="Arial" w:hAnsi="Arial"/>
          <w:b/>
          <w:bCs/>
          <w:sz w:val="22"/>
          <w:szCs w:val="22"/>
        </w:rPr>
        <w:t xml:space="preserve">Revenue </w:t>
      </w:r>
      <w:r w:rsidR="00D44D40" w:rsidRPr="00DA3F93">
        <w:rPr>
          <w:rFonts w:ascii="Arial" w:hAnsi="Arial"/>
          <w:b/>
          <w:bCs/>
          <w:sz w:val="22"/>
          <w:szCs w:val="22"/>
        </w:rPr>
        <w:t>r</w:t>
      </w:r>
      <w:r w:rsidR="005D5B9A" w:rsidRPr="00DA3F93">
        <w:rPr>
          <w:rFonts w:ascii="Arial" w:hAnsi="Arial"/>
          <w:b/>
          <w:bCs/>
          <w:sz w:val="22"/>
          <w:szCs w:val="22"/>
        </w:rPr>
        <w:t>ecognition</w:t>
      </w:r>
    </w:p>
    <w:p w14:paraId="5798B2ED" w14:textId="1EF7AA43" w:rsidR="00DF3856" w:rsidRPr="006F3A1C" w:rsidRDefault="004B7F11" w:rsidP="00896066">
      <w:pPr>
        <w:spacing w:before="120" w:after="120" w:line="380" w:lineRule="exact"/>
        <w:ind w:left="540"/>
        <w:jc w:val="thaiDistribute"/>
        <w:rPr>
          <w:rFonts w:ascii="Arial" w:hAnsi="Arial" w:cs="Arial"/>
          <w:b/>
          <w:bCs/>
          <w:sz w:val="22"/>
          <w:szCs w:val="22"/>
        </w:rPr>
      </w:pPr>
      <w:r w:rsidRPr="006F3A1C">
        <w:rPr>
          <w:rFonts w:ascii="Arial" w:hAnsi="Arial" w:cs="Arial"/>
          <w:b/>
          <w:bCs/>
          <w:sz w:val="22"/>
          <w:szCs w:val="22"/>
        </w:rPr>
        <w:t>Revenue from s</w:t>
      </w:r>
      <w:r w:rsidR="00DF3856" w:rsidRPr="006F3A1C">
        <w:rPr>
          <w:rFonts w:ascii="Arial" w:hAnsi="Arial" w:cs="Arial"/>
          <w:b/>
          <w:bCs/>
          <w:sz w:val="22"/>
          <w:szCs w:val="22"/>
        </w:rPr>
        <w:t xml:space="preserve">ale of goods </w:t>
      </w:r>
    </w:p>
    <w:p w14:paraId="18150458" w14:textId="77777777" w:rsidR="00DF3856" w:rsidRPr="00DA3F93" w:rsidRDefault="00DF3856" w:rsidP="00896066">
      <w:pPr>
        <w:tabs>
          <w:tab w:val="left" w:pos="540"/>
          <w:tab w:val="left" w:pos="4140"/>
          <w:tab w:val="left" w:pos="639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Revenue from sale of goods is recognised at the point in time when control of the asset is </w:t>
      </w:r>
      <w:r w:rsidRPr="00334C41">
        <w:rPr>
          <w:rFonts w:ascii="Arial" w:eastAsia="Arial Unicode MS" w:hAnsi="Arial" w:cs="Arial"/>
          <w:sz w:val="22"/>
          <w:szCs w:val="22"/>
        </w:rPr>
        <w:t>transferred</w:t>
      </w:r>
      <w:r w:rsidRPr="00DA3F93">
        <w:rPr>
          <w:rFonts w:ascii="Arial" w:hAnsi="Arial" w:cs="Arial"/>
          <w:sz w:val="22"/>
          <w:szCs w:val="22"/>
        </w:rPr>
        <w:t xml:space="preserve"> to the customer, generally </w:t>
      </w:r>
      <w:r w:rsidR="00677DC4" w:rsidRPr="00DA3F93">
        <w:rPr>
          <w:rFonts w:ascii="Arial" w:hAnsi="Arial" w:cs="Arial"/>
          <w:sz w:val="22"/>
          <w:szCs w:val="22"/>
        </w:rPr>
        <w:t>up</w:t>
      </w:r>
      <w:r w:rsidRPr="00DA3F93">
        <w:rPr>
          <w:rFonts w:ascii="Arial" w:hAnsi="Arial" w:cs="Arial"/>
          <w:sz w:val="22"/>
          <w:szCs w:val="22"/>
        </w:rPr>
        <w:t xml:space="preserve">on delivery of the goods. Revenue is measured at the amount of the consideration received or receivable, excluding value added tax, of goods supplied after deducting returns, discounts, allowances and price promotions to customers. </w:t>
      </w:r>
    </w:p>
    <w:p w14:paraId="79545A10" w14:textId="77777777" w:rsidR="00DF3856" w:rsidRPr="00DA3F93" w:rsidRDefault="00DF3856" w:rsidP="00896066">
      <w:pPr>
        <w:tabs>
          <w:tab w:val="left" w:pos="540"/>
          <w:tab w:val="left" w:pos="4140"/>
          <w:tab w:val="left" w:pos="639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The service-type warranties provided customers with a service in addition to the assurance that the product complies with agreed-upon specifications are recognised as revenue over the periods in which the service is provided.</w:t>
      </w:r>
    </w:p>
    <w:p w14:paraId="34101D90" w14:textId="77777777" w:rsidR="00F954DB" w:rsidRPr="00DA3F93" w:rsidRDefault="005E1FD5" w:rsidP="00896066">
      <w:pPr>
        <w:tabs>
          <w:tab w:val="left" w:pos="540"/>
          <w:tab w:val="left" w:pos="4140"/>
          <w:tab w:val="left" w:pos="6390"/>
        </w:tabs>
        <w:spacing w:before="120" w:after="120" w:line="380" w:lineRule="exact"/>
        <w:ind w:left="547" w:hanging="547"/>
        <w:jc w:val="thaiDistribute"/>
        <w:rPr>
          <w:rFonts w:ascii="Arial" w:hAnsi="Arial" w:cs="Arial"/>
          <w:i/>
          <w:iCs/>
          <w:sz w:val="22"/>
          <w:szCs w:val="22"/>
        </w:rPr>
      </w:pPr>
      <w:r w:rsidRPr="00DA3F93">
        <w:rPr>
          <w:rFonts w:ascii="Arial" w:hAnsi="Arial" w:cs="Arial"/>
          <w:i/>
          <w:iCs/>
          <w:sz w:val="22"/>
          <w:szCs w:val="22"/>
        </w:rPr>
        <w:tab/>
      </w:r>
      <w:r w:rsidR="00F954DB" w:rsidRPr="00DA3F93">
        <w:rPr>
          <w:rFonts w:ascii="Arial" w:hAnsi="Arial" w:cs="Arial"/>
          <w:i/>
          <w:iCs/>
          <w:sz w:val="22"/>
          <w:szCs w:val="22"/>
        </w:rPr>
        <w:t>Sale of goods - Customer loyalty programmes</w:t>
      </w:r>
    </w:p>
    <w:p w14:paraId="694AD9A1" w14:textId="2BB23A49" w:rsidR="00F954DB" w:rsidRPr="00DA3F93" w:rsidRDefault="006A1FBB" w:rsidP="00896066">
      <w:pPr>
        <w:tabs>
          <w:tab w:val="left" w:pos="540"/>
          <w:tab w:val="left" w:pos="4140"/>
          <w:tab w:val="left" w:pos="639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r>
      <w:r w:rsidR="00F954DB" w:rsidRPr="00DA3F93">
        <w:rPr>
          <w:rFonts w:ascii="Arial" w:hAnsi="Arial" w:cs="Arial"/>
          <w:sz w:val="22"/>
          <w:szCs w:val="22"/>
        </w:rPr>
        <w:t>The subsidiary offers customer loyalty programmes for members card as a part of sales and services. The member will receive loyalty points that could be redeemed in the future by customers for selected goods, services or discount with no consideration paid based on terms and conditions as specified in the card.</w:t>
      </w:r>
    </w:p>
    <w:p w14:paraId="4AE26C93" w14:textId="4BC2223C" w:rsidR="005B3216" w:rsidRPr="00DA3F93" w:rsidRDefault="0021254E" w:rsidP="00896066">
      <w:pPr>
        <w:spacing w:before="120" w:after="120" w:line="380" w:lineRule="exact"/>
        <w:ind w:left="540"/>
        <w:jc w:val="thaiDistribute"/>
        <w:rPr>
          <w:rFonts w:ascii="Arial" w:hAnsi="Arial" w:cs="Arial"/>
          <w:i/>
          <w:iCs/>
          <w:sz w:val="22"/>
          <w:szCs w:val="22"/>
        </w:rPr>
      </w:pPr>
      <w:r>
        <w:rPr>
          <w:rFonts w:ascii="Arial" w:hAnsi="Arial" w:cs="Arial"/>
          <w:i/>
          <w:iCs/>
          <w:sz w:val="22"/>
          <w:szCs w:val="22"/>
        </w:rPr>
        <w:lastRenderedPageBreak/>
        <w:t>S</w:t>
      </w:r>
      <w:r w:rsidR="005B3216" w:rsidRPr="00DA3F93">
        <w:rPr>
          <w:rFonts w:ascii="Arial" w:hAnsi="Arial" w:cs="Arial"/>
          <w:i/>
          <w:iCs/>
          <w:sz w:val="22"/>
          <w:szCs w:val="22"/>
        </w:rPr>
        <w:t>ales of real estate</w:t>
      </w:r>
    </w:p>
    <w:p w14:paraId="6B6C178B" w14:textId="77777777" w:rsidR="005B3216" w:rsidRPr="00DA3F93" w:rsidRDefault="005B3216" w:rsidP="00896066">
      <w:pPr>
        <w:tabs>
          <w:tab w:val="left" w:pos="540"/>
          <w:tab w:val="left" w:pos="4140"/>
          <w:tab w:val="left" w:pos="639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r>
      <w:r w:rsidR="00143806" w:rsidRPr="00DA3F93">
        <w:rPr>
          <w:rFonts w:ascii="Arial" w:hAnsi="Arial" w:cs="Arial"/>
          <w:sz w:val="22"/>
          <w:szCs w:val="22"/>
        </w:rPr>
        <w:t>R</w:t>
      </w:r>
      <w:r w:rsidRPr="00DA3F93">
        <w:rPr>
          <w:rFonts w:ascii="Arial" w:hAnsi="Arial" w:cs="Arial"/>
          <w:sz w:val="22"/>
          <w:szCs w:val="22"/>
        </w:rPr>
        <w:t xml:space="preserve">evenue from sales of land and houses and residential condominium </w:t>
      </w:r>
      <w:r w:rsidR="00041DEA" w:rsidRPr="00DA3F93">
        <w:rPr>
          <w:rFonts w:ascii="Arial" w:hAnsi="Arial" w:cs="Browallia New"/>
          <w:sz w:val="22"/>
          <w:szCs w:val="28"/>
        </w:rPr>
        <w:t xml:space="preserve">units is recognised </w:t>
      </w:r>
      <w:r w:rsidRPr="00DA3F93">
        <w:rPr>
          <w:rFonts w:ascii="Arial" w:hAnsi="Arial" w:cs="Arial"/>
          <w:sz w:val="22"/>
          <w:szCs w:val="22"/>
        </w:rPr>
        <w:t xml:space="preserve">at the point in time when control of the real estate is transferred to the customer, generally upon delivery of the goods.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w:t>
      </w:r>
      <w:r w:rsidR="009D7666" w:rsidRPr="00DA3F93">
        <w:rPr>
          <w:rFonts w:ascii="Arial" w:hAnsi="Arial" w:cs="Arial"/>
          <w:sz w:val="22"/>
          <w:szCs w:val="22"/>
        </w:rPr>
        <w:t xml:space="preserve">in the statement of financial position as other current liabilities </w:t>
      </w:r>
      <w:r w:rsidRPr="00DA3F93">
        <w:rPr>
          <w:rFonts w:ascii="Arial" w:hAnsi="Arial" w:cs="Arial"/>
          <w:sz w:val="22"/>
          <w:szCs w:val="22"/>
        </w:rPr>
        <w:t>under the caption of “Advances received from customers”.</w:t>
      </w:r>
    </w:p>
    <w:p w14:paraId="7854297A" w14:textId="12569DA6" w:rsidR="0037278D" w:rsidRPr="006F3A1C" w:rsidRDefault="00224CAB" w:rsidP="00B12FED">
      <w:pPr>
        <w:tabs>
          <w:tab w:val="left" w:pos="540"/>
          <w:tab w:val="left" w:pos="4140"/>
          <w:tab w:val="left" w:pos="6390"/>
        </w:tabs>
        <w:spacing w:before="120" w:after="120" w:line="380" w:lineRule="exact"/>
        <w:ind w:left="547" w:hanging="547"/>
        <w:jc w:val="thaiDistribute"/>
        <w:rPr>
          <w:rFonts w:ascii="Arial" w:hAnsi="Arial"/>
          <w:b/>
          <w:bCs/>
          <w:sz w:val="22"/>
          <w:szCs w:val="22"/>
        </w:rPr>
      </w:pPr>
      <w:r w:rsidRPr="006F3A1C">
        <w:rPr>
          <w:rFonts w:ascii="Arial" w:hAnsi="Arial"/>
          <w:b/>
          <w:bCs/>
          <w:sz w:val="22"/>
          <w:szCs w:val="22"/>
        </w:rPr>
        <w:tab/>
      </w:r>
      <w:r w:rsidR="0037278D" w:rsidRPr="006F3A1C">
        <w:rPr>
          <w:rFonts w:ascii="Arial" w:hAnsi="Arial"/>
          <w:b/>
          <w:bCs/>
          <w:sz w:val="22"/>
          <w:szCs w:val="22"/>
        </w:rPr>
        <w:t xml:space="preserve">Rental income </w:t>
      </w:r>
    </w:p>
    <w:p w14:paraId="4FC82C19" w14:textId="77777777" w:rsidR="00DE72F6" w:rsidRPr="00DA3F93" w:rsidRDefault="0037278D" w:rsidP="00B12FED">
      <w:pPr>
        <w:tabs>
          <w:tab w:val="left" w:pos="540"/>
          <w:tab w:val="left" w:pos="4140"/>
          <w:tab w:val="left" w:pos="6390"/>
        </w:tabs>
        <w:spacing w:before="120" w:after="120" w:line="380" w:lineRule="exact"/>
        <w:ind w:left="547" w:hanging="547"/>
        <w:jc w:val="thaiDistribute"/>
        <w:rPr>
          <w:rFonts w:ascii="Arial" w:hAnsi="Arial"/>
          <w:sz w:val="22"/>
          <w:szCs w:val="22"/>
        </w:rPr>
      </w:pPr>
      <w:r w:rsidRPr="00DA3F93">
        <w:rPr>
          <w:rFonts w:ascii="Arial" w:hAnsi="Arial"/>
          <w:sz w:val="22"/>
          <w:szCs w:val="22"/>
          <w:cs/>
        </w:rPr>
        <w:tab/>
      </w:r>
      <w:r w:rsidRPr="00DA3F93">
        <w:rPr>
          <w:rFonts w:ascii="Arial" w:hAnsi="Arial"/>
          <w:sz w:val="22"/>
          <w:szCs w:val="22"/>
        </w:rPr>
        <w:t xml:space="preserve">Rental income </w:t>
      </w:r>
      <w:r w:rsidR="00DE72F6" w:rsidRPr="00DA3F93">
        <w:rPr>
          <w:rFonts w:ascii="Arial" w:hAnsi="Arial"/>
          <w:sz w:val="22"/>
          <w:szCs w:val="22"/>
        </w:rPr>
        <w:t xml:space="preserve">is </w:t>
      </w:r>
      <w:r w:rsidRPr="00DA3F93">
        <w:rPr>
          <w:rFonts w:ascii="Arial" w:hAnsi="Arial"/>
          <w:sz w:val="22"/>
          <w:szCs w:val="22"/>
        </w:rPr>
        <w:t xml:space="preserve">recognised as revenue in profit and loss on a straight-line basis over the lease term. </w:t>
      </w:r>
    </w:p>
    <w:p w14:paraId="4D50A1CF" w14:textId="45985D70" w:rsidR="00DE72F6" w:rsidRPr="006F3A1C" w:rsidRDefault="00DE72F6" w:rsidP="00B12FED">
      <w:pPr>
        <w:tabs>
          <w:tab w:val="left" w:pos="540"/>
          <w:tab w:val="left" w:pos="4140"/>
          <w:tab w:val="left" w:pos="6390"/>
        </w:tabs>
        <w:spacing w:before="120" w:after="120" w:line="380" w:lineRule="exact"/>
        <w:ind w:left="547" w:hanging="547"/>
        <w:jc w:val="thaiDistribute"/>
        <w:rPr>
          <w:rFonts w:ascii="Arial" w:hAnsi="Arial"/>
          <w:b/>
          <w:bCs/>
          <w:sz w:val="22"/>
          <w:szCs w:val="22"/>
        </w:rPr>
      </w:pPr>
      <w:r w:rsidRPr="00DA3F93">
        <w:rPr>
          <w:rFonts w:ascii="Arial" w:hAnsi="Arial"/>
          <w:sz w:val="22"/>
          <w:szCs w:val="22"/>
        </w:rPr>
        <w:tab/>
      </w:r>
      <w:r w:rsidRPr="006F3A1C">
        <w:rPr>
          <w:rFonts w:ascii="Arial" w:hAnsi="Arial"/>
          <w:b/>
          <w:bCs/>
          <w:sz w:val="22"/>
          <w:szCs w:val="22"/>
        </w:rPr>
        <w:t>Service income</w:t>
      </w:r>
    </w:p>
    <w:p w14:paraId="5957CC08" w14:textId="43EF696B" w:rsidR="00845DDA" w:rsidRDefault="00DE72F6" w:rsidP="00B12FED">
      <w:pPr>
        <w:tabs>
          <w:tab w:val="left" w:pos="540"/>
          <w:tab w:val="left" w:pos="4140"/>
          <w:tab w:val="left" w:pos="639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6D3396" w:rsidRPr="006D3396">
        <w:rPr>
          <w:rFonts w:ascii="Arial" w:hAnsi="Arial"/>
          <w:sz w:val="22"/>
          <w:szCs w:val="22"/>
        </w:rPr>
        <w:t>Income from points collection services</w:t>
      </w:r>
      <w:r w:rsidR="006D3396">
        <w:rPr>
          <w:rFonts w:ascii="Arial" w:hAnsi="Arial"/>
          <w:sz w:val="22"/>
          <w:szCs w:val="22"/>
        </w:rPr>
        <w:t xml:space="preserve"> - </w:t>
      </w:r>
      <w:r w:rsidR="001649E4">
        <w:rPr>
          <w:rFonts w:ascii="Arial" w:hAnsi="Arial"/>
          <w:sz w:val="22"/>
          <w:szCs w:val="22"/>
        </w:rPr>
        <w:t>i</w:t>
      </w:r>
      <w:r w:rsidR="00160DA1" w:rsidRPr="00160DA1">
        <w:rPr>
          <w:rFonts w:ascii="Arial" w:hAnsi="Arial"/>
          <w:sz w:val="22"/>
          <w:szCs w:val="22"/>
        </w:rPr>
        <w:t>ncome from points collection services is recognised when the subsidiary has provided point exchange services to members based on their purchasing activities for goods and services. According to the agreement between the subsidiary and the partner, reward points shall be issued excluding VAT.</w:t>
      </w:r>
    </w:p>
    <w:p w14:paraId="20244275" w14:textId="57E46F43" w:rsidR="00160DA1" w:rsidRDefault="007E0E58" w:rsidP="00B12FED">
      <w:pPr>
        <w:tabs>
          <w:tab w:val="left" w:pos="540"/>
          <w:tab w:val="left" w:pos="4140"/>
          <w:tab w:val="left" w:pos="6390"/>
        </w:tabs>
        <w:spacing w:before="120" w:after="120" w:line="380" w:lineRule="exact"/>
        <w:ind w:left="547" w:hanging="547"/>
        <w:jc w:val="thaiDistribute"/>
        <w:rPr>
          <w:rFonts w:ascii="Arial" w:hAnsi="Arial"/>
          <w:sz w:val="22"/>
          <w:szCs w:val="22"/>
        </w:rPr>
      </w:pPr>
      <w:r>
        <w:rPr>
          <w:rFonts w:ascii="Arial" w:hAnsi="Arial"/>
          <w:sz w:val="22"/>
          <w:szCs w:val="22"/>
        </w:rPr>
        <w:tab/>
      </w:r>
      <w:r w:rsidRPr="007E0E58">
        <w:rPr>
          <w:rFonts w:ascii="Arial" w:hAnsi="Arial"/>
          <w:sz w:val="22"/>
          <w:szCs w:val="22"/>
        </w:rPr>
        <w:t>Service income from debts collection and other service</w:t>
      </w:r>
      <w:r>
        <w:rPr>
          <w:rFonts w:ascii="Arial" w:hAnsi="Arial"/>
          <w:sz w:val="22"/>
          <w:szCs w:val="22"/>
        </w:rPr>
        <w:t xml:space="preserve"> - </w:t>
      </w:r>
      <w:r w:rsidR="00566D35" w:rsidRPr="00566D35">
        <w:rPr>
          <w:rFonts w:ascii="Arial" w:hAnsi="Arial"/>
          <w:sz w:val="22"/>
          <w:szCs w:val="22"/>
        </w:rPr>
        <w:t>recognised as income at a point in time upon completion of the service based on the agreed rates</w:t>
      </w:r>
    </w:p>
    <w:p w14:paraId="295C5D2A" w14:textId="67E08D65" w:rsidR="0037278D" w:rsidRPr="00DA3F93" w:rsidRDefault="00845DDA" w:rsidP="00B12FED">
      <w:pPr>
        <w:tabs>
          <w:tab w:val="left" w:pos="540"/>
          <w:tab w:val="left" w:pos="4140"/>
          <w:tab w:val="left" w:pos="6390"/>
        </w:tabs>
        <w:spacing w:before="120" w:after="120" w:line="380" w:lineRule="exact"/>
        <w:ind w:left="547" w:hanging="547"/>
        <w:jc w:val="thaiDistribute"/>
        <w:rPr>
          <w:rFonts w:ascii="Arial" w:hAnsi="Arial"/>
          <w:sz w:val="22"/>
          <w:szCs w:val="22"/>
        </w:rPr>
      </w:pPr>
      <w:r>
        <w:rPr>
          <w:rFonts w:ascii="Arial" w:hAnsi="Arial"/>
          <w:sz w:val="22"/>
          <w:szCs w:val="22"/>
        </w:rPr>
        <w:tab/>
      </w:r>
      <w:r w:rsidR="00C57E2B" w:rsidRPr="00DA3F93">
        <w:rPr>
          <w:rFonts w:ascii="Arial" w:hAnsi="Arial"/>
          <w:sz w:val="22"/>
          <w:szCs w:val="22"/>
        </w:rPr>
        <w:t>Revenue</w:t>
      </w:r>
      <w:r w:rsidR="0037278D" w:rsidRPr="00DA3F93">
        <w:rPr>
          <w:rFonts w:ascii="Arial" w:hAnsi="Arial"/>
          <w:sz w:val="22"/>
          <w:szCs w:val="22"/>
        </w:rPr>
        <w:t xml:space="preserve"> </w:t>
      </w:r>
      <w:r w:rsidR="00DD2B6C" w:rsidRPr="00DA3F93">
        <w:rPr>
          <w:rFonts w:ascii="Arial" w:hAnsi="Arial"/>
          <w:sz w:val="22"/>
          <w:szCs w:val="22"/>
        </w:rPr>
        <w:t>from software development services</w:t>
      </w:r>
      <w:r w:rsidR="0037278D" w:rsidRPr="00DA3F93">
        <w:rPr>
          <w:rFonts w:ascii="Arial" w:hAnsi="Arial"/>
          <w:sz w:val="22"/>
          <w:szCs w:val="22"/>
        </w:rPr>
        <w:t xml:space="preserve"> </w:t>
      </w:r>
      <w:r w:rsidR="006F234C">
        <w:rPr>
          <w:rFonts w:ascii="Arial" w:hAnsi="Arial"/>
          <w:sz w:val="22"/>
          <w:szCs w:val="22"/>
        </w:rPr>
        <w:t>-</w:t>
      </w:r>
      <w:r w:rsidR="0037278D" w:rsidRPr="00DA3F93">
        <w:rPr>
          <w:rFonts w:ascii="Arial" w:hAnsi="Arial"/>
          <w:sz w:val="22"/>
          <w:szCs w:val="22"/>
        </w:rPr>
        <w:t xml:space="preserve"> recognised </w:t>
      </w:r>
      <w:r w:rsidR="00DD2B6C" w:rsidRPr="00DA3F93">
        <w:rPr>
          <w:rFonts w:ascii="Arial" w:hAnsi="Arial"/>
          <w:sz w:val="22"/>
          <w:szCs w:val="22"/>
        </w:rPr>
        <w:t xml:space="preserve">as revenue </w:t>
      </w:r>
      <w:proofErr w:type="gramStart"/>
      <w:r w:rsidR="00DE72F6" w:rsidRPr="00DA3F93">
        <w:rPr>
          <w:rFonts w:ascii="Arial" w:hAnsi="Arial"/>
          <w:sz w:val="22"/>
          <w:szCs w:val="22"/>
        </w:rPr>
        <w:t>on the basis of</w:t>
      </w:r>
      <w:proofErr w:type="gramEnd"/>
      <w:r w:rsidR="00DE72F6" w:rsidRPr="00DA3F93">
        <w:rPr>
          <w:rFonts w:ascii="Arial" w:hAnsi="Arial"/>
          <w:sz w:val="22"/>
          <w:szCs w:val="22"/>
        </w:rPr>
        <w:t xml:space="preserve"> the </w:t>
      </w:r>
      <w:r w:rsidR="00682C0A" w:rsidRPr="00DA3F93">
        <w:rPr>
          <w:rFonts w:ascii="Arial" w:hAnsi="Arial"/>
          <w:sz w:val="22"/>
          <w:szCs w:val="22"/>
        </w:rPr>
        <w:t>stage</w:t>
      </w:r>
      <w:r w:rsidR="00DE72F6" w:rsidRPr="00DA3F93">
        <w:rPr>
          <w:rFonts w:ascii="Arial" w:hAnsi="Arial"/>
          <w:sz w:val="22"/>
          <w:szCs w:val="22"/>
        </w:rPr>
        <w:t xml:space="preserve"> of comp</w:t>
      </w:r>
      <w:r w:rsidR="009F45D8" w:rsidRPr="00DA3F93">
        <w:rPr>
          <w:rFonts w:ascii="Arial" w:hAnsi="Arial"/>
          <w:sz w:val="22"/>
          <w:szCs w:val="22"/>
        </w:rPr>
        <w:t>letion</w:t>
      </w:r>
    </w:p>
    <w:p w14:paraId="55EF89A1" w14:textId="7456FA31" w:rsidR="00A30B08" w:rsidRPr="00C239F3" w:rsidRDefault="002E75FD" w:rsidP="00A30B08">
      <w:pPr>
        <w:tabs>
          <w:tab w:val="left" w:pos="540"/>
          <w:tab w:val="left" w:pos="4140"/>
          <w:tab w:val="left" w:pos="6390"/>
        </w:tabs>
        <w:spacing w:before="120" w:after="120" w:line="380" w:lineRule="exact"/>
        <w:ind w:left="547" w:hanging="547"/>
        <w:jc w:val="thaiDistribute"/>
        <w:rPr>
          <w:rFonts w:ascii="Arial" w:hAnsi="Arial" w:cstheme="minorBidi"/>
          <w:sz w:val="22"/>
          <w:szCs w:val="22"/>
        </w:rPr>
      </w:pPr>
      <w:r w:rsidRPr="00DA3F93">
        <w:rPr>
          <w:rFonts w:ascii="Arial" w:hAnsi="Arial"/>
          <w:sz w:val="22"/>
          <w:szCs w:val="22"/>
          <w:cs/>
        </w:rPr>
        <w:tab/>
      </w:r>
      <w:r w:rsidR="00A30B08" w:rsidRPr="0031303D">
        <w:rPr>
          <w:rFonts w:ascii="Arial" w:hAnsi="Arial"/>
          <w:sz w:val="22"/>
          <w:szCs w:val="22"/>
        </w:rPr>
        <w:t>Tuition</w:t>
      </w:r>
      <w:r w:rsidR="00A30B08">
        <w:rPr>
          <w:rFonts w:ascii="Arial" w:hAnsi="Arial" w:cs="Arial"/>
          <w:sz w:val="22"/>
          <w:szCs w:val="22"/>
        </w:rPr>
        <w:t xml:space="preserve"> fees - recognised over time when services have been rendered through as income of the school term</w:t>
      </w:r>
      <w:r w:rsidR="00641953">
        <w:rPr>
          <w:rFonts w:ascii="Arial" w:hAnsi="Arial" w:cs="Arial"/>
          <w:sz w:val="22"/>
          <w:szCs w:val="22"/>
        </w:rPr>
        <w:t xml:space="preserve"> and e</w:t>
      </w:r>
      <w:r w:rsidR="00A30B08">
        <w:rPr>
          <w:rFonts w:ascii="Arial" w:hAnsi="Arial" w:cs="Arial"/>
          <w:sz w:val="22"/>
          <w:szCs w:val="22"/>
        </w:rPr>
        <w:t xml:space="preserve">nrolment fee </w:t>
      </w:r>
      <w:r w:rsidR="00641953">
        <w:rPr>
          <w:rFonts w:ascii="Arial" w:hAnsi="Arial" w:cs="Arial"/>
          <w:sz w:val="22"/>
          <w:szCs w:val="22"/>
        </w:rPr>
        <w:t>is</w:t>
      </w:r>
      <w:r w:rsidR="00A30B08">
        <w:rPr>
          <w:rFonts w:ascii="Arial" w:hAnsi="Arial" w:cs="Arial"/>
          <w:sz w:val="22"/>
          <w:szCs w:val="22"/>
        </w:rPr>
        <w:t xml:space="preserve"> recognised as revenue over time when services </w:t>
      </w:r>
      <w:proofErr w:type="gramStart"/>
      <w:r w:rsidR="00A30B08">
        <w:rPr>
          <w:rFonts w:ascii="Arial" w:hAnsi="Arial" w:cs="Arial"/>
          <w:sz w:val="22"/>
          <w:szCs w:val="22"/>
        </w:rPr>
        <w:t>has</w:t>
      </w:r>
      <w:proofErr w:type="gramEnd"/>
      <w:r w:rsidR="00A30B08">
        <w:rPr>
          <w:rFonts w:ascii="Arial" w:hAnsi="Arial" w:cs="Arial"/>
          <w:sz w:val="22"/>
          <w:szCs w:val="22"/>
        </w:rPr>
        <w:t xml:space="preserve"> been rendered upon the estimation of school life’s year</w:t>
      </w:r>
    </w:p>
    <w:p w14:paraId="4B27676D" w14:textId="5A59AB63" w:rsidR="00BF6FE2" w:rsidRDefault="00A30B08" w:rsidP="00A30B08">
      <w:pPr>
        <w:tabs>
          <w:tab w:val="left" w:pos="540"/>
          <w:tab w:val="left" w:pos="4140"/>
          <w:tab w:val="left" w:pos="6390"/>
        </w:tabs>
        <w:spacing w:before="120" w:after="120" w:line="380" w:lineRule="exact"/>
        <w:ind w:left="547" w:hanging="547"/>
        <w:jc w:val="thaiDistribute"/>
        <w:rPr>
          <w:rFonts w:ascii="Arial" w:hAnsi="Arial"/>
          <w:sz w:val="22"/>
          <w:szCs w:val="22"/>
        </w:rPr>
      </w:pPr>
      <w:r>
        <w:rPr>
          <w:rFonts w:ascii="Arial" w:hAnsi="Arial" w:cs="Arial"/>
          <w:sz w:val="22"/>
          <w:szCs w:val="22"/>
        </w:rPr>
        <w:tab/>
      </w:r>
      <w:r w:rsidR="00DD2B6C" w:rsidRPr="00DA3F93">
        <w:rPr>
          <w:rFonts w:ascii="Arial" w:hAnsi="Arial"/>
          <w:sz w:val="22"/>
          <w:szCs w:val="22"/>
        </w:rPr>
        <w:t>Other s</w:t>
      </w:r>
      <w:r w:rsidR="002E75FD" w:rsidRPr="00DA3F93">
        <w:rPr>
          <w:rFonts w:ascii="Arial" w:hAnsi="Arial"/>
          <w:sz w:val="22"/>
          <w:szCs w:val="22"/>
        </w:rPr>
        <w:t xml:space="preserve">ervice income is recognised in the amount to which the </w:t>
      </w:r>
      <w:r w:rsidR="00FE750C" w:rsidRPr="00DA3F93">
        <w:rPr>
          <w:rFonts w:ascii="Arial" w:hAnsi="Arial"/>
          <w:sz w:val="22"/>
          <w:szCs w:val="22"/>
        </w:rPr>
        <w:t>Group</w:t>
      </w:r>
      <w:r w:rsidR="002E75FD" w:rsidRPr="00DA3F93">
        <w:rPr>
          <w:rFonts w:ascii="Arial" w:hAnsi="Arial"/>
          <w:sz w:val="22"/>
          <w:szCs w:val="22"/>
        </w:rPr>
        <w:t xml:space="preserve"> has a right to invoice</w:t>
      </w:r>
      <w:r w:rsidR="00D6071B">
        <w:rPr>
          <w:rFonts w:ascii="Arial" w:hAnsi="Arial"/>
          <w:sz w:val="22"/>
          <w:szCs w:val="22"/>
        </w:rPr>
        <w:t xml:space="preserve"> as it corresponds directly with the value to the customer of the Group’s performance completed to date</w:t>
      </w:r>
      <w:r w:rsidR="002E75FD" w:rsidRPr="00DA3F93">
        <w:rPr>
          <w:rFonts w:ascii="Arial" w:hAnsi="Arial"/>
          <w:sz w:val="22"/>
          <w:szCs w:val="22"/>
        </w:rPr>
        <w:t>.</w:t>
      </w:r>
    </w:p>
    <w:p w14:paraId="40D8D8AF" w14:textId="736B10C3" w:rsidR="004B1932" w:rsidRDefault="004B1932" w:rsidP="00A30B08">
      <w:pPr>
        <w:tabs>
          <w:tab w:val="left" w:pos="540"/>
          <w:tab w:val="left" w:pos="4140"/>
          <w:tab w:val="left" w:pos="6390"/>
        </w:tabs>
        <w:spacing w:before="120" w:after="120" w:line="380" w:lineRule="exact"/>
        <w:ind w:left="547" w:hanging="547"/>
        <w:jc w:val="thaiDistribute"/>
        <w:rPr>
          <w:rFonts w:ascii="Arial" w:eastAsia="Arial Unicode MS" w:hAnsi="Arial" w:cs="Arial"/>
          <w:sz w:val="22"/>
          <w:szCs w:val="22"/>
        </w:rPr>
      </w:pPr>
      <w:r>
        <w:rPr>
          <w:rFonts w:ascii="Arial" w:hAnsi="Arial"/>
          <w:sz w:val="22"/>
          <w:szCs w:val="22"/>
        </w:rPr>
        <w:tab/>
        <w:t xml:space="preserve">Sales promotion income - </w:t>
      </w:r>
      <w:proofErr w:type="spellStart"/>
      <w:r>
        <w:rPr>
          <w:rFonts w:ascii="Arial" w:hAnsi="Arial"/>
          <w:sz w:val="22"/>
          <w:szCs w:val="22"/>
        </w:rPr>
        <w:t>recogni</w:t>
      </w:r>
      <w:r w:rsidR="0056395C">
        <w:rPr>
          <w:rFonts w:ascii="Arial" w:hAnsi="Arial"/>
          <w:sz w:val="22"/>
          <w:szCs w:val="22"/>
        </w:rPr>
        <w:t>s</w:t>
      </w:r>
      <w:r>
        <w:rPr>
          <w:rFonts w:ascii="Arial" w:hAnsi="Arial"/>
          <w:sz w:val="22"/>
          <w:szCs w:val="22"/>
        </w:rPr>
        <w:t>ed</w:t>
      </w:r>
      <w:proofErr w:type="spellEnd"/>
      <w:r>
        <w:rPr>
          <w:rFonts w:ascii="Arial" w:hAnsi="Arial"/>
          <w:sz w:val="22"/>
          <w:szCs w:val="22"/>
        </w:rPr>
        <w:t xml:space="preserve"> on an accrual basis</w:t>
      </w:r>
    </w:p>
    <w:p w14:paraId="1B492DF8" w14:textId="02BAB8E9" w:rsidR="004D648F" w:rsidRDefault="00BF6FE2" w:rsidP="00892FEE">
      <w:pPr>
        <w:tabs>
          <w:tab w:val="left" w:pos="540"/>
          <w:tab w:val="left" w:pos="4140"/>
          <w:tab w:val="left" w:pos="6390"/>
        </w:tabs>
        <w:spacing w:before="120" w:after="120" w:line="380" w:lineRule="exact"/>
        <w:ind w:left="547" w:hanging="547"/>
        <w:jc w:val="thaiDistribute"/>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892FEE" w:rsidRPr="0003774B">
        <w:rPr>
          <w:rFonts w:ascii="Arial" w:hAnsi="Arial" w:cs="Arial"/>
          <w:sz w:val="22"/>
          <w:szCs w:val="22"/>
        </w:rPr>
        <w:t xml:space="preserve">Revenue from management fee </w:t>
      </w:r>
      <w:r w:rsidR="00892FEE">
        <w:rPr>
          <w:rFonts w:ascii="Arial" w:hAnsi="Arial" w:cs="Arial"/>
          <w:sz w:val="22"/>
          <w:szCs w:val="22"/>
        </w:rPr>
        <w:t>-</w:t>
      </w:r>
      <w:r w:rsidR="00892FEE" w:rsidRPr="0003774B">
        <w:rPr>
          <w:rFonts w:ascii="Arial" w:hAnsi="Arial" w:cs="Arial"/>
          <w:sz w:val="22"/>
          <w:szCs w:val="22"/>
        </w:rPr>
        <w:t xml:space="preserve"> recognised over time when services have been rendered </w:t>
      </w:r>
      <w:proofErr w:type="gramStart"/>
      <w:r w:rsidR="00892FEE" w:rsidRPr="0003774B">
        <w:rPr>
          <w:rFonts w:ascii="Arial" w:hAnsi="Arial" w:cs="Arial"/>
          <w:sz w:val="22"/>
          <w:szCs w:val="22"/>
        </w:rPr>
        <w:t>taking into account</w:t>
      </w:r>
      <w:proofErr w:type="gramEnd"/>
      <w:r w:rsidR="00892FEE" w:rsidRPr="0003774B">
        <w:rPr>
          <w:rFonts w:ascii="Arial" w:hAnsi="Arial" w:cs="Arial"/>
          <w:sz w:val="22"/>
          <w:szCs w:val="22"/>
        </w:rPr>
        <w:t xml:space="preserve"> the stage of completion</w:t>
      </w:r>
    </w:p>
    <w:p w14:paraId="59645BDF" w14:textId="3F843351" w:rsidR="004D648F" w:rsidRPr="0003774B" w:rsidRDefault="00D34572" w:rsidP="0003774B">
      <w:pPr>
        <w:tabs>
          <w:tab w:val="left" w:pos="540"/>
          <w:tab w:val="left" w:pos="4140"/>
          <w:tab w:val="left" w:pos="639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34572">
        <w:rPr>
          <w:rFonts w:ascii="Arial" w:hAnsi="Arial" w:cs="Arial"/>
          <w:sz w:val="22"/>
          <w:szCs w:val="22"/>
        </w:rPr>
        <w:t>Insurance brokerage income</w:t>
      </w:r>
      <w:r>
        <w:rPr>
          <w:rFonts w:ascii="Arial" w:hAnsi="Arial" w:cs="Arial"/>
          <w:sz w:val="22"/>
          <w:szCs w:val="22"/>
        </w:rPr>
        <w:t xml:space="preserve"> - </w:t>
      </w:r>
      <w:r w:rsidR="00C85A1C" w:rsidRPr="00C85A1C">
        <w:rPr>
          <w:rFonts w:ascii="Arial" w:hAnsi="Arial" w:cs="Arial"/>
          <w:sz w:val="22"/>
          <w:szCs w:val="22"/>
        </w:rPr>
        <w:t xml:space="preserve">recognised </w:t>
      </w:r>
      <w:r w:rsidR="00C85A1C">
        <w:rPr>
          <w:rFonts w:ascii="Arial" w:hAnsi="Arial" w:cs="Arial"/>
          <w:sz w:val="22"/>
          <w:szCs w:val="22"/>
        </w:rPr>
        <w:t xml:space="preserve">as </w:t>
      </w:r>
      <w:r w:rsidR="00C85A1C" w:rsidRPr="00C85A1C">
        <w:rPr>
          <w:rFonts w:ascii="Arial" w:hAnsi="Arial" w:cs="Arial"/>
          <w:sz w:val="22"/>
          <w:szCs w:val="22"/>
        </w:rPr>
        <w:t>income on the date the insurance policy comes into effect, net of discount, and services have been completed</w:t>
      </w:r>
    </w:p>
    <w:p w14:paraId="41835D66" w14:textId="77777777" w:rsidR="00896066" w:rsidRDefault="00223790" w:rsidP="00223790">
      <w:pPr>
        <w:tabs>
          <w:tab w:val="left" w:pos="540"/>
          <w:tab w:val="left" w:pos="4140"/>
          <w:tab w:val="left" w:pos="6390"/>
        </w:tabs>
        <w:spacing w:before="120" w:after="120" w:line="380" w:lineRule="exact"/>
        <w:ind w:left="547" w:hanging="547"/>
        <w:jc w:val="thaiDistribute"/>
        <w:rPr>
          <w:rFonts w:ascii="Arial" w:hAnsi="Arial"/>
          <w:i/>
          <w:iCs/>
          <w:sz w:val="22"/>
          <w:szCs w:val="22"/>
        </w:rPr>
      </w:pPr>
      <w:r>
        <w:rPr>
          <w:rFonts w:ascii="Arial" w:hAnsi="Arial"/>
          <w:i/>
          <w:iCs/>
          <w:sz w:val="22"/>
          <w:szCs w:val="22"/>
        </w:rPr>
        <w:tab/>
      </w:r>
    </w:p>
    <w:p w14:paraId="31CF3397" w14:textId="016A6747" w:rsidR="00223790" w:rsidRPr="006F3A1C" w:rsidRDefault="00896066" w:rsidP="00896066">
      <w:pPr>
        <w:tabs>
          <w:tab w:val="left" w:pos="540"/>
          <w:tab w:val="left" w:pos="4140"/>
          <w:tab w:val="left" w:pos="6390"/>
        </w:tabs>
        <w:spacing w:before="120" w:after="120" w:line="380" w:lineRule="exact"/>
        <w:ind w:left="547" w:hanging="547"/>
        <w:jc w:val="thaiDistribute"/>
        <w:rPr>
          <w:rFonts w:ascii="Arial" w:hAnsi="Arial"/>
          <w:b/>
          <w:bCs/>
          <w:sz w:val="22"/>
          <w:szCs w:val="22"/>
        </w:rPr>
      </w:pPr>
      <w:r w:rsidRPr="006F3A1C">
        <w:rPr>
          <w:rFonts w:ascii="Arial" w:hAnsi="Arial"/>
          <w:b/>
          <w:bCs/>
          <w:sz w:val="22"/>
          <w:szCs w:val="22"/>
          <w:cs/>
        </w:rPr>
        <w:lastRenderedPageBreak/>
        <w:tab/>
      </w:r>
      <w:r w:rsidR="00223790" w:rsidRPr="006F3A1C">
        <w:rPr>
          <w:rFonts w:ascii="Arial" w:hAnsi="Arial"/>
          <w:b/>
          <w:bCs/>
          <w:sz w:val="22"/>
          <w:szCs w:val="22"/>
        </w:rPr>
        <w:t>Interest income from loans receivable from purchase of accounts receivable</w:t>
      </w:r>
    </w:p>
    <w:p w14:paraId="51335757" w14:textId="54AC33EE" w:rsidR="00223790" w:rsidRDefault="00223790" w:rsidP="00896066">
      <w:pPr>
        <w:tabs>
          <w:tab w:val="left" w:pos="540"/>
          <w:tab w:val="left" w:pos="4140"/>
          <w:tab w:val="left" w:pos="6390"/>
        </w:tabs>
        <w:spacing w:before="120" w:after="120" w:line="380" w:lineRule="exact"/>
        <w:ind w:left="547" w:hanging="547"/>
        <w:jc w:val="thaiDistribute"/>
        <w:rPr>
          <w:rFonts w:ascii="Arial" w:hAnsi="Arial"/>
          <w:sz w:val="22"/>
          <w:szCs w:val="22"/>
        </w:rPr>
      </w:pPr>
      <w:r w:rsidRPr="00DA3F93">
        <w:rPr>
          <w:rFonts w:ascii="Arial" w:hAnsi="Arial"/>
          <w:sz w:val="22"/>
          <w:szCs w:val="22"/>
        </w:rPr>
        <w:tab/>
        <w:t>Interest income from loans receivable from purchase of accounts receivable are recognised on an accrual basis by calculating amortised cost of loans receivable from purchase of accounts receivable net of allowance for expected credit loss using credit-adjusted effective interest rate.</w:t>
      </w:r>
    </w:p>
    <w:p w14:paraId="39AA7946" w14:textId="77777777" w:rsidR="00223790" w:rsidRPr="00DA3F93" w:rsidRDefault="00223790" w:rsidP="00896066">
      <w:pPr>
        <w:tabs>
          <w:tab w:val="left" w:pos="540"/>
          <w:tab w:val="left" w:pos="4140"/>
          <w:tab w:val="left" w:pos="6390"/>
        </w:tabs>
        <w:spacing w:before="120" w:after="120" w:line="380" w:lineRule="exact"/>
        <w:ind w:left="547" w:hanging="547"/>
        <w:jc w:val="thaiDistribute"/>
        <w:rPr>
          <w:rFonts w:ascii="Arial" w:hAnsi="Arial"/>
          <w:sz w:val="22"/>
          <w:szCs w:val="22"/>
        </w:rPr>
      </w:pPr>
      <w:r>
        <w:rPr>
          <w:rFonts w:ascii="Arial" w:hAnsi="Arial"/>
          <w:sz w:val="22"/>
          <w:szCs w:val="22"/>
        </w:rPr>
        <w:tab/>
      </w:r>
      <w:r w:rsidRPr="00DA3F93">
        <w:rPr>
          <w:rFonts w:ascii="Arial" w:hAnsi="Arial"/>
          <w:sz w:val="22"/>
          <w:szCs w:val="22"/>
        </w:rPr>
        <w:t>The credit-adjusted effective interest rate is calculated by discounting the estimated future cash in/outflows</w:t>
      </w:r>
      <w:r w:rsidRPr="00DA3F93">
        <w:rPr>
          <w:rFonts w:ascii="Arial" w:hAnsi="Arial" w:hint="cs"/>
          <w:sz w:val="22"/>
          <w:szCs w:val="22"/>
          <w:cs/>
        </w:rPr>
        <w:t xml:space="preserve"> </w:t>
      </w:r>
      <w:r w:rsidRPr="00DA3F93">
        <w:rPr>
          <w:rFonts w:ascii="Arial" w:hAnsi="Arial"/>
          <w:sz w:val="22"/>
          <w:szCs w:val="22"/>
        </w:rPr>
        <w:t>through the expected life of the financial asset to the amortised cost of loans receivable from purchase of accounts receivables that are a purchased or originated credit impaired financial asset. The estimated future cash in/outflows is calculated by using a model developed based on statistical quantitative information of historical data of net cash inflows, by considering types of account receivables, agreement terms,</w:t>
      </w:r>
      <w:r w:rsidRPr="00DA3F93">
        <w:rPr>
          <w:rFonts w:ascii="Arial" w:hAnsi="Arial" w:hint="cs"/>
          <w:sz w:val="22"/>
          <w:szCs w:val="22"/>
          <w:cs/>
        </w:rPr>
        <w:t xml:space="preserve"> </w:t>
      </w:r>
      <w:r w:rsidRPr="00DA3F93">
        <w:rPr>
          <w:rFonts w:ascii="Arial" w:hAnsi="Arial"/>
          <w:sz w:val="22"/>
          <w:szCs w:val="22"/>
        </w:rPr>
        <w:t>repayment terms for account receivables with collateral, the period of collection and expected credit losses. There is a presumption that the estimated future cash in/outflows and the expected life of a financial instrument can be estimated reliably.</w:t>
      </w:r>
    </w:p>
    <w:p w14:paraId="5BFB5602" w14:textId="77777777" w:rsidR="00223790" w:rsidRPr="00DA3F93" w:rsidRDefault="00223790" w:rsidP="00896066">
      <w:pPr>
        <w:tabs>
          <w:tab w:val="left" w:pos="540"/>
          <w:tab w:val="left" w:pos="4140"/>
          <w:tab w:val="left" w:pos="6390"/>
        </w:tabs>
        <w:spacing w:before="120" w:after="120" w:line="380" w:lineRule="exact"/>
        <w:ind w:left="547" w:hanging="547"/>
        <w:jc w:val="thaiDistribute"/>
        <w:rPr>
          <w:rFonts w:ascii="Arial" w:hAnsi="Arial"/>
          <w:sz w:val="22"/>
          <w:szCs w:val="22"/>
        </w:rPr>
      </w:pPr>
      <w:r w:rsidRPr="00DA3F93">
        <w:rPr>
          <w:rFonts w:ascii="Arial" w:hAnsi="Arial"/>
          <w:sz w:val="22"/>
          <w:szCs w:val="22"/>
          <w:cs/>
        </w:rPr>
        <w:tab/>
      </w:r>
      <w:r w:rsidRPr="00DA3F93">
        <w:rPr>
          <w:rFonts w:ascii="Arial" w:hAnsi="Arial"/>
          <w:sz w:val="22"/>
          <w:szCs w:val="22"/>
        </w:rPr>
        <w:t>In cases where the cost of transferred or purchased non-performing receivables is fully amortised but the subsidiaries still have the right to demand the debtor make payment under the contract, the subsidiaries will record such payment in the entire amount as gain on loans receivable from purchase of accounts receivable.</w:t>
      </w:r>
    </w:p>
    <w:p w14:paraId="56BF1B31" w14:textId="77777777" w:rsidR="003B5600" w:rsidRPr="00DA3F93" w:rsidRDefault="003B5600" w:rsidP="00896066">
      <w:pPr>
        <w:tabs>
          <w:tab w:val="left" w:pos="540"/>
          <w:tab w:val="left" w:pos="4140"/>
          <w:tab w:val="left" w:pos="6390"/>
        </w:tabs>
        <w:spacing w:before="120" w:after="120" w:line="380" w:lineRule="exact"/>
        <w:ind w:left="547" w:hanging="547"/>
        <w:jc w:val="thaiDistribute"/>
        <w:rPr>
          <w:rFonts w:ascii="Arial" w:hAnsi="Arial"/>
          <w:i/>
          <w:iCs/>
          <w:sz w:val="22"/>
          <w:szCs w:val="22"/>
        </w:rPr>
      </w:pPr>
      <w:r w:rsidRPr="00DA3F93">
        <w:rPr>
          <w:rFonts w:ascii="Arial" w:hAnsi="Arial"/>
          <w:i/>
          <w:iCs/>
          <w:sz w:val="22"/>
          <w:szCs w:val="22"/>
        </w:rPr>
        <w:tab/>
        <w:t xml:space="preserve">Gain on loans receivable from purchase of accounts receivable </w:t>
      </w:r>
    </w:p>
    <w:p w14:paraId="7C830F06" w14:textId="77777777" w:rsidR="003B5600" w:rsidRPr="00DA3F93" w:rsidRDefault="003B5600" w:rsidP="00896066">
      <w:pPr>
        <w:tabs>
          <w:tab w:val="left" w:pos="540"/>
          <w:tab w:val="left" w:pos="4140"/>
          <w:tab w:val="left" w:pos="6390"/>
        </w:tabs>
        <w:spacing w:before="120" w:after="120" w:line="380" w:lineRule="exact"/>
        <w:ind w:left="547" w:hanging="547"/>
        <w:jc w:val="thaiDistribute"/>
        <w:rPr>
          <w:rFonts w:ascii="Arial" w:hAnsi="Arial"/>
          <w:sz w:val="22"/>
          <w:szCs w:val="22"/>
        </w:rPr>
      </w:pPr>
      <w:r w:rsidRPr="00DA3F93">
        <w:rPr>
          <w:rFonts w:ascii="Arial" w:hAnsi="Arial"/>
          <w:sz w:val="22"/>
          <w:szCs w:val="22"/>
          <w:cs/>
        </w:rPr>
        <w:tab/>
      </w:r>
      <w:r w:rsidRPr="00DA3F93">
        <w:rPr>
          <w:rFonts w:ascii="Arial" w:hAnsi="Arial"/>
          <w:sz w:val="22"/>
          <w:szCs w:val="22"/>
        </w:rPr>
        <w:t>The subsidiaries will recognise gain on loans receivable from purchase of accounts receivable when repayment received from receivables exceeds cost of loans receivable from purchase of accounts receivable and interest income from loans receivable from purchase of accounts receivable recognised in profit or loss.</w:t>
      </w:r>
    </w:p>
    <w:p w14:paraId="52E26716" w14:textId="4AAAE098" w:rsidR="000F15CF" w:rsidRPr="006F3A1C" w:rsidRDefault="004F6327" w:rsidP="00896066">
      <w:pPr>
        <w:spacing w:before="120" w:after="120" w:line="380" w:lineRule="exact"/>
        <w:ind w:left="547" w:right="-7" w:hanging="547"/>
        <w:jc w:val="both"/>
        <w:rPr>
          <w:rFonts w:ascii="Arial" w:hAnsi="Arial" w:cs="Arial"/>
          <w:b/>
          <w:bCs/>
          <w:sz w:val="22"/>
          <w:szCs w:val="22"/>
        </w:rPr>
      </w:pPr>
      <w:r w:rsidRPr="006F3A1C">
        <w:rPr>
          <w:rFonts w:ascii="Arial" w:hAnsi="Arial"/>
          <w:b/>
          <w:bCs/>
          <w:sz w:val="22"/>
          <w:szCs w:val="22"/>
        </w:rPr>
        <w:tab/>
        <w:t>Recognition of i</w:t>
      </w:r>
      <w:r w:rsidR="00F126B0" w:rsidRPr="006F3A1C">
        <w:rPr>
          <w:rFonts w:ascii="Arial" w:hAnsi="Arial"/>
          <w:b/>
          <w:bCs/>
          <w:sz w:val="22"/>
          <w:szCs w:val="22"/>
        </w:rPr>
        <w:t>nsurance</w:t>
      </w:r>
      <w:r w:rsidR="00F126B0" w:rsidRPr="006F3A1C">
        <w:rPr>
          <w:rFonts w:ascii="Arial" w:hAnsi="Arial" w:cs="Arial"/>
          <w:b/>
          <w:bCs/>
          <w:sz w:val="22"/>
          <w:szCs w:val="22"/>
        </w:rPr>
        <w:t xml:space="preserve"> </w:t>
      </w:r>
      <w:r w:rsidR="000F15CF" w:rsidRPr="006F3A1C">
        <w:rPr>
          <w:rFonts w:ascii="Arial" w:hAnsi="Arial" w:cs="Arial"/>
          <w:b/>
          <w:bCs/>
          <w:sz w:val="22"/>
          <w:szCs w:val="22"/>
        </w:rPr>
        <w:t xml:space="preserve">premium </w:t>
      </w:r>
      <w:r w:rsidR="00F126B0" w:rsidRPr="006F3A1C">
        <w:rPr>
          <w:rFonts w:ascii="Arial" w:hAnsi="Arial" w:cs="Arial"/>
          <w:b/>
          <w:bCs/>
          <w:sz w:val="22"/>
          <w:szCs w:val="22"/>
        </w:rPr>
        <w:t>income</w:t>
      </w:r>
    </w:p>
    <w:p w14:paraId="52998AD6" w14:textId="0BD6D206" w:rsidR="005B3216" w:rsidRPr="00DA3F93" w:rsidRDefault="0031303D" w:rsidP="00896066">
      <w:pPr>
        <w:tabs>
          <w:tab w:val="left" w:pos="540"/>
          <w:tab w:val="left" w:pos="4140"/>
          <w:tab w:val="left" w:pos="639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126B0" w:rsidRPr="00DA3F93">
        <w:rPr>
          <w:rFonts w:ascii="Arial" w:hAnsi="Arial" w:cs="Arial"/>
          <w:sz w:val="22"/>
          <w:szCs w:val="22"/>
        </w:rPr>
        <w:t xml:space="preserve">Insurance </w:t>
      </w:r>
      <w:r w:rsidR="000F15CF" w:rsidRPr="00DA3F93">
        <w:rPr>
          <w:rFonts w:ascii="Arial" w:hAnsi="Arial" w:cs="Arial"/>
          <w:sz w:val="22"/>
          <w:szCs w:val="22"/>
        </w:rPr>
        <w:t xml:space="preserve">premium </w:t>
      </w:r>
      <w:r w:rsidR="00F126B0" w:rsidRPr="00DA3F93">
        <w:rPr>
          <w:rFonts w:ascii="Arial" w:hAnsi="Arial" w:cs="Arial"/>
          <w:sz w:val="22"/>
          <w:szCs w:val="22"/>
        </w:rPr>
        <w:t xml:space="preserve">income </w:t>
      </w:r>
      <w:r w:rsidR="000F15CF" w:rsidRPr="00DA3F93">
        <w:rPr>
          <w:rFonts w:ascii="Arial" w:hAnsi="Arial" w:cs="Arial"/>
          <w:sz w:val="22"/>
          <w:szCs w:val="22"/>
        </w:rPr>
        <w:t>consists of direct premium and reinsurance premium less premium of canceled policies and premiums refunded to policyholders</w:t>
      </w:r>
      <w:r w:rsidR="0096527F" w:rsidRPr="00DA3F93">
        <w:rPr>
          <w:rFonts w:ascii="Arial" w:hAnsi="Arial" w:cs="Arial"/>
          <w:sz w:val="22"/>
          <w:szCs w:val="22"/>
        </w:rPr>
        <w:t xml:space="preserve"> and adjust by unearned premium reserved</w:t>
      </w:r>
      <w:r w:rsidR="005B3216" w:rsidRPr="00DA3F93">
        <w:rPr>
          <w:rFonts w:ascii="Arial" w:hAnsi="Arial" w:cs="Arial"/>
          <w:sz w:val="22"/>
          <w:szCs w:val="22"/>
        </w:rPr>
        <w:t>.</w:t>
      </w:r>
    </w:p>
    <w:p w14:paraId="67701765" w14:textId="5D4699A1" w:rsidR="000F15CF" w:rsidRPr="00DA3F93" w:rsidRDefault="0031303D" w:rsidP="00896066">
      <w:pPr>
        <w:tabs>
          <w:tab w:val="left" w:pos="540"/>
          <w:tab w:val="left" w:pos="4140"/>
          <w:tab w:val="left" w:pos="639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F15CF" w:rsidRPr="00DA3F93">
        <w:rPr>
          <w:rFonts w:ascii="Arial" w:hAnsi="Arial" w:cs="Arial"/>
          <w:sz w:val="22"/>
          <w:szCs w:val="22"/>
        </w:rPr>
        <w:t xml:space="preserve">Direct premium income is recognised on the date the insurance policy comes into effect. For long-term insurance policies with coverage periods of longer than </w:t>
      </w:r>
      <w:proofErr w:type="gramStart"/>
      <w:r w:rsidR="009F45D8" w:rsidRPr="00DA3F93">
        <w:rPr>
          <w:rFonts w:ascii="Arial" w:hAnsi="Arial" w:cs="Arial"/>
          <w:sz w:val="22"/>
          <w:szCs w:val="22"/>
        </w:rPr>
        <w:t>1</w:t>
      </w:r>
      <w:r w:rsidR="000F15CF" w:rsidRPr="00DA3F93">
        <w:rPr>
          <w:rFonts w:ascii="Arial" w:hAnsi="Arial" w:cs="Arial"/>
          <w:sz w:val="22"/>
          <w:szCs w:val="22"/>
        </w:rPr>
        <w:t xml:space="preserve"> year</w:t>
      </w:r>
      <w:proofErr w:type="gramEnd"/>
      <w:r w:rsidR="000F15CF" w:rsidRPr="00DA3F93">
        <w:rPr>
          <w:rFonts w:ascii="Arial" w:hAnsi="Arial" w:cs="Arial"/>
          <w:sz w:val="22"/>
          <w:szCs w:val="22"/>
        </w:rPr>
        <w:t>, related premium is recorded as “premium received in advance”, and recognised as income over the coverage period each year.</w:t>
      </w:r>
    </w:p>
    <w:p w14:paraId="523E6DDC" w14:textId="7251076D" w:rsidR="000F15CF" w:rsidRPr="00DA3F93" w:rsidRDefault="0031303D" w:rsidP="00896066">
      <w:pPr>
        <w:tabs>
          <w:tab w:val="left" w:pos="540"/>
          <w:tab w:val="left" w:pos="4140"/>
          <w:tab w:val="left" w:pos="639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F15CF" w:rsidRPr="00DA3F93">
        <w:rPr>
          <w:rFonts w:ascii="Arial" w:hAnsi="Arial" w:cs="Arial"/>
          <w:sz w:val="22"/>
          <w:szCs w:val="22"/>
        </w:rPr>
        <w:t>Reinsurance premium is recognised as income when the reinsurer places the reinsurance application or the statement of accounts with the subsidiary.</w:t>
      </w:r>
    </w:p>
    <w:p w14:paraId="5307246E" w14:textId="77777777" w:rsidR="00896066" w:rsidRDefault="00896066">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14:paraId="4009678A" w14:textId="5F0EBA1F" w:rsidR="000F15CF" w:rsidRPr="00DA3F93" w:rsidRDefault="0031303D" w:rsidP="00896066">
      <w:pPr>
        <w:tabs>
          <w:tab w:val="left" w:pos="540"/>
          <w:tab w:val="left" w:pos="4140"/>
          <w:tab w:val="left" w:pos="6390"/>
        </w:tabs>
        <w:spacing w:before="120" w:after="120" w:line="380" w:lineRule="exact"/>
        <w:ind w:left="547" w:hanging="547"/>
        <w:jc w:val="thaiDistribute"/>
        <w:rPr>
          <w:rFonts w:ascii="Arial" w:hAnsi="Arial" w:cs="Arial"/>
          <w:i/>
          <w:iCs/>
          <w:sz w:val="22"/>
          <w:szCs w:val="22"/>
        </w:rPr>
      </w:pPr>
      <w:r>
        <w:rPr>
          <w:rFonts w:ascii="Arial" w:hAnsi="Arial" w:cs="Arial"/>
          <w:i/>
          <w:iCs/>
          <w:sz w:val="22"/>
          <w:szCs w:val="22"/>
        </w:rPr>
        <w:lastRenderedPageBreak/>
        <w:tab/>
      </w:r>
      <w:r w:rsidR="000F15CF" w:rsidRPr="00DA3F93">
        <w:rPr>
          <w:rFonts w:ascii="Arial" w:hAnsi="Arial" w:cs="Arial"/>
          <w:i/>
          <w:iCs/>
          <w:sz w:val="22"/>
          <w:szCs w:val="22"/>
        </w:rPr>
        <w:t xml:space="preserve">Fee </w:t>
      </w:r>
      <w:r w:rsidR="000F15CF" w:rsidRPr="0031303D">
        <w:rPr>
          <w:rFonts w:ascii="Arial" w:hAnsi="Arial"/>
          <w:i/>
          <w:iCs/>
          <w:sz w:val="22"/>
          <w:szCs w:val="22"/>
        </w:rPr>
        <w:t>and</w:t>
      </w:r>
      <w:r w:rsidR="000F15CF" w:rsidRPr="00DA3F93">
        <w:rPr>
          <w:rFonts w:ascii="Arial" w:hAnsi="Arial" w:cs="Arial"/>
          <w:i/>
          <w:iCs/>
          <w:sz w:val="22"/>
          <w:szCs w:val="22"/>
        </w:rPr>
        <w:t xml:space="preserve"> commission income</w:t>
      </w:r>
    </w:p>
    <w:p w14:paraId="43D5F213" w14:textId="531D6057" w:rsidR="00F126B0" w:rsidRPr="00DA3F93" w:rsidRDefault="0031303D" w:rsidP="00896066">
      <w:pPr>
        <w:tabs>
          <w:tab w:val="left" w:pos="540"/>
          <w:tab w:val="left" w:pos="4140"/>
          <w:tab w:val="left" w:pos="639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126B0" w:rsidRPr="00DA3F93">
        <w:rPr>
          <w:rFonts w:ascii="Arial" w:hAnsi="Arial" w:cs="Arial"/>
          <w:sz w:val="22"/>
          <w:szCs w:val="22"/>
        </w:rPr>
        <w:t>Fee and commission income from reinsurers are recognised when the insurance risk is transferred to another insurer.</w:t>
      </w:r>
    </w:p>
    <w:p w14:paraId="01B48DAF" w14:textId="3C77C88D" w:rsidR="00F126B0" w:rsidRPr="00DA3F93" w:rsidRDefault="0031303D" w:rsidP="00896066">
      <w:pPr>
        <w:tabs>
          <w:tab w:val="left" w:pos="540"/>
          <w:tab w:val="left" w:pos="4140"/>
          <w:tab w:val="left" w:pos="639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126B0" w:rsidRPr="00DA3F93">
        <w:rPr>
          <w:rFonts w:ascii="Arial" w:hAnsi="Arial" w:cs="Arial"/>
          <w:sz w:val="22"/>
          <w:szCs w:val="22"/>
        </w:rPr>
        <w:t>Fee and commission income from reinsurers with coverage periods longer than</w:t>
      </w:r>
      <w:r w:rsidR="00677DC4" w:rsidRPr="00DA3F93">
        <w:rPr>
          <w:rFonts w:ascii="Arial" w:hAnsi="Arial" w:cs="Arial"/>
          <w:sz w:val="22"/>
          <w:szCs w:val="22"/>
        </w:rPr>
        <w:t xml:space="preserve">             </w:t>
      </w:r>
      <w:r w:rsidR="00F126B0" w:rsidRPr="00DA3F93">
        <w:rPr>
          <w:rFonts w:ascii="Arial" w:hAnsi="Arial" w:cs="Arial"/>
          <w:sz w:val="22"/>
          <w:szCs w:val="22"/>
        </w:rPr>
        <w:t xml:space="preserve"> 1 year are recorded as unearned items and recognised as income over the coverage period each year.</w:t>
      </w:r>
    </w:p>
    <w:p w14:paraId="06AC30B2" w14:textId="03C8FF2A" w:rsidR="00FD4961" w:rsidRPr="006F3A1C" w:rsidRDefault="00FD4961" w:rsidP="006F3A1C">
      <w:pPr>
        <w:spacing w:before="120"/>
        <w:ind w:left="547"/>
        <w:rPr>
          <w:b/>
          <w:bCs/>
          <w:sz w:val="22"/>
          <w:szCs w:val="22"/>
        </w:rPr>
      </w:pPr>
      <w:r w:rsidRPr="006F3A1C">
        <w:rPr>
          <w:rFonts w:ascii="Arial" w:hAnsi="Arial" w:cs="Arial"/>
          <w:b/>
          <w:bCs/>
          <w:sz w:val="22"/>
          <w:szCs w:val="22"/>
        </w:rPr>
        <w:t>Accrued subsidy income on goods purchases</w:t>
      </w:r>
    </w:p>
    <w:p w14:paraId="16D4C009" w14:textId="202D6DBD" w:rsidR="00FD4961" w:rsidRDefault="00FD4961" w:rsidP="006F3A1C">
      <w:pPr>
        <w:spacing w:before="120" w:after="120" w:line="380" w:lineRule="exact"/>
        <w:ind w:left="547"/>
        <w:jc w:val="thaiDistribute"/>
        <w:rPr>
          <w:rFonts w:ascii="Arial" w:hAnsi="Arial" w:cs="Arial"/>
          <w:sz w:val="22"/>
          <w:szCs w:val="22"/>
        </w:rPr>
      </w:pPr>
      <w:r w:rsidRPr="00A1327F">
        <w:rPr>
          <w:rFonts w:ascii="Arial" w:hAnsi="Arial" w:cs="Arial"/>
          <w:sz w:val="22"/>
          <w:szCs w:val="22"/>
        </w:rPr>
        <w:t xml:space="preserve">The </w:t>
      </w:r>
      <w:r w:rsidR="00D0744F" w:rsidRPr="00A1327F">
        <w:rPr>
          <w:rFonts w:ascii="Arial" w:hAnsi="Arial" w:cs="Arial"/>
          <w:sz w:val="22"/>
          <w:szCs w:val="22"/>
        </w:rPr>
        <w:t>subsidiary</w:t>
      </w:r>
      <w:r w:rsidR="00C239F3">
        <w:rPr>
          <w:rFonts w:ascii="Arial" w:hAnsi="Arial" w:cs="Arial"/>
          <w:sz w:val="22"/>
          <w:szCs w:val="22"/>
        </w:rPr>
        <w:t>, in accordance with normal customary business practice,</w:t>
      </w:r>
      <w:r w:rsidRPr="00A1327F">
        <w:rPr>
          <w:rFonts w:ascii="Arial" w:hAnsi="Arial" w:cs="Arial"/>
          <w:sz w:val="22"/>
          <w:szCs w:val="22"/>
        </w:rPr>
        <w:t xml:space="preserve"> has agreements with vendors</w:t>
      </w:r>
      <w:r w:rsidR="00C239F3">
        <w:rPr>
          <w:rFonts w:ascii="Arial" w:hAnsi="Arial" w:cs="Arial"/>
          <w:sz w:val="22"/>
          <w:szCs w:val="22"/>
        </w:rPr>
        <w:t xml:space="preserve"> </w:t>
      </w:r>
      <w:r w:rsidRPr="00DA3F93">
        <w:rPr>
          <w:rFonts w:ascii="Arial" w:hAnsi="Arial" w:cs="Arial"/>
          <w:sz w:val="22"/>
          <w:szCs w:val="22"/>
        </w:rPr>
        <w:t xml:space="preserve">for volume-related allowances. Income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when all obligations </w:t>
      </w:r>
      <w:r w:rsidR="00796296">
        <w:rPr>
          <w:rFonts w:ascii="Arial" w:hAnsi="Arial" w:cs="Arial"/>
          <w:sz w:val="22"/>
          <w:szCs w:val="22"/>
        </w:rPr>
        <w:t xml:space="preserve">have been fulfilled </w:t>
      </w:r>
      <w:r w:rsidRPr="00DA3F93">
        <w:rPr>
          <w:rFonts w:ascii="Arial" w:hAnsi="Arial" w:cs="Arial"/>
          <w:sz w:val="22"/>
          <w:szCs w:val="22"/>
        </w:rPr>
        <w:t xml:space="preserve">and can be measured reliably based on the terms of the contract, </w:t>
      </w:r>
      <w:r w:rsidR="00C239F3">
        <w:rPr>
          <w:rFonts w:ascii="Arial" w:hAnsi="Arial" w:cs="Arial"/>
          <w:sz w:val="22"/>
          <w:szCs w:val="22"/>
        </w:rPr>
        <w:t>recording as a reduction to the cost of sales or ending inventories</w:t>
      </w:r>
      <w:r w:rsidRPr="00DA3F93">
        <w:rPr>
          <w:rFonts w:ascii="Arial" w:hAnsi="Arial" w:cs="Arial"/>
          <w:sz w:val="22"/>
          <w:szCs w:val="22"/>
        </w:rPr>
        <w:t>. Uncollected amounts are presented in the statements of financial position as “</w:t>
      </w:r>
      <w:r w:rsidRPr="006F3A1C">
        <w:rPr>
          <w:rFonts w:ascii="Arial" w:hAnsi="Arial" w:cs="Arial"/>
          <w:sz w:val="22"/>
          <w:szCs w:val="22"/>
        </w:rPr>
        <w:t>Accrued income</w:t>
      </w:r>
      <w:r w:rsidRPr="00DA3F93">
        <w:rPr>
          <w:rFonts w:ascii="Arial" w:hAnsi="Arial" w:cs="Arial"/>
          <w:sz w:val="22"/>
          <w:szCs w:val="22"/>
        </w:rPr>
        <w:t>”.</w:t>
      </w:r>
    </w:p>
    <w:p w14:paraId="1B214C6F" w14:textId="609CFD8E" w:rsidR="00630C64" w:rsidRPr="006F3A1C" w:rsidRDefault="00630C64" w:rsidP="006F3A1C">
      <w:pPr>
        <w:spacing w:before="120" w:after="120"/>
        <w:ind w:left="547"/>
        <w:rPr>
          <w:rFonts w:ascii="Arial" w:hAnsi="Arial" w:cs="Arial"/>
          <w:b/>
          <w:bCs/>
          <w:sz w:val="22"/>
          <w:szCs w:val="22"/>
        </w:rPr>
      </w:pPr>
      <w:r w:rsidRPr="006F3A1C">
        <w:rPr>
          <w:rFonts w:ascii="Arial" w:hAnsi="Arial" w:cs="Arial"/>
          <w:b/>
          <w:bCs/>
          <w:sz w:val="22"/>
          <w:szCs w:val="22"/>
        </w:rPr>
        <w:t>Other income</w:t>
      </w:r>
    </w:p>
    <w:p w14:paraId="71253924" w14:textId="01B80FAD" w:rsidR="000F15CF" w:rsidRPr="006F3A1C" w:rsidRDefault="000F15CF" w:rsidP="006F3A1C">
      <w:pPr>
        <w:spacing w:before="240"/>
        <w:ind w:left="547"/>
        <w:rPr>
          <w:rFonts w:ascii="Arial" w:hAnsi="Arial" w:cs="Arial"/>
          <w:i/>
          <w:iCs/>
          <w:sz w:val="22"/>
          <w:szCs w:val="22"/>
        </w:rPr>
      </w:pPr>
      <w:r w:rsidRPr="006F3A1C">
        <w:rPr>
          <w:rFonts w:ascii="Arial" w:hAnsi="Arial" w:cs="Arial"/>
          <w:i/>
          <w:iCs/>
          <w:sz w:val="22"/>
          <w:szCs w:val="22"/>
        </w:rPr>
        <w:t xml:space="preserve">Interest income </w:t>
      </w:r>
    </w:p>
    <w:p w14:paraId="3C0E1C3B" w14:textId="0D3E0038" w:rsidR="002B0421" w:rsidRPr="006F3A1C" w:rsidRDefault="002B0421" w:rsidP="006F3A1C">
      <w:pPr>
        <w:spacing w:before="120" w:after="120" w:line="380" w:lineRule="exact"/>
        <w:ind w:left="547"/>
        <w:jc w:val="thaiDistribute"/>
        <w:rPr>
          <w:rFonts w:ascii="Arial" w:hAnsi="Arial" w:cs="Arial"/>
          <w:sz w:val="22"/>
          <w:szCs w:val="22"/>
        </w:rPr>
      </w:pPr>
      <w:r w:rsidRPr="006F3A1C">
        <w:rPr>
          <w:rFonts w:ascii="Arial" w:hAnsi="Arial" w:cs="Arial"/>
          <w:sz w:val="22"/>
          <w:szCs w:val="22"/>
        </w:rPr>
        <w:t xml:space="preserve">Interest income </w:t>
      </w:r>
      <w:r w:rsidR="00630C64" w:rsidRPr="006F3A1C">
        <w:rPr>
          <w:rFonts w:ascii="Arial" w:hAnsi="Arial" w:cs="Arial"/>
          <w:sz w:val="22"/>
          <w:szCs w:val="22"/>
        </w:rPr>
        <w:t>(</w:t>
      </w:r>
      <w:r w:rsidR="006C5D8F" w:rsidRPr="006F3A1C">
        <w:rPr>
          <w:rFonts w:ascii="Arial" w:hAnsi="Arial" w:cs="Arial"/>
          <w:sz w:val="22"/>
          <w:szCs w:val="22"/>
        </w:rPr>
        <w:t xml:space="preserve">other than </w:t>
      </w:r>
      <w:r w:rsidR="00FD2DF0" w:rsidRPr="006F3A1C">
        <w:rPr>
          <w:rFonts w:ascii="Arial" w:hAnsi="Arial" w:cs="Arial"/>
          <w:sz w:val="22"/>
          <w:szCs w:val="22"/>
        </w:rPr>
        <w:t>interest income from loans receivable from purchase of accounts receivable</w:t>
      </w:r>
      <w:r w:rsidR="00630C64" w:rsidRPr="006F3A1C">
        <w:rPr>
          <w:rFonts w:ascii="Arial" w:hAnsi="Arial" w:cs="Arial"/>
          <w:sz w:val="22"/>
          <w:szCs w:val="22"/>
        </w:rPr>
        <w:t xml:space="preserve">) </w:t>
      </w:r>
      <w:r w:rsidRPr="006F3A1C">
        <w:rPr>
          <w:rFonts w:ascii="Arial" w:hAnsi="Arial" w:cs="Arial"/>
          <w:sz w:val="22"/>
          <w:szCs w:val="22"/>
        </w:rPr>
        <w:t>is</w:t>
      </w:r>
      <w:r w:rsidRPr="006F3A1C">
        <w:rPr>
          <w:rFonts w:ascii="Arial" w:hAnsi="Arial" w:cs="Arial"/>
          <w:sz w:val="22"/>
          <w:szCs w:val="22"/>
          <w:cs/>
        </w:rPr>
        <w:t xml:space="preserve"> </w:t>
      </w:r>
      <w:r w:rsidRPr="006F3A1C">
        <w:rPr>
          <w:rFonts w:ascii="Arial" w:hAnsi="Arial" w:cs="Arial"/>
          <w:sz w:val="22"/>
          <w:szCs w:val="22"/>
        </w:rPr>
        <w:t>calculated using the effective interest method and recognised on an accrual basis.</w:t>
      </w:r>
      <w:r w:rsidR="00EC7CC1" w:rsidRPr="006F3A1C">
        <w:rPr>
          <w:rFonts w:ascii="Arial" w:hAnsi="Arial" w:cs="Arial"/>
          <w:sz w:val="22"/>
          <w:szCs w:val="22"/>
          <w:cs/>
        </w:rPr>
        <w:t xml:space="preserve"> </w:t>
      </w:r>
      <w:r w:rsidRPr="006F3A1C">
        <w:rPr>
          <w:rFonts w:ascii="Arial" w:hAnsi="Arial" w:cs="Arial"/>
          <w:sz w:val="22"/>
          <w:szCs w:val="22"/>
        </w:rPr>
        <w:t>The effective interest rate is applied to the gross carrying amount of a financial asset, unless the financial assets subsequently become credit-impaired when it</w:t>
      </w:r>
      <w:r w:rsidRPr="006F3A1C">
        <w:rPr>
          <w:rFonts w:ascii="Arial" w:hAnsi="Arial" w:cs="Arial"/>
          <w:sz w:val="22"/>
          <w:szCs w:val="22"/>
          <w:cs/>
        </w:rPr>
        <w:t xml:space="preserve"> </w:t>
      </w:r>
      <w:r w:rsidRPr="006F3A1C">
        <w:rPr>
          <w:rFonts w:ascii="Arial" w:hAnsi="Arial" w:cs="Arial"/>
          <w:sz w:val="22"/>
          <w:szCs w:val="22"/>
        </w:rPr>
        <w:t>is applied to the net carrying amount of the financial asset (net of the expected credit loss allowance).</w:t>
      </w:r>
    </w:p>
    <w:p w14:paraId="045DCA8B" w14:textId="1D205092" w:rsidR="00544AA0" w:rsidRPr="00DA3F93" w:rsidRDefault="00544AA0" w:rsidP="006F3A1C">
      <w:pPr>
        <w:spacing w:before="120"/>
        <w:ind w:left="547"/>
        <w:rPr>
          <w:rFonts w:ascii="Arial" w:hAnsi="Arial" w:cs="Arial"/>
          <w:i/>
          <w:iCs/>
          <w:sz w:val="22"/>
          <w:szCs w:val="22"/>
        </w:rPr>
      </w:pPr>
      <w:r w:rsidRPr="00DA3F93">
        <w:rPr>
          <w:rFonts w:ascii="Arial" w:hAnsi="Arial" w:cs="Arial"/>
          <w:i/>
          <w:iCs/>
          <w:sz w:val="22"/>
          <w:szCs w:val="22"/>
        </w:rPr>
        <w:t>Dividends</w:t>
      </w:r>
    </w:p>
    <w:p w14:paraId="1D2FF86F" w14:textId="2353ACD7" w:rsidR="00544AA0" w:rsidRPr="00DA3F93" w:rsidRDefault="00CB568F" w:rsidP="006F3A1C">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Dividends </w:t>
      </w:r>
      <w:r w:rsidR="00136F64" w:rsidRPr="00136F64">
        <w:rPr>
          <w:rFonts w:ascii="Arial" w:hAnsi="Arial" w:cs="Arial"/>
          <w:sz w:val="22"/>
          <w:szCs w:val="22"/>
        </w:rPr>
        <w:t>arising from investments other than equity method</w:t>
      </w:r>
      <w:r w:rsidR="00CF438E">
        <w:rPr>
          <w:rFonts w:ascii="Arial" w:hAnsi="Arial" w:cs="Arial"/>
          <w:sz w:val="22"/>
          <w:szCs w:val="22"/>
        </w:rPr>
        <w:t xml:space="preserve"> investments</w:t>
      </w:r>
      <w:r w:rsidR="00136F64" w:rsidRPr="00136F64">
        <w:rPr>
          <w:rFonts w:ascii="Arial" w:hAnsi="Arial" w:cs="Arial"/>
          <w:sz w:val="22"/>
          <w:szCs w:val="22"/>
        </w:rPr>
        <w:t xml:space="preserve"> </w:t>
      </w:r>
      <w:r w:rsidR="00A35935" w:rsidRPr="00DA3F93">
        <w:rPr>
          <w:rFonts w:ascii="Arial" w:hAnsi="Arial" w:cs="Arial"/>
          <w:sz w:val="22"/>
          <w:szCs w:val="22"/>
        </w:rPr>
        <w:t>are</w:t>
      </w:r>
      <w:r w:rsidRPr="00DA3F93">
        <w:rPr>
          <w:rFonts w:ascii="Arial" w:hAnsi="Arial" w:cs="Arial"/>
          <w:sz w:val="22"/>
          <w:szCs w:val="22"/>
        </w:rPr>
        <w:t xml:space="preserve"> </w:t>
      </w:r>
      <w:r w:rsidR="00FD4961" w:rsidRPr="00DA3F93">
        <w:rPr>
          <w:rFonts w:ascii="Arial" w:hAnsi="Arial" w:cs="Arial"/>
          <w:sz w:val="22"/>
          <w:szCs w:val="22"/>
        </w:rPr>
        <w:t xml:space="preserve">recognised </w:t>
      </w:r>
      <w:r w:rsidR="00544AA0" w:rsidRPr="00DA3F93">
        <w:rPr>
          <w:rFonts w:ascii="Arial" w:hAnsi="Arial" w:cs="Arial"/>
          <w:sz w:val="22"/>
          <w:szCs w:val="22"/>
        </w:rPr>
        <w:t>as revenue when the right to receive the dividends is established.</w:t>
      </w:r>
    </w:p>
    <w:p w14:paraId="57AACC99" w14:textId="12DE683E" w:rsidR="00544AA0" w:rsidRPr="00DA3F93" w:rsidRDefault="00B625BD" w:rsidP="006F3A1C">
      <w:pPr>
        <w:tabs>
          <w:tab w:val="left" w:pos="1440"/>
        </w:tabs>
        <w:spacing w:before="80" w:after="8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383354" w:rsidRPr="00DA3F93">
        <w:rPr>
          <w:rFonts w:ascii="Arial" w:hAnsi="Arial" w:cs="Arial"/>
          <w:b/>
          <w:bCs/>
          <w:sz w:val="22"/>
          <w:szCs w:val="22"/>
        </w:rPr>
        <w:t>.2</w:t>
      </w:r>
      <w:r w:rsidR="00544AA0" w:rsidRPr="00DA3F93">
        <w:rPr>
          <w:rFonts w:ascii="Arial" w:hAnsi="Arial" w:cs="Arial"/>
          <w:b/>
          <w:bCs/>
          <w:sz w:val="22"/>
          <w:szCs w:val="22"/>
        </w:rPr>
        <w:tab/>
      </w:r>
      <w:r w:rsidR="00544AA0" w:rsidRPr="006F3A1C">
        <w:rPr>
          <w:rFonts w:ascii="Arial" w:hAnsi="Arial"/>
          <w:b/>
          <w:bCs/>
          <w:sz w:val="22"/>
          <w:szCs w:val="22"/>
        </w:rPr>
        <w:t>Expenses</w:t>
      </w:r>
      <w:r w:rsidR="00544AA0" w:rsidRPr="00DA3F93">
        <w:rPr>
          <w:rFonts w:ascii="Arial" w:hAnsi="Arial" w:cs="Arial"/>
          <w:b/>
          <w:bCs/>
          <w:sz w:val="22"/>
          <w:szCs w:val="22"/>
        </w:rPr>
        <w:t xml:space="preserve"> recognition</w:t>
      </w:r>
    </w:p>
    <w:p w14:paraId="53B70DAF" w14:textId="0F0A11AB" w:rsidR="008450A6" w:rsidRPr="0003774B" w:rsidRDefault="00CF438E" w:rsidP="006E391E">
      <w:pPr>
        <w:spacing w:before="120" w:after="120" w:line="380" w:lineRule="exact"/>
        <w:ind w:left="547"/>
        <w:jc w:val="thaiDistribute"/>
        <w:rPr>
          <w:rFonts w:ascii="Arial" w:hAnsi="Arial" w:cs="Arial"/>
          <w:sz w:val="22"/>
          <w:szCs w:val="22"/>
        </w:rPr>
      </w:pPr>
      <w:r>
        <w:rPr>
          <w:rFonts w:ascii="Arial" w:hAnsi="Arial" w:cs="Arial"/>
          <w:sz w:val="22"/>
          <w:szCs w:val="22"/>
        </w:rPr>
        <w:t>T</w:t>
      </w:r>
      <w:r w:rsidR="00225C0D" w:rsidRPr="00225C0D">
        <w:rPr>
          <w:rFonts w:ascii="Arial" w:hAnsi="Arial" w:cs="Arial"/>
          <w:sz w:val="22"/>
          <w:szCs w:val="22"/>
        </w:rPr>
        <w:t>he calculat</w:t>
      </w:r>
      <w:r>
        <w:rPr>
          <w:rFonts w:ascii="Arial" w:hAnsi="Arial" w:cs="Arial"/>
          <w:sz w:val="22"/>
          <w:szCs w:val="22"/>
        </w:rPr>
        <w:t>ion of</w:t>
      </w:r>
      <w:r w:rsidR="00225C0D" w:rsidRPr="00225C0D">
        <w:rPr>
          <w:rFonts w:ascii="Arial" w:hAnsi="Arial" w:cs="Arial"/>
          <w:sz w:val="22"/>
          <w:szCs w:val="22"/>
        </w:rPr>
        <w:t xml:space="preserve"> the cost of inventory </w:t>
      </w:r>
      <w:r>
        <w:rPr>
          <w:rFonts w:ascii="Arial" w:hAnsi="Arial" w:cs="Arial"/>
          <w:sz w:val="22"/>
          <w:szCs w:val="22"/>
        </w:rPr>
        <w:t xml:space="preserve">are described in </w:t>
      </w:r>
      <w:r w:rsidR="00225C0D" w:rsidRPr="00225C0D">
        <w:rPr>
          <w:rFonts w:ascii="Arial" w:hAnsi="Arial" w:cs="Arial"/>
          <w:sz w:val="22"/>
          <w:szCs w:val="22"/>
        </w:rPr>
        <w:t>Note 4.4</w:t>
      </w:r>
      <w:r>
        <w:rPr>
          <w:rFonts w:ascii="Arial" w:hAnsi="Arial" w:cs="Arial"/>
          <w:sz w:val="22"/>
          <w:szCs w:val="22"/>
        </w:rPr>
        <w:t xml:space="preserve"> to the financial statements and other policies regarding </w:t>
      </w:r>
      <w:r w:rsidR="00225C0D" w:rsidRPr="00225C0D">
        <w:rPr>
          <w:rFonts w:ascii="Arial" w:hAnsi="Arial" w:cs="Arial"/>
          <w:sz w:val="22"/>
          <w:szCs w:val="22"/>
        </w:rPr>
        <w:t>the</w:t>
      </w:r>
      <w:r>
        <w:rPr>
          <w:rFonts w:ascii="Arial" w:hAnsi="Arial" w:cs="Arial"/>
          <w:sz w:val="22"/>
          <w:szCs w:val="22"/>
        </w:rPr>
        <w:t xml:space="preserve"> other</w:t>
      </w:r>
      <w:r w:rsidR="00225C0D" w:rsidRPr="00225C0D">
        <w:rPr>
          <w:rFonts w:ascii="Arial" w:hAnsi="Arial" w:cs="Arial"/>
          <w:sz w:val="22"/>
          <w:szCs w:val="22"/>
        </w:rPr>
        <w:t xml:space="preserve"> cost of </w:t>
      </w:r>
      <w:r>
        <w:rPr>
          <w:rFonts w:ascii="Arial" w:hAnsi="Arial" w:cs="Arial"/>
          <w:sz w:val="22"/>
          <w:szCs w:val="22"/>
        </w:rPr>
        <w:t>sales</w:t>
      </w:r>
      <w:r w:rsidRPr="00225C0D">
        <w:rPr>
          <w:rFonts w:ascii="Arial" w:hAnsi="Arial" w:cs="Arial"/>
          <w:sz w:val="22"/>
          <w:szCs w:val="22"/>
        </w:rPr>
        <w:t xml:space="preserve"> </w:t>
      </w:r>
      <w:r w:rsidR="00225C0D" w:rsidRPr="00225C0D">
        <w:rPr>
          <w:rFonts w:ascii="Arial" w:hAnsi="Arial" w:cs="Arial"/>
          <w:sz w:val="22"/>
          <w:szCs w:val="22"/>
        </w:rPr>
        <w:t xml:space="preserve">and other expenses, </w:t>
      </w:r>
      <w:r w:rsidR="007E507D" w:rsidRPr="007E507D">
        <w:rPr>
          <w:rFonts w:ascii="Arial" w:hAnsi="Arial" w:cs="Arial"/>
          <w:sz w:val="22"/>
          <w:szCs w:val="22"/>
        </w:rPr>
        <w:t>as described below:</w:t>
      </w:r>
    </w:p>
    <w:p w14:paraId="4E77E033" w14:textId="18F8E1E5" w:rsidR="005B3216" w:rsidRPr="006F3A1C" w:rsidRDefault="00D13941" w:rsidP="006E391E">
      <w:pPr>
        <w:spacing w:before="120" w:after="120" w:line="380" w:lineRule="exact"/>
        <w:ind w:left="547"/>
        <w:jc w:val="thaiDistribute"/>
        <w:rPr>
          <w:rFonts w:ascii="Arial" w:hAnsi="Arial" w:cs="Arial"/>
          <w:i/>
          <w:iCs/>
          <w:sz w:val="22"/>
          <w:szCs w:val="22"/>
          <w:u w:val="single"/>
        </w:rPr>
      </w:pPr>
      <w:r w:rsidRPr="006F3A1C">
        <w:rPr>
          <w:rFonts w:ascii="Arial" w:hAnsi="Arial" w:cs="Arial"/>
          <w:i/>
          <w:iCs/>
          <w:sz w:val="22"/>
          <w:szCs w:val="22"/>
          <w:u w:val="single"/>
        </w:rPr>
        <w:t>S</w:t>
      </w:r>
      <w:r w:rsidR="005C62AF" w:rsidRPr="006F3A1C">
        <w:rPr>
          <w:rFonts w:ascii="Arial" w:hAnsi="Arial" w:cs="Arial"/>
          <w:i/>
          <w:iCs/>
          <w:sz w:val="22"/>
          <w:szCs w:val="22"/>
          <w:u w:val="single"/>
        </w:rPr>
        <w:t>ales</w:t>
      </w:r>
      <w:r w:rsidR="005B3216" w:rsidRPr="006F3A1C">
        <w:rPr>
          <w:rFonts w:ascii="Arial" w:hAnsi="Arial" w:cs="Arial"/>
          <w:i/>
          <w:iCs/>
          <w:sz w:val="22"/>
          <w:szCs w:val="22"/>
          <w:u w:val="single"/>
        </w:rPr>
        <w:t xml:space="preserve"> of residential condominium units</w:t>
      </w:r>
    </w:p>
    <w:p w14:paraId="67E0DD77" w14:textId="77777777" w:rsidR="005B3216" w:rsidRPr="00DA3F93" w:rsidRDefault="005B3216" w:rsidP="006E391E">
      <w:pPr>
        <w:spacing w:before="120" w:after="120" w:line="380" w:lineRule="exact"/>
        <w:ind w:left="547"/>
        <w:jc w:val="thaiDistribute"/>
        <w:rPr>
          <w:rFonts w:ascii="Arial" w:hAnsi="Arial" w:cs="Arial"/>
          <w:sz w:val="22"/>
          <w:szCs w:val="22"/>
        </w:rPr>
      </w:pPr>
      <w:r w:rsidRPr="00DA3F93">
        <w:rPr>
          <w:rFonts w:ascii="Arial" w:hAnsi="Arial" w:cs="Arial"/>
          <w:sz w:val="22"/>
          <w:szCs w:val="22"/>
        </w:rPr>
        <w:t>In determining the costs of residential condominium units sold, the anticipated total development costs (</w:t>
      </w:r>
      <w:proofErr w:type="gramStart"/>
      <w:r w:rsidRPr="00DA3F93">
        <w:rPr>
          <w:rFonts w:ascii="Arial" w:hAnsi="Arial" w:cs="Arial"/>
          <w:sz w:val="22"/>
          <w:szCs w:val="22"/>
        </w:rPr>
        <w:t>taking into account</w:t>
      </w:r>
      <w:proofErr w:type="gramEnd"/>
      <w:r w:rsidRPr="00DA3F93">
        <w:rPr>
          <w:rFonts w:ascii="Arial" w:hAnsi="Arial" w:cs="Arial"/>
          <w:sz w:val="22"/>
          <w:szCs w:val="22"/>
        </w:rPr>
        <w:t xml:space="preserve"> actual costs incurred to date) are attributed to residential condominium units on the basis of the saleable area.</w:t>
      </w:r>
    </w:p>
    <w:p w14:paraId="389D0F5F" w14:textId="77777777" w:rsidR="005B3216" w:rsidRPr="00DA3F93" w:rsidRDefault="005B3216" w:rsidP="006E391E">
      <w:pPr>
        <w:spacing w:before="120" w:after="120" w:line="380" w:lineRule="exact"/>
        <w:ind w:left="547"/>
        <w:jc w:val="thaiDistribute"/>
        <w:rPr>
          <w:rFonts w:ascii="Arial" w:hAnsi="Arial" w:cs="Arial"/>
          <w:sz w:val="22"/>
          <w:szCs w:val="22"/>
        </w:rPr>
      </w:pPr>
      <w:r w:rsidRPr="00DA3F93">
        <w:rPr>
          <w:rFonts w:ascii="Arial" w:hAnsi="Arial" w:cs="Arial"/>
          <w:sz w:val="22"/>
          <w:szCs w:val="22"/>
        </w:rPr>
        <w:t>Cost of residential condominium units sold includes cost of other goods, such as furniture and fixtures, that are considered part of the residential condominium unit and transferred to a customer in accordance with the contract.</w:t>
      </w:r>
    </w:p>
    <w:p w14:paraId="7C6393FD" w14:textId="77777777" w:rsidR="005B3216" w:rsidRPr="00DA3F93" w:rsidRDefault="005B3216" w:rsidP="006E391E">
      <w:pPr>
        <w:spacing w:before="120" w:after="120" w:line="380" w:lineRule="exact"/>
        <w:ind w:left="547"/>
        <w:jc w:val="thaiDistribute"/>
        <w:rPr>
          <w:rFonts w:ascii="Arial" w:hAnsi="Arial" w:cs="Arial"/>
          <w:sz w:val="22"/>
          <w:szCs w:val="22"/>
        </w:rPr>
      </w:pPr>
      <w:r w:rsidRPr="00DA3F93">
        <w:rPr>
          <w:rFonts w:ascii="Arial" w:hAnsi="Arial" w:cs="Arial"/>
          <w:sz w:val="22"/>
          <w:szCs w:val="22"/>
        </w:rPr>
        <w:t>Selling expenses directly associated with projects, such as specific business tax and transfer fees, are recognised as expenses when the sale occurs.</w:t>
      </w:r>
    </w:p>
    <w:p w14:paraId="13314102" w14:textId="2C7C7290" w:rsidR="009362CD" w:rsidRPr="006F3A1C" w:rsidRDefault="005C62AF" w:rsidP="006F3A1C">
      <w:pPr>
        <w:spacing w:before="120" w:after="120" w:line="380" w:lineRule="exact"/>
        <w:ind w:left="547"/>
        <w:jc w:val="thaiDistribute"/>
        <w:rPr>
          <w:rFonts w:ascii="Arial" w:hAnsi="Arial" w:cs="Arial"/>
          <w:i/>
          <w:iCs/>
          <w:sz w:val="22"/>
          <w:szCs w:val="22"/>
          <w:u w:val="single"/>
        </w:rPr>
      </w:pPr>
      <w:r w:rsidRPr="006F3A1C">
        <w:rPr>
          <w:rFonts w:ascii="Arial" w:hAnsi="Arial" w:cs="Arial"/>
          <w:i/>
          <w:iCs/>
          <w:sz w:val="22"/>
          <w:szCs w:val="22"/>
          <w:u w:val="single"/>
        </w:rPr>
        <w:lastRenderedPageBreak/>
        <w:t xml:space="preserve">Sales </w:t>
      </w:r>
      <w:r w:rsidR="009362CD" w:rsidRPr="006F3A1C">
        <w:rPr>
          <w:rFonts w:ascii="Arial" w:hAnsi="Arial" w:cs="Arial"/>
          <w:i/>
          <w:iCs/>
          <w:sz w:val="22"/>
          <w:szCs w:val="22"/>
          <w:u w:val="single"/>
        </w:rPr>
        <w:t>of land and houses</w:t>
      </w:r>
    </w:p>
    <w:p w14:paraId="63979303" w14:textId="77777777" w:rsidR="009362CD" w:rsidRPr="00DA3F93" w:rsidRDefault="009362CD" w:rsidP="006E391E">
      <w:pPr>
        <w:spacing w:before="120" w:after="120" w:line="380" w:lineRule="exact"/>
        <w:ind w:left="547"/>
        <w:jc w:val="thaiDistribute"/>
        <w:rPr>
          <w:rFonts w:ascii="Arial" w:hAnsi="Arial" w:cs="Arial"/>
          <w:sz w:val="22"/>
          <w:szCs w:val="22"/>
        </w:rPr>
      </w:pPr>
      <w:r w:rsidRPr="00DA3F93">
        <w:rPr>
          <w:rFonts w:ascii="Arial" w:hAnsi="Arial" w:cs="Arial"/>
          <w:sz w:val="22"/>
          <w:szCs w:val="22"/>
        </w:rPr>
        <w:t>Costs of land and houses sold consist of costs of land and houses purchasing and other related expenses.</w:t>
      </w:r>
    </w:p>
    <w:p w14:paraId="7D3C1992" w14:textId="15D3D6BA" w:rsidR="00570469" w:rsidRDefault="009362CD" w:rsidP="0003774B">
      <w:pPr>
        <w:spacing w:before="120" w:after="120" w:line="380" w:lineRule="exact"/>
        <w:ind w:left="547"/>
        <w:jc w:val="thaiDistribute"/>
        <w:rPr>
          <w:rFonts w:ascii="Arial" w:hAnsi="Arial" w:cs="Arial"/>
          <w:i/>
          <w:iCs/>
          <w:sz w:val="22"/>
          <w:szCs w:val="22"/>
        </w:rPr>
      </w:pPr>
      <w:r w:rsidRPr="00DA3F93">
        <w:rPr>
          <w:rFonts w:ascii="Arial" w:hAnsi="Arial" w:cs="Arial"/>
          <w:sz w:val="22"/>
          <w:szCs w:val="22"/>
        </w:rPr>
        <w:t>Selling expenses</w:t>
      </w:r>
      <w:r w:rsidR="00677DC4" w:rsidRPr="00DA3F93">
        <w:rPr>
          <w:rFonts w:ascii="Arial" w:hAnsi="Arial" w:cs="Arial"/>
          <w:sz w:val="22"/>
          <w:szCs w:val="22"/>
        </w:rPr>
        <w:t xml:space="preserve"> directly associated with projects</w:t>
      </w:r>
      <w:r w:rsidRPr="00DA3F93">
        <w:rPr>
          <w:rFonts w:ascii="Arial" w:hAnsi="Arial" w:cs="Arial"/>
          <w:sz w:val="22"/>
          <w:szCs w:val="22"/>
        </w:rPr>
        <w:t>, such as specific business tax and transfer fee</w:t>
      </w:r>
      <w:r w:rsidR="0096527F" w:rsidRPr="00DA3F93">
        <w:rPr>
          <w:rFonts w:ascii="Arial" w:hAnsi="Arial" w:cs="Arial"/>
          <w:sz w:val="22"/>
          <w:szCs w:val="22"/>
        </w:rPr>
        <w:t>s</w:t>
      </w:r>
      <w:r w:rsidR="00677DC4" w:rsidRPr="00DA3F93">
        <w:rPr>
          <w:rFonts w:ascii="Arial" w:hAnsi="Arial" w:cs="Arial"/>
          <w:sz w:val="22"/>
          <w:szCs w:val="22"/>
        </w:rPr>
        <w:t>,</w:t>
      </w:r>
      <w:r w:rsidRPr="00DA3F93">
        <w:rPr>
          <w:rFonts w:ascii="Arial" w:hAnsi="Arial" w:cs="Arial"/>
          <w:sz w:val="22"/>
          <w:szCs w:val="22"/>
        </w:rPr>
        <w:t xml:space="preserve"> are recognised as expenses when </w:t>
      </w:r>
      <w:r w:rsidR="00677DC4" w:rsidRPr="00DA3F93">
        <w:rPr>
          <w:rFonts w:ascii="Arial" w:hAnsi="Arial" w:cs="Arial"/>
          <w:sz w:val="22"/>
          <w:szCs w:val="22"/>
        </w:rPr>
        <w:t>sale occurs.</w:t>
      </w:r>
    </w:p>
    <w:p w14:paraId="2F521D93" w14:textId="14E77E7B" w:rsidR="00704755" w:rsidRPr="006F3A1C" w:rsidRDefault="00704755" w:rsidP="006F3A1C">
      <w:pPr>
        <w:spacing w:before="120" w:after="120" w:line="380" w:lineRule="exact"/>
        <w:ind w:left="547"/>
        <w:jc w:val="thaiDistribute"/>
        <w:rPr>
          <w:rFonts w:ascii="Arial" w:hAnsi="Arial" w:cs="Arial"/>
          <w:i/>
          <w:iCs/>
          <w:sz w:val="22"/>
          <w:szCs w:val="22"/>
          <w:u w:val="single"/>
        </w:rPr>
      </w:pPr>
      <w:r w:rsidRPr="006F3A1C">
        <w:rPr>
          <w:rFonts w:ascii="Arial" w:hAnsi="Arial" w:cs="Arial"/>
          <w:i/>
          <w:iCs/>
          <w:sz w:val="22"/>
          <w:szCs w:val="22"/>
          <w:u w:val="single"/>
        </w:rPr>
        <w:t xml:space="preserve">Cost to obtain a contract </w:t>
      </w:r>
    </w:p>
    <w:p w14:paraId="7C455209" w14:textId="77777777" w:rsidR="00704755" w:rsidRPr="00DA3F93" w:rsidRDefault="00704755" w:rsidP="006E391E">
      <w:pPr>
        <w:spacing w:before="120" w:after="120" w:line="380" w:lineRule="exact"/>
        <w:ind w:left="547" w:hanging="7"/>
        <w:jc w:val="thaiDistribute"/>
        <w:rPr>
          <w:rFonts w:ascii="Arial" w:hAnsi="Arial" w:cs="Arial"/>
          <w:sz w:val="22"/>
          <w:szCs w:val="22"/>
        </w:rPr>
      </w:pPr>
      <w:r w:rsidRPr="00DA3F93">
        <w:rPr>
          <w:rFonts w:ascii="Arial" w:hAnsi="Arial" w:cs="Arial"/>
          <w:sz w:val="22"/>
          <w:szCs w:val="22"/>
        </w:rPr>
        <w:t xml:space="preserve">The subsidiary recognises </w:t>
      </w:r>
      <w:r w:rsidR="0096527F" w:rsidRPr="00DA3F93">
        <w:rPr>
          <w:rFonts w:ascii="Arial" w:hAnsi="Arial" w:cs="Arial"/>
          <w:sz w:val="22"/>
          <w:szCs w:val="22"/>
        </w:rPr>
        <w:t xml:space="preserve">a </w:t>
      </w:r>
      <w:r w:rsidRPr="00DA3F93">
        <w:rPr>
          <w:rFonts w:ascii="Arial" w:hAnsi="Arial" w:cs="Arial"/>
          <w:sz w:val="22"/>
          <w:szCs w:val="22"/>
        </w:rPr>
        <w:t xml:space="preserve">commission paid to obtain a customer contract as an asset and </w:t>
      </w:r>
      <w:r w:rsidR="0096527F" w:rsidRPr="00DA3F93">
        <w:rPr>
          <w:rFonts w:ascii="Arial" w:hAnsi="Arial" w:cs="Arial"/>
          <w:sz w:val="22"/>
          <w:szCs w:val="22"/>
        </w:rPr>
        <w:t>amortise</w:t>
      </w:r>
      <w:r w:rsidR="000D14E4" w:rsidRPr="00DA3F93">
        <w:rPr>
          <w:rFonts w:ascii="Arial" w:hAnsi="Arial" w:cs="Arial"/>
          <w:sz w:val="22"/>
          <w:szCs w:val="22"/>
        </w:rPr>
        <w:t>s</w:t>
      </w:r>
      <w:r w:rsidR="00F209DF" w:rsidRPr="00DA3F93">
        <w:rPr>
          <w:rFonts w:ascii="Arial" w:hAnsi="Arial" w:cs="Arial"/>
          <w:sz w:val="22"/>
          <w:szCs w:val="22"/>
        </w:rPr>
        <w:t xml:space="preserve"> it </w:t>
      </w:r>
      <w:r w:rsidR="0096527F" w:rsidRPr="00DA3F93">
        <w:rPr>
          <w:rFonts w:ascii="Arial" w:hAnsi="Arial" w:cs="Arial"/>
          <w:sz w:val="22"/>
          <w:szCs w:val="22"/>
        </w:rPr>
        <w:t>to</w:t>
      </w:r>
      <w:r w:rsidR="00F209DF" w:rsidRPr="00DA3F93">
        <w:rPr>
          <w:rFonts w:ascii="Arial" w:hAnsi="Arial" w:cs="Arial"/>
          <w:sz w:val="22"/>
          <w:szCs w:val="22"/>
        </w:rPr>
        <w:t xml:space="preserve"> </w:t>
      </w:r>
      <w:r w:rsidRPr="00DA3F93">
        <w:rPr>
          <w:rFonts w:ascii="Arial" w:hAnsi="Arial" w:cs="Arial"/>
          <w:sz w:val="22"/>
          <w:szCs w:val="22"/>
        </w:rPr>
        <w:t xml:space="preserve">expenses </w:t>
      </w:r>
      <w:r w:rsidR="0096527F" w:rsidRPr="00DA3F93">
        <w:rPr>
          <w:rFonts w:ascii="Arial" w:hAnsi="Arial" w:cs="Arial"/>
          <w:sz w:val="22"/>
          <w:szCs w:val="22"/>
        </w:rPr>
        <w:t>on a systematic basis that is</w:t>
      </w:r>
      <w:r w:rsidR="00F209DF" w:rsidRPr="00DA3F93">
        <w:rPr>
          <w:rFonts w:ascii="Arial" w:hAnsi="Arial" w:cs="Arial"/>
          <w:sz w:val="22"/>
          <w:szCs w:val="22"/>
        </w:rPr>
        <w:t xml:space="preserve"> </w:t>
      </w:r>
      <w:r w:rsidRPr="00DA3F93">
        <w:rPr>
          <w:rFonts w:ascii="Arial" w:hAnsi="Arial" w:cs="Arial"/>
          <w:sz w:val="22"/>
          <w:szCs w:val="22"/>
        </w:rPr>
        <w:t xml:space="preserve">consistent with the </w:t>
      </w:r>
      <w:r w:rsidR="00F209DF" w:rsidRPr="00DA3F93">
        <w:rPr>
          <w:rFonts w:ascii="Arial" w:hAnsi="Arial" w:cs="Arial"/>
          <w:sz w:val="22"/>
          <w:szCs w:val="22"/>
        </w:rPr>
        <w:t xml:space="preserve">pattern of </w:t>
      </w:r>
      <w:r w:rsidRPr="00DA3F93">
        <w:rPr>
          <w:rFonts w:ascii="Arial" w:hAnsi="Arial" w:cs="Arial"/>
          <w:sz w:val="22"/>
          <w:szCs w:val="22"/>
        </w:rPr>
        <w:t xml:space="preserve">revenue recognition. An impairment loss is recognised to the extent that the carrying amount of an asset recognised exceeds the remaining amount of </w:t>
      </w:r>
      <w:r w:rsidR="00F209DF" w:rsidRPr="00DA3F93">
        <w:rPr>
          <w:rFonts w:ascii="Arial" w:hAnsi="Arial" w:cs="Arial"/>
          <w:sz w:val="22"/>
          <w:szCs w:val="22"/>
        </w:rPr>
        <w:t xml:space="preserve">the </w:t>
      </w:r>
      <w:r w:rsidRPr="00DA3F93">
        <w:rPr>
          <w:rFonts w:ascii="Arial" w:hAnsi="Arial" w:cs="Arial"/>
          <w:sz w:val="22"/>
          <w:szCs w:val="22"/>
        </w:rPr>
        <w:t xml:space="preserve">consideration that the entity expects to receive less direct costs. </w:t>
      </w:r>
    </w:p>
    <w:p w14:paraId="0A6927F9" w14:textId="05D7426F" w:rsidR="00544AA0" w:rsidRPr="006F3A1C" w:rsidRDefault="00544AA0" w:rsidP="006F3A1C">
      <w:pPr>
        <w:spacing w:before="120" w:after="120" w:line="380" w:lineRule="exact"/>
        <w:ind w:left="547"/>
        <w:jc w:val="thaiDistribute"/>
        <w:rPr>
          <w:rFonts w:ascii="Arial" w:eastAsia="Arial Unicode MS" w:hAnsi="Arial" w:cs="Arial"/>
          <w:i/>
          <w:iCs/>
          <w:sz w:val="22"/>
          <w:szCs w:val="22"/>
          <w:u w:val="single"/>
        </w:rPr>
      </w:pPr>
      <w:r w:rsidRPr="006F3A1C">
        <w:rPr>
          <w:rFonts w:ascii="Arial" w:eastAsia="Arial Unicode MS" w:hAnsi="Arial" w:cs="Arial"/>
          <w:i/>
          <w:iCs/>
          <w:sz w:val="22"/>
          <w:szCs w:val="22"/>
          <w:u w:val="single"/>
        </w:rPr>
        <w:t>Premium ceded to reinsurer</w:t>
      </w:r>
      <w:r w:rsidR="004A4EAA" w:rsidRPr="006F3A1C">
        <w:rPr>
          <w:rFonts w:ascii="Arial" w:eastAsia="Arial Unicode MS" w:hAnsi="Arial" w:cs="Arial"/>
          <w:i/>
          <w:iCs/>
          <w:sz w:val="22"/>
          <w:szCs w:val="22"/>
          <w:u w:val="single"/>
        </w:rPr>
        <w:t>s</w:t>
      </w:r>
      <w:r w:rsidRPr="006F3A1C">
        <w:rPr>
          <w:rFonts w:ascii="Arial" w:eastAsia="Arial Unicode MS" w:hAnsi="Arial" w:cs="Arial"/>
          <w:i/>
          <w:iCs/>
          <w:sz w:val="22"/>
          <w:szCs w:val="22"/>
          <w:u w:val="single"/>
        </w:rPr>
        <w:t xml:space="preserve"> </w:t>
      </w:r>
    </w:p>
    <w:p w14:paraId="7F2F22F1" w14:textId="77777777" w:rsidR="00544AA0" w:rsidRPr="006F3A1C" w:rsidRDefault="00544AA0" w:rsidP="006F3A1C">
      <w:pPr>
        <w:spacing w:before="120" w:after="120" w:line="380" w:lineRule="exact"/>
        <w:ind w:left="547" w:hanging="7"/>
        <w:jc w:val="thaiDistribute"/>
        <w:rPr>
          <w:rFonts w:ascii="Arial" w:hAnsi="Arial" w:cs="Arial"/>
          <w:sz w:val="22"/>
          <w:szCs w:val="22"/>
        </w:rPr>
      </w:pPr>
      <w:r w:rsidRPr="006F3A1C">
        <w:rPr>
          <w:rFonts w:ascii="Arial" w:hAnsi="Arial" w:cs="Arial"/>
          <w:sz w:val="22"/>
          <w:szCs w:val="22"/>
        </w:rPr>
        <w:t>Premium</w:t>
      </w:r>
      <w:r w:rsidR="004A4EAA" w:rsidRPr="006F3A1C">
        <w:rPr>
          <w:rFonts w:ascii="Arial" w:hAnsi="Arial" w:cs="Arial"/>
          <w:sz w:val="22"/>
          <w:szCs w:val="22"/>
        </w:rPr>
        <w:t xml:space="preserve"> </w:t>
      </w:r>
      <w:r w:rsidRPr="006F3A1C">
        <w:rPr>
          <w:rFonts w:ascii="Arial" w:hAnsi="Arial" w:cs="Arial"/>
          <w:sz w:val="22"/>
          <w:szCs w:val="22"/>
        </w:rPr>
        <w:t>ceded to reinsurer</w:t>
      </w:r>
      <w:r w:rsidR="004A4EAA" w:rsidRPr="006F3A1C">
        <w:rPr>
          <w:rFonts w:ascii="Arial" w:hAnsi="Arial" w:cs="Arial"/>
          <w:sz w:val="22"/>
          <w:szCs w:val="22"/>
        </w:rPr>
        <w:t>s</w:t>
      </w:r>
      <w:r w:rsidRPr="006F3A1C">
        <w:rPr>
          <w:rFonts w:ascii="Arial" w:hAnsi="Arial" w:cs="Arial"/>
          <w:sz w:val="22"/>
          <w:szCs w:val="22"/>
        </w:rPr>
        <w:t xml:space="preserve"> is recognised as expenses when the insurance risk is transferred to another </w:t>
      </w:r>
      <w:r w:rsidR="00FD4961" w:rsidRPr="006F3A1C">
        <w:rPr>
          <w:rFonts w:ascii="Arial" w:hAnsi="Arial" w:cs="Arial"/>
          <w:sz w:val="22"/>
          <w:szCs w:val="22"/>
        </w:rPr>
        <w:t>reinsurance company under relevant direct policy</w:t>
      </w:r>
      <w:r w:rsidRPr="006F3A1C">
        <w:rPr>
          <w:rFonts w:ascii="Arial" w:hAnsi="Arial" w:cs="Arial"/>
          <w:sz w:val="22"/>
          <w:szCs w:val="22"/>
        </w:rPr>
        <w:t>.</w:t>
      </w:r>
    </w:p>
    <w:p w14:paraId="4E5C6D30" w14:textId="214D6FD4" w:rsidR="00FD4961" w:rsidRPr="006F3A1C" w:rsidRDefault="00FD4961" w:rsidP="006F3A1C">
      <w:pPr>
        <w:spacing w:before="120" w:after="120" w:line="380" w:lineRule="exact"/>
        <w:ind w:left="547" w:hanging="7"/>
        <w:jc w:val="thaiDistribute"/>
        <w:rPr>
          <w:rFonts w:ascii="Arial" w:hAnsi="Arial" w:cs="Arial"/>
          <w:sz w:val="22"/>
          <w:szCs w:val="22"/>
        </w:rPr>
      </w:pPr>
      <w:r w:rsidRPr="006F3A1C">
        <w:rPr>
          <w:rFonts w:ascii="Arial" w:hAnsi="Arial" w:cs="Arial"/>
          <w:sz w:val="22"/>
          <w:szCs w:val="22"/>
        </w:rPr>
        <w:t xml:space="preserve">For long-term reinsurance policies with coverage periods longer than </w:t>
      </w:r>
      <w:proofErr w:type="gramStart"/>
      <w:r w:rsidRPr="006F3A1C">
        <w:rPr>
          <w:rFonts w:ascii="Arial" w:hAnsi="Arial" w:cs="Arial"/>
          <w:sz w:val="22"/>
          <w:szCs w:val="22"/>
        </w:rPr>
        <w:t>1</w:t>
      </w:r>
      <w:r w:rsidR="00B12FED" w:rsidRPr="006F3A1C">
        <w:rPr>
          <w:rFonts w:ascii="Arial" w:hAnsi="Arial" w:cs="Arial"/>
          <w:sz w:val="22"/>
          <w:szCs w:val="22"/>
        </w:rPr>
        <w:t xml:space="preserve"> </w:t>
      </w:r>
      <w:r w:rsidRPr="006F3A1C">
        <w:rPr>
          <w:rFonts w:ascii="Arial" w:hAnsi="Arial" w:cs="Arial"/>
          <w:sz w:val="22"/>
          <w:szCs w:val="22"/>
        </w:rPr>
        <w:t>year</w:t>
      </w:r>
      <w:proofErr w:type="gramEnd"/>
      <w:r w:rsidRPr="006F3A1C">
        <w:rPr>
          <w:rFonts w:ascii="Arial" w:hAnsi="Arial" w:cs="Arial"/>
          <w:sz w:val="22"/>
          <w:szCs w:val="22"/>
        </w:rPr>
        <w:t xml:space="preserve">, ceded premium is recorded as prepayment item and recognised as expenses over the coverage period each year. </w:t>
      </w:r>
    </w:p>
    <w:p w14:paraId="4AD5AB2B" w14:textId="77777777" w:rsidR="00544AA0" w:rsidRPr="006F3A1C" w:rsidRDefault="00544AA0" w:rsidP="006F3A1C">
      <w:pPr>
        <w:spacing w:before="120" w:after="120" w:line="380" w:lineRule="exact"/>
        <w:ind w:left="547"/>
        <w:jc w:val="thaiDistribute"/>
        <w:rPr>
          <w:rFonts w:ascii="Arial" w:eastAsia="Arial Unicode MS" w:hAnsi="Arial" w:cs="Arial"/>
          <w:i/>
          <w:iCs/>
          <w:sz w:val="22"/>
          <w:szCs w:val="22"/>
          <w:u w:val="single"/>
        </w:rPr>
      </w:pPr>
      <w:r w:rsidRPr="006F3A1C">
        <w:rPr>
          <w:rFonts w:ascii="Arial" w:eastAsia="Arial Unicode MS" w:hAnsi="Arial" w:cs="Arial"/>
          <w:i/>
          <w:iCs/>
          <w:sz w:val="22"/>
          <w:szCs w:val="22"/>
          <w:u w:val="single"/>
        </w:rPr>
        <w:t>Claim and loss adjustment expense</w:t>
      </w:r>
      <w:r w:rsidR="00143DD5" w:rsidRPr="006F3A1C">
        <w:rPr>
          <w:rFonts w:ascii="Arial" w:eastAsia="Arial Unicode MS" w:hAnsi="Arial" w:cs="Arial"/>
          <w:i/>
          <w:iCs/>
          <w:sz w:val="22"/>
          <w:szCs w:val="22"/>
          <w:u w:val="single"/>
        </w:rPr>
        <w:t>s</w:t>
      </w:r>
      <w:r w:rsidRPr="006F3A1C">
        <w:rPr>
          <w:rFonts w:ascii="Arial" w:eastAsia="Arial Unicode MS" w:hAnsi="Arial" w:cs="Arial"/>
          <w:i/>
          <w:iCs/>
          <w:sz w:val="22"/>
          <w:szCs w:val="22"/>
          <w:u w:val="single"/>
        </w:rPr>
        <w:t xml:space="preserve"> </w:t>
      </w:r>
    </w:p>
    <w:p w14:paraId="02147D92" w14:textId="5502B4F0" w:rsidR="00FD4961" w:rsidRPr="006F3A1C" w:rsidRDefault="00FD4961" w:rsidP="006F3A1C">
      <w:pPr>
        <w:spacing w:before="120" w:after="120" w:line="380" w:lineRule="exact"/>
        <w:ind w:left="547" w:hanging="7"/>
        <w:jc w:val="thaiDistribute"/>
        <w:rPr>
          <w:rFonts w:ascii="Arial" w:hAnsi="Arial" w:cs="Arial"/>
          <w:sz w:val="22"/>
          <w:szCs w:val="22"/>
        </w:rPr>
      </w:pPr>
      <w:r w:rsidRPr="006F3A1C">
        <w:rPr>
          <w:rFonts w:ascii="Arial" w:hAnsi="Arial" w:cs="Arial"/>
          <w:sz w:val="22"/>
          <w:szCs w:val="22"/>
        </w:rPr>
        <w:t xml:space="preserve">Claim and loss adjustment expenses consist of claim and loss adjustment expenses of direct insurance and reinsurance for both reported claim and not reported claim, and include the amounts of the claims, related expenses, and loss adjustments of current and prior </w:t>
      </w:r>
      <w:r w:rsidR="002F3724" w:rsidRPr="006F3A1C">
        <w:rPr>
          <w:rFonts w:ascii="Arial" w:hAnsi="Arial" w:cs="Arial"/>
          <w:sz w:val="22"/>
          <w:szCs w:val="22"/>
        </w:rPr>
        <w:t>year</w:t>
      </w:r>
      <w:r w:rsidRPr="006F3A1C">
        <w:rPr>
          <w:rFonts w:ascii="Arial" w:hAnsi="Arial" w:cs="Arial"/>
          <w:sz w:val="22"/>
          <w:szCs w:val="22"/>
        </w:rPr>
        <w:t xml:space="preserve"> incurred during the year, less residual value and other recoveries (if any),</w:t>
      </w:r>
      <w:r w:rsidR="00B625BD" w:rsidRPr="006F3A1C">
        <w:rPr>
          <w:rFonts w:ascii="Arial" w:hAnsi="Arial" w:cs="Arial"/>
          <w:sz w:val="22"/>
          <w:szCs w:val="22"/>
        </w:rPr>
        <w:t xml:space="preserve"> </w:t>
      </w:r>
      <w:r w:rsidRPr="006F3A1C">
        <w:rPr>
          <w:rFonts w:ascii="Arial" w:hAnsi="Arial" w:cs="Arial"/>
          <w:sz w:val="22"/>
          <w:szCs w:val="22"/>
        </w:rPr>
        <w:t>and claim recovery from related reinsurers.</w:t>
      </w:r>
    </w:p>
    <w:p w14:paraId="6722018F" w14:textId="77777777" w:rsidR="00FD4961" w:rsidRPr="006F3A1C" w:rsidRDefault="00FD4961" w:rsidP="006F3A1C">
      <w:pPr>
        <w:spacing w:before="120" w:after="120" w:line="380" w:lineRule="exact"/>
        <w:ind w:left="547" w:hanging="7"/>
        <w:jc w:val="thaiDistribute"/>
        <w:rPr>
          <w:rFonts w:ascii="Arial" w:hAnsi="Arial" w:cs="Arial"/>
          <w:sz w:val="22"/>
          <w:szCs w:val="22"/>
        </w:rPr>
      </w:pPr>
      <w:r w:rsidRPr="006F3A1C">
        <w:rPr>
          <w:rFonts w:ascii="Arial" w:hAnsi="Arial" w:cs="Arial"/>
          <w:sz w:val="22"/>
          <w:szCs w:val="22"/>
        </w:rPr>
        <w:t>Claim recovery from reinsurers is recognised when recording of claim and loss adjustment expenses in related with reinsurance contract.</w:t>
      </w:r>
    </w:p>
    <w:p w14:paraId="1EA2BBA5" w14:textId="4AB01D3B" w:rsidR="00FD4961" w:rsidRPr="006F3A1C" w:rsidRDefault="00FD4961" w:rsidP="006F3A1C">
      <w:pPr>
        <w:spacing w:before="120" w:after="120" w:line="380" w:lineRule="exact"/>
        <w:ind w:left="547" w:hanging="7"/>
        <w:jc w:val="thaiDistribute"/>
        <w:rPr>
          <w:rFonts w:ascii="Arial" w:hAnsi="Arial" w:cs="Arial"/>
          <w:sz w:val="22"/>
          <w:szCs w:val="22"/>
        </w:rPr>
      </w:pPr>
      <w:r w:rsidRPr="006F3A1C">
        <w:rPr>
          <w:rFonts w:ascii="Arial" w:hAnsi="Arial" w:cs="Arial"/>
          <w:sz w:val="22"/>
          <w:szCs w:val="22"/>
        </w:rPr>
        <w:t xml:space="preserve">Claim and loss adjustment expenses of direct insurance are recognised upon the receipt of the </w:t>
      </w:r>
      <w:proofErr w:type="gramStart"/>
      <w:r w:rsidRPr="006F3A1C">
        <w:rPr>
          <w:rFonts w:ascii="Arial" w:hAnsi="Arial" w:cs="Arial"/>
          <w:sz w:val="22"/>
          <w:szCs w:val="22"/>
        </w:rPr>
        <w:t>claims</w:t>
      </w:r>
      <w:proofErr w:type="gramEnd"/>
      <w:r w:rsidRPr="006F3A1C">
        <w:rPr>
          <w:rFonts w:ascii="Arial" w:hAnsi="Arial" w:cs="Arial"/>
          <w:sz w:val="22"/>
          <w:szCs w:val="22"/>
        </w:rPr>
        <w:t xml:space="preserve"> advice from the insured, based on the claim notified by the insured and estimates made by the subsidiary’s management. The maximum value of claim estimated shall not exceed the sum-insured under the relevant policy.</w:t>
      </w:r>
    </w:p>
    <w:p w14:paraId="64057A9D" w14:textId="77777777" w:rsidR="00FD4961" w:rsidRPr="006F3A1C" w:rsidRDefault="00FD4961" w:rsidP="006F3A1C">
      <w:pPr>
        <w:spacing w:before="120" w:after="120" w:line="380" w:lineRule="exact"/>
        <w:ind w:left="547" w:hanging="7"/>
        <w:jc w:val="thaiDistribute"/>
        <w:rPr>
          <w:rFonts w:ascii="Arial" w:hAnsi="Arial" w:cs="Arial"/>
          <w:sz w:val="22"/>
          <w:szCs w:val="22"/>
        </w:rPr>
      </w:pPr>
      <w:r w:rsidRPr="006F3A1C">
        <w:rPr>
          <w:rFonts w:ascii="Arial" w:hAnsi="Arial" w:cs="Arial"/>
          <w:sz w:val="22"/>
          <w:szCs w:val="22"/>
        </w:rPr>
        <w:t>Claim and loss adjustment expenses of reinsurance are recognised as expenses when the reinsurer places the loss advice with the subsidiary</w:t>
      </w:r>
      <w:r w:rsidR="008C7FBD" w:rsidRPr="006F3A1C">
        <w:rPr>
          <w:rFonts w:ascii="Arial" w:hAnsi="Arial" w:cs="Arial"/>
          <w:sz w:val="22"/>
          <w:szCs w:val="22"/>
        </w:rPr>
        <w:t>.</w:t>
      </w:r>
    </w:p>
    <w:p w14:paraId="71C33D1B" w14:textId="77777777" w:rsidR="004B0DEB" w:rsidRDefault="004B0DEB">
      <w:pPr>
        <w:overflowPunct/>
        <w:autoSpaceDE/>
        <w:autoSpaceDN/>
        <w:adjustRightInd/>
        <w:textAlignment w:val="auto"/>
        <w:rPr>
          <w:rFonts w:ascii="Arial" w:eastAsia="Arial Unicode MS" w:hAnsi="Arial" w:cs="Arial"/>
          <w:i/>
          <w:iCs/>
          <w:sz w:val="22"/>
          <w:szCs w:val="22"/>
          <w:u w:val="single"/>
        </w:rPr>
      </w:pPr>
      <w:r>
        <w:rPr>
          <w:rFonts w:ascii="Arial" w:eastAsia="Arial Unicode MS" w:hAnsi="Arial" w:cs="Arial"/>
          <w:i/>
          <w:iCs/>
          <w:sz w:val="22"/>
          <w:szCs w:val="22"/>
          <w:u w:val="single"/>
        </w:rPr>
        <w:br w:type="page"/>
      </w:r>
    </w:p>
    <w:p w14:paraId="413DB26D" w14:textId="6BA3460C" w:rsidR="00544AA0" w:rsidRPr="006F3A1C" w:rsidRDefault="00544AA0" w:rsidP="004B0DEB">
      <w:pPr>
        <w:spacing w:before="80" w:after="80" w:line="380" w:lineRule="exact"/>
        <w:ind w:left="547"/>
        <w:jc w:val="thaiDistribute"/>
        <w:rPr>
          <w:rFonts w:ascii="Arial" w:eastAsia="Arial Unicode MS" w:hAnsi="Arial" w:cs="Arial"/>
          <w:i/>
          <w:iCs/>
          <w:sz w:val="22"/>
          <w:szCs w:val="22"/>
          <w:u w:val="single"/>
        </w:rPr>
      </w:pPr>
      <w:r w:rsidRPr="006F3A1C">
        <w:rPr>
          <w:rFonts w:ascii="Arial" w:eastAsia="Arial Unicode MS" w:hAnsi="Arial" w:cs="Arial"/>
          <w:i/>
          <w:iCs/>
          <w:sz w:val="22"/>
          <w:szCs w:val="22"/>
          <w:u w:val="single"/>
        </w:rPr>
        <w:lastRenderedPageBreak/>
        <w:t>Commission and brokerage expenses</w:t>
      </w:r>
    </w:p>
    <w:p w14:paraId="76F2CDD2" w14:textId="77777777" w:rsidR="00544AA0" w:rsidRPr="00DA3F93" w:rsidRDefault="00544AA0" w:rsidP="004B0DEB">
      <w:pPr>
        <w:spacing w:before="80" w:after="80" w:line="380" w:lineRule="exact"/>
        <w:ind w:left="547" w:hanging="7"/>
        <w:jc w:val="thaiDistribute"/>
        <w:rPr>
          <w:rFonts w:ascii="Arial" w:eastAsia="Arial Unicode MS" w:hAnsi="Arial" w:cs="Arial"/>
          <w:sz w:val="22"/>
          <w:szCs w:val="22"/>
        </w:rPr>
      </w:pPr>
      <w:r w:rsidRPr="006F3A1C">
        <w:rPr>
          <w:rFonts w:ascii="Arial" w:hAnsi="Arial" w:cs="Arial"/>
          <w:sz w:val="22"/>
          <w:szCs w:val="22"/>
        </w:rPr>
        <w:t>Commission</w:t>
      </w:r>
      <w:r w:rsidRPr="00DA3F93">
        <w:rPr>
          <w:rFonts w:ascii="Arial" w:eastAsia="Arial Unicode MS" w:hAnsi="Arial" w:cs="Arial"/>
          <w:sz w:val="22"/>
          <w:szCs w:val="22"/>
        </w:rPr>
        <w:t xml:space="preserve"> and brokerage expenses are expended when incurred.</w:t>
      </w:r>
    </w:p>
    <w:p w14:paraId="5BCEE367" w14:textId="77777777" w:rsidR="00FD4961" w:rsidRPr="006F3A1C" w:rsidRDefault="00FD4961" w:rsidP="004B0DEB">
      <w:pPr>
        <w:spacing w:before="80" w:after="80" w:line="380" w:lineRule="exact"/>
        <w:ind w:left="547" w:hanging="7"/>
        <w:jc w:val="thaiDistribute"/>
        <w:rPr>
          <w:rFonts w:ascii="Arial" w:hAnsi="Arial" w:cs="Arial"/>
          <w:sz w:val="22"/>
          <w:szCs w:val="22"/>
        </w:rPr>
      </w:pPr>
      <w:r w:rsidRPr="006F3A1C">
        <w:rPr>
          <w:rFonts w:ascii="Arial" w:hAnsi="Arial" w:cs="Arial"/>
          <w:sz w:val="22"/>
          <w:szCs w:val="22"/>
        </w:rPr>
        <w:t>Commission and brokerage paid for policies with coverage periods of longer than                1 year are recorded as prepayment item and recognised as expenses over the coverage period each year.</w:t>
      </w:r>
    </w:p>
    <w:p w14:paraId="2AF6D8D6" w14:textId="2A6D3393" w:rsidR="00544AA0" w:rsidRPr="006F3A1C" w:rsidRDefault="00544AA0" w:rsidP="004B0DEB">
      <w:pPr>
        <w:spacing w:before="80" w:after="80" w:line="380" w:lineRule="exact"/>
        <w:ind w:left="547"/>
        <w:jc w:val="thaiDistribute"/>
        <w:rPr>
          <w:rFonts w:ascii="Arial" w:eastAsia="Arial Unicode MS" w:hAnsi="Arial" w:cs="Arial"/>
          <w:i/>
          <w:iCs/>
          <w:sz w:val="22"/>
          <w:szCs w:val="22"/>
          <w:u w:val="single"/>
        </w:rPr>
      </w:pPr>
      <w:r w:rsidRPr="006F3A1C">
        <w:rPr>
          <w:rFonts w:ascii="Arial" w:eastAsia="Arial Unicode MS" w:hAnsi="Arial" w:cs="Arial"/>
          <w:i/>
          <w:iCs/>
          <w:sz w:val="22"/>
          <w:szCs w:val="22"/>
          <w:u w:val="single"/>
        </w:rPr>
        <w:t>Other underwriting expenses</w:t>
      </w:r>
    </w:p>
    <w:p w14:paraId="5AE94B3A" w14:textId="2566E779" w:rsidR="00544AA0" w:rsidRPr="00DA3F93" w:rsidRDefault="00544AA0" w:rsidP="004B0DEB">
      <w:pPr>
        <w:spacing w:before="80" w:after="80" w:line="380" w:lineRule="exact"/>
        <w:ind w:left="547" w:hanging="7"/>
        <w:jc w:val="thaiDistribute"/>
        <w:rPr>
          <w:rFonts w:ascii="Arial" w:hAnsi="Arial" w:cs="Arial"/>
          <w:sz w:val="22"/>
          <w:szCs w:val="22"/>
        </w:rPr>
      </w:pPr>
      <w:r w:rsidRPr="006F3A1C">
        <w:rPr>
          <w:rFonts w:ascii="Arial" w:hAnsi="Arial" w:cs="Arial"/>
          <w:sz w:val="22"/>
          <w:szCs w:val="22"/>
        </w:rPr>
        <w:t>Other</w:t>
      </w:r>
      <w:r w:rsidRPr="00DA3F93">
        <w:rPr>
          <w:rFonts w:ascii="Arial" w:eastAsia="Arial Unicode MS" w:hAnsi="Arial" w:cs="Arial"/>
          <w:sz w:val="22"/>
          <w:szCs w:val="22"/>
        </w:rPr>
        <w:t xml:space="preserve"> underwriting expenses are other insurance expenses for both direct and indirect expenses, including contributions, which are recognised as expenses on accrual bas</w:t>
      </w:r>
      <w:r w:rsidRPr="00DA3F93">
        <w:rPr>
          <w:rFonts w:ascii="Arial" w:hAnsi="Arial" w:cs="Arial"/>
          <w:sz w:val="22"/>
          <w:szCs w:val="22"/>
        </w:rPr>
        <w:t>is.</w:t>
      </w:r>
      <w:r w:rsidR="00476D3F">
        <w:rPr>
          <w:rFonts w:ascii="Arial" w:hAnsi="Arial" w:cs="Arial"/>
          <w:sz w:val="22"/>
          <w:szCs w:val="22"/>
        </w:rPr>
        <w:t xml:space="preserve"> </w:t>
      </w:r>
    </w:p>
    <w:p w14:paraId="42F7E6D5" w14:textId="77777777" w:rsidR="002B0421" w:rsidRPr="00DA3F93" w:rsidRDefault="002B0421" w:rsidP="004B0DEB">
      <w:pPr>
        <w:spacing w:before="80" w:after="80" w:line="380" w:lineRule="exact"/>
        <w:ind w:left="547"/>
        <w:jc w:val="thaiDistribute"/>
        <w:rPr>
          <w:rFonts w:ascii="Arial" w:hAnsi="Arial" w:cs="Arial"/>
          <w:i/>
          <w:iCs/>
          <w:sz w:val="22"/>
          <w:szCs w:val="22"/>
        </w:rPr>
      </w:pPr>
      <w:r w:rsidRPr="006F3A1C">
        <w:rPr>
          <w:rFonts w:ascii="Arial" w:eastAsia="Arial Unicode MS" w:hAnsi="Arial" w:cs="Arial"/>
          <w:i/>
          <w:iCs/>
          <w:sz w:val="22"/>
          <w:szCs w:val="22"/>
          <w:u w:val="single"/>
        </w:rPr>
        <w:t>Finance</w:t>
      </w:r>
      <w:r w:rsidRPr="00CF438E">
        <w:rPr>
          <w:rFonts w:ascii="Arial" w:hAnsi="Arial" w:cs="Arial"/>
          <w:i/>
          <w:iCs/>
          <w:sz w:val="22"/>
          <w:szCs w:val="22"/>
          <w:u w:val="single"/>
        </w:rPr>
        <w:t xml:space="preserve"> cos</w:t>
      </w:r>
      <w:r w:rsidRPr="00DA3F93">
        <w:rPr>
          <w:rFonts w:ascii="Arial" w:hAnsi="Arial" w:cs="Arial"/>
          <w:i/>
          <w:iCs/>
          <w:sz w:val="22"/>
          <w:szCs w:val="22"/>
        </w:rPr>
        <w:t>t</w:t>
      </w:r>
    </w:p>
    <w:p w14:paraId="5275C39C" w14:textId="1FF33FA7" w:rsidR="002B0421" w:rsidRPr="00DA3F93" w:rsidRDefault="002B0421" w:rsidP="004B0DEB">
      <w:pPr>
        <w:spacing w:before="80" w:after="80" w:line="380" w:lineRule="exact"/>
        <w:ind w:left="547" w:hanging="7"/>
        <w:jc w:val="thaiDistribute"/>
        <w:rPr>
          <w:rFonts w:ascii="Arial" w:hAnsi="Arial" w:cs="Arial"/>
          <w:i/>
          <w:iCs/>
          <w:sz w:val="22"/>
          <w:szCs w:val="22"/>
          <w:u w:val="single"/>
        </w:rPr>
      </w:pPr>
      <w:r w:rsidRPr="00DA3F93">
        <w:rPr>
          <w:rFonts w:ascii="Arial" w:hAnsi="Arial" w:cs="Arial"/>
          <w:sz w:val="22"/>
          <w:szCs w:val="22"/>
        </w:rPr>
        <w:tab/>
      </w:r>
      <w:r w:rsidRPr="006F3A1C">
        <w:rPr>
          <w:rFonts w:ascii="Arial" w:eastAsia="Arial Unicode MS" w:hAnsi="Arial" w:cs="Arial"/>
          <w:sz w:val="22"/>
          <w:szCs w:val="22"/>
        </w:rPr>
        <w:t>Interest</w:t>
      </w:r>
      <w:r w:rsidRPr="00DA3F93">
        <w:rPr>
          <w:rFonts w:ascii="Arial" w:hAnsi="Arial" w:cs="Arial"/>
          <w:sz w:val="22"/>
          <w:szCs w:val="22"/>
        </w:rPr>
        <w:t xml:space="preserve"> expense from financial liabilities at amortised cost is calculated using the effective interest method and recognised on an accrual basis.</w:t>
      </w:r>
      <w:r w:rsidR="00EC3664">
        <w:rPr>
          <w:rFonts w:ascii="Arial" w:hAnsi="Arial" w:cs="Arial"/>
          <w:sz w:val="22"/>
          <w:szCs w:val="22"/>
        </w:rPr>
        <w:t xml:space="preserve"> </w:t>
      </w:r>
      <w:r w:rsidR="00EC3664" w:rsidRPr="00EC3664">
        <w:rPr>
          <w:rFonts w:ascii="Arial" w:hAnsi="Arial" w:cs="Arial"/>
          <w:sz w:val="22"/>
          <w:szCs w:val="22"/>
        </w:rPr>
        <w:t>The accounting polic</w:t>
      </w:r>
      <w:r w:rsidR="009818FA">
        <w:rPr>
          <w:rFonts w:ascii="Arial" w:hAnsi="Arial" w:cs="Arial"/>
          <w:sz w:val="22"/>
          <w:szCs w:val="22"/>
        </w:rPr>
        <w:t>y</w:t>
      </w:r>
      <w:r w:rsidR="00EC3664" w:rsidRPr="00EC3664">
        <w:rPr>
          <w:rFonts w:ascii="Arial" w:hAnsi="Arial" w:cs="Arial"/>
          <w:sz w:val="22"/>
          <w:szCs w:val="22"/>
        </w:rPr>
        <w:t xml:space="preserve"> for the </w:t>
      </w:r>
      <w:r w:rsidR="008E3B5C">
        <w:rPr>
          <w:rFonts w:ascii="Arial" w:hAnsi="Arial" w:cs="Arial"/>
          <w:sz w:val="22"/>
          <w:szCs w:val="22"/>
        </w:rPr>
        <w:t>borrowing costs</w:t>
      </w:r>
      <w:r w:rsidR="009818FA">
        <w:rPr>
          <w:rFonts w:ascii="Arial" w:hAnsi="Arial" w:cs="Arial"/>
          <w:sz w:val="22"/>
          <w:szCs w:val="22"/>
        </w:rPr>
        <w:t xml:space="preserve"> is </w:t>
      </w:r>
      <w:r w:rsidR="009818FA" w:rsidRPr="00EC3664">
        <w:rPr>
          <w:rFonts w:ascii="Arial" w:hAnsi="Arial" w:cs="Arial"/>
          <w:sz w:val="22"/>
          <w:szCs w:val="22"/>
        </w:rPr>
        <w:t>disclosed in Note 4.</w:t>
      </w:r>
      <w:r w:rsidR="009818FA">
        <w:rPr>
          <w:rFonts w:ascii="Arial" w:hAnsi="Arial" w:cs="Arial"/>
          <w:sz w:val="22"/>
          <w:szCs w:val="22"/>
        </w:rPr>
        <w:t>17</w:t>
      </w:r>
      <w:r w:rsidR="001649E4">
        <w:rPr>
          <w:rFonts w:ascii="Arial" w:hAnsi="Arial" w:cs="Arial"/>
          <w:sz w:val="22"/>
          <w:szCs w:val="22"/>
        </w:rPr>
        <w:t xml:space="preserve"> to the financial statements</w:t>
      </w:r>
      <w:r w:rsidR="009818FA">
        <w:rPr>
          <w:rFonts w:ascii="Arial" w:hAnsi="Arial" w:cs="Arial"/>
          <w:sz w:val="22"/>
          <w:szCs w:val="22"/>
        </w:rPr>
        <w:t>.</w:t>
      </w:r>
    </w:p>
    <w:p w14:paraId="6497DF99" w14:textId="0FCF35E8" w:rsidR="00143806" w:rsidRPr="006F3A1C" w:rsidRDefault="00143806" w:rsidP="004B0DEB">
      <w:pPr>
        <w:spacing w:before="80" w:after="80" w:line="380" w:lineRule="exact"/>
        <w:ind w:left="547"/>
        <w:jc w:val="thaiDistribute"/>
        <w:rPr>
          <w:rFonts w:ascii="Arial" w:eastAsia="Arial Unicode MS" w:hAnsi="Arial" w:cs="Arial"/>
          <w:i/>
          <w:iCs/>
          <w:sz w:val="22"/>
          <w:szCs w:val="22"/>
          <w:u w:val="single"/>
        </w:rPr>
      </w:pPr>
      <w:r w:rsidRPr="006F3A1C">
        <w:rPr>
          <w:rFonts w:ascii="Arial" w:eastAsia="Arial Unicode MS" w:hAnsi="Arial" w:cs="Arial"/>
          <w:i/>
          <w:iCs/>
          <w:sz w:val="22"/>
          <w:szCs w:val="22"/>
          <w:u w:val="single"/>
        </w:rPr>
        <w:t>Fees and service expenses</w:t>
      </w:r>
    </w:p>
    <w:p w14:paraId="3169CB9F" w14:textId="77777777" w:rsidR="00143806" w:rsidRPr="00DA3F93" w:rsidRDefault="00143806" w:rsidP="004B0DEB">
      <w:pPr>
        <w:spacing w:before="80" w:after="80" w:line="380" w:lineRule="exact"/>
        <w:ind w:left="547" w:hanging="7"/>
        <w:jc w:val="thaiDistribute"/>
        <w:rPr>
          <w:rFonts w:ascii="Arial" w:eastAsia="Arial Unicode MS" w:hAnsi="Arial" w:cs="Arial"/>
          <w:sz w:val="22"/>
          <w:szCs w:val="22"/>
        </w:rPr>
      </w:pPr>
      <w:r w:rsidRPr="00DA3F93">
        <w:rPr>
          <w:rFonts w:ascii="Arial" w:eastAsia="Arial Unicode MS" w:hAnsi="Arial" w:cs="Arial"/>
          <w:sz w:val="22"/>
          <w:szCs w:val="22"/>
        </w:rPr>
        <w:t>Fees and service expenses are recognised as expenses on an accrual basis.</w:t>
      </w:r>
    </w:p>
    <w:p w14:paraId="42B560D6" w14:textId="441B277E" w:rsidR="004E3929" w:rsidRPr="00DA3F93" w:rsidRDefault="00B625BD" w:rsidP="004B0DEB">
      <w:pPr>
        <w:tabs>
          <w:tab w:val="left" w:pos="1440"/>
        </w:tabs>
        <w:spacing w:before="80" w:after="80" w:line="380" w:lineRule="exact"/>
        <w:ind w:left="547" w:hanging="547"/>
        <w:jc w:val="thaiDistribute"/>
        <w:outlineLvl w:val="0"/>
        <w:rPr>
          <w:rFonts w:ascii="Arial" w:hAnsi="Arial"/>
          <w:b/>
          <w:bCs/>
          <w:sz w:val="22"/>
          <w:szCs w:val="22"/>
        </w:rPr>
      </w:pPr>
      <w:r>
        <w:rPr>
          <w:rFonts w:ascii="Arial" w:hAnsi="Arial"/>
          <w:b/>
          <w:bCs/>
          <w:sz w:val="22"/>
          <w:szCs w:val="22"/>
        </w:rPr>
        <w:t>4</w:t>
      </w:r>
      <w:r w:rsidR="00544AA0" w:rsidRPr="00DA3F93">
        <w:rPr>
          <w:rFonts w:ascii="Arial" w:hAnsi="Arial"/>
          <w:b/>
          <w:bCs/>
          <w:sz w:val="22"/>
          <w:szCs w:val="22"/>
        </w:rPr>
        <w:t>.3</w:t>
      </w:r>
      <w:r w:rsidR="004E3929" w:rsidRPr="00DA3F93">
        <w:rPr>
          <w:rFonts w:ascii="Arial" w:hAnsi="Arial"/>
          <w:b/>
          <w:bCs/>
          <w:sz w:val="22"/>
          <w:szCs w:val="22"/>
        </w:rPr>
        <w:tab/>
        <w:t>Cash and cash equivalents</w:t>
      </w:r>
    </w:p>
    <w:p w14:paraId="4350D5EC" w14:textId="77777777" w:rsidR="004E3929" w:rsidRPr="00DA3F93" w:rsidRDefault="00D61B3A" w:rsidP="004B0DEB">
      <w:pPr>
        <w:spacing w:before="80" w:after="80" w:line="380" w:lineRule="exact"/>
        <w:ind w:left="547" w:hanging="547"/>
        <w:jc w:val="thaiDistribute"/>
        <w:rPr>
          <w:rFonts w:ascii="Arial" w:hAnsi="Arial"/>
          <w:sz w:val="22"/>
          <w:szCs w:val="22"/>
        </w:rPr>
      </w:pPr>
      <w:r w:rsidRPr="00DA3F93">
        <w:rPr>
          <w:rFonts w:ascii="Arial" w:hAnsi="Arial"/>
          <w:sz w:val="22"/>
          <w:szCs w:val="22"/>
        </w:rPr>
        <w:tab/>
      </w:r>
      <w:r w:rsidR="004E3929" w:rsidRPr="00DA3F93">
        <w:rPr>
          <w:rFonts w:ascii="Arial" w:hAnsi="Arial"/>
          <w:sz w:val="22"/>
          <w:szCs w:val="22"/>
        </w:rPr>
        <w:t>Cash and cash equivalents consist of cash in hand</w:t>
      </w:r>
      <w:r w:rsidR="00B77264" w:rsidRPr="00DA3F93">
        <w:rPr>
          <w:rFonts w:ascii="Arial" w:hAnsi="Arial"/>
          <w:sz w:val="22"/>
          <w:szCs w:val="22"/>
        </w:rPr>
        <w:t xml:space="preserve"> and</w:t>
      </w:r>
      <w:r w:rsidR="00095960" w:rsidRPr="00DA3F93">
        <w:rPr>
          <w:rFonts w:ascii="Arial" w:hAnsi="Arial"/>
          <w:sz w:val="22"/>
          <w:szCs w:val="22"/>
        </w:rPr>
        <w:t xml:space="preserve"> at </w:t>
      </w:r>
      <w:r w:rsidR="00B77264" w:rsidRPr="00DA3F93">
        <w:rPr>
          <w:rFonts w:ascii="Arial" w:hAnsi="Arial"/>
          <w:sz w:val="22"/>
          <w:szCs w:val="22"/>
        </w:rPr>
        <w:t>banks,</w:t>
      </w:r>
      <w:r w:rsidR="00095960" w:rsidRPr="00DA3F93">
        <w:rPr>
          <w:rFonts w:ascii="Arial" w:hAnsi="Arial"/>
          <w:sz w:val="22"/>
          <w:szCs w:val="22"/>
        </w:rPr>
        <w:t xml:space="preserve"> and all highly liquid </w:t>
      </w:r>
      <w:r w:rsidR="00095960" w:rsidRPr="006F3A1C">
        <w:rPr>
          <w:rFonts w:ascii="Arial" w:eastAsia="Cordia New" w:hAnsi="Arial" w:cs="Arial"/>
          <w:color w:val="000000"/>
          <w:sz w:val="22"/>
          <w:szCs w:val="22"/>
        </w:rPr>
        <w:t>investments</w:t>
      </w:r>
      <w:r w:rsidR="00095960" w:rsidRPr="00DA3F93">
        <w:rPr>
          <w:rFonts w:ascii="Arial" w:hAnsi="Arial"/>
          <w:sz w:val="22"/>
          <w:szCs w:val="22"/>
        </w:rPr>
        <w:t xml:space="preserve"> </w:t>
      </w:r>
      <w:r w:rsidR="004E3929" w:rsidRPr="00DA3F93">
        <w:rPr>
          <w:rFonts w:ascii="Arial" w:hAnsi="Arial"/>
          <w:sz w:val="22"/>
          <w:szCs w:val="22"/>
        </w:rPr>
        <w:t xml:space="preserve">with an original maturity of three months or less and not subject to </w:t>
      </w:r>
      <w:r w:rsidR="000E1086" w:rsidRPr="00DA3F93">
        <w:rPr>
          <w:rFonts w:ascii="Arial" w:hAnsi="Arial"/>
          <w:sz w:val="22"/>
          <w:szCs w:val="22"/>
        </w:rPr>
        <w:t xml:space="preserve">withdrawal </w:t>
      </w:r>
      <w:r w:rsidR="004E3929" w:rsidRPr="00DA3F93">
        <w:rPr>
          <w:rFonts w:ascii="Arial" w:hAnsi="Arial"/>
          <w:sz w:val="22"/>
          <w:szCs w:val="22"/>
        </w:rPr>
        <w:t>restrictions.</w:t>
      </w:r>
    </w:p>
    <w:p w14:paraId="0F2B92F5" w14:textId="48C0AFC2" w:rsidR="00741A66" w:rsidRPr="00DA3F93" w:rsidRDefault="00B625BD" w:rsidP="004B0DEB">
      <w:pPr>
        <w:tabs>
          <w:tab w:val="left" w:pos="1440"/>
        </w:tabs>
        <w:spacing w:before="80" w:after="80" w:line="380" w:lineRule="exact"/>
        <w:ind w:left="540" w:hanging="540"/>
        <w:jc w:val="thaiDistribute"/>
        <w:outlineLvl w:val="0"/>
        <w:rPr>
          <w:rFonts w:ascii="Arial" w:hAnsi="Arial"/>
          <w:b/>
          <w:bCs/>
          <w:sz w:val="22"/>
          <w:szCs w:val="22"/>
        </w:rPr>
      </w:pPr>
      <w:r>
        <w:rPr>
          <w:rFonts w:ascii="Arial" w:hAnsi="Arial"/>
          <w:b/>
          <w:bCs/>
          <w:sz w:val="22"/>
          <w:szCs w:val="22"/>
        </w:rPr>
        <w:t>4</w:t>
      </w:r>
      <w:r w:rsidR="002B0421" w:rsidRPr="00DA3F93">
        <w:rPr>
          <w:rFonts w:ascii="Arial" w:hAnsi="Arial"/>
          <w:b/>
          <w:bCs/>
          <w:sz w:val="22"/>
          <w:szCs w:val="22"/>
        </w:rPr>
        <w:t>.4</w:t>
      </w:r>
      <w:r w:rsidR="00D04F3A" w:rsidRPr="00DA3F93">
        <w:rPr>
          <w:rFonts w:ascii="Arial" w:hAnsi="Arial"/>
          <w:b/>
          <w:bCs/>
          <w:sz w:val="22"/>
          <w:szCs w:val="22"/>
        </w:rPr>
        <w:tab/>
      </w:r>
      <w:r w:rsidR="00741A66" w:rsidRPr="00DA3F93">
        <w:rPr>
          <w:rFonts w:ascii="Arial" w:hAnsi="Arial"/>
          <w:b/>
          <w:bCs/>
          <w:sz w:val="22"/>
          <w:szCs w:val="22"/>
        </w:rPr>
        <w:t>Inventories</w:t>
      </w:r>
      <w:r w:rsidR="006B28C9" w:rsidRPr="00DA3F93">
        <w:rPr>
          <w:rFonts w:ascii="Arial" w:hAnsi="Arial"/>
          <w:b/>
          <w:bCs/>
          <w:sz w:val="22"/>
          <w:szCs w:val="22"/>
        </w:rPr>
        <w:t xml:space="preserve"> </w:t>
      </w:r>
    </w:p>
    <w:p w14:paraId="15B17AC7" w14:textId="77777777" w:rsidR="00914DE8" w:rsidRPr="00DA3F93" w:rsidRDefault="00671E6D" w:rsidP="004B0DEB">
      <w:pPr>
        <w:spacing w:before="80" w:after="80" w:line="380" w:lineRule="exact"/>
        <w:ind w:left="547" w:hanging="547"/>
        <w:jc w:val="thaiDistribute"/>
        <w:rPr>
          <w:rFonts w:ascii="Arial" w:eastAsia="Cordia New" w:hAnsi="Arial" w:cs="Arial"/>
          <w:color w:val="000000"/>
          <w:sz w:val="22"/>
          <w:szCs w:val="22"/>
        </w:rPr>
      </w:pPr>
      <w:r w:rsidRPr="00DA3F93">
        <w:rPr>
          <w:rFonts w:ascii="Arial" w:eastAsia="Cordia New" w:hAnsi="Arial" w:cs="Arial"/>
          <w:color w:val="000000"/>
          <w:sz w:val="22"/>
          <w:szCs w:val="22"/>
        </w:rPr>
        <w:tab/>
      </w:r>
      <w:r w:rsidR="00800F26" w:rsidRPr="00DA3F93">
        <w:rPr>
          <w:rFonts w:ascii="Arial" w:eastAsia="Cordia New" w:hAnsi="Arial" w:cs="Arial"/>
          <w:color w:val="000000"/>
          <w:sz w:val="22"/>
          <w:szCs w:val="22"/>
        </w:rPr>
        <w:t xml:space="preserve">Inventories are </w:t>
      </w:r>
      <w:r w:rsidR="00DD36FC" w:rsidRPr="00DA3F93">
        <w:rPr>
          <w:rFonts w:ascii="Arial" w:hAnsi="Arial"/>
          <w:sz w:val="22"/>
          <w:szCs w:val="22"/>
        </w:rPr>
        <w:t xml:space="preserve">valued at the lower of cost </w:t>
      </w:r>
      <w:r w:rsidR="00A70F4D" w:rsidRPr="00DA3F93">
        <w:rPr>
          <w:rFonts w:ascii="Arial" w:hAnsi="Arial"/>
          <w:sz w:val="22"/>
          <w:szCs w:val="22"/>
        </w:rPr>
        <w:t>(</w:t>
      </w:r>
      <w:r w:rsidR="00DD36FC" w:rsidRPr="00DA3F93">
        <w:rPr>
          <w:rFonts w:ascii="Arial" w:hAnsi="Arial"/>
          <w:sz w:val="22"/>
          <w:szCs w:val="22"/>
        </w:rPr>
        <w:t>under the first-in, first-out method</w:t>
      </w:r>
      <w:r w:rsidR="00A70F4D" w:rsidRPr="00DA3F93">
        <w:rPr>
          <w:rFonts w:ascii="Arial" w:hAnsi="Arial"/>
          <w:sz w:val="22"/>
          <w:szCs w:val="22"/>
        </w:rPr>
        <w:t>)</w:t>
      </w:r>
      <w:r w:rsidR="00DD36FC" w:rsidRPr="00DA3F93">
        <w:rPr>
          <w:rFonts w:ascii="Arial" w:hAnsi="Arial"/>
          <w:sz w:val="22"/>
          <w:szCs w:val="22"/>
        </w:rPr>
        <w:t xml:space="preserve"> </w:t>
      </w:r>
      <w:r w:rsidR="000D14C2" w:rsidRPr="00DA3F93">
        <w:rPr>
          <w:rFonts w:ascii="Arial" w:hAnsi="Arial"/>
          <w:sz w:val="22"/>
          <w:szCs w:val="22"/>
        </w:rPr>
        <w:t>or</w:t>
      </w:r>
      <w:r w:rsidR="00DD36FC" w:rsidRPr="00DA3F93">
        <w:rPr>
          <w:rFonts w:ascii="Arial" w:hAnsi="Arial"/>
          <w:sz w:val="22"/>
          <w:szCs w:val="22"/>
        </w:rPr>
        <w:t xml:space="preserve"> net realisable </w:t>
      </w:r>
      <w:r w:rsidR="00DD36FC" w:rsidRPr="006F3A1C">
        <w:rPr>
          <w:rFonts w:ascii="Arial" w:eastAsia="Cordia New" w:hAnsi="Arial" w:cs="Arial"/>
          <w:color w:val="000000"/>
          <w:sz w:val="22"/>
          <w:szCs w:val="22"/>
        </w:rPr>
        <w:t>value</w:t>
      </w:r>
      <w:r w:rsidR="00DD36FC" w:rsidRPr="00DA3F93">
        <w:rPr>
          <w:rFonts w:ascii="Arial" w:hAnsi="Arial"/>
          <w:sz w:val="22"/>
          <w:szCs w:val="22"/>
        </w:rPr>
        <w:t xml:space="preserve">. </w:t>
      </w:r>
      <w:r w:rsidR="00800F26" w:rsidRPr="00DA3F93">
        <w:rPr>
          <w:rFonts w:ascii="Arial" w:eastAsia="Cordia New" w:hAnsi="Arial" w:cs="Arial"/>
          <w:color w:val="000000"/>
          <w:sz w:val="22"/>
          <w:szCs w:val="22"/>
        </w:rPr>
        <w:t xml:space="preserve">The cost of purchase comprises both the purchase price and costs directly attributable to the acquisition of the inventory, such as import duties and transportation charges, less all attribute discounts and allowances. </w:t>
      </w:r>
    </w:p>
    <w:p w14:paraId="54BFD97E" w14:textId="284387A3" w:rsidR="00914DE8" w:rsidRPr="00DA3F93" w:rsidRDefault="00914DE8" w:rsidP="004B0DEB">
      <w:pPr>
        <w:spacing w:before="80" w:after="80" w:line="380" w:lineRule="exact"/>
        <w:ind w:left="547" w:hanging="547"/>
        <w:jc w:val="thaiDistribute"/>
        <w:rPr>
          <w:rFonts w:ascii="Arial" w:eastAsia="Cordia New" w:hAnsi="Arial" w:cs="Arial"/>
          <w:color w:val="000000"/>
          <w:sz w:val="22"/>
          <w:szCs w:val="22"/>
        </w:rPr>
      </w:pPr>
      <w:r w:rsidRPr="00DA3F93">
        <w:rPr>
          <w:rFonts w:ascii="Arial" w:eastAsia="Cordia New" w:hAnsi="Arial" w:cs="Arial"/>
          <w:color w:val="000000"/>
          <w:sz w:val="22"/>
          <w:szCs w:val="22"/>
        </w:rPr>
        <w:tab/>
        <w:t>Raw materials are valued at the lower of cost (under weighted average method) or net realisable value.</w:t>
      </w:r>
    </w:p>
    <w:p w14:paraId="306F1949" w14:textId="26C3767A" w:rsidR="00D6071B" w:rsidRDefault="00B625BD" w:rsidP="004B0DEB">
      <w:pPr>
        <w:tabs>
          <w:tab w:val="left" w:pos="1440"/>
        </w:tabs>
        <w:spacing w:before="80" w:after="80" w:line="380" w:lineRule="exact"/>
        <w:ind w:left="540" w:hanging="540"/>
        <w:jc w:val="thaiDistribute"/>
        <w:outlineLvl w:val="0"/>
        <w:rPr>
          <w:rFonts w:ascii="Arial" w:eastAsia="Cordia New" w:hAnsi="Arial" w:cs="Arial"/>
          <w:b/>
          <w:bCs/>
          <w:color w:val="000000"/>
          <w:sz w:val="22"/>
          <w:szCs w:val="22"/>
          <w:lang w:val="en-GB"/>
        </w:rPr>
      </w:pPr>
      <w:r>
        <w:rPr>
          <w:rFonts w:ascii="Arial" w:eastAsia="Cordia New" w:hAnsi="Arial" w:cs="Arial"/>
          <w:b/>
          <w:bCs/>
          <w:color w:val="000000"/>
          <w:sz w:val="22"/>
          <w:szCs w:val="22"/>
          <w:lang w:val="en-GB"/>
        </w:rPr>
        <w:t>4</w:t>
      </w:r>
      <w:r w:rsidR="00D6071B">
        <w:rPr>
          <w:rFonts w:ascii="Arial" w:eastAsia="Cordia New" w:hAnsi="Arial" w:cs="Arial"/>
          <w:b/>
          <w:bCs/>
          <w:color w:val="000000"/>
          <w:sz w:val="22"/>
          <w:szCs w:val="22"/>
          <w:lang w:val="en-GB"/>
        </w:rPr>
        <w:t>.5</w:t>
      </w:r>
      <w:r w:rsidR="00D6071B">
        <w:rPr>
          <w:rFonts w:ascii="Arial" w:eastAsia="Cordia New" w:hAnsi="Arial" w:cs="Arial"/>
          <w:b/>
          <w:bCs/>
          <w:color w:val="000000"/>
          <w:sz w:val="22"/>
          <w:szCs w:val="22"/>
          <w:lang w:val="en-GB"/>
        </w:rPr>
        <w:tab/>
        <w:t>Digital tokens</w:t>
      </w:r>
    </w:p>
    <w:p w14:paraId="0FE597E8" w14:textId="4186513B" w:rsidR="00D6071B" w:rsidRPr="00D6071B" w:rsidRDefault="00D6071B" w:rsidP="004B0DEB">
      <w:pPr>
        <w:overflowPunct/>
        <w:autoSpaceDE/>
        <w:autoSpaceDN/>
        <w:adjustRightInd/>
        <w:spacing w:before="80" w:after="80" w:line="380" w:lineRule="exact"/>
        <w:ind w:left="547" w:hanging="547"/>
        <w:jc w:val="thaiDistribute"/>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ab/>
        <w:t xml:space="preserve">Digital tokens </w:t>
      </w:r>
      <w:r w:rsidR="00400767">
        <w:rPr>
          <w:rFonts w:ascii="Arial" w:eastAsia="Cordia New" w:hAnsi="Arial" w:cs="Arial"/>
          <w:color w:val="000000"/>
          <w:sz w:val="22"/>
          <w:szCs w:val="22"/>
          <w:lang w:val="en-GB"/>
        </w:rPr>
        <w:t xml:space="preserve">held by </w:t>
      </w:r>
      <w:r w:rsidR="007D18E7">
        <w:rPr>
          <w:rFonts w:ascii="Arial" w:eastAsia="Cordia New" w:hAnsi="Arial" w:cs="Arial"/>
          <w:color w:val="000000"/>
          <w:sz w:val="22"/>
          <w:szCs w:val="22"/>
          <w:lang w:val="en-GB"/>
        </w:rPr>
        <w:t xml:space="preserve">the </w:t>
      </w:r>
      <w:r w:rsidR="00BA2763">
        <w:rPr>
          <w:rFonts w:ascii="Arial" w:eastAsia="Cordia New" w:hAnsi="Arial" w:cs="Arial"/>
          <w:color w:val="000000"/>
          <w:sz w:val="22"/>
          <w:szCs w:val="22"/>
          <w:lang w:val="en-GB"/>
        </w:rPr>
        <w:t>entity</w:t>
      </w:r>
      <w:r w:rsidR="007D18E7">
        <w:rPr>
          <w:rFonts w:ascii="Arial" w:eastAsia="Cordia New" w:hAnsi="Arial" w:cs="Arial"/>
          <w:color w:val="000000"/>
          <w:sz w:val="22"/>
          <w:szCs w:val="22"/>
          <w:lang w:val="en-GB"/>
        </w:rPr>
        <w:t xml:space="preserve"> </w:t>
      </w:r>
      <w:r>
        <w:rPr>
          <w:rFonts w:ascii="Arial" w:eastAsia="Cordia New" w:hAnsi="Arial" w:cs="Arial"/>
          <w:color w:val="000000"/>
          <w:sz w:val="22"/>
          <w:szCs w:val="22"/>
          <w:lang w:val="en-GB"/>
        </w:rPr>
        <w:t>are values at the lower of cost (under weighted average method) or net realisable value.</w:t>
      </w:r>
    </w:p>
    <w:p w14:paraId="5A248998" w14:textId="569A74E6" w:rsidR="00712658" w:rsidRPr="00DA3F93" w:rsidRDefault="00B625BD" w:rsidP="004B0DEB">
      <w:pPr>
        <w:tabs>
          <w:tab w:val="left" w:pos="1440"/>
        </w:tabs>
        <w:spacing w:before="80" w:after="80" w:line="380" w:lineRule="exact"/>
        <w:ind w:left="540" w:hanging="540"/>
        <w:jc w:val="thaiDistribute"/>
        <w:outlineLvl w:val="0"/>
        <w:rPr>
          <w:rFonts w:ascii="Arial" w:eastAsia="Cordia New" w:hAnsi="Arial" w:cs="Arial"/>
          <w:b/>
          <w:bCs/>
          <w:color w:val="000000"/>
          <w:sz w:val="22"/>
          <w:szCs w:val="22"/>
        </w:rPr>
      </w:pPr>
      <w:r>
        <w:rPr>
          <w:rFonts w:ascii="Arial" w:eastAsia="Cordia New" w:hAnsi="Arial" w:cs="Arial"/>
          <w:b/>
          <w:bCs/>
          <w:color w:val="000000"/>
          <w:sz w:val="22"/>
          <w:szCs w:val="22"/>
          <w:lang w:val="en-GB"/>
        </w:rPr>
        <w:t>4</w:t>
      </w:r>
      <w:r w:rsidR="002B0421" w:rsidRPr="00DA3F93">
        <w:rPr>
          <w:rFonts w:ascii="Arial" w:eastAsia="Cordia New" w:hAnsi="Arial" w:cs="Arial"/>
          <w:b/>
          <w:bCs/>
          <w:color w:val="000000"/>
          <w:sz w:val="22"/>
          <w:szCs w:val="22"/>
          <w:lang w:val="en-GB"/>
        </w:rPr>
        <w:t>.</w:t>
      </w:r>
      <w:r w:rsidR="00D6071B">
        <w:rPr>
          <w:rFonts w:ascii="Arial" w:eastAsia="Cordia New" w:hAnsi="Arial" w:cs="Arial"/>
          <w:b/>
          <w:bCs/>
          <w:color w:val="000000"/>
          <w:sz w:val="22"/>
          <w:szCs w:val="22"/>
          <w:lang w:val="en-GB"/>
        </w:rPr>
        <w:t>6</w:t>
      </w:r>
      <w:r w:rsidR="001A76D1" w:rsidRPr="00DA3F93">
        <w:rPr>
          <w:rFonts w:ascii="Arial" w:eastAsia="Cordia New" w:hAnsi="Arial" w:cs="Arial"/>
          <w:b/>
          <w:bCs/>
          <w:color w:val="000000"/>
          <w:sz w:val="22"/>
          <w:szCs w:val="22"/>
          <w:lang w:val="en-GB"/>
        </w:rPr>
        <w:t xml:space="preserve"> </w:t>
      </w:r>
      <w:r w:rsidR="007F4B44" w:rsidRPr="00DA3F93">
        <w:rPr>
          <w:rFonts w:ascii="Arial" w:eastAsia="Cordia New" w:hAnsi="Arial" w:cs="Arial"/>
          <w:b/>
          <w:bCs/>
          <w:color w:val="000000"/>
          <w:sz w:val="22"/>
          <w:szCs w:val="22"/>
          <w:lang w:val="en-GB"/>
        </w:rPr>
        <w:tab/>
      </w:r>
      <w:r w:rsidR="002B4BE7" w:rsidRPr="006F3A1C">
        <w:rPr>
          <w:rFonts w:ascii="Arial" w:eastAsia="Cordia New" w:hAnsi="Arial" w:cs="Arial"/>
          <w:b/>
          <w:bCs/>
          <w:color w:val="000000"/>
          <w:sz w:val="22"/>
          <w:szCs w:val="22"/>
          <w:lang w:val="en-GB"/>
        </w:rPr>
        <w:t>Property</w:t>
      </w:r>
      <w:r w:rsidR="00712658" w:rsidRPr="00DA3F93">
        <w:rPr>
          <w:rFonts w:ascii="Arial" w:eastAsia="Cordia New" w:hAnsi="Arial" w:cs="Arial"/>
          <w:b/>
          <w:bCs/>
          <w:color w:val="000000"/>
          <w:sz w:val="22"/>
          <w:szCs w:val="22"/>
        </w:rPr>
        <w:t xml:space="preserve"> development costs</w:t>
      </w:r>
    </w:p>
    <w:p w14:paraId="46BF7EC9" w14:textId="20DBE10C" w:rsidR="009362CD" w:rsidRPr="006F3A1C" w:rsidRDefault="009362CD" w:rsidP="004B0DEB">
      <w:pPr>
        <w:overflowPunct/>
        <w:autoSpaceDE/>
        <w:autoSpaceDN/>
        <w:adjustRightInd/>
        <w:spacing w:before="80" w:after="80" w:line="380" w:lineRule="exact"/>
        <w:ind w:left="547" w:hanging="7"/>
        <w:jc w:val="thaiDistribute"/>
        <w:textAlignment w:val="auto"/>
        <w:rPr>
          <w:rFonts w:ascii="Arial" w:eastAsia="Cordia New" w:hAnsi="Arial" w:cs="Arial"/>
          <w:color w:val="000000"/>
          <w:sz w:val="22"/>
          <w:szCs w:val="22"/>
          <w:lang w:val="en-GB"/>
        </w:rPr>
      </w:pPr>
      <w:r w:rsidRPr="006F3A1C">
        <w:rPr>
          <w:rFonts w:ascii="Arial" w:eastAsia="Cordia New" w:hAnsi="Arial" w:cs="Arial"/>
          <w:color w:val="000000"/>
          <w:sz w:val="22"/>
          <w:szCs w:val="22"/>
          <w:lang w:val="en-GB"/>
        </w:rPr>
        <w:t xml:space="preserve">Property development costs </w:t>
      </w:r>
      <w:r w:rsidR="008B491A" w:rsidRPr="006F3A1C">
        <w:rPr>
          <w:rFonts w:ascii="Arial" w:eastAsia="Cordia New" w:hAnsi="Arial" w:cs="Arial"/>
          <w:color w:val="000000"/>
          <w:sz w:val="22"/>
          <w:szCs w:val="22"/>
          <w:lang w:val="en-GB"/>
        </w:rPr>
        <w:t xml:space="preserve">for sale </w:t>
      </w:r>
      <w:r w:rsidRPr="006F3A1C">
        <w:rPr>
          <w:rFonts w:ascii="Arial" w:eastAsia="Cordia New" w:hAnsi="Arial" w:cs="Arial"/>
          <w:color w:val="000000"/>
          <w:sz w:val="22"/>
          <w:szCs w:val="22"/>
          <w:lang w:val="en-GB"/>
        </w:rPr>
        <w:t xml:space="preserve">are stated at the lower of cost and net realisable value. Cost consists of the cost of land, </w:t>
      </w:r>
      <w:r w:rsidR="0096527F" w:rsidRPr="006F3A1C">
        <w:rPr>
          <w:rFonts w:ascii="Arial" w:eastAsia="Cordia New" w:hAnsi="Arial" w:cs="Arial"/>
          <w:color w:val="000000"/>
          <w:sz w:val="22"/>
          <w:szCs w:val="22"/>
          <w:lang w:val="en-GB"/>
        </w:rPr>
        <w:t xml:space="preserve">land development fees, </w:t>
      </w:r>
      <w:r w:rsidRPr="006F3A1C">
        <w:rPr>
          <w:rFonts w:ascii="Arial" w:eastAsia="Cordia New" w:hAnsi="Arial" w:cs="Arial"/>
          <w:color w:val="000000"/>
          <w:sz w:val="22"/>
          <w:szCs w:val="22"/>
          <w:lang w:val="en-GB"/>
        </w:rPr>
        <w:t xml:space="preserve">design fees, utilities, construction costs, capitalised borrowing costs and other related expenses, as well as estimated project development costs. </w:t>
      </w:r>
    </w:p>
    <w:p w14:paraId="3B6FB472" w14:textId="77777777" w:rsidR="009362CD" w:rsidRPr="006F3A1C" w:rsidRDefault="009362CD" w:rsidP="004B0DEB">
      <w:pPr>
        <w:overflowPunct/>
        <w:autoSpaceDE/>
        <w:autoSpaceDN/>
        <w:adjustRightInd/>
        <w:spacing w:before="80" w:after="80" w:line="380" w:lineRule="exact"/>
        <w:ind w:left="547" w:hanging="7"/>
        <w:jc w:val="thaiDistribute"/>
        <w:textAlignment w:val="auto"/>
        <w:rPr>
          <w:rFonts w:ascii="Arial" w:eastAsia="Cordia New" w:hAnsi="Arial" w:cs="Arial"/>
          <w:color w:val="000000"/>
          <w:sz w:val="22"/>
          <w:szCs w:val="22"/>
          <w:lang w:val="en-GB"/>
        </w:rPr>
      </w:pPr>
      <w:r w:rsidRPr="006F3A1C">
        <w:rPr>
          <w:rFonts w:ascii="Arial" w:eastAsia="Cordia New" w:hAnsi="Arial" w:cs="Arial"/>
          <w:color w:val="000000"/>
          <w:sz w:val="22"/>
          <w:szCs w:val="22"/>
          <w:lang w:val="en-GB"/>
        </w:rPr>
        <w:t>The subsidiary recognises losses on diminution in value of projects (if any) in profit or loss.</w:t>
      </w:r>
    </w:p>
    <w:p w14:paraId="476A4192" w14:textId="18A242AC" w:rsidR="007E1F2E" w:rsidRPr="00DA3F93" w:rsidRDefault="00B625BD" w:rsidP="006F3A1C">
      <w:pPr>
        <w:tabs>
          <w:tab w:val="left" w:pos="1440"/>
        </w:tabs>
        <w:spacing w:before="80" w:after="80" w:line="380" w:lineRule="exact"/>
        <w:ind w:left="540" w:hanging="540"/>
        <w:jc w:val="thaiDistribute"/>
        <w:outlineLvl w:val="0"/>
        <w:rPr>
          <w:rFonts w:ascii="Arial" w:eastAsia="Arial Unicode MS" w:hAnsi="Arial" w:cs="Arial"/>
          <w:b/>
          <w:bCs/>
          <w:sz w:val="22"/>
          <w:szCs w:val="22"/>
        </w:rPr>
      </w:pPr>
      <w:r>
        <w:rPr>
          <w:rFonts w:ascii="Arial" w:eastAsia="Arial Unicode MS" w:hAnsi="Arial" w:cs="Arial"/>
          <w:b/>
          <w:bCs/>
          <w:sz w:val="22"/>
          <w:szCs w:val="22"/>
        </w:rPr>
        <w:lastRenderedPageBreak/>
        <w:t>4</w:t>
      </w:r>
      <w:r w:rsidR="002B0421" w:rsidRPr="00DA3F93">
        <w:rPr>
          <w:rFonts w:ascii="Arial" w:eastAsia="Arial Unicode MS" w:hAnsi="Arial" w:cs="Arial"/>
          <w:b/>
          <w:bCs/>
          <w:sz w:val="22"/>
          <w:szCs w:val="22"/>
        </w:rPr>
        <w:t>.</w:t>
      </w:r>
      <w:r w:rsidR="00D6071B">
        <w:rPr>
          <w:rFonts w:ascii="Arial" w:eastAsia="Arial Unicode MS" w:hAnsi="Arial" w:cs="Arial"/>
          <w:b/>
          <w:bCs/>
          <w:sz w:val="22"/>
          <w:szCs w:val="22"/>
        </w:rPr>
        <w:t>7</w:t>
      </w:r>
      <w:r w:rsidR="007E1F2E" w:rsidRPr="00DA3F93">
        <w:rPr>
          <w:rFonts w:ascii="Arial" w:eastAsia="Arial Unicode MS" w:hAnsi="Arial" w:cs="Arial"/>
          <w:b/>
          <w:bCs/>
          <w:sz w:val="22"/>
          <w:szCs w:val="22"/>
        </w:rPr>
        <w:t xml:space="preserve"> </w:t>
      </w:r>
      <w:r w:rsidR="007E1F2E" w:rsidRPr="00DA3F93">
        <w:rPr>
          <w:rFonts w:ascii="Arial" w:eastAsia="Arial Unicode MS" w:hAnsi="Arial" w:cs="Arial"/>
          <w:b/>
          <w:bCs/>
          <w:sz w:val="22"/>
          <w:szCs w:val="22"/>
        </w:rPr>
        <w:tab/>
      </w:r>
      <w:r w:rsidR="00C04AC5" w:rsidRPr="006F3A1C">
        <w:rPr>
          <w:rFonts w:ascii="Arial" w:eastAsia="Cordia New" w:hAnsi="Arial" w:cs="Arial"/>
          <w:b/>
          <w:bCs/>
          <w:color w:val="000000"/>
          <w:sz w:val="22"/>
          <w:szCs w:val="22"/>
          <w:lang w:val="en-GB"/>
        </w:rPr>
        <w:t>Classification</w:t>
      </w:r>
      <w:r w:rsidR="00C04AC5" w:rsidRPr="00DA3F93">
        <w:rPr>
          <w:rFonts w:ascii="Arial" w:eastAsia="Arial Unicode MS" w:hAnsi="Arial" w:cs="Arial"/>
          <w:b/>
          <w:bCs/>
          <w:sz w:val="22"/>
          <w:szCs w:val="22"/>
        </w:rPr>
        <w:t xml:space="preserve"> of insurance contracts</w:t>
      </w:r>
    </w:p>
    <w:p w14:paraId="526254CE" w14:textId="77777777" w:rsidR="00086C11" w:rsidRPr="00DA3F93" w:rsidRDefault="00086C11" w:rsidP="006F3A1C">
      <w:pPr>
        <w:overflowPunct/>
        <w:autoSpaceDE/>
        <w:autoSpaceDN/>
        <w:adjustRightInd/>
        <w:spacing w:before="80" w:after="80" w:line="380" w:lineRule="exact"/>
        <w:ind w:left="547" w:hanging="7"/>
        <w:jc w:val="thaiDistribute"/>
        <w:textAlignment w:val="auto"/>
        <w:rPr>
          <w:rFonts w:ascii="Arial" w:hAnsi="Arial" w:cs="Arial"/>
          <w:sz w:val="22"/>
          <w:szCs w:val="22"/>
        </w:rPr>
      </w:pPr>
      <w:r w:rsidRPr="00DA3F93">
        <w:rPr>
          <w:rFonts w:ascii="Arial" w:hAnsi="Arial" w:cs="Arial"/>
          <w:sz w:val="22"/>
          <w:szCs w:val="22"/>
        </w:rPr>
        <w:t xml:space="preserve">The </w:t>
      </w:r>
      <w:r w:rsidRPr="006F3A1C">
        <w:rPr>
          <w:rFonts w:ascii="Arial" w:eastAsia="Cordia New" w:hAnsi="Arial" w:cs="Arial"/>
          <w:color w:val="000000"/>
          <w:sz w:val="22"/>
          <w:szCs w:val="22"/>
          <w:lang w:val="en-GB"/>
        </w:rPr>
        <w:t>subsidiary</w:t>
      </w:r>
      <w:r w:rsidRPr="00DA3F93">
        <w:rPr>
          <w:rFonts w:ascii="Arial" w:hAnsi="Arial" w:cs="Arial"/>
          <w:sz w:val="22"/>
          <w:szCs w:val="22"/>
        </w:rPr>
        <w:t xml:space="preserve"> classifies the insurance contract and reinsurance contract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subsidiary classifies it as an investment contract. Investment contracts are insurance contracts in legal form that transfer significant financial risk but not significant insurance risk. Financial risk is the risk of a possible future change in interest rate, foreign exchange rate and index of price or rates.</w:t>
      </w:r>
    </w:p>
    <w:p w14:paraId="215C49B7" w14:textId="5615D640" w:rsidR="00086C11" w:rsidRDefault="00086C11" w:rsidP="006F3A1C">
      <w:pPr>
        <w:overflowPunct/>
        <w:autoSpaceDE/>
        <w:autoSpaceDN/>
        <w:adjustRightInd/>
        <w:spacing w:before="80" w:after="80" w:line="380" w:lineRule="exact"/>
        <w:ind w:left="547" w:hanging="7"/>
        <w:jc w:val="thaiDistribute"/>
        <w:textAlignment w:val="auto"/>
        <w:rPr>
          <w:rFonts w:ascii="Arial" w:hAnsi="Arial" w:cs="Arial"/>
          <w:sz w:val="22"/>
          <w:szCs w:val="22"/>
        </w:rPr>
      </w:pPr>
      <w:r w:rsidRPr="00DA3F93">
        <w:rPr>
          <w:rFonts w:ascii="Arial" w:hAnsi="Arial" w:cs="Arial"/>
          <w:sz w:val="22"/>
          <w:szCs w:val="22"/>
        </w:rPr>
        <w:t>The subsidiary classifies contracts based on an assessment of the insurance risk at an inception of contract on a contract-by-contract basis. Once a contract has been classified as an insurance contract, it remains an insurance contract for the remainder of its lifetime, unless all rights and obligations are extinguished or expire. If any contract is previously classified as an investment contract at an inception date, it can, however, be reclassified as insurance contracts after inception if insurance risk becomes significant.</w:t>
      </w:r>
    </w:p>
    <w:p w14:paraId="1736FC6F" w14:textId="2656FE54" w:rsidR="00B14BE2" w:rsidRDefault="00B14BE2" w:rsidP="006F3A1C">
      <w:pPr>
        <w:overflowPunct/>
        <w:autoSpaceDE/>
        <w:autoSpaceDN/>
        <w:adjustRightInd/>
        <w:spacing w:before="80" w:after="80" w:line="380" w:lineRule="exact"/>
        <w:ind w:left="547" w:hanging="7"/>
        <w:jc w:val="thaiDistribute"/>
        <w:textAlignment w:val="auto"/>
        <w:rPr>
          <w:rFonts w:ascii="Arial" w:hAnsi="Arial" w:cs="Arial"/>
          <w:sz w:val="22"/>
          <w:szCs w:val="22"/>
        </w:rPr>
      </w:pPr>
      <w:r>
        <w:rPr>
          <w:rFonts w:ascii="Arial" w:hAnsi="Arial" w:cs="Arial"/>
          <w:sz w:val="22"/>
          <w:szCs w:val="22"/>
        </w:rPr>
        <w:t xml:space="preserve">The subsidiary classifies all insurance contracts as short-term insurance contracts, which means insurance contracts that have coverage periods of up to </w:t>
      </w:r>
      <w:r w:rsidRPr="00B14BE2">
        <w:rPr>
          <w:rFonts w:ascii="Arial" w:hAnsi="Arial" w:cs="Arial" w:hint="cs"/>
          <w:sz w:val="22"/>
          <w:szCs w:val="22"/>
          <w:cs/>
        </w:rPr>
        <w:t>1</w:t>
      </w:r>
      <w:r>
        <w:rPr>
          <w:rFonts w:ascii="Arial" w:hAnsi="Arial" w:cs="Arial"/>
          <w:sz w:val="22"/>
          <w:szCs w:val="22"/>
        </w:rPr>
        <w:t>year and no automatic renewal clause, as well as critical illness and personal accident that have coverage periods of more than</w:t>
      </w:r>
      <w:r w:rsidR="002F3724">
        <w:rPr>
          <w:rFonts w:ascii="Arial" w:hAnsi="Arial" w:cs="Arial"/>
          <w:sz w:val="22"/>
          <w:szCs w:val="22"/>
        </w:rPr>
        <w:t xml:space="preserve"> 1 </w:t>
      </w:r>
      <w:r>
        <w:rPr>
          <w:rFonts w:ascii="Arial" w:hAnsi="Arial" w:cs="Arial"/>
          <w:sz w:val="22"/>
          <w:szCs w:val="22"/>
        </w:rPr>
        <w:t xml:space="preserve">year and the </w:t>
      </w:r>
      <w:r w:rsidR="002F3724">
        <w:rPr>
          <w:rFonts w:ascii="Arial" w:hAnsi="Arial" w:cs="Arial"/>
          <w:sz w:val="22"/>
          <w:szCs w:val="22"/>
        </w:rPr>
        <w:t>subsidiary</w:t>
      </w:r>
      <w:r>
        <w:rPr>
          <w:rFonts w:ascii="Arial" w:hAnsi="Arial" w:cs="Arial"/>
          <w:sz w:val="22"/>
          <w:szCs w:val="22"/>
        </w:rPr>
        <w:t xml:space="preserve"> can terminate, increase or decrease insurance premiums or change any benefits of the insurance contracts throughout the coverage period.</w:t>
      </w:r>
    </w:p>
    <w:p w14:paraId="39FAE2AF" w14:textId="0D94FDCD" w:rsidR="007E1F2E" w:rsidRPr="00DA3F93" w:rsidRDefault="00B625BD" w:rsidP="006F3A1C">
      <w:pPr>
        <w:tabs>
          <w:tab w:val="left" w:pos="1440"/>
        </w:tabs>
        <w:spacing w:before="80" w:after="8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2B0421" w:rsidRPr="00DA3F93">
        <w:rPr>
          <w:rFonts w:ascii="Arial" w:hAnsi="Arial" w:cs="Arial"/>
          <w:b/>
          <w:bCs/>
          <w:sz w:val="22"/>
          <w:szCs w:val="22"/>
        </w:rPr>
        <w:t>.</w:t>
      </w:r>
      <w:r w:rsidR="00D6071B">
        <w:rPr>
          <w:rFonts w:ascii="Arial" w:hAnsi="Arial" w:cs="Arial"/>
          <w:b/>
          <w:bCs/>
          <w:sz w:val="22"/>
          <w:szCs w:val="22"/>
        </w:rPr>
        <w:t>8</w:t>
      </w:r>
      <w:r w:rsidR="007E1F2E" w:rsidRPr="00DA3F93">
        <w:rPr>
          <w:rFonts w:ascii="Arial" w:hAnsi="Arial" w:cs="Arial"/>
          <w:b/>
          <w:bCs/>
          <w:sz w:val="22"/>
          <w:szCs w:val="22"/>
        </w:rPr>
        <w:tab/>
      </w:r>
      <w:r w:rsidR="007E1F2E" w:rsidRPr="006F3A1C">
        <w:rPr>
          <w:rFonts w:ascii="Arial" w:eastAsia="Cordia New" w:hAnsi="Arial" w:cs="Arial"/>
          <w:b/>
          <w:bCs/>
          <w:color w:val="000000"/>
          <w:sz w:val="22"/>
          <w:szCs w:val="22"/>
          <w:lang w:val="en-GB"/>
        </w:rPr>
        <w:t>Premium</w:t>
      </w:r>
      <w:r w:rsidR="007E1F2E" w:rsidRPr="00DA3F93">
        <w:rPr>
          <w:rFonts w:ascii="Arial" w:hAnsi="Arial" w:cs="Arial"/>
          <w:b/>
          <w:bCs/>
          <w:sz w:val="22"/>
          <w:szCs w:val="22"/>
        </w:rPr>
        <w:t xml:space="preserve"> receivables and allowance for </w:t>
      </w:r>
      <w:r w:rsidR="0096527F" w:rsidRPr="00DA3F93">
        <w:rPr>
          <w:rFonts w:ascii="Arial" w:hAnsi="Arial" w:cs="Arial"/>
          <w:b/>
          <w:bCs/>
          <w:sz w:val="22"/>
          <w:szCs w:val="22"/>
        </w:rPr>
        <w:t>doubtful accounts</w:t>
      </w:r>
      <w:r w:rsidR="007E1F2E" w:rsidRPr="00DA3F93">
        <w:rPr>
          <w:rFonts w:ascii="Arial" w:hAnsi="Arial" w:cs="Arial"/>
          <w:b/>
          <w:bCs/>
          <w:sz w:val="22"/>
          <w:szCs w:val="22"/>
        </w:rPr>
        <w:t xml:space="preserve"> </w:t>
      </w:r>
    </w:p>
    <w:p w14:paraId="68D71655" w14:textId="77777777" w:rsidR="007E1F2E" w:rsidRPr="00DA3F93" w:rsidRDefault="007E1F2E" w:rsidP="006F3A1C">
      <w:pPr>
        <w:overflowPunct/>
        <w:autoSpaceDE/>
        <w:autoSpaceDN/>
        <w:adjustRightInd/>
        <w:spacing w:before="80" w:after="80" w:line="380" w:lineRule="exact"/>
        <w:ind w:left="547" w:hanging="7"/>
        <w:jc w:val="thaiDistribute"/>
        <w:textAlignment w:val="auto"/>
        <w:rPr>
          <w:rFonts w:ascii="Arial" w:hAnsi="Arial" w:cs="Arial"/>
          <w:sz w:val="22"/>
          <w:szCs w:val="22"/>
        </w:rPr>
      </w:pPr>
      <w:r w:rsidRPr="00DA3F93">
        <w:rPr>
          <w:rFonts w:ascii="Arial" w:hAnsi="Arial" w:cs="Arial"/>
          <w:sz w:val="22"/>
          <w:szCs w:val="22"/>
        </w:rPr>
        <w:t xml:space="preserve">Premium receivables from direct insurance </w:t>
      </w:r>
      <w:proofErr w:type="gramStart"/>
      <w:r w:rsidRPr="00DA3F93">
        <w:rPr>
          <w:rFonts w:ascii="Arial" w:hAnsi="Arial" w:cs="Arial"/>
          <w:sz w:val="22"/>
          <w:szCs w:val="22"/>
        </w:rPr>
        <w:t>is</w:t>
      </w:r>
      <w:proofErr w:type="gramEnd"/>
      <w:r w:rsidRPr="00DA3F93">
        <w:rPr>
          <w:rFonts w:ascii="Arial" w:hAnsi="Arial" w:cs="Arial"/>
          <w:sz w:val="22"/>
          <w:szCs w:val="22"/>
        </w:rPr>
        <w:t xml:space="preserve"> stated at net </w:t>
      </w:r>
      <w:r w:rsidRPr="006F3A1C">
        <w:rPr>
          <w:rFonts w:ascii="Arial" w:hAnsi="Arial" w:cs="Arial"/>
          <w:sz w:val="22"/>
          <w:szCs w:val="22"/>
        </w:rPr>
        <w:t>realisable</w:t>
      </w:r>
      <w:r w:rsidRPr="00DA3F93">
        <w:rPr>
          <w:rFonts w:ascii="Arial" w:hAnsi="Arial" w:cs="Arial"/>
          <w:sz w:val="22"/>
          <w:szCs w:val="22"/>
        </w:rPr>
        <w:t xml:space="preserve"> value. The subsidiary set up an allowance for </w:t>
      </w:r>
      <w:r w:rsidR="0096527F" w:rsidRPr="00DA3F93">
        <w:rPr>
          <w:rFonts w:ascii="Arial" w:hAnsi="Arial" w:cs="Arial"/>
          <w:sz w:val="22"/>
          <w:szCs w:val="22"/>
        </w:rPr>
        <w:t xml:space="preserve">doubtful accounts </w:t>
      </w:r>
      <w:r w:rsidRPr="00DA3F93">
        <w:rPr>
          <w:rFonts w:ascii="Arial" w:hAnsi="Arial" w:cs="Arial"/>
          <w:sz w:val="22"/>
          <w:szCs w:val="22"/>
        </w:rPr>
        <w:t xml:space="preserve">based on the estimated loss that may incur in collection of the premium </w:t>
      </w:r>
      <w:r w:rsidR="00086C11" w:rsidRPr="00DA3F93">
        <w:rPr>
          <w:rFonts w:ascii="Arial" w:hAnsi="Arial" w:cs="Arial"/>
          <w:sz w:val="22"/>
          <w:szCs w:val="22"/>
        </w:rPr>
        <w:t>due</w:t>
      </w:r>
      <w:r w:rsidRPr="00DA3F93">
        <w:rPr>
          <w:rFonts w:ascii="Arial" w:hAnsi="Arial" w:cs="Arial"/>
          <w:sz w:val="22"/>
          <w:szCs w:val="22"/>
        </w:rPr>
        <w:t xml:space="preserve">, </w:t>
      </w:r>
      <w:proofErr w:type="gramStart"/>
      <w:r w:rsidRPr="00DA3F93">
        <w:rPr>
          <w:rFonts w:ascii="Arial" w:hAnsi="Arial" w:cs="Arial"/>
          <w:sz w:val="22"/>
          <w:szCs w:val="22"/>
        </w:rPr>
        <w:t>on the basis of</w:t>
      </w:r>
      <w:proofErr w:type="gramEnd"/>
      <w:r w:rsidRPr="00DA3F93">
        <w:rPr>
          <w:rFonts w:ascii="Arial" w:hAnsi="Arial" w:cs="Arial"/>
          <w:sz w:val="22"/>
          <w:szCs w:val="22"/>
        </w:rPr>
        <w:t xml:space="preserve"> collection experiences</w:t>
      </w:r>
      <w:r w:rsidR="006A31DD" w:rsidRPr="006F3A1C">
        <w:rPr>
          <w:rFonts w:ascii="Arial" w:hAnsi="Arial" w:cs="Arial"/>
          <w:sz w:val="22"/>
          <w:szCs w:val="22"/>
          <w:cs/>
        </w:rPr>
        <w:t xml:space="preserve"> </w:t>
      </w:r>
      <w:r w:rsidRPr="00DA3F93">
        <w:rPr>
          <w:rFonts w:ascii="Arial" w:hAnsi="Arial" w:cs="Arial"/>
          <w:sz w:val="22"/>
          <w:szCs w:val="22"/>
        </w:rPr>
        <w:t xml:space="preserve">and a review of current status of the premium </w:t>
      </w:r>
      <w:r w:rsidR="00086C11" w:rsidRPr="00DA3F93">
        <w:rPr>
          <w:rFonts w:ascii="Arial" w:hAnsi="Arial" w:cs="Arial"/>
          <w:sz w:val="22"/>
          <w:szCs w:val="22"/>
        </w:rPr>
        <w:t>receivables</w:t>
      </w:r>
      <w:r w:rsidRPr="00DA3F93">
        <w:rPr>
          <w:rFonts w:ascii="Arial" w:hAnsi="Arial" w:cs="Arial"/>
          <w:sz w:val="22"/>
          <w:szCs w:val="22"/>
        </w:rPr>
        <w:t xml:space="preserve"> as at the end of reporting </w:t>
      </w:r>
      <w:r w:rsidR="00086C11" w:rsidRPr="00DA3F93">
        <w:rPr>
          <w:rFonts w:ascii="Arial" w:hAnsi="Arial" w:cs="Arial"/>
          <w:sz w:val="22"/>
          <w:szCs w:val="22"/>
        </w:rPr>
        <w:t>period</w:t>
      </w:r>
      <w:r w:rsidRPr="00DA3F93">
        <w:rPr>
          <w:rFonts w:ascii="Arial" w:hAnsi="Arial" w:cs="Arial"/>
          <w:sz w:val="22"/>
          <w:szCs w:val="22"/>
        </w:rPr>
        <w:t>.</w:t>
      </w:r>
    </w:p>
    <w:p w14:paraId="1E80B504" w14:textId="77777777" w:rsidR="00C04AC5" w:rsidRPr="006F3A1C" w:rsidRDefault="007E1F2E" w:rsidP="006F3A1C">
      <w:pPr>
        <w:overflowPunct/>
        <w:autoSpaceDE/>
        <w:autoSpaceDN/>
        <w:adjustRightInd/>
        <w:spacing w:before="80" w:after="80" w:line="380" w:lineRule="exact"/>
        <w:ind w:left="547" w:hanging="7"/>
        <w:jc w:val="thaiDistribute"/>
        <w:textAlignment w:val="auto"/>
        <w:rPr>
          <w:rFonts w:ascii="Arial" w:hAnsi="Arial" w:cs="Arial"/>
          <w:sz w:val="22"/>
          <w:szCs w:val="22"/>
        </w:rPr>
      </w:pPr>
      <w:r w:rsidRPr="006F3A1C">
        <w:rPr>
          <w:rFonts w:ascii="Arial" w:hAnsi="Arial" w:cs="Arial"/>
          <w:sz w:val="22"/>
          <w:szCs w:val="22"/>
        </w:rPr>
        <w:t xml:space="preserve">Increase (decrease) in allowance for </w:t>
      </w:r>
      <w:r w:rsidR="0096527F" w:rsidRPr="00DA3F93">
        <w:rPr>
          <w:rFonts w:ascii="Arial" w:hAnsi="Arial" w:cs="Arial"/>
          <w:sz w:val="22"/>
          <w:szCs w:val="22"/>
        </w:rPr>
        <w:t xml:space="preserve">doubtful accounts </w:t>
      </w:r>
      <w:r w:rsidRPr="006F3A1C">
        <w:rPr>
          <w:rFonts w:ascii="Arial" w:hAnsi="Arial" w:cs="Arial"/>
          <w:sz w:val="22"/>
          <w:szCs w:val="22"/>
        </w:rPr>
        <w:t xml:space="preserve">is recognised as expenses during the </w:t>
      </w:r>
      <w:r w:rsidR="0024147F" w:rsidRPr="006F3A1C">
        <w:rPr>
          <w:rFonts w:ascii="Arial" w:hAnsi="Arial" w:cs="Arial"/>
          <w:sz w:val="22"/>
          <w:szCs w:val="22"/>
        </w:rPr>
        <w:t>year</w:t>
      </w:r>
      <w:r w:rsidRPr="006F3A1C">
        <w:rPr>
          <w:rFonts w:ascii="Arial" w:hAnsi="Arial" w:cs="Arial"/>
          <w:sz w:val="22"/>
          <w:szCs w:val="22"/>
        </w:rPr>
        <w:t>.</w:t>
      </w:r>
    </w:p>
    <w:p w14:paraId="14D42E7B" w14:textId="77777777" w:rsidR="001C5594" w:rsidRDefault="001C559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AD10C7" w14:textId="5A1AE33D" w:rsidR="007E1F2E" w:rsidRPr="00DA3F93" w:rsidRDefault="00B625BD" w:rsidP="006F3A1C">
      <w:pPr>
        <w:tabs>
          <w:tab w:val="left" w:pos="1440"/>
        </w:tabs>
        <w:spacing w:before="80" w:after="8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2B0421" w:rsidRPr="00DA3F93">
        <w:rPr>
          <w:rFonts w:ascii="Arial" w:hAnsi="Arial" w:cs="Arial"/>
          <w:b/>
          <w:bCs/>
          <w:sz w:val="22"/>
          <w:szCs w:val="22"/>
        </w:rPr>
        <w:t>.</w:t>
      </w:r>
      <w:r w:rsidR="00D6071B">
        <w:rPr>
          <w:rFonts w:ascii="Arial" w:hAnsi="Arial" w:cs="Arial"/>
          <w:b/>
          <w:bCs/>
          <w:sz w:val="22"/>
          <w:szCs w:val="22"/>
        </w:rPr>
        <w:t>9</w:t>
      </w:r>
      <w:r w:rsidR="007E1F2E" w:rsidRPr="00DA3F93">
        <w:rPr>
          <w:rFonts w:ascii="Arial" w:hAnsi="Arial" w:cs="Arial"/>
          <w:b/>
          <w:bCs/>
          <w:sz w:val="22"/>
          <w:szCs w:val="22"/>
        </w:rPr>
        <w:tab/>
      </w:r>
      <w:r w:rsidR="007E1F2E" w:rsidRPr="006F3A1C">
        <w:rPr>
          <w:rFonts w:ascii="Arial" w:eastAsia="Cordia New" w:hAnsi="Arial" w:cs="Arial"/>
          <w:b/>
          <w:bCs/>
          <w:color w:val="000000"/>
          <w:sz w:val="22"/>
          <w:szCs w:val="22"/>
          <w:lang w:val="en-GB"/>
        </w:rPr>
        <w:t>Reinsurance</w:t>
      </w:r>
      <w:r w:rsidR="007E1F2E" w:rsidRPr="00DA3F93">
        <w:rPr>
          <w:rFonts w:ascii="Arial" w:hAnsi="Arial" w:cs="Arial"/>
          <w:b/>
          <w:bCs/>
          <w:sz w:val="22"/>
          <w:szCs w:val="22"/>
        </w:rPr>
        <w:t xml:space="preserve"> assets </w:t>
      </w:r>
    </w:p>
    <w:p w14:paraId="6C697037" w14:textId="77777777" w:rsidR="007E1F2E" w:rsidRPr="006F3A1C" w:rsidRDefault="007E1F2E" w:rsidP="006F3A1C">
      <w:pPr>
        <w:overflowPunct/>
        <w:autoSpaceDE/>
        <w:autoSpaceDN/>
        <w:adjustRightInd/>
        <w:spacing w:before="80" w:after="80" w:line="380" w:lineRule="exact"/>
        <w:ind w:left="547" w:hanging="7"/>
        <w:jc w:val="thaiDistribute"/>
        <w:textAlignment w:val="auto"/>
        <w:rPr>
          <w:rFonts w:ascii="Arial" w:hAnsi="Arial" w:cs="Arial"/>
          <w:sz w:val="22"/>
          <w:szCs w:val="22"/>
        </w:rPr>
      </w:pPr>
      <w:r w:rsidRPr="006F3A1C">
        <w:rPr>
          <w:rFonts w:ascii="Arial" w:hAnsi="Arial" w:cs="Arial"/>
          <w:sz w:val="22"/>
          <w:szCs w:val="22"/>
        </w:rPr>
        <w:t xml:space="preserve">Reinsurance assets consist of insurance reserve refundable from reinsurers which is estimated based on the related reinsurance contract of loss reserve and outstanding claim in accordance with the law regarding insurance reserve calculation and unearned premium reserves. </w:t>
      </w:r>
    </w:p>
    <w:p w14:paraId="2402EA97" w14:textId="716408CD" w:rsidR="007E1F2E" w:rsidRPr="006F3A1C" w:rsidRDefault="007E1F2E" w:rsidP="006F3A1C">
      <w:pPr>
        <w:overflowPunct/>
        <w:autoSpaceDE/>
        <w:autoSpaceDN/>
        <w:adjustRightInd/>
        <w:spacing w:before="80" w:after="80" w:line="380" w:lineRule="exact"/>
        <w:ind w:left="547" w:hanging="7"/>
        <w:jc w:val="thaiDistribute"/>
        <w:textAlignment w:val="auto"/>
        <w:rPr>
          <w:rFonts w:ascii="Arial" w:hAnsi="Arial" w:cs="Arial"/>
          <w:sz w:val="22"/>
          <w:szCs w:val="22"/>
        </w:rPr>
      </w:pPr>
      <w:r w:rsidRPr="006F3A1C">
        <w:rPr>
          <w:rFonts w:ascii="Arial" w:hAnsi="Arial" w:cs="Arial"/>
          <w:sz w:val="22"/>
          <w:szCs w:val="22"/>
        </w:rPr>
        <w:t>When indicator of impairment incurred,</w:t>
      </w:r>
      <w:r w:rsidR="0024147F" w:rsidRPr="006F3A1C">
        <w:rPr>
          <w:rFonts w:ascii="Arial" w:hAnsi="Arial" w:cs="Arial"/>
          <w:sz w:val="22"/>
          <w:szCs w:val="22"/>
        </w:rPr>
        <w:t xml:space="preserve"> </w:t>
      </w:r>
      <w:r w:rsidRPr="006F3A1C">
        <w:rPr>
          <w:rFonts w:ascii="Arial" w:hAnsi="Arial" w:cs="Arial"/>
          <w:sz w:val="22"/>
          <w:szCs w:val="22"/>
        </w:rPr>
        <w:t>the subsidiary</w:t>
      </w:r>
      <w:r w:rsidR="006A31DD" w:rsidRPr="006F3A1C">
        <w:rPr>
          <w:rFonts w:ascii="Arial" w:hAnsi="Arial" w:cs="Arial"/>
          <w:sz w:val="22"/>
          <w:szCs w:val="22"/>
        </w:rPr>
        <w:t xml:space="preserve"> records</w:t>
      </w:r>
      <w:r w:rsidRPr="006F3A1C">
        <w:rPr>
          <w:rFonts w:ascii="Arial" w:hAnsi="Arial" w:cs="Arial"/>
          <w:sz w:val="22"/>
          <w:szCs w:val="22"/>
        </w:rPr>
        <w:t xml:space="preserve"> an allowance for </w:t>
      </w:r>
      <w:r w:rsidR="0096527F" w:rsidRPr="00DA3F93">
        <w:rPr>
          <w:rFonts w:ascii="Arial" w:hAnsi="Arial" w:cs="Arial"/>
          <w:sz w:val="22"/>
          <w:szCs w:val="22"/>
        </w:rPr>
        <w:t>doubtful accounts for estimated loss that may be incurred due to inability to make collection</w:t>
      </w:r>
      <w:r w:rsidRPr="006F3A1C">
        <w:rPr>
          <w:rFonts w:ascii="Arial" w:hAnsi="Arial" w:cs="Arial"/>
          <w:sz w:val="22"/>
          <w:szCs w:val="22"/>
        </w:rPr>
        <w:t xml:space="preserve">, </w:t>
      </w:r>
      <w:proofErr w:type="gramStart"/>
      <w:r w:rsidRPr="006F3A1C">
        <w:rPr>
          <w:rFonts w:ascii="Arial" w:hAnsi="Arial" w:cs="Arial"/>
          <w:sz w:val="22"/>
          <w:szCs w:val="22"/>
        </w:rPr>
        <w:t>taking into</w:t>
      </w:r>
      <w:r w:rsidR="0081051A" w:rsidRPr="006F3A1C">
        <w:rPr>
          <w:rFonts w:ascii="Arial" w:hAnsi="Arial" w:cs="Arial"/>
          <w:sz w:val="22"/>
          <w:szCs w:val="22"/>
        </w:rPr>
        <w:t xml:space="preserve"> </w:t>
      </w:r>
      <w:r w:rsidRPr="006F3A1C">
        <w:rPr>
          <w:rFonts w:ascii="Arial" w:hAnsi="Arial" w:cs="Arial"/>
          <w:sz w:val="22"/>
          <w:szCs w:val="22"/>
        </w:rPr>
        <w:t>account</w:t>
      </w:r>
      <w:proofErr w:type="gramEnd"/>
      <w:r w:rsidRPr="006F3A1C">
        <w:rPr>
          <w:rFonts w:ascii="Arial" w:hAnsi="Arial" w:cs="Arial"/>
          <w:sz w:val="22"/>
          <w:szCs w:val="22"/>
        </w:rPr>
        <w:t xml:space="preserve"> collection experience, aged of balance, and the status of receivables from reinsurers as at the end of the reporting period.</w:t>
      </w:r>
    </w:p>
    <w:p w14:paraId="1EEE5908" w14:textId="77777777" w:rsidR="007E1F2E" w:rsidRPr="006F3A1C" w:rsidRDefault="007E1F2E" w:rsidP="006F3A1C">
      <w:pPr>
        <w:overflowPunct/>
        <w:autoSpaceDE/>
        <w:autoSpaceDN/>
        <w:adjustRightInd/>
        <w:spacing w:before="80" w:after="80" w:line="380" w:lineRule="exact"/>
        <w:ind w:left="547" w:hanging="7"/>
        <w:jc w:val="thaiDistribute"/>
        <w:textAlignment w:val="auto"/>
        <w:rPr>
          <w:rFonts w:ascii="Arial" w:hAnsi="Arial" w:cs="Arial"/>
          <w:sz w:val="22"/>
          <w:szCs w:val="22"/>
        </w:rPr>
      </w:pPr>
      <w:r w:rsidRPr="006F3A1C">
        <w:rPr>
          <w:rFonts w:ascii="Arial" w:hAnsi="Arial" w:cs="Arial"/>
          <w:sz w:val="22"/>
          <w:szCs w:val="22"/>
        </w:rPr>
        <w:t xml:space="preserve">Increase (decrease) in allowance for </w:t>
      </w:r>
      <w:r w:rsidR="0096527F" w:rsidRPr="00DA3F93">
        <w:rPr>
          <w:rFonts w:ascii="Arial" w:hAnsi="Arial" w:cs="Arial"/>
          <w:sz w:val="22"/>
          <w:szCs w:val="22"/>
        </w:rPr>
        <w:t xml:space="preserve">doubtful accounts </w:t>
      </w:r>
      <w:r w:rsidRPr="006F3A1C">
        <w:rPr>
          <w:rFonts w:ascii="Arial" w:hAnsi="Arial" w:cs="Arial"/>
          <w:sz w:val="22"/>
          <w:szCs w:val="22"/>
        </w:rPr>
        <w:t xml:space="preserve">is recognised as expenses during the </w:t>
      </w:r>
      <w:r w:rsidR="00FF2440" w:rsidRPr="006F3A1C">
        <w:rPr>
          <w:rFonts w:ascii="Arial" w:hAnsi="Arial" w:cs="Arial"/>
          <w:sz w:val="22"/>
          <w:szCs w:val="22"/>
        </w:rPr>
        <w:t>year</w:t>
      </w:r>
      <w:r w:rsidRPr="006F3A1C">
        <w:rPr>
          <w:rFonts w:ascii="Arial" w:hAnsi="Arial" w:cs="Arial"/>
          <w:sz w:val="22"/>
          <w:szCs w:val="22"/>
        </w:rPr>
        <w:t>.</w:t>
      </w:r>
    </w:p>
    <w:p w14:paraId="38DA47E5" w14:textId="2C40495D" w:rsidR="007E1F2E" w:rsidRPr="00DA3F93" w:rsidRDefault="00B625BD" w:rsidP="006F3A1C">
      <w:pPr>
        <w:tabs>
          <w:tab w:val="left" w:pos="1440"/>
        </w:tabs>
        <w:spacing w:before="80" w:after="8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2B0421" w:rsidRPr="00DA3F93">
        <w:rPr>
          <w:rFonts w:ascii="Arial" w:hAnsi="Arial" w:cs="Arial"/>
          <w:b/>
          <w:bCs/>
          <w:sz w:val="22"/>
          <w:szCs w:val="22"/>
        </w:rPr>
        <w:t>.</w:t>
      </w:r>
      <w:r w:rsidR="00D6071B">
        <w:rPr>
          <w:rFonts w:ascii="Arial" w:hAnsi="Arial" w:cs="Arial"/>
          <w:b/>
          <w:bCs/>
          <w:sz w:val="22"/>
          <w:szCs w:val="22"/>
        </w:rPr>
        <w:t>10</w:t>
      </w:r>
      <w:r w:rsidR="007E1F2E" w:rsidRPr="00DA3F93">
        <w:rPr>
          <w:rFonts w:ascii="Arial" w:hAnsi="Arial" w:cs="Arial"/>
          <w:b/>
          <w:bCs/>
          <w:sz w:val="22"/>
          <w:szCs w:val="22"/>
        </w:rPr>
        <w:tab/>
      </w:r>
      <w:r w:rsidR="00086C11" w:rsidRPr="00DA3F93">
        <w:rPr>
          <w:rFonts w:ascii="Arial" w:hAnsi="Arial" w:cs="Arial"/>
          <w:b/>
          <w:bCs/>
          <w:sz w:val="22"/>
          <w:szCs w:val="22"/>
        </w:rPr>
        <w:t>Receivables from reinsurance contracts</w:t>
      </w:r>
      <w:r w:rsidR="007E1F2E" w:rsidRPr="00DA3F93">
        <w:rPr>
          <w:rFonts w:ascii="Arial" w:hAnsi="Arial" w:cs="Arial"/>
          <w:b/>
          <w:bCs/>
          <w:sz w:val="22"/>
          <w:szCs w:val="22"/>
        </w:rPr>
        <w:t xml:space="preserve"> and amount due to reinsurers</w:t>
      </w:r>
    </w:p>
    <w:p w14:paraId="2904FAAD" w14:textId="77777777" w:rsidR="007E1F2E" w:rsidRPr="00DA3F93" w:rsidRDefault="007E1F2E" w:rsidP="006F3A1C">
      <w:pPr>
        <w:overflowPunct/>
        <w:autoSpaceDE/>
        <w:autoSpaceDN/>
        <w:adjustRightInd/>
        <w:spacing w:before="80" w:after="80" w:line="380" w:lineRule="exact"/>
        <w:ind w:left="1080" w:hanging="540"/>
        <w:jc w:val="thaiDistribute"/>
        <w:textAlignment w:val="auto"/>
        <w:rPr>
          <w:rFonts w:ascii="Arial" w:hAnsi="Arial" w:cs="Arial"/>
          <w:sz w:val="22"/>
          <w:szCs w:val="22"/>
        </w:rPr>
      </w:pPr>
      <w:r w:rsidRPr="00DA3F93">
        <w:rPr>
          <w:rFonts w:ascii="Arial" w:hAnsi="Arial" w:cs="Arial"/>
          <w:sz w:val="22"/>
          <w:szCs w:val="22"/>
        </w:rPr>
        <w:t xml:space="preserve">(a) </w:t>
      </w:r>
      <w:r w:rsidRPr="00DA3F93">
        <w:rPr>
          <w:rFonts w:ascii="Arial" w:hAnsi="Arial" w:cs="Arial"/>
          <w:sz w:val="22"/>
          <w:szCs w:val="22"/>
        </w:rPr>
        <w:tab/>
      </w:r>
      <w:r w:rsidR="00086C11" w:rsidRPr="00DA3F93">
        <w:rPr>
          <w:rFonts w:ascii="Arial" w:hAnsi="Arial" w:cs="Arial"/>
          <w:sz w:val="22"/>
          <w:szCs w:val="22"/>
        </w:rPr>
        <w:t>Receivables from reinsurance contracts</w:t>
      </w:r>
      <w:r w:rsidR="00086C11" w:rsidRPr="00DA3F93">
        <w:rPr>
          <w:rFonts w:ascii="Arial" w:hAnsi="Arial" w:cs="Arial"/>
          <w:b/>
          <w:bCs/>
          <w:sz w:val="22"/>
          <w:szCs w:val="22"/>
        </w:rPr>
        <w:t xml:space="preserve"> </w:t>
      </w:r>
      <w:r w:rsidRPr="00DA3F93">
        <w:rPr>
          <w:rFonts w:ascii="Arial" w:hAnsi="Arial" w:cs="Arial"/>
          <w:sz w:val="22"/>
          <w:szCs w:val="22"/>
        </w:rPr>
        <w:t xml:space="preserve">are </w:t>
      </w:r>
      <w:r w:rsidR="004C253A" w:rsidRPr="00DA3F93">
        <w:rPr>
          <w:rFonts w:ascii="Arial" w:hAnsi="Arial" w:cs="Arial"/>
          <w:sz w:val="22"/>
          <w:szCs w:val="22"/>
        </w:rPr>
        <w:t>consist of</w:t>
      </w:r>
      <w:r w:rsidRPr="00DA3F93">
        <w:rPr>
          <w:rFonts w:ascii="Arial" w:hAnsi="Arial" w:cs="Arial"/>
          <w:sz w:val="22"/>
          <w:szCs w:val="22"/>
        </w:rPr>
        <w:t xml:space="preserve"> the outstanding balance of amount due from reinsurers and amounts deposit on reinsurance.</w:t>
      </w:r>
    </w:p>
    <w:p w14:paraId="3F119A8F" w14:textId="77777777" w:rsidR="007E1F2E" w:rsidRPr="00DA3F93" w:rsidRDefault="007E1F2E" w:rsidP="006F3A1C">
      <w:pPr>
        <w:overflowPunct/>
        <w:autoSpaceDE/>
        <w:autoSpaceDN/>
        <w:adjustRightInd/>
        <w:spacing w:before="80" w:after="80" w:line="380" w:lineRule="exact"/>
        <w:ind w:left="1080" w:hanging="7"/>
        <w:jc w:val="thaiDistribute"/>
        <w:textAlignment w:val="auto"/>
        <w:rPr>
          <w:rFonts w:ascii="Arial" w:eastAsia="Arial Unicode MS" w:hAnsi="Arial" w:cs="Arial"/>
          <w:i/>
          <w:iCs/>
          <w:sz w:val="22"/>
          <w:szCs w:val="22"/>
        </w:rPr>
      </w:pPr>
      <w:r w:rsidRPr="00DA3F93">
        <w:rPr>
          <w:rFonts w:ascii="Arial" w:hAnsi="Arial" w:cs="Arial"/>
          <w:sz w:val="22"/>
          <w:szCs w:val="22"/>
        </w:rPr>
        <w:tab/>
        <w:t xml:space="preserve">Amounts due from reinsurers consist of inward premium receivable, accrued </w:t>
      </w:r>
      <w:r w:rsidR="00D40CE4" w:rsidRPr="00DA3F93">
        <w:rPr>
          <w:rFonts w:ascii="Arial" w:hAnsi="Arial" w:cs="Arial"/>
          <w:sz w:val="22"/>
          <w:szCs w:val="22"/>
        </w:rPr>
        <w:t>commission</w:t>
      </w:r>
      <w:r w:rsidRPr="00DA3F93">
        <w:rPr>
          <w:rFonts w:ascii="Arial" w:hAnsi="Arial" w:cs="Arial"/>
          <w:sz w:val="22"/>
          <w:szCs w:val="22"/>
        </w:rPr>
        <w:t xml:space="preserve"> and </w:t>
      </w:r>
      <w:r w:rsidR="00D40CE4" w:rsidRPr="00DA3F93">
        <w:rPr>
          <w:rFonts w:ascii="Arial" w:hAnsi="Arial" w:cs="Arial"/>
          <w:sz w:val="22"/>
          <w:szCs w:val="22"/>
        </w:rPr>
        <w:t xml:space="preserve">brokerage </w:t>
      </w:r>
      <w:r w:rsidRPr="00DA3F93">
        <w:rPr>
          <w:rFonts w:ascii="Arial" w:hAnsi="Arial" w:cs="Arial"/>
          <w:sz w:val="22"/>
          <w:szCs w:val="22"/>
        </w:rPr>
        <w:t>income</w:t>
      </w:r>
      <w:r w:rsidRPr="00DA3F93">
        <w:rPr>
          <w:rFonts w:ascii="Arial" w:eastAsia="Arial Unicode MS" w:hAnsi="Arial" w:cs="Arial"/>
          <w:sz w:val="22"/>
          <w:szCs w:val="22"/>
        </w:rPr>
        <w:t>,</w:t>
      </w:r>
      <w:r w:rsidRPr="00DA3F93">
        <w:rPr>
          <w:rFonts w:ascii="Arial" w:eastAsia="Arial Unicode MS" w:hAnsi="Arial" w:cs="Arial"/>
          <w:i/>
          <w:iCs/>
          <w:sz w:val="22"/>
          <w:szCs w:val="22"/>
        </w:rPr>
        <w:t xml:space="preserve"> </w:t>
      </w:r>
      <w:r w:rsidRPr="00DA3F93">
        <w:rPr>
          <w:rFonts w:ascii="Arial" w:hAnsi="Arial" w:cs="Arial"/>
          <w:sz w:val="22"/>
          <w:szCs w:val="22"/>
        </w:rPr>
        <w:t xml:space="preserve">claims and various other items receivable from reinsurers, less allowance for </w:t>
      </w:r>
      <w:r w:rsidR="0096527F" w:rsidRPr="00DA3F93">
        <w:rPr>
          <w:rFonts w:ascii="Arial" w:hAnsi="Arial" w:cs="Arial"/>
          <w:sz w:val="22"/>
          <w:szCs w:val="22"/>
        </w:rPr>
        <w:t>doubtful accounts</w:t>
      </w:r>
      <w:r w:rsidRPr="00DA3F93">
        <w:rPr>
          <w:rFonts w:ascii="Arial" w:hAnsi="Arial" w:cs="Arial"/>
          <w:sz w:val="22"/>
          <w:szCs w:val="22"/>
        </w:rPr>
        <w:t xml:space="preserve">. The subsidiary </w:t>
      </w:r>
      <w:r w:rsidR="00D40CE4" w:rsidRPr="00DA3F93">
        <w:rPr>
          <w:rFonts w:ascii="Arial" w:hAnsi="Arial" w:cs="Arial"/>
          <w:sz w:val="22"/>
          <w:szCs w:val="22"/>
        </w:rPr>
        <w:t>record</w:t>
      </w:r>
      <w:r w:rsidR="006A31DD" w:rsidRPr="00DA3F93">
        <w:rPr>
          <w:rFonts w:ascii="Arial" w:hAnsi="Arial" w:cs="Arial"/>
          <w:sz w:val="22"/>
          <w:szCs w:val="22"/>
        </w:rPr>
        <w:t>s</w:t>
      </w:r>
      <w:r w:rsidRPr="00DA3F93">
        <w:rPr>
          <w:rFonts w:ascii="Arial" w:hAnsi="Arial" w:cs="Arial"/>
          <w:sz w:val="22"/>
          <w:szCs w:val="22"/>
        </w:rPr>
        <w:t xml:space="preserve"> allowance for </w:t>
      </w:r>
      <w:r w:rsidR="0096527F" w:rsidRPr="00DA3F93">
        <w:rPr>
          <w:rFonts w:ascii="Arial" w:hAnsi="Arial" w:cs="Arial"/>
          <w:sz w:val="22"/>
          <w:szCs w:val="22"/>
        </w:rPr>
        <w:t xml:space="preserve">doubtful accounts </w:t>
      </w:r>
      <w:r w:rsidRPr="00DA3F93">
        <w:rPr>
          <w:rFonts w:ascii="Arial" w:hAnsi="Arial" w:cs="Arial"/>
          <w:sz w:val="22"/>
          <w:szCs w:val="22"/>
        </w:rPr>
        <w:t xml:space="preserve">for estimated loss that may be incurred due to inability to make collection, </w:t>
      </w:r>
      <w:proofErr w:type="gramStart"/>
      <w:r w:rsidRPr="00DA3F93">
        <w:rPr>
          <w:rFonts w:ascii="Arial" w:hAnsi="Arial" w:cs="Arial"/>
          <w:sz w:val="22"/>
          <w:szCs w:val="22"/>
        </w:rPr>
        <w:t>taking into account</w:t>
      </w:r>
      <w:proofErr w:type="gramEnd"/>
      <w:r w:rsidRPr="00DA3F93">
        <w:rPr>
          <w:rFonts w:ascii="Arial" w:hAnsi="Arial" w:cs="Arial"/>
          <w:sz w:val="22"/>
          <w:szCs w:val="22"/>
        </w:rPr>
        <w:t xml:space="preserve"> collection experience and the status of receivables from reinsurers as at the end of the reporting period.</w:t>
      </w:r>
    </w:p>
    <w:p w14:paraId="21634661" w14:textId="77777777" w:rsidR="007E1F2E" w:rsidRPr="00DA3F93" w:rsidRDefault="007E1F2E" w:rsidP="006F3A1C">
      <w:pPr>
        <w:overflowPunct/>
        <w:autoSpaceDE/>
        <w:autoSpaceDN/>
        <w:adjustRightInd/>
        <w:spacing w:before="80" w:after="80" w:line="380" w:lineRule="exact"/>
        <w:ind w:left="1080" w:hanging="540"/>
        <w:jc w:val="thaiDistribute"/>
        <w:textAlignment w:val="auto"/>
        <w:rPr>
          <w:rFonts w:ascii="Arial" w:hAnsi="Arial" w:cs="Arial"/>
          <w:sz w:val="22"/>
          <w:szCs w:val="22"/>
        </w:rPr>
      </w:pPr>
      <w:r w:rsidRPr="00DA3F93">
        <w:rPr>
          <w:rFonts w:ascii="Arial" w:hAnsi="Arial" w:cs="Arial"/>
          <w:sz w:val="22"/>
          <w:szCs w:val="22"/>
        </w:rPr>
        <w:t>(b)</w:t>
      </w:r>
      <w:r w:rsidRPr="00DA3F93">
        <w:rPr>
          <w:rFonts w:ascii="Arial" w:hAnsi="Arial" w:cs="Arial"/>
          <w:sz w:val="22"/>
          <w:szCs w:val="22"/>
        </w:rPr>
        <w:tab/>
        <w:t xml:space="preserve">Amounts due to reinsurers </w:t>
      </w:r>
      <w:r w:rsidR="00D40CE4" w:rsidRPr="00DA3F93">
        <w:rPr>
          <w:rFonts w:ascii="Arial" w:hAnsi="Arial" w:cs="Arial"/>
          <w:sz w:val="22"/>
          <w:szCs w:val="22"/>
        </w:rPr>
        <w:t>consist of</w:t>
      </w:r>
      <w:r w:rsidRPr="00DA3F93">
        <w:rPr>
          <w:rFonts w:ascii="Arial" w:hAnsi="Arial" w:cs="Arial"/>
          <w:sz w:val="22"/>
          <w:szCs w:val="22"/>
        </w:rPr>
        <w:t xml:space="preserve"> at the outstanding balance of amounts due to reinsurers and amounts withheld on reinsurance.</w:t>
      </w:r>
    </w:p>
    <w:p w14:paraId="788FB653" w14:textId="77777777" w:rsidR="007E1F2E" w:rsidRPr="00DA3F93" w:rsidRDefault="007E1F2E" w:rsidP="006F3A1C">
      <w:pPr>
        <w:overflowPunct/>
        <w:autoSpaceDE/>
        <w:autoSpaceDN/>
        <w:adjustRightInd/>
        <w:spacing w:before="80" w:after="80" w:line="380" w:lineRule="exact"/>
        <w:ind w:left="1080" w:hanging="7"/>
        <w:jc w:val="thaiDistribute"/>
        <w:textAlignment w:val="auto"/>
        <w:rPr>
          <w:rFonts w:ascii="Arial" w:hAnsi="Arial" w:cs="Arial"/>
          <w:sz w:val="22"/>
          <w:szCs w:val="22"/>
        </w:rPr>
      </w:pPr>
      <w:r w:rsidRPr="00DA3F93">
        <w:rPr>
          <w:rFonts w:ascii="Arial" w:hAnsi="Arial" w:cs="Arial"/>
          <w:sz w:val="22"/>
          <w:szCs w:val="22"/>
        </w:rPr>
        <w:t xml:space="preserve">Amounts due to reinsurers consist of reinsurance premiums, and other items payable to reinsurers, excluding loss reserve </w:t>
      </w:r>
      <w:r w:rsidR="00D40CE4" w:rsidRPr="00DA3F93">
        <w:rPr>
          <w:rFonts w:ascii="Arial" w:hAnsi="Arial" w:cs="Arial"/>
          <w:sz w:val="22"/>
          <w:szCs w:val="22"/>
        </w:rPr>
        <w:t>and outstanding claims</w:t>
      </w:r>
      <w:r w:rsidRPr="00DA3F93">
        <w:rPr>
          <w:rFonts w:ascii="Arial" w:hAnsi="Arial" w:cs="Arial"/>
          <w:sz w:val="22"/>
          <w:szCs w:val="22"/>
        </w:rPr>
        <w:t>.</w:t>
      </w:r>
    </w:p>
    <w:p w14:paraId="45D5CEAF" w14:textId="7A35C519" w:rsidR="007E1F2E" w:rsidRPr="00DA3F93" w:rsidRDefault="00F65802" w:rsidP="00383354">
      <w:pPr>
        <w:tabs>
          <w:tab w:val="left" w:pos="1200"/>
          <w:tab w:val="left" w:pos="1800"/>
          <w:tab w:val="left" w:pos="2400"/>
          <w:tab w:val="left" w:pos="3000"/>
        </w:tabs>
        <w:spacing w:before="120" w:after="120" w:line="380" w:lineRule="exact"/>
        <w:ind w:left="540" w:hanging="547"/>
        <w:jc w:val="thaiDistribute"/>
        <w:rPr>
          <w:rFonts w:ascii="Arial" w:hAnsi="Arial" w:cstheme="minorBidi"/>
          <w:spacing w:val="-4"/>
          <w:sz w:val="22"/>
          <w:szCs w:val="22"/>
        </w:rPr>
      </w:pPr>
      <w:r>
        <w:rPr>
          <w:rFonts w:ascii="Arial" w:hAnsi="Arial" w:cstheme="minorBidi"/>
          <w:spacing w:val="-4"/>
          <w:sz w:val="22"/>
          <w:szCs w:val="22"/>
        </w:rPr>
        <w:tab/>
      </w:r>
      <w:r w:rsidR="007E1F2E" w:rsidRPr="00DA3F93">
        <w:rPr>
          <w:rFonts w:ascii="Arial" w:hAnsi="Arial" w:cstheme="minorBidi"/>
          <w:spacing w:val="-4"/>
          <w:sz w:val="22"/>
          <w:szCs w:val="22"/>
        </w:rPr>
        <w:t>The subsidiary presents net of reinsurance to the same entity (</w:t>
      </w:r>
      <w:r w:rsidR="006A31DD" w:rsidRPr="00DA3F93">
        <w:rPr>
          <w:rFonts w:ascii="Arial" w:hAnsi="Arial" w:cstheme="minorBidi"/>
          <w:spacing w:val="-4"/>
          <w:sz w:val="22"/>
          <w:szCs w:val="22"/>
        </w:rPr>
        <w:t>receivables from reinsurance contracts</w:t>
      </w:r>
      <w:r w:rsidR="007E1F2E" w:rsidRPr="00DA3F93">
        <w:rPr>
          <w:rFonts w:ascii="Arial" w:hAnsi="Arial" w:cstheme="minorBidi"/>
          <w:spacing w:val="-4"/>
          <w:sz w:val="22"/>
          <w:szCs w:val="22"/>
        </w:rPr>
        <w:t xml:space="preserve"> or amounts due to reinsurers) when the following criteria for offsetting are met.</w:t>
      </w:r>
    </w:p>
    <w:p w14:paraId="3666F87A" w14:textId="77777777" w:rsidR="007E1F2E" w:rsidRPr="00DA3F93" w:rsidRDefault="007E1F2E" w:rsidP="00383354">
      <w:pPr>
        <w:tabs>
          <w:tab w:val="left" w:pos="1080"/>
        </w:tabs>
        <w:spacing w:before="120" w:after="120" w:line="380" w:lineRule="exact"/>
        <w:ind w:left="1080" w:hanging="547"/>
        <w:jc w:val="thaiDistribute"/>
        <w:rPr>
          <w:rFonts w:ascii="Arial" w:eastAsia="Calibri" w:hAnsi="Arial" w:cs="Arial"/>
          <w:sz w:val="22"/>
          <w:szCs w:val="22"/>
        </w:rPr>
      </w:pPr>
      <w:r w:rsidRPr="00DA3F93">
        <w:rPr>
          <w:rFonts w:ascii="Arial" w:eastAsia="Calibri" w:hAnsi="Arial" w:cs="Arial"/>
          <w:sz w:val="22"/>
          <w:szCs w:val="22"/>
        </w:rPr>
        <w:t xml:space="preserve">(1) </w:t>
      </w:r>
      <w:r w:rsidRPr="00DA3F93">
        <w:rPr>
          <w:rFonts w:ascii="Arial" w:eastAsia="Calibri" w:hAnsi="Arial" w:cs="Arial"/>
          <w:sz w:val="22"/>
          <w:szCs w:val="22"/>
        </w:rPr>
        <w:tab/>
        <w:t>The subsidiary has a legal right to offset amounts presented in the statements of financial position, and</w:t>
      </w:r>
    </w:p>
    <w:p w14:paraId="27571F30" w14:textId="77777777" w:rsidR="007E1F2E" w:rsidRPr="00DA3F93" w:rsidRDefault="007E1F2E" w:rsidP="00383354">
      <w:pPr>
        <w:tabs>
          <w:tab w:val="left" w:pos="1080"/>
        </w:tabs>
        <w:spacing w:before="120" w:after="120" w:line="380" w:lineRule="exact"/>
        <w:ind w:left="1080" w:hanging="547"/>
        <w:jc w:val="thaiDistribute"/>
        <w:rPr>
          <w:rFonts w:ascii="Arial" w:eastAsia="Calibri" w:hAnsi="Arial" w:cs="Arial"/>
          <w:sz w:val="22"/>
          <w:szCs w:val="22"/>
          <w:cs/>
        </w:rPr>
      </w:pPr>
      <w:r w:rsidRPr="00DA3F93">
        <w:rPr>
          <w:rFonts w:ascii="Arial" w:eastAsia="Calibri" w:hAnsi="Arial" w:cs="Arial"/>
          <w:sz w:val="22"/>
          <w:szCs w:val="22"/>
        </w:rPr>
        <w:t xml:space="preserve">(2) </w:t>
      </w:r>
      <w:r w:rsidRPr="00DA3F93">
        <w:rPr>
          <w:rFonts w:ascii="Arial" w:eastAsia="Calibri" w:hAnsi="Arial" w:cs="Arial"/>
          <w:sz w:val="22"/>
          <w:szCs w:val="22"/>
        </w:rPr>
        <w:tab/>
        <w:t xml:space="preserve">The subsidiary intends to receive or pay the net amount recognised in the statements of financial position, or to realise the asset at the same time as it pays the liability. </w:t>
      </w:r>
    </w:p>
    <w:p w14:paraId="003FEFF7" w14:textId="77777777" w:rsidR="00DD5F78" w:rsidRDefault="00DD5F78">
      <w:pPr>
        <w:overflowPunct/>
        <w:autoSpaceDE/>
        <w:autoSpaceDN/>
        <w:adjustRightInd/>
        <w:textAlignment w:val="auto"/>
        <w:rPr>
          <w:rFonts w:ascii="Arial" w:eastAsia="Cordia New" w:hAnsi="Arial" w:cs="Arial"/>
          <w:b/>
          <w:bCs/>
          <w:color w:val="000000"/>
          <w:sz w:val="22"/>
          <w:szCs w:val="22"/>
          <w:lang w:val="en-GB"/>
        </w:rPr>
      </w:pPr>
      <w:r>
        <w:rPr>
          <w:rFonts w:ascii="Arial" w:eastAsia="Cordia New" w:hAnsi="Arial" w:cs="Arial"/>
          <w:b/>
          <w:bCs/>
          <w:color w:val="000000"/>
          <w:sz w:val="22"/>
          <w:szCs w:val="22"/>
          <w:lang w:val="en-GB"/>
        </w:rPr>
        <w:br w:type="page"/>
      </w:r>
    </w:p>
    <w:p w14:paraId="530FDD2B" w14:textId="274F6644" w:rsidR="00DC16DC" w:rsidRPr="00DA3F93" w:rsidRDefault="00B625BD" w:rsidP="006F3A1C">
      <w:pPr>
        <w:tabs>
          <w:tab w:val="left" w:pos="1440"/>
        </w:tabs>
        <w:spacing w:before="80" w:after="80" w:line="380" w:lineRule="exact"/>
        <w:ind w:left="540" w:hanging="540"/>
        <w:jc w:val="thaiDistribute"/>
        <w:outlineLvl w:val="0"/>
        <w:rPr>
          <w:rFonts w:ascii="Arial" w:eastAsia="Cordia New" w:hAnsi="Arial" w:cs="Arial"/>
          <w:b/>
          <w:bCs/>
          <w:color w:val="000000"/>
          <w:sz w:val="22"/>
          <w:szCs w:val="22"/>
          <w:lang w:val="en-GB"/>
        </w:rPr>
      </w:pPr>
      <w:r>
        <w:rPr>
          <w:rFonts w:ascii="Arial" w:eastAsia="Cordia New" w:hAnsi="Arial" w:cs="Arial"/>
          <w:b/>
          <w:bCs/>
          <w:color w:val="000000"/>
          <w:sz w:val="22"/>
          <w:szCs w:val="22"/>
          <w:lang w:val="en-GB"/>
        </w:rPr>
        <w:lastRenderedPageBreak/>
        <w:t>4.</w:t>
      </w:r>
      <w:r w:rsidR="002B0421" w:rsidRPr="00DA3F93">
        <w:rPr>
          <w:rFonts w:ascii="Arial" w:eastAsia="Cordia New" w:hAnsi="Arial" w:cs="Arial"/>
          <w:b/>
          <w:bCs/>
          <w:color w:val="000000"/>
          <w:sz w:val="22"/>
          <w:szCs w:val="22"/>
          <w:lang w:val="en-GB"/>
        </w:rPr>
        <w:t>1</w:t>
      </w:r>
      <w:r w:rsidR="002F3724">
        <w:rPr>
          <w:rFonts w:ascii="Arial" w:eastAsia="Cordia New" w:hAnsi="Arial" w:cs="Arial"/>
          <w:b/>
          <w:bCs/>
          <w:color w:val="000000"/>
          <w:sz w:val="22"/>
          <w:szCs w:val="22"/>
          <w:lang w:val="en-GB"/>
        </w:rPr>
        <w:t>1</w:t>
      </w:r>
      <w:r w:rsidR="0030270D" w:rsidRPr="00DA3F93">
        <w:rPr>
          <w:rFonts w:ascii="Arial" w:eastAsia="Cordia New" w:hAnsi="Arial" w:cs="Arial"/>
          <w:b/>
          <w:bCs/>
          <w:color w:val="000000"/>
          <w:sz w:val="22"/>
          <w:szCs w:val="22"/>
          <w:lang w:val="en-GB"/>
        </w:rPr>
        <w:tab/>
      </w:r>
      <w:r w:rsidR="00DC16DC" w:rsidRPr="00DA3F93">
        <w:rPr>
          <w:rFonts w:ascii="Arial" w:eastAsia="Cordia New" w:hAnsi="Arial" w:cs="Arial"/>
          <w:b/>
          <w:bCs/>
          <w:color w:val="000000"/>
          <w:sz w:val="22"/>
          <w:szCs w:val="22"/>
          <w:lang w:val="en-GB"/>
        </w:rPr>
        <w:t xml:space="preserve">Loans </w:t>
      </w:r>
      <w:r w:rsidR="00DC16DC" w:rsidRPr="006F3A1C">
        <w:rPr>
          <w:rFonts w:ascii="Arial" w:hAnsi="Arial" w:cs="Arial"/>
          <w:b/>
          <w:bCs/>
          <w:sz w:val="22"/>
          <w:szCs w:val="22"/>
        </w:rPr>
        <w:t>receivable</w:t>
      </w:r>
      <w:r w:rsidR="00DC16DC" w:rsidRPr="00DA3F93">
        <w:rPr>
          <w:rFonts w:ascii="Arial" w:eastAsia="Cordia New" w:hAnsi="Arial" w:cs="Arial"/>
          <w:b/>
          <w:bCs/>
          <w:color w:val="000000"/>
          <w:sz w:val="22"/>
          <w:szCs w:val="22"/>
          <w:lang w:val="en-GB"/>
        </w:rPr>
        <w:t xml:space="preserve"> from purchase of accounts receivable</w:t>
      </w:r>
      <w:r w:rsidR="003557AD" w:rsidRPr="00DA3F93">
        <w:rPr>
          <w:rFonts w:ascii="Arial" w:eastAsia="Cordia New" w:hAnsi="Arial" w:cs="Arial"/>
          <w:b/>
          <w:bCs/>
          <w:color w:val="000000"/>
          <w:sz w:val="22"/>
          <w:szCs w:val="22"/>
          <w:lang w:val="en-GB"/>
        </w:rPr>
        <w:t xml:space="preserve"> and accrued interest</w:t>
      </w:r>
    </w:p>
    <w:p w14:paraId="203EF4C3" w14:textId="77777777" w:rsidR="00DD2E73" w:rsidRPr="00DA3F93" w:rsidRDefault="00DD2E73" w:rsidP="006F3A1C">
      <w:pPr>
        <w:tabs>
          <w:tab w:val="left" w:pos="540"/>
        </w:tabs>
        <w:spacing w:before="120" w:after="120" w:line="380" w:lineRule="exact"/>
        <w:ind w:left="547" w:hanging="540"/>
        <w:jc w:val="both"/>
        <w:rPr>
          <w:rFonts w:ascii="Arial" w:eastAsia="Cordia New" w:hAnsi="Arial" w:cs="Arial"/>
          <w:color w:val="000000"/>
          <w:sz w:val="22"/>
          <w:szCs w:val="22"/>
          <w:lang w:val="en-GB"/>
        </w:rPr>
      </w:pPr>
      <w:r w:rsidRPr="00DA3F93">
        <w:rPr>
          <w:rFonts w:ascii="Arial" w:hAnsi="Arial" w:cs="Arial"/>
          <w:sz w:val="22"/>
          <w:szCs w:val="22"/>
        </w:rPr>
        <w:tab/>
      </w:r>
      <w:r w:rsidRPr="00DA3F93">
        <w:rPr>
          <w:rFonts w:ascii="Arial" w:eastAsia="Cordia New" w:hAnsi="Arial" w:cs="Arial"/>
          <w:color w:val="000000"/>
          <w:sz w:val="22"/>
          <w:szCs w:val="22"/>
          <w:lang w:val="en-GB"/>
        </w:rPr>
        <w:t xml:space="preserve">The loans receivable from purchase of accounts receivable </w:t>
      </w:r>
      <w:proofErr w:type="gramStart"/>
      <w:r w:rsidRPr="00DA3F93">
        <w:rPr>
          <w:rFonts w:ascii="Arial" w:eastAsia="Cordia New" w:hAnsi="Arial" w:cs="Arial"/>
          <w:color w:val="000000"/>
          <w:sz w:val="22"/>
          <w:szCs w:val="22"/>
          <w:lang w:val="en-GB"/>
        </w:rPr>
        <w:t>represent</w:t>
      </w:r>
      <w:proofErr w:type="gramEnd"/>
      <w:r w:rsidRPr="00DA3F93">
        <w:rPr>
          <w:rFonts w:ascii="Arial" w:eastAsia="Cordia New" w:hAnsi="Arial" w:cs="Arial"/>
          <w:color w:val="000000"/>
          <w:sz w:val="22"/>
          <w:szCs w:val="22"/>
          <w:lang w:val="en-GB"/>
        </w:rPr>
        <w:t xml:space="preserve"> non-performing receivables </w:t>
      </w:r>
      <w:r w:rsidR="000F620D" w:rsidRPr="00DA3F93">
        <w:rPr>
          <w:rFonts w:ascii="Arial" w:eastAsia="Cordia New" w:hAnsi="Arial" w:cs="Arial"/>
          <w:color w:val="000000"/>
          <w:sz w:val="22"/>
          <w:szCs w:val="22"/>
          <w:lang w:val="en-GB"/>
        </w:rPr>
        <w:t>which the subsidiaries purchased from</w:t>
      </w:r>
      <w:r w:rsidRPr="00DA3F93">
        <w:rPr>
          <w:rFonts w:ascii="Arial" w:eastAsia="Cordia New" w:hAnsi="Arial" w:cs="Arial"/>
          <w:color w:val="000000"/>
          <w:sz w:val="22"/>
          <w:szCs w:val="22"/>
          <w:lang w:val="en-GB"/>
        </w:rPr>
        <w:t xml:space="preserve"> financial institutions and credit service companies by bidding for debts management and collection. Under the purchase contracts of non - performing receivables, the </w:t>
      </w:r>
      <w:r w:rsidR="000F620D" w:rsidRPr="00DA3F93">
        <w:rPr>
          <w:rFonts w:ascii="Arial" w:eastAsia="Cordia New" w:hAnsi="Arial" w:cs="Arial"/>
          <w:color w:val="000000"/>
          <w:sz w:val="22"/>
          <w:szCs w:val="22"/>
          <w:lang w:val="en-GB"/>
        </w:rPr>
        <w:t>subsidiaries</w:t>
      </w:r>
      <w:r w:rsidRPr="00DA3F93">
        <w:rPr>
          <w:rFonts w:ascii="Arial" w:eastAsia="Cordia New" w:hAnsi="Arial" w:cs="Arial"/>
          <w:color w:val="000000"/>
          <w:sz w:val="22"/>
          <w:szCs w:val="22"/>
          <w:lang w:val="en-GB"/>
        </w:rPr>
        <w:t xml:space="preserve"> take all the risks in the collection without recourse. The loans receivable from purchase of accounts receivable are </w:t>
      </w:r>
      <w:r w:rsidR="000D14E4" w:rsidRPr="00DA3F93">
        <w:rPr>
          <w:rFonts w:ascii="Arial" w:eastAsia="Cordia New" w:hAnsi="Arial" w:cs="Arial"/>
          <w:color w:val="000000"/>
          <w:sz w:val="22"/>
          <w:szCs w:val="22"/>
          <w:lang w:val="en-GB"/>
        </w:rPr>
        <w:t>recognised</w:t>
      </w:r>
      <w:r w:rsidRPr="00DA3F93">
        <w:rPr>
          <w:rFonts w:ascii="Arial" w:eastAsia="Cordia New" w:hAnsi="Arial" w:cs="Arial"/>
          <w:color w:val="000000"/>
          <w:sz w:val="22"/>
          <w:szCs w:val="22"/>
          <w:lang w:val="en-GB"/>
        </w:rPr>
        <w:t xml:space="preserve"> </w:t>
      </w:r>
      <w:r w:rsidR="000F620D" w:rsidRPr="00DA3F93">
        <w:rPr>
          <w:rFonts w:ascii="Arial" w:eastAsia="Cordia New" w:hAnsi="Arial" w:cs="Arial"/>
          <w:color w:val="000000"/>
          <w:sz w:val="22"/>
          <w:szCs w:val="22"/>
          <w:lang w:val="en-GB"/>
        </w:rPr>
        <w:t xml:space="preserve">as </w:t>
      </w:r>
      <w:r w:rsidRPr="00DA3F93">
        <w:rPr>
          <w:rFonts w:ascii="Arial" w:eastAsia="Cordia New" w:hAnsi="Arial" w:cs="Arial"/>
          <w:color w:val="000000"/>
          <w:sz w:val="22"/>
          <w:szCs w:val="22"/>
          <w:lang w:val="en-GB"/>
        </w:rPr>
        <w:t xml:space="preserve">purchased or </w:t>
      </w:r>
      <w:r w:rsidRPr="006F3A1C">
        <w:rPr>
          <w:rFonts w:ascii="Arial" w:hAnsi="Arial" w:cs="Arial"/>
          <w:sz w:val="22"/>
          <w:szCs w:val="22"/>
        </w:rPr>
        <w:t>originated</w:t>
      </w:r>
      <w:r w:rsidRPr="00DA3F93">
        <w:rPr>
          <w:rFonts w:ascii="Arial" w:eastAsia="Cordia New" w:hAnsi="Arial" w:cs="Arial"/>
          <w:color w:val="000000"/>
          <w:sz w:val="22"/>
          <w:szCs w:val="22"/>
          <w:lang w:val="en-GB"/>
        </w:rPr>
        <w:t xml:space="preserve"> credit-impaired financial assets</w:t>
      </w:r>
      <w:r w:rsidR="000F620D" w:rsidRPr="00DA3F93">
        <w:rPr>
          <w:rFonts w:ascii="Arial" w:eastAsia="Cordia New" w:hAnsi="Arial" w:cs="Arial"/>
          <w:color w:val="000000"/>
          <w:sz w:val="22"/>
          <w:szCs w:val="22"/>
          <w:lang w:val="en-GB"/>
        </w:rPr>
        <w:t>. The subsidiaries initially recognise purchase</w:t>
      </w:r>
      <w:r w:rsidR="00BD04D1" w:rsidRPr="00DA3F93">
        <w:rPr>
          <w:rFonts w:ascii="Arial" w:eastAsia="Cordia New" w:hAnsi="Arial" w:cs="Arial"/>
          <w:color w:val="000000"/>
          <w:sz w:val="22"/>
          <w:szCs w:val="22"/>
          <w:lang w:val="en-GB"/>
        </w:rPr>
        <w:t>d</w:t>
      </w:r>
      <w:r w:rsidR="000F620D" w:rsidRPr="00DA3F93">
        <w:rPr>
          <w:rFonts w:ascii="Arial" w:eastAsia="Cordia New" w:hAnsi="Arial" w:cs="Arial"/>
          <w:color w:val="000000"/>
          <w:sz w:val="22"/>
          <w:szCs w:val="22"/>
          <w:lang w:val="en-GB"/>
        </w:rPr>
        <w:t xml:space="preserve"> or originated credit-impairment financial assets at cost, which comprise </w:t>
      </w:r>
      <w:r w:rsidRPr="00DA3F93">
        <w:rPr>
          <w:rFonts w:ascii="Arial" w:eastAsia="Cordia New" w:hAnsi="Arial" w:cs="Arial"/>
          <w:color w:val="000000"/>
          <w:sz w:val="22"/>
          <w:szCs w:val="22"/>
          <w:lang w:val="en-GB"/>
        </w:rPr>
        <w:t>purchase</w:t>
      </w:r>
      <w:r w:rsidR="00D46B68" w:rsidRPr="00DA3F93">
        <w:rPr>
          <w:rFonts w:ascii="Arial" w:eastAsia="Cordia New" w:hAnsi="Arial" w:cs="Arial"/>
          <w:color w:val="000000"/>
          <w:sz w:val="22"/>
          <w:szCs w:val="22"/>
          <w:lang w:val="en-GB"/>
        </w:rPr>
        <w:t>d</w:t>
      </w:r>
      <w:r w:rsidRPr="00DA3F93">
        <w:rPr>
          <w:rFonts w:ascii="Arial" w:eastAsia="Cordia New" w:hAnsi="Arial" w:cs="Arial"/>
          <w:color w:val="000000"/>
          <w:sz w:val="22"/>
          <w:szCs w:val="22"/>
          <w:lang w:val="en-GB"/>
        </w:rPr>
        <w:t xml:space="preserve"> amount (fair value as at transaction date</w:t>
      </w:r>
      <w:r w:rsidRPr="00DA3F93">
        <w:rPr>
          <w:rFonts w:ascii="Arial" w:eastAsia="Cordia New" w:hAnsi="Arial" w:cs="Arial" w:hint="cs"/>
          <w:color w:val="000000"/>
          <w:sz w:val="22"/>
          <w:szCs w:val="22"/>
          <w:cs/>
          <w:lang w:val="en-GB"/>
        </w:rPr>
        <w:t xml:space="preserve"> </w:t>
      </w:r>
      <w:r w:rsidRPr="00DA3F93">
        <w:rPr>
          <w:rFonts w:ascii="Arial" w:eastAsia="Cordia New" w:hAnsi="Arial" w:cs="Arial"/>
          <w:color w:val="000000"/>
          <w:sz w:val="22"/>
          <w:szCs w:val="22"/>
          <w:lang w:val="en-GB"/>
        </w:rPr>
        <w:t>equals or approximates to purchase</w:t>
      </w:r>
      <w:r w:rsidRPr="00DA3F93">
        <w:rPr>
          <w:rFonts w:ascii="Arial" w:eastAsia="Cordia New" w:hAnsi="Arial" w:cs="Arial" w:hint="cs"/>
          <w:color w:val="000000"/>
          <w:sz w:val="22"/>
          <w:szCs w:val="22"/>
          <w:cs/>
          <w:lang w:val="en-GB"/>
        </w:rPr>
        <w:t xml:space="preserve"> </w:t>
      </w:r>
      <w:r w:rsidRPr="00DA3F93">
        <w:rPr>
          <w:rFonts w:ascii="Arial" w:eastAsia="Cordia New" w:hAnsi="Arial" w:cs="Arial"/>
          <w:color w:val="000000"/>
          <w:sz w:val="22"/>
          <w:szCs w:val="22"/>
          <w:lang w:val="en-GB"/>
        </w:rPr>
        <w:t xml:space="preserve">price) add direct expense of loans receivable from purchase of accounts receivable, and present at amortised </w:t>
      </w:r>
      <w:proofErr w:type="gramStart"/>
      <w:r w:rsidRPr="00DA3F93">
        <w:rPr>
          <w:rFonts w:ascii="Arial" w:eastAsia="Cordia New" w:hAnsi="Arial" w:cs="Arial"/>
          <w:color w:val="000000"/>
          <w:sz w:val="22"/>
          <w:szCs w:val="22"/>
          <w:lang w:val="en-GB"/>
        </w:rPr>
        <w:t>cost plus</w:t>
      </w:r>
      <w:proofErr w:type="gramEnd"/>
      <w:r w:rsidRPr="00DA3F93">
        <w:rPr>
          <w:rFonts w:ascii="Arial" w:eastAsia="Cordia New" w:hAnsi="Arial" w:cs="Arial"/>
          <w:color w:val="000000"/>
          <w:sz w:val="22"/>
          <w:szCs w:val="22"/>
          <w:lang w:val="en-GB"/>
        </w:rPr>
        <w:t xml:space="preserve"> accrued interest income, net of allowance for expected credit losses.</w:t>
      </w:r>
    </w:p>
    <w:p w14:paraId="22D3A00E" w14:textId="1BE668D3" w:rsidR="003557AD" w:rsidRPr="00DA3F93" w:rsidRDefault="003557AD" w:rsidP="00184AC8">
      <w:pPr>
        <w:tabs>
          <w:tab w:val="left" w:pos="540"/>
          <w:tab w:val="left" w:pos="1080"/>
        </w:tabs>
        <w:spacing w:before="120" w:after="120" w:line="380" w:lineRule="exact"/>
        <w:ind w:left="547" w:hanging="547"/>
        <w:jc w:val="both"/>
        <w:rPr>
          <w:rFonts w:ascii="Arial" w:eastAsia="Arial Unicode MS" w:hAnsi="Arial" w:cs="Arial"/>
          <w:b/>
          <w:bCs/>
          <w:sz w:val="22"/>
          <w:szCs w:val="22"/>
        </w:rPr>
      </w:pPr>
      <w:r w:rsidRPr="00DA3F93">
        <w:rPr>
          <w:rFonts w:ascii="Arial" w:eastAsia="Arial Unicode MS" w:hAnsi="Arial" w:cs="Arial"/>
          <w:b/>
          <w:bCs/>
          <w:sz w:val="22"/>
          <w:szCs w:val="22"/>
        </w:rPr>
        <w:tab/>
      </w:r>
      <w:r w:rsidR="008A529B">
        <w:rPr>
          <w:rFonts w:ascii="Arial" w:eastAsia="Arial Unicode MS" w:hAnsi="Arial" w:cs="Arial"/>
          <w:b/>
          <w:bCs/>
          <w:sz w:val="22"/>
          <w:szCs w:val="22"/>
        </w:rPr>
        <w:tab/>
      </w:r>
      <w:r w:rsidRPr="00DA3F93">
        <w:rPr>
          <w:rFonts w:ascii="Arial" w:eastAsia="Arial Unicode MS" w:hAnsi="Arial" w:cs="Arial"/>
          <w:b/>
          <w:bCs/>
          <w:sz w:val="22"/>
          <w:szCs w:val="22"/>
        </w:rPr>
        <w:t>Allowance for expected credit losses of loans receivable from purchase of accounts receivable</w:t>
      </w:r>
    </w:p>
    <w:p w14:paraId="2BAFF0D6" w14:textId="77777777" w:rsidR="003557AD" w:rsidRPr="00DA3F93" w:rsidRDefault="003557AD" w:rsidP="00383354">
      <w:pPr>
        <w:tabs>
          <w:tab w:val="left" w:pos="540"/>
        </w:tabs>
        <w:spacing w:before="120" w:after="120" w:line="380" w:lineRule="exact"/>
        <w:ind w:left="547" w:hanging="540"/>
        <w:jc w:val="both"/>
        <w:rPr>
          <w:rFonts w:ascii="Arial" w:hAnsi="Arial" w:cs="Arial"/>
          <w:sz w:val="22"/>
          <w:szCs w:val="22"/>
        </w:rPr>
      </w:pPr>
      <w:r w:rsidRPr="00DA3F93">
        <w:rPr>
          <w:rFonts w:ascii="Arial" w:hAnsi="Arial" w:cs="Arial"/>
          <w:sz w:val="22"/>
          <w:szCs w:val="22"/>
        </w:rPr>
        <w:tab/>
        <w:t>The loans receivable from purchase of accounts receivable are purchased or originated credit-impaired financial assets. The subsidiaries recognise allowance for expected credit loss from loans receivable from purchase of accounts receivable as the cumulative changes in lifetime expected credit losses since initial recognition.</w:t>
      </w:r>
    </w:p>
    <w:p w14:paraId="17B6FA9E" w14:textId="77777777" w:rsidR="003557AD" w:rsidRPr="00DA3F93" w:rsidRDefault="003557AD" w:rsidP="00383354">
      <w:pPr>
        <w:tabs>
          <w:tab w:val="left" w:pos="540"/>
        </w:tabs>
        <w:spacing w:before="120" w:after="120" w:line="380" w:lineRule="exact"/>
        <w:ind w:left="547" w:hanging="540"/>
        <w:jc w:val="both"/>
        <w:rPr>
          <w:rFonts w:ascii="Arial" w:hAnsi="Arial" w:cs="Arial"/>
          <w:sz w:val="22"/>
          <w:szCs w:val="22"/>
        </w:rPr>
      </w:pPr>
      <w:r w:rsidRPr="00DA3F93">
        <w:rPr>
          <w:rFonts w:ascii="Arial" w:hAnsi="Arial" w:cs="Arial"/>
          <w:sz w:val="22"/>
          <w:szCs w:val="22"/>
        </w:rPr>
        <w:t>      </w:t>
      </w:r>
      <w:r w:rsidRPr="00DA3F93">
        <w:rPr>
          <w:rFonts w:ascii="Arial" w:hAnsi="Arial" w:cs="Arial"/>
          <w:sz w:val="22"/>
          <w:szCs w:val="22"/>
          <w:cs/>
        </w:rPr>
        <w:tab/>
      </w:r>
      <w:r w:rsidRPr="00DA3F93">
        <w:rPr>
          <w:rFonts w:ascii="Arial" w:hAnsi="Arial" w:cs="Arial"/>
          <w:sz w:val="22"/>
          <w:szCs w:val="22"/>
        </w:rPr>
        <w:t>At each reporting date, the subsidiaries estimate the amount of an expected credit losses of loans receivable from purchase of accounts receivable by calculating the difference between the carrying amount of loans receivable from purchase of accounts receivable and the present value of estimated future cash flows. The subsidiaries estimate the amount of an expected credit losses by discounting the unbiased forecast cash flows based on reasonable and supportable information that is relevant and available without undue cost or effort.</w:t>
      </w:r>
    </w:p>
    <w:p w14:paraId="61B92DB4" w14:textId="77777777" w:rsidR="000D14E4" w:rsidRPr="00DA3F93" w:rsidRDefault="000D14E4" w:rsidP="00383354">
      <w:pPr>
        <w:tabs>
          <w:tab w:val="left" w:pos="540"/>
        </w:tabs>
        <w:spacing w:before="120" w:after="120" w:line="380" w:lineRule="exact"/>
        <w:ind w:left="547" w:hanging="547"/>
        <w:jc w:val="both"/>
        <w:rPr>
          <w:rFonts w:ascii="Arial" w:hAnsi="Arial" w:cs="Arial"/>
          <w:sz w:val="22"/>
          <w:szCs w:val="22"/>
        </w:rPr>
      </w:pPr>
      <w:r w:rsidRPr="00DA3F93">
        <w:rPr>
          <w:rFonts w:ascii="Arial" w:hAnsi="Arial" w:cs="Arial"/>
          <w:sz w:val="22"/>
          <w:szCs w:val="22"/>
        </w:rPr>
        <w:tab/>
        <w:t xml:space="preserve">The subsidiaries use judgement in estimating the amount and period of expected net cash inflows in calculating allowance for expected credit losses and credit-adjusted effective interest rate since initial recognition of loans receivable from purchase of accounts receivable for recognition of interest income. In estimating cash flows, the subsidiaries consider loss experience and adjust </w:t>
      </w:r>
      <w:proofErr w:type="gramStart"/>
      <w:r w:rsidRPr="00DA3F93">
        <w:rPr>
          <w:rFonts w:ascii="Arial" w:hAnsi="Arial" w:cs="Arial"/>
          <w:sz w:val="22"/>
          <w:szCs w:val="22"/>
        </w:rPr>
        <w:t>on the basis of</w:t>
      </w:r>
      <w:proofErr w:type="gramEnd"/>
      <w:r w:rsidRPr="00DA3F93">
        <w:rPr>
          <w:rFonts w:ascii="Arial" w:hAnsi="Arial" w:cs="Arial"/>
          <w:sz w:val="22"/>
          <w:szCs w:val="22"/>
        </w:rPr>
        <w:t xml:space="preserve"> current observable data. In addition, the subsidiaries use reasonable and supportable forecasts of future economic conditions including experiences judgement to estimate the amount of an expected credit losses. The subsidiaries use judgement in assessing financial situation of debtor, net collateral value and future information and uses forward-looking information and model to calculate allowance for expected credit losses.</w:t>
      </w:r>
    </w:p>
    <w:p w14:paraId="62564F31" w14:textId="77777777" w:rsidR="004B0DEB" w:rsidRDefault="000D14E4" w:rsidP="00383354">
      <w:pPr>
        <w:tabs>
          <w:tab w:val="left" w:pos="540"/>
        </w:tabs>
        <w:spacing w:before="120" w:after="120" w:line="380" w:lineRule="exact"/>
        <w:ind w:left="547" w:hanging="547"/>
        <w:jc w:val="both"/>
        <w:rPr>
          <w:rFonts w:ascii="Arial" w:hAnsi="Arial" w:cs="Arial"/>
          <w:sz w:val="22"/>
          <w:szCs w:val="22"/>
        </w:rPr>
      </w:pPr>
      <w:r w:rsidRPr="00DA3F93">
        <w:rPr>
          <w:rFonts w:ascii="Arial" w:hAnsi="Arial" w:cs="Arial"/>
          <w:sz w:val="22"/>
          <w:szCs w:val="22"/>
        </w:rPr>
        <w:t> </w:t>
      </w:r>
      <w:r w:rsidRPr="00DA3F93">
        <w:rPr>
          <w:rFonts w:ascii="Arial" w:hAnsi="Arial" w:cs="Arial"/>
          <w:sz w:val="22"/>
          <w:szCs w:val="22"/>
        </w:rPr>
        <w:tab/>
      </w:r>
    </w:p>
    <w:p w14:paraId="52257EBD" w14:textId="77777777" w:rsidR="004B0DEB" w:rsidRDefault="004B0DEB">
      <w:pPr>
        <w:overflowPunct/>
        <w:autoSpaceDE/>
        <w:autoSpaceDN/>
        <w:adjustRightInd/>
        <w:textAlignment w:val="auto"/>
        <w:rPr>
          <w:rFonts w:ascii="Arial" w:hAnsi="Arial" w:cs="Arial"/>
          <w:sz w:val="22"/>
          <w:szCs w:val="22"/>
        </w:rPr>
      </w:pPr>
      <w:r>
        <w:rPr>
          <w:rFonts w:ascii="Arial" w:hAnsi="Arial" w:cs="Arial"/>
          <w:sz w:val="22"/>
          <w:szCs w:val="22"/>
        </w:rPr>
        <w:br w:type="page"/>
      </w:r>
    </w:p>
    <w:p w14:paraId="181B35F9" w14:textId="037BF13B" w:rsidR="000D14E4" w:rsidRPr="00DA3F93" w:rsidRDefault="004B0DEB" w:rsidP="00383354">
      <w:pPr>
        <w:tabs>
          <w:tab w:val="left" w:pos="54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0D14E4" w:rsidRPr="00DA3F93">
        <w:rPr>
          <w:rFonts w:ascii="Arial" w:hAnsi="Arial" w:cs="Arial"/>
          <w:sz w:val="22"/>
          <w:szCs w:val="22"/>
        </w:rPr>
        <w:t xml:space="preserve">The subsidiaries </w:t>
      </w:r>
      <w:proofErr w:type="spellStart"/>
      <w:r w:rsidR="000D14E4" w:rsidRPr="00DA3F93">
        <w:rPr>
          <w:rFonts w:ascii="Arial" w:hAnsi="Arial" w:cs="Arial"/>
          <w:sz w:val="22"/>
          <w:szCs w:val="22"/>
        </w:rPr>
        <w:t>recognise</w:t>
      </w:r>
      <w:proofErr w:type="spellEnd"/>
      <w:r w:rsidR="000D14E4" w:rsidRPr="00DA3F93">
        <w:rPr>
          <w:rFonts w:ascii="Arial" w:hAnsi="Arial" w:cs="Arial"/>
          <w:sz w:val="22"/>
          <w:szCs w:val="22"/>
        </w:rPr>
        <w:t xml:space="preserve"> the amount of the change in lifetime expected credit losses as gain or loss</w:t>
      </w:r>
      <w:r w:rsidR="000F620D" w:rsidRPr="00DA3F93">
        <w:rPr>
          <w:rFonts w:ascii="Arial" w:hAnsi="Arial" w:cs="Arial"/>
          <w:sz w:val="22"/>
          <w:szCs w:val="22"/>
        </w:rPr>
        <w:t xml:space="preserve"> from expected credit losses</w:t>
      </w:r>
      <w:r w:rsidR="000D14E4" w:rsidRPr="00DA3F93">
        <w:rPr>
          <w:rFonts w:ascii="Arial" w:hAnsi="Arial" w:cs="Arial"/>
          <w:sz w:val="22"/>
          <w:szCs w:val="22"/>
        </w:rPr>
        <w:t xml:space="preserve"> in profit or loss. The subsidiaries recognise favourable changes in lifetime expected credit losses as a reversal of expected credit losses, even if the lifetime expected credit losses are less than the amount of expected credit losses that were included in the estimated cash flows on initial recognition.</w:t>
      </w:r>
    </w:p>
    <w:p w14:paraId="66F2544B" w14:textId="555EA3E7" w:rsidR="000D14E4" w:rsidRPr="00DA3F93" w:rsidRDefault="000D14E4" w:rsidP="00383354">
      <w:pPr>
        <w:spacing w:before="120" w:after="120" w:line="380" w:lineRule="exact"/>
        <w:ind w:firstLine="547"/>
        <w:rPr>
          <w:rFonts w:ascii="Arial" w:hAnsi="Arial" w:cs="Arial"/>
          <w:sz w:val="22"/>
          <w:szCs w:val="22"/>
        </w:rPr>
      </w:pPr>
      <w:r w:rsidRPr="00DA3F93">
        <w:rPr>
          <w:rFonts w:ascii="Arial" w:hAnsi="Arial" w:cs="Arial"/>
          <w:b/>
          <w:bCs/>
          <w:sz w:val="22"/>
          <w:szCs w:val="22"/>
          <w:lang w:val="en-GB" w:eastAsia="en-GB"/>
        </w:rPr>
        <w:t>Modification of contractual cashflow/Debt restructuring</w:t>
      </w:r>
    </w:p>
    <w:p w14:paraId="79989BFB" w14:textId="07438A60" w:rsidR="000D14E4" w:rsidRPr="00DA3F93" w:rsidRDefault="000D14E4" w:rsidP="00383354">
      <w:pPr>
        <w:tabs>
          <w:tab w:val="left" w:pos="540"/>
        </w:tabs>
        <w:spacing w:before="120" w:after="120" w:line="380" w:lineRule="exact"/>
        <w:ind w:left="547" w:hanging="547"/>
        <w:jc w:val="both"/>
        <w:rPr>
          <w:rFonts w:ascii="Arial" w:hAnsi="Arial" w:cs="Arial"/>
          <w:sz w:val="22"/>
          <w:szCs w:val="22"/>
          <w:lang w:val="en-GB" w:eastAsia="en-GB"/>
        </w:rPr>
      </w:pPr>
      <w:r w:rsidRPr="00DA3F93">
        <w:rPr>
          <w:rFonts w:ascii="Arial" w:hAnsi="Arial" w:cs="Arial"/>
          <w:sz w:val="22"/>
          <w:szCs w:val="22"/>
        </w:rPr>
        <w:tab/>
        <w:t>When the contractual cash flows of a financial asset are renegotiated or restructured, or existing financial asset is replaced by new financial asset, the subsidiaries assess whether the financial asset should be derecognised and recalculate the gross carrying amount of the financial asset</w:t>
      </w:r>
      <w:r w:rsidR="000F620D" w:rsidRPr="00DA3F93">
        <w:rPr>
          <w:rFonts w:ascii="Arial" w:hAnsi="Arial" w:cs="Arial"/>
          <w:sz w:val="22"/>
          <w:szCs w:val="22"/>
        </w:rPr>
        <w:t xml:space="preserve"> as following:</w:t>
      </w:r>
    </w:p>
    <w:p w14:paraId="47DC85FC" w14:textId="39867A7F" w:rsidR="000D14E4" w:rsidRPr="00DA3F93" w:rsidRDefault="000D14E4" w:rsidP="00383354">
      <w:pPr>
        <w:pStyle w:val="ListParagraph"/>
        <w:numPr>
          <w:ilvl w:val="0"/>
          <w:numId w:val="11"/>
        </w:numPr>
        <w:overflowPunct/>
        <w:autoSpaceDE/>
        <w:autoSpaceDN/>
        <w:adjustRightInd/>
        <w:spacing w:before="120" w:after="120" w:line="380" w:lineRule="exact"/>
        <w:contextualSpacing w:val="0"/>
        <w:jc w:val="both"/>
        <w:textAlignment w:val="auto"/>
        <w:rPr>
          <w:rFonts w:ascii="Arial" w:hAnsi="Arial" w:cs="Arial"/>
          <w:sz w:val="22"/>
          <w:szCs w:val="22"/>
          <w:lang w:val="en-GB" w:eastAsia="en-GB"/>
        </w:rPr>
      </w:pPr>
      <w:r w:rsidRPr="00DA3F93">
        <w:rPr>
          <w:rFonts w:ascii="Arial" w:hAnsi="Arial" w:cs="Arial"/>
          <w:sz w:val="22"/>
          <w:szCs w:val="22"/>
        </w:rPr>
        <w:t xml:space="preserve">If the modification does not result in the derecognition of the financial asset, the subsidiaries recalculate gross carrying amount of the financial asset by calculating the present value of the renegotiated or modified contractual cash flows </w:t>
      </w:r>
      <w:r w:rsidR="002F3724">
        <w:rPr>
          <w:rFonts w:ascii="Arial" w:hAnsi="Arial" w:cs="Arial"/>
          <w:sz w:val="22"/>
          <w:szCs w:val="22"/>
        </w:rPr>
        <w:t>that are discoun</w:t>
      </w:r>
      <w:r w:rsidR="00A200F6">
        <w:rPr>
          <w:rFonts w:ascii="Arial" w:hAnsi="Arial" w:cs="Arial"/>
          <w:sz w:val="22"/>
          <w:szCs w:val="22"/>
        </w:rPr>
        <w:t>ted</w:t>
      </w:r>
      <w:r w:rsidR="002F3724">
        <w:rPr>
          <w:rFonts w:ascii="Arial" w:hAnsi="Arial" w:cs="Arial"/>
          <w:sz w:val="22"/>
          <w:szCs w:val="22"/>
        </w:rPr>
        <w:t xml:space="preserve"> at the financial asset</w:t>
      </w:r>
      <w:r w:rsidR="00A200F6">
        <w:rPr>
          <w:rFonts w:ascii="Arial" w:hAnsi="Arial" w:cs="Arial"/>
          <w:sz w:val="22"/>
          <w:szCs w:val="22"/>
        </w:rPr>
        <w:t>’</w:t>
      </w:r>
      <w:r w:rsidR="002F3724">
        <w:rPr>
          <w:rFonts w:ascii="Arial" w:hAnsi="Arial" w:cs="Arial"/>
          <w:sz w:val="22"/>
          <w:szCs w:val="22"/>
        </w:rPr>
        <w:t xml:space="preserve">s original effective interest rate </w:t>
      </w:r>
      <w:r w:rsidRPr="00DA3F93">
        <w:rPr>
          <w:rFonts w:ascii="Arial" w:hAnsi="Arial" w:cs="Arial"/>
          <w:sz w:val="22"/>
          <w:szCs w:val="22"/>
        </w:rPr>
        <w:t>and recognise loss from a modification in profit or loss</w:t>
      </w:r>
      <w:r w:rsidR="000F620D" w:rsidRPr="00DA3F93">
        <w:rPr>
          <w:rFonts w:ascii="Arial" w:hAnsi="Arial" w:cs="Arial"/>
          <w:sz w:val="22"/>
          <w:szCs w:val="22"/>
        </w:rPr>
        <w:t>, which presented as partial of expected credit losses</w:t>
      </w:r>
      <w:r w:rsidRPr="00DA3F93">
        <w:rPr>
          <w:rFonts w:ascii="Arial" w:hAnsi="Arial" w:cs="Arial"/>
          <w:sz w:val="22"/>
          <w:szCs w:val="22"/>
        </w:rPr>
        <w:t xml:space="preserve">. </w:t>
      </w:r>
    </w:p>
    <w:p w14:paraId="720CF547" w14:textId="77777777" w:rsidR="000D14E4" w:rsidRPr="00DA3F93" w:rsidRDefault="000D14E4" w:rsidP="00383354">
      <w:pPr>
        <w:pStyle w:val="ListParagraph"/>
        <w:numPr>
          <w:ilvl w:val="0"/>
          <w:numId w:val="11"/>
        </w:numPr>
        <w:overflowPunct/>
        <w:autoSpaceDE/>
        <w:autoSpaceDN/>
        <w:adjustRightInd/>
        <w:spacing w:before="120" w:after="120" w:line="380" w:lineRule="exact"/>
        <w:contextualSpacing w:val="0"/>
        <w:jc w:val="both"/>
        <w:textAlignment w:val="auto"/>
        <w:rPr>
          <w:rFonts w:ascii="Arial" w:hAnsi="Arial" w:cs="Arial"/>
          <w:sz w:val="22"/>
          <w:szCs w:val="22"/>
          <w:lang w:val="en-GB" w:eastAsia="en-GB"/>
        </w:rPr>
      </w:pPr>
      <w:r w:rsidRPr="00DA3F93">
        <w:rPr>
          <w:rFonts w:ascii="Arial" w:hAnsi="Arial" w:cs="Arial"/>
          <w:sz w:val="22"/>
          <w:szCs w:val="22"/>
        </w:rPr>
        <w:t xml:space="preserve">If the modification results in the derecognition of the financial asset. The fair value of the new financial asset is the latest cash flow of existing financial asset at the date of derecognition. </w:t>
      </w:r>
      <w:r w:rsidR="000F620D" w:rsidRPr="00DA3F93">
        <w:rPr>
          <w:rFonts w:ascii="Arial" w:hAnsi="Arial" w:cs="Arial"/>
          <w:sz w:val="22"/>
          <w:szCs w:val="22"/>
        </w:rPr>
        <w:t>The difference between the carrying amount</w:t>
      </w:r>
      <w:r w:rsidR="0094045A" w:rsidRPr="00DA3F93">
        <w:rPr>
          <w:rFonts w:ascii="Arial" w:hAnsi="Arial" w:cs="Arial"/>
          <w:sz w:val="22"/>
          <w:szCs w:val="22"/>
        </w:rPr>
        <w:t>s</w:t>
      </w:r>
      <w:r w:rsidR="000F620D" w:rsidRPr="00DA3F93">
        <w:rPr>
          <w:rFonts w:ascii="Arial" w:hAnsi="Arial" w:cs="Arial"/>
          <w:sz w:val="22"/>
          <w:szCs w:val="22"/>
        </w:rPr>
        <w:t xml:space="preserve"> and fair value of the new financial asset is recognised in profit or loss, which presented as partial of e</w:t>
      </w:r>
      <w:r w:rsidR="0094045A" w:rsidRPr="00DA3F93">
        <w:rPr>
          <w:rFonts w:ascii="Arial" w:hAnsi="Arial" w:cs="Arial"/>
          <w:sz w:val="22"/>
          <w:szCs w:val="22"/>
        </w:rPr>
        <w:t>x</w:t>
      </w:r>
      <w:r w:rsidR="000F620D" w:rsidRPr="00DA3F93">
        <w:rPr>
          <w:rFonts w:ascii="Arial" w:hAnsi="Arial" w:cs="Arial"/>
          <w:sz w:val="22"/>
          <w:szCs w:val="22"/>
        </w:rPr>
        <w:t>pected credit losses</w:t>
      </w:r>
      <w:r w:rsidRPr="00DA3F93">
        <w:rPr>
          <w:rFonts w:ascii="Arial" w:hAnsi="Arial" w:cs="Arial"/>
          <w:sz w:val="22"/>
          <w:szCs w:val="22"/>
        </w:rPr>
        <w:t>.</w:t>
      </w:r>
      <w:r w:rsidRPr="00DA3F93">
        <w:rPr>
          <w:rFonts w:ascii="Arial" w:hAnsi="Arial" w:cs="Arial"/>
          <w:sz w:val="22"/>
          <w:szCs w:val="22"/>
          <w:lang w:val="en-GB" w:eastAsia="en-GB"/>
        </w:rPr>
        <w:t xml:space="preserve"> </w:t>
      </w:r>
    </w:p>
    <w:p w14:paraId="762A91BC" w14:textId="77777777" w:rsidR="000D14E4" w:rsidRPr="00DA3F93" w:rsidRDefault="000D14E4" w:rsidP="00383354">
      <w:pPr>
        <w:tabs>
          <w:tab w:val="left" w:pos="540"/>
        </w:tabs>
        <w:spacing w:before="120" w:after="120" w:line="380" w:lineRule="exact"/>
        <w:ind w:left="547" w:hanging="547"/>
        <w:jc w:val="both"/>
        <w:rPr>
          <w:rFonts w:ascii="Arial" w:hAnsi="Arial" w:cs="Arial"/>
          <w:sz w:val="22"/>
          <w:szCs w:val="22"/>
        </w:rPr>
      </w:pPr>
      <w:r w:rsidRPr="00DA3F93">
        <w:rPr>
          <w:rFonts w:ascii="Arial" w:hAnsi="Arial" w:cs="Arial"/>
          <w:sz w:val="22"/>
          <w:szCs w:val="22"/>
        </w:rPr>
        <w:tab/>
      </w:r>
      <w:r w:rsidR="000F620D" w:rsidRPr="00DA3F93">
        <w:rPr>
          <w:rFonts w:ascii="Arial" w:hAnsi="Arial" w:cs="Arial"/>
          <w:sz w:val="22"/>
          <w:szCs w:val="22"/>
        </w:rPr>
        <w:t>The subsidiaries always treat</w:t>
      </w:r>
      <w:r w:rsidRPr="00DA3F93">
        <w:rPr>
          <w:rFonts w:ascii="Arial" w:hAnsi="Arial" w:cs="Arial"/>
          <w:sz w:val="22"/>
          <w:szCs w:val="22"/>
        </w:rPr>
        <w:t xml:space="preserve"> loans from purchase of accounts receivable which are renegotiated or restructed, as </w:t>
      </w:r>
      <w:r w:rsidR="000F620D" w:rsidRPr="00DA3F93">
        <w:rPr>
          <w:rFonts w:ascii="Arial" w:hAnsi="Arial" w:cs="Arial"/>
          <w:sz w:val="22"/>
          <w:szCs w:val="22"/>
        </w:rPr>
        <w:t xml:space="preserve">purchased or originated </w:t>
      </w:r>
      <w:r w:rsidRPr="00DA3F93">
        <w:rPr>
          <w:rFonts w:ascii="Arial" w:hAnsi="Arial" w:cs="Arial"/>
          <w:sz w:val="22"/>
          <w:szCs w:val="22"/>
        </w:rPr>
        <w:t xml:space="preserve">credit-impaired </w:t>
      </w:r>
      <w:r w:rsidR="000F620D" w:rsidRPr="00DA3F93">
        <w:rPr>
          <w:rFonts w:ascii="Arial" w:hAnsi="Arial" w:cs="Arial"/>
          <w:sz w:val="22"/>
          <w:szCs w:val="22"/>
        </w:rPr>
        <w:t>financial assets</w:t>
      </w:r>
      <w:r w:rsidRPr="00DA3F93">
        <w:rPr>
          <w:rFonts w:ascii="Arial" w:hAnsi="Arial" w:cs="Arial"/>
          <w:sz w:val="22"/>
          <w:szCs w:val="22"/>
        </w:rPr>
        <w:t>.</w:t>
      </w:r>
    </w:p>
    <w:p w14:paraId="5A25DDB2" w14:textId="7370805D" w:rsidR="00724DAD" w:rsidRPr="00DA3F93" w:rsidRDefault="00B625BD" w:rsidP="006F3A1C">
      <w:pPr>
        <w:tabs>
          <w:tab w:val="left" w:pos="1440"/>
        </w:tabs>
        <w:spacing w:before="80" w:after="8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724DAD" w:rsidRPr="00DA3F93">
        <w:rPr>
          <w:rFonts w:ascii="Arial" w:hAnsi="Arial" w:cs="Arial"/>
          <w:b/>
          <w:bCs/>
          <w:sz w:val="22"/>
          <w:szCs w:val="22"/>
          <w:cs/>
        </w:rPr>
        <w:t>.</w:t>
      </w:r>
      <w:r w:rsidR="00724DAD" w:rsidRPr="00DA3F93">
        <w:rPr>
          <w:rFonts w:ascii="Arial" w:hAnsi="Arial" w:cs="Arial"/>
          <w:b/>
          <w:bCs/>
          <w:sz w:val="22"/>
          <w:szCs w:val="22"/>
        </w:rPr>
        <w:t>1</w:t>
      </w:r>
      <w:r w:rsidR="002F3724">
        <w:rPr>
          <w:rFonts w:ascii="Arial" w:hAnsi="Arial" w:cs="Arial"/>
          <w:b/>
          <w:bCs/>
          <w:sz w:val="22"/>
          <w:szCs w:val="22"/>
        </w:rPr>
        <w:t>2</w:t>
      </w:r>
      <w:r w:rsidR="00724DAD" w:rsidRPr="00DA3F93">
        <w:rPr>
          <w:rFonts w:ascii="Arial" w:hAnsi="Arial" w:cs="Arial"/>
          <w:b/>
          <w:bCs/>
          <w:sz w:val="22"/>
          <w:szCs w:val="22"/>
        </w:rPr>
        <w:tab/>
        <w:t>Accrued income from auction sale</w:t>
      </w:r>
    </w:p>
    <w:p w14:paraId="79B6CE00" w14:textId="77777777" w:rsidR="00724DAD" w:rsidRPr="00DA3F93" w:rsidRDefault="00724DAD" w:rsidP="00724DAD">
      <w:pPr>
        <w:tabs>
          <w:tab w:val="left" w:pos="540"/>
        </w:tabs>
        <w:spacing w:before="120" w:after="120" w:line="380" w:lineRule="exact"/>
        <w:ind w:left="547" w:hanging="540"/>
        <w:jc w:val="both"/>
        <w:rPr>
          <w:rFonts w:ascii="Arial" w:hAnsi="Arial" w:cs="Arial"/>
          <w:sz w:val="22"/>
          <w:szCs w:val="22"/>
        </w:rPr>
      </w:pPr>
      <w:r w:rsidRPr="00DA3F93">
        <w:rPr>
          <w:rFonts w:ascii="Arial" w:hAnsi="Arial" w:cs="Arial"/>
          <w:sz w:val="22"/>
          <w:szCs w:val="22"/>
        </w:rPr>
        <w:tab/>
        <w:t>Accrued income from auction</w:t>
      </w:r>
      <w:r w:rsidRPr="00DA3F93">
        <w:rPr>
          <w:rFonts w:ascii="Arial" w:hAnsi="Arial" w:cs="Arial" w:hint="cs"/>
          <w:sz w:val="22"/>
          <w:szCs w:val="22"/>
        </w:rPr>
        <w:t xml:space="preserve"> </w:t>
      </w:r>
      <w:r w:rsidRPr="00DA3F93">
        <w:rPr>
          <w:rFonts w:ascii="Arial" w:hAnsi="Arial" w:cs="Arial"/>
          <w:sz w:val="22"/>
          <w:szCs w:val="22"/>
        </w:rPr>
        <w:t>sale</w:t>
      </w:r>
      <w:r w:rsidRPr="00DA3F93">
        <w:rPr>
          <w:rFonts w:ascii="Arial" w:hAnsi="Arial" w:cs="Arial" w:hint="cs"/>
          <w:sz w:val="22"/>
          <w:szCs w:val="22"/>
        </w:rPr>
        <w:t xml:space="preserve"> </w:t>
      </w:r>
      <w:r w:rsidRPr="00DA3F93">
        <w:rPr>
          <w:rFonts w:ascii="Arial" w:hAnsi="Arial" w:cs="Arial"/>
          <w:sz w:val="22"/>
          <w:szCs w:val="22"/>
        </w:rPr>
        <w:t>is the result of legal action taken against debtors, where the court has ordered the Legal Execution Department to conduct an auction sale open for bidder</w:t>
      </w:r>
      <w:r w:rsidRPr="00DA3F93">
        <w:rPr>
          <w:rFonts w:ascii="Arial" w:hAnsi="Arial" w:cs="Arial" w:hint="cs"/>
          <w:sz w:val="22"/>
          <w:szCs w:val="22"/>
          <w:cs/>
        </w:rPr>
        <w:t xml:space="preserve">. </w:t>
      </w:r>
      <w:r w:rsidRPr="00DA3F93">
        <w:rPr>
          <w:rFonts w:ascii="Arial" w:hAnsi="Arial" w:cs="Arial"/>
          <w:sz w:val="22"/>
          <w:szCs w:val="22"/>
        </w:rPr>
        <w:t>These are divided into two situations, as follows</w:t>
      </w:r>
      <w:r w:rsidRPr="00DA3F93">
        <w:rPr>
          <w:rFonts w:ascii="Arial" w:hAnsi="Arial" w:cs="Arial" w:hint="cs"/>
          <w:sz w:val="22"/>
          <w:szCs w:val="22"/>
          <w:cs/>
        </w:rPr>
        <w:t>:</w:t>
      </w:r>
    </w:p>
    <w:p w14:paraId="7509DC1E" w14:textId="77777777" w:rsidR="00724DAD" w:rsidRPr="00DA3F93" w:rsidRDefault="00724DAD" w:rsidP="002C7668">
      <w:pPr>
        <w:pStyle w:val="BodyText"/>
        <w:tabs>
          <w:tab w:val="left" w:pos="1080"/>
        </w:tabs>
        <w:spacing w:before="120" w:line="380" w:lineRule="exact"/>
        <w:ind w:left="1094" w:hanging="547"/>
        <w:jc w:val="thaiDistribute"/>
        <w:rPr>
          <w:rFonts w:ascii="Arial" w:hAnsi="Arial" w:cs="Arial"/>
          <w:b/>
          <w:sz w:val="22"/>
          <w:szCs w:val="22"/>
        </w:rPr>
      </w:pPr>
      <w:r w:rsidRPr="00DA3F93">
        <w:rPr>
          <w:rFonts w:ascii="Arial" w:hAnsi="Arial" w:cs="Arial"/>
          <w:sz w:val="22"/>
          <w:szCs w:val="22"/>
        </w:rPr>
        <w:t>a)</w:t>
      </w:r>
      <w:r w:rsidRPr="00DA3F93">
        <w:rPr>
          <w:rFonts w:ascii="Arial" w:hAnsi="Arial" w:cs="Arial"/>
          <w:sz w:val="22"/>
          <w:szCs w:val="22"/>
        </w:rPr>
        <w:tab/>
        <w:t>The successful bidder is an external party</w:t>
      </w:r>
    </w:p>
    <w:p w14:paraId="164E7080" w14:textId="585FED31" w:rsidR="00724DAD" w:rsidRPr="00DA3F93" w:rsidRDefault="00724DAD" w:rsidP="004B0DEB">
      <w:pPr>
        <w:pStyle w:val="BodyText"/>
        <w:spacing w:before="120" w:line="380" w:lineRule="exact"/>
        <w:ind w:left="1094" w:hanging="547"/>
        <w:jc w:val="thaiDistribute"/>
        <w:rPr>
          <w:rFonts w:ascii="Arial" w:hAnsi="Arial" w:cs="Arial"/>
          <w:b/>
          <w:sz w:val="22"/>
          <w:szCs w:val="22"/>
        </w:rPr>
      </w:pPr>
      <w:r w:rsidRPr="00DA3F93">
        <w:rPr>
          <w:rFonts w:ascii="Arial" w:hAnsi="Arial" w:cs="Arial"/>
          <w:sz w:val="22"/>
          <w:szCs w:val="22"/>
        </w:rPr>
        <w:tab/>
        <w:t>In cases where collateral is auctioned and the successful bidder is an external party, the item is recorded as accrued income from auction sale on the date the buyer makes full payment to the Legal Execution Department, provided that the collateral is under first mortgage only</w:t>
      </w:r>
      <w:r w:rsidRPr="00DA3F93">
        <w:rPr>
          <w:rFonts w:ascii="Arial" w:hAnsi="Arial" w:cs="Arial"/>
          <w:sz w:val="22"/>
          <w:szCs w:val="22"/>
          <w:cs/>
        </w:rPr>
        <w:t xml:space="preserve">. </w:t>
      </w:r>
      <w:r w:rsidRPr="00DA3F93">
        <w:rPr>
          <w:rFonts w:ascii="Arial" w:hAnsi="Arial" w:cs="Arial"/>
          <w:sz w:val="22"/>
          <w:szCs w:val="22"/>
        </w:rPr>
        <w:t>The subsidiaries record the estimated operating expense to be collected by the Legal Execution Department, presenting it as a deduction from accrued income from auction sale</w:t>
      </w:r>
      <w:r w:rsidRPr="00DA3F93">
        <w:rPr>
          <w:rFonts w:ascii="Arial" w:hAnsi="Arial" w:cs="Arial"/>
          <w:sz w:val="22"/>
          <w:szCs w:val="22"/>
          <w:cs/>
        </w:rPr>
        <w:t>.</w:t>
      </w:r>
    </w:p>
    <w:p w14:paraId="75B5E957" w14:textId="77777777" w:rsidR="00DD5F78" w:rsidRDefault="00DD5F78">
      <w:pPr>
        <w:overflowPunct/>
        <w:autoSpaceDE/>
        <w:autoSpaceDN/>
        <w:adjustRightInd/>
        <w:textAlignment w:val="auto"/>
        <w:rPr>
          <w:rFonts w:ascii="Arial" w:hAnsi="Arial" w:cs="Arial"/>
          <w:sz w:val="22"/>
          <w:szCs w:val="22"/>
        </w:rPr>
      </w:pPr>
      <w:r>
        <w:rPr>
          <w:rFonts w:ascii="Arial" w:hAnsi="Arial" w:cs="Arial"/>
          <w:sz w:val="22"/>
          <w:szCs w:val="22"/>
        </w:rPr>
        <w:br w:type="page"/>
      </w:r>
    </w:p>
    <w:p w14:paraId="5A3E8CE1" w14:textId="7F6F8E60" w:rsidR="00724DAD" w:rsidRPr="0096003B" w:rsidRDefault="00724DAD" w:rsidP="00724DAD">
      <w:pPr>
        <w:pStyle w:val="BodyText"/>
        <w:tabs>
          <w:tab w:val="left" w:pos="1080"/>
        </w:tabs>
        <w:spacing w:before="120" w:line="380" w:lineRule="exact"/>
        <w:ind w:left="540"/>
        <w:jc w:val="thaiDistribute"/>
        <w:rPr>
          <w:rFonts w:ascii="Arial" w:hAnsi="Arial" w:cs="Arial"/>
          <w:b/>
          <w:sz w:val="22"/>
          <w:szCs w:val="22"/>
        </w:rPr>
      </w:pPr>
      <w:r w:rsidRPr="0096003B">
        <w:rPr>
          <w:rFonts w:ascii="Arial" w:hAnsi="Arial" w:cs="Arial"/>
          <w:sz w:val="22"/>
          <w:szCs w:val="22"/>
        </w:rPr>
        <w:lastRenderedPageBreak/>
        <w:t>b)</w:t>
      </w:r>
      <w:r w:rsidRPr="0096003B">
        <w:rPr>
          <w:rFonts w:ascii="Arial" w:hAnsi="Arial" w:cs="Arial"/>
          <w:sz w:val="22"/>
          <w:szCs w:val="22"/>
        </w:rPr>
        <w:tab/>
        <w:t>The successful bidder is the subsidiaries, as an external party</w:t>
      </w:r>
    </w:p>
    <w:p w14:paraId="2CAF7E4A" w14:textId="63E7BCC2" w:rsidR="00724DAD" w:rsidRPr="0096003B" w:rsidRDefault="00724DAD" w:rsidP="00724DAD">
      <w:pPr>
        <w:pStyle w:val="Default"/>
        <w:spacing w:before="120" w:after="120" w:line="380" w:lineRule="exact"/>
        <w:ind w:left="1080" w:hanging="540"/>
        <w:jc w:val="thaiDistribute"/>
        <w:rPr>
          <w:rFonts w:ascii="Arial" w:hAnsi="Arial" w:cs="Arial"/>
          <w:color w:val="auto"/>
          <w:sz w:val="22"/>
          <w:szCs w:val="22"/>
        </w:rPr>
      </w:pPr>
      <w:r w:rsidRPr="0096003B">
        <w:rPr>
          <w:rFonts w:ascii="Arial" w:hAnsi="Arial" w:cs="Arial"/>
          <w:color w:val="auto"/>
          <w:sz w:val="22"/>
          <w:szCs w:val="22"/>
        </w:rPr>
        <w:tab/>
      </w:r>
      <w:r w:rsidRPr="0096003B">
        <w:rPr>
          <w:rFonts w:ascii="Arial" w:hAnsi="Arial" w:cs="Arial"/>
          <w:bCs/>
          <w:color w:val="auto"/>
          <w:sz w:val="22"/>
          <w:szCs w:val="22"/>
        </w:rPr>
        <w:t xml:space="preserve">In cases where </w:t>
      </w:r>
      <w:r w:rsidRPr="0096003B">
        <w:rPr>
          <w:rFonts w:ascii="Arial" w:hAnsi="Arial" w:cs="Arial"/>
          <w:sz w:val="22"/>
          <w:szCs w:val="22"/>
        </w:rPr>
        <w:t>the subsidiaries</w:t>
      </w:r>
      <w:r w:rsidRPr="0096003B">
        <w:rPr>
          <w:rFonts w:ascii="Arial" w:hAnsi="Arial" w:cs="Arial"/>
          <w:bCs/>
          <w:color w:val="auto"/>
          <w:sz w:val="22"/>
          <w:szCs w:val="22"/>
        </w:rPr>
        <w:t xml:space="preserve"> </w:t>
      </w:r>
      <w:r w:rsidR="007C48EB" w:rsidRPr="0096003B">
        <w:rPr>
          <w:rFonts w:ascii="Arial" w:hAnsi="Arial" w:cs="Arial"/>
          <w:bCs/>
          <w:color w:val="auto"/>
          <w:sz w:val="22"/>
          <w:szCs w:val="22"/>
        </w:rPr>
        <w:t>are</w:t>
      </w:r>
      <w:r w:rsidRPr="0096003B">
        <w:rPr>
          <w:rFonts w:ascii="Arial" w:hAnsi="Arial" w:cs="Arial"/>
          <w:bCs/>
          <w:color w:val="auto"/>
          <w:sz w:val="22"/>
          <w:szCs w:val="22"/>
        </w:rPr>
        <w:t xml:space="preserve"> the buyer of the collateral and has already made full payment to the Legal Execution Department, the item is recognised as accrued income from auction sale at the auction price</w:t>
      </w:r>
      <w:r w:rsidR="0096003B">
        <w:rPr>
          <w:rFonts w:ascii="Arial" w:hAnsi="Arial" w:cs="Arial"/>
          <w:bCs/>
          <w:color w:val="auto"/>
          <w:sz w:val="22"/>
          <w:szCs w:val="22"/>
        </w:rPr>
        <w:t>.</w:t>
      </w:r>
    </w:p>
    <w:p w14:paraId="638C9B99" w14:textId="5BBF5047" w:rsidR="00897967" w:rsidRPr="00DA3F93" w:rsidRDefault="00B625BD" w:rsidP="006F3A1C">
      <w:pPr>
        <w:tabs>
          <w:tab w:val="left" w:pos="1440"/>
        </w:tabs>
        <w:spacing w:before="80" w:after="80" w:line="380" w:lineRule="exact"/>
        <w:ind w:left="540" w:hanging="540"/>
        <w:jc w:val="thaiDistribute"/>
        <w:outlineLvl w:val="0"/>
        <w:rPr>
          <w:rFonts w:ascii="Arial" w:eastAsia="Cordia New" w:hAnsi="Arial" w:cs="Arial"/>
          <w:b/>
          <w:bCs/>
          <w:color w:val="000000"/>
          <w:sz w:val="22"/>
          <w:szCs w:val="22"/>
          <w:lang w:val="en-GB"/>
        </w:rPr>
      </w:pPr>
      <w:r>
        <w:rPr>
          <w:rFonts w:ascii="Arial" w:hAnsi="Arial"/>
          <w:b/>
          <w:bCs/>
          <w:sz w:val="22"/>
          <w:szCs w:val="22"/>
        </w:rPr>
        <w:t>4</w:t>
      </w:r>
      <w:r w:rsidR="002B0421" w:rsidRPr="00DA3F93">
        <w:rPr>
          <w:rFonts w:ascii="Arial" w:hAnsi="Arial"/>
          <w:b/>
          <w:bCs/>
          <w:sz w:val="22"/>
          <w:szCs w:val="22"/>
        </w:rPr>
        <w:t>.1</w:t>
      </w:r>
      <w:r w:rsidR="002F3724">
        <w:rPr>
          <w:rFonts w:ascii="Arial" w:hAnsi="Arial"/>
          <w:b/>
          <w:bCs/>
          <w:sz w:val="22"/>
          <w:szCs w:val="22"/>
        </w:rPr>
        <w:t>3</w:t>
      </w:r>
      <w:r w:rsidR="004E3929" w:rsidRPr="00DA3F93">
        <w:rPr>
          <w:rFonts w:ascii="Arial" w:hAnsi="Arial"/>
          <w:b/>
          <w:bCs/>
          <w:sz w:val="22"/>
          <w:szCs w:val="22"/>
        </w:rPr>
        <w:tab/>
      </w:r>
      <w:r w:rsidR="00897967" w:rsidRPr="006F3A1C">
        <w:rPr>
          <w:rFonts w:ascii="Arial" w:hAnsi="Arial" w:cs="Arial"/>
          <w:b/>
          <w:bCs/>
          <w:sz w:val="22"/>
          <w:szCs w:val="22"/>
        </w:rPr>
        <w:t>Property</w:t>
      </w:r>
      <w:r w:rsidR="00897967" w:rsidRPr="00DA3F93">
        <w:rPr>
          <w:rFonts w:ascii="Arial" w:eastAsia="Cordia New" w:hAnsi="Arial" w:cs="Arial"/>
          <w:b/>
          <w:bCs/>
          <w:color w:val="000000"/>
          <w:sz w:val="22"/>
          <w:szCs w:val="22"/>
          <w:lang w:val="en-GB"/>
        </w:rPr>
        <w:t xml:space="preserve"> foreclosed</w:t>
      </w:r>
    </w:p>
    <w:p w14:paraId="243A17B2" w14:textId="77777777" w:rsidR="00897967" w:rsidRPr="00DA3F93" w:rsidRDefault="00897967" w:rsidP="00996635">
      <w:pPr>
        <w:tabs>
          <w:tab w:val="left" w:pos="540"/>
        </w:tabs>
        <w:overflowPunct/>
        <w:autoSpaceDE/>
        <w:autoSpaceDN/>
        <w:adjustRightInd/>
        <w:spacing w:before="120" w:after="120" w:line="380" w:lineRule="exact"/>
        <w:ind w:left="547" w:hanging="547"/>
        <w:jc w:val="thaiDistribute"/>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ab/>
        <w:t>Property foreclosed is stated at the lower of cost</w:t>
      </w:r>
      <w:r w:rsidR="007C48EB"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 xml:space="preserve"> </w:t>
      </w:r>
      <w:r w:rsidR="0024147F" w:rsidRPr="00DA3F93">
        <w:rPr>
          <w:rFonts w:ascii="Arial" w:eastAsia="Cordia New" w:hAnsi="Arial" w:cs="Arial"/>
          <w:color w:val="000000"/>
          <w:sz w:val="22"/>
          <w:szCs w:val="22"/>
          <w:lang w:val="en-GB"/>
        </w:rPr>
        <w:t>including transfer expenses for such asset acquisition</w:t>
      </w:r>
      <w:r w:rsidR="007C48EB" w:rsidRPr="00DA3F93">
        <w:rPr>
          <w:rFonts w:ascii="Arial" w:eastAsia="Cordia New" w:hAnsi="Arial" w:cs="Arial"/>
          <w:color w:val="000000"/>
          <w:sz w:val="22"/>
          <w:szCs w:val="22"/>
          <w:lang w:val="en-GB"/>
        </w:rPr>
        <w:t>,</w:t>
      </w:r>
      <w:r w:rsidR="0024147F" w:rsidRPr="00DA3F93">
        <w:rPr>
          <w:rFonts w:ascii="Arial" w:eastAsia="Cordia New" w:hAnsi="Arial" w:cs="Arial"/>
          <w:color w:val="000000"/>
          <w:sz w:val="22"/>
          <w:szCs w:val="22"/>
          <w:lang w:val="en-GB"/>
        </w:rPr>
        <w:t xml:space="preserve"> </w:t>
      </w:r>
      <w:r w:rsidRPr="00DA3F93">
        <w:rPr>
          <w:rFonts w:ascii="Arial" w:eastAsia="Cordia New" w:hAnsi="Arial" w:cs="Arial"/>
          <w:color w:val="000000"/>
          <w:sz w:val="22"/>
          <w:szCs w:val="22"/>
          <w:lang w:val="en-GB"/>
        </w:rPr>
        <w:t>or net realisable value, which is determined with reference to the latest appraisal value less estimated selling expenses.</w:t>
      </w:r>
    </w:p>
    <w:p w14:paraId="63ABDCB5" w14:textId="77777777" w:rsidR="00897967" w:rsidRPr="00DA3F93" w:rsidRDefault="00897967" w:rsidP="00996635">
      <w:pPr>
        <w:tabs>
          <w:tab w:val="left" w:pos="540"/>
        </w:tabs>
        <w:overflowPunct/>
        <w:autoSpaceDE/>
        <w:autoSpaceDN/>
        <w:adjustRightInd/>
        <w:spacing w:before="120" w:after="120" w:line="380" w:lineRule="exact"/>
        <w:ind w:left="547" w:hanging="547"/>
        <w:jc w:val="thaiDistribute"/>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ab/>
        <w:t>Gains on disposal of property foreclosed are recognised as income in profit or loss in the statements of comprehensive income on the disposal date.</w:t>
      </w:r>
    </w:p>
    <w:p w14:paraId="2FE95F28" w14:textId="68899A1D" w:rsidR="004E3929" w:rsidRPr="00DA3F93" w:rsidRDefault="00B625BD" w:rsidP="006F3A1C">
      <w:pPr>
        <w:tabs>
          <w:tab w:val="left" w:pos="1440"/>
        </w:tabs>
        <w:spacing w:before="80" w:after="80" w:line="380" w:lineRule="exact"/>
        <w:ind w:left="540" w:hanging="540"/>
        <w:jc w:val="thaiDistribute"/>
        <w:outlineLvl w:val="0"/>
        <w:rPr>
          <w:rFonts w:ascii="Arial" w:hAnsi="Arial"/>
          <w:b/>
          <w:bCs/>
          <w:sz w:val="22"/>
          <w:szCs w:val="22"/>
        </w:rPr>
      </w:pPr>
      <w:r>
        <w:rPr>
          <w:rFonts w:ascii="Arial" w:hAnsi="Arial"/>
          <w:b/>
          <w:bCs/>
          <w:sz w:val="22"/>
          <w:szCs w:val="22"/>
        </w:rPr>
        <w:t>4</w:t>
      </w:r>
      <w:r w:rsidR="003557AD" w:rsidRPr="00DA3F93">
        <w:rPr>
          <w:rFonts w:ascii="Arial" w:hAnsi="Arial"/>
          <w:b/>
          <w:bCs/>
          <w:sz w:val="22"/>
          <w:szCs w:val="22"/>
        </w:rPr>
        <w:t>.1</w:t>
      </w:r>
      <w:r w:rsidR="002F3724">
        <w:rPr>
          <w:rFonts w:ascii="Arial" w:hAnsi="Arial"/>
          <w:b/>
          <w:bCs/>
          <w:sz w:val="22"/>
          <w:szCs w:val="22"/>
        </w:rPr>
        <w:t>4</w:t>
      </w:r>
      <w:r w:rsidR="00914DE8" w:rsidRPr="00DA3F93">
        <w:rPr>
          <w:rFonts w:ascii="Arial" w:hAnsi="Arial"/>
          <w:b/>
          <w:bCs/>
          <w:sz w:val="22"/>
          <w:szCs w:val="22"/>
        </w:rPr>
        <w:tab/>
      </w:r>
      <w:r w:rsidR="004E3929" w:rsidRPr="006F3A1C">
        <w:rPr>
          <w:rFonts w:ascii="Arial" w:hAnsi="Arial" w:cs="Arial"/>
          <w:b/>
          <w:bCs/>
          <w:sz w:val="22"/>
          <w:szCs w:val="22"/>
        </w:rPr>
        <w:t>Investments</w:t>
      </w:r>
      <w:r w:rsidR="006F4008" w:rsidRPr="00DA3F93">
        <w:rPr>
          <w:rFonts w:ascii="Arial" w:hAnsi="Arial"/>
          <w:b/>
          <w:bCs/>
          <w:sz w:val="22"/>
          <w:szCs w:val="22"/>
        </w:rPr>
        <w:t xml:space="preserve"> in subsidiaries</w:t>
      </w:r>
      <w:r w:rsidR="008E54B5">
        <w:rPr>
          <w:rFonts w:ascii="Arial" w:hAnsi="Arial"/>
          <w:b/>
          <w:bCs/>
          <w:sz w:val="22"/>
          <w:szCs w:val="22"/>
        </w:rPr>
        <w:t xml:space="preserve">, </w:t>
      </w:r>
      <w:r w:rsidR="00FC15AA">
        <w:rPr>
          <w:rFonts w:ascii="Arial" w:hAnsi="Arial"/>
          <w:b/>
          <w:bCs/>
          <w:sz w:val="22"/>
          <w:szCs w:val="22"/>
        </w:rPr>
        <w:t>joint ventures</w:t>
      </w:r>
      <w:r w:rsidR="006F4008" w:rsidRPr="00DA3F93">
        <w:rPr>
          <w:rFonts w:ascii="Arial" w:hAnsi="Arial"/>
          <w:b/>
          <w:bCs/>
          <w:sz w:val="22"/>
          <w:szCs w:val="22"/>
        </w:rPr>
        <w:t xml:space="preserve"> and associate</w:t>
      </w:r>
      <w:r w:rsidR="00C52B31">
        <w:rPr>
          <w:rFonts w:ascii="Arial" w:hAnsi="Arial"/>
          <w:b/>
          <w:bCs/>
          <w:sz w:val="22"/>
          <w:szCs w:val="22"/>
        </w:rPr>
        <w:t>s</w:t>
      </w:r>
      <w:r w:rsidR="004E3929" w:rsidRPr="00DA3F93">
        <w:rPr>
          <w:rFonts w:ascii="Arial" w:hAnsi="Arial"/>
          <w:b/>
          <w:bCs/>
          <w:sz w:val="22"/>
          <w:szCs w:val="22"/>
        </w:rPr>
        <w:t xml:space="preserve"> </w:t>
      </w:r>
    </w:p>
    <w:p w14:paraId="26F45E25" w14:textId="14009868" w:rsidR="002B0421" w:rsidRPr="006F3A1C" w:rsidRDefault="002B0421" w:rsidP="006F3A1C">
      <w:pPr>
        <w:tabs>
          <w:tab w:val="left" w:pos="2880"/>
        </w:tabs>
        <w:spacing w:before="120" w:after="120" w:line="380" w:lineRule="exact"/>
        <w:ind w:left="540" w:hanging="540"/>
        <w:jc w:val="both"/>
        <w:rPr>
          <w:rFonts w:ascii="Arial" w:eastAsia="Arial Unicode MS" w:hAnsi="Arial" w:cs="Arial Unicode MS"/>
          <w:sz w:val="22"/>
          <w:szCs w:val="22"/>
        </w:rPr>
      </w:pPr>
      <w:r w:rsidRPr="00DA3F93">
        <w:rPr>
          <w:rFonts w:ascii="Arial" w:hAnsi="Arial"/>
          <w:sz w:val="22"/>
          <w:szCs w:val="22"/>
        </w:rPr>
        <w:tab/>
      </w:r>
      <w:r w:rsidRPr="006F3A1C">
        <w:rPr>
          <w:rFonts w:ascii="Arial" w:eastAsia="Arial Unicode MS" w:hAnsi="Arial" w:cs="Arial Unicode MS"/>
          <w:sz w:val="22"/>
          <w:szCs w:val="22"/>
        </w:rPr>
        <w:t xml:space="preserve">Investments in </w:t>
      </w:r>
      <w:r w:rsidR="00FC15AA" w:rsidRPr="006F3A1C">
        <w:rPr>
          <w:rFonts w:ascii="Arial" w:eastAsia="Arial Unicode MS" w:hAnsi="Arial" w:cs="Arial Unicode MS"/>
          <w:sz w:val="22"/>
          <w:szCs w:val="22"/>
        </w:rPr>
        <w:t xml:space="preserve">joint ventures and </w:t>
      </w:r>
      <w:r w:rsidRPr="006F3A1C">
        <w:rPr>
          <w:rFonts w:ascii="Arial" w:eastAsia="Arial Unicode MS" w:hAnsi="Arial" w:cs="Arial Unicode MS"/>
          <w:sz w:val="22"/>
          <w:szCs w:val="22"/>
        </w:rPr>
        <w:t>associate</w:t>
      </w:r>
      <w:r w:rsidR="00C52B31" w:rsidRPr="006F3A1C">
        <w:rPr>
          <w:rFonts w:ascii="Arial" w:eastAsia="Arial Unicode MS" w:hAnsi="Arial" w:cs="Arial Unicode MS"/>
          <w:sz w:val="22"/>
          <w:szCs w:val="22"/>
        </w:rPr>
        <w:t>s</w:t>
      </w:r>
      <w:r w:rsidRPr="006F3A1C">
        <w:rPr>
          <w:rFonts w:ascii="Arial" w:eastAsia="Arial Unicode MS" w:hAnsi="Arial" w:cs="Arial Unicode MS"/>
          <w:sz w:val="22"/>
          <w:szCs w:val="22"/>
        </w:rPr>
        <w:t xml:space="preserve"> are accounted for in the consolidated financial statements using the equity method.</w:t>
      </w:r>
    </w:p>
    <w:p w14:paraId="07CC7867" w14:textId="192314B8" w:rsidR="006B5A7D" w:rsidRPr="006F3A1C" w:rsidRDefault="002B0421" w:rsidP="006F3A1C">
      <w:pPr>
        <w:tabs>
          <w:tab w:val="left" w:pos="2880"/>
        </w:tabs>
        <w:spacing w:before="120" w:after="120" w:line="380" w:lineRule="exact"/>
        <w:ind w:left="540" w:hanging="540"/>
        <w:jc w:val="both"/>
        <w:rPr>
          <w:rFonts w:ascii="Arial" w:eastAsia="Arial Unicode MS" w:hAnsi="Arial" w:cs="Arial Unicode MS"/>
          <w:sz w:val="22"/>
          <w:szCs w:val="22"/>
        </w:rPr>
      </w:pPr>
      <w:r w:rsidRPr="006F3A1C">
        <w:rPr>
          <w:rFonts w:ascii="Arial" w:eastAsia="Arial Unicode MS" w:hAnsi="Arial" w:cs="Arial Unicode MS"/>
          <w:sz w:val="22"/>
          <w:szCs w:val="22"/>
        </w:rPr>
        <w:tab/>
      </w:r>
      <w:r w:rsidR="00B74B8D" w:rsidRPr="006F3A1C">
        <w:rPr>
          <w:rFonts w:ascii="Arial" w:eastAsia="Arial Unicode MS" w:hAnsi="Arial" w:cs="Arial Unicode MS"/>
          <w:sz w:val="22"/>
          <w:szCs w:val="22"/>
        </w:rPr>
        <w:t>Investments in subsidiaries</w:t>
      </w:r>
      <w:r w:rsidR="00FC15AA" w:rsidRPr="006F3A1C">
        <w:rPr>
          <w:rFonts w:ascii="Arial" w:eastAsia="Arial Unicode MS" w:hAnsi="Arial" w:cs="Arial Unicode MS"/>
          <w:sz w:val="22"/>
          <w:szCs w:val="22"/>
        </w:rPr>
        <w:t>, joint ventures</w:t>
      </w:r>
      <w:r w:rsidR="00B74B8D" w:rsidRPr="006F3A1C">
        <w:rPr>
          <w:rFonts w:ascii="Arial" w:eastAsia="Arial Unicode MS" w:hAnsi="Arial" w:cs="Arial Unicode MS"/>
          <w:sz w:val="22"/>
          <w:szCs w:val="22"/>
        </w:rPr>
        <w:t xml:space="preserve"> </w:t>
      </w:r>
      <w:r w:rsidR="003E686E" w:rsidRPr="006F3A1C">
        <w:rPr>
          <w:rFonts w:ascii="Arial" w:eastAsia="Arial Unicode MS" w:hAnsi="Arial" w:cs="Arial Unicode MS"/>
          <w:sz w:val="22"/>
          <w:szCs w:val="22"/>
        </w:rPr>
        <w:t>and associate</w:t>
      </w:r>
      <w:r w:rsidR="00C52B31" w:rsidRPr="006F3A1C">
        <w:rPr>
          <w:rFonts w:ascii="Arial" w:eastAsia="Arial Unicode MS" w:hAnsi="Arial" w:cs="Arial Unicode MS"/>
          <w:sz w:val="22"/>
          <w:szCs w:val="22"/>
        </w:rPr>
        <w:t>s</w:t>
      </w:r>
      <w:r w:rsidR="003E686E" w:rsidRPr="006F3A1C">
        <w:rPr>
          <w:rFonts w:ascii="Arial" w:eastAsia="Arial Unicode MS" w:hAnsi="Arial" w:cs="Arial Unicode MS"/>
          <w:sz w:val="22"/>
          <w:szCs w:val="22"/>
        </w:rPr>
        <w:t xml:space="preserve"> are accounted for </w:t>
      </w:r>
      <w:r w:rsidRPr="006F3A1C">
        <w:rPr>
          <w:rFonts w:ascii="Arial" w:eastAsia="Arial Unicode MS" w:hAnsi="Arial" w:cs="Arial Unicode MS"/>
          <w:sz w:val="22"/>
          <w:szCs w:val="22"/>
        </w:rPr>
        <w:t xml:space="preserve">in the separate financial statements </w:t>
      </w:r>
      <w:r w:rsidR="003E686E" w:rsidRPr="006F3A1C">
        <w:rPr>
          <w:rFonts w:ascii="Arial" w:eastAsia="Arial Unicode MS" w:hAnsi="Arial" w:cs="Arial Unicode MS"/>
          <w:sz w:val="22"/>
          <w:szCs w:val="22"/>
        </w:rPr>
        <w:t xml:space="preserve">using the </w:t>
      </w:r>
      <w:r w:rsidR="00D674AE" w:rsidRPr="006F3A1C">
        <w:rPr>
          <w:rFonts w:ascii="Arial" w:eastAsia="Arial Unicode MS" w:hAnsi="Arial" w:cs="Arial Unicode MS"/>
          <w:sz w:val="22"/>
          <w:szCs w:val="22"/>
        </w:rPr>
        <w:t>equity</w:t>
      </w:r>
      <w:r w:rsidR="003E686E" w:rsidRPr="006F3A1C">
        <w:rPr>
          <w:rFonts w:ascii="Arial" w:eastAsia="Arial Unicode MS" w:hAnsi="Arial" w:cs="Arial Unicode MS"/>
          <w:sz w:val="22"/>
          <w:szCs w:val="22"/>
        </w:rPr>
        <w:t xml:space="preserve"> method.</w:t>
      </w:r>
    </w:p>
    <w:p w14:paraId="4A33BB6B" w14:textId="11A44478" w:rsidR="00F91CF4" w:rsidRPr="00DA3F93" w:rsidRDefault="00B625BD" w:rsidP="003557AD">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4</w:t>
      </w:r>
      <w:r w:rsidR="002B0421" w:rsidRPr="00DA3F93">
        <w:rPr>
          <w:rFonts w:ascii="Arial" w:hAnsi="Arial"/>
          <w:b/>
          <w:bCs/>
          <w:sz w:val="22"/>
          <w:szCs w:val="22"/>
        </w:rPr>
        <w:t>.1</w:t>
      </w:r>
      <w:r w:rsidR="002F3724">
        <w:rPr>
          <w:rFonts w:ascii="Arial" w:hAnsi="Arial"/>
          <w:b/>
          <w:bCs/>
          <w:sz w:val="22"/>
          <w:szCs w:val="22"/>
        </w:rPr>
        <w:t>5</w:t>
      </w:r>
      <w:r w:rsidR="00600DA0" w:rsidRPr="00DA3F93">
        <w:rPr>
          <w:rFonts w:ascii="Arial" w:hAnsi="Arial"/>
          <w:b/>
          <w:bCs/>
          <w:sz w:val="22"/>
          <w:szCs w:val="22"/>
        </w:rPr>
        <w:t xml:space="preserve"> </w:t>
      </w:r>
      <w:r w:rsidR="007F4B44" w:rsidRPr="00DA3F93">
        <w:rPr>
          <w:rFonts w:ascii="Arial" w:hAnsi="Arial"/>
          <w:b/>
          <w:bCs/>
          <w:sz w:val="22"/>
          <w:szCs w:val="22"/>
        </w:rPr>
        <w:tab/>
      </w:r>
      <w:r w:rsidR="00F91CF4" w:rsidRPr="00DA3F93">
        <w:rPr>
          <w:rFonts w:ascii="Arial" w:hAnsi="Arial"/>
          <w:b/>
          <w:bCs/>
          <w:sz w:val="22"/>
          <w:szCs w:val="22"/>
        </w:rPr>
        <w:t>Investment propert</w:t>
      </w:r>
      <w:r w:rsidR="002B4BE7" w:rsidRPr="00DA3F93">
        <w:rPr>
          <w:rFonts w:ascii="Arial" w:hAnsi="Arial"/>
          <w:b/>
          <w:bCs/>
          <w:sz w:val="22"/>
          <w:szCs w:val="22"/>
        </w:rPr>
        <w:t>y</w:t>
      </w:r>
    </w:p>
    <w:p w14:paraId="3DA9D3F5" w14:textId="77777777" w:rsidR="00DD36FC" w:rsidRPr="00DA3F93" w:rsidRDefault="00DD36FC" w:rsidP="005A6E79">
      <w:pPr>
        <w:tabs>
          <w:tab w:val="left" w:pos="360"/>
          <w:tab w:val="left" w:pos="2880"/>
        </w:tabs>
        <w:spacing w:before="120" w:after="120" w:line="380" w:lineRule="exact"/>
        <w:ind w:left="540" w:hanging="540"/>
        <w:jc w:val="both"/>
        <w:rPr>
          <w:rFonts w:ascii="Arial" w:eastAsia="Arial Unicode MS" w:hAnsi="Arial" w:cs="Arial Unicode MS"/>
          <w:sz w:val="22"/>
          <w:szCs w:val="22"/>
        </w:rPr>
      </w:pPr>
      <w:r w:rsidRPr="00DA3F93">
        <w:rPr>
          <w:rFonts w:ascii="Arial" w:hAnsi="Arial" w:cs="Arial"/>
          <w:spacing w:val="-4"/>
          <w:sz w:val="22"/>
          <w:szCs w:val="22"/>
        </w:rPr>
        <w:tab/>
      </w:r>
      <w:r w:rsidR="005A6E79" w:rsidRPr="00DA3F93">
        <w:rPr>
          <w:rFonts w:ascii="Arial" w:hAnsi="Arial" w:cs="Arial"/>
          <w:spacing w:val="-4"/>
          <w:sz w:val="22"/>
          <w:szCs w:val="22"/>
        </w:rPr>
        <w:tab/>
      </w:r>
      <w:r w:rsidR="002B4BE7" w:rsidRPr="00DA3F93">
        <w:rPr>
          <w:rFonts w:ascii="Arial" w:eastAsia="Arial Unicode MS" w:hAnsi="Arial" w:cs="Arial Unicode MS"/>
          <w:sz w:val="22"/>
          <w:szCs w:val="22"/>
        </w:rPr>
        <w:t>Investment property</w:t>
      </w:r>
      <w:r w:rsidRPr="00DA3F93">
        <w:rPr>
          <w:rFonts w:ascii="Arial" w:eastAsia="Arial Unicode MS" w:hAnsi="Arial" w:cs="Arial Unicode MS"/>
          <w:sz w:val="22"/>
          <w:szCs w:val="22"/>
        </w:rPr>
        <w:t xml:space="preserve"> </w:t>
      </w:r>
      <w:r w:rsidR="002B4BE7" w:rsidRPr="00DA3F93">
        <w:rPr>
          <w:rFonts w:ascii="Arial" w:eastAsia="Arial Unicode MS" w:hAnsi="Arial" w:cs="Arial Unicode MS"/>
          <w:sz w:val="22"/>
          <w:szCs w:val="22"/>
        </w:rPr>
        <w:t>is</w:t>
      </w:r>
      <w:r w:rsidRPr="00DA3F93">
        <w:rPr>
          <w:rFonts w:ascii="Arial" w:eastAsia="Arial Unicode MS" w:hAnsi="Arial" w:cs="Arial Unicode MS"/>
          <w:sz w:val="22"/>
          <w:szCs w:val="22"/>
        </w:rPr>
        <w:t xml:space="preserve"> measured initially at cost, including transaction costs. </w:t>
      </w:r>
      <w:proofErr w:type="gramStart"/>
      <w:r w:rsidRPr="00DA3F93">
        <w:rPr>
          <w:rFonts w:ascii="Arial" w:eastAsia="Arial Unicode MS" w:hAnsi="Arial" w:cs="Arial Unicode MS"/>
          <w:sz w:val="22"/>
          <w:szCs w:val="22"/>
        </w:rPr>
        <w:t>Subsequent to</w:t>
      </w:r>
      <w:proofErr w:type="gramEnd"/>
      <w:r w:rsidRPr="00DA3F93">
        <w:rPr>
          <w:rFonts w:ascii="Arial" w:eastAsia="Arial Unicode MS" w:hAnsi="Arial" w:cs="Arial Unicode MS"/>
          <w:sz w:val="22"/>
          <w:szCs w:val="22"/>
        </w:rPr>
        <w:t xml:space="preserve"> initial recognition, investment propert</w:t>
      </w:r>
      <w:r w:rsidR="002B4BE7" w:rsidRPr="00DA3F93">
        <w:rPr>
          <w:rFonts w:ascii="Arial" w:eastAsia="Arial Unicode MS" w:hAnsi="Arial" w:cs="Arial Unicode MS"/>
          <w:sz w:val="22"/>
          <w:szCs w:val="22"/>
        </w:rPr>
        <w:t>y</w:t>
      </w:r>
      <w:r w:rsidRPr="00DA3F93">
        <w:rPr>
          <w:rFonts w:ascii="Arial" w:eastAsia="Arial Unicode MS" w:hAnsi="Arial" w:cs="Arial Unicode MS"/>
          <w:sz w:val="22"/>
          <w:szCs w:val="22"/>
        </w:rPr>
        <w:t xml:space="preserve"> </w:t>
      </w:r>
      <w:r w:rsidR="002B4BE7" w:rsidRPr="00DA3F93">
        <w:rPr>
          <w:rFonts w:ascii="Arial" w:eastAsia="Arial Unicode MS" w:hAnsi="Arial" w:cs="Arial Unicode MS"/>
          <w:sz w:val="22"/>
          <w:szCs w:val="22"/>
        </w:rPr>
        <w:t>is</w:t>
      </w:r>
      <w:r w:rsidRPr="00DA3F93">
        <w:rPr>
          <w:rFonts w:ascii="Arial" w:eastAsia="Arial Unicode MS" w:hAnsi="Arial" w:cs="Arial Unicode MS"/>
          <w:sz w:val="22"/>
          <w:szCs w:val="22"/>
        </w:rPr>
        <w:t xml:space="preserve"> stated at fair value. Any gains or losses arising from changes in the value of investment propert</w:t>
      </w:r>
      <w:r w:rsidR="002B4BE7" w:rsidRPr="00DA3F93">
        <w:rPr>
          <w:rFonts w:ascii="Arial" w:eastAsia="Arial Unicode MS" w:hAnsi="Arial" w:cs="Arial Unicode MS"/>
          <w:sz w:val="22"/>
          <w:szCs w:val="22"/>
        </w:rPr>
        <w:t>y</w:t>
      </w:r>
      <w:r w:rsidRPr="00DA3F93">
        <w:rPr>
          <w:rFonts w:ascii="Arial" w:eastAsia="Arial Unicode MS" w:hAnsi="Arial" w:cs="Arial Unicode MS"/>
          <w:sz w:val="22"/>
          <w:szCs w:val="22"/>
        </w:rPr>
        <w:t xml:space="preserve"> </w:t>
      </w:r>
      <w:r w:rsidR="002B4BE7" w:rsidRPr="00DA3F93">
        <w:rPr>
          <w:rFonts w:ascii="Arial" w:eastAsia="Arial Unicode MS" w:hAnsi="Arial" w:cs="Arial Unicode MS"/>
          <w:sz w:val="22"/>
          <w:szCs w:val="22"/>
        </w:rPr>
        <w:t>is</w:t>
      </w:r>
      <w:r w:rsidRPr="00DA3F93">
        <w:rPr>
          <w:rFonts w:ascii="Arial" w:eastAsia="Arial Unicode MS" w:hAnsi="Arial" w:cs="Arial Unicode MS"/>
          <w:sz w:val="22"/>
          <w:szCs w:val="22"/>
        </w:rPr>
        <w:t xml:space="preserve"> recognised in profit or loss when incurred.</w:t>
      </w:r>
    </w:p>
    <w:p w14:paraId="152ECC6C" w14:textId="142E8A59" w:rsidR="008042C5" w:rsidRPr="008042C5" w:rsidRDefault="008042C5" w:rsidP="008042C5">
      <w:pPr>
        <w:tabs>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cs/>
        </w:rPr>
        <w:tab/>
      </w:r>
      <w:r w:rsidRPr="008042C5">
        <w:rPr>
          <w:rFonts w:ascii="Arial" w:eastAsia="Arial Unicode MS" w:hAnsi="Arial" w:cs="Arial Unicode MS"/>
          <w:sz w:val="22"/>
          <w:szCs w:val="22"/>
        </w:rPr>
        <w:t xml:space="preserve">The Group </w:t>
      </w:r>
      <w:r w:rsidR="00DB6B95">
        <w:rPr>
          <w:rFonts w:ascii="Arial" w:eastAsia="Arial Unicode MS" w:hAnsi="Arial" w:cs="Arial Unicode MS"/>
          <w:sz w:val="22"/>
          <w:szCs w:val="22"/>
        </w:rPr>
        <w:t xml:space="preserve">will </w:t>
      </w:r>
      <w:r w:rsidRPr="008042C5">
        <w:rPr>
          <w:rFonts w:ascii="Arial" w:eastAsia="Arial Unicode MS" w:hAnsi="Arial" w:cs="Arial Unicode MS"/>
          <w:sz w:val="22"/>
          <w:szCs w:val="22"/>
        </w:rPr>
        <w:t>transfer investment property to property, building and equipment, when there is a change in use of asset and evidence of change in use. Fair value is recogni</w:t>
      </w:r>
      <w:r w:rsidR="00DB6B95">
        <w:rPr>
          <w:rFonts w:ascii="Arial" w:eastAsia="Arial Unicode MS" w:hAnsi="Arial" w:cs="Arial Unicode MS"/>
          <w:sz w:val="22"/>
          <w:szCs w:val="22"/>
        </w:rPr>
        <w:t>s</w:t>
      </w:r>
      <w:r w:rsidRPr="008042C5">
        <w:rPr>
          <w:rFonts w:ascii="Arial" w:eastAsia="Arial Unicode MS" w:hAnsi="Arial" w:cs="Arial Unicode MS"/>
          <w:sz w:val="22"/>
          <w:szCs w:val="22"/>
        </w:rPr>
        <w:t xml:space="preserve">ed as at the date that </w:t>
      </w:r>
      <w:r w:rsidR="00CD0B30">
        <w:rPr>
          <w:rFonts w:ascii="Arial" w:eastAsia="Arial Unicode MS" w:hAnsi="Arial" w:cs="Arial Unicode MS"/>
          <w:sz w:val="22"/>
          <w:szCs w:val="22"/>
        </w:rPr>
        <w:t>the</w:t>
      </w:r>
      <w:r w:rsidRPr="008042C5">
        <w:rPr>
          <w:rFonts w:ascii="Arial" w:eastAsia="Arial Unicode MS" w:hAnsi="Arial" w:cs="Arial Unicode MS"/>
          <w:sz w:val="22"/>
          <w:szCs w:val="22"/>
        </w:rPr>
        <w:t xml:space="preserve"> change </w:t>
      </w:r>
      <w:r w:rsidR="00DB6B95">
        <w:rPr>
          <w:rFonts w:ascii="Arial" w:eastAsia="Arial Unicode MS" w:hAnsi="Arial" w:cs="Arial Unicode MS"/>
          <w:sz w:val="22"/>
          <w:szCs w:val="22"/>
        </w:rPr>
        <w:t>in</w:t>
      </w:r>
      <w:r w:rsidRPr="008042C5">
        <w:rPr>
          <w:rFonts w:ascii="Arial" w:eastAsia="Arial Unicode MS" w:hAnsi="Arial" w:cs="Arial Unicode MS"/>
          <w:sz w:val="22"/>
          <w:szCs w:val="22"/>
        </w:rPr>
        <w:t xml:space="preserve"> use </w:t>
      </w:r>
      <w:r w:rsidR="00DB6B95">
        <w:rPr>
          <w:rFonts w:ascii="Arial" w:eastAsia="Arial Unicode MS" w:hAnsi="Arial" w:cs="Arial Unicode MS"/>
          <w:sz w:val="22"/>
          <w:szCs w:val="22"/>
        </w:rPr>
        <w:t xml:space="preserve">is changed to </w:t>
      </w:r>
      <w:r w:rsidRPr="008042C5">
        <w:rPr>
          <w:rFonts w:ascii="Arial" w:eastAsia="Arial Unicode MS" w:hAnsi="Arial" w:cs="Arial Unicode MS"/>
          <w:sz w:val="22"/>
          <w:szCs w:val="22"/>
        </w:rPr>
        <w:t>cost of property, building and equipment.</w:t>
      </w:r>
    </w:p>
    <w:p w14:paraId="373540E9" w14:textId="05A0A801" w:rsidR="00DD36FC" w:rsidRPr="00DA3F93" w:rsidRDefault="000748BB" w:rsidP="005A6E79">
      <w:pPr>
        <w:tabs>
          <w:tab w:val="left" w:pos="360"/>
          <w:tab w:val="left" w:pos="2880"/>
        </w:tabs>
        <w:spacing w:before="120" w:after="120" w:line="380" w:lineRule="exact"/>
        <w:ind w:left="540" w:hanging="540"/>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005A6E79" w:rsidRPr="00DA3F93">
        <w:rPr>
          <w:rFonts w:ascii="Arial" w:eastAsia="Arial Unicode MS" w:hAnsi="Arial" w:cs="Arial Unicode MS"/>
          <w:sz w:val="22"/>
          <w:szCs w:val="22"/>
        </w:rPr>
        <w:tab/>
      </w:r>
      <w:r w:rsidR="00DD36FC" w:rsidRPr="00DA3F93">
        <w:rPr>
          <w:rFonts w:ascii="Arial" w:eastAsia="Arial Unicode MS" w:hAnsi="Arial" w:cs="Arial Unicode MS"/>
          <w:sz w:val="22"/>
          <w:szCs w:val="22"/>
        </w:rPr>
        <w:t>On disposal of investment propert</w:t>
      </w:r>
      <w:r w:rsidR="002B4BE7" w:rsidRPr="00DA3F93">
        <w:rPr>
          <w:rFonts w:ascii="Arial" w:eastAsia="Arial Unicode MS" w:hAnsi="Arial" w:cs="Arial Unicode MS"/>
          <w:sz w:val="22"/>
          <w:szCs w:val="22"/>
        </w:rPr>
        <w:t>y</w:t>
      </w:r>
      <w:r w:rsidR="00DD36FC" w:rsidRPr="00DA3F93">
        <w:rPr>
          <w:rFonts w:ascii="Arial" w:eastAsia="Arial Unicode MS" w:hAnsi="Arial" w:cs="Arial Unicode MS"/>
          <w:sz w:val="22"/>
          <w:szCs w:val="22"/>
        </w:rPr>
        <w:t xml:space="preserve">, the difference between the net disposal proceeds and the carrying amount of the asset is recognised in profit or loss in the </w:t>
      </w:r>
      <w:r w:rsidR="002F3724">
        <w:rPr>
          <w:rFonts w:ascii="Arial" w:eastAsia="Arial Unicode MS" w:hAnsi="Arial" w:cs="Arial Unicode MS"/>
          <w:sz w:val="22"/>
          <w:szCs w:val="22"/>
        </w:rPr>
        <w:t>year</w:t>
      </w:r>
      <w:r w:rsidR="00DD36FC" w:rsidRPr="00DA3F93">
        <w:rPr>
          <w:rFonts w:ascii="Arial" w:eastAsia="Arial Unicode MS" w:hAnsi="Arial" w:cs="Arial Unicode MS"/>
          <w:sz w:val="22"/>
          <w:szCs w:val="22"/>
        </w:rPr>
        <w:t xml:space="preserve"> when the asset is derecognised.</w:t>
      </w:r>
    </w:p>
    <w:p w14:paraId="1107FB7F" w14:textId="5F76710C" w:rsidR="00561A4C" w:rsidRPr="00DA3F93" w:rsidRDefault="00B625BD" w:rsidP="00160F11">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2B0421" w:rsidRPr="00DA3F93">
        <w:rPr>
          <w:rFonts w:ascii="Arial" w:hAnsi="Arial"/>
          <w:b/>
          <w:bCs/>
          <w:sz w:val="22"/>
          <w:szCs w:val="22"/>
        </w:rPr>
        <w:t>.1</w:t>
      </w:r>
      <w:r w:rsidR="002F3724">
        <w:rPr>
          <w:rFonts w:ascii="Arial" w:hAnsi="Arial"/>
          <w:b/>
          <w:bCs/>
          <w:sz w:val="22"/>
          <w:szCs w:val="22"/>
        </w:rPr>
        <w:t>6</w:t>
      </w:r>
      <w:r w:rsidR="00561A4C" w:rsidRPr="00DA3F93">
        <w:rPr>
          <w:rFonts w:ascii="Arial" w:hAnsi="Arial"/>
          <w:b/>
          <w:bCs/>
          <w:sz w:val="22"/>
          <w:szCs w:val="22"/>
        </w:rPr>
        <w:tab/>
        <w:t xml:space="preserve">Property, </w:t>
      </w:r>
      <w:r w:rsidR="00A70F4D" w:rsidRPr="00DA3F93">
        <w:rPr>
          <w:rFonts w:ascii="Arial" w:hAnsi="Arial"/>
          <w:b/>
          <w:bCs/>
          <w:sz w:val="22"/>
          <w:szCs w:val="22"/>
        </w:rPr>
        <w:t>building</w:t>
      </w:r>
      <w:r w:rsidR="00561A4C" w:rsidRPr="00DA3F93">
        <w:rPr>
          <w:rFonts w:ascii="Arial" w:hAnsi="Arial"/>
          <w:b/>
          <w:bCs/>
          <w:sz w:val="22"/>
          <w:szCs w:val="22"/>
        </w:rPr>
        <w:t xml:space="preserve"> and equipment/Depreciation</w:t>
      </w:r>
    </w:p>
    <w:p w14:paraId="7A47EA3C" w14:textId="5EB074E2" w:rsidR="00600DA0" w:rsidRPr="00DA3F93" w:rsidRDefault="00B74B8D" w:rsidP="003557AD">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hAnsi="Arial"/>
          <w:sz w:val="22"/>
          <w:szCs w:val="22"/>
        </w:rPr>
        <w:tab/>
      </w:r>
      <w:r w:rsidR="005A6E79" w:rsidRPr="00DA3F93">
        <w:rPr>
          <w:rFonts w:ascii="Arial" w:hAnsi="Arial"/>
          <w:sz w:val="22"/>
          <w:szCs w:val="22"/>
        </w:rPr>
        <w:tab/>
      </w:r>
      <w:r w:rsidRPr="00DA3F93">
        <w:rPr>
          <w:rFonts w:ascii="Arial" w:eastAsia="Arial Unicode MS" w:hAnsi="Arial" w:cs="Arial Unicode MS"/>
          <w:sz w:val="22"/>
          <w:szCs w:val="22"/>
        </w:rPr>
        <w:t xml:space="preserve">Land is </w:t>
      </w:r>
      <w:r w:rsidR="00353210" w:rsidRPr="00DA3F93">
        <w:rPr>
          <w:rFonts w:ascii="Arial" w:eastAsia="Arial Unicode MS" w:hAnsi="Arial" w:cs="Arial Unicode MS"/>
          <w:sz w:val="22"/>
          <w:szCs w:val="22"/>
        </w:rPr>
        <w:t>stated</w:t>
      </w:r>
      <w:r w:rsidRPr="00DA3F93">
        <w:rPr>
          <w:rFonts w:ascii="Arial" w:eastAsia="Arial Unicode MS" w:hAnsi="Arial" w:cs="Arial Unicode MS"/>
          <w:sz w:val="22"/>
          <w:szCs w:val="22"/>
        </w:rPr>
        <w:t xml:space="preserve"> at revalued amount.</w:t>
      </w:r>
      <w:r w:rsidR="00353210" w:rsidRPr="00DA3F93">
        <w:rPr>
          <w:rFonts w:ascii="Arial" w:eastAsia="Arial Unicode MS" w:hAnsi="Arial" w:cs="Arial Unicode MS"/>
          <w:sz w:val="22"/>
          <w:szCs w:val="22"/>
        </w:rPr>
        <w:t xml:space="preserve"> </w:t>
      </w:r>
      <w:r w:rsidR="00600DA0" w:rsidRPr="00DA3F93">
        <w:rPr>
          <w:rFonts w:ascii="Arial" w:eastAsia="Arial Unicode MS" w:hAnsi="Arial" w:cs="Arial Unicode MS"/>
          <w:sz w:val="22"/>
          <w:szCs w:val="22"/>
        </w:rPr>
        <w:t xml:space="preserve">Building and equipment are </w:t>
      </w:r>
      <w:r w:rsidR="00353210" w:rsidRPr="00DA3F93">
        <w:rPr>
          <w:rFonts w:ascii="Arial" w:eastAsia="Arial Unicode MS" w:hAnsi="Arial" w:cs="Arial Unicode MS"/>
          <w:sz w:val="22"/>
          <w:szCs w:val="22"/>
        </w:rPr>
        <w:t>stated</w:t>
      </w:r>
      <w:r w:rsidR="00600DA0" w:rsidRPr="00DA3F93">
        <w:rPr>
          <w:rFonts w:ascii="Arial" w:eastAsia="Arial Unicode MS" w:hAnsi="Arial" w:cs="Arial Unicode MS"/>
          <w:sz w:val="22"/>
          <w:szCs w:val="22"/>
        </w:rPr>
        <w:t xml:space="preserve"> at cost less accumulated depreciation and allowance for</w:t>
      </w:r>
      <w:r w:rsidR="00DD36FC" w:rsidRPr="00DA3F93">
        <w:rPr>
          <w:rFonts w:ascii="Arial" w:eastAsia="Arial Unicode MS" w:hAnsi="Arial" w:cs="Arial Unicode MS"/>
          <w:sz w:val="22"/>
          <w:szCs w:val="22"/>
        </w:rPr>
        <w:t xml:space="preserve"> impairment of assets (if any).</w:t>
      </w:r>
    </w:p>
    <w:p w14:paraId="33F1FB5B" w14:textId="2F016B3C" w:rsidR="00DD36FC" w:rsidRPr="00DA3F93" w:rsidRDefault="00DD36FC" w:rsidP="00724DAD">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Pr="00DA3F93">
        <w:rPr>
          <w:rFonts w:ascii="Arial" w:eastAsia="Arial Unicode MS" w:hAnsi="Arial" w:cs="Arial Unicode MS"/>
          <w:sz w:val="22"/>
          <w:szCs w:val="22"/>
        </w:rPr>
        <w:tab/>
        <w:t>Land is initially recorded at cost on the acquisition date, and subsequently revalued by an independent professional appraiser to their fair values. Revaluations are made with sufficient regularity to ensure that the carrying amount does not differ materially from</w:t>
      </w:r>
      <w:r w:rsidR="006A57C6" w:rsidRPr="00DA3F93">
        <w:rPr>
          <w:rFonts w:ascii="Arial" w:eastAsia="Arial Unicode MS" w:hAnsi="Arial" w:cs="Arial Unicode MS" w:hint="cs"/>
          <w:sz w:val="22"/>
          <w:szCs w:val="22"/>
          <w:cs/>
        </w:rPr>
        <w:t xml:space="preserve"> </w:t>
      </w:r>
      <w:r w:rsidRPr="00DA3F93">
        <w:rPr>
          <w:rFonts w:ascii="Arial" w:eastAsia="Arial Unicode MS" w:hAnsi="Arial" w:cs="Arial Unicode MS"/>
          <w:sz w:val="22"/>
          <w:szCs w:val="22"/>
        </w:rPr>
        <w:t>fair value at the end of reporting period.</w:t>
      </w:r>
    </w:p>
    <w:p w14:paraId="76687BEC" w14:textId="77777777" w:rsidR="004B0DEB" w:rsidRDefault="002C7668" w:rsidP="00323428">
      <w:pPr>
        <w:tabs>
          <w:tab w:val="left" w:pos="2880"/>
        </w:tabs>
        <w:spacing w:before="120" w:after="120" w:line="380" w:lineRule="exact"/>
        <w:ind w:left="540" w:hanging="540"/>
        <w:jc w:val="both"/>
        <w:rPr>
          <w:rFonts w:ascii="Arial" w:eastAsia="Arial Unicode MS" w:hAnsi="Arial" w:cs="Arial Unicode MS"/>
          <w:sz w:val="22"/>
          <w:szCs w:val="22"/>
          <w:cs/>
        </w:rPr>
      </w:pPr>
      <w:r>
        <w:rPr>
          <w:rFonts w:ascii="Arial" w:eastAsia="Arial Unicode MS" w:hAnsi="Arial" w:cs="Arial Unicode MS"/>
          <w:sz w:val="22"/>
          <w:szCs w:val="22"/>
          <w:cs/>
        </w:rPr>
        <w:tab/>
      </w:r>
    </w:p>
    <w:p w14:paraId="654499C3" w14:textId="26E8F616" w:rsidR="00DD36FC" w:rsidRPr="00DA3F93" w:rsidRDefault="004B0DEB" w:rsidP="00323428">
      <w:pPr>
        <w:tabs>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lastRenderedPageBreak/>
        <w:tab/>
      </w:r>
      <w:r w:rsidR="00DD36FC" w:rsidRPr="00DA3F93">
        <w:rPr>
          <w:rFonts w:ascii="Arial" w:eastAsia="Arial Unicode MS" w:hAnsi="Arial" w:cs="Arial Unicode MS"/>
          <w:sz w:val="22"/>
          <w:szCs w:val="22"/>
        </w:rPr>
        <w:t>Differences arising from the revaluation are dealt with in the financial statements as follows:</w:t>
      </w:r>
    </w:p>
    <w:p w14:paraId="13CBC787" w14:textId="1F2B362F" w:rsidR="00DD36FC" w:rsidRPr="00DA3F93" w:rsidRDefault="00DD36FC" w:rsidP="00160F11">
      <w:pPr>
        <w:tabs>
          <w:tab w:val="left" w:pos="1440"/>
          <w:tab w:val="left" w:pos="2880"/>
        </w:tabs>
        <w:spacing w:before="120" w:after="120" w:line="380" w:lineRule="exact"/>
        <w:ind w:left="1094" w:hanging="547"/>
        <w:jc w:val="both"/>
        <w:rPr>
          <w:rFonts w:ascii="Arial" w:hAnsi="Arial"/>
          <w:sz w:val="22"/>
          <w:szCs w:val="22"/>
        </w:rPr>
      </w:pPr>
      <w:r w:rsidRPr="00DA3F93">
        <w:rPr>
          <w:rFonts w:ascii="Arial" w:hAnsi="Arial"/>
          <w:sz w:val="22"/>
          <w:szCs w:val="22"/>
        </w:rPr>
        <w:t>-</w:t>
      </w:r>
      <w:r w:rsidRPr="00DA3F93">
        <w:rPr>
          <w:rFonts w:ascii="Arial" w:hAnsi="Arial"/>
          <w:sz w:val="22"/>
          <w:szCs w:val="22"/>
        </w:rPr>
        <w:tab/>
        <w:t xml:space="preserve">When an asset’s carrying amount is increased </w:t>
      </w:r>
      <w:proofErr w:type="gramStart"/>
      <w:r w:rsidRPr="00DA3F93">
        <w:rPr>
          <w:rFonts w:ascii="Arial" w:hAnsi="Arial"/>
          <w:sz w:val="22"/>
          <w:szCs w:val="22"/>
        </w:rPr>
        <w:t>as a</w:t>
      </w:r>
      <w:r w:rsidR="004B0DEB">
        <w:rPr>
          <w:rFonts w:ascii="Arial" w:hAnsi="Arial"/>
          <w:sz w:val="22"/>
          <w:szCs w:val="22"/>
        </w:rPr>
        <w:t xml:space="preserve"> </w:t>
      </w:r>
      <w:r w:rsidRPr="00DA3F93">
        <w:rPr>
          <w:rFonts w:ascii="Arial" w:hAnsi="Arial"/>
          <w:sz w:val="22"/>
          <w:szCs w:val="22"/>
        </w:rPr>
        <w:t>result of</w:t>
      </w:r>
      <w:proofErr w:type="gramEnd"/>
      <w:r w:rsidRPr="00DA3F93">
        <w:rPr>
          <w:rFonts w:ascii="Arial" w:hAnsi="Arial"/>
          <w:sz w:val="22"/>
          <w:szCs w:val="22"/>
        </w:rPr>
        <w:t xml:space="preserve"> a revaluation of the Company’s assets, the increase is credited directly to the other comprehensive income and the cumulative increase is </w:t>
      </w:r>
      <w:r w:rsidRPr="00DA3F93">
        <w:rPr>
          <w:rFonts w:ascii="Arial" w:eastAsia="Arial Unicode MS" w:hAnsi="Arial" w:cs="Arial Unicode MS"/>
          <w:sz w:val="22"/>
          <w:szCs w:val="22"/>
        </w:rPr>
        <w:t xml:space="preserve">recognised </w:t>
      </w:r>
      <w:r w:rsidRPr="00DA3F93">
        <w:rPr>
          <w:rFonts w:ascii="Arial" w:hAnsi="Arial"/>
          <w:sz w:val="22"/>
          <w:szCs w:val="22"/>
        </w:rPr>
        <w:t>equity under the heading of “</w:t>
      </w:r>
      <w:r w:rsidR="009D7666" w:rsidRPr="00DA3F93">
        <w:rPr>
          <w:rFonts w:ascii="Arial" w:hAnsi="Arial"/>
          <w:sz w:val="22"/>
          <w:szCs w:val="22"/>
        </w:rPr>
        <w:t>Surplus on revaluation of assets</w:t>
      </w:r>
      <w:r w:rsidRPr="00DA3F93">
        <w:rPr>
          <w:rFonts w:ascii="Arial" w:hAnsi="Arial"/>
          <w:sz w:val="22"/>
          <w:szCs w:val="22"/>
        </w:rPr>
        <w:t xml:space="preserve">”. However, a revaluation increase is </w:t>
      </w:r>
      <w:r w:rsidRPr="00DA3F93">
        <w:rPr>
          <w:rFonts w:ascii="Arial" w:eastAsia="Arial Unicode MS" w:hAnsi="Arial" w:cs="Arial Unicode MS"/>
          <w:sz w:val="22"/>
          <w:szCs w:val="22"/>
        </w:rPr>
        <w:t xml:space="preserve">recognised </w:t>
      </w:r>
      <w:r w:rsidRPr="00DA3F93">
        <w:rPr>
          <w:rFonts w:ascii="Arial" w:hAnsi="Arial"/>
          <w:sz w:val="22"/>
          <w:szCs w:val="22"/>
        </w:rPr>
        <w:t xml:space="preserve">as income to the extent that it reverses a revaluation decrease in respect of the same asset previously </w:t>
      </w:r>
      <w:r w:rsidRPr="00DA3F93">
        <w:rPr>
          <w:rFonts w:ascii="Arial" w:eastAsia="Arial Unicode MS" w:hAnsi="Arial" w:cs="Arial Unicode MS"/>
          <w:sz w:val="22"/>
          <w:szCs w:val="22"/>
        </w:rPr>
        <w:t xml:space="preserve">recognised </w:t>
      </w:r>
      <w:r w:rsidRPr="00DA3F93">
        <w:rPr>
          <w:rFonts w:ascii="Arial" w:hAnsi="Arial"/>
          <w:sz w:val="22"/>
          <w:szCs w:val="22"/>
        </w:rPr>
        <w:t xml:space="preserve">as an expense.  </w:t>
      </w:r>
    </w:p>
    <w:p w14:paraId="0BB238EC" w14:textId="5DC0FC0E" w:rsidR="00DD36FC" w:rsidRPr="00DA3F93" w:rsidRDefault="00DD36FC" w:rsidP="00160F11">
      <w:pPr>
        <w:tabs>
          <w:tab w:val="left" w:pos="1440"/>
          <w:tab w:val="left" w:pos="2880"/>
        </w:tabs>
        <w:spacing w:before="120" w:after="120" w:line="380" w:lineRule="exact"/>
        <w:ind w:left="1094" w:hanging="547"/>
        <w:jc w:val="both"/>
        <w:rPr>
          <w:rFonts w:ascii="Arial" w:hAnsi="Arial"/>
          <w:sz w:val="22"/>
          <w:szCs w:val="22"/>
        </w:rPr>
      </w:pPr>
      <w:r w:rsidRPr="00DA3F93">
        <w:rPr>
          <w:rFonts w:ascii="Arial" w:hAnsi="Arial"/>
          <w:sz w:val="22"/>
          <w:szCs w:val="22"/>
        </w:rPr>
        <w:t>-</w:t>
      </w:r>
      <w:r w:rsidRPr="00DA3F93">
        <w:rPr>
          <w:rFonts w:ascii="Arial" w:hAnsi="Arial"/>
          <w:sz w:val="22"/>
          <w:szCs w:val="22"/>
        </w:rPr>
        <w:tab/>
        <w:t xml:space="preserve">When an asset’s carrying amount is decreased </w:t>
      </w:r>
      <w:proofErr w:type="gramStart"/>
      <w:r w:rsidRPr="00DA3F93">
        <w:rPr>
          <w:rFonts w:ascii="Arial" w:hAnsi="Arial"/>
          <w:sz w:val="22"/>
          <w:szCs w:val="22"/>
        </w:rPr>
        <w:t>as a result of</w:t>
      </w:r>
      <w:proofErr w:type="gramEnd"/>
      <w:r w:rsidRPr="00DA3F93">
        <w:rPr>
          <w:rFonts w:ascii="Arial" w:hAnsi="Arial"/>
          <w:sz w:val="22"/>
          <w:szCs w:val="22"/>
        </w:rPr>
        <w:t xml:space="preserve"> a revaluation of the Company’s assets, the decrease is </w:t>
      </w:r>
      <w:r w:rsidRPr="00DA3F93">
        <w:rPr>
          <w:rFonts w:ascii="Arial" w:eastAsia="Arial Unicode MS" w:hAnsi="Arial" w:cs="Arial Unicode MS"/>
          <w:sz w:val="22"/>
          <w:szCs w:val="22"/>
        </w:rPr>
        <w:t xml:space="preserve">recognised </w:t>
      </w:r>
      <w:r w:rsidR="00A70F4D" w:rsidRPr="00DA3F93">
        <w:rPr>
          <w:rFonts w:ascii="Arial" w:hAnsi="Arial"/>
          <w:sz w:val="22"/>
          <w:szCs w:val="22"/>
        </w:rPr>
        <w:t xml:space="preserve">in profit or loss. </w:t>
      </w:r>
      <w:r w:rsidRPr="00DA3F93">
        <w:rPr>
          <w:rFonts w:ascii="Arial" w:hAnsi="Arial"/>
          <w:sz w:val="22"/>
          <w:szCs w:val="22"/>
        </w:rPr>
        <w:t>However, the revaluation decrease is charged to the other comprehensive income to the extent that it does not exceed an amount already held in “</w:t>
      </w:r>
      <w:r w:rsidR="009D7666" w:rsidRPr="00DA3F93">
        <w:rPr>
          <w:rFonts w:ascii="Arial" w:hAnsi="Arial"/>
          <w:sz w:val="22"/>
          <w:szCs w:val="22"/>
        </w:rPr>
        <w:t>Surplus on revaluation of assets</w:t>
      </w:r>
      <w:r w:rsidRPr="00DA3F93">
        <w:rPr>
          <w:rFonts w:ascii="Arial" w:hAnsi="Arial"/>
          <w:sz w:val="22"/>
          <w:szCs w:val="22"/>
        </w:rPr>
        <w:t xml:space="preserve">” in respect of the same asset. </w:t>
      </w:r>
    </w:p>
    <w:p w14:paraId="57D4C193" w14:textId="71533F28" w:rsidR="00DD36FC" w:rsidRPr="00DA3F93" w:rsidRDefault="000F620D" w:rsidP="00160F11">
      <w:pPr>
        <w:tabs>
          <w:tab w:val="left" w:pos="144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00DD36FC" w:rsidRPr="00DA3F93">
        <w:rPr>
          <w:rFonts w:ascii="Arial" w:eastAsia="Arial Unicode MS" w:hAnsi="Arial" w:cs="Arial Unicode MS"/>
          <w:sz w:val="22"/>
          <w:szCs w:val="22"/>
        </w:rPr>
        <w:t xml:space="preserve">Depreciation of </w:t>
      </w:r>
      <w:r w:rsidR="00B74B8D" w:rsidRPr="00DA3F93">
        <w:rPr>
          <w:rFonts w:ascii="Arial" w:eastAsia="Arial Unicode MS" w:hAnsi="Arial" w:cs="Arial Unicode MS"/>
          <w:sz w:val="22"/>
          <w:szCs w:val="22"/>
        </w:rPr>
        <w:t>building</w:t>
      </w:r>
      <w:r w:rsidR="00DD36FC" w:rsidRPr="00DA3F93">
        <w:rPr>
          <w:rFonts w:ascii="Arial" w:eastAsia="Arial Unicode MS" w:hAnsi="Arial" w:cs="Arial Unicode MS"/>
          <w:sz w:val="22"/>
          <w:szCs w:val="22"/>
        </w:rPr>
        <w:t xml:space="preserve"> and equipment is calculated by reference to their costs on the straight-line basis over the following estimated useful lives:</w:t>
      </w:r>
    </w:p>
    <w:tbl>
      <w:tblPr>
        <w:tblW w:w="0" w:type="auto"/>
        <w:tblInd w:w="1098" w:type="dxa"/>
        <w:tblLook w:val="01E0" w:firstRow="1" w:lastRow="1" w:firstColumn="1" w:lastColumn="1" w:noHBand="0" w:noVBand="0"/>
      </w:tblPr>
      <w:tblGrid>
        <w:gridCol w:w="4410"/>
        <w:gridCol w:w="2430"/>
      </w:tblGrid>
      <w:tr w:rsidR="00600DA0" w:rsidRPr="00DA3F93" w14:paraId="2469B500" w14:textId="77777777" w:rsidTr="00B17F22">
        <w:tc>
          <w:tcPr>
            <w:tcW w:w="4410" w:type="dxa"/>
          </w:tcPr>
          <w:p w14:paraId="18130C55" w14:textId="147CC9F3" w:rsidR="00600DA0" w:rsidRPr="00DA3F93" w:rsidRDefault="00600DA0" w:rsidP="00160F11">
            <w:pPr>
              <w:tabs>
                <w:tab w:val="left" w:pos="360"/>
                <w:tab w:val="left" w:pos="900"/>
              </w:tabs>
              <w:overflowPunct/>
              <w:autoSpaceDE/>
              <w:autoSpaceDN/>
              <w:adjustRightInd/>
              <w:spacing w:line="380" w:lineRule="exact"/>
              <w:ind w:left="-115" w:firstLine="115"/>
              <w:jc w:val="thaiDistribute"/>
              <w:textAlignment w:val="auto"/>
              <w:rPr>
                <w:rFonts w:ascii="Arial" w:eastAsia="Cordia New" w:hAnsi="Arial" w:cs="Arial"/>
                <w:color w:val="000000"/>
                <w:sz w:val="22"/>
                <w:szCs w:val="22"/>
                <w:cs/>
              </w:rPr>
            </w:pPr>
            <w:r w:rsidRPr="00DA3F93">
              <w:rPr>
                <w:rFonts w:ascii="Arial" w:eastAsia="Cordia New" w:hAnsi="Arial" w:cs="Arial"/>
                <w:color w:val="000000"/>
                <w:sz w:val="22"/>
                <w:szCs w:val="22"/>
              </w:rPr>
              <w:t>Building and building improvements</w:t>
            </w:r>
          </w:p>
        </w:tc>
        <w:tc>
          <w:tcPr>
            <w:tcW w:w="2430" w:type="dxa"/>
            <w:vAlign w:val="bottom"/>
          </w:tcPr>
          <w:p w14:paraId="2DCCC9E2" w14:textId="77777777" w:rsidR="00600DA0" w:rsidRPr="00DA3F93"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ab/>
            </w:r>
            <w:r w:rsidR="00E94A22" w:rsidRPr="00DA3F93">
              <w:rPr>
                <w:rFonts w:ascii="Arial" w:eastAsia="Cordia New" w:hAnsi="Arial" w:cs="Arial"/>
                <w:color w:val="000000"/>
                <w:sz w:val="22"/>
                <w:szCs w:val="22"/>
                <w:lang w:val="en-GB"/>
              </w:rPr>
              <w:t>5 - 30</w:t>
            </w:r>
            <w:r w:rsidRPr="00DA3F93">
              <w:rPr>
                <w:rFonts w:ascii="Arial" w:eastAsia="Cordia New" w:hAnsi="Arial" w:cs="Arial"/>
                <w:color w:val="000000"/>
                <w:sz w:val="22"/>
                <w:szCs w:val="22"/>
                <w:lang w:val="en-GB"/>
              </w:rPr>
              <w:tab/>
              <w:t>years</w:t>
            </w:r>
          </w:p>
        </w:tc>
      </w:tr>
      <w:tr w:rsidR="00600DA0" w:rsidRPr="00DA3F93" w14:paraId="50E3FED0" w14:textId="77777777" w:rsidTr="00B17F22">
        <w:tc>
          <w:tcPr>
            <w:tcW w:w="4410" w:type="dxa"/>
          </w:tcPr>
          <w:p w14:paraId="065188EF" w14:textId="77777777" w:rsidR="00600DA0" w:rsidRPr="00DA3F93" w:rsidRDefault="00600DA0" w:rsidP="00DD36FC">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DA3F93">
              <w:rPr>
                <w:rFonts w:ascii="Arial" w:eastAsia="Cordia New" w:hAnsi="Arial" w:cs="Arial"/>
                <w:color w:val="000000"/>
                <w:sz w:val="22"/>
                <w:szCs w:val="22"/>
              </w:rPr>
              <w:t>Office furniture</w:t>
            </w:r>
          </w:p>
        </w:tc>
        <w:tc>
          <w:tcPr>
            <w:tcW w:w="2430" w:type="dxa"/>
            <w:vAlign w:val="bottom"/>
          </w:tcPr>
          <w:p w14:paraId="00FEFAB1" w14:textId="563D52AB" w:rsidR="00600DA0" w:rsidRPr="00DA3F93"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ab/>
            </w:r>
            <w:r w:rsidR="00B625BD">
              <w:rPr>
                <w:rFonts w:ascii="Arial" w:eastAsia="Cordia New" w:hAnsi="Arial" w:cs="Arial"/>
                <w:color w:val="000000"/>
                <w:sz w:val="22"/>
                <w:szCs w:val="22"/>
                <w:lang w:val="en-GB"/>
              </w:rPr>
              <w:t>2</w:t>
            </w:r>
            <w:r w:rsidR="00E94A22" w:rsidRPr="00DA3F93">
              <w:rPr>
                <w:rFonts w:ascii="Arial" w:eastAsia="Cordia New" w:hAnsi="Arial" w:cs="Arial"/>
                <w:color w:val="000000"/>
                <w:sz w:val="22"/>
                <w:szCs w:val="22"/>
                <w:lang w:val="en-GB"/>
              </w:rPr>
              <w:t xml:space="preserve"> - </w:t>
            </w:r>
            <w:r w:rsidR="00B625BD">
              <w:rPr>
                <w:rFonts w:ascii="Arial" w:eastAsia="Cordia New" w:hAnsi="Arial" w:cs="Arial"/>
                <w:color w:val="000000"/>
                <w:sz w:val="22"/>
                <w:szCs w:val="22"/>
                <w:lang w:val="en-GB"/>
              </w:rPr>
              <w:t>26</w:t>
            </w:r>
            <w:r w:rsidRPr="00DA3F93">
              <w:rPr>
                <w:rFonts w:ascii="Arial" w:eastAsia="Cordia New" w:hAnsi="Arial" w:cs="Arial"/>
                <w:color w:val="000000"/>
                <w:sz w:val="22"/>
                <w:szCs w:val="22"/>
                <w:lang w:val="en-GB"/>
              </w:rPr>
              <w:tab/>
              <w:t>years</w:t>
            </w:r>
            <w:r w:rsidRPr="00DA3F93">
              <w:rPr>
                <w:rFonts w:ascii="Arial" w:eastAsia="Cordia New" w:hAnsi="Arial" w:cs="Arial"/>
                <w:color w:val="000000"/>
                <w:sz w:val="22"/>
                <w:szCs w:val="22"/>
                <w:lang w:val="en-GB"/>
              </w:rPr>
              <w:tab/>
            </w:r>
          </w:p>
        </w:tc>
      </w:tr>
      <w:tr w:rsidR="00600DA0" w:rsidRPr="00DA3F93" w14:paraId="63FF879F" w14:textId="77777777" w:rsidTr="00B17F22">
        <w:tc>
          <w:tcPr>
            <w:tcW w:w="4410" w:type="dxa"/>
          </w:tcPr>
          <w:p w14:paraId="55B35957" w14:textId="77777777" w:rsidR="00600DA0" w:rsidRPr="00DA3F93" w:rsidRDefault="00600DA0" w:rsidP="00DD36FC">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DA3F93">
              <w:rPr>
                <w:rFonts w:ascii="Arial" w:eastAsia="Cordia New" w:hAnsi="Arial" w:cs="Arial"/>
                <w:color w:val="000000"/>
                <w:sz w:val="22"/>
                <w:szCs w:val="22"/>
              </w:rPr>
              <w:t>Office equipment</w:t>
            </w:r>
          </w:p>
        </w:tc>
        <w:tc>
          <w:tcPr>
            <w:tcW w:w="2430" w:type="dxa"/>
            <w:vAlign w:val="bottom"/>
          </w:tcPr>
          <w:p w14:paraId="5C77337F" w14:textId="7C6028AC" w:rsidR="00600DA0" w:rsidRPr="00DA3F93"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ab/>
              <w:t xml:space="preserve">3 - </w:t>
            </w:r>
            <w:r w:rsidR="00B625BD">
              <w:rPr>
                <w:rFonts w:ascii="Arial" w:eastAsia="Cordia New" w:hAnsi="Arial" w:cs="Arial"/>
                <w:color w:val="000000"/>
                <w:sz w:val="22"/>
                <w:szCs w:val="22"/>
                <w:lang w:val="en-GB"/>
              </w:rPr>
              <w:t>30</w:t>
            </w:r>
            <w:r w:rsidRPr="00DA3F93">
              <w:rPr>
                <w:rFonts w:ascii="Arial" w:eastAsia="Cordia New" w:hAnsi="Arial" w:cs="Arial"/>
                <w:color w:val="000000"/>
                <w:sz w:val="22"/>
                <w:szCs w:val="22"/>
                <w:lang w:val="en-GB"/>
              </w:rPr>
              <w:tab/>
              <w:t>years</w:t>
            </w:r>
          </w:p>
        </w:tc>
      </w:tr>
      <w:tr w:rsidR="00600DA0" w:rsidRPr="00DA3F93" w14:paraId="5727BB6A" w14:textId="77777777" w:rsidTr="00B17F22">
        <w:tc>
          <w:tcPr>
            <w:tcW w:w="4410" w:type="dxa"/>
          </w:tcPr>
          <w:p w14:paraId="5D02BB99" w14:textId="77777777" w:rsidR="00600DA0" w:rsidRPr="00DA3F93" w:rsidRDefault="00A70F4D" w:rsidP="00A70F4D">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DA3F93">
              <w:rPr>
                <w:rFonts w:ascii="Arial" w:eastAsia="Cordia New" w:hAnsi="Arial" w:cs="Arial"/>
                <w:color w:val="000000"/>
                <w:sz w:val="22"/>
                <w:szCs w:val="22"/>
              </w:rPr>
              <w:t>Motor v</w:t>
            </w:r>
            <w:r w:rsidR="00600DA0" w:rsidRPr="00DA3F93">
              <w:rPr>
                <w:rFonts w:ascii="Arial" w:eastAsia="Cordia New" w:hAnsi="Arial" w:cs="Arial"/>
                <w:color w:val="000000"/>
                <w:sz w:val="22"/>
                <w:szCs w:val="22"/>
              </w:rPr>
              <w:t>ehicles</w:t>
            </w:r>
            <w:r w:rsidR="00600DA0" w:rsidRPr="00DA3F93">
              <w:rPr>
                <w:rFonts w:ascii="Arial" w:eastAsia="Cordia New" w:hAnsi="Arial" w:cs="Arial"/>
                <w:color w:val="000000"/>
                <w:sz w:val="22"/>
                <w:szCs w:val="22"/>
              </w:rPr>
              <w:tab/>
            </w:r>
          </w:p>
        </w:tc>
        <w:tc>
          <w:tcPr>
            <w:tcW w:w="2430" w:type="dxa"/>
            <w:vAlign w:val="bottom"/>
          </w:tcPr>
          <w:p w14:paraId="4CE3B872" w14:textId="77777777" w:rsidR="00600DA0" w:rsidRPr="00DA3F93" w:rsidRDefault="00DD36FC" w:rsidP="00DD36FC">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ab/>
              <w:t>5</w:t>
            </w:r>
            <w:r w:rsidRPr="00DA3F93">
              <w:rPr>
                <w:rFonts w:ascii="Arial" w:eastAsia="Cordia New" w:hAnsi="Arial" w:cs="Arial"/>
                <w:color w:val="000000"/>
                <w:sz w:val="22"/>
                <w:szCs w:val="22"/>
                <w:lang w:val="en-GB"/>
              </w:rPr>
              <w:tab/>
              <w:t>years</w:t>
            </w:r>
          </w:p>
        </w:tc>
      </w:tr>
    </w:tbl>
    <w:p w14:paraId="2A4DAEB8" w14:textId="77777777" w:rsidR="00B74B8D" w:rsidRPr="00DA3F93" w:rsidRDefault="00B74B8D" w:rsidP="00160F11">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Pr="00DA3F93">
        <w:rPr>
          <w:rFonts w:ascii="Arial" w:eastAsia="Arial Unicode MS" w:hAnsi="Arial" w:cs="Arial Unicode MS"/>
          <w:sz w:val="22"/>
          <w:szCs w:val="22"/>
        </w:rPr>
        <w:tab/>
        <w:t>Depreciation is included in determining income.</w:t>
      </w:r>
    </w:p>
    <w:p w14:paraId="0134A130" w14:textId="77777777" w:rsidR="00DD36FC" w:rsidRPr="00DA3F93" w:rsidRDefault="00DD36FC" w:rsidP="00160F11">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w:sz w:val="22"/>
          <w:szCs w:val="22"/>
          <w:cs/>
        </w:rPr>
        <w:tab/>
      </w:r>
      <w:r w:rsidRPr="00DA3F93">
        <w:rPr>
          <w:rFonts w:ascii="Arial" w:eastAsia="Arial Unicode MS" w:hAnsi="Arial" w:cs="Arial Unicode MS"/>
          <w:sz w:val="22"/>
          <w:szCs w:val="22"/>
          <w:cs/>
        </w:rPr>
        <w:tab/>
      </w:r>
      <w:r w:rsidRPr="00DA3F93">
        <w:rPr>
          <w:rFonts w:ascii="Arial" w:eastAsia="Arial Unicode MS" w:hAnsi="Arial" w:cs="Arial Unicode MS"/>
          <w:sz w:val="22"/>
          <w:szCs w:val="22"/>
        </w:rPr>
        <w:t>No depreciation is provided for land and assets under construction.</w:t>
      </w:r>
    </w:p>
    <w:p w14:paraId="1502E6F8" w14:textId="1FB22FF2" w:rsidR="008042C5" w:rsidRPr="008042C5" w:rsidRDefault="00F34DD8" w:rsidP="00184AC8">
      <w:pPr>
        <w:tabs>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008042C5" w:rsidRPr="008042C5">
        <w:rPr>
          <w:rFonts w:ascii="Arial" w:eastAsia="Arial Unicode MS" w:hAnsi="Arial" w:cs="Arial Unicode MS"/>
          <w:sz w:val="22"/>
          <w:szCs w:val="22"/>
        </w:rPr>
        <w:t xml:space="preserve">The Group </w:t>
      </w:r>
      <w:r w:rsidR="00DB6B95">
        <w:rPr>
          <w:rFonts w:ascii="Arial" w:eastAsia="Arial Unicode MS" w:hAnsi="Arial" w:cs="Arial Unicode MS"/>
          <w:sz w:val="22"/>
          <w:szCs w:val="22"/>
        </w:rPr>
        <w:t xml:space="preserve">will </w:t>
      </w:r>
      <w:r w:rsidR="008042C5" w:rsidRPr="008042C5">
        <w:rPr>
          <w:rFonts w:ascii="Arial" w:eastAsia="Arial Unicode MS" w:hAnsi="Arial" w:cs="Arial Unicode MS"/>
          <w:sz w:val="22"/>
          <w:szCs w:val="22"/>
        </w:rPr>
        <w:t>transfer property, building and equipment to investment propert</w:t>
      </w:r>
      <w:r w:rsidR="00DB6B95">
        <w:rPr>
          <w:rFonts w:ascii="Arial" w:eastAsia="Arial Unicode MS" w:hAnsi="Arial" w:cs="Arial Unicode MS"/>
          <w:sz w:val="22"/>
          <w:szCs w:val="22"/>
        </w:rPr>
        <w:t>y</w:t>
      </w:r>
      <w:r w:rsidR="008042C5" w:rsidRPr="008042C5">
        <w:rPr>
          <w:rFonts w:ascii="Arial" w:eastAsia="Arial Unicode MS" w:hAnsi="Arial" w:cs="Arial Unicode MS"/>
          <w:sz w:val="22"/>
          <w:szCs w:val="22"/>
        </w:rPr>
        <w:t xml:space="preserve"> when there is a change in the use of asset</w:t>
      </w:r>
      <w:r w:rsidR="00DB6B95">
        <w:rPr>
          <w:rFonts w:ascii="Arial" w:eastAsia="Arial Unicode MS" w:hAnsi="Arial" w:cs="Arial Unicode MS"/>
          <w:sz w:val="22"/>
          <w:szCs w:val="22"/>
        </w:rPr>
        <w:t xml:space="preserve"> and evidence of change in the use</w:t>
      </w:r>
      <w:r w:rsidR="008042C5" w:rsidRPr="008042C5">
        <w:rPr>
          <w:rFonts w:ascii="Arial" w:eastAsia="Arial Unicode MS" w:hAnsi="Arial" w:cs="Arial Unicode MS"/>
          <w:sz w:val="22"/>
          <w:szCs w:val="22"/>
        </w:rPr>
        <w:t xml:space="preserve">. The Group </w:t>
      </w:r>
      <w:r w:rsidR="003E6E85">
        <w:rPr>
          <w:rFonts w:ascii="Arial" w:eastAsia="Arial Unicode MS" w:hAnsi="Arial" w:cs="Arial Unicode MS"/>
          <w:sz w:val="22"/>
          <w:szCs w:val="22"/>
        </w:rPr>
        <w:t xml:space="preserve">will </w:t>
      </w:r>
      <w:r w:rsidR="008042C5" w:rsidRPr="008042C5">
        <w:rPr>
          <w:rFonts w:ascii="Arial" w:eastAsia="Arial Unicode MS" w:hAnsi="Arial" w:cs="Arial Unicode MS"/>
          <w:sz w:val="22"/>
          <w:szCs w:val="22"/>
        </w:rPr>
        <w:t>calculate</w:t>
      </w:r>
      <w:r w:rsidR="003E6E85">
        <w:rPr>
          <w:rFonts w:ascii="Arial" w:eastAsia="Arial Unicode MS" w:hAnsi="Arial" w:cs="Arial Unicode MS"/>
          <w:sz w:val="22"/>
          <w:szCs w:val="22"/>
        </w:rPr>
        <w:t xml:space="preserve"> </w:t>
      </w:r>
      <w:r w:rsidR="008042C5" w:rsidRPr="008042C5">
        <w:rPr>
          <w:rFonts w:ascii="Arial" w:eastAsia="Arial Unicode MS" w:hAnsi="Arial" w:cs="Arial Unicode MS"/>
          <w:sz w:val="22"/>
          <w:szCs w:val="22"/>
        </w:rPr>
        <w:t xml:space="preserve">depreciation expense and recognise impairment loss of assets </w:t>
      </w:r>
      <w:r w:rsidR="003E6E85">
        <w:rPr>
          <w:rFonts w:ascii="Arial" w:eastAsia="Arial Unicode MS" w:hAnsi="Arial" w:cs="Arial Unicode MS"/>
          <w:sz w:val="22"/>
          <w:szCs w:val="22"/>
        </w:rPr>
        <w:t>up to the</w:t>
      </w:r>
      <w:r w:rsidR="008042C5" w:rsidRPr="008042C5">
        <w:rPr>
          <w:rFonts w:ascii="Arial" w:eastAsia="Arial Unicode MS" w:hAnsi="Arial" w:cs="Arial Unicode MS"/>
          <w:sz w:val="22"/>
          <w:szCs w:val="22"/>
        </w:rPr>
        <w:t xml:space="preserve"> date of change of us</w:t>
      </w:r>
      <w:r w:rsidR="00D97C64">
        <w:rPr>
          <w:rFonts w:ascii="Arial" w:eastAsia="Arial Unicode MS" w:hAnsi="Arial" w:cs="Browallia New"/>
          <w:sz w:val="22"/>
          <w:szCs w:val="28"/>
        </w:rPr>
        <w:t>e</w:t>
      </w:r>
      <w:r w:rsidR="003E6E85">
        <w:rPr>
          <w:rFonts w:ascii="Arial" w:eastAsia="Arial Unicode MS" w:hAnsi="Arial" w:cs="Arial Unicode MS"/>
          <w:sz w:val="22"/>
          <w:szCs w:val="22"/>
        </w:rPr>
        <w:t xml:space="preserve"> and will then measure the </w:t>
      </w:r>
      <w:r w:rsidR="008042C5" w:rsidRPr="008042C5">
        <w:rPr>
          <w:rFonts w:ascii="Arial" w:eastAsia="Arial Unicode MS" w:hAnsi="Arial" w:cs="Arial Unicode MS"/>
          <w:sz w:val="22"/>
          <w:szCs w:val="22"/>
        </w:rPr>
        <w:t>investment property at fair value</w:t>
      </w:r>
      <w:r w:rsidR="008042C5" w:rsidRPr="008042C5">
        <w:rPr>
          <w:rFonts w:ascii="Arial" w:eastAsia="Arial Unicode MS" w:hAnsi="Arial" w:cs="Arial Unicode MS" w:hint="cs"/>
          <w:sz w:val="22"/>
          <w:szCs w:val="22"/>
          <w:cs/>
        </w:rPr>
        <w:t xml:space="preserve"> </w:t>
      </w:r>
      <w:r w:rsidR="008042C5" w:rsidRPr="008042C5">
        <w:rPr>
          <w:rFonts w:ascii="Arial" w:eastAsia="Arial Unicode MS" w:hAnsi="Arial" w:cs="Arial Unicode MS"/>
          <w:sz w:val="22"/>
          <w:szCs w:val="22"/>
        </w:rPr>
        <w:t>and record</w:t>
      </w:r>
      <w:r w:rsidR="003E6E85">
        <w:rPr>
          <w:rFonts w:ascii="Arial" w:eastAsia="Arial Unicode MS" w:hAnsi="Arial" w:cs="Arial Unicode MS"/>
          <w:sz w:val="22"/>
          <w:szCs w:val="22"/>
        </w:rPr>
        <w:t xml:space="preserve"> the</w:t>
      </w:r>
      <w:r w:rsidR="008042C5" w:rsidRPr="008042C5">
        <w:rPr>
          <w:rFonts w:ascii="Arial" w:eastAsia="Arial Unicode MS" w:hAnsi="Arial" w:cs="Arial Unicode MS"/>
          <w:sz w:val="22"/>
          <w:szCs w:val="22"/>
        </w:rPr>
        <w:t xml:space="preserve"> revalued price.</w:t>
      </w:r>
    </w:p>
    <w:p w14:paraId="5B1867D5" w14:textId="75D7CCD7" w:rsidR="00DD36FC" w:rsidRPr="00DA3F93" w:rsidRDefault="008042C5" w:rsidP="00160F11">
      <w:pPr>
        <w:tabs>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cs/>
        </w:rPr>
        <w:tab/>
      </w:r>
      <w:r w:rsidR="00DD36FC" w:rsidRPr="00DA3F93">
        <w:rPr>
          <w:rFonts w:ascii="Arial" w:eastAsia="Arial Unicode MS" w:hAnsi="Arial" w:cs="Arial Unicode MS"/>
          <w:sz w:val="22"/>
          <w:szCs w:val="22"/>
        </w:rPr>
        <w:t xml:space="preserve">An item of property, </w:t>
      </w:r>
      <w:r w:rsidR="00A70F4D" w:rsidRPr="00DA3F93">
        <w:rPr>
          <w:rFonts w:ascii="Arial" w:eastAsia="Arial Unicode MS" w:hAnsi="Arial" w:cs="Arial Unicode MS"/>
          <w:sz w:val="22"/>
          <w:szCs w:val="22"/>
        </w:rPr>
        <w:t>building</w:t>
      </w:r>
      <w:r w:rsidR="00DD36FC" w:rsidRPr="00DA3F93">
        <w:rPr>
          <w:rFonts w:ascii="Arial" w:eastAsia="Arial Unicode MS" w:hAnsi="Arial" w:cs="Arial Unicode MS"/>
          <w:sz w:val="22"/>
          <w:szCs w:val="22"/>
        </w:rPr>
        <w:t xml:space="preserve"> and equipment is derecognised upon disposal or when no future economic benefits are expected from its use or disposal.</w:t>
      </w:r>
      <w:r w:rsidR="00DD36FC" w:rsidRPr="00DA3F93">
        <w:rPr>
          <w:rFonts w:ascii="Arial" w:eastAsia="Arial Unicode MS" w:hAnsi="Arial" w:cs="Arial Unicode MS" w:hint="cs"/>
          <w:sz w:val="22"/>
          <w:szCs w:val="22"/>
          <w:cs/>
        </w:rPr>
        <w:t xml:space="preserve"> </w:t>
      </w:r>
      <w:r w:rsidR="00DD36FC" w:rsidRPr="00DA3F93">
        <w:rPr>
          <w:rFonts w:ascii="Arial" w:eastAsia="Arial Unicode MS" w:hAnsi="Arial" w:cs="Arial Unicode MS"/>
          <w:sz w:val="22"/>
          <w:szCs w:val="22"/>
        </w:rPr>
        <w:t>Any gain or loss arising on disposal of an asset</w:t>
      </w:r>
      <w:r w:rsidR="00DD36FC" w:rsidRPr="00DA3F93">
        <w:rPr>
          <w:rFonts w:ascii="Arial" w:eastAsia="Arial Unicode MS" w:hAnsi="Arial" w:cs="Arial Unicode MS" w:hint="cs"/>
          <w:sz w:val="22"/>
          <w:szCs w:val="22"/>
          <w:cs/>
        </w:rPr>
        <w:t xml:space="preserve"> </w:t>
      </w:r>
      <w:r w:rsidR="00DD36FC" w:rsidRPr="00DA3F93">
        <w:rPr>
          <w:rFonts w:ascii="Arial" w:eastAsia="Arial Unicode MS" w:hAnsi="Arial" w:cs="Arial Unicode MS"/>
          <w:sz w:val="22"/>
          <w:szCs w:val="22"/>
        </w:rPr>
        <w:t>is included in profit or loss when the asset is derecognised.</w:t>
      </w:r>
    </w:p>
    <w:p w14:paraId="52543577" w14:textId="386333C5" w:rsidR="00AD01E0" w:rsidRPr="00DA3F93" w:rsidRDefault="00B625BD" w:rsidP="006C571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2B0421" w:rsidRPr="00DA3F93">
        <w:rPr>
          <w:rFonts w:ascii="Arial" w:hAnsi="Arial"/>
          <w:b/>
          <w:bCs/>
          <w:sz w:val="22"/>
          <w:szCs w:val="22"/>
        </w:rPr>
        <w:t>.1</w:t>
      </w:r>
      <w:r w:rsidR="002F3724">
        <w:rPr>
          <w:rFonts w:ascii="Arial" w:hAnsi="Arial"/>
          <w:b/>
          <w:bCs/>
          <w:sz w:val="22"/>
          <w:szCs w:val="22"/>
        </w:rPr>
        <w:t>7</w:t>
      </w:r>
      <w:r w:rsidR="00AD01E0" w:rsidRPr="00DA3F93">
        <w:rPr>
          <w:rFonts w:ascii="Arial" w:hAnsi="Arial"/>
          <w:b/>
          <w:bCs/>
          <w:sz w:val="22"/>
          <w:szCs w:val="22"/>
        </w:rPr>
        <w:tab/>
        <w:t>Borrowing costs</w:t>
      </w:r>
    </w:p>
    <w:p w14:paraId="0393E86E" w14:textId="77777777" w:rsidR="00AD01E0" w:rsidRPr="00DA3F93" w:rsidRDefault="007F4B44" w:rsidP="006F3A1C">
      <w:pPr>
        <w:tabs>
          <w:tab w:val="left" w:pos="2880"/>
        </w:tabs>
        <w:spacing w:before="120" w:after="120" w:line="380" w:lineRule="exact"/>
        <w:ind w:left="540" w:hanging="540"/>
        <w:jc w:val="both"/>
        <w:rPr>
          <w:rFonts w:ascii="Arial" w:hAnsi="Arial"/>
          <w:sz w:val="22"/>
          <w:szCs w:val="22"/>
        </w:rPr>
      </w:pPr>
      <w:r w:rsidRPr="00DA3F93">
        <w:rPr>
          <w:rFonts w:ascii="Arial" w:hAnsi="Arial"/>
          <w:sz w:val="22"/>
          <w:szCs w:val="22"/>
        </w:rPr>
        <w:tab/>
      </w:r>
      <w:r w:rsidR="007D0D03" w:rsidRPr="006F3A1C">
        <w:rPr>
          <w:rFonts w:ascii="Arial" w:eastAsia="Arial Unicode MS" w:hAnsi="Arial" w:cs="Arial Unicode MS"/>
          <w:sz w:val="22"/>
          <w:szCs w:val="22"/>
        </w:rPr>
        <w:t>Borrowing</w:t>
      </w:r>
      <w:r w:rsidR="007D0D03" w:rsidRPr="00DA3F93">
        <w:rPr>
          <w:rFonts w:ascii="Arial" w:hAnsi="Arial"/>
          <w:sz w:val="22"/>
          <w:szCs w:val="22"/>
        </w:rPr>
        <w:t xml:space="preserve"> costs directly attributable to the acquisition, construction or production of an asset that necessarily takes a substantial </w:t>
      </w:r>
      <w:proofErr w:type="gramStart"/>
      <w:r w:rsidR="007D0D03" w:rsidRPr="00DA3F93">
        <w:rPr>
          <w:rFonts w:ascii="Arial" w:hAnsi="Arial"/>
          <w:sz w:val="22"/>
          <w:szCs w:val="22"/>
        </w:rPr>
        <w:t>period of time</w:t>
      </w:r>
      <w:proofErr w:type="gramEnd"/>
      <w:r w:rsidR="007D0D03" w:rsidRPr="00DA3F93">
        <w:rPr>
          <w:rFonts w:ascii="Arial" w:hAnsi="Arial"/>
          <w:sz w:val="22"/>
          <w:szCs w:val="22"/>
        </w:rPr>
        <w:t xml:space="preserve"> to get ready for its in</w:t>
      </w:r>
      <w:r w:rsidR="00407640" w:rsidRPr="00DA3F93">
        <w:rPr>
          <w:rFonts w:ascii="Arial" w:hAnsi="Arial"/>
          <w:sz w:val="22"/>
          <w:szCs w:val="22"/>
        </w:rPr>
        <w:t>tended use or sale are capitalis</w:t>
      </w:r>
      <w:r w:rsidR="007D0D03" w:rsidRPr="00DA3F93">
        <w:rPr>
          <w:rFonts w:ascii="Arial" w:hAnsi="Arial"/>
          <w:sz w:val="22"/>
          <w:szCs w:val="22"/>
        </w:rPr>
        <w:t xml:space="preserve">ed as part of the cost of the respective assets. All other borrowing costs are expensed in the period they </w:t>
      </w:r>
      <w:r w:rsidR="00AA3559" w:rsidRPr="00DA3F93">
        <w:rPr>
          <w:rFonts w:ascii="Arial" w:hAnsi="Arial"/>
          <w:sz w:val="22"/>
          <w:szCs w:val="22"/>
        </w:rPr>
        <w:t>are incurred</w:t>
      </w:r>
      <w:r w:rsidR="007D0D03" w:rsidRPr="00DA3F93">
        <w:rPr>
          <w:rFonts w:ascii="Arial" w:hAnsi="Arial"/>
          <w:sz w:val="22"/>
          <w:szCs w:val="22"/>
        </w:rPr>
        <w:t>. Borrowing costs consist of interest and other costs that an entity incurs in connection with the borrowing of funds.</w:t>
      </w:r>
    </w:p>
    <w:p w14:paraId="59E12F9A" w14:textId="77777777" w:rsidR="004B0DEB" w:rsidRDefault="004B0DEB">
      <w:pPr>
        <w:overflowPunct/>
        <w:autoSpaceDE/>
        <w:autoSpaceDN/>
        <w:adjustRightInd/>
        <w:textAlignment w:val="auto"/>
        <w:rPr>
          <w:rFonts w:ascii="Arial" w:hAnsi="Arial"/>
          <w:b/>
          <w:bCs/>
          <w:sz w:val="22"/>
          <w:szCs w:val="22"/>
        </w:rPr>
      </w:pPr>
      <w:r>
        <w:rPr>
          <w:rFonts w:ascii="Arial" w:hAnsi="Arial"/>
          <w:b/>
          <w:bCs/>
          <w:sz w:val="22"/>
          <w:szCs w:val="22"/>
        </w:rPr>
        <w:br w:type="page"/>
      </w:r>
    </w:p>
    <w:p w14:paraId="5C488167" w14:textId="66D3794B" w:rsidR="00E34965" w:rsidRPr="00DA3F93" w:rsidRDefault="00B625BD" w:rsidP="006C571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4</w:t>
      </w:r>
      <w:r w:rsidR="002B0421" w:rsidRPr="00DA3F93">
        <w:rPr>
          <w:rFonts w:ascii="Arial" w:hAnsi="Arial"/>
          <w:b/>
          <w:bCs/>
          <w:sz w:val="22"/>
          <w:szCs w:val="22"/>
        </w:rPr>
        <w:t>.</w:t>
      </w:r>
      <w:r w:rsidR="00D509FD">
        <w:rPr>
          <w:rFonts w:ascii="Arial" w:hAnsi="Arial"/>
          <w:b/>
          <w:bCs/>
          <w:sz w:val="22"/>
          <w:szCs w:val="22"/>
        </w:rPr>
        <w:t>1</w:t>
      </w:r>
      <w:r w:rsidR="002F3724">
        <w:rPr>
          <w:rFonts w:ascii="Arial" w:hAnsi="Arial"/>
          <w:b/>
          <w:bCs/>
          <w:sz w:val="22"/>
          <w:szCs w:val="22"/>
        </w:rPr>
        <w:t>8</w:t>
      </w:r>
      <w:r w:rsidR="00A70F4D" w:rsidRPr="00DA3F93">
        <w:rPr>
          <w:rFonts w:ascii="Arial" w:hAnsi="Arial"/>
          <w:b/>
          <w:bCs/>
          <w:sz w:val="22"/>
          <w:szCs w:val="22"/>
        </w:rPr>
        <w:tab/>
        <w:t>Intangible asset</w:t>
      </w:r>
      <w:r w:rsidR="002B4BE7" w:rsidRPr="00DA3F93">
        <w:rPr>
          <w:rFonts w:ascii="Arial" w:hAnsi="Arial"/>
          <w:b/>
          <w:bCs/>
          <w:sz w:val="22"/>
          <w:szCs w:val="22"/>
        </w:rPr>
        <w:t>s</w:t>
      </w:r>
    </w:p>
    <w:p w14:paraId="64992428" w14:textId="3F9FC21D" w:rsidR="00AD5EFD" w:rsidRPr="00DA3F93" w:rsidRDefault="00E34965" w:rsidP="006F3A1C">
      <w:pPr>
        <w:tabs>
          <w:tab w:val="left" w:pos="2880"/>
        </w:tabs>
        <w:spacing w:before="120" w:after="120" w:line="380" w:lineRule="exact"/>
        <w:ind w:left="540" w:hanging="540"/>
        <w:jc w:val="both"/>
        <w:rPr>
          <w:rFonts w:ascii="Arial" w:hAnsi="Arial"/>
          <w:sz w:val="22"/>
          <w:szCs w:val="22"/>
        </w:rPr>
      </w:pPr>
      <w:r w:rsidRPr="00DA3F93">
        <w:rPr>
          <w:rFonts w:ascii="Arial" w:hAnsi="Arial" w:hint="cs"/>
          <w:b/>
          <w:bCs/>
          <w:sz w:val="22"/>
          <w:szCs w:val="22"/>
          <w:cs/>
        </w:rPr>
        <w:tab/>
      </w:r>
      <w:r w:rsidR="00A70F4D" w:rsidRPr="00DA3F93">
        <w:rPr>
          <w:rFonts w:ascii="Arial" w:hAnsi="Arial"/>
          <w:sz w:val="22"/>
          <w:szCs w:val="22"/>
        </w:rPr>
        <w:t>Intangible asset</w:t>
      </w:r>
      <w:r w:rsidR="002B4BE7" w:rsidRPr="00DA3F93">
        <w:rPr>
          <w:rFonts w:ascii="Arial" w:hAnsi="Arial"/>
          <w:sz w:val="22"/>
          <w:szCs w:val="22"/>
        </w:rPr>
        <w:t>s</w:t>
      </w:r>
      <w:r w:rsidR="00A70F4D" w:rsidRPr="00DA3F93">
        <w:rPr>
          <w:rFonts w:ascii="Arial" w:hAnsi="Arial"/>
          <w:sz w:val="22"/>
          <w:szCs w:val="22"/>
        </w:rPr>
        <w:t xml:space="preserve"> </w:t>
      </w:r>
      <w:r w:rsidR="00A32AEB" w:rsidRPr="00DA3F93">
        <w:rPr>
          <w:rFonts w:ascii="Arial" w:hAnsi="Arial"/>
          <w:sz w:val="22"/>
          <w:szCs w:val="22"/>
        </w:rPr>
        <w:t>acquir</w:t>
      </w:r>
      <w:r w:rsidR="00B834F2" w:rsidRPr="00DA3F93">
        <w:rPr>
          <w:rFonts w:ascii="Arial" w:hAnsi="Arial"/>
          <w:sz w:val="22"/>
          <w:szCs w:val="22"/>
        </w:rPr>
        <w:t>e</w:t>
      </w:r>
      <w:r w:rsidR="00A32AEB" w:rsidRPr="00DA3F93">
        <w:rPr>
          <w:rFonts w:ascii="Arial" w:hAnsi="Arial"/>
          <w:sz w:val="22"/>
          <w:szCs w:val="22"/>
        </w:rPr>
        <w:t xml:space="preserve">d through business combination </w:t>
      </w:r>
      <w:r w:rsidR="002B4BE7" w:rsidRPr="00DA3F93">
        <w:rPr>
          <w:rFonts w:ascii="Arial" w:hAnsi="Arial"/>
          <w:sz w:val="22"/>
          <w:szCs w:val="22"/>
        </w:rPr>
        <w:t>are</w:t>
      </w:r>
      <w:r w:rsidR="00A70F4D" w:rsidRPr="00DA3F93">
        <w:rPr>
          <w:rFonts w:ascii="Arial" w:hAnsi="Arial"/>
          <w:sz w:val="22"/>
          <w:szCs w:val="22"/>
        </w:rPr>
        <w:t xml:space="preserve"> </w:t>
      </w:r>
      <w:r w:rsidR="00B74B8D" w:rsidRPr="00DA3F93">
        <w:rPr>
          <w:rFonts w:ascii="Arial" w:hAnsi="Arial"/>
          <w:sz w:val="22"/>
          <w:szCs w:val="22"/>
        </w:rPr>
        <w:t>initially</w:t>
      </w:r>
      <w:r w:rsidR="00AD5EFD" w:rsidRPr="00DA3F93">
        <w:rPr>
          <w:rFonts w:ascii="Arial" w:hAnsi="Arial"/>
          <w:sz w:val="22"/>
          <w:szCs w:val="22"/>
        </w:rPr>
        <w:t xml:space="preserve"> </w:t>
      </w:r>
      <w:proofErr w:type="spellStart"/>
      <w:r w:rsidR="00AD5EFD" w:rsidRPr="00DA3F93">
        <w:rPr>
          <w:rFonts w:ascii="Arial" w:hAnsi="Arial"/>
          <w:sz w:val="22"/>
          <w:szCs w:val="22"/>
        </w:rPr>
        <w:t>recognised</w:t>
      </w:r>
      <w:proofErr w:type="spellEnd"/>
      <w:r w:rsidR="00AD5EFD" w:rsidRPr="00DA3F93">
        <w:rPr>
          <w:rFonts w:ascii="Arial" w:hAnsi="Arial"/>
          <w:sz w:val="22"/>
          <w:szCs w:val="22"/>
        </w:rPr>
        <w:t xml:space="preserve"> at </w:t>
      </w:r>
      <w:r w:rsidR="00A32AEB" w:rsidRPr="00DA3F93">
        <w:rPr>
          <w:rFonts w:ascii="Arial" w:hAnsi="Arial"/>
          <w:sz w:val="22"/>
          <w:szCs w:val="22"/>
        </w:rPr>
        <w:t>their fair value on the date of business acquisition while intangible assets acquired in other cases are recogni</w:t>
      </w:r>
      <w:r w:rsidR="00B834F2" w:rsidRPr="00DA3F93">
        <w:rPr>
          <w:rFonts w:ascii="Arial" w:hAnsi="Arial"/>
          <w:sz w:val="22"/>
          <w:szCs w:val="22"/>
        </w:rPr>
        <w:t>s</w:t>
      </w:r>
      <w:r w:rsidR="00A32AEB" w:rsidRPr="00DA3F93">
        <w:rPr>
          <w:rFonts w:ascii="Arial" w:hAnsi="Arial"/>
          <w:sz w:val="22"/>
          <w:szCs w:val="22"/>
        </w:rPr>
        <w:t>ed at cost</w:t>
      </w:r>
      <w:r w:rsidR="00AD5EFD" w:rsidRPr="00DA3F93">
        <w:rPr>
          <w:rFonts w:ascii="Arial" w:hAnsi="Arial"/>
          <w:sz w:val="22"/>
          <w:szCs w:val="22"/>
        </w:rPr>
        <w:t>. Following the initial rec</w:t>
      </w:r>
      <w:r w:rsidR="00A70F4D" w:rsidRPr="00DA3F93">
        <w:rPr>
          <w:rFonts w:ascii="Arial" w:hAnsi="Arial"/>
          <w:sz w:val="22"/>
          <w:szCs w:val="22"/>
        </w:rPr>
        <w:t>ognition, the intangible asset</w:t>
      </w:r>
      <w:r w:rsidR="002B4BE7" w:rsidRPr="00DA3F93">
        <w:rPr>
          <w:rFonts w:ascii="Arial" w:hAnsi="Arial"/>
          <w:sz w:val="22"/>
          <w:szCs w:val="22"/>
        </w:rPr>
        <w:t>s</w:t>
      </w:r>
      <w:r w:rsidR="00A70F4D" w:rsidRPr="00DA3F93">
        <w:rPr>
          <w:rFonts w:ascii="Arial" w:hAnsi="Arial"/>
          <w:sz w:val="22"/>
          <w:szCs w:val="22"/>
        </w:rPr>
        <w:t xml:space="preserve"> </w:t>
      </w:r>
      <w:r w:rsidR="002B4BE7" w:rsidRPr="00DA3F93">
        <w:rPr>
          <w:rFonts w:ascii="Arial" w:hAnsi="Arial"/>
          <w:sz w:val="22"/>
          <w:szCs w:val="22"/>
        </w:rPr>
        <w:t>are</w:t>
      </w:r>
      <w:r w:rsidR="00A70F4D" w:rsidRPr="00DA3F93">
        <w:rPr>
          <w:rFonts w:ascii="Arial" w:hAnsi="Arial"/>
          <w:sz w:val="22"/>
          <w:szCs w:val="22"/>
        </w:rPr>
        <w:t xml:space="preserve"> </w:t>
      </w:r>
      <w:r w:rsidR="00AD5EFD" w:rsidRPr="00DA3F93">
        <w:rPr>
          <w:rFonts w:ascii="Arial" w:hAnsi="Arial"/>
          <w:sz w:val="22"/>
          <w:szCs w:val="22"/>
        </w:rPr>
        <w:t>carried at cost less any accumulated amortisation and any accumulated impairment losses</w:t>
      </w:r>
      <w:r w:rsidR="00C441CD" w:rsidRPr="00DA3F93">
        <w:rPr>
          <w:rFonts w:ascii="Arial" w:hAnsi="Arial"/>
          <w:sz w:val="22"/>
          <w:szCs w:val="22"/>
        </w:rPr>
        <w:t xml:space="preserve"> (if any)</w:t>
      </w:r>
      <w:r w:rsidR="00AD5EFD" w:rsidRPr="00DA3F93">
        <w:rPr>
          <w:rFonts w:ascii="Arial" w:hAnsi="Arial"/>
          <w:sz w:val="22"/>
          <w:szCs w:val="22"/>
        </w:rPr>
        <w:t xml:space="preserve">. </w:t>
      </w:r>
    </w:p>
    <w:p w14:paraId="620D0745" w14:textId="134BAB3A" w:rsidR="00FA724C" w:rsidRPr="00DA3F93" w:rsidRDefault="008A529B" w:rsidP="006F3A1C">
      <w:pPr>
        <w:tabs>
          <w:tab w:val="left" w:pos="2880"/>
        </w:tabs>
        <w:spacing w:before="120" w:after="120" w:line="380" w:lineRule="exact"/>
        <w:ind w:left="540" w:hanging="540"/>
        <w:jc w:val="both"/>
        <w:rPr>
          <w:rFonts w:ascii="Arial" w:hAnsi="Arial"/>
          <w:sz w:val="22"/>
          <w:szCs w:val="22"/>
        </w:rPr>
      </w:pPr>
      <w:r>
        <w:rPr>
          <w:rFonts w:ascii="Arial" w:hAnsi="Arial"/>
          <w:sz w:val="22"/>
          <w:szCs w:val="22"/>
        </w:rPr>
        <w:tab/>
      </w:r>
      <w:r w:rsidR="00FA724C" w:rsidRPr="00DA3F93">
        <w:rPr>
          <w:rFonts w:ascii="Arial" w:hAnsi="Arial"/>
          <w:sz w:val="22"/>
          <w:szCs w:val="22"/>
        </w:rPr>
        <w:t>Intangible asset</w:t>
      </w:r>
      <w:r w:rsidR="002B4BE7" w:rsidRPr="00DA3F93">
        <w:rPr>
          <w:rFonts w:ascii="Arial" w:hAnsi="Arial"/>
          <w:sz w:val="22"/>
          <w:szCs w:val="22"/>
        </w:rPr>
        <w:t>s</w:t>
      </w:r>
      <w:r w:rsidR="00FA724C" w:rsidRPr="00DA3F93">
        <w:rPr>
          <w:rFonts w:ascii="Arial" w:hAnsi="Arial"/>
          <w:sz w:val="22"/>
          <w:szCs w:val="22"/>
        </w:rPr>
        <w:t xml:space="preserve"> with finite lives </w:t>
      </w:r>
      <w:r w:rsidR="002B4BE7" w:rsidRPr="00DA3F93">
        <w:rPr>
          <w:rFonts w:ascii="Arial" w:hAnsi="Arial"/>
          <w:sz w:val="22"/>
          <w:szCs w:val="22"/>
        </w:rPr>
        <w:t>are</w:t>
      </w:r>
      <w:r w:rsidR="00FA724C" w:rsidRPr="00DA3F93">
        <w:rPr>
          <w:rFonts w:ascii="Arial" w:hAnsi="Arial"/>
          <w:sz w:val="22"/>
          <w:szCs w:val="22"/>
        </w:rPr>
        <w:t xml:space="preserve"> amortised</w:t>
      </w:r>
      <w:r w:rsidR="00984D24" w:rsidRPr="00DA3F93">
        <w:rPr>
          <w:rFonts w:ascii="Arial" w:hAnsi="Arial"/>
          <w:sz w:val="22"/>
          <w:szCs w:val="22"/>
        </w:rPr>
        <w:t xml:space="preserve"> on </w:t>
      </w:r>
      <w:r w:rsidR="00D6071B">
        <w:rPr>
          <w:rFonts w:ascii="Arial" w:hAnsi="Arial"/>
          <w:sz w:val="22"/>
          <w:szCs w:val="22"/>
        </w:rPr>
        <w:t>the straight-line</w:t>
      </w:r>
      <w:r w:rsidR="00984D24" w:rsidRPr="00DA3F93">
        <w:rPr>
          <w:rFonts w:ascii="Arial" w:hAnsi="Arial"/>
          <w:sz w:val="22"/>
          <w:szCs w:val="22"/>
        </w:rPr>
        <w:t xml:space="preserve"> basis over the</w:t>
      </w:r>
      <w:r w:rsidR="00FA724C" w:rsidRPr="00DA3F93">
        <w:rPr>
          <w:rFonts w:ascii="Arial" w:hAnsi="Arial"/>
          <w:sz w:val="22"/>
          <w:szCs w:val="22"/>
        </w:rPr>
        <w:t xml:space="preserve"> economic</w:t>
      </w:r>
      <w:r w:rsidR="00A16F6F" w:rsidRPr="00DA3F93">
        <w:rPr>
          <w:rFonts w:ascii="Arial" w:hAnsi="Arial"/>
          <w:sz w:val="22"/>
          <w:szCs w:val="22"/>
        </w:rPr>
        <w:t xml:space="preserve"> useful</w:t>
      </w:r>
      <w:r w:rsidR="00FA724C" w:rsidRPr="00DA3F93">
        <w:rPr>
          <w:rFonts w:ascii="Arial" w:hAnsi="Arial"/>
          <w:sz w:val="22"/>
          <w:szCs w:val="22"/>
        </w:rPr>
        <w:t xml:space="preserve"> life and </w:t>
      </w:r>
      <w:r w:rsidR="00A16F6F" w:rsidRPr="00DA3F93">
        <w:rPr>
          <w:rFonts w:ascii="Arial" w:hAnsi="Arial"/>
          <w:sz w:val="22"/>
          <w:szCs w:val="22"/>
        </w:rPr>
        <w:t>tested</w:t>
      </w:r>
      <w:r w:rsidR="00FA724C" w:rsidRPr="00DA3F93">
        <w:rPr>
          <w:rFonts w:ascii="Arial" w:hAnsi="Arial"/>
          <w:sz w:val="22"/>
          <w:szCs w:val="22"/>
        </w:rPr>
        <w:t xml:space="preserve"> for impairment whenever there is an indication that the intangible asset</w:t>
      </w:r>
      <w:r w:rsidR="002B4BE7" w:rsidRPr="00DA3F93">
        <w:rPr>
          <w:rFonts w:ascii="Arial" w:hAnsi="Arial"/>
          <w:sz w:val="22"/>
          <w:szCs w:val="22"/>
        </w:rPr>
        <w:t>s</w:t>
      </w:r>
      <w:r w:rsidR="00FA724C" w:rsidRPr="00DA3F93">
        <w:rPr>
          <w:rFonts w:ascii="Arial" w:hAnsi="Arial"/>
          <w:sz w:val="22"/>
          <w:szCs w:val="22"/>
        </w:rPr>
        <w:t xml:space="preserve"> may be impaired. The amortisation period and the amortisation method </w:t>
      </w:r>
      <w:r w:rsidR="000D50CF" w:rsidRPr="00DA3F93">
        <w:rPr>
          <w:rFonts w:ascii="Arial" w:hAnsi="Arial"/>
          <w:sz w:val="22"/>
          <w:szCs w:val="22"/>
        </w:rPr>
        <w:t xml:space="preserve">of such </w:t>
      </w:r>
      <w:r w:rsidR="00FA724C" w:rsidRPr="00DA3F93">
        <w:rPr>
          <w:rFonts w:ascii="Arial" w:hAnsi="Arial"/>
          <w:sz w:val="22"/>
          <w:szCs w:val="22"/>
        </w:rPr>
        <w:t>intangible asset</w:t>
      </w:r>
      <w:r w:rsidR="002B4BE7" w:rsidRPr="00DA3F93">
        <w:rPr>
          <w:rFonts w:ascii="Arial" w:hAnsi="Arial"/>
          <w:sz w:val="22"/>
          <w:szCs w:val="22"/>
        </w:rPr>
        <w:t>s</w:t>
      </w:r>
      <w:r w:rsidR="00A70F4D" w:rsidRPr="00DA3F93">
        <w:rPr>
          <w:rFonts w:ascii="Arial" w:hAnsi="Arial"/>
          <w:sz w:val="22"/>
          <w:szCs w:val="22"/>
        </w:rPr>
        <w:t xml:space="preserve"> </w:t>
      </w:r>
      <w:r w:rsidR="002B4BE7" w:rsidRPr="00DA3F93">
        <w:rPr>
          <w:rFonts w:ascii="Arial" w:hAnsi="Arial"/>
          <w:sz w:val="22"/>
          <w:szCs w:val="22"/>
        </w:rPr>
        <w:t>are</w:t>
      </w:r>
      <w:r w:rsidR="00A70F4D" w:rsidRPr="00DA3F93">
        <w:rPr>
          <w:rFonts w:ascii="Arial" w:hAnsi="Arial"/>
          <w:sz w:val="22"/>
          <w:szCs w:val="22"/>
        </w:rPr>
        <w:t xml:space="preserve"> </w:t>
      </w:r>
      <w:r w:rsidR="00FA724C" w:rsidRPr="00DA3F93">
        <w:rPr>
          <w:rFonts w:ascii="Arial" w:hAnsi="Arial"/>
          <w:sz w:val="22"/>
          <w:szCs w:val="22"/>
        </w:rPr>
        <w:t xml:space="preserve">reviewed at least at each financial year end. The amortisation expense is </w:t>
      </w:r>
      <w:r w:rsidR="000D50CF" w:rsidRPr="00DA3F93">
        <w:rPr>
          <w:rFonts w:ascii="Arial" w:hAnsi="Arial"/>
          <w:sz w:val="22"/>
          <w:szCs w:val="22"/>
        </w:rPr>
        <w:t xml:space="preserve">charged to </w:t>
      </w:r>
      <w:r w:rsidR="00C441CD" w:rsidRPr="00DA3F93">
        <w:rPr>
          <w:rFonts w:ascii="Arial" w:hAnsi="Arial"/>
          <w:sz w:val="22"/>
          <w:szCs w:val="22"/>
        </w:rPr>
        <w:t>profit or loss</w:t>
      </w:r>
      <w:r w:rsidR="00FA724C" w:rsidRPr="00DA3F93">
        <w:rPr>
          <w:rFonts w:ascii="Arial" w:hAnsi="Arial"/>
          <w:sz w:val="22"/>
          <w:szCs w:val="22"/>
        </w:rPr>
        <w:t>.</w:t>
      </w:r>
    </w:p>
    <w:p w14:paraId="28DCBBC2" w14:textId="1DD24C6B" w:rsidR="00FA724C" w:rsidRPr="00DA3F93" w:rsidRDefault="005A6E79" w:rsidP="006F3A1C">
      <w:pPr>
        <w:tabs>
          <w:tab w:val="left" w:pos="2880"/>
        </w:tabs>
        <w:spacing w:before="120" w:after="120" w:line="380" w:lineRule="exact"/>
        <w:ind w:left="540" w:hanging="540"/>
        <w:jc w:val="both"/>
        <w:rPr>
          <w:rFonts w:ascii="Arial" w:hAnsi="Arial"/>
          <w:sz w:val="22"/>
          <w:szCs w:val="22"/>
        </w:rPr>
      </w:pPr>
      <w:r w:rsidRPr="00DA3F93">
        <w:rPr>
          <w:rFonts w:ascii="Arial" w:hAnsi="Arial"/>
          <w:sz w:val="22"/>
          <w:szCs w:val="22"/>
        </w:rPr>
        <w:tab/>
      </w:r>
      <w:r w:rsidR="00FA724C" w:rsidRPr="00DA3F93">
        <w:rPr>
          <w:rFonts w:ascii="Arial" w:hAnsi="Arial"/>
          <w:sz w:val="22"/>
          <w:szCs w:val="22"/>
        </w:rPr>
        <w:t xml:space="preserve">A summary of </w:t>
      </w:r>
      <w:r w:rsidR="003D7819" w:rsidRPr="00DA3F93">
        <w:rPr>
          <w:rFonts w:ascii="Arial" w:hAnsi="Arial"/>
          <w:sz w:val="22"/>
          <w:szCs w:val="22"/>
        </w:rPr>
        <w:t xml:space="preserve">the intangible asset with </w:t>
      </w:r>
      <w:r w:rsidR="00FA724C" w:rsidRPr="00DA3F93">
        <w:rPr>
          <w:rFonts w:ascii="Arial" w:hAnsi="Arial"/>
          <w:sz w:val="22"/>
          <w:szCs w:val="22"/>
        </w:rPr>
        <w:t>finite useful li</w:t>
      </w:r>
      <w:r w:rsidR="00080758" w:rsidRPr="00DA3F93">
        <w:rPr>
          <w:rFonts w:ascii="Arial" w:hAnsi="Arial"/>
          <w:sz w:val="22"/>
          <w:szCs w:val="22"/>
        </w:rPr>
        <w:t>ves is as follows:</w:t>
      </w:r>
    </w:p>
    <w:p w14:paraId="371BC536" w14:textId="47AEEA08" w:rsidR="00DD2973" w:rsidRPr="006F3A1C" w:rsidRDefault="00DD2973" w:rsidP="00A35889">
      <w:pPr>
        <w:tabs>
          <w:tab w:val="center" w:pos="5850"/>
        </w:tabs>
        <w:ind w:left="2430"/>
        <w:rPr>
          <w:rFonts w:ascii="Arial" w:hAnsi="Arial" w:cs="Arial"/>
          <w:sz w:val="22"/>
          <w:szCs w:val="22"/>
          <w:u w:val="single"/>
        </w:rPr>
      </w:pPr>
      <w:r w:rsidRPr="00DA3F93">
        <w:tab/>
      </w:r>
      <w:r w:rsidRPr="006F3A1C">
        <w:rPr>
          <w:rFonts w:ascii="Arial" w:hAnsi="Arial" w:cs="Arial"/>
          <w:sz w:val="22"/>
          <w:szCs w:val="22"/>
          <w:u w:val="single"/>
        </w:rPr>
        <w:t>Useful lives</w:t>
      </w:r>
    </w:p>
    <w:p w14:paraId="3F698A40" w14:textId="0942E2B1" w:rsidR="002B4BE7" w:rsidRPr="00DA3F93" w:rsidRDefault="002B4BE7" w:rsidP="00A35889">
      <w:pPr>
        <w:tabs>
          <w:tab w:val="right" w:pos="5850"/>
          <w:tab w:val="left" w:pos="6030"/>
        </w:tabs>
        <w:spacing w:before="120" w:line="380" w:lineRule="exact"/>
        <w:ind w:left="1454" w:hanging="547"/>
        <w:jc w:val="both"/>
        <w:rPr>
          <w:rFonts w:ascii="Arial" w:hAnsi="Arial"/>
          <w:sz w:val="22"/>
          <w:szCs w:val="22"/>
        </w:rPr>
      </w:pPr>
      <w:r w:rsidRPr="00DA3F93">
        <w:rPr>
          <w:rFonts w:ascii="Arial" w:hAnsi="Arial"/>
          <w:sz w:val="22"/>
          <w:szCs w:val="22"/>
        </w:rPr>
        <w:tab/>
        <w:t>Trademark</w:t>
      </w:r>
      <w:r w:rsidR="004B0DEB">
        <w:rPr>
          <w:rFonts w:ascii="Arial" w:hAnsi="Arial"/>
          <w:sz w:val="22"/>
          <w:szCs w:val="22"/>
        </w:rPr>
        <w:tab/>
      </w:r>
      <w:r w:rsidRPr="00DA3F93">
        <w:rPr>
          <w:rFonts w:ascii="Arial" w:hAnsi="Arial"/>
          <w:sz w:val="22"/>
          <w:szCs w:val="22"/>
        </w:rPr>
        <w:t>5</w:t>
      </w:r>
      <w:r w:rsidR="00505E9F" w:rsidRPr="00DA3F93">
        <w:rPr>
          <w:rFonts w:ascii="Arial" w:hAnsi="Arial"/>
          <w:sz w:val="22"/>
          <w:szCs w:val="22"/>
        </w:rPr>
        <w:t xml:space="preserve"> </w:t>
      </w:r>
      <w:r w:rsidR="004B0DEB">
        <w:rPr>
          <w:rFonts w:ascii="Arial" w:hAnsi="Arial"/>
          <w:sz w:val="22"/>
          <w:szCs w:val="22"/>
        </w:rPr>
        <w:t>-</w:t>
      </w:r>
      <w:r w:rsidR="00505E9F" w:rsidRPr="00DA3F93">
        <w:rPr>
          <w:rFonts w:ascii="Arial" w:hAnsi="Arial"/>
          <w:sz w:val="22"/>
          <w:szCs w:val="22"/>
        </w:rPr>
        <w:t xml:space="preserve"> 6</w:t>
      </w:r>
      <w:r w:rsidR="004B0DEB">
        <w:rPr>
          <w:rFonts w:ascii="Arial" w:hAnsi="Arial"/>
          <w:sz w:val="22"/>
          <w:szCs w:val="22"/>
        </w:rPr>
        <w:tab/>
      </w:r>
      <w:r w:rsidRPr="00DA3F93">
        <w:rPr>
          <w:rFonts w:ascii="Arial" w:hAnsi="Arial"/>
          <w:sz w:val="22"/>
          <w:szCs w:val="22"/>
        </w:rPr>
        <w:t>years</w:t>
      </w:r>
    </w:p>
    <w:p w14:paraId="4EE986BA" w14:textId="706B183C" w:rsidR="00FA724C" w:rsidRPr="00DA3F93" w:rsidRDefault="002B4BE7" w:rsidP="00A35889">
      <w:pPr>
        <w:tabs>
          <w:tab w:val="right" w:pos="5850"/>
          <w:tab w:val="left" w:pos="6030"/>
        </w:tabs>
        <w:spacing w:after="120" w:line="380" w:lineRule="exact"/>
        <w:ind w:left="1454" w:hanging="547"/>
        <w:jc w:val="both"/>
        <w:rPr>
          <w:rFonts w:ascii="Arial" w:hAnsi="Arial"/>
          <w:sz w:val="22"/>
          <w:szCs w:val="22"/>
        </w:rPr>
      </w:pPr>
      <w:r w:rsidRPr="00DA3F93">
        <w:rPr>
          <w:rFonts w:ascii="Arial" w:hAnsi="Arial"/>
          <w:sz w:val="22"/>
          <w:szCs w:val="22"/>
        </w:rPr>
        <w:tab/>
      </w:r>
      <w:r w:rsidR="00FA724C" w:rsidRPr="00DA3F93">
        <w:rPr>
          <w:rFonts w:ascii="Arial" w:hAnsi="Arial"/>
          <w:sz w:val="22"/>
          <w:szCs w:val="22"/>
        </w:rPr>
        <w:t>Computer software</w:t>
      </w:r>
      <w:r w:rsidR="004B0DEB">
        <w:rPr>
          <w:rFonts w:ascii="Arial" w:hAnsi="Arial"/>
          <w:sz w:val="22"/>
          <w:szCs w:val="22"/>
        </w:rPr>
        <w:tab/>
      </w:r>
      <w:r w:rsidR="00E94A22" w:rsidRPr="00DA3F93">
        <w:rPr>
          <w:rFonts w:ascii="Arial" w:hAnsi="Arial"/>
          <w:sz w:val="22"/>
          <w:szCs w:val="22"/>
        </w:rPr>
        <w:t xml:space="preserve">3 - </w:t>
      </w:r>
      <w:r w:rsidR="005A6E79" w:rsidRPr="00DA3F93">
        <w:rPr>
          <w:rFonts w:ascii="Arial" w:hAnsi="Arial"/>
          <w:sz w:val="22"/>
          <w:szCs w:val="22"/>
        </w:rPr>
        <w:t>10</w:t>
      </w:r>
      <w:r w:rsidRPr="00DA3F93">
        <w:rPr>
          <w:rFonts w:ascii="Arial" w:hAnsi="Arial"/>
          <w:sz w:val="22"/>
          <w:szCs w:val="22"/>
        </w:rPr>
        <w:tab/>
      </w:r>
      <w:r w:rsidR="00FA724C" w:rsidRPr="00DA3F93">
        <w:rPr>
          <w:rFonts w:ascii="Arial" w:hAnsi="Arial"/>
          <w:sz w:val="22"/>
          <w:szCs w:val="22"/>
        </w:rPr>
        <w:t>years</w:t>
      </w:r>
    </w:p>
    <w:p w14:paraId="6FE2605D" w14:textId="77777777" w:rsidR="00507CA8" w:rsidRPr="00DA3F93" w:rsidRDefault="00507CA8" w:rsidP="001434AD">
      <w:pPr>
        <w:tabs>
          <w:tab w:val="left" w:pos="2880"/>
        </w:tabs>
        <w:spacing w:before="120" w:after="120" w:line="380" w:lineRule="exact"/>
        <w:ind w:left="547" w:hanging="547"/>
        <w:jc w:val="both"/>
        <w:rPr>
          <w:rFonts w:ascii="Arial" w:hAnsi="Arial"/>
          <w:sz w:val="22"/>
          <w:szCs w:val="22"/>
        </w:rPr>
      </w:pPr>
      <w:r w:rsidRPr="00DA3F93">
        <w:rPr>
          <w:rFonts w:ascii="Arial" w:hAnsi="Arial"/>
          <w:b/>
          <w:bCs/>
          <w:sz w:val="22"/>
          <w:szCs w:val="22"/>
        </w:rPr>
        <w:tab/>
      </w:r>
      <w:r w:rsidRPr="00DA3F93">
        <w:rPr>
          <w:rFonts w:ascii="Arial" w:hAnsi="Arial"/>
          <w:sz w:val="22"/>
          <w:szCs w:val="22"/>
        </w:rPr>
        <w:t>No amortisation is provided on computer software under development.</w:t>
      </w:r>
    </w:p>
    <w:p w14:paraId="0B6C6199" w14:textId="782AB827" w:rsidR="00A32AEB" w:rsidRPr="00DA3F93" w:rsidRDefault="00B625BD" w:rsidP="008A529B">
      <w:pPr>
        <w:tabs>
          <w:tab w:val="left" w:pos="1440"/>
        </w:tabs>
        <w:spacing w:before="60" w:after="60" w:line="380" w:lineRule="exact"/>
        <w:ind w:left="547" w:hanging="547"/>
        <w:jc w:val="thaiDistribute"/>
        <w:outlineLvl w:val="0"/>
        <w:rPr>
          <w:rFonts w:ascii="Arial" w:hAnsi="Arial"/>
          <w:b/>
          <w:bCs/>
          <w:sz w:val="22"/>
          <w:szCs w:val="22"/>
        </w:rPr>
      </w:pPr>
      <w:r>
        <w:rPr>
          <w:rFonts w:ascii="Arial" w:hAnsi="Arial"/>
          <w:b/>
          <w:bCs/>
          <w:sz w:val="22"/>
          <w:szCs w:val="22"/>
        </w:rPr>
        <w:t>4</w:t>
      </w:r>
      <w:r w:rsidR="002B0421" w:rsidRPr="00DA3F93">
        <w:rPr>
          <w:rFonts w:ascii="Arial" w:hAnsi="Arial"/>
          <w:b/>
          <w:bCs/>
          <w:sz w:val="22"/>
          <w:szCs w:val="22"/>
        </w:rPr>
        <w:t>.</w:t>
      </w:r>
      <w:r w:rsidR="002F3724">
        <w:rPr>
          <w:rFonts w:ascii="Arial" w:hAnsi="Arial"/>
          <w:b/>
          <w:bCs/>
          <w:sz w:val="22"/>
          <w:szCs w:val="22"/>
        </w:rPr>
        <w:t>19</w:t>
      </w:r>
      <w:r w:rsidR="007E1F2E" w:rsidRPr="00DA3F93">
        <w:rPr>
          <w:rFonts w:ascii="Arial" w:hAnsi="Arial"/>
          <w:b/>
          <w:bCs/>
          <w:sz w:val="22"/>
          <w:szCs w:val="22"/>
        </w:rPr>
        <w:tab/>
      </w:r>
      <w:r w:rsidR="00A32AEB" w:rsidRPr="00DA3F93">
        <w:rPr>
          <w:rFonts w:ascii="Arial" w:hAnsi="Arial"/>
          <w:b/>
          <w:bCs/>
          <w:sz w:val="22"/>
          <w:szCs w:val="22"/>
        </w:rPr>
        <w:t xml:space="preserve">Goodwill </w:t>
      </w:r>
    </w:p>
    <w:p w14:paraId="57E8D597" w14:textId="77777777" w:rsidR="00A32AEB" w:rsidRPr="00DA3F93" w:rsidRDefault="00A32AEB" w:rsidP="006F3A1C">
      <w:pPr>
        <w:tabs>
          <w:tab w:val="left" w:pos="2880"/>
        </w:tabs>
        <w:spacing w:before="120" w:after="120" w:line="380" w:lineRule="exact"/>
        <w:ind w:left="540" w:hanging="540"/>
        <w:jc w:val="both"/>
        <w:rPr>
          <w:rFonts w:ascii="Arial" w:hAnsi="Arial"/>
          <w:sz w:val="22"/>
          <w:szCs w:val="22"/>
        </w:rPr>
      </w:pPr>
      <w:r w:rsidRPr="00DA3F93">
        <w:rPr>
          <w:rFonts w:ascii="Arial" w:hAnsi="Arial"/>
          <w:sz w:val="22"/>
          <w:szCs w:val="22"/>
        </w:rPr>
        <w:tab/>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1A56E5BD" w14:textId="77777777" w:rsidR="00A32AEB" w:rsidRPr="00DA3F93" w:rsidRDefault="00A32AEB" w:rsidP="006F3A1C">
      <w:pPr>
        <w:tabs>
          <w:tab w:val="left" w:pos="2880"/>
        </w:tabs>
        <w:spacing w:before="120" w:after="120" w:line="380" w:lineRule="exact"/>
        <w:ind w:left="540" w:hanging="540"/>
        <w:jc w:val="both"/>
        <w:rPr>
          <w:rFonts w:ascii="Arial" w:hAnsi="Arial"/>
          <w:sz w:val="22"/>
          <w:szCs w:val="22"/>
        </w:rPr>
      </w:pPr>
      <w:r w:rsidRPr="00DA3F93">
        <w:rPr>
          <w:rFonts w:ascii="Arial" w:hAnsi="Arial"/>
          <w:sz w:val="22"/>
          <w:szCs w:val="22"/>
        </w:rPr>
        <w:tab/>
        <w:t>Goodwill is carried at cost less any accumulated impairment losses. Goodwill is tested for impairment annually and when circumstances indicate that the carrying value may be impaired.</w:t>
      </w:r>
    </w:p>
    <w:p w14:paraId="12B83C02" w14:textId="02CE5CD7" w:rsidR="00A32AEB" w:rsidRPr="00DA3F93" w:rsidRDefault="00724DAD" w:rsidP="006F3A1C">
      <w:pPr>
        <w:tabs>
          <w:tab w:val="left" w:pos="2880"/>
        </w:tabs>
        <w:spacing w:before="120" w:after="120" w:line="380" w:lineRule="exact"/>
        <w:ind w:left="540" w:hanging="540"/>
        <w:jc w:val="both"/>
        <w:rPr>
          <w:rFonts w:ascii="Arial" w:hAnsi="Arial"/>
          <w:sz w:val="22"/>
          <w:szCs w:val="22"/>
        </w:rPr>
      </w:pPr>
      <w:r w:rsidRPr="00DA3F93">
        <w:rPr>
          <w:rFonts w:ascii="Arial" w:hAnsi="Arial"/>
          <w:sz w:val="22"/>
          <w:szCs w:val="22"/>
        </w:rPr>
        <w:tab/>
      </w:r>
      <w:proofErr w:type="gramStart"/>
      <w:r w:rsidR="00A32AEB" w:rsidRPr="00DA3F93">
        <w:rPr>
          <w:rFonts w:ascii="Arial" w:hAnsi="Arial"/>
          <w:sz w:val="22"/>
          <w:szCs w:val="22"/>
        </w:rPr>
        <w:t>For the purpose of</w:t>
      </w:r>
      <w:proofErr w:type="gramEnd"/>
      <w:r w:rsidR="00A32AEB" w:rsidRPr="00DA3F93">
        <w:rPr>
          <w:rFonts w:ascii="Arial" w:hAnsi="Arial"/>
          <w:sz w:val="22"/>
          <w:szCs w:val="22"/>
        </w:rPr>
        <w:t xml:space="preserve"> impairment testing, goodwill acquired in a business combination is allocated to each of the </w:t>
      </w:r>
      <w:r w:rsidR="00143806" w:rsidRPr="00DA3F93">
        <w:rPr>
          <w:rFonts w:ascii="Arial" w:hAnsi="Arial"/>
          <w:sz w:val="22"/>
          <w:szCs w:val="22"/>
        </w:rPr>
        <w:t>Group’s</w:t>
      </w:r>
      <w:r w:rsidR="00A32AEB" w:rsidRPr="00DA3F93">
        <w:rPr>
          <w:rFonts w:ascii="Arial" w:hAnsi="Arial"/>
          <w:sz w:val="22"/>
          <w:szCs w:val="22"/>
        </w:rPr>
        <w:t xml:space="preserve"> cash generating units (or group of cash-generating units) that are expected to benefit from the synergies of the combination. The </w:t>
      </w:r>
      <w:r w:rsidR="00143806" w:rsidRPr="00DA3F93">
        <w:rPr>
          <w:rFonts w:ascii="Arial" w:hAnsi="Arial"/>
          <w:sz w:val="22"/>
          <w:szCs w:val="22"/>
        </w:rPr>
        <w:t>Group</w:t>
      </w:r>
      <w:r w:rsidR="00A32AEB" w:rsidRPr="00DA3F93">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5D1ECD54" w14:textId="77777777" w:rsidR="00DD5F78" w:rsidRDefault="00DD5F7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E2E2FB" w14:textId="67943329" w:rsidR="002B0421" w:rsidRPr="00DA3F93" w:rsidRDefault="00B625BD" w:rsidP="006F3A1C">
      <w:pPr>
        <w:tabs>
          <w:tab w:val="left" w:pos="1440"/>
        </w:tabs>
        <w:spacing w:before="60" w:after="6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4</w:t>
      </w:r>
      <w:r w:rsidR="002B0421" w:rsidRPr="00DA3F93">
        <w:rPr>
          <w:rFonts w:ascii="Arial" w:hAnsi="Arial" w:cs="Arial"/>
          <w:b/>
          <w:bCs/>
          <w:sz w:val="22"/>
          <w:szCs w:val="22"/>
        </w:rPr>
        <w:t>.2</w:t>
      </w:r>
      <w:r w:rsidR="002F3724">
        <w:rPr>
          <w:rFonts w:ascii="Arial" w:hAnsi="Arial" w:cs="Arial"/>
          <w:b/>
          <w:bCs/>
          <w:sz w:val="22"/>
          <w:szCs w:val="22"/>
        </w:rPr>
        <w:t>0</w:t>
      </w:r>
      <w:r w:rsidR="002B0421" w:rsidRPr="00DA3F93">
        <w:rPr>
          <w:rFonts w:ascii="Arial" w:hAnsi="Arial" w:cs="Arial"/>
          <w:b/>
          <w:bCs/>
          <w:sz w:val="22"/>
          <w:szCs w:val="22"/>
        </w:rPr>
        <w:tab/>
      </w:r>
      <w:r w:rsidR="002B0421" w:rsidRPr="006F3A1C">
        <w:rPr>
          <w:rFonts w:ascii="Arial" w:hAnsi="Arial"/>
          <w:b/>
          <w:bCs/>
          <w:sz w:val="22"/>
          <w:szCs w:val="22"/>
        </w:rPr>
        <w:t>Leases</w:t>
      </w:r>
    </w:p>
    <w:p w14:paraId="5B2A913F" w14:textId="77777777" w:rsidR="002B0421" w:rsidRPr="00DA3F93" w:rsidRDefault="002B0421" w:rsidP="00DD5F78">
      <w:pPr>
        <w:tabs>
          <w:tab w:val="left" w:pos="1440"/>
        </w:tabs>
        <w:spacing w:before="120" w:after="120" w:line="380" w:lineRule="exact"/>
        <w:ind w:left="547"/>
        <w:jc w:val="thaiDistribute"/>
        <w:rPr>
          <w:rFonts w:ascii="Arial" w:hAnsi="Arial" w:cs="Arial"/>
          <w:sz w:val="22"/>
          <w:szCs w:val="22"/>
        </w:rPr>
      </w:pPr>
      <w:r w:rsidRPr="00DA3F93">
        <w:rPr>
          <w:rFonts w:ascii="Arial" w:hAnsi="Arial" w:cs="Arial"/>
          <w:sz w:val="22"/>
          <w:szCs w:val="22"/>
        </w:rPr>
        <w:t>At inception of contract, the Group assesses whether a contract is, or contains, a lease.</w:t>
      </w:r>
      <w:r w:rsidR="007C48EB" w:rsidRPr="00DA3F93">
        <w:rPr>
          <w:rFonts w:ascii="Arial" w:hAnsi="Arial" w:cstheme="minorBidi" w:hint="cs"/>
          <w:sz w:val="22"/>
          <w:szCs w:val="22"/>
          <w:cs/>
        </w:rPr>
        <w:t xml:space="preserve">            </w:t>
      </w:r>
      <w:r w:rsidRPr="00DA3F93">
        <w:rPr>
          <w:rFonts w:ascii="Arial" w:hAnsi="Arial" w:cs="Arial"/>
          <w:sz w:val="22"/>
          <w:szCs w:val="22"/>
        </w:rPr>
        <w:t xml:space="preserve"> A contract is, or contains, a lease if the contract conveys the right to control the use of </w:t>
      </w:r>
      <w:r w:rsidR="007C48EB" w:rsidRPr="00DA3F93">
        <w:rPr>
          <w:rFonts w:ascii="Arial" w:hAnsi="Arial" w:cstheme="minorBidi" w:hint="cs"/>
          <w:sz w:val="22"/>
          <w:szCs w:val="22"/>
          <w:cs/>
        </w:rPr>
        <w:t xml:space="preserve">                </w:t>
      </w:r>
      <w:r w:rsidRPr="00DA3F93">
        <w:rPr>
          <w:rFonts w:ascii="Arial" w:hAnsi="Arial" w:cs="Arial"/>
          <w:sz w:val="22"/>
          <w:szCs w:val="22"/>
        </w:rPr>
        <w:t xml:space="preserve">an identified asset for </w:t>
      </w:r>
      <w:proofErr w:type="gramStart"/>
      <w:r w:rsidRPr="00DA3F93">
        <w:rPr>
          <w:rFonts w:ascii="Arial" w:hAnsi="Arial" w:cs="Arial"/>
          <w:sz w:val="22"/>
          <w:szCs w:val="22"/>
        </w:rPr>
        <w:t>a period of time</w:t>
      </w:r>
      <w:proofErr w:type="gramEnd"/>
      <w:r w:rsidRPr="00DA3F93">
        <w:rPr>
          <w:rFonts w:ascii="Arial" w:hAnsi="Arial" w:cs="Arial"/>
          <w:sz w:val="22"/>
          <w:szCs w:val="22"/>
        </w:rPr>
        <w:t xml:space="preserve"> in exchange for consideration.</w:t>
      </w:r>
    </w:p>
    <w:p w14:paraId="0B130478" w14:textId="0A8194DE" w:rsidR="002B0421" w:rsidRPr="00DA3F93" w:rsidRDefault="002B0421" w:rsidP="00DD5F78">
      <w:pPr>
        <w:tabs>
          <w:tab w:val="left" w:pos="1440"/>
        </w:tabs>
        <w:spacing w:before="120" w:after="120" w:line="380" w:lineRule="exact"/>
        <w:ind w:left="540"/>
        <w:jc w:val="thaiDistribute"/>
        <w:rPr>
          <w:rFonts w:ascii="Arial" w:hAnsi="Arial" w:cs="Arial"/>
          <w:sz w:val="22"/>
          <w:szCs w:val="22"/>
        </w:rPr>
      </w:pPr>
      <w:r w:rsidRPr="00DA3F93">
        <w:rPr>
          <w:rFonts w:ascii="Arial" w:hAnsi="Arial" w:cs="Arial"/>
          <w:b/>
          <w:bCs/>
          <w:sz w:val="22"/>
          <w:szCs w:val="22"/>
        </w:rPr>
        <w:t>The Group as a lessee</w:t>
      </w:r>
    </w:p>
    <w:p w14:paraId="3925B154" w14:textId="77777777" w:rsidR="002B0421" w:rsidRPr="00DA3F93" w:rsidRDefault="002B0421" w:rsidP="00DD5F78">
      <w:pPr>
        <w:spacing w:before="120" w:after="120" w:line="380" w:lineRule="exact"/>
        <w:ind w:left="540"/>
        <w:jc w:val="thaiDistribute"/>
        <w:rPr>
          <w:rFonts w:ascii="Arial" w:hAnsi="Arial" w:cs="Arial"/>
          <w:sz w:val="22"/>
          <w:szCs w:val="22"/>
        </w:rPr>
      </w:pPr>
      <w:r w:rsidRPr="00DA3F93">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7610A4C6" w14:textId="32FE1E6D" w:rsidR="002B0421" w:rsidRPr="00DA3F93" w:rsidRDefault="002B0421" w:rsidP="00DD5F78">
      <w:pPr>
        <w:spacing w:before="120" w:after="120" w:line="380" w:lineRule="exact"/>
        <w:ind w:left="547"/>
        <w:jc w:val="thaiDistribute"/>
        <w:rPr>
          <w:rFonts w:ascii="Arial" w:hAnsi="Arial" w:cs="Arial"/>
          <w:b/>
          <w:bCs/>
          <w:i/>
          <w:iCs/>
          <w:sz w:val="22"/>
          <w:szCs w:val="22"/>
        </w:rPr>
      </w:pPr>
      <w:r w:rsidRPr="00DA3F93">
        <w:rPr>
          <w:rFonts w:ascii="Arial" w:hAnsi="Arial" w:cs="Arial"/>
          <w:b/>
          <w:bCs/>
          <w:i/>
          <w:iCs/>
          <w:sz w:val="22"/>
          <w:szCs w:val="22"/>
        </w:rPr>
        <w:t>Right-of-use assets</w:t>
      </w:r>
    </w:p>
    <w:p w14:paraId="778E4825" w14:textId="77777777" w:rsidR="002B0421" w:rsidRPr="00DA3F93" w:rsidRDefault="002B0421" w:rsidP="00DD5F78">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724DAD" w:rsidRPr="00DA3F93">
        <w:rPr>
          <w:rFonts w:ascii="Arial" w:hAnsi="Arial" w:cs="Arial"/>
          <w:sz w:val="22"/>
          <w:szCs w:val="22"/>
        </w:rPr>
        <w:t xml:space="preserve">  </w:t>
      </w:r>
      <w:r w:rsidRPr="00DA3F93">
        <w:rPr>
          <w:rFonts w:ascii="Arial" w:hAnsi="Arial" w:cs="Arial"/>
          <w:sz w:val="22"/>
          <w:szCs w:val="22"/>
        </w:rPr>
        <w:t>right-of-use assets includes the amount of lease liabilities initially recognised, initial direct costs incurred, and lease payments made at or before the commencement date of the lease less any lease incentives received.</w:t>
      </w:r>
    </w:p>
    <w:p w14:paraId="54B003AF" w14:textId="77777777" w:rsidR="002B0421" w:rsidRPr="00DA3F93" w:rsidRDefault="002B0421" w:rsidP="00DD5F78">
      <w:pPr>
        <w:spacing w:before="120" w:after="120" w:line="380" w:lineRule="exact"/>
        <w:ind w:left="540"/>
        <w:jc w:val="thaiDistribute"/>
        <w:rPr>
          <w:rFonts w:ascii="Arial" w:hAnsi="Arial" w:cs="Arial"/>
          <w:sz w:val="22"/>
          <w:szCs w:val="22"/>
        </w:rPr>
      </w:pPr>
      <w:r w:rsidRPr="00DA3F93">
        <w:rPr>
          <w:rFonts w:ascii="Arial" w:hAnsi="Arial" w:cs="Arial"/>
          <w:sz w:val="22"/>
          <w:szCs w:val="22"/>
        </w:rPr>
        <w:t>Depreciation of right-of-use assets are calculated by reference to their costs, on the straight-line basis over the shorter of their estimated useful lives and the lease term.</w:t>
      </w:r>
    </w:p>
    <w:p w14:paraId="7F8A459C" w14:textId="7C4AF8AA" w:rsidR="002B0421" w:rsidRPr="00DA3F93" w:rsidRDefault="00724DAD" w:rsidP="00B677E8">
      <w:pPr>
        <w:tabs>
          <w:tab w:val="left" w:pos="1080"/>
          <w:tab w:val="right" w:pos="7380"/>
          <w:tab w:val="left" w:pos="7560"/>
        </w:tabs>
        <w:spacing w:line="380" w:lineRule="exact"/>
        <w:ind w:left="605"/>
        <w:jc w:val="thaiDistribute"/>
        <w:rPr>
          <w:rFonts w:ascii="Arial" w:hAnsi="Arial" w:cs="Arial"/>
          <w:sz w:val="22"/>
          <w:szCs w:val="22"/>
        </w:rPr>
      </w:pPr>
      <w:r w:rsidRPr="00DA3F93">
        <w:rPr>
          <w:rFonts w:ascii="Arial" w:hAnsi="Arial" w:cs="Arial"/>
          <w:sz w:val="22"/>
          <w:szCs w:val="22"/>
        </w:rPr>
        <w:tab/>
      </w:r>
      <w:r w:rsidR="002B0421" w:rsidRPr="00DA3F93">
        <w:rPr>
          <w:rFonts w:ascii="Arial" w:hAnsi="Arial" w:cs="Arial"/>
          <w:sz w:val="22"/>
          <w:szCs w:val="22"/>
        </w:rPr>
        <w:t>Land</w:t>
      </w:r>
      <w:r w:rsidRPr="00DA3F93">
        <w:rPr>
          <w:rFonts w:ascii="Arial" w:hAnsi="Arial" w:cs="Arial"/>
          <w:sz w:val="22"/>
          <w:szCs w:val="22"/>
        </w:rPr>
        <w:tab/>
      </w:r>
      <w:r w:rsidR="002F3724">
        <w:rPr>
          <w:rFonts w:ascii="Arial" w:hAnsi="Arial" w:cs="Arial"/>
          <w:sz w:val="22"/>
          <w:szCs w:val="22"/>
        </w:rPr>
        <w:t xml:space="preserve">3 - </w:t>
      </w:r>
      <w:r w:rsidRPr="00DA3F93">
        <w:rPr>
          <w:rFonts w:ascii="Arial" w:hAnsi="Arial" w:cs="Arial"/>
          <w:sz w:val="22"/>
          <w:szCs w:val="22"/>
        </w:rPr>
        <w:t>30</w:t>
      </w:r>
      <w:r w:rsidRPr="00DA3F93">
        <w:rPr>
          <w:rFonts w:ascii="Arial" w:hAnsi="Arial" w:cs="Arial"/>
          <w:sz w:val="22"/>
          <w:szCs w:val="22"/>
        </w:rPr>
        <w:tab/>
      </w:r>
      <w:r w:rsidR="002B0421" w:rsidRPr="00DA3F93">
        <w:rPr>
          <w:rFonts w:ascii="Arial" w:eastAsia="Arial Unicode MS" w:hAnsi="Arial" w:cs="Arial"/>
          <w:sz w:val="22"/>
          <w:szCs w:val="22"/>
        </w:rPr>
        <w:t>years</w:t>
      </w:r>
    </w:p>
    <w:p w14:paraId="769D673B" w14:textId="125C2288" w:rsidR="002B0421" w:rsidRPr="00DA3F93" w:rsidRDefault="00B677E8" w:rsidP="00B677E8">
      <w:pPr>
        <w:tabs>
          <w:tab w:val="left" w:pos="1080"/>
          <w:tab w:val="right" w:pos="7380"/>
          <w:tab w:val="left" w:pos="7560"/>
        </w:tabs>
        <w:spacing w:line="380" w:lineRule="exact"/>
        <w:ind w:left="605"/>
        <w:jc w:val="thaiDistribute"/>
        <w:rPr>
          <w:rFonts w:ascii="Arial" w:hAnsi="Arial" w:cs="Arial"/>
          <w:sz w:val="22"/>
          <w:szCs w:val="22"/>
        </w:rPr>
      </w:pPr>
      <w:r w:rsidRPr="00DA3F93">
        <w:rPr>
          <w:rFonts w:ascii="Arial" w:hAnsi="Arial" w:cs="Arial"/>
          <w:sz w:val="22"/>
          <w:szCs w:val="22"/>
        </w:rPr>
        <w:tab/>
      </w:r>
      <w:r w:rsidR="002B0421" w:rsidRPr="00DA3F93">
        <w:rPr>
          <w:rFonts w:ascii="Arial" w:hAnsi="Arial" w:cs="Arial"/>
          <w:sz w:val="22"/>
          <w:szCs w:val="22"/>
        </w:rPr>
        <w:t>Building</w:t>
      </w:r>
      <w:r w:rsidRPr="00DA3F93">
        <w:rPr>
          <w:rFonts w:ascii="Arial" w:hAnsi="Arial" w:cs="Arial"/>
          <w:sz w:val="22"/>
          <w:szCs w:val="22"/>
        </w:rPr>
        <w:t xml:space="preserve">, </w:t>
      </w:r>
      <w:r w:rsidR="00724DAD" w:rsidRPr="00DA3F93">
        <w:rPr>
          <w:rFonts w:ascii="Arial" w:hAnsi="Arial" w:cs="Arial"/>
          <w:sz w:val="22"/>
          <w:szCs w:val="22"/>
        </w:rPr>
        <w:t>building improvement</w:t>
      </w:r>
      <w:r w:rsidRPr="00DA3F93">
        <w:rPr>
          <w:rFonts w:ascii="Arial" w:hAnsi="Arial" w:cs="Arial"/>
          <w:sz w:val="22"/>
          <w:szCs w:val="22"/>
        </w:rPr>
        <w:t xml:space="preserve"> and equipment</w:t>
      </w:r>
      <w:r w:rsidR="00724DAD" w:rsidRPr="00DA3F93">
        <w:rPr>
          <w:rFonts w:ascii="Arial" w:hAnsi="Arial" w:cs="Arial"/>
          <w:sz w:val="22"/>
          <w:szCs w:val="22"/>
        </w:rPr>
        <w:tab/>
        <w:t xml:space="preserve">1 - </w:t>
      </w:r>
      <w:r w:rsidRPr="00DA3F93">
        <w:rPr>
          <w:rFonts w:ascii="Arial" w:hAnsi="Arial" w:cs="Arial"/>
          <w:sz w:val="22"/>
          <w:szCs w:val="22"/>
        </w:rPr>
        <w:t>10</w:t>
      </w:r>
      <w:r w:rsidR="00724DAD" w:rsidRPr="00DA3F93">
        <w:rPr>
          <w:rFonts w:ascii="Arial" w:hAnsi="Arial" w:cs="Arial"/>
          <w:sz w:val="22"/>
          <w:szCs w:val="22"/>
        </w:rPr>
        <w:tab/>
      </w:r>
      <w:r w:rsidR="002B0421" w:rsidRPr="00DA3F93">
        <w:rPr>
          <w:rFonts w:ascii="Arial" w:eastAsia="Arial Unicode MS" w:hAnsi="Arial" w:cs="Arial"/>
          <w:sz w:val="22"/>
          <w:szCs w:val="22"/>
        </w:rPr>
        <w:t>years</w:t>
      </w:r>
    </w:p>
    <w:p w14:paraId="0F8E427D" w14:textId="6FF1CA23" w:rsidR="002B0421" w:rsidRPr="00DA3F93" w:rsidRDefault="00B677E8" w:rsidP="00B677E8">
      <w:pPr>
        <w:tabs>
          <w:tab w:val="left" w:pos="1080"/>
          <w:tab w:val="right" w:pos="7380"/>
          <w:tab w:val="left" w:pos="7560"/>
        </w:tabs>
        <w:spacing w:line="380" w:lineRule="exact"/>
        <w:ind w:left="605"/>
        <w:jc w:val="thaiDistribute"/>
        <w:rPr>
          <w:rFonts w:ascii="Arial" w:hAnsi="Arial" w:cs="Arial"/>
          <w:sz w:val="22"/>
          <w:szCs w:val="22"/>
        </w:rPr>
      </w:pPr>
      <w:r w:rsidRPr="00DA3F93">
        <w:rPr>
          <w:rFonts w:ascii="Arial" w:hAnsi="Arial" w:cs="Arial"/>
          <w:sz w:val="22"/>
          <w:szCs w:val="22"/>
        </w:rPr>
        <w:tab/>
      </w:r>
      <w:r w:rsidR="00724DAD" w:rsidRPr="00DA3F93">
        <w:rPr>
          <w:rFonts w:ascii="Arial" w:hAnsi="Arial" w:cs="Arial"/>
          <w:sz w:val="22"/>
          <w:szCs w:val="22"/>
        </w:rPr>
        <w:t xml:space="preserve">Computer </w:t>
      </w:r>
      <w:r w:rsidR="001649E4">
        <w:rPr>
          <w:rFonts w:ascii="Arial" w:hAnsi="Arial" w:cs="Arial"/>
          <w:sz w:val="22"/>
          <w:szCs w:val="22"/>
        </w:rPr>
        <w:t xml:space="preserve">and computer </w:t>
      </w:r>
      <w:r w:rsidR="00724DAD" w:rsidRPr="00DA3F93">
        <w:rPr>
          <w:rFonts w:ascii="Arial" w:hAnsi="Arial" w:cs="Arial"/>
          <w:sz w:val="22"/>
          <w:szCs w:val="22"/>
        </w:rPr>
        <w:t>software</w:t>
      </w:r>
      <w:r w:rsidR="00724DAD" w:rsidRPr="00DA3F93">
        <w:rPr>
          <w:rFonts w:ascii="Arial" w:hAnsi="Arial" w:cs="Arial"/>
          <w:sz w:val="22"/>
          <w:szCs w:val="22"/>
        </w:rPr>
        <w:tab/>
        <w:t>3</w:t>
      </w:r>
      <w:r w:rsidR="002B0421" w:rsidRPr="00DA3F93">
        <w:rPr>
          <w:rFonts w:ascii="Arial" w:eastAsia="Arial Unicode MS" w:hAnsi="Arial" w:cs="Arial"/>
          <w:sz w:val="22"/>
          <w:szCs w:val="22"/>
          <w:cs/>
        </w:rPr>
        <w:tab/>
      </w:r>
      <w:r w:rsidR="002B0421" w:rsidRPr="00DA3F93">
        <w:rPr>
          <w:rFonts w:ascii="Arial" w:eastAsia="Arial Unicode MS" w:hAnsi="Arial" w:cs="Arial"/>
          <w:sz w:val="22"/>
          <w:szCs w:val="22"/>
        </w:rPr>
        <w:t>years</w:t>
      </w:r>
    </w:p>
    <w:p w14:paraId="5F997938" w14:textId="05C8DCD6" w:rsidR="002B0421" w:rsidRPr="00DA3F93" w:rsidRDefault="00B677E8" w:rsidP="00B677E8">
      <w:pPr>
        <w:tabs>
          <w:tab w:val="left" w:pos="1080"/>
          <w:tab w:val="right" w:pos="7380"/>
          <w:tab w:val="left" w:pos="7560"/>
        </w:tabs>
        <w:spacing w:line="380" w:lineRule="exact"/>
        <w:ind w:left="605"/>
        <w:jc w:val="thaiDistribute"/>
        <w:rPr>
          <w:rFonts w:ascii="Arial" w:hAnsi="Arial" w:cs="Arial"/>
          <w:sz w:val="22"/>
          <w:szCs w:val="22"/>
        </w:rPr>
      </w:pPr>
      <w:r w:rsidRPr="00DA3F93">
        <w:rPr>
          <w:rFonts w:ascii="Arial" w:hAnsi="Arial" w:cs="Arial"/>
          <w:sz w:val="22"/>
          <w:szCs w:val="22"/>
        </w:rPr>
        <w:tab/>
      </w:r>
      <w:r w:rsidR="002B0421" w:rsidRPr="00DA3F93">
        <w:rPr>
          <w:rFonts w:ascii="Arial" w:hAnsi="Arial" w:cs="Arial"/>
          <w:sz w:val="22"/>
          <w:szCs w:val="22"/>
        </w:rPr>
        <w:t>Motor vehicles</w:t>
      </w:r>
      <w:r w:rsidR="00724DAD" w:rsidRPr="00DA3F93">
        <w:rPr>
          <w:rFonts w:ascii="Arial" w:hAnsi="Arial" w:cs="Arial"/>
          <w:sz w:val="22"/>
          <w:szCs w:val="22"/>
        </w:rPr>
        <w:tab/>
      </w:r>
      <w:r w:rsidR="002F3724">
        <w:rPr>
          <w:rFonts w:ascii="Arial" w:hAnsi="Arial" w:cs="Arial"/>
          <w:sz w:val="22"/>
          <w:szCs w:val="22"/>
        </w:rPr>
        <w:t xml:space="preserve">4 - </w:t>
      </w:r>
      <w:r w:rsidRPr="00DA3F93">
        <w:rPr>
          <w:rFonts w:ascii="Arial" w:hAnsi="Arial" w:cs="Arial"/>
          <w:sz w:val="22"/>
          <w:szCs w:val="22"/>
        </w:rPr>
        <w:t>5</w:t>
      </w:r>
      <w:r w:rsidR="00724DAD" w:rsidRPr="00DA3F93">
        <w:rPr>
          <w:rFonts w:ascii="Arial" w:hAnsi="Arial" w:cs="Arial"/>
          <w:sz w:val="22"/>
          <w:szCs w:val="22"/>
        </w:rPr>
        <w:tab/>
      </w:r>
      <w:r w:rsidR="002B0421" w:rsidRPr="00DA3F93">
        <w:rPr>
          <w:rFonts w:ascii="Arial" w:hAnsi="Arial" w:cs="Arial"/>
          <w:sz w:val="22"/>
          <w:szCs w:val="22"/>
        </w:rPr>
        <w:t>years</w:t>
      </w:r>
    </w:p>
    <w:p w14:paraId="1DCC41F2" w14:textId="77777777" w:rsidR="002B0421" w:rsidRPr="00DA3F93" w:rsidRDefault="002B0421" w:rsidP="00F65802">
      <w:pPr>
        <w:spacing w:before="120" w:after="120" w:line="380" w:lineRule="exact"/>
        <w:ind w:left="547"/>
        <w:jc w:val="thaiDistribute"/>
        <w:rPr>
          <w:rFonts w:ascii="Arial" w:hAnsi="Arial" w:cs="Arial"/>
          <w:sz w:val="22"/>
          <w:szCs w:val="22"/>
        </w:rPr>
      </w:pPr>
      <w:r w:rsidRPr="00DA3F93">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00AAA45" w14:textId="77777777" w:rsidR="002B0421" w:rsidRPr="00DA3F93" w:rsidRDefault="002B0421" w:rsidP="006C5718">
      <w:pPr>
        <w:spacing w:before="120" w:after="120" w:line="380" w:lineRule="exact"/>
        <w:ind w:left="547"/>
        <w:jc w:val="thaiDistribute"/>
        <w:rPr>
          <w:rFonts w:ascii="Arial" w:hAnsi="Arial" w:cs="Arial"/>
          <w:sz w:val="22"/>
          <w:szCs w:val="22"/>
        </w:rPr>
      </w:pPr>
      <w:r w:rsidRPr="00DA3F93">
        <w:rPr>
          <w:rFonts w:ascii="Arial" w:hAnsi="Arial" w:cs="Arial"/>
          <w:sz w:val="22"/>
          <w:szCs w:val="22"/>
        </w:rPr>
        <w:t>Right-of-use assets which are classified as investment properties are presented as part of investment properties in the statement of financial position.</w:t>
      </w:r>
    </w:p>
    <w:p w14:paraId="628ED311" w14:textId="77777777" w:rsidR="00DD5F78" w:rsidRDefault="00DD5F78">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7432EC3C" w14:textId="56039598" w:rsidR="002B0421" w:rsidRPr="00DA3F93" w:rsidRDefault="002B0421" w:rsidP="003350C1">
      <w:pPr>
        <w:spacing w:before="120" w:after="120" w:line="380" w:lineRule="exact"/>
        <w:ind w:left="547"/>
        <w:jc w:val="thaiDistribute"/>
        <w:rPr>
          <w:rFonts w:ascii="Arial" w:hAnsi="Arial" w:cs="Arial"/>
          <w:i/>
          <w:iCs/>
          <w:sz w:val="22"/>
          <w:szCs w:val="22"/>
        </w:rPr>
      </w:pPr>
      <w:r w:rsidRPr="00DA3F93">
        <w:rPr>
          <w:rFonts w:ascii="Arial" w:hAnsi="Arial" w:cs="Arial"/>
          <w:b/>
          <w:bCs/>
          <w:i/>
          <w:iCs/>
          <w:sz w:val="22"/>
          <w:szCs w:val="22"/>
        </w:rPr>
        <w:lastRenderedPageBreak/>
        <w:t>Lease liabilities</w:t>
      </w:r>
    </w:p>
    <w:p w14:paraId="609DAB76" w14:textId="77777777" w:rsidR="002B0421" w:rsidRPr="00DA3F93" w:rsidRDefault="002B0421" w:rsidP="006C5718">
      <w:pPr>
        <w:spacing w:before="120" w:after="120" w:line="380" w:lineRule="exact"/>
        <w:ind w:left="540"/>
        <w:jc w:val="thaiDistribute"/>
        <w:rPr>
          <w:rFonts w:ascii="Arial" w:hAnsi="Arial" w:cs="Arial"/>
          <w:sz w:val="22"/>
          <w:szCs w:val="22"/>
        </w:rPr>
      </w:pPr>
      <w:r w:rsidRPr="00DA3F93">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1BC7BCD7" w14:textId="77777777" w:rsidR="002B0421" w:rsidRPr="00DA3F93" w:rsidRDefault="002B0421" w:rsidP="006C5718">
      <w:pPr>
        <w:spacing w:before="120" w:after="120" w:line="380" w:lineRule="exact"/>
        <w:ind w:left="540"/>
        <w:jc w:val="thaiDistribute"/>
        <w:rPr>
          <w:rFonts w:ascii="Arial" w:hAnsi="Arial" w:cs="Arial"/>
          <w:sz w:val="22"/>
          <w:szCs w:val="22"/>
        </w:rPr>
      </w:pPr>
      <w:r w:rsidRPr="00DA3F93">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DA3F93">
        <w:rPr>
          <w:rFonts w:ascii="Arial" w:hAnsi="Arial" w:cs="Arial"/>
          <w:sz w:val="22"/>
          <w:szCs w:val="22"/>
          <w:cs/>
        </w:rPr>
        <w:t xml:space="preserve"> </w:t>
      </w:r>
      <w:r w:rsidRPr="00DA3F93">
        <w:rPr>
          <w:rFonts w:ascii="Arial" w:hAnsi="Arial" w:cs="Arial"/>
          <w:sz w:val="22"/>
          <w:szCs w:val="22"/>
        </w:rPr>
        <w:t>assessment of an option to purchase the underlying asset.</w:t>
      </w:r>
    </w:p>
    <w:p w14:paraId="58A437F4" w14:textId="32E95822" w:rsidR="002B0421" w:rsidRPr="00DA3F93" w:rsidRDefault="002B0421" w:rsidP="006C5718">
      <w:pPr>
        <w:spacing w:before="120" w:after="120" w:line="380" w:lineRule="exact"/>
        <w:ind w:left="540"/>
        <w:jc w:val="thaiDistribute"/>
        <w:rPr>
          <w:rFonts w:ascii="Arial" w:hAnsi="Arial" w:cs="Arial"/>
          <w:i/>
          <w:iCs/>
          <w:sz w:val="22"/>
          <w:szCs w:val="22"/>
        </w:rPr>
      </w:pPr>
      <w:r w:rsidRPr="00DA3F93">
        <w:rPr>
          <w:rFonts w:ascii="Arial" w:hAnsi="Arial" w:cs="Arial"/>
          <w:b/>
          <w:bCs/>
          <w:i/>
          <w:iCs/>
          <w:spacing w:val="-4"/>
          <w:sz w:val="22"/>
          <w:szCs w:val="22"/>
        </w:rPr>
        <w:t>Short-term leases and leases of low-value assets</w:t>
      </w:r>
    </w:p>
    <w:p w14:paraId="2F038028" w14:textId="77777777" w:rsidR="002B0421" w:rsidRPr="00DA3F93" w:rsidRDefault="002B0421" w:rsidP="00F65802">
      <w:pPr>
        <w:spacing w:before="120" w:after="120" w:line="380" w:lineRule="exact"/>
        <w:ind w:left="547"/>
        <w:jc w:val="thaiDistribute"/>
        <w:rPr>
          <w:rFonts w:ascii="Arial" w:hAnsi="Arial" w:cs="Arial"/>
          <w:b/>
          <w:bCs/>
          <w:sz w:val="22"/>
          <w:szCs w:val="22"/>
        </w:rPr>
      </w:pPr>
      <w:r w:rsidRPr="00DA3F93">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603942FB" w14:textId="77777777" w:rsidR="002B0421" w:rsidRPr="00DA3F93" w:rsidRDefault="002B0421" w:rsidP="006C5718">
      <w:pPr>
        <w:tabs>
          <w:tab w:val="left" w:pos="1440"/>
        </w:tabs>
        <w:spacing w:before="120" w:after="120" w:line="380" w:lineRule="exact"/>
        <w:ind w:left="547" w:hanging="7"/>
        <w:jc w:val="thaiDistribute"/>
        <w:rPr>
          <w:rFonts w:ascii="Arial" w:hAnsi="Arial" w:cs="Arial"/>
          <w:b/>
          <w:bCs/>
          <w:sz w:val="22"/>
          <w:szCs w:val="22"/>
        </w:rPr>
      </w:pPr>
      <w:r w:rsidRPr="00DA3F93">
        <w:rPr>
          <w:rFonts w:ascii="Arial" w:hAnsi="Arial" w:cs="Arial"/>
          <w:b/>
          <w:bCs/>
          <w:sz w:val="22"/>
          <w:szCs w:val="22"/>
        </w:rPr>
        <w:t>The Group as a lessor</w:t>
      </w:r>
    </w:p>
    <w:p w14:paraId="0FCB717A" w14:textId="0FEBF55A" w:rsidR="002B0421" w:rsidRPr="00DA3F93" w:rsidRDefault="002B0421" w:rsidP="006F3A1C">
      <w:pPr>
        <w:spacing w:before="120" w:after="120" w:line="380" w:lineRule="exact"/>
        <w:ind w:left="547"/>
        <w:jc w:val="thaiDistribute"/>
        <w:rPr>
          <w:rFonts w:ascii="Arial" w:hAnsi="Arial" w:cs="Arial"/>
          <w:sz w:val="22"/>
          <w:szCs w:val="22"/>
        </w:rPr>
      </w:pPr>
      <w:r w:rsidRPr="00DA3F93">
        <w:rPr>
          <w:rFonts w:ascii="Arial" w:hAnsi="Arial" w:cs="Arial"/>
          <w:sz w:val="22"/>
          <w:szCs w:val="22"/>
        </w:rPr>
        <w:t>A lease is classified as an operating lease if it does not transfer substantially all the risks and rewards incidental to ownership of an underlying asset to a lessee.</w:t>
      </w:r>
      <w:r w:rsidRPr="00DA3F93">
        <w:rPr>
          <w:rFonts w:ascii="Arial" w:hAnsi="Arial" w:cs="Arial"/>
          <w:sz w:val="22"/>
          <w:szCs w:val="22"/>
          <w:cs/>
        </w:rPr>
        <w:t xml:space="preserve"> </w:t>
      </w:r>
      <w:r w:rsidRPr="00DA3F93">
        <w:rPr>
          <w:rFonts w:ascii="Arial" w:hAnsi="Arial" w:cs="Arial"/>
          <w:sz w:val="22"/>
          <w:szCs w:val="22"/>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0ACD0414" w14:textId="4ECCE1F2" w:rsidR="000F15CF" w:rsidRPr="00DA3F93" w:rsidRDefault="00B625BD" w:rsidP="006C571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6F4008" w:rsidRPr="00DA3F93">
        <w:rPr>
          <w:rFonts w:ascii="Arial" w:hAnsi="Arial"/>
          <w:b/>
          <w:bCs/>
          <w:sz w:val="22"/>
          <w:szCs w:val="22"/>
        </w:rPr>
        <w:t>.2</w:t>
      </w:r>
      <w:r w:rsidR="002F3724">
        <w:rPr>
          <w:rFonts w:ascii="Arial" w:hAnsi="Arial"/>
          <w:b/>
          <w:bCs/>
          <w:sz w:val="22"/>
          <w:szCs w:val="22"/>
        </w:rPr>
        <w:t>1</w:t>
      </w:r>
      <w:r w:rsidR="000F15CF" w:rsidRPr="00DA3F93">
        <w:rPr>
          <w:rFonts w:ascii="Arial" w:hAnsi="Arial"/>
          <w:b/>
          <w:bCs/>
          <w:sz w:val="22"/>
          <w:szCs w:val="22"/>
        </w:rPr>
        <w:tab/>
        <w:t>Related party transactions</w:t>
      </w:r>
    </w:p>
    <w:p w14:paraId="762233ED" w14:textId="6A3027CE" w:rsidR="000F15CF" w:rsidRPr="00DA3F93" w:rsidRDefault="000F15CF" w:rsidP="006F3A1C">
      <w:pPr>
        <w:spacing w:before="120" w:after="120" w:line="380" w:lineRule="exact"/>
        <w:ind w:left="547"/>
        <w:jc w:val="thaiDistribute"/>
        <w:rPr>
          <w:rFonts w:ascii="Arial" w:hAnsi="Arial"/>
          <w:sz w:val="22"/>
          <w:szCs w:val="22"/>
        </w:rPr>
      </w:pPr>
      <w:r w:rsidRPr="00DA3F93">
        <w:rPr>
          <w:rFonts w:ascii="Arial" w:hAnsi="Arial"/>
          <w:sz w:val="22"/>
          <w:szCs w:val="22"/>
        </w:rPr>
        <w:t>Related parties comprise individuals or enterprises that control, or are controlled by, the Company, whether directly or indirectly, or which are under common control with the Company.</w:t>
      </w:r>
    </w:p>
    <w:p w14:paraId="192F01F0" w14:textId="5473E6D2" w:rsidR="000F15CF" w:rsidRPr="00DA3F93" w:rsidRDefault="000F15CF" w:rsidP="006F3A1C">
      <w:pPr>
        <w:spacing w:before="120" w:after="120" w:line="380" w:lineRule="exact"/>
        <w:ind w:left="547"/>
        <w:jc w:val="both"/>
        <w:rPr>
          <w:rFonts w:ascii="Arial" w:hAnsi="Arial"/>
          <w:sz w:val="22"/>
          <w:szCs w:val="22"/>
        </w:rPr>
      </w:pPr>
      <w:r w:rsidRPr="00DA3F93">
        <w:rPr>
          <w:rFonts w:ascii="Arial" w:hAnsi="Arial"/>
          <w:sz w:val="22"/>
          <w:szCs w:val="22"/>
        </w:rPr>
        <w:t>They also include associate</w:t>
      </w:r>
      <w:r w:rsidR="0040172F">
        <w:rPr>
          <w:rFonts w:ascii="Arial" w:hAnsi="Arial"/>
          <w:sz w:val="22"/>
          <w:szCs w:val="22"/>
        </w:rPr>
        <w:t>s</w:t>
      </w:r>
      <w:r w:rsidRPr="00DA3F93">
        <w:rPr>
          <w:rFonts w:ascii="Arial" w:hAnsi="Arial"/>
          <w:sz w:val="22"/>
          <w:szCs w:val="22"/>
        </w:rPr>
        <w:t xml:space="preserve">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6E3350BD" w14:textId="44DBE036" w:rsidR="0022327B" w:rsidRPr="00DA3F93" w:rsidRDefault="00B625BD" w:rsidP="006F3A1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eastAsia="Arial Unicode MS" w:hAnsi="Arial" w:cstheme="minorBidi"/>
          <w:b/>
          <w:bCs/>
          <w:sz w:val="22"/>
          <w:szCs w:val="22"/>
        </w:rPr>
        <w:lastRenderedPageBreak/>
        <w:t>4</w:t>
      </w:r>
      <w:r w:rsidR="006F4008" w:rsidRPr="00DA3F93">
        <w:rPr>
          <w:rFonts w:ascii="Arial" w:eastAsia="Arial Unicode MS" w:hAnsi="Arial" w:cstheme="minorBidi"/>
          <w:b/>
          <w:bCs/>
          <w:sz w:val="22"/>
          <w:szCs w:val="22"/>
        </w:rPr>
        <w:t>.2</w:t>
      </w:r>
      <w:r w:rsidR="002F3724">
        <w:rPr>
          <w:rFonts w:ascii="Arial" w:eastAsia="Arial Unicode MS" w:hAnsi="Arial" w:cstheme="minorBidi"/>
          <w:b/>
          <w:bCs/>
          <w:sz w:val="22"/>
          <w:szCs w:val="22"/>
        </w:rPr>
        <w:t>2</w:t>
      </w:r>
      <w:r w:rsidR="0022327B" w:rsidRPr="00DA3F93">
        <w:rPr>
          <w:rFonts w:ascii="Arial" w:eastAsia="Arial Unicode MS" w:hAnsi="Arial" w:cstheme="minorBidi"/>
          <w:b/>
          <w:bCs/>
          <w:sz w:val="22"/>
          <w:szCs w:val="22"/>
        </w:rPr>
        <w:tab/>
      </w:r>
      <w:r w:rsidR="0022327B" w:rsidRPr="006F3A1C">
        <w:rPr>
          <w:rFonts w:ascii="Arial" w:hAnsi="Arial"/>
          <w:b/>
          <w:bCs/>
          <w:sz w:val="22"/>
          <w:szCs w:val="22"/>
        </w:rPr>
        <w:t>Insurance</w:t>
      </w:r>
      <w:r w:rsidR="0022327B" w:rsidRPr="00DA3F93">
        <w:rPr>
          <w:rFonts w:ascii="Arial" w:eastAsia="Arial Unicode MS" w:hAnsi="Arial" w:cs="Arial"/>
          <w:b/>
          <w:bCs/>
          <w:sz w:val="22"/>
          <w:szCs w:val="22"/>
        </w:rPr>
        <w:t xml:space="preserve"> contract liabilities</w:t>
      </w:r>
    </w:p>
    <w:p w14:paraId="41AD468A" w14:textId="77777777" w:rsidR="006C63A2" w:rsidRPr="00DA3F93" w:rsidRDefault="006C63A2" w:rsidP="002C7668">
      <w:pPr>
        <w:spacing w:before="120" w:after="120" w:line="380" w:lineRule="exact"/>
        <w:ind w:left="547"/>
        <w:jc w:val="both"/>
        <w:rPr>
          <w:rFonts w:ascii="Arial" w:hAnsi="Arial"/>
          <w:sz w:val="22"/>
          <w:szCs w:val="22"/>
        </w:rPr>
      </w:pPr>
      <w:r w:rsidRPr="00DA3F93">
        <w:rPr>
          <w:rFonts w:ascii="Arial" w:hAnsi="Arial"/>
          <w:sz w:val="22"/>
          <w:szCs w:val="22"/>
        </w:rPr>
        <w:t>Insurance contract liabilities consist of loss reserves and outstanding claims and premium reserves.</w:t>
      </w:r>
    </w:p>
    <w:p w14:paraId="2F77FAEB" w14:textId="77777777" w:rsidR="006C63A2" w:rsidRPr="00DA3F93" w:rsidRDefault="006C63A2" w:rsidP="002C7668">
      <w:pPr>
        <w:pStyle w:val="ListParagraph"/>
        <w:numPr>
          <w:ilvl w:val="0"/>
          <w:numId w:val="4"/>
        </w:numPr>
        <w:tabs>
          <w:tab w:val="left" w:pos="540"/>
          <w:tab w:val="left" w:pos="1170"/>
        </w:tabs>
        <w:overflowPunct/>
        <w:autoSpaceDE/>
        <w:autoSpaceDN/>
        <w:adjustRightInd/>
        <w:spacing w:before="120" w:after="120" w:line="380" w:lineRule="exact"/>
        <w:ind w:left="1094" w:hanging="547"/>
        <w:contextualSpacing w:val="0"/>
        <w:jc w:val="both"/>
        <w:textAlignment w:val="auto"/>
        <w:rPr>
          <w:rFonts w:ascii="Arial" w:eastAsia="Arial Unicode MS" w:hAnsi="Arial" w:cs="Arial"/>
          <w:sz w:val="22"/>
          <w:szCs w:val="22"/>
        </w:rPr>
      </w:pPr>
      <w:r w:rsidRPr="00DA3F93">
        <w:rPr>
          <w:rFonts w:ascii="Arial" w:hAnsi="Arial"/>
          <w:sz w:val="22"/>
          <w:szCs w:val="22"/>
        </w:rPr>
        <w:t>Loss reserve and outstanding claims</w:t>
      </w:r>
    </w:p>
    <w:p w14:paraId="28E1DA98" w14:textId="77777777" w:rsidR="006C63A2" w:rsidRPr="00DA3F93" w:rsidRDefault="00507CA8" w:rsidP="002C7668">
      <w:pPr>
        <w:spacing w:before="120" w:after="120" w:line="380" w:lineRule="exact"/>
        <w:ind w:left="1080" w:hanging="540"/>
        <w:jc w:val="thaiDistribute"/>
        <w:rPr>
          <w:rFonts w:ascii="Arial" w:hAnsi="Arial"/>
          <w:sz w:val="22"/>
          <w:szCs w:val="22"/>
        </w:rPr>
      </w:pPr>
      <w:r w:rsidRPr="00DA3F93">
        <w:rPr>
          <w:rFonts w:ascii="Arial" w:hAnsi="Arial"/>
          <w:sz w:val="22"/>
          <w:szCs w:val="22"/>
        </w:rPr>
        <w:tab/>
      </w:r>
      <w:r w:rsidR="006C63A2" w:rsidRPr="00DA3F93">
        <w:rPr>
          <w:rFonts w:ascii="Arial" w:hAnsi="Arial"/>
          <w:sz w:val="22"/>
          <w:szCs w:val="22"/>
        </w:rPr>
        <w:t xml:space="preserve">Outstanding claims are recorded at the amount to be actually paid. Loss reserves are provided upon receipt of claim </w:t>
      </w:r>
      <w:proofErr w:type="gramStart"/>
      <w:r w:rsidR="006C63A2" w:rsidRPr="00DA3F93">
        <w:rPr>
          <w:rFonts w:ascii="Arial" w:hAnsi="Arial"/>
          <w:sz w:val="22"/>
          <w:szCs w:val="22"/>
        </w:rPr>
        <w:t>advices</w:t>
      </w:r>
      <w:proofErr w:type="gramEnd"/>
      <w:r w:rsidR="006C63A2" w:rsidRPr="00DA3F93">
        <w:rPr>
          <w:rFonts w:ascii="Arial" w:hAnsi="Arial"/>
          <w:sz w:val="22"/>
          <w:szCs w:val="22"/>
        </w:rPr>
        <w:t xml:space="preserve"> from the insured based on the claims notified by the insured and estimates made by the subsidiary’s management. The maximum value of claims estimate </w:t>
      </w:r>
      <w:r w:rsidR="007F2A54" w:rsidRPr="00DA3F93">
        <w:rPr>
          <w:rFonts w:ascii="Arial" w:hAnsi="Arial"/>
          <w:sz w:val="22"/>
          <w:szCs w:val="22"/>
        </w:rPr>
        <w:t>shall</w:t>
      </w:r>
      <w:r w:rsidR="007C48EB" w:rsidRPr="00DA3F93">
        <w:rPr>
          <w:rFonts w:ascii="Arial" w:hAnsi="Arial" w:hint="cs"/>
          <w:sz w:val="22"/>
          <w:szCs w:val="22"/>
          <w:cs/>
        </w:rPr>
        <w:t xml:space="preserve"> </w:t>
      </w:r>
      <w:r w:rsidR="006C63A2" w:rsidRPr="00DA3F93">
        <w:rPr>
          <w:rFonts w:ascii="Arial" w:hAnsi="Arial"/>
          <w:sz w:val="22"/>
          <w:szCs w:val="22"/>
        </w:rPr>
        <w:t xml:space="preserve">not exceed the sum-insured under the </w:t>
      </w:r>
      <w:r w:rsidR="007C48EB" w:rsidRPr="00DA3F93">
        <w:rPr>
          <w:rFonts w:ascii="Arial" w:hAnsi="Arial"/>
          <w:sz w:val="22"/>
          <w:szCs w:val="22"/>
        </w:rPr>
        <w:t>related insurance policies</w:t>
      </w:r>
      <w:r w:rsidR="006C63A2" w:rsidRPr="00DA3F93">
        <w:rPr>
          <w:rFonts w:ascii="Arial" w:hAnsi="Arial"/>
          <w:sz w:val="22"/>
          <w:szCs w:val="22"/>
        </w:rPr>
        <w:t xml:space="preserve">. </w:t>
      </w:r>
    </w:p>
    <w:p w14:paraId="7B8BCF28" w14:textId="75C04436" w:rsidR="006C63A2" w:rsidRPr="00DA3F93" w:rsidRDefault="00507CA8" w:rsidP="002C7668">
      <w:pPr>
        <w:spacing w:before="120" w:after="120" w:line="380" w:lineRule="exact"/>
        <w:ind w:left="1080" w:hanging="540"/>
        <w:jc w:val="thaiDistribute"/>
        <w:rPr>
          <w:rFonts w:ascii="Arial" w:hAnsi="Arial"/>
          <w:sz w:val="22"/>
          <w:szCs w:val="22"/>
        </w:rPr>
      </w:pPr>
      <w:r w:rsidRPr="00DA3F93">
        <w:rPr>
          <w:rFonts w:ascii="Arial" w:hAnsi="Arial" w:cs="Arial"/>
          <w:sz w:val="22"/>
          <w:szCs w:val="22"/>
        </w:rPr>
        <w:tab/>
      </w:r>
      <w:r w:rsidR="006C63A2" w:rsidRPr="00DA3F93">
        <w:rPr>
          <w:rFonts w:ascii="Arial" w:hAnsi="Arial" w:cs="Arial"/>
          <w:sz w:val="22"/>
          <w:szCs w:val="22"/>
        </w:rPr>
        <w:t>Claim reserve were calculated</w:t>
      </w:r>
      <w:r w:rsidR="006A57C6" w:rsidRPr="00DA3F93">
        <w:rPr>
          <w:rFonts w:ascii="Arial" w:hAnsi="Arial" w:cs="Arial"/>
          <w:sz w:val="22"/>
          <w:szCs w:val="22"/>
        </w:rPr>
        <w:t xml:space="preserve"> by </w:t>
      </w:r>
      <w:r w:rsidR="006C63A2" w:rsidRPr="00DA3F93">
        <w:rPr>
          <w:rFonts w:ascii="Arial" w:hAnsi="Arial" w:cs="Arial"/>
          <w:sz w:val="22"/>
          <w:szCs w:val="22"/>
        </w:rPr>
        <w:t>using an actuarial method based on a best estimate of the claims</w:t>
      </w:r>
      <w:r w:rsidR="007C48EB" w:rsidRPr="00DA3F93">
        <w:rPr>
          <w:rFonts w:ascii="Arial" w:hAnsi="Arial" w:cs="Arial"/>
          <w:sz w:val="22"/>
          <w:szCs w:val="22"/>
        </w:rPr>
        <w:t xml:space="preserve">, that </w:t>
      </w:r>
      <w:r w:rsidR="006C63A2" w:rsidRPr="00DA3F93">
        <w:rPr>
          <w:rFonts w:ascii="Arial" w:hAnsi="Arial" w:cs="Arial"/>
          <w:sz w:val="22"/>
          <w:szCs w:val="22"/>
        </w:rPr>
        <w:t xml:space="preserve">are expected to be paid in respect of loss that occurred before or as at the end of the reporting date, covering both reported and not reported loss </w:t>
      </w:r>
      <w:r w:rsidR="007C48EB" w:rsidRPr="00DA3F93">
        <w:rPr>
          <w:rFonts w:ascii="Arial" w:hAnsi="Arial" w:cs="Arial"/>
          <w:sz w:val="22"/>
          <w:szCs w:val="22"/>
        </w:rPr>
        <w:t>and including claims handing expenses</w:t>
      </w:r>
      <w:r w:rsidR="006C63A2" w:rsidRPr="00DA3F93">
        <w:rPr>
          <w:rFonts w:ascii="Arial" w:hAnsi="Arial" w:cs="Arial"/>
          <w:sz w:val="22"/>
          <w:szCs w:val="22"/>
        </w:rPr>
        <w:t>, after deducting salvage values and other recoverable values. Differences between the calculated claim reserves and the claims already recognised are recorded as incurred but not reported claims (IBNR).</w:t>
      </w:r>
      <w:r w:rsidR="006C63A2" w:rsidRPr="00DA3F93">
        <w:rPr>
          <w:rFonts w:ascii="Arial" w:hAnsi="Arial"/>
          <w:sz w:val="22"/>
          <w:szCs w:val="22"/>
        </w:rPr>
        <w:t xml:space="preserve"> </w:t>
      </w:r>
    </w:p>
    <w:p w14:paraId="3D973ED9" w14:textId="77777777" w:rsidR="006C63A2" w:rsidRPr="00DA3F93" w:rsidRDefault="006C63A2" w:rsidP="002C7668">
      <w:pPr>
        <w:pStyle w:val="ListParagraph"/>
        <w:numPr>
          <w:ilvl w:val="0"/>
          <w:numId w:val="4"/>
        </w:numPr>
        <w:tabs>
          <w:tab w:val="left" w:pos="540"/>
          <w:tab w:val="left" w:pos="1170"/>
        </w:tabs>
        <w:overflowPunct/>
        <w:autoSpaceDE/>
        <w:autoSpaceDN/>
        <w:adjustRightInd/>
        <w:spacing w:before="120" w:after="120" w:line="380" w:lineRule="exact"/>
        <w:ind w:left="1094" w:hanging="547"/>
        <w:jc w:val="both"/>
        <w:textAlignment w:val="auto"/>
        <w:rPr>
          <w:rFonts w:ascii="Arial" w:eastAsia="Arial Unicode MS" w:hAnsi="Arial" w:cs="Arial"/>
          <w:sz w:val="22"/>
          <w:szCs w:val="22"/>
        </w:rPr>
      </w:pPr>
      <w:r w:rsidRPr="00DA3F93">
        <w:rPr>
          <w:rFonts w:ascii="Arial" w:hAnsi="Arial"/>
          <w:sz w:val="22"/>
          <w:szCs w:val="22"/>
        </w:rPr>
        <w:t>Premium</w:t>
      </w:r>
      <w:r w:rsidRPr="00DA3F93">
        <w:rPr>
          <w:rFonts w:ascii="Arial" w:eastAsia="Arial Unicode MS" w:hAnsi="Arial" w:cs="Arial"/>
          <w:sz w:val="22"/>
          <w:szCs w:val="22"/>
        </w:rPr>
        <w:t xml:space="preserve"> reserves</w:t>
      </w:r>
    </w:p>
    <w:p w14:paraId="6E52D47C" w14:textId="77777777" w:rsidR="006C63A2" w:rsidRPr="00DA3F93" w:rsidRDefault="00507CA8" w:rsidP="002C7668">
      <w:pPr>
        <w:spacing w:before="120" w:after="120" w:line="380" w:lineRule="exact"/>
        <w:ind w:left="1080" w:hanging="540"/>
        <w:jc w:val="thaiDistribute"/>
        <w:rPr>
          <w:rFonts w:ascii="Arial" w:hAnsi="Arial"/>
          <w:sz w:val="22"/>
          <w:szCs w:val="22"/>
        </w:rPr>
      </w:pPr>
      <w:r w:rsidRPr="00DA3F93">
        <w:rPr>
          <w:rFonts w:ascii="Arial" w:hAnsi="Arial"/>
          <w:sz w:val="22"/>
          <w:szCs w:val="22"/>
        </w:rPr>
        <w:tab/>
      </w:r>
      <w:r w:rsidR="006C63A2" w:rsidRPr="00DA3F93">
        <w:rPr>
          <w:rFonts w:ascii="Arial" w:hAnsi="Arial"/>
          <w:sz w:val="22"/>
          <w:szCs w:val="22"/>
        </w:rPr>
        <w:t>Premium reserves consist of unearned premium reserve and unexpired risk reserve.</w:t>
      </w:r>
    </w:p>
    <w:p w14:paraId="7AAE8816" w14:textId="77777777" w:rsidR="006C63A2" w:rsidRPr="00DA3F93" w:rsidRDefault="00507CA8" w:rsidP="002C7668">
      <w:pPr>
        <w:spacing w:before="120" w:after="120" w:line="380" w:lineRule="exact"/>
        <w:ind w:left="1627" w:hanging="547"/>
        <w:jc w:val="both"/>
        <w:rPr>
          <w:rFonts w:ascii="Arial" w:eastAsia="Arial Unicode MS" w:hAnsi="Arial" w:cs="Arial"/>
          <w:bCs/>
          <w:sz w:val="22"/>
          <w:szCs w:val="22"/>
        </w:rPr>
      </w:pPr>
      <w:r w:rsidRPr="00DA3F93">
        <w:rPr>
          <w:rFonts w:ascii="Arial" w:eastAsia="Arial Unicode MS" w:hAnsi="Arial" w:cs="Arial"/>
          <w:bCs/>
          <w:sz w:val="22"/>
          <w:szCs w:val="22"/>
        </w:rPr>
        <w:t>(1)</w:t>
      </w:r>
      <w:r w:rsidRPr="00DA3F93">
        <w:rPr>
          <w:rFonts w:ascii="Arial" w:eastAsia="Arial Unicode MS" w:hAnsi="Arial" w:cs="Arial"/>
          <w:bCs/>
          <w:sz w:val="22"/>
          <w:szCs w:val="22"/>
        </w:rPr>
        <w:tab/>
      </w:r>
      <w:r w:rsidR="006C63A2" w:rsidRPr="00DA3F93">
        <w:rPr>
          <w:rFonts w:ascii="Arial" w:eastAsia="Arial Unicode MS" w:hAnsi="Arial" w:cs="Arial"/>
          <w:bCs/>
          <w:sz w:val="22"/>
          <w:szCs w:val="22"/>
        </w:rPr>
        <w:t>Unearned premium reserve</w:t>
      </w:r>
    </w:p>
    <w:p w14:paraId="14A7BBB1" w14:textId="77777777" w:rsidR="006C63A2" w:rsidRPr="00DA3F93" w:rsidRDefault="006C63A2" w:rsidP="002C7668">
      <w:pPr>
        <w:pStyle w:val="ListParagraph"/>
        <w:spacing w:before="120" w:after="120" w:line="380" w:lineRule="exact"/>
        <w:ind w:left="1620"/>
        <w:contextualSpacing w:val="0"/>
        <w:jc w:val="both"/>
        <w:rPr>
          <w:rFonts w:ascii="Arial" w:eastAsia="Arial Unicode MS" w:hAnsi="Arial" w:cs="Arial"/>
          <w:bCs/>
          <w:sz w:val="22"/>
          <w:szCs w:val="22"/>
        </w:rPr>
      </w:pPr>
      <w:r w:rsidRPr="00DA3F93">
        <w:rPr>
          <w:rFonts w:ascii="Arial" w:eastAsia="Arial Unicode MS" w:hAnsi="Arial" w:cs="Arial"/>
          <w:bCs/>
          <w:sz w:val="22"/>
          <w:szCs w:val="22"/>
        </w:rPr>
        <w:t>Unearned premium reserve is calculated based on direct premium before deducting premium ceded as follows:</w:t>
      </w:r>
    </w:p>
    <w:tbl>
      <w:tblPr>
        <w:tblW w:w="8217" w:type="dxa"/>
        <w:tblInd w:w="1503" w:type="dxa"/>
        <w:tblLayout w:type="fixed"/>
        <w:tblLook w:val="0000" w:firstRow="0" w:lastRow="0" w:firstColumn="0" w:lastColumn="0" w:noHBand="0" w:noVBand="0"/>
      </w:tblPr>
      <w:tblGrid>
        <w:gridCol w:w="3537"/>
        <w:gridCol w:w="270"/>
        <w:gridCol w:w="4410"/>
      </w:tblGrid>
      <w:tr w:rsidR="006C63A2" w:rsidRPr="00DA3F93" w14:paraId="601F119F" w14:textId="77777777" w:rsidTr="001434AD">
        <w:tc>
          <w:tcPr>
            <w:tcW w:w="3537" w:type="dxa"/>
          </w:tcPr>
          <w:p w14:paraId="01D826FB" w14:textId="5C52310C" w:rsidR="006C63A2" w:rsidRPr="00DA3F93" w:rsidRDefault="006C63A2" w:rsidP="00151945">
            <w:pPr>
              <w:spacing w:line="380" w:lineRule="exact"/>
              <w:ind w:left="158" w:right="-115" w:hanging="158"/>
              <w:rPr>
                <w:rFonts w:ascii="Arial" w:eastAsia="Arial Unicode MS" w:hAnsi="Arial" w:cs="Arial"/>
                <w:kern w:val="1"/>
                <w:sz w:val="22"/>
                <w:szCs w:val="22"/>
              </w:rPr>
            </w:pPr>
            <w:r w:rsidRPr="00DA3F93">
              <w:rPr>
                <w:rFonts w:ascii="Arial" w:eastAsia="Arial Unicode MS" w:hAnsi="Arial" w:cs="Arial"/>
                <w:kern w:val="1"/>
                <w:sz w:val="22"/>
                <w:szCs w:val="22"/>
              </w:rPr>
              <w:t xml:space="preserve">Transportation (cargo), travelling accident with coverage </w:t>
            </w:r>
            <w:proofErr w:type="gramStart"/>
            <w:r w:rsidRPr="00DA3F93">
              <w:rPr>
                <w:rFonts w:ascii="Arial" w:eastAsia="Arial Unicode MS" w:hAnsi="Arial" w:cs="Arial"/>
                <w:kern w:val="1"/>
                <w:sz w:val="22"/>
                <w:szCs w:val="22"/>
              </w:rPr>
              <w:t xml:space="preserve">periods </w:t>
            </w:r>
            <w:r w:rsidR="001434AD">
              <w:rPr>
                <w:rFonts w:ascii="Arial" w:eastAsia="Arial Unicode MS" w:hAnsi="Arial" w:cs="Arial"/>
                <w:kern w:val="1"/>
                <w:sz w:val="22"/>
                <w:szCs w:val="22"/>
              </w:rPr>
              <w:t xml:space="preserve"> </w:t>
            </w:r>
            <w:r w:rsidRPr="00DA3F93">
              <w:rPr>
                <w:rFonts w:ascii="Arial" w:eastAsia="Arial Unicode MS" w:hAnsi="Arial" w:cs="Arial"/>
                <w:kern w:val="1"/>
                <w:sz w:val="22"/>
                <w:szCs w:val="22"/>
              </w:rPr>
              <w:t>of</w:t>
            </w:r>
            <w:proofErr w:type="gramEnd"/>
            <w:r w:rsidRPr="00DA3F93">
              <w:rPr>
                <w:rFonts w:ascii="Arial" w:eastAsia="Arial Unicode MS" w:hAnsi="Arial" w:cs="Arial"/>
                <w:kern w:val="1"/>
                <w:sz w:val="22"/>
                <w:szCs w:val="22"/>
              </w:rPr>
              <w:t xml:space="preserve"> not over six-months</w:t>
            </w:r>
          </w:p>
        </w:tc>
        <w:tc>
          <w:tcPr>
            <w:tcW w:w="270" w:type="dxa"/>
          </w:tcPr>
          <w:p w14:paraId="5C5C2F11" w14:textId="77777777" w:rsidR="006C63A2" w:rsidRPr="00DA3F93" w:rsidRDefault="006C63A2" w:rsidP="00151945">
            <w:pPr>
              <w:spacing w:line="380" w:lineRule="exact"/>
              <w:jc w:val="both"/>
              <w:rPr>
                <w:rFonts w:ascii="Arial" w:eastAsia="Arial Unicode MS" w:hAnsi="Arial" w:cs="Arial"/>
                <w:kern w:val="1"/>
                <w:sz w:val="22"/>
                <w:szCs w:val="22"/>
              </w:rPr>
            </w:pPr>
            <w:r w:rsidRPr="00DA3F93">
              <w:rPr>
                <w:rFonts w:ascii="Arial" w:eastAsia="Arial Unicode MS" w:hAnsi="Arial" w:cs="Arial"/>
                <w:kern w:val="1"/>
                <w:sz w:val="22"/>
                <w:szCs w:val="22"/>
              </w:rPr>
              <w:t>-</w:t>
            </w:r>
          </w:p>
        </w:tc>
        <w:tc>
          <w:tcPr>
            <w:tcW w:w="4410" w:type="dxa"/>
          </w:tcPr>
          <w:p w14:paraId="57868EBF" w14:textId="77777777" w:rsidR="006C63A2" w:rsidRPr="00DA3F93" w:rsidRDefault="006C63A2" w:rsidP="00724DAD">
            <w:pPr>
              <w:spacing w:line="380" w:lineRule="exact"/>
              <w:ind w:left="165" w:right="-18" w:hanging="165"/>
              <w:rPr>
                <w:rFonts w:ascii="Arial" w:eastAsia="Arial Unicode MS" w:hAnsi="Arial" w:cs="Arial"/>
                <w:kern w:val="1"/>
                <w:sz w:val="22"/>
                <w:szCs w:val="22"/>
              </w:rPr>
            </w:pPr>
            <w:r w:rsidRPr="00DA3F93">
              <w:rPr>
                <w:rFonts w:ascii="Arial" w:eastAsia="Arial Unicode MS" w:hAnsi="Arial" w:cs="Arial"/>
                <w:kern w:val="1"/>
                <w:sz w:val="22"/>
                <w:szCs w:val="22"/>
              </w:rPr>
              <w:t xml:space="preserve">100% of premium as from the date policy is effective, throughout the period of insurance coverage </w:t>
            </w:r>
            <w:r w:rsidRPr="00DA3F93">
              <w:rPr>
                <w:rFonts w:ascii="Arial" w:eastAsia="Arial Unicode MS" w:hAnsi="Arial" w:cs="Arial"/>
                <w:kern w:val="1"/>
                <w:sz w:val="22"/>
                <w:szCs w:val="22"/>
                <w:cs/>
              </w:rPr>
              <w:t xml:space="preserve"> </w:t>
            </w:r>
          </w:p>
        </w:tc>
      </w:tr>
      <w:tr w:rsidR="006C63A2" w:rsidRPr="00DA3F93" w14:paraId="612AFEDB" w14:textId="77777777" w:rsidTr="001434AD">
        <w:tc>
          <w:tcPr>
            <w:tcW w:w="3537" w:type="dxa"/>
          </w:tcPr>
          <w:p w14:paraId="22F3F19B" w14:textId="77777777" w:rsidR="006C63A2" w:rsidRPr="00DA3F93" w:rsidRDefault="006C63A2" w:rsidP="00151945">
            <w:pPr>
              <w:spacing w:line="380" w:lineRule="exact"/>
              <w:ind w:left="158" w:right="-115" w:hanging="158"/>
              <w:rPr>
                <w:rFonts w:ascii="Arial" w:eastAsia="Arial Unicode MS" w:hAnsi="Arial" w:cs="Arial"/>
                <w:kern w:val="1"/>
                <w:sz w:val="22"/>
                <w:szCs w:val="22"/>
              </w:rPr>
            </w:pPr>
            <w:r w:rsidRPr="00DA3F93">
              <w:rPr>
                <w:rFonts w:ascii="Arial" w:eastAsia="Arial Unicode MS" w:hAnsi="Arial" w:cs="Arial"/>
                <w:kern w:val="1"/>
                <w:sz w:val="22"/>
                <w:szCs w:val="22"/>
              </w:rPr>
              <w:t>Others</w:t>
            </w:r>
          </w:p>
        </w:tc>
        <w:tc>
          <w:tcPr>
            <w:tcW w:w="270" w:type="dxa"/>
          </w:tcPr>
          <w:p w14:paraId="03888FEB" w14:textId="77777777" w:rsidR="006C63A2" w:rsidRPr="00DA3F93" w:rsidRDefault="006C63A2" w:rsidP="00151945">
            <w:pPr>
              <w:spacing w:line="380" w:lineRule="exact"/>
              <w:jc w:val="both"/>
              <w:rPr>
                <w:rFonts w:ascii="Arial" w:eastAsia="Arial Unicode MS" w:hAnsi="Arial" w:cs="Arial"/>
                <w:kern w:val="1"/>
                <w:sz w:val="22"/>
                <w:szCs w:val="22"/>
              </w:rPr>
            </w:pPr>
            <w:r w:rsidRPr="00DA3F93">
              <w:rPr>
                <w:rFonts w:ascii="Arial" w:eastAsia="Arial Unicode MS" w:hAnsi="Arial" w:cs="Arial"/>
                <w:kern w:val="1"/>
                <w:sz w:val="22"/>
                <w:szCs w:val="22"/>
              </w:rPr>
              <w:t>-</w:t>
            </w:r>
          </w:p>
        </w:tc>
        <w:tc>
          <w:tcPr>
            <w:tcW w:w="4410" w:type="dxa"/>
          </w:tcPr>
          <w:p w14:paraId="2905DE39" w14:textId="77777777" w:rsidR="006C63A2" w:rsidRPr="00DA3F93" w:rsidRDefault="006C63A2" w:rsidP="00724DAD">
            <w:pPr>
              <w:spacing w:line="380" w:lineRule="exact"/>
              <w:ind w:left="165" w:right="-18" w:hanging="165"/>
              <w:rPr>
                <w:rFonts w:ascii="Arial" w:eastAsia="Arial Unicode MS" w:hAnsi="Arial" w:cs="Arial"/>
                <w:kern w:val="1"/>
                <w:sz w:val="22"/>
                <w:szCs w:val="22"/>
              </w:rPr>
            </w:pPr>
            <w:r w:rsidRPr="00DA3F93">
              <w:rPr>
                <w:rFonts w:ascii="Arial" w:eastAsia="Arial Unicode MS" w:hAnsi="Arial" w:cs="Arial"/>
                <w:kern w:val="1"/>
                <w:sz w:val="22"/>
                <w:szCs w:val="22"/>
              </w:rPr>
              <w:t>Monthly average basis (the one-twenty fourth basis)</w:t>
            </w:r>
          </w:p>
        </w:tc>
      </w:tr>
      <w:tr w:rsidR="006C63A2" w:rsidRPr="00DA3F93" w14:paraId="7333016E" w14:textId="77777777" w:rsidTr="001434AD">
        <w:tc>
          <w:tcPr>
            <w:tcW w:w="3537" w:type="dxa"/>
          </w:tcPr>
          <w:p w14:paraId="498002B5" w14:textId="77777777" w:rsidR="006C63A2" w:rsidRPr="00DA3F93" w:rsidRDefault="006C63A2" w:rsidP="00151945">
            <w:pPr>
              <w:spacing w:line="380" w:lineRule="exact"/>
              <w:ind w:left="158" w:right="-115" w:hanging="158"/>
              <w:rPr>
                <w:rFonts w:ascii="Arial" w:eastAsia="Arial Unicode MS" w:hAnsi="Arial" w:cs="Arial"/>
                <w:kern w:val="1"/>
                <w:sz w:val="22"/>
                <w:szCs w:val="22"/>
              </w:rPr>
            </w:pPr>
            <w:r w:rsidRPr="00DA3F93">
              <w:rPr>
                <w:rFonts w:ascii="Arial" w:eastAsia="Arial Unicode MS" w:hAnsi="Arial" w:cs="Arial"/>
                <w:kern w:val="1"/>
                <w:sz w:val="22"/>
                <w:szCs w:val="22"/>
              </w:rPr>
              <w:t>Bail bond</w:t>
            </w:r>
          </w:p>
        </w:tc>
        <w:tc>
          <w:tcPr>
            <w:tcW w:w="270" w:type="dxa"/>
          </w:tcPr>
          <w:p w14:paraId="4EF4A9DA" w14:textId="77777777" w:rsidR="006C63A2" w:rsidRPr="00DA3F93" w:rsidRDefault="006C63A2" w:rsidP="00151945">
            <w:pPr>
              <w:spacing w:line="380" w:lineRule="exact"/>
              <w:jc w:val="both"/>
              <w:rPr>
                <w:rFonts w:ascii="Arial" w:eastAsia="Arial Unicode MS" w:hAnsi="Arial" w:cs="Arial"/>
                <w:kern w:val="1"/>
                <w:sz w:val="22"/>
                <w:szCs w:val="22"/>
              </w:rPr>
            </w:pPr>
            <w:r w:rsidRPr="00DA3F93">
              <w:rPr>
                <w:rFonts w:ascii="Arial" w:eastAsia="Arial Unicode MS" w:hAnsi="Arial" w:cs="Arial"/>
                <w:kern w:val="1"/>
                <w:sz w:val="22"/>
                <w:szCs w:val="22"/>
              </w:rPr>
              <w:t>-</w:t>
            </w:r>
          </w:p>
        </w:tc>
        <w:tc>
          <w:tcPr>
            <w:tcW w:w="4410" w:type="dxa"/>
          </w:tcPr>
          <w:p w14:paraId="1B24F0B5" w14:textId="77777777" w:rsidR="006C63A2" w:rsidRPr="00DA3F93" w:rsidRDefault="006C63A2" w:rsidP="00724DAD">
            <w:pPr>
              <w:spacing w:line="380" w:lineRule="exact"/>
              <w:ind w:left="165" w:right="-18" w:hanging="165"/>
              <w:rPr>
                <w:rFonts w:ascii="Arial" w:eastAsia="Arial Unicode MS" w:hAnsi="Arial" w:cs="Arial"/>
                <w:kern w:val="1"/>
                <w:sz w:val="22"/>
                <w:szCs w:val="22"/>
              </w:rPr>
            </w:pPr>
            <w:r w:rsidRPr="00DA3F93">
              <w:rPr>
                <w:rFonts w:ascii="Arial" w:eastAsia="Arial Unicode MS" w:hAnsi="Arial" w:cs="Arial"/>
                <w:kern w:val="1"/>
                <w:sz w:val="22"/>
                <w:szCs w:val="22"/>
              </w:rPr>
              <w:t>70% of net premium written for the case has not yet been finalised</w:t>
            </w:r>
          </w:p>
        </w:tc>
      </w:tr>
    </w:tbl>
    <w:p w14:paraId="06CAC337" w14:textId="77777777" w:rsidR="006C63A2" w:rsidRPr="00DA3F93" w:rsidRDefault="006C63A2" w:rsidP="002C7668">
      <w:pPr>
        <w:pStyle w:val="ListParagraph"/>
        <w:spacing w:before="240" w:after="120" w:line="380" w:lineRule="exact"/>
        <w:ind w:left="1627"/>
        <w:contextualSpacing w:val="0"/>
        <w:jc w:val="both"/>
        <w:rPr>
          <w:rFonts w:ascii="Arial" w:eastAsia="Arial Unicode MS" w:hAnsi="Arial" w:cs="Arial"/>
          <w:bCs/>
          <w:sz w:val="22"/>
          <w:szCs w:val="22"/>
        </w:rPr>
      </w:pPr>
      <w:r w:rsidRPr="00DA3F93">
        <w:rPr>
          <w:rFonts w:ascii="Arial" w:eastAsia="Arial Unicode MS" w:hAnsi="Arial" w:cs="Arial"/>
          <w:bCs/>
          <w:sz w:val="22"/>
          <w:szCs w:val="22"/>
        </w:rPr>
        <w:t>Unearned premium reserve of reinsurance is calculated based on ceded premium for reinsurer as the same method with direct insurance that transfer insurance risk to reinsurer throughout the period of insurance coverage.</w:t>
      </w:r>
    </w:p>
    <w:p w14:paraId="009B0AFC" w14:textId="77777777" w:rsidR="00DD5F78" w:rsidRDefault="00DD5F78">
      <w:pPr>
        <w:overflowPunct/>
        <w:autoSpaceDE/>
        <w:autoSpaceDN/>
        <w:adjustRightInd/>
        <w:textAlignment w:val="auto"/>
        <w:rPr>
          <w:rFonts w:ascii="Arial" w:eastAsia="Arial Unicode MS" w:hAnsi="Arial" w:cs="Arial"/>
          <w:bCs/>
          <w:sz w:val="22"/>
          <w:szCs w:val="22"/>
        </w:rPr>
      </w:pPr>
      <w:r>
        <w:rPr>
          <w:rFonts w:ascii="Arial" w:eastAsia="Arial Unicode MS" w:hAnsi="Arial" w:cs="Arial"/>
          <w:bCs/>
          <w:sz w:val="22"/>
          <w:szCs w:val="22"/>
        </w:rPr>
        <w:br w:type="page"/>
      </w:r>
    </w:p>
    <w:p w14:paraId="2BAFB7F9" w14:textId="256075FC" w:rsidR="006C63A2" w:rsidRPr="00DA3F93" w:rsidRDefault="006C63A2" w:rsidP="003350C1">
      <w:pPr>
        <w:spacing w:before="120" w:after="120" w:line="380" w:lineRule="exact"/>
        <w:ind w:left="1627" w:hanging="547"/>
        <w:jc w:val="both"/>
        <w:rPr>
          <w:rFonts w:ascii="Arial" w:eastAsia="Arial Unicode MS" w:hAnsi="Arial" w:cs="Arial"/>
          <w:bCs/>
          <w:sz w:val="22"/>
          <w:szCs w:val="22"/>
        </w:rPr>
      </w:pPr>
      <w:r w:rsidRPr="00DA3F93">
        <w:rPr>
          <w:rFonts w:ascii="Arial" w:eastAsia="Arial Unicode MS" w:hAnsi="Arial" w:cs="Arial"/>
          <w:bCs/>
          <w:sz w:val="22"/>
          <w:szCs w:val="22"/>
        </w:rPr>
        <w:lastRenderedPageBreak/>
        <w:t>(2)</w:t>
      </w:r>
      <w:r w:rsidRPr="00DA3F93">
        <w:rPr>
          <w:rFonts w:ascii="Arial" w:eastAsia="Arial Unicode MS" w:hAnsi="Arial" w:cs="Arial"/>
          <w:bCs/>
          <w:sz w:val="22"/>
          <w:szCs w:val="22"/>
        </w:rPr>
        <w:tab/>
        <w:t>Unexpired risk reserve</w:t>
      </w:r>
    </w:p>
    <w:p w14:paraId="0F319EA1" w14:textId="77777777" w:rsidR="006C63A2" w:rsidRPr="00DA3F93" w:rsidRDefault="006C63A2" w:rsidP="002C7668">
      <w:pPr>
        <w:spacing w:before="120" w:after="120" w:line="380" w:lineRule="exact"/>
        <w:ind w:left="1620"/>
        <w:jc w:val="thaiDistribute"/>
        <w:rPr>
          <w:rFonts w:ascii="Arial" w:eastAsia="Arial Unicode MS" w:hAnsi="Arial" w:cs="Arial Unicode MS"/>
          <w:sz w:val="22"/>
          <w:szCs w:val="22"/>
        </w:rPr>
      </w:pPr>
      <w:r w:rsidRPr="00DA3F93">
        <w:rPr>
          <w:rFonts w:ascii="Arial" w:eastAsia="Arial Unicode MS" w:hAnsi="Arial" w:cs="Arial Unicode MS"/>
          <w:sz w:val="22"/>
          <w:szCs w:val="22"/>
        </w:rPr>
        <w:t>Unexpired risk reserve is the reserve for the future claims and related expenses that may be incurred in respect of in-force policies. Unexpired risk reserve is set aside using an actuarial method, at the best estimate of the claims that are expected be incurred during the remaining period of coverage, based on historical claims data.</w:t>
      </w:r>
    </w:p>
    <w:p w14:paraId="7D9F51CA" w14:textId="77777777" w:rsidR="00E50EA0" w:rsidRPr="00DA3F93" w:rsidRDefault="006C63A2" w:rsidP="002C7668">
      <w:pPr>
        <w:spacing w:before="120" w:after="120" w:line="380" w:lineRule="exact"/>
        <w:ind w:left="1080"/>
        <w:jc w:val="thaiDistribute"/>
        <w:rPr>
          <w:rFonts w:ascii="Arial" w:hAnsi="Arial"/>
          <w:sz w:val="22"/>
          <w:szCs w:val="22"/>
        </w:rPr>
      </w:pPr>
      <w:r w:rsidRPr="00DA3F93">
        <w:rPr>
          <w:rFonts w:ascii="Arial" w:hAnsi="Arial"/>
          <w:sz w:val="22"/>
          <w:szCs w:val="22"/>
        </w:rPr>
        <w:t xml:space="preserve">As at the end of reporting period, the subsidiary compares the amounts of unexpired risk reserve with unearned premium reserve, and if unexpired risk reserve is higher than unearned premium reserve, the difference is </w:t>
      </w:r>
      <w:proofErr w:type="gramStart"/>
      <w:r w:rsidRPr="00DA3F93">
        <w:rPr>
          <w:rFonts w:ascii="Arial" w:hAnsi="Arial"/>
          <w:sz w:val="22"/>
          <w:szCs w:val="22"/>
        </w:rPr>
        <w:t>recognised</w:t>
      </w:r>
      <w:proofErr w:type="gramEnd"/>
      <w:r w:rsidRPr="00DA3F93">
        <w:rPr>
          <w:rFonts w:ascii="Arial" w:hAnsi="Arial"/>
          <w:sz w:val="22"/>
          <w:szCs w:val="22"/>
        </w:rPr>
        <w:t xml:space="preserve"> and the unexpired risk reserve is presented in the financial statements.</w:t>
      </w:r>
      <w:r w:rsidR="00F954DB" w:rsidRPr="00DA3F93">
        <w:rPr>
          <w:rFonts w:ascii="Arial" w:hAnsi="Arial"/>
          <w:sz w:val="22"/>
          <w:szCs w:val="22"/>
        </w:rPr>
        <w:t xml:space="preserve"> </w:t>
      </w:r>
    </w:p>
    <w:p w14:paraId="6411A146" w14:textId="49261053" w:rsidR="006C63A2" w:rsidRPr="00DA3F93" w:rsidRDefault="00F954DB" w:rsidP="002C7668">
      <w:pPr>
        <w:spacing w:before="120" w:after="120" w:line="380" w:lineRule="exact"/>
        <w:ind w:left="1080"/>
        <w:jc w:val="thaiDistribute"/>
        <w:rPr>
          <w:rFonts w:ascii="Arial" w:hAnsi="Arial"/>
          <w:sz w:val="22"/>
          <w:szCs w:val="22"/>
        </w:rPr>
      </w:pPr>
      <w:r w:rsidRPr="00DA3F93">
        <w:rPr>
          <w:rFonts w:ascii="Arial" w:hAnsi="Arial"/>
          <w:sz w:val="22"/>
          <w:szCs w:val="22"/>
        </w:rPr>
        <w:t>However, the increase o</w:t>
      </w:r>
      <w:r w:rsidR="006B7A16" w:rsidRPr="00DA3F93">
        <w:rPr>
          <w:rFonts w:ascii="Arial" w:hAnsi="Arial"/>
          <w:sz w:val="22"/>
          <w:szCs w:val="22"/>
        </w:rPr>
        <w:t>r</w:t>
      </w:r>
      <w:r w:rsidRPr="00DA3F93">
        <w:rPr>
          <w:rFonts w:ascii="Arial" w:hAnsi="Arial"/>
          <w:sz w:val="22"/>
          <w:szCs w:val="22"/>
        </w:rPr>
        <w:t xml:space="preserve"> decrease in unearned premium reserves from prior yea</w:t>
      </w:r>
      <w:r w:rsidR="00F209DF" w:rsidRPr="00DA3F93">
        <w:rPr>
          <w:rFonts w:ascii="Arial" w:hAnsi="Arial"/>
          <w:sz w:val="22"/>
          <w:szCs w:val="22"/>
        </w:rPr>
        <w:t>r</w:t>
      </w:r>
      <w:r w:rsidRPr="00DA3F93">
        <w:rPr>
          <w:rFonts w:ascii="Arial" w:hAnsi="Arial"/>
          <w:sz w:val="22"/>
          <w:szCs w:val="22"/>
        </w:rPr>
        <w:t xml:space="preserve"> is to be recognised in profit o</w:t>
      </w:r>
      <w:r w:rsidR="0023384D">
        <w:rPr>
          <w:rFonts w:ascii="Arial" w:hAnsi="Arial"/>
          <w:sz w:val="22"/>
          <w:szCs w:val="22"/>
        </w:rPr>
        <w:t>r</w:t>
      </w:r>
      <w:r w:rsidRPr="00DA3F93">
        <w:rPr>
          <w:rFonts w:ascii="Arial" w:hAnsi="Arial"/>
          <w:sz w:val="22"/>
          <w:szCs w:val="22"/>
        </w:rPr>
        <w:t xml:space="preserve"> loss.</w:t>
      </w:r>
    </w:p>
    <w:p w14:paraId="1364F40B" w14:textId="10637F9F" w:rsidR="00561A4C" w:rsidRPr="00DA3F93" w:rsidRDefault="00B625BD" w:rsidP="002C766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3557AD" w:rsidRPr="00DA3F93">
        <w:rPr>
          <w:rFonts w:ascii="Arial" w:hAnsi="Arial"/>
          <w:b/>
          <w:bCs/>
          <w:sz w:val="22"/>
          <w:szCs w:val="22"/>
        </w:rPr>
        <w:t>.2</w:t>
      </w:r>
      <w:r w:rsidR="002F3724">
        <w:rPr>
          <w:rFonts w:ascii="Arial" w:hAnsi="Arial"/>
          <w:b/>
          <w:bCs/>
          <w:sz w:val="22"/>
          <w:szCs w:val="22"/>
        </w:rPr>
        <w:t>3</w:t>
      </w:r>
      <w:r w:rsidR="002F3724">
        <w:rPr>
          <w:rFonts w:ascii="Arial" w:hAnsi="Arial"/>
          <w:b/>
          <w:bCs/>
          <w:sz w:val="22"/>
          <w:szCs w:val="22"/>
        </w:rPr>
        <w:tab/>
      </w:r>
      <w:r w:rsidR="00561A4C" w:rsidRPr="00DA3F93">
        <w:rPr>
          <w:rFonts w:ascii="Arial" w:hAnsi="Arial"/>
          <w:b/>
          <w:bCs/>
          <w:sz w:val="22"/>
          <w:szCs w:val="22"/>
        </w:rPr>
        <w:t>Foreign currencies</w:t>
      </w:r>
    </w:p>
    <w:p w14:paraId="2E4064E6" w14:textId="7D6AF016" w:rsidR="00650904" w:rsidRPr="00DA3F93" w:rsidRDefault="00472E1A" w:rsidP="006F3A1C">
      <w:pPr>
        <w:spacing w:before="120" w:after="120" w:line="380" w:lineRule="exact"/>
        <w:ind w:left="540"/>
        <w:jc w:val="thaiDistribute"/>
        <w:rPr>
          <w:rFonts w:ascii="Arial" w:hAnsi="Arial" w:cs="Arial"/>
          <w:sz w:val="22"/>
          <w:szCs w:val="22"/>
        </w:rPr>
      </w:pPr>
      <w:r w:rsidRPr="00DA3F93">
        <w:rPr>
          <w:rFonts w:ascii="Arial" w:hAnsi="Arial" w:cs="Arial"/>
          <w:sz w:val="22"/>
          <w:szCs w:val="22"/>
        </w:rPr>
        <w:t xml:space="preserve">The </w:t>
      </w:r>
      <w:r w:rsidR="000A3853" w:rsidRPr="00DA3F93">
        <w:rPr>
          <w:rFonts w:ascii="Arial" w:hAnsi="Arial" w:cs="Arial"/>
          <w:sz w:val="22"/>
          <w:szCs w:val="22"/>
        </w:rPr>
        <w:t>consolidated</w:t>
      </w:r>
      <w:r w:rsidR="00ED09EE" w:rsidRPr="00DA3F93">
        <w:rPr>
          <w:rFonts w:ascii="Arial" w:hAnsi="Arial" w:cs="Arial"/>
          <w:sz w:val="22"/>
          <w:szCs w:val="22"/>
        </w:rPr>
        <w:t xml:space="preserve"> and separate</w:t>
      </w:r>
      <w:r w:rsidR="000A3853" w:rsidRPr="00DA3F93">
        <w:rPr>
          <w:rFonts w:ascii="Arial" w:hAnsi="Arial" w:cs="Arial"/>
          <w:sz w:val="22"/>
          <w:szCs w:val="22"/>
        </w:rPr>
        <w:t xml:space="preserve"> financial statements are presented in Baht, which is also the </w:t>
      </w:r>
      <w:r w:rsidR="005F1F87" w:rsidRPr="006F3A1C">
        <w:rPr>
          <w:rFonts w:ascii="Arial" w:hAnsi="Arial" w:cs="Arial"/>
          <w:sz w:val="22"/>
          <w:szCs w:val="22"/>
        </w:rPr>
        <w:t>Group’s</w:t>
      </w:r>
      <w:r w:rsidR="002B4BE7" w:rsidRPr="00DA3F93">
        <w:rPr>
          <w:rFonts w:ascii="Arial" w:hAnsi="Arial" w:cs="Arial"/>
          <w:sz w:val="22"/>
          <w:szCs w:val="22"/>
        </w:rPr>
        <w:t xml:space="preserve"> </w:t>
      </w:r>
      <w:r w:rsidRPr="00DA3F93">
        <w:rPr>
          <w:rFonts w:ascii="Arial" w:hAnsi="Arial" w:cs="Arial"/>
          <w:sz w:val="22"/>
          <w:szCs w:val="22"/>
        </w:rPr>
        <w:t xml:space="preserve">functional currency. </w:t>
      </w:r>
      <w:r w:rsidR="000A3853" w:rsidRPr="00DA3F93">
        <w:rPr>
          <w:rFonts w:ascii="Arial" w:hAnsi="Arial" w:cs="Arial"/>
          <w:sz w:val="22"/>
          <w:szCs w:val="22"/>
        </w:rPr>
        <w:t xml:space="preserve">Items </w:t>
      </w:r>
      <w:r w:rsidR="00811D00" w:rsidRPr="00DA3F93">
        <w:rPr>
          <w:rFonts w:ascii="Arial" w:hAnsi="Arial" w:cs="Arial"/>
          <w:sz w:val="22"/>
          <w:szCs w:val="22"/>
        </w:rPr>
        <w:t xml:space="preserve">of each entity </w:t>
      </w:r>
      <w:r w:rsidR="000A3853" w:rsidRPr="00DA3F93">
        <w:rPr>
          <w:rFonts w:ascii="Arial" w:hAnsi="Arial" w:cs="Arial"/>
          <w:sz w:val="22"/>
          <w:szCs w:val="22"/>
        </w:rPr>
        <w:t xml:space="preserve">included in the </w:t>
      </w:r>
      <w:r w:rsidR="00ED09EE" w:rsidRPr="00DA3F93">
        <w:rPr>
          <w:rFonts w:ascii="Arial" w:hAnsi="Arial" w:cs="Arial"/>
          <w:sz w:val="22"/>
          <w:szCs w:val="22"/>
        </w:rPr>
        <w:t xml:space="preserve">consolidated </w:t>
      </w:r>
      <w:r w:rsidR="000A3853" w:rsidRPr="00DA3F93">
        <w:rPr>
          <w:rFonts w:ascii="Arial" w:hAnsi="Arial" w:cs="Arial"/>
          <w:sz w:val="22"/>
          <w:szCs w:val="22"/>
        </w:rPr>
        <w:t xml:space="preserve">financial statements </w:t>
      </w:r>
      <w:r w:rsidR="00811D00" w:rsidRPr="00DA3F93">
        <w:rPr>
          <w:rFonts w:ascii="Arial" w:hAnsi="Arial" w:cs="Arial"/>
          <w:sz w:val="22"/>
          <w:szCs w:val="22"/>
        </w:rPr>
        <w:t>are measured using the</w:t>
      </w:r>
      <w:r w:rsidR="000A3853" w:rsidRPr="00DA3F93">
        <w:rPr>
          <w:rFonts w:ascii="Arial" w:hAnsi="Arial" w:cs="Arial"/>
          <w:sz w:val="22"/>
          <w:szCs w:val="22"/>
        </w:rPr>
        <w:t xml:space="preserve"> functional currency</w:t>
      </w:r>
      <w:r w:rsidR="00811D00" w:rsidRPr="00DA3F93">
        <w:rPr>
          <w:rFonts w:ascii="Arial" w:hAnsi="Arial" w:cs="Arial"/>
          <w:sz w:val="22"/>
          <w:szCs w:val="22"/>
        </w:rPr>
        <w:t xml:space="preserve"> of that entity</w:t>
      </w:r>
      <w:r w:rsidRPr="00DA3F93">
        <w:rPr>
          <w:rFonts w:ascii="Arial" w:hAnsi="Arial" w:cs="Arial"/>
          <w:sz w:val="22"/>
          <w:szCs w:val="22"/>
        </w:rPr>
        <w:t>.</w:t>
      </w:r>
    </w:p>
    <w:p w14:paraId="5DD089B0" w14:textId="0A89681E" w:rsidR="00AA3559" w:rsidRPr="00DA3F93" w:rsidRDefault="00A16F6F" w:rsidP="006F3A1C">
      <w:pPr>
        <w:spacing w:before="120" w:after="120" w:line="380" w:lineRule="exact"/>
        <w:ind w:left="540"/>
        <w:jc w:val="thaiDistribute"/>
        <w:rPr>
          <w:rFonts w:ascii="Arial" w:hAnsi="Arial" w:cs="Arial"/>
          <w:sz w:val="22"/>
          <w:szCs w:val="22"/>
        </w:rPr>
      </w:pPr>
      <w:r w:rsidRPr="00DA3F93">
        <w:rPr>
          <w:rFonts w:ascii="Arial" w:hAnsi="Arial" w:cs="Arial"/>
          <w:sz w:val="22"/>
          <w:szCs w:val="22"/>
        </w:rPr>
        <w:t>Transactions in foreign currencies are translated into Baht at the exchange</w:t>
      </w:r>
      <w:r w:rsidR="00AA3559" w:rsidRPr="00DA3F93">
        <w:rPr>
          <w:rFonts w:ascii="Arial" w:hAnsi="Arial" w:cs="Arial"/>
          <w:sz w:val="22"/>
          <w:szCs w:val="22"/>
        </w:rPr>
        <w:t xml:space="preserve"> rate</w:t>
      </w:r>
      <w:r w:rsidRPr="00DA3F93">
        <w:rPr>
          <w:rFonts w:ascii="Arial" w:hAnsi="Arial" w:cs="Arial"/>
          <w:sz w:val="22"/>
          <w:szCs w:val="22"/>
        </w:rPr>
        <w:t xml:space="preserve"> ruling at the </w:t>
      </w:r>
      <w:r w:rsidR="00AA3559" w:rsidRPr="00DA3F93">
        <w:rPr>
          <w:rFonts w:ascii="Arial" w:hAnsi="Arial" w:cs="Arial"/>
          <w:sz w:val="22"/>
          <w:szCs w:val="22"/>
        </w:rPr>
        <w:t xml:space="preserve">date of the </w:t>
      </w:r>
      <w:r w:rsidRPr="00DA3F93">
        <w:rPr>
          <w:rFonts w:ascii="Arial" w:hAnsi="Arial" w:cs="Arial"/>
          <w:sz w:val="22"/>
          <w:szCs w:val="22"/>
        </w:rPr>
        <w:t xml:space="preserve">transaction. Monetary assets and liabilities denominated in foreign currencies are translated into Baht at the </w:t>
      </w:r>
      <w:r w:rsidR="00AA3559" w:rsidRPr="00DA3F93">
        <w:rPr>
          <w:rFonts w:ascii="Arial" w:hAnsi="Arial" w:cs="Arial"/>
          <w:sz w:val="22"/>
          <w:szCs w:val="22"/>
        </w:rPr>
        <w:t xml:space="preserve">exchange </w:t>
      </w:r>
      <w:r w:rsidRPr="00DA3F93">
        <w:rPr>
          <w:rFonts w:ascii="Arial" w:hAnsi="Arial" w:cs="Arial"/>
          <w:sz w:val="22"/>
          <w:szCs w:val="22"/>
        </w:rPr>
        <w:t xml:space="preserve">rate ruling at the </w:t>
      </w:r>
      <w:r w:rsidR="00343D0B" w:rsidRPr="00DA3F93">
        <w:rPr>
          <w:rFonts w:ascii="Arial" w:hAnsi="Arial" w:cs="Arial"/>
          <w:sz w:val="22"/>
          <w:szCs w:val="22"/>
        </w:rPr>
        <w:t>end of reporting period</w:t>
      </w:r>
      <w:r w:rsidR="00472E1A" w:rsidRPr="00DA3F93">
        <w:rPr>
          <w:rFonts w:ascii="Arial" w:hAnsi="Arial" w:cs="Arial"/>
          <w:sz w:val="22"/>
          <w:szCs w:val="22"/>
        </w:rPr>
        <w:t>.</w:t>
      </w:r>
    </w:p>
    <w:p w14:paraId="243F1EEC" w14:textId="546BFE92" w:rsidR="00A16F6F" w:rsidRPr="00DA3F93" w:rsidRDefault="00A16F6F" w:rsidP="006F3A1C">
      <w:pPr>
        <w:spacing w:before="120" w:after="120" w:line="380" w:lineRule="exact"/>
        <w:ind w:left="540"/>
        <w:jc w:val="thaiDistribute"/>
        <w:rPr>
          <w:rFonts w:ascii="Arial" w:hAnsi="Arial" w:cs="Arial"/>
          <w:sz w:val="22"/>
          <w:szCs w:val="22"/>
        </w:rPr>
      </w:pPr>
      <w:r w:rsidRPr="00DA3F93">
        <w:rPr>
          <w:rFonts w:ascii="Arial" w:hAnsi="Arial" w:cs="Arial"/>
          <w:sz w:val="22"/>
          <w:szCs w:val="22"/>
        </w:rPr>
        <w:t>Gains and losses on exchange are included in determining income.</w:t>
      </w:r>
    </w:p>
    <w:p w14:paraId="2492127C" w14:textId="78F3048F" w:rsidR="000B0586" w:rsidRPr="00DA3F93" w:rsidRDefault="00B625BD" w:rsidP="002C766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3F3B4C" w:rsidRPr="00DA3F93">
        <w:rPr>
          <w:rFonts w:ascii="Arial" w:hAnsi="Arial"/>
          <w:b/>
          <w:bCs/>
          <w:sz w:val="22"/>
          <w:szCs w:val="22"/>
        </w:rPr>
        <w:t>.2</w:t>
      </w:r>
      <w:r w:rsidR="002F3724">
        <w:rPr>
          <w:rFonts w:ascii="Arial" w:hAnsi="Arial"/>
          <w:b/>
          <w:bCs/>
          <w:sz w:val="22"/>
          <w:szCs w:val="22"/>
        </w:rPr>
        <w:t>4</w:t>
      </w:r>
      <w:r w:rsidR="000B0586" w:rsidRPr="00DA3F93">
        <w:rPr>
          <w:rFonts w:ascii="Arial" w:hAnsi="Arial"/>
          <w:b/>
          <w:bCs/>
          <w:sz w:val="22"/>
          <w:szCs w:val="22"/>
        </w:rPr>
        <w:tab/>
        <w:t xml:space="preserve">Impairment of </w:t>
      </w:r>
      <w:r w:rsidR="003F3B4C" w:rsidRPr="00DA3F93">
        <w:rPr>
          <w:rFonts w:ascii="Arial" w:hAnsi="Arial"/>
          <w:b/>
          <w:bCs/>
          <w:sz w:val="22"/>
          <w:szCs w:val="22"/>
        </w:rPr>
        <w:t xml:space="preserve">non-financial </w:t>
      </w:r>
      <w:r w:rsidR="000B0586" w:rsidRPr="00DA3F93">
        <w:rPr>
          <w:rFonts w:ascii="Arial" w:hAnsi="Arial"/>
          <w:b/>
          <w:bCs/>
          <w:sz w:val="22"/>
          <w:szCs w:val="22"/>
        </w:rPr>
        <w:t>assets</w:t>
      </w:r>
    </w:p>
    <w:p w14:paraId="12DBF538" w14:textId="79887262" w:rsidR="000B0586" w:rsidRPr="006F3A1C" w:rsidRDefault="000B0586" w:rsidP="001434AD">
      <w:pPr>
        <w:spacing w:before="120" w:after="120" w:line="380" w:lineRule="exact"/>
        <w:ind w:left="547"/>
        <w:jc w:val="thaiDistribute"/>
        <w:rPr>
          <w:rFonts w:ascii="Arial" w:hAnsi="Arial" w:cs="Arial"/>
          <w:sz w:val="22"/>
          <w:szCs w:val="22"/>
        </w:rPr>
      </w:pPr>
      <w:r w:rsidRPr="006F3A1C">
        <w:rPr>
          <w:rFonts w:ascii="Arial" w:hAnsi="Arial" w:cs="Arial"/>
          <w:sz w:val="22"/>
          <w:szCs w:val="22"/>
        </w:rPr>
        <w:t xml:space="preserve">At the end of each reporting period, the Group performs impairment reviews in respect of the property, building and equipment, </w:t>
      </w:r>
      <w:r w:rsidR="00256201" w:rsidRPr="006F3A1C">
        <w:rPr>
          <w:rFonts w:ascii="Arial" w:hAnsi="Arial" w:cs="Arial"/>
          <w:sz w:val="22"/>
          <w:szCs w:val="22"/>
        </w:rPr>
        <w:t>right-of-use assets</w:t>
      </w:r>
      <w:r w:rsidRPr="006F3A1C">
        <w:rPr>
          <w:rFonts w:ascii="Arial" w:hAnsi="Arial" w:cs="Arial"/>
          <w:sz w:val="22"/>
          <w:szCs w:val="22"/>
        </w:rPr>
        <w:t xml:space="preserve"> </w:t>
      </w:r>
      <w:r w:rsidR="006F4008" w:rsidRPr="006F3A1C">
        <w:rPr>
          <w:rFonts w:ascii="Arial" w:hAnsi="Arial" w:cs="Arial"/>
          <w:sz w:val="22"/>
          <w:szCs w:val="22"/>
        </w:rPr>
        <w:t>and other intangible asset</w:t>
      </w:r>
      <w:r w:rsidR="007C48EB" w:rsidRPr="006F3A1C">
        <w:rPr>
          <w:rFonts w:ascii="Arial" w:hAnsi="Arial" w:cs="Arial"/>
          <w:sz w:val="22"/>
          <w:szCs w:val="22"/>
        </w:rPr>
        <w:t>s</w:t>
      </w:r>
      <w:r w:rsidR="006F4008" w:rsidRPr="006F3A1C">
        <w:rPr>
          <w:rFonts w:ascii="Arial" w:hAnsi="Arial" w:cs="Arial"/>
          <w:sz w:val="22"/>
          <w:szCs w:val="22"/>
        </w:rPr>
        <w:t xml:space="preserve"> </w:t>
      </w:r>
      <w:r w:rsidRPr="006F3A1C">
        <w:rPr>
          <w:rFonts w:ascii="Arial" w:hAnsi="Arial" w:cs="Arial"/>
          <w:sz w:val="22"/>
          <w:szCs w:val="22"/>
        </w:rPr>
        <w:t>whenever events or changes in circumstances indicate that an asset may be impaired.</w:t>
      </w:r>
      <w:r w:rsidR="004B0DEB">
        <w:rPr>
          <w:rFonts w:ascii="Arial" w:hAnsi="Arial" w:cs="Arial"/>
          <w:sz w:val="22"/>
          <w:szCs w:val="22"/>
        </w:rPr>
        <w:t xml:space="preserve"> </w:t>
      </w:r>
      <w:r w:rsidRPr="006F3A1C">
        <w:rPr>
          <w:rFonts w:ascii="Arial" w:hAnsi="Arial" w:cs="Arial"/>
          <w:sz w:val="22"/>
          <w:szCs w:val="22"/>
        </w:rPr>
        <w:t xml:space="preserve">The Group also carries out annual impairment reviews in respect of </w:t>
      </w:r>
      <w:r w:rsidR="006F4008" w:rsidRPr="006F3A1C">
        <w:rPr>
          <w:rFonts w:ascii="Arial" w:hAnsi="Arial" w:cs="Arial"/>
          <w:sz w:val="22"/>
          <w:szCs w:val="22"/>
        </w:rPr>
        <w:t>goodwill</w:t>
      </w:r>
      <w:r w:rsidRPr="006F3A1C">
        <w:rPr>
          <w:rFonts w:ascii="Arial" w:hAnsi="Arial" w:cs="Arial"/>
          <w:sz w:val="22"/>
          <w:szCs w:val="22"/>
        </w:rPr>
        <w:t>.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1B5B147A" w14:textId="237C2C21" w:rsidR="000B0586" w:rsidRPr="006F3A1C" w:rsidRDefault="000B0586" w:rsidP="001434AD">
      <w:pPr>
        <w:spacing w:before="120" w:after="120" w:line="380" w:lineRule="exact"/>
        <w:ind w:left="540"/>
        <w:jc w:val="thaiDistribute"/>
        <w:rPr>
          <w:rFonts w:ascii="Arial" w:hAnsi="Arial" w:cs="Arial"/>
          <w:sz w:val="22"/>
          <w:szCs w:val="22"/>
        </w:rPr>
      </w:pPr>
      <w:r w:rsidRPr="006F3A1C">
        <w:rPr>
          <w:rFonts w:ascii="Arial" w:hAnsi="Arial" w:cs="Arial"/>
          <w:sz w:val="22"/>
          <w:szCs w:val="22"/>
        </w:rPr>
        <w:lastRenderedPageBreak/>
        <w:t>An impairment loss is recognised in profit or loss. However</w:t>
      </w:r>
      <w:r w:rsidR="00984545" w:rsidRPr="006F3A1C">
        <w:rPr>
          <w:rFonts w:ascii="Arial" w:hAnsi="Arial" w:cs="Arial"/>
          <w:sz w:val="22"/>
          <w:szCs w:val="22"/>
        </w:rPr>
        <w:t>,</w:t>
      </w:r>
      <w:r w:rsidRPr="006F3A1C">
        <w:rPr>
          <w:rFonts w:ascii="Arial" w:hAnsi="Arial" w:cs="Arial"/>
          <w:sz w:val="22"/>
          <w:szCs w:val="22"/>
        </w:rPr>
        <w:t xml:space="preserve"> in cases where land was previously revalued and the revaluation was taken to equity, a part of such impairment is recognised in equity up to the amount of the previous revaluation. </w:t>
      </w:r>
    </w:p>
    <w:p w14:paraId="18249BF2" w14:textId="6DB5AAD4" w:rsidR="000B0586" w:rsidRPr="006F3A1C" w:rsidRDefault="000B0586" w:rsidP="001434AD">
      <w:pPr>
        <w:spacing w:before="120" w:after="120" w:line="380" w:lineRule="exact"/>
        <w:ind w:left="540"/>
        <w:jc w:val="thaiDistribute"/>
        <w:rPr>
          <w:rFonts w:ascii="Arial" w:hAnsi="Arial" w:cs="Arial"/>
          <w:sz w:val="22"/>
          <w:szCs w:val="22"/>
        </w:rPr>
      </w:pPr>
      <w:r w:rsidRPr="006F3A1C">
        <w:rPr>
          <w:rFonts w:ascii="Arial" w:hAnsi="Arial" w:cs="Arial"/>
          <w:sz w:val="22"/>
          <w:szCs w:val="22"/>
        </w:rPr>
        <w:t>In the assessment</w:t>
      </w:r>
      <w:r w:rsidRPr="006F3A1C">
        <w:rPr>
          <w:rFonts w:ascii="Arial" w:hAnsi="Arial" w:cs="Arial"/>
          <w:sz w:val="22"/>
          <w:szCs w:val="22"/>
          <w:cs/>
        </w:rPr>
        <w:t xml:space="preserve"> </w:t>
      </w:r>
      <w:r w:rsidRPr="006F3A1C">
        <w:rPr>
          <w:rFonts w:ascii="Arial" w:hAnsi="Arial" w:cs="Arial"/>
          <w:sz w:val="22"/>
          <w:szCs w:val="22"/>
        </w:rPr>
        <w:t>of asset impairment</w:t>
      </w:r>
      <w:r w:rsidRPr="006F3A1C">
        <w:rPr>
          <w:rFonts w:ascii="Arial" w:hAnsi="Arial" w:cs="Arial"/>
          <w:sz w:val="22"/>
          <w:szCs w:val="22"/>
          <w:cs/>
        </w:rPr>
        <w:t xml:space="preserve"> </w:t>
      </w:r>
      <w:r w:rsidR="003F3B4C" w:rsidRPr="006F3A1C">
        <w:rPr>
          <w:rFonts w:ascii="Arial" w:hAnsi="Arial" w:cs="Arial"/>
          <w:sz w:val="22"/>
          <w:szCs w:val="22"/>
        </w:rPr>
        <w:t xml:space="preserve">(except for goodwill), </w:t>
      </w:r>
      <w:r w:rsidRPr="006F3A1C">
        <w:rPr>
          <w:rFonts w:ascii="Arial" w:hAnsi="Arial" w:cs="Arial"/>
          <w:sz w:val="22"/>
          <w:szCs w:val="22"/>
        </w:rPr>
        <w:t xml:space="preserve">if there is any indication that previously recognised impairment losses may no longer exist or may have </w:t>
      </w:r>
      <w:proofErr w:type="gramStart"/>
      <w:r w:rsidRPr="006F3A1C">
        <w:rPr>
          <w:rFonts w:ascii="Arial" w:hAnsi="Arial" w:cs="Arial"/>
          <w:sz w:val="22"/>
          <w:szCs w:val="22"/>
        </w:rPr>
        <w:t xml:space="preserve">decreased, </w:t>
      </w:r>
      <w:r w:rsidR="007C48EB" w:rsidRPr="006F3A1C">
        <w:rPr>
          <w:rFonts w:ascii="Arial" w:hAnsi="Arial" w:cs="Arial"/>
          <w:sz w:val="22"/>
          <w:szCs w:val="22"/>
        </w:rPr>
        <w:t xml:space="preserve">  </w:t>
      </w:r>
      <w:proofErr w:type="gramEnd"/>
      <w:r w:rsidR="007C48EB" w:rsidRPr="006F3A1C">
        <w:rPr>
          <w:rFonts w:ascii="Arial" w:hAnsi="Arial" w:cs="Arial"/>
          <w:sz w:val="22"/>
          <w:szCs w:val="22"/>
        </w:rPr>
        <w:t xml:space="preserve">          </w:t>
      </w:r>
      <w:r w:rsidRPr="006F3A1C">
        <w:rPr>
          <w:rFonts w:ascii="Arial" w:hAnsi="Arial" w:cs="Arial"/>
          <w:sz w:val="22"/>
          <w:szCs w:val="22"/>
        </w:rPr>
        <w:t>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6F3A1C">
        <w:rPr>
          <w:rFonts w:ascii="Arial" w:hAnsi="Arial" w:cs="Arial"/>
          <w:sz w:val="22"/>
          <w:szCs w:val="22"/>
          <w:cs/>
        </w:rPr>
        <w:t xml:space="preserve"> </w:t>
      </w:r>
      <w:r w:rsidRPr="006F3A1C">
        <w:rPr>
          <w:rFonts w:ascii="Arial" w:hAnsi="Arial" w:cs="Arial"/>
          <w:sz w:val="22"/>
          <w:szCs w:val="22"/>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4F7F44BE" w14:textId="6F90E527" w:rsidR="00561A4C" w:rsidRPr="00DA3F93" w:rsidRDefault="00B625BD" w:rsidP="001434AD">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3F3B4C" w:rsidRPr="00DA3F93">
        <w:rPr>
          <w:rFonts w:ascii="Arial" w:hAnsi="Arial"/>
          <w:b/>
          <w:bCs/>
          <w:sz w:val="22"/>
          <w:szCs w:val="22"/>
        </w:rPr>
        <w:t>.</w:t>
      </w:r>
      <w:r w:rsidR="00D6071B">
        <w:rPr>
          <w:rFonts w:ascii="Arial" w:hAnsi="Arial"/>
          <w:b/>
          <w:bCs/>
          <w:sz w:val="22"/>
          <w:szCs w:val="22"/>
        </w:rPr>
        <w:t>2</w:t>
      </w:r>
      <w:r w:rsidR="002F3724">
        <w:rPr>
          <w:rFonts w:ascii="Arial" w:hAnsi="Arial"/>
          <w:b/>
          <w:bCs/>
          <w:sz w:val="22"/>
          <w:szCs w:val="22"/>
        </w:rPr>
        <w:t>5</w:t>
      </w:r>
      <w:r w:rsidR="0080125B" w:rsidRPr="00DA3F93">
        <w:rPr>
          <w:rFonts w:ascii="Arial" w:hAnsi="Arial"/>
          <w:b/>
          <w:bCs/>
          <w:sz w:val="22"/>
          <w:szCs w:val="22"/>
        </w:rPr>
        <w:tab/>
      </w:r>
      <w:r w:rsidR="00F37509" w:rsidRPr="00DA3F93">
        <w:rPr>
          <w:rFonts w:ascii="Arial" w:hAnsi="Arial"/>
          <w:b/>
          <w:bCs/>
          <w:sz w:val="22"/>
          <w:szCs w:val="22"/>
        </w:rPr>
        <w:t>Employee benefits</w:t>
      </w:r>
    </w:p>
    <w:p w14:paraId="607CFED8" w14:textId="6D6773BC" w:rsidR="00AB6924" w:rsidRPr="00C239F3" w:rsidRDefault="002D7802" w:rsidP="001434AD">
      <w:pPr>
        <w:tabs>
          <w:tab w:val="left" w:pos="540"/>
        </w:tabs>
        <w:spacing w:before="120" w:after="120" w:line="380" w:lineRule="exact"/>
        <w:rPr>
          <w:rFonts w:ascii="Arial" w:hAnsi="Arial" w:cs="Arial"/>
          <w:b/>
          <w:bCs/>
          <w:i/>
          <w:iCs/>
          <w:sz w:val="22"/>
          <w:szCs w:val="22"/>
        </w:rPr>
      </w:pPr>
      <w:r w:rsidRPr="006F3A1C">
        <w:rPr>
          <w:sz w:val="22"/>
          <w:szCs w:val="22"/>
        </w:rPr>
        <w:tab/>
      </w:r>
      <w:r w:rsidR="00AB6924" w:rsidRPr="00C239F3">
        <w:rPr>
          <w:rFonts w:ascii="Arial" w:hAnsi="Arial" w:cs="Arial"/>
          <w:b/>
          <w:bCs/>
          <w:i/>
          <w:iCs/>
          <w:sz w:val="22"/>
          <w:szCs w:val="22"/>
        </w:rPr>
        <w:t>Short-term employee benefits</w:t>
      </w:r>
    </w:p>
    <w:p w14:paraId="36498BCC" w14:textId="77777777" w:rsidR="00AB6924" w:rsidRPr="00DA3F93" w:rsidRDefault="007F4B44" w:rsidP="001434AD">
      <w:pPr>
        <w:spacing w:before="120" w:after="120" w:line="380" w:lineRule="exact"/>
        <w:ind w:left="547" w:hanging="547"/>
        <w:jc w:val="both"/>
        <w:rPr>
          <w:rFonts w:ascii="Arial" w:hAnsi="Arial"/>
          <w:sz w:val="22"/>
          <w:szCs w:val="22"/>
        </w:rPr>
      </w:pPr>
      <w:r w:rsidRPr="00DA3F93">
        <w:rPr>
          <w:rFonts w:ascii="Arial" w:hAnsi="Arial"/>
          <w:sz w:val="22"/>
          <w:szCs w:val="22"/>
        </w:rPr>
        <w:tab/>
      </w:r>
      <w:r w:rsidR="00AB6924" w:rsidRPr="00DA3F93">
        <w:rPr>
          <w:rFonts w:ascii="Arial" w:hAnsi="Arial"/>
          <w:sz w:val="22"/>
          <w:szCs w:val="22"/>
        </w:rPr>
        <w:t>Salaries, wages, bonuses and contributions to the social security fund are recognised as expenses when incurred.</w:t>
      </w:r>
    </w:p>
    <w:p w14:paraId="3E84D718" w14:textId="77777777" w:rsidR="00AB6924" w:rsidRPr="00C239F3" w:rsidRDefault="00562307" w:rsidP="001434AD">
      <w:pPr>
        <w:tabs>
          <w:tab w:val="left" w:pos="540"/>
        </w:tabs>
        <w:spacing w:before="120" w:after="120" w:line="380" w:lineRule="exact"/>
        <w:rPr>
          <w:rFonts w:ascii="Arial" w:hAnsi="Arial" w:cs="Arial"/>
          <w:b/>
          <w:bCs/>
          <w:i/>
          <w:iCs/>
          <w:sz w:val="22"/>
          <w:szCs w:val="22"/>
        </w:rPr>
      </w:pPr>
      <w:r w:rsidRPr="00C239F3">
        <w:rPr>
          <w:rFonts w:ascii="Arial" w:hAnsi="Arial"/>
          <w:b/>
          <w:bCs/>
          <w:i/>
          <w:iCs/>
          <w:spacing w:val="-3"/>
          <w:sz w:val="22"/>
          <w:szCs w:val="22"/>
        </w:rPr>
        <w:tab/>
      </w:r>
      <w:r w:rsidR="00AB6924" w:rsidRPr="00C239F3">
        <w:rPr>
          <w:rFonts w:ascii="Arial" w:hAnsi="Arial" w:cs="Arial"/>
          <w:b/>
          <w:bCs/>
          <w:i/>
          <w:iCs/>
          <w:sz w:val="22"/>
          <w:szCs w:val="22"/>
        </w:rPr>
        <w:t>Post-employment benefits</w:t>
      </w:r>
      <w:r w:rsidR="00AB6924" w:rsidRPr="00C239F3">
        <w:rPr>
          <w:rFonts w:ascii="Arial" w:hAnsi="Arial" w:cs="Arial"/>
          <w:b/>
          <w:bCs/>
          <w:i/>
          <w:iCs/>
          <w:sz w:val="22"/>
          <w:szCs w:val="22"/>
          <w:cs/>
        </w:rPr>
        <w:t xml:space="preserve"> </w:t>
      </w:r>
    </w:p>
    <w:p w14:paraId="093C8039" w14:textId="77777777" w:rsidR="00AB6924" w:rsidRPr="002D7802" w:rsidRDefault="007F4B44" w:rsidP="001434AD">
      <w:pPr>
        <w:tabs>
          <w:tab w:val="left" w:pos="540"/>
        </w:tabs>
        <w:spacing w:before="120" w:after="120" w:line="380" w:lineRule="exact"/>
        <w:rPr>
          <w:rFonts w:ascii="Arial" w:hAnsi="Arial"/>
          <w:b/>
          <w:bCs/>
          <w:i/>
          <w:iCs/>
          <w:sz w:val="22"/>
          <w:szCs w:val="22"/>
        </w:rPr>
      </w:pPr>
      <w:r w:rsidRPr="00DA3F93">
        <w:rPr>
          <w:rFonts w:ascii="Arial" w:hAnsi="Arial"/>
          <w:i/>
          <w:iCs/>
          <w:spacing w:val="-3"/>
          <w:sz w:val="22"/>
          <w:szCs w:val="22"/>
        </w:rPr>
        <w:tab/>
      </w:r>
      <w:r w:rsidR="00AB6924" w:rsidRPr="006F3A1C">
        <w:rPr>
          <w:rFonts w:ascii="Arial" w:hAnsi="Arial" w:cs="Arial"/>
          <w:b/>
          <w:bCs/>
          <w:i/>
          <w:iCs/>
          <w:sz w:val="22"/>
          <w:szCs w:val="22"/>
        </w:rPr>
        <w:t>Defined contribution plans</w:t>
      </w:r>
    </w:p>
    <w:p w14:paraId="710FCFA3" w14:textId="77777777" w:rsidR="00AB6924" w:rsidRPr="00DA3F93" w:rsidRDefault="006D077C" w:rsidP="001434AD">
      <w:pPr>
        <w:spacing w:before="120" w:after="120" w:line="380" w:lineRule="exact"/>
        <w:ind w:left="547" w:hanging="547"/>
        <w:jc w:val="both"/>
        <w:rPr>
          <w:rFonts w:ascii="Arial" w:hAnsi="Arial"/>
          <w:sz w:val="22"/>
          <w:szCs w:val="22"/>
        </w:rPr>
      </w:pPr>
      <w:r w:rsidRPr="00DA3F93">
        <w:rPr>
          <w:rFonts w:ascii="Arial" w:hAnsi="Arial"/>
          <w:spacing w:val="-3"/>
          <w:sz w:val="22"/>
          <w:szCs w:val="22"/>
        </w:rPr>
        <w:tab/>
      </w:r>
      <w:r w:rsidR="00AB6924" w:rsidRPr="00DA3F93">
        <w:rPr>
          <w:rFonts w:ascii="Arial" w:hAnsi="Arial"/>
          <w:spacing w:val="-3"/>
          <w:sz w:val="22"/>
          <w:szCs w:val="22"/>
        </w:rPr>
        <w:t xml:space="preserve">The </w:t>
      </w:r>
      <w:r w:rsidR="00CA47A5" w:rsidRPr="00DA3F93">
        <w:rPr>
          <w:rFonts w:ascii="Arial" w:hAnsi="Arial"/>
          <w:sz w:val="22"/>
          <w:szCs w:val="22"/>
        </w:rPr>
        <w:t xml:space="preserve">Group </w:t>
      </w:r>
      <w:r w:rsidR="00AB6924" w:rsidRPr="00DA3F93">
        <w:rPr>
          <w:rFonts w:ascii="Arial" w:hAnsi="Arial"/>
          <w:spacing w:val="-3"/>
          <w:sz w:val="22"/>
          <w:szCs w:val="22"/>
        </w:rPr>
        <w:t xml:space="preserve">and its employees have jointly established a provident fund. The fund is monthly contributed by employees and by the </w:t>
      </w:r>
      <w:r w:rsidR="00CA47A5" w:rsidRPr="00DA3F93">
        <w:rPr>
          <w:rFonts w:ascii="Arial" w:hAnsi="Arial"/>
          <w:sz w:val="22"/>
          <w:szCs w:val="22"/>
        </w:rPr>
        <w:t>Group</w:t>
      </w:r>
      <w:r w:rsidR="00AB6924" w:rsidRPr="00DA3F93">
        <w:rPr>
          <w:rFonts w:ascii="Arial" w:hAnsi="Arial"/>
          <w:spacing w:val="-3"/>
          <w:sz w:val="22"/>
          <w:szCs w:val="22"/>
        </w:rPr>
        <w:t xml:space="preserve">. The fund’s assets are held in a separate trust fund and the </w:t>
      </w:r>
      <w:r w:rsidR="00CA47A5" w:rsidRPr="00DA3F93">
        <w:rPr>
          <w:rFonts w:ascii="Arial" w:hAnsi="Arial"/>
          <w:sz w:val="22"/>
          <w:szCs w:val="22"/>
        </w:rPr>
        <w:t xml:space="preserve">Group’s </w:t>
      </w:r>
      <w:r w:rsidR="00AB6924" w:rsidRPr="00DA3F93">
        <w:rPr>
          <w:rFonts w:ascii="Arial" w:hAnsi="Arial"/>
          <w:spacing w:val="-3"/>
          <w:sz w:val="22"/>
          <w:szCs w:val="22"/>
        </w:rPr>
        <w:t>contributions are recognised as expenses when incurred.</w:t>
      </w:r>
    </w:p>
    <w:p w14:paraId="069DA49E" w14:textId="77777777" w:rsidR="00AB6924" w:rsidRPr="00A87431" w:rsidRDefault="000B0586" w:rsidP="001434AD">
      <w:pPr>
        <w:tabs>
          <w:tab w:val="left" w:pos="540"/>
        </w:tabs>
        <w:spacing w:before="120" w:after="120" w:line="380" w:lineRule="exact"/>
        <w:rPr>
          <w:rFonts w:ascii="Arial" w:hAnsi="Arial"/>
          <w:b/>
          <w:bCs/>
          <w:i/>
          <w:iCs/>
          <w:sz w:val="22"/>
          <w:szCs w:val="22"/>
        </w:rPr>
      </w:pPr>
      <w:r w:rsidRPr="00DA3F93">
        <w:rPr>
          <w:rFonts w:ascii="Arial" w:hAnsi="Arial"/>
          <w:i/>
          <w:iCs/>
          <w:spacing w:val="-3"/>
          <w:sz w:val="22"/>
          <w:szCs w:val="22"/>
        </w:rPr>
        <w:tab/>
      </w:r>
      <w:r w:rsidR="00AB6924" w:rsidRPr="00A87431">
        <w:rPr>
          <w:rFonts w:ascii="Arial" w:hAnsi="Arial"/>
          <w:b/>
          <w:bCs/>
          <w:i/>
          <w:iCs/>
          <w:spacing w:val="-3"/>
          <w:sz w:val="22"/>
          <w:szCs w:val="22"/>
        </w:rPr>
        <w:t xml:space="preserve">Defined </w:t>
      </w:r>
      <w:r w:rsidR="00AB6924" w:rsidRPr="006F3A1C">
        <w:rPr>
          <w:rFonts w:ascii="Arial" w:hAnsi="Arial" w:cs="Arial"/>
          <w:b/>
          <w:bCs/>
          <w:i/>
          <w:iCs/>
          <w:sz w:val="22"/>
          <w:szCs w:val="22"/>
        </w:rPr>
        <w:t>benefit</w:t>
      </w:r>
      <w:r w:rsidR="00AB6924" w:rsidRPr="00A87431">
        <w:rPr>
          <w:rFonts w:ascii="Arial" w:hAnsi="Arial"/>
          <w:b/>
          <w:bCs/>
          <w:i/>
          <w:iCs/>
          <w:spacing w:val="-3"/>
          <w:sz w:val="22"/>
          <w:szCs w:val="22"/>
        </w:rPr>
        <w:t xml:space="preserve"> plans </w:t>
      </w:r>
    </w:p>
    <w:p w14:paraId="68C0F360" w14:textId="77777777" w:rsidR="00AB6924" w:rsidRPr="006F3A1C" w:rsidRDefault="007F4B44" w:rsidP="001434AD">
      <w:pPr>
        <w:spacing w:before="120" w:after="120" w:line="380" w:lineRule="exact"/>
        <w:ind w:left="547" w:hanging="547"/>
        <w:jc w:val="both"/>
        <w:rPr>
          <w:rFonts w:ascii="Arial" w:hAnsi="Arial"/>
          <w:spacing w:val="-3"/>
          <w:sz w:val="22"/>
          <w:szCs w:val="22"/>
        </w:rPr>
      </w:pPr>
      <w:r w:rsidRPr="00DA3F93">
        <w:rPr>
          <w:rFonts w:ascii="Arial" w:hAnsi="Arial"/>
          <w:sz w:val="22"/>
          <w:szCs w:val="22"/>
        </w:rPr>
        <w:tab/>
      </w:r>
      <w:r w:rsidR="00AB6924" w:rsidRPr="006F3A1C">
        <w:rPr>
          <w:rFonts w:ascii="Arial" w:hAnsi="Arial"/>
          <w:spacing w:val="-3"/>
          <w:sz w:val="22"/>
          <w:szCs w:val="22"/>
        </w:rPr>
        <w:t xml:space="preserve">The </w:t>
      </w:r>
      <w:r w:rsidR="00CA47A5" w:rsidRPr="006F3A1C">
        <w:rPr>
          <w:rFonts w:ascii="Arial" w:hAnsi="Arial"/>
          <w:spacing w:val="-3"/>
          <w:sz w:val="22"/>
          <w:szCs w:val="22"/>
        </w:rPr>
        <w:t xml:space="preserve">Group </w:t>
      </w:r>
      <w:r w:rsidR="00DD36FC" w:rsidRPr="006F3A1C">
        <w:rPr>
          <w:rFonts w:ascii="Arial" w:hAnsi="Arial"/>
          <w:spacing w:val="-3"/>
          <w:sz w:val="22"/>
          <w:szCs w:val="22"/>
        </w:rPr>
        <w:t>ha</w:t>
      </w:r>
      <w:r w:rsidR="00CA47A5" w:rsidRPr="006F3A1C">
        <w:rPr>
          <w:rFonts w:ascii="Arial" w:hAnsi="Arial"/>
          <w:spacing w:val="-3"/>
          <w:sz w:val="22"/>
          <w:szCs w:val="22"/>
        </w:rPr>
        <w:t>s</w:t>
      </w:r>
      <w:r w:rsidR="00AB6924" w:rsidRPr="006F3A1C">
        <w:rPr>
          <w:rFonts w:ascii="Arial" w:hAnsi="Arial"/>
          <w:spacing w:val="-3"/>
          <w:sz w:val="22"/>
          <w:szCs w:val="22"/>
        </w:rPr>
        <w:t xml:space="preserve"> obligations in respect of the severance payments it must make to employees </w:t>
      </w:r>
      <w:r w:rsidR="00E4371C" w:rsidRPr="006F3A1C">
        <w:rPr>
          <w:rFonts w:ascii="Arial" w:hAnsi="Arial"/>
          <w:spacing w:val="-3"/>
          <w:sz w:val="22"/>
          <w:szCs w:val="22"/>
        </w:rPr>
        <w:t xml:space="preserve">upon retirement under labor law. </w:t>
      </w:r>
      <w:r w:rsidR="00AB6924" w:rsidRPr="006F3A1C">
        <w:rPr>
          <w:rFonts w:ascii="Arial" w:hAnsi="Arial"/>
          <w:spacing w:val="-3"/>
          <w:sz w:val="22"/>
          <w:szCs w:val="22"/>
        </w:rPr>
        <w:t xml:space="preserve">The </w:t>
      </w:r>
      <w:r w:rsidR="00CA47A5" w:rsidRPr="006F3A1C">
        <w:rPr>
          <w:rFonts w:ascii="Arial" w:hAnsi="Arial"/>
          <w:spacing w:val="-3"/>
          <w:sz w:val="22"/>
          <w:szCs w:val="22"/>
        </w:rPr>
        <w:t xml:space="preserve">Group </w:t>
      </w:r>
      <w:r w:rsidR="002B4BE7" w:rsidRPr="006F3A1C">
        <w:rPr>
          <w:rFonts w:ascii="Arial" w:hAnsi="Arial"/>
          <w:spacing w:val="-3"/>
          <w:sz w:val="22"/>
          <w:szCs w:val="22"/>
        </w:rPr>
        <w:t>treat</w:t>
      </w:r>
      <w:r w:rsidR="00CA47A5" w:rsidRPr="006F3A1C">
        <w:rPr>
          <w:rFonts w:ascii="Arial" w:hAnsi="Arial"/>
          <w:spacing w:val="-3"/>
          <w:sz w:val="22"/>
          <w:szCs w:val="22"/>
        </w:rPr>
        <w:t>s</w:t>
      </w:r>
      <w:r w:rsidR="00AB6924" w:rsidRPr="006F3A1C">
        <w:rPr>
          <w:rFonts w:ascii="Arial" w:hAnsi="Arial"/>
          <w:spacing w:val="-3"/>
          <w:sz w:val="22"/>
          <w:szCs w:val="22"/>
        </w:rPr>
        <w:t xml:space="preserve"> these severance payment obligations as a defined benefit plan.</w:t>
      </w:r>
    </w:p>
    <w:p w14:paraId="4D4589A2" w14:textId="77777777" w:rsidR="00AB6924" w:rsidRPr="006F3A1C" w:rsidRDefault="007F4B44" w:rsidP="001434AD">
      <w:pPr>
        <w:spacing w:before="120" w:after="120" w:line="380" w:lineRule="exact"/>
        <w:ind w:left="547" w:hanging="547"/>
        <w:jc w:val="both"/>
        <w:rPr>
          <w:rFonts w:ascii="Arial" w:hAnsi="Arial"/>
          <w:spacing w:val="-3"/>
          <w:sz w:val="22"/>
          <w:szCs w:val="22"/>
        </w:rPr>
      </w:pPr>
      <w:r w:rsidRPr="006F3A1C">
        <w:rPr>
          <w:rFonts w:ascii="Arial" w:hAnsi="Arial"/>
          <w:spacing w:val="-3"/>
          <w:sz w:val="22"/>
          <w:szCs w:val="22"/>
        </w:rPr>
        <w:tab/>
      </w:r>
      <w:r w:rsidR="00AB6924" w:rsidRPr="006F3A1C">
        <w:rPr>
          <w:rFonts w:ascii="Arial" w:hAnsi="Arial"/>
          <w:spacing w:val="-3"/>
          <w:sz w:val="22"/>
          <w:szCs w:val="22"/>
        </w:rPr>
        <w:t xml:space="preserve">The obligation under the defined benefit plan is determined by a professionally qualified independent actuary based on actuarial techniques, using the projected unit credit method. </w:t>
      </w:r>
    </w:p>
    <w:p w14:paraId="7FBDEAEF" w14:textId="77777777" w:rsidR="00AB6924" w:rsidRPr="006F3A1C" w:rsidRDefault="00AB6924" w:rsidP="001434AD">
      <w:pPr>
        <w:spacing w:before="120" w:after="120" w:line="380" w:lineRule="exact"/>
        <w:ind w:left="547" w:hanging="547"/>
        <w:jc w:val="both"/>
        <w:rPr>
          <w:rFonts w:ascii="Arial" w:hAnsi="Arial"/>
          <w:spacing w:val="-3"/>
          <w:sz w:val="22"/>
          <w:szCs w:val="22"/>
        </w:rPr>
      </w:pPr>
      <w:r w:rsidRPr="006F3A1C">
        <w:rPr>
          <w:rFonts w:ascii="Arial" w:hAnsi="Arial"/>
          <w:spacing w:val="-3"/>
          <w:sz w:val="22"/>
          <w:szCs w:val="22"/>
        </w:rPr>
        <w:tab/>
        <w:t xml:space="preserve">Actuarial gains and losses arising from </w:t>
      </w:r>
      <w:r w:rsidR="00855518" w:rsidRPr="006F3A1C">
        <w:rPr>
          <w:rFonts w:ascii="Arial" w:hAnsi="Arial"/>
          <w:spacing w:val="-3"/>
          <w:sz w:val="22"/>
          <w:szCs w:val="22"/>
        </w:rPr>
        <w:t>defined benefit plans</w:t>
      </w:r>
      <w:r w:rsidRPr="006F3A1C">
        <w:rPr>
          <w:rFonts w:ascii="Arial" w:hAnsi="Arial"/>
          <w:spacing w:val="-3"/>
          <w:sz w:val="22"/>
          <w:szCs w:val="22"/>
        </w:rPr>
        <w:t xml:space="preserve"> are recognised immediately in other comprehensive income.</w:t>
      </w:r>
    </w:p>
    <w:p w14:paraId="33EABFEC" w14:textId="77777777" w:rsidR="00F126B0" w:rsidRPr="006F3A1C" w:rsidRDefault="00F126B0" w:rsidP="001434AD">
      <w:pPr>
        <w:spacing w:before="120" w:after="120" w:line="380" w:lineRule="exact"/>
        <w:ind w:left="547" w:hanging="547"/>
        <w:jc w:val="both"/>
        <w:rPr>
          <w:rFonts w:ascii="Arial" w:hAnsi="Arial"/>
          <w:spacing w:val="-3"/>
          <w:sz w:val="22"/>
          <w:szCs w:val="22"/>
        </w:rPr>
      </w:pPr>
      <w:r w:rsidRPr="006F3A1C">
        <w:rPr>
          <w:rFonts w:ascii="Arial" w:hAnsi="Arial"/>
          <w:spacing w:val="-3"/>
          <w:sz w:val="22"/>
          <w:szCs w:val="22"/>
        </w:rPr>
        <w:tab/>
        <w:t>Past service costs are recognised in profit or loss on the earlier of the date of the plan amendment or curtailment and the date that the Group recognises restructuring - related costs.</w:t>
      </w:r>
    </w:p>
    <w:p w14:paraId="62CF9DA6" w14:textId="77777777" w:rsidR="001434AD" w:rsidRDefault="001434AD" w:rsidP="001434AD">
      <w:pPr>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br w:type="page"/>
      </w:r>
    </w:p>
    <w:p w14:paraId="3415EE40" w14:textId="0A6F16F0" w:rsidR="00BB7035" w:rsidRPr="00DA3F93" w:rsidRDefault="00B625BD" w:rsidP="001434AD">
      <w:pPr>
        <w:tabs>
          <w:tab w:val="left" w:pos="1440"/>
        </w:tabs>
        <w:spacing w:before="100" w:after="100" w:line="380" w:lineRule="exact"/>
        <w:ind w:left="547" w:hanging="547"/>
        <w:jc w:val="thaiDistribute"/>
        <w:outlineLvl w:val="0"/>
        <w:rPr>
          <w:rFonts w:ascii="Arial" w:hAnsi="Arial"/>
          <w:b/>
          <w:bCs/>
          <w:sz w:val="22"/>
          <w:szCs w:val="22"/>
        </w:rPr>
      </w:pPr>
      <w:r>
        <w:rPr>
          <w:rFonts w:ascii="Arial" w:hAnsi="Arial"/>
          <w:b/>
          <w:bCs/>
          <w:sz w:val="22"/>
          <w:szCs w:val="22"/>
        </w:rPr>
        <w:lastRenderedPageBreak/>
        <w:t>4</w:t>
      </w:r>
      <w:r w:rsidR="003F3B4C" w:rsidRPr="00DA3F93">
        <w:rPr>
          <w:rFonts w:ascii="Arial" w:hAnsi="Arial"/>
          <w:b/>
          <w:bCs/>
          <w:sz w:val="22"/>
          <w:szCs w:val="22"/>
        </w:rPr>
        <w:t>.2</w:t>
      </w:r>
      <w:r w:rsidR="002F3724">
        <w:rPr>
          <w:rFonts w:ascii="Arial" w:hAnsi="Arial"/>
          <w:b/>
          <w:bCs/>
          <w:sz w:val="22"/>
          <w:szCs w:val="22"/>
        </w:rPr>
        <w:t>6</w:t>
      </w:r>
      <w:r w:rsidR="0093064C" w:rsidRPr="00DA3F93">
        <w:rPr>
          <w:rFonts w:ascii="Arial" w:hAnsi="Arial"/>
          <w:b/>
          <w:bCs/>
          <w:sz w:val="22"/>
          <w:szCs w:val="22"/>
        </w:rPr>
        <w:tab/>
      </w:r>
      <w:r w:rsidR="00561A4C" w:rsidRPr="00DA3F93">
        <w:rPr>
          <w:rFonts w:ascii="Arial" w:hAnsi="Arial"/>
          <w:b/>
          <w:bCs/>
          <w:sz w:val="22"/>
          <w:szCs w:val="22"/>
        </w:rPr>
        <w:t>Provisions</w:t>
      </w:r>
    </w:p>
    <w:p w14:paraId="4861EF08" w14:textId="77777777" w:rsidR="00561A4C" w:rsidRPr="00DA3F93" w:rsidRDefault="007F4B44" w:rsidP="001434AD">
      <w:pPr>
        <w:spacing w:before="100" w:after="100" w:line="380" w:lineRule="exact"/>
        <w:ind w:left="547" w:hanging="547"/>
        <w:jc w:val="both"/>
        <w:rPr>
          <w:rFonts w:ascii="Arial" w:hAnsi="Arial"/>
          <w:sz w:val="22"/>
          <w:szCs w:val="22"/>
        </w:rPr>
      </w:pPr>
      <w:r w:rsidRPr="00DA3F93">
        <w:rPr>
          <w:rFonts w:ascii="Arial" w:hAnsi="Arial"/>
          <w:sz w:val="22"/>
          <w:szCs w:val="22"/>
        </w:rPr>
        <w:tab/>
      </w:r>
      <w:r w:rsidR="00561A4C" w:rsidRPr="006F3A1C">
        <w:rPr>
          <w:rFonts w:ascii="Arial" w:hAnsi="Arial"/>
          <w:spacing w:val="-3"/>
          <w:sz w:val="22"/>
          <w:szCs w:val="22"/>
        </w:rPr>
        <w:t>Provisions</w:t>
      </w:r>
      <w:r w:rsidR="00561A4C" w:rsidRPr="00DA3F93">
        <w:rPr>
          <w:rFonts w:ascii="Arial" w:hAnsi="Arial"/>
          <w:sz w:val="22"/>
          <w:szCs w:val="22"/>
        </w:rPr>
        <w:t xml:space="preserve"> are recognised when the </w:t>
      </w:r>
      <w:r w:rsidR="00CA47A5" w:rsidRPr="00DA3F93">
        <w:rPr>
          <w:rFonts w:ascii="Arial" w:hAnsi="Arial"/>
          <w:sz w:val="22"/>
          <w:szCs w:val="22"/>
        </w:rPr>
        <w:t xml:space="preserve">Group </w:t>
      </w:r>
      <w:r w:rsidR="003548F8" w:rsidRPr="00DA3F93">
        <w:rPr>
          <w:rFonts w:ascii="Arial" w:hAnsi="Arial"/>
          <w:sz w:val="22"/>
          <w:szCs w:val="22"/>
        </w:rPr>
        <w:t>ha</w:t>
      </w:r>
      <w:r w:rsidR="00CA47A5" w:rsidRPr="00DA3F93">
        <w:rPr>
          <w:rFonts w:ascii="Arial" w:hAnsi="Arial"/>
          <w:sz w:val="22"/>
          <w:szCs w:val="22"/>
        </w:rPr>
        <w:t>s</w:t>
      </w:r>
      <w:r w:rsidR="00561A4C" w:rsidRPr="00DA3F93">
        <w:rPr>
          <w:rFonts w:ascii="Arial" w:hAnsi="Arial"/>
          <w:sz w:val="22"/>
          <w:szCs w:val="22"/>
        </w:rPr>
        <w:t xml:space="preserve"> a present obligation </w:t>
      </w:r>
      <w:proofErr w:type="gramStart"/>
      <w:r w:rsidR="00561A4C" w:rsidRPr="00DA3F93">
        <w:rPr>
          <w:rFonts w:ascii="Arial" w:hAnsi="Arial"/>
          <w:sz w:val="22"/>
          <w:szCs w:val="22"/>
        </w:rPr>
        <w:t>as a result of</w:t>
      </w:r>
      <w:proofErr w:type="gramEnd"/>
      <w:r w:rsidR="00561A4C" w:rsidRPr="00DA3F93">
        <w:rPr>
          <w:rFonts w:ascii="Arial" w:hAnsi="Arial"/>
          <w:sz w:val="22"/>
          <w:szCs w:val="22"/>
        </w:rPr>
        <w:t xml:space="preserve"> a past event, it is probable that an outflow of resources embodying economic benefits will be required to settle the obligation</w:t>
      </w:r>
      <w:r w:rsidR="00215B1C" w:rsidRPr="00DA3F93">
        <w:rPr>
          <w:rFonts w:ascii="Arial" w:hAnsi="Arial"/>
          <w:sz w:val="22"/>
          <w:szCs w:val="22"/>
        </w:rPr>
        <w:t>,</w:t>
      </w:r>
      <w:r w:rsidR="00561A4C" w:rsidRPr="00DA3F93">
        <w:rPr>
          <w:rFonts w:ascii="Arial" w:hAnsi="Arial"/>
          <w:sz w:val="22"/>
          <w:szCs w:val="22"/>
        </w:rPr>
        <w:t xml:space="preserve"> and a reliable estimate can be made of the amount of the obligation. </w:t>
      </w:r>
    </w:p>
    <w:p w14:paraId="701BE151" w14:textId="3FD41F79" w:rsidR="005D3C98" w:rsidRPr="00DA3F93" w:rsidRDefault="00B625BD" w:rsidP="001434AD">
      <w:pPr>
        <w:tabs>
          <w:tab w:val="left" w:pos="1440"/>
        </w:tabs>
        <w:spacing w:before="100" w:after="100" w:line="380" w:lineRule="exact"/>
        <w:ind w:left="547" w:hanging="547"/>
        <w:jc w:val="thaiDistribute"/>
        <w:outlineLvl w:val="0"/>
        <w:rPr>
          <w:rFonts w:ascii="Arial" w:hAnsi="Arial"/>
          <w:i/>
          <w:iCs/>
          <w:sz w:val="22"/>
          <w:szCs w:val="22"/>
          <w:cs/>
        </w:rPr>
      </w:pPr>
      <w:r>
        <w:rPr>
          <w:rFonts w:ascii="Arial" w:hAnsi="Arial"/>
          <w:b/>
          <w:bCs/>
          <w:sz w:val="22"/>
          <w:szCs w:val="22"/>
        </w:rPr>
        <w:t>4</w:t>
      </w:r>
      <w:r w:rsidR="003F3B4C" w:rsidRPr="00DA3F93">
        <w:rPr>
          <w:rFonts w:ascii="Arial" w:hAnsi="Arial"/>
          <w:b/>
          <w:bCs/>
          <w:sz w:val="22"/>
          <w:szCs w:val="22"/>
        </w:rPr>
        <w:t>.2</w:t>
      </w:r>
      <w:r w:rsidR="002F3724">
        <w:rPr>
          <w:rFonts w:ascii="Arial" w:hAnsi="Arial"/>
          <w:b/>
          <w:bCs/>
          <w:sz w:val="22"/>
          <w:szCs w:val="22"/>
        </w:rPr>
        <w:t>7</w:t>
      </w:r>
      <w:r w:rsidR="005D3C98" w:rsidRPr="00DA3F93">
        <w:rPr>
          <w:rFonts w:ascii="Arial" w:hAnsi="Arial"/>
          <w:b/>
          <w:bCs/>
          <w:sz w:val="22"/>
          <w:szCs w:val="22"/>
        </w:rPr>
        <w:tab/>
        <w:t>Income tax</w:t>
      </w:r>
      <w:r w:rsidR="00A85937" w:rsidRPr="00DA3F93">
        <w:rPr>
          <w:rFonts w:ascii="Arial" w:hAnsi="Arial"/>
          <w:b/>
          <w:bCs/>
          <w:sz w:val="22"/>
          <w:szCs w:val="22"/>
        </w:rPr>
        <w:t xml:space="preserve"> </w:t>
      </w:r>
    </w:p>
    <w:p w14:paraId="789FD157" w14:textId="77777777" w:rsidR="005D3C98" w:rsidRPr="00DA3F93" w:rsidRDefault="005D3C98" w:rsidP="001434AD">
      <w:pPr>
        <w:spacing w:before="100" w:after="100" w:line="380" w:lineRule="exact"/>
        <w:ind w:left="547" w:hanging="547"/>
        <w:jc w:val="both"/>
        <w:rPr>
          <w:rFonts w:ascii="Arial" w:hAnsi="Arial"/>
          <w:b/>
          <w:bCs/>
          <w:spacing w:val="-2"/>
          <w:sz w:val="22"/>
          <w:szCs w:val="22"/>
        </w:rPr>
      </w:pPr>
      <w:r w:rsidRPr="00DA3F93">
        <w:rPr>
          <w:rFonts w:ascii="Arial" w:hAnsi="Arial"/>
          <w:sz w:val="22"/>
          <w:szCs w:val="22"/>
        </w:rPr>
        <w:tab/>
      </w:r>
      <w:r w:rsidRPr="006F3A1C">
        <w:rPr>
          <w:rFonts w:ascii="Arial" w:hAnsi="Arial"/>
          <w:spacing w:val="-3"/>
          <w:sz w:val="22"/>
          <w:szCs w:val="22"/>
        </w:rPr>
        <w:t>Income</w:t>
      </w:r>
      <w:r w:rsidRPr="00DA3F93">
        <w:rPr>
          <w:rFonts w:ascii="Arial" w:hAnsi="Arial"/>
          <w:spacing w:val="-2"/>
          <w:sz w:val="22"/>
          <w:szCs w:val="22"/>
        </w:rPr>
        <w:t xml:space="preserve"> tax expense represents the sum of corporate income tax currently payable and deferred tax.</w:t>
      </w:r>
    </w:p>
    <w:p w14:paraId="262EEC9F" w14:textId="77777777" w:rsidR="005D3C98" w:rsidRPr="00DA3F93" w:rsidRDefault="007F4B44" w:rsidP="001434AD">
      <w:pPr>
        <w:overflowPunct/>
        <w:autoSpaceDE/>
        <w:autoSpaceDN/>
        <w:adjustRightInd/>
        <w:spacing w:before="100" w:after="100" w:line="380" w:lineRule="exact"/>
        <w:ind w:left="547" w:hanging="547"/>
        <w:textAlignment w:val="auto"/>
        <w:rPr>
          <w:rFonts w:ascii="Arial" w:hAnsi="Arial"/>
          <w:b/>
          <w:bCs/>
          <w:sz w:val="22"/>
          <w:szCs w:val="22"/>
        </w:rPr>
      </w:pPr>
      <w:r w:rsidRPr="00DA3F93">
        <w:rPr>
          <w:rFonts w:ascii="Arial" w:hAnsi="Arial"/>
          <w:b/>
          <w:bCs/>
          <w:sz w:val="22"/>
          <w:szCs w:val="22"/>
        </w:rPr>
        <w:tab/>
      </w:r>
      <w:r w:rsidR="005D3C98" w:rsidRPr="00DA3F93">
        <w:rPr>
          <w:rFonts w:ascii="Arial" w:hAnsi="Arial"/>
          <w:b/>
          <w:bCs/>
          <w:sz w:val="22"/>
          <w:szCs w:val="22"/>
        </w:rPr>
        <w:t>Current tax</w:t>
      </w:r>
    </w:p>
    <w:p w14:paraId="71384688" w14:textId="77777777" w:rsidR="005D3C98" w:rsidRPr="00DA3F93" w:rsidRDefault="005D3C98" w:rsidP="001434AD">
      <w:pPr>
        <w:spacing w:before="100" w:after="100" w:line="380" w:lineRule="exact"/>
        <w:ind w:left="547" w:hanging="547"/>
        <w:jc w:val="both"/>
        <w:rPr>
          <w:rFonts w:ascii="Arial" w:hAnsi="Arial"/>
          <w:sz w:val="22"/>
          <w:szCs w:val="22"/>
        </w:rPr>
      </w:pPr>
      <w:r w:rsidRPr="00DA3F93">
        <w:rPr>
          <w:rFonts w:ascii="Arial" w:hAnsi="Arial"/>
          <w:sz w:val="22"/>
          <w:szCs w:val="22"/>
        </w:rPr>
        <w:tab/>
      </w:r>
      <w:r w:rsidRPr="006F3A1C">
        <w:rPr>
          <w:rFonts w:ascii="Arial" w:hAnsi="Arial"/>
          <w:spacing w:val="-3"/>
          <w:sz w:val="22"/>
          <w:szCs w:val="22"/>
        </w:rPr>
        <w:t>Current</w:t>
      </w:r>
      <w:r w:rsidRPr="00DA3F93">
        <w:rPr>
          <w:rFonts w:ascii="Arial" w:hAnsi="Arial"/>
          <w:sz w:val="22"/>
          <w:szCs w:val="22"/>
        </w:rPr>
        <w:t xml:space="preserve"> income tax is provided in the accounts at the amount expected to be paid to the taxation authorities, based on taxable profits determined in accordance with tax legislation.</w:t>
      </w:r>
    </w:p>
    <w:p w14:paraId="16F6C725" w14:textId="732017E0" w:rsidR="005D3C98" w:rsidRPr="00DA3F93" w:rsidRDefault="00DC7891" w:rsidP="001434AD">
      <w:pPr>
        <w:overflowPunct/>
        <w:autoSpaceDE/>
        <w:autoSpaceDN/>
        <w:adjustRightInd/>
        <w:spacing w:before="100" w:after="100" w:line="380" w:lineRule="exact"/>
        <w:ind w:left="540" w:hanging="540"/>
        <w:textAlignment w:val="auto"/>
        <w:rPr>
          <w:rFonts w:ascii="Arial" w:hAnsi="Arial"/>
          <w:b/>
          <w:bCs/>
          <w:sz w:val="22"/>
          <w:szCs w:val="22"/>
        </w:rPr>
      </w:pPr>
      <w:r>
        <w:rPr>
          <w:rFonts w:ascii="Arial" w:hAnsi="Arial"/>
          <w:b/>
          <w:bCs/>
          <w:sz w:val="22"/>
          <w:szCs w:val="22"/>
        </w:rPr>
        <w:tab/>
      </w:r>
      <w:r w:rsidR="005D3C98" w:rsidRPr="00DA3F93">
        <w:rPr>
          <w:rFonts w:ascii="Arial" w:hAnsi="Arial"/>
          <w:b/>
          <w:bCs/>
          <w:sz w:val="22"/>
          <w:szCs w:val="22"/>
        </w:rPr>
        <w:t>Deferred tax</w:t>
      </w:r>
    </w:p>
    <w:p w14:paraId="1442941C" w14:textId="77777777" w:rsidR="005D3C98" w:rsidRPr="00DA3F93" w:rsidRDefault="007F4B44" w:rsidP="001434AD">
      <w:pPr>
        <w:spacing w:before="100" w:after="100" w:line="380" w:lineRule="exact"/>
        <w:ind w:left="547" w:hanging="547"/>
        <w:jc w:val="both"/>
        <w:rPr>
          <w:rFonts w:ascii="Arial" w:hAnsi="Arial"/>
          <w:sz w:val="22"/>
          <w:szCs w:val="22"/>
        </w:rPr>
      </w:pPr>
      <w:r w:rsidRPr="00DA3F93">
        <w:rPr>
          <w:rFonts w:ascii="Arial" w:hAnsi="Arial"/>
          <w:sz w:val="22"/>
          <w:szCs w:val="22"/>
        </w:rPr>
        <w:tab/>
      </w:r>
      <w:r w:rsidR="005D3C98" w:rsidRPr="00DA3F93">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938BC74" w14:textId="77777777" w:rsidR="005D3C98" w:rsidRPr="00DA3F93" w:rsidRDefault="006D077C" w:rsidP="001434AD">
      <w:pPr>
        <w:spacing w:before="100" w:after="100" w:line="380" w:lineRule="exact"/>
        <w:ind w:left="547" w:hanging="547"/>
        <w:jc w:val="both"/>
        <w:rPr>
          <w:rFonts w:ascii="Arial" w:hAnsi="Arial"/>
          <w:sz w:val="22"/>
          <w:szCs w:val="22"/>
        </w:rPr>
      </w:pPr>
      <w:r w:rsidRPr="00DA3F93">
        <w:rPr>
          <w:rFonts w:ascii="Arial" w:hAnsi="Arial"/>
          <w:sz w:val="22"/>
          <w:szCs w:val="22"/>
        </w:rPr>
        <w:tab/>
      </w:r>
      <w:r w:rsidR="005D3C98" w:rsidRPr="00DA3F93">
        <w:rPr>
          <w:rFonts w:ascii="Arial" w:hAnsi="Arial"/>
          <w:sz w:val="22"/>
          <w:szCs w:val="22"/>
        </w:rPr>
        <w:t xml:space="preserve">The </w:t>
      </w:r>
      <w:r w:rsidR="00CA47A5" w:rsidRPr="00DA3F93">
        <w:rPr>
          <w:rFonts w:ascii="Arial" w:hAnsi="Arial"/>
          <w:sz w:val="22"/>
          <w:szCs w:val="22"/>
        </w:rPr>
        <w:t xml:space="preserve">Group </w:t>
      </w:r>
      <w:r w:rsidR="005D3C98" w:rsidRPr="00DA3F93">
        <w:rPr>
          <w:rFonts w:ascii="Arial" w:hAnsi="Arial"/>
          <w:sz w:val="22"/>
          <w:szCs w:val="22"/>
        </w:rPr>
        <w:t>recognise</w:t>
      </w:r>
      <w:r w:rsidR="00CA47A5" w:rsidRPr="00DA3F93">
        <w:rPr>
          <w:rFonts w:ascii="Arial" w:hAnsi="Arial"/>
          <w:sz w:val="22"/>
          <w:szCs w:val="22"/>
        </w:rPr>
        <w:t>s</w:t>
      </w:r>
      <w:r w:rsidR="005D3C98" w:rsidRPr="00DA3F93">
        <w:rPr>
          <w:rFonts w:ascii="Arial" w:hAnsi="Arial"/>
          <w:sz w:val="22"/>
          <w:szCs w:val="22"/>
        </w:rPr>
        <w:t xml:space="preserve"> deferred tax liabilities for all taxable temporary differences while they recognis</w:t>
      </w:r>
      <w:r w:rsidR="0096527F" w:rsidRPr="00DA3F93">
        <w:rPr>
          <w:rFonts w:ascii="Arial" w:hAnsi="Arial"/>
          <w:sz w:val="22"/>
          <w:szCs w:val="22"/>
        </w:rPr>
        <w:t>ed</w:t>
      </w:r>
      <w:r w:rsidR="005D3C98" w:rsidRPr="00DA3F93">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0A29683" w14:textId="77777777" w:rsidR="005D3C98" w:rsidRPr="00DA3F93" w:rsidRDefault="005D3C98" w:rsidP="001434AD">
      <w:pPr>
        <w:spacing w:before="100" w:after="100" w:line="380" w:lineRule="exact"/>
        <w:ind w:left="547" w:hanging="547"/>
        <w:jc w:val="both"/>
        <w:rPr>
          <w:rFonts w:ascii="Arial" w:hAnsi="Arial"/>
          <w:sz w:val="22"/>
          <w:szCs w:val="22"/>
        </w:rPr>
      </w:pPr>
      <w:r w:rsidRPr="00DA3F93">
        <w:rPr>
          <w:rFonts w:ascii="Arial" w:hAnsi="Arial"/>
          <w:sz w:val="22"/>
          <w:szCs w:val="22"/>
        </w:rPr>
        <w:tab/>
        <w:t xml:space="preserve">At each reporting date, the </w:t>
      </w:r>
      <w:r w:rsidR="00CA47A5" w:rsidRPr="00DA3F93">
        <w:rPr>
          <w:rFonts w:ascii="Arial" w:hAnsi="Arial"/>
          <w:sz w:val="22"/>
          <w:szCs w:val="22"/>
        </w:rPr>
        <w:t xml:space="preserve">Group </w:t>
      </w:r>
      <w:r w:rsidRPr="00DA3F93">
        <w:rPr>
          <w:rFonts w:ascii="Arial" w:hAnsi="Arial"/>
          <w:sz w:val="22"/>
          <w:szCs w:val="22"/>
        </w:rPr>
        <w:t>review</w:t>
      </w:r>
      <w:r w:rsidR="00CA47A5" w:rsidRPr="00DA3F93">
        <w:rPr>
          <w:rFonts w:ascii="Arial" w:hAnsi="Arial"/>
          <w:sz w:val="22"/>
          <w:szCs w:val="22"/>
        </w:rPr>
        <w:t>s</w:t>
      </w:r>
      <w:r w:rsidRPr="00DA3F93">
        <w:rPr>
          <w:rFonts w:ascii="Arial" w:hAnsi="Arial"/>
          <w:sz w:val="22"/>
          <w:szCs w:val="22"/>
        </w:rPr>
        <w:t xml:space="preserve"> and reduce</w:t>
      </w:r>
      <w:r w:rsidR="00CA47A5" w:rsidRPr="00DA3F93">
        <w:rPr>
          <w:rFonts w:ascii="Arial" w:hAnsi="Arial"/>
          <w:sz w:val="22"/>
          <w:szCs w:val="22"/>
        </w:rPr>
        <w:t>s</w:t>
      </w:r>
      <w:r w:rsidRPr="00DA3F93">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14:paraId="287520C5" w14:textId="77777777" w:rsidR="005D3C98" w:rsidRPr="00DA3F93" w:rsidRDefault="005D3C98" w:rsidP="001434AD">
      <w:pPr>
        <w:spacing w:before="100" w:after="100" w:line="380" w:lineRule="exact"/>
        <w:ind w:left="547" w:hanging="547"/>
        <w:jc w:val="both"/>
        <w:rPr>
          <w:rFonts w:ascii="Arial" w:hAnsi="Arial"/>
          <w:sz w:val="22"/>
          <w:szCs w:val="22"/>
        </w:rPr>
      </w:pPr>
      <w:bookmarkStart w:id="0" w:name="IAS_12,_para.61"/>
      <w:r w:rsidRPr="00DA3F93">
        <w:rPr>
          <w:rFonts w:ascii="Arial" w:hAnsi="Arial"/>
          <w:sz w:val="22"/>
          <w:szCs w:val="22"/>
        </w:rPr>
        <w:tab/>
        <w:t xml:space="preserve">The </w:t>
      </w:r>
      <w:r w:rsidR="00CA47A5" w:rsidRPr="00DA3F93">
        <w:rPr>
          <w:rFonts w:ascii="Arial" w:hAnsi="Arial"/>
          <w:sz w:val="22"/>
          <w:szCs w:val="22"/>
        </w:rPr>
        <w:t>Group</w:t>
      </w:r>
      <w:r w:rsidRPr="00DA3F93">
        <w:rPr>
          <w:rFonts w:ascii="Arial" w:hAnsi="Arial"/>
          <w:sz w:val="22"/>
          <w:szCs w:val="22"/>
        </w:rPr>
        <w:t xml:space="preserve"> record</w:t>
      </w:r>
      <w:r w:rsidR="00CA47A5" w:rsidRPr="00DA3F93">
        <w:rPr>
          <w:rFonts w:ascii="Arial" w:hAnsi="Arial"/>
          <w:sz w:val="22"/>
          <w:szCs w:val="22"/>
        </w:rPr>
        <w:t>s</w:t>
      </w:r>
      <w:r w:rsidRPr="00DA3F93">
        <w:rPr>
          <w:rFonts w:ascii="Arial" w:hAnsi="Arial"/>
          <w:sz w:val="22"/>
          <w:szCs w:val="22"/>
        </w:rPr>
        <w:t xml:space="preserve"> deferred tax directly to shareholders' equity if the tax relates to</w:t>
      </w:r>
      <w:r w:rsidR="00614B68" w:rsidRPr="00DA3F93">
        <w:rPr>
          <w:rFonts w:ascii="Arial" w:hAnsi="Arial"/>
          <w:sz w:val="22"/>
          <w:szCs w:val="22"/>
        </w:rPr>
        <w:t xml:space="preserve"> </w:t>
      </w:r>
      <w:r w:rsidRPr="00DA3F93">
        <w:rPr>
          <w:rFonts w:ascii="Arial" w:hAnsi="Arial"/>
          <w:sz w:val="22"/>
          <w:szCs w:val="22"/>
        </w:rPr>
        <w:t>items that are recorded directly to shareholders' equity</w:t>
      </w:r>
      <w:bookmarkEnd w:id="0"/>
      <w:r w:rsidRPr="00DA3F93">
        <w:rPr>
          <w:rFonts w:ascii="Arial" w:hAnsi="Arial"/>
          <w:sz w:val="22"/>
          <w:szCs w:val="22"/>
        </w:rPr>
        <w:t>.</w:t>
      </w:r>
      <w:r w:rsidRPr="00DA3F93">
        <w:rPr>
          <w:rFonts w:ascii="Arial" w:hAnsi="Arial"/>
          <w:sz w:val="22"/>
          <w:szCs w:val="22"/>
          <w:cs/>
        </w:rPr>
        <w:t xml:space="preserve"> </w:t>
      </w:r>
    </w:p>
    <w:p w14:paraId="3076DEBD" w14:textId="5D64D4A2" w:rsidR="00310C0F" w:rsidRPr="00DA3F93" w:rsidRDefault="006D1458" w:rsidP="001434AD">
      <w:pPr>
        <w:tabs>
          <w:tab w:val="left" w:pos="1440"/>
        </w:tabs>
        <w:spacing w:before="100" w:after="100" w:line="380" w:lineRule="exact"/>
        <w:ind w:left="547" w:hanging="547"/>
        <w:jc w:val="thaiDistribute"/>
        <w:outlineLvl w:val="0"/>
        <w:rPr>
          <w:rFonts w:ascii="Arial" w:hAnsi="Arial" w:cs="Arial"/>
          <w:b/>
          <w:bCs/>
          <w:sz w:val="22"/>
          <w:szCs w:val="22"/>
        </w:rPr>
      </w:pPr>
      <w:r w:rsidRPr="00DA3F93">
        <w:rPr>
          <w:rFonts w:ascii="Arial" w:hAnsi="Arial" w:cs="Arial"/>
          <w:b/>
          <w:bCs/>
          <w:sz w:val="22"/>
          <w:szCs w:val="22"/>
        </w:rPr>
        <w:t>4</w:t>
      </w:r>
      <w:r w:rsidR="00310C0F" w:rsidRPr="00DA3F93">
        <w:rPr>
          <w:rFonts w:ascii="Arial" w:hAnsi="Arial" w:cs="Arial"/>
          <w:b/>
          <w:bCs/>
          <w:sz w:val="22"/>
          <w:szCs w:val="22"/>
        </w:rPr>
        <w:t>.</w:t>
      </w:r>
      <w:r w:rsidR="004D7DD0">
        <w:rPr>
          <w:rFonts w:ascii="Arial" w:hAnsi="Arial" w:cs="Arial"/>
          <w:b/>
          <w:bCs/>
          <w:sz w:val="22"/>
          <w:szCs w:val="22"/>
        </w:rPr>
        <w:t>2</w:t>
      </w:r>
      <w:r w:rsidR="002F3724">
        <w:rPr>
          <w:rFonts w:ascii="Arial" w:hAnsi="Arial" w:cs="Arial"/>
          <w:b/>
          <w:bCs/>
          <w:sz w:val="22"/>
          <w:szCs w:val="22"/>
        </w:rPr>
        <w:t>8</w:t>
      </w:r>
      <w:r w:rsidR="00D6071B">
        <w:rPr>
          <w:rFonts w:ascii="Arial" w:hAnsi="Arial" w:cs="Arial"/>
          <w:b/>
          <w:bCs/>
          <w:sz w:val="22"/>
          <w:szCs w:val="22"/>
        </w:rPr>
        <w:tab/>
      </w:r>
      <w:r w:rsidR="00310C0F" w:rsidRPr="00DA3F93">
        <w:rPr>
          <w:rFonts w:ascii="Arial" w:hAnsi="Arial" w:cs="Arial"/>
          <w:b/>
          <w:bCs/>
          <w:sz w:val="22"/>
          <w:szCs w:val="22"/>
        </w:rPr>
        <w:t>Share-</w:t>
      </w:r>
      <w:r w:rsidR="000F620D" w:rsidRPr="00DA3F93">
        <w:rPr>
          <w:rFonts w:ascii="Arial" w:hAnsi="Arial" w:cs="Arial"/>
          <w:b/>
          <w:bCs/>
          <w:sz w:val="22"/>
          <w:szCs w:val="22"/>
        </w:rPr>
        <w:t>b</w:t>
      </w:r>
      <w:r w:rsidR="00310C0F" w:rsidRPr="00DA3F93">
        <w:rPr>
          <w:rFonts w:ascii="Arial" w:hAnsi="Arial" w:cs="Arial"/>
          <w:b/>
          <w:bCs/>
          <w:sz w:val="22"/>
          <w:szCs w:val="22"/>
        </w:rPr>
        <w:t xml:space="preserve">ased </w:t>
      </w:r>
      <w:r w:rsidR="000F620D" w:rsidRPr="00DA3F93">
        <w:rPr>
          <w:rFonts w:ascii="Arial" w:hAnsi="Arial" w:cs="Arial"/>
          <w:b/>
          <w:bCs/>
          <w:sz w:val="22"/>
          <w:szCs w:val="22"/>
        </w:rPr>
        <w:t>p</w:t>
      </w:r>
      <w:r w:rsidR="00310C0F" w:rsidRPr="00DA3F93">
        <w:rPr>
          <w:rFonts w:ascii="Arial" w:hAnsi="Arial" w:cs="Arial"/>
          <w:b/>
          <w:bCs/>
          <w:sz w:val="22"/>
          <w:szCs w:val="22"/>
        </w:rPr>
        <w:t>ayment</w:t>
      </w:r>
    </w:p>
    <w:p w14:paraId="5B4BC2D6" w14:textId="3FE08B02" w:rsidR="00310C0F" w:rsidRPr="006F3A1C" w:rsidRDefault="00310C0F" w:rsidP="001434AD">
      <w:pPr>
        <w:spacing w:before="100" w:after="100" w:line="380" w:lineRule="exact"/>
        <w:ind w:left="547"/>
        <w:jc w:val="both"/>
        <w:rPr>
          <w:rFonts w:ascii="Arial" w:hAnsi="Arial"/>
          <w:sz w:val="22"/>
          <w:szCs w:val="22"/>
        </w:rPr>
      </w:pPr>
      <w:r w:rsidRPr="00DA3F93">
        <w:rPr>
          <w:rFonts w:ascii="Arial" w:hAnsi="Arial" w:cs="Arial"/>
          <w:sz w:val="22"/>
          <w:szCs w:val="22"/>
        </w:rPr>
        <w:t xml:space="preserve">The subsidiary recognised share-based payment transactions when services from employees are </w:t>
      </w:r>
      <w:r w:rsidRPr="006F3A1C">
        <w:rPr>
          <w:rFonts w:ascii="Arial" w:hAnsi="Arial"/>
          <w:sz w:val="22"/>
          <w:szCs w:val="22"/>
        </w:rPr>
        <w:t>rendered, based on the fair value of the share options on the grant date.</w:t>
      </w:r>
      <w:r w:rsidR="00FA5B14">
        <w:rPr>
          <w:rFonts w:ascii="Arial" w:hAnsi="Arial"/>
          <w:sz w:val="22"/>
          <w:szCs w:val="22"/>
        </w:rPr>
        <w:t xml:space="preserve"> </w:t>
      </w:r>
      <w:r w:rsidRPr="006F3A1C">
        <w:rPr>
          <w:rFonts w:ascii="Arial" w:hAnsi="Arial"/>
          <w:sz w:val="22"/>
          <w:szCs w:val="22"/>
        </w:rPr>
        <w:t>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14:paraId="047E8534" w14:textId="77777777" w:rsidR="00B677E8" w:rsidRDefault="00B677E8" w:rsidP="001434AD">
      <w:pPr>
        <w:spacing w:before="100" w:after="100" w:line="380" w:lineRule="exact"/>
        <w:ind w:left="547"/>
        <w:jc w:val="both"/>
        <w:rPr>
          <w:rFonts w:ascii="Arial" w:hAnsi="Arial" w:cs="Arial"/>
          <w:sz w:val="22"/>
          <w:szCs w:val="22"/>
        </w:rPr>
      </w:pPr>
      <w:r w:rsidRPr="006F3A1C">
        <w:rPr>
          <w:rFonts w:ascii="Arial" w:hAnsi="Arial"/>
          <w:sz w:val="22"/>
          <w:szCs w:val="22"/>
        </w:rPr>
        <w:t>The subsidiary used generally accepted model to estimating fair value for share-based payment transactions which requires management to exercise judgement, and to apply assumptions, including as to current price of the underlying shares, life of the share options, share price volatility, risk-free interest rate for the</w:t>
      </w:r>
      <w:r w:rsidRPr="00DA3F93">
        <w:rPr>
          <w:rFonts w:ascii="Arial" w:hAnsi="Arial" w:cs="Arial"/>
          <w:sz w:val="22"/>
          <w:szCs w:val="22"/>
        </w:rPr>
        <w:t xml:space="preserve"> life of the option and dividend yield etc.</w:t>
      </w:r>
    </w:p>
    <w:p w14:paraId="057D59D3" w14:textId="6654DE58" w:rsidR="00D27A7B" w:rsidRPr="0057039E" w:rsidRDefault="00B625BD" w:rsidP="00DD02F2">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4</w:t>
      </w:r>
      <w:r w:rsidR="00AA2449" w:rsidRPr="0057039E">
        <w:rPr>
          <w:rFonts w:ascii="Arial" w:hAnsi="Arial" w:cs="Arial"/>
          <w:b/>
          <w:bCs/>
          <w:sz w:val="22"/>
          <w:szCs w:val="22"/>
        </w:rPr>
        <w:t>.29</w:t>
      </w:r>
      <w:r w:rsidR="008A529B">
        <w:rPr>
          <w:rFonts w:ascii="Arial" w:hAnsi="Arial" w:cs="Arial"/>
          <w:b/>
          <w:bCs/>
          <w:sz w:val="22"/>
          <w:szCs w:val="22"/>
        </w:rPr>
        <w:tab/>
      </w:r>
      <w:r w:rsidR="00553854" w:rsidRPr="0057039E">
        <w:rPr>
          <w:rFonts w:ascii="Arial" w:hAnsi="Arial" w:cs="Arial"/>
          <w:b/>
          <w:bCs/>
          <w:sz w:val="22"/>
          <w:szCs w:val="22"/>
        </w:rPr>
        <w:t>Treasury shares</w:t>
      </w:r>
    </w:p>
    <w:p w14:paraId="1E4FC151" w14:textId="77777777" w:rsidR="0057039E" w:rsidRDefault="0057039E" w:rsidP="003350C1">
      <w:pPr>
        <w:tabs>
          <w:tab w:val="left" w:pos="360"/>
          <w:tab w:val="left" w:pos="4140"/>
          <w:tab w:val="left" w:pos="639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94517D">
        <w:rPr>
          <w:rFonts w:ascii="Arial" w:hAnsi="Arial" w:cs="Arial"/>
          <w:sz w:val="22"/>
          <w:szCs w:val="22"/>
        </w:rPr>
        <w:t>The Group’s own equity instruments that have been reacquired (treasury shares) are recognised at cost and deducted from equity. No gain or loss is recognised in profit or loss on the purchase, sale, issue or cancellation of the Group’s own equity instruments. Any difference between the carrying amount and the consideration received, if reissued, is recognised in share premium.</w:t>
      </w:r>
    </w:p>
    <w:p w14:paraId="04C8E03B" w14:textId="73E40558" w:rsidR="003F3B4C" w:rsidRPr="00DA3F93" w:rsidRDefault="00B625BD" w:rsidP="006F3A1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3F3B4C" w:rsidRPr="00DA3F93">
        <w:rPr>
          <w:rFonts w:ascii="Arial" w:hAnsi="Arial" w:cs="Arial"/>
          <w:b/>
          <w:bCs/>
          <w:sz w:val="22"/>
          <w:szCs w:val="22"/>
        </w:rPr>
        <w:t>.</w:t>
      </w:r>
      <w:r w:rsidR="0057039E">
        <w:rPr>
          <w:rFonts w:ascii="Arial" w:hAnsi="Arial" w:cs="Arial"/>
          <w:b/>
          <w:bCs/>
          <w:sz w:val="22"/>
          <w:szCs w:val="22"/>
        </w:rPr>
        <w:t>30</w:t>
      </w:r>
      <w:r w:rsidR="003F3B4C" w:rsidRPr="00DA3F93">
        <w:rPr>
          <w:rFonts w:ascii="Arial" w:hAnsi="Arial" w:cs="Arial"/>
          <w:b/>
          <w:bCs/>
          <w:sz w:val="22"/>
          <w:szCs w:val="22"/>
        </w:rPr>
        <w:tab/>
        <w:t xml:space="preserve">Financial instruments  </w:t>
      </w:r>
    </w:p>
    <w:p w14:paraId="519CD514" w14:textId="77777777" w:rsidR="003F3B4C" w:rsidRPr="00DA3F93" w:rsidRDefault="003F3B4C" w:rsidP="003350C1">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DA3F93">
        <w:rPr>
          <w:rFonts w:ascii="Arial" w:eastAsia="Arial Unicode MS" w:hAnsi="Arial" w:cs="Arial"/>
          <w:color w:val="FF0000"/>
          <w:sz w:val="22"/>
          <w:szCs w:val="22"/>
        </w:rPr>
        <w:t xml:space="preserve"> </w:t>
      </w:r>
      <w:r w:rsidRPr="00DA3F93">
        <w:rPr>
          <w:rFonts w:ascii="Arial" w:eastAsia="Arial Unicode MS" w:hAnsi="Arial" w:cs="Arial"/>
          <w:sz w:val="22"/>
          <w:szCs w:val="22"/>
        </w:rPr>
        <w:t xml:space="preserve">are measured at the transaction price as disclosed in the accounting policy relating to revenue recognition. </w:t>
      </w:r>
    </w:p>
    <w:p w14:paraId="08A73610" w14:textId="670AD72C" w:rsidR="003F3B4C" w:rsidRPr="00DA3F93" w:rsidRDefault="003F3B4C" w:rsidP="002C7668">
      <w:pPr>
        <w:spacing w:before="120" w:after="120" w:line="380" w:lineRule="exact"/>
        <w:ind w:left="540"/>
        <w:jc w:val="thaiDistribute"/>
        <w:textAlignment w:val="auto"/>
        <w:rPr>
          <w:rFonts w:ascii="Arial" w:eastAsia="Arial" w:hAnsi="Arial" w:cs="Arial"/>
          <w:sz w:val="22"/>
          <w:szCs w:val="22"/>
        </w:rPr>
      </w:pPr>
      <w:r w:rsidRPr="00DA3F93">
        <w:rPr>
          <w:rFonts w:ascii="Arial" w:eastAsia="Arial Unicode MS" w:hAnsi="Arial" w:cs="Arial"/>
          <w:b/>
          <w:bCs/>
          <w:sz w:val="22"/>
          <w:szCs w:val="22"/>
        </w:rPr>
        <w:t>Classification and measurement of financial assets</w:t>
      </w:r>
    </w:p>
    <w:p w14:paraId="11D1B678"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DA3F93">
        <w:rPr>
          <w:rFonts w:ascii="Arial" w:eastAsia="Arial Unicode MS" w:hAnsi="Arial" w:cs="Arial"/>
          <w:sz w:val="22"/>
          <w:szCs w:val="22"/>
          <w:cs/>
        </w:rPr>
        <w:t xml:space="preserve"> </w:t>
      </w:r>
    </w:p>
    <w:p w14:paraId="3551C4FA"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b/>
          <w:bCs/>
          <w:i/>
          <w:iCs/>
          <w:sz w:val="22"/>
          <w:szCs w:val="22"/>
        </w:rPr>
      </w:pPr>
      <w:r w:rsidRPr="00DA3F93">
        <w:rPr>
          <w:rFonts w:ascii="Arial" w:eastAsia="Arial Unicode MS" w:hAnsi="Arial" w:cs="Arial"/>
          <w:b/>
          <w:bCs/>
          <w:i/>
          <w:iCs/>
          <w:sz w:val="22"/>
          <w:szCs w:val="22"/>
        </w:rPr>
        <w:t xml:space="preserve">Financial assets at amortised cost </w:t>
      </w:r>
    </w:p>
    <w:p w14:paraId="1CFE8B2E"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The Group measures financial assets at amortised cost if the financial asset is held </w:t>
      </w:r>
      <w:proofErr w:type="gramStart"/>
      <w:r w:rsidRPr="00DA3F93">
        <w:rPr>
          <w:rFonts w:ascii="Arial" w:eastAsia="Arial Unicode MS" w:hAnsi="Arial" w:cs="Arial"/>
          <w:sz w:val="22"/>
          <w:szCs w:val="22"/>
        </w:rPr>
        <w:t>in order to</w:t>
      </w:r>
      <w:proofErr w:type="gramEnd"/>
      <w:r w:rsidRPr="00DA3F93">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C2E2DD0" w14:textId="77777777" w:rsidR="003F3B4C" w:rsidRPr="00DA3F93" w:rsidRDefault="003F3B4C" w:rsidP="002C766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2A0770E" w14:textId="399BD7D6" w:rsidR="003F3B4C" w:rsidRPr="00DA3F93" w:rsidRDefault="003F3B4C" w:rsidP="002C7668">
      <w:pPr>
        <w:spacing w:before="120" w:after="120" w:line="380" w:lineRule="exact"/>
        <w:ind w:left="540"/>
        <w:jc w:val="thaiDistribute"/>
        <w:textAlignment w:val="auto"/>
        <w:rPr>
          <w:rFonts w:ascii="Arial" w:eastAsia="Arial Unicode MS" w:hAnsi="Arial" w:cs="Arial"/>
          <w:b/>
          <w:bCs/>
          <w:i/>
          <w:iCs/>
          <w:sz w:val="22"/>
          <w:szCs w:val="22"/>
        </w:rPr>
      </w:pPr>
      <w:r w:rsidRPr="00DA3F93">
        <w:rPr>
          <w:rFonts w:ascii="Arial" w:eastAsia="Arial Unicode MS" w:hAnsi="Arial" w:cs="Arial"/>
          <w:b/>
          <w:bCs/>
          <w:i/>
          <w:iCs/>
          <w:sz w:val="22"/>
          <w:szCs w:val="22"/>
        </w:rPr>
        <w:t>Financial</w:t>
      </w:r>
      <w:r w:rsidRPr="00DA3F93">
        <w:rPr>
          <w:rFonts w:ascii="Arial" w:eastAsia="Arial" w:hAnsi="Arial" w:cs="Arial"/>
          <w:b/>
          <w:bCs/>
          <w:i/>
          <w:iCs/>
          <w:sz w:val="22"/>
          <w:szCs w:val="22"/>
        </w:rPr>
        <w:t xml:space="preserve"> assets at FVOCI </w:t>
      </w:r>
      <w:r w:rsidRPr="00DA3F93">
        <w:rPr>
          <w:rFonts w:ascii="Arial" w:eastAsia="Arial Unicode MS" w:hAnsi="Arial" w:cs="Arial"/>
          <w:b/>
          <w:bCs/>
          <w:i/>
          <w:iCs/>
          <w:sz w:val="22"/>
          <w:szCs w:val="22"/>
        </w:rPr>
        <w:t>(debt instruments)</w:t>
      </w:r>
    </w:p>
    <w:p w14:paraId="21041C8B" w14:textId="186B6651"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The Group measures financial assets at FVOCI if the financial asset is held to collect contractual cash flows and </w:t>
      </w:r>
      <w:r w:rsidR="0040172F">
        <w:rPr>
          <w:rFonts w:ascii="Arial" w:eastAsia="Arial Unicode MS" w:hAnsi="Arial" w:cs="Arial"/>
          <w:sz w:val="22"/>
          <w:szCs w:val="22"/>
        </w:rPr>
        <w:t xml:space="preserve">to sell the financial asset </w:t>
      </w:r>
      <w:r w:rsidRPr="00DA3F93">
        <w:rPr>
          <w:rFonts w:ascii="Arial" w:eastAsia="Arial Unicode MS" w:hAnsi="Arial" w:cs="Arial"/>
          <w:sz w:val="22"/>
          <w:szCs w:val="22"/>
        </w:rPr>
        <w:t>and the contractual terms of the financial asset give rise on specified dates to cash flows that are solely payments of principal and interest on the principal amount outstanding.</w:t>
      </w:r>
    </w:p>
    <w:p w14:paraId="24F672E6" w14:textId="77777777" w:rsidR="001434AD" w:rsidRDefault="001434AD">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35C7CCC6" w14:textId="601BC8E2" w:rsidR="003F3B4C" w:rsidRPr="00DA3F93" w:rsidRDefault="003F3B4C" w:rsidP="00896066">
      <w:pPr>
        <w:spacing w:before="120" w:after="120" w:line="380" w:lineRule="exact"/>
        <w:ind w:left="547"/>
        <w:jc w:val="thaiDistribute"/>
        <w:textAlignment w:val="auto"/>
        <w:rPr>
          <w:rFonts w:ascii="Arial" w:eastAsia="Arial Unicode MS" w:hAnsi="Arial" w:cs="Arial"/>
          <w:b/>
          <w:bCs/>
          <w:i/>
          <w:iCs/>
          <w:sz w:val="22"/>
          <w:szCs w:val="22"/>
        </w:rPr>
      </w:pPr>
      <w:r w:rsidRPr="00DA3F93">
        <w:rPr>
          <w:rFonts w:ascii="Arial" w:eastAsia="Arial" w:hAnsi="Arial" w:cs="Arial"/>
          <w:sz w:val="22"/>
          <w:szCs w:val="22"/>
        </w:rPr>
        <w:lastRenderedPageBreak/>
        <w:t xml:space="preserve">Interest </w:t>
      </w:r>
      <w:r w:rsidRPr="00DA3F93">
        <w:rPr>
          <w:rFonts w:ascii="Arial" w:eastAsia="Arial Unicode MS" w:hAnsi="Arial" w:cs="Arial"/>
          <w:sz w:val="22"/>
          <w:szCs w:val="22"/>
        </w:rPr>
        <w:t>income</w:t>
      </w:r>
      <w:r w:rsidRPr="00DA3F93">
        <w:rPr>
          <w:rFonts w:ascii="Arial" w:eastAsia="Arial" w:hAnsi="Arial" w:cs="Arial"/>
          <w:sz w:val="22"/>
          <w:szCs w:val="22"/>
        </w:rPr>
        <w:t xml:space="preserve">, foreign exchange revaluation and impairment losses or reversals are recognised in profit or loss and </w:t>
      </w:r>
      <w:bookmarkStart w:id="1" w:name="_Hlk55305596"/>
      <w:r w:rsidRPr="00DA3F93">
        <w:rPr>
          <w:rFonts w:ascii="Arial" w:eastAsia="Arial" w:hAnsi="Arial" w:cs="Arial"/>
          <w:sz w:val="22"/>
          <w:szCs w:val="22"/>
        </w:rPr>
        <w:t>computed in the same manner as for financial assets measured at amortised cost</w:t>
      </w:r>
      <w:bookmarkEnd w:id="1"/>
      <w:r w:rsidRPr="00DA3F93">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4D079E52" w14:textId="2F911C40" w:rsidR="003F3B4C" w:rsidRPr="00DA3F93" w:rsidRDefault="003F3B4C" w:rsidP="00DD5F7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Unicode MS" w:hAnsi="Arial" w:cs="Arial"/>
          <w:b/>
          <w:bCs/>
          <w:i/>
          <w:iCs/>
          <w:sz w:val="22"/>
          <w:szCs w:val="22"/>
        </w:rPr>
        <w:t>Financial</w:t>
      </w:r>
      <w:r w:rsidRPr="00DA3F93">
        <w:rPr>
          <w:rFonts w:ascii="Arial" w:eastAsia="Arial" w:hAnsi="Arial" w:cs="Arial"/>
          <w:b/>
          <w:bCs/>
          <w:i/>
          <w:iCs/>
          <w:sz w:val="22"/>
          <w:szCs w:val="22"/>
        </w:rPr>
        <w:t xml:space="preserve"> assets </w:t>
      </w:r>
      <w:r w:rsidRPr="00DA3F93">
        <w:rPr>
          <w:rFonts w:ascii="Arial" w:eastAsia="Arial Unicode MS" w:hAnsi="Arial" w:cs="Arial"/>
          <w:b/>
          <w:bCs/>
          <w:i/>
          <w:iCs/>
          <w:sz w:val="22"/>
          <w:szCs w:val="22"/>
        </w:rPr>
        <w:t>designated</w:t>
      </w:r>
      <w:r w:rsidRPr="00DA3F93">
        <w:rPr>
          <w:rFonts w:ascii="Arial" w:eastAsia="Arial" w:hAnsi="Arial" w:cs="Arial"/>
          <w:b/>
          <w:bCs/>
          <w:i/>
          <w:iCs/>
          <w:sz w:val="22"/>
          <w:szCs w:val="22"/>
        </w:rPr>
        <w:t xml:space="preserve"> at FVOCI </w:t>
      </w:r>
      <w:r w:rsidRPr="00DA3F93">
        <w:rPr>
          <w:rFonts w:ascii="Arial" w:eastAsia="Arial Unicode MS" w:hAnsi="Arial" w:cs="Arial"/>
          <w:b/>
          <w:bCs/>
          <w:i/>
          <w:iCs/>
          <w:sz w:val="22"/>
          <w:szCs w:val="22"/>
        </w:rPr>
        <w:t>(equity instruments)</w:t>
      </w:r>
      <w:r w:rsidRPr="00DA3F93">
        <w:rPr>
          <w:rFonts w:ascii="Arial" w:eastAsia="Calibri" w:hAnsi="Arial" w:cs="Arial"/>
          <w:b/>
          <w:bCs/>
          <w:i/>
          <w:iCs/>
          <w:color w:val="FF0000"/>
          <w:sz w:val="22"/>
          <w:szCs w:val="22"/>
          <w:shd w:val="clear" w:color="auto" w:fill="00FFFF"/>
        </w:rPr>
        <w:t xml:space="preserve"> </w:t>
      </w:r>
    </w:p>
    <w:p w14:paraId="38519A30"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Upon initial recognition, the Group can elect to irrevocably classify its equity investments</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2D94FA95"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Gains and losses</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 xml:space="preserve">recognised in other comprehensive income on these financial assets are never recycled to profit or loss. </w:t>
      </w:r>
    </w:p>
    <w:p w14:paraId="475DE31F"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77DEF08E"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Equity instruments designated at FVOCI are not subject to impairment assessment.</w:t>
      </w:r>
    </w:p>
    <w:p w14:paraId="3EBF5EB0"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b/>
          <w:bCs/>
          <w:i/>
          <w:iCs/>
          <w:sz w:val="22"/>
          <w:szCs w:val="22"/>
        </w:rPr>
      </w:pPr>
      <w:r w:rsidRPr="00DA3F93">
        <w:rPr>
          <w:rFonts w:ascii="Arial" w:eastAsia="Arial Unicode MS" w:hAnsi="Arial" w:cs="Arial"/>
          <w:b/>
          <w:bCs/>
          <w:i/>
          <w:iCs/>
          <w:sz w:val="22"/>
          <w:szCs w:val="22"/>
        </w:rPr>
        <w:t>Financial assets at FVTPL</w:t>
      </w:r>
    </w:p>
    <w:p w14:paraId="4EA05D61"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792B2B1A" w14:textId="77777777" w:rsidR="003F3B4C" w:rsidRPr="00DA3F93" w:rsidRDefault="003F3B4C" w:rsidP="002C7668">
      <w:pPr>
        <w:spacing w:before="120" w:after="120" w:line="380" w:lineRule="exact"/>
        <w:ind w:left="547"/>
        <w:jc w:val="thaiDistribute"/>
        <w:textAlignment w:val="auto"/>
        <w:rPr>
          <w:rFonts w:ascii="Arial" w:eastAsia="Arial Unicode MS" w:hAnsi="Arial" w:cs="Arial"/>
          <w:sz w:val="22"/>
          <w:szCs w:val="22"/>
          <w:cs/>
        </w:rPr>
      </w:pPr>
      <w:r w:rsidRPr="00DA3F93">
        <w:rPr>
          <w:rFonts w:ascii="Arial" w:eastAsia="Arial Unicode MS" w:hAnsi="Arial" w:cs="Arial"/>
          <w:sz w:val="22"/>
          <w:szCs w:val="22"/>
        </w:rPr>
        <w:t>These financial assets</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08216E9F" w14:textId="4FA277BF"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Dividends on investments </w:t>
      </w:r>
      <w:r w:rsidR="00202DEC">
        <w:rPr>
          <w:rFonts w:ascii="Arial" w:eastAsia="Arial Unicode MS" w:hAnsi="Arial" w:cs="Arial"/>
          <w:sz w:val="22"/>
          <w:szCs w:val="22"/>
        </w:rPr>
        <w:t xml:space="preserve">in equity instruments </w:t>
      </w:r>
      <w:r w:rsidRPr="00DA3F93">
        <w:rPr>
          <w:rFonts w:ascii="Arial" w:eastAsia="Arial Unicode MS" w:hAnsi="Arial" w:cs="Arial"/>
          <w:sz w:val="22"/>
          <w:szCs w:val="22"/>
        </w:rPr>
        <w:t xml:space="preserve">are recognised as other income in profit or loss. </w:t>
      </w:r>
    </w:p>
    <w:p w14:paraId="059D8C14" w14:textId="5892869C" w:rsidR="003F3B4C" w:rsidRPr="00DA3F93" w:rsidRDefault="003F3B4C" w:rsidP="00DD5F7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Unicode MS" w:hAnsi="Arial" w:cs="Arial"/>
          <w:b/>
          <w:bCs/>
          <w:sz w:val="22"/>
          <w:szCs w:val="22"/>
        </w:rPr>
        <w:t>Classification and measurement of financial liabilities</w:t>
      </w:r>
    </w:p>
    <w:p w14:paraId="0813853B" w14:textId="0DADE394" w:rsidR="003F3B4C" w:rsidRPr="00DA3F93" w:rsidRDefault="003F3B4C" w:rsidP="002C766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Unicode MS" w:hAnsi="Arial" w:cs="Arial"/>
          <w:sz w:val="22"/>
          <w:szCs w:val="22"/>
        </w:rPr>
        <w:t>Except for derivative liabilities, at initial recognition</w:t>
      </w:r>
      <w:r w:rsidR="00B625BD">
        <w:rPr>
          <w:rFonts w:ascii="Arial" w:eastAsia="Arial Unicode MS" w:hAnsi="Arial" w:cs="Arial"/>
          <w:sz w:val="22"/>
          <w:szCs w:val="22"/>
        </w:rPr>
        <w:t>,</w:t>
      </w:r>
      <w:r w:rsidRPr="00DA3F93">
        <w:rPr>
          <w:rFonts w:ascii="Arial" w:eastAsia="Arial Unicode MS" w:hAnsi="Arial" w:cs="Arial"/>
          <w:sz w:val="22"/>
          <w:szCs w:val="22"/>
        </w:rPr>
        <w:t xml:space="preserve"> the Group’s financial liabilities are recognised at fair value net of</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transaction costs and classified</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as liabilities to be</w:t>
      </w:r>
      <w:r w:rsidR="007C48EB" w:rsidRPr="00DA3F93">
        <w:rPr>
          <w:rFonts w:ascii="Arial" w:eastAsia="Arial Unicode MS" w:hAnsi="Arial" w:cs="Arial"/>
          <w:sz w:val="22"/>
          <w:szCs w:val="22"/>
        </w:rPr>
        <w:t xml:space="preserve"> </w:t>
      </w:r>
      <w:r w:rsidRPr="00DA3F93">
        <w:rPr>
          <w:rFonts w:ascii="Arial" w:eastAsia="Arial Unicode MS" w:hAnsi="Arial" w:cs="Arial"/>
          <w:sz w:val="22"/>
          <w:szCs w:val="22"/>
        </w:rPr>
        <w:t>subsequently measured at amortised cost</w:t>
      </w:r>
      <w:r w:rsidRPr="00DA3F93">
        <w:rPr>
          <w:rFonts w:ascii="Arial" w:hAnsi="Arial" w:cs="Arial"/>
          <w:sz w:val="22"/>
          <w:szCs w:val="22"/>
        </w:rPr>
        <w:t xml:space="preserve"> </w:t>
      </w:r>
      <w:r w:rsidRPr="00DA3F93">
        <w:rPr>
          <w:rFonts w:ascii="Arial" w:eastAsia="Arial Unicode MS" w:hAnsi="Arial" w:cs="Arial"/>
          <w:sz w:val="22"/>
          <w:szCs w:val="22"/>
        </w:rPr>
        <w:t>using the EIR method.</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 xml:space="preserve">Gains and losses are recognised in profit or loss when the liabilities are derecognised as well as through the EIR amortisation process. In determining amortised cost, the Group </w:t>
      </w:r>
      <w:proofErr w:type="gramStart"/>
      <w:r w:rsidRPr="00DA3F93">
        <w:rPr>
          <w:rFonts w:ascii="Arial" w:eastAsia="Arial Unicode MS" w:hAnsi="Arial" w:cs="Arial"/>
          <w:sz w:val="22"/>
          <w:szCs w:val="22"/>
        </w:rPr>
        <w:t>takes into account</w:t>
      </w:r>
      <w:proofErr w:type="gramEnd"/>
      <w:r w:rsidRPr="00DA3F93">
        <w:rPr>
          <w:rFonts w:ascii="Arial" w:eastAsia="Arial Unicode MS" w:hAnsi="Arial" w:cs="Arial"/>
          <w:sz w:val="22"/>
          <w:szCs w:val="22"/>
        </w:rPr>
        <w:t xml:space="preserve"> any discounts or premiums on acquisition and</w:t>
      </w:r>
      <w:r w:rsidR="00724DAD" w:rsidRPr="00DA3F93">
        <w:rPr>
          <w:rFonts w:ascii="Arial" w:eastAsia="Arial Unicode MS" w:hAnsi="Arial" w:cs="Arial"/>
          <w:sz w:val="22"/>
          <w:szCs w:val="22"/>
        </w:rPr>
        <w:t xml:space="preserve"> </w:t>
      </w:r>
      <w:r w:rsidRPr="00DA3F93">
        <w:rPr>
          <w:rFonts w:ascii="Arial" w:eastAsia="Arial Unicode MS" w:hAnsi="Arial" w:cs="Arial"/>
          <w:sz w:val="22"/>
          <w:szCs w:val="22"/>
        </w:rPr>
        <w:t>fees or costs that are an integral part of the EIR. The EIR amortisation is included in finance costs</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in profit or loss</w:t>
      </w:r>
      <w:r w:rsidRPr="00DA3F93">
        <w:rPr>
          <w:rFonts w:ascii="Arial" w:eastAsia="Arial Unicode MS" w:hAnsi="Arial" w:cs="Arial"/>
          <w:sz w:val="22"/>
          <w:szCs w:val="22"/>
          <w:cs/>
        </w:rPr>
        <w:t>.</w:t>
      </w:r>
      <w:r w:rsidRPr="00DA3F93">
        <w:rPr>
          <w:rFonts w:ascii="Arial" w:eastAsia="Calibri" w:hAnsi="Arial" w:cs="Arial"/>
          <w:strike/>
          <w:sz w:val="22"/>
          <w:szCs w:val="22"/>
        </w:rPr>
        <w:t xml:space="preserve"> </w:t>
      </w:r>
    </w:p>
    <w:p w14:paraId="16301243" w14:textId="77777777" w:rsidR="00147A8E" w:rsidRPr="00147A8E" w:rsidRDefault="00147A8E" w:rsidP="002C7668">
      <w:pPr>
        <w:keepNext/>
        <w:spacing w:before="120" w:after="120" w:line="380" w:lineRule="exact"/>
        <w:ind w:left="547"/>
        <w:jc w:val="thaiDistribute"/>
        <w:textAlignment w:val="auto"/>
        <w:rPr>
          <w:rFonts w:ascii="Arial" w:eastAsia="Arial" w:hAnsi="Arial" w:cs="Arial"/>
          <w:b/>
          <w:bCs/>
          <w:sz w:val="22"/>
          <w:szCs w:val="22"/>
        </w:rPr>
      </w:pPr>
      <w:r w:rsidRPr="00147A8E">
        <w:rPr>
          <w:rFonts w:ascii="Arial" w:eastAsia="Arial" w:hAnsi="Arial" w:cs="Arial"/>
          <w:b/>
          <w:bCs/>
          <w:sz w:val="22"/>
          <w:szCs w:val="22"/>
        </w:rPr>
        <w:lastRenderedPageBreak/>
        <w:t>Regular way purchase or sale of financial assets</w:t>
      </w:r>
    </w:p>
    <w:p w14:paraId="4D39560D" w14:textId="406D2854" w:rsidR="00147A8E" w:rsidRPr="00147A8E" w:rsidRDefault="00C52B31" w:rsidP="002C7668">
      <w:pPr>
        <w:spacing w:before="120" w:after="120" w:line="380" w:lineRule="exact"/>
        <w:ind w:left="547"/>
        <w:jc w:val="thaiDistribute"/>
        <w:textAlignment w:val="auto"/>
        <w:rPr>
          <w:rFonts w:ascii="Arial" w:eastAsia="Arial" w:hAnsi="Arial" w:cs="Arial"/>
          <w:sz w:val="22"/>
          <w:szCs w:val="22"/>
          <w:cs/>
        </w:rPr>
      </w:pPr>
      <w:r>
        <w:rPr>
          <w:rFonts w:ascii="Arial" w:eastAsia="Arial" w:hAnsi="Arial" w:cs="Arial"/>
          <w:sz w:val="22"/>
          <w:szCs w:val="22"/>
        </w:rPr>
        <w:t>Regula</w:t>
      </w:r>
      <w:r w:rsidR="002D4BAB">
        <w:rPr>
          <w:rFonts w:ascii="Arial" w:eastAsia="Arial" w:hAnsi="Arial" w:cs="Arial"/>
          <w:sz w:val="22"/>
          <w:szCs w:val="22"/>
        </w:rPr>
        <w:t>r</w:t>
      </w:r>
      <w:r>
        <w:rPr>
          <w:rFonts w:ascii="Arial" w:eastAsia="Arial" w:hAnsi="Arial" w:cs="Arial"/>
          <w:sz w:val="22"/>
          <w:szCs w:val="22"/>
        </w:rPr>
        <w:t xml:space="preserve"> </w:t>
      </w:r>
      <w:r w:rsidR="002D4BAB">
        <w:rPr>
          <w:rFonts w:ascii="Arial" w:eastAsia="Arial" w:hAnsi="Arial" w:cs="Arial"/>
          <w:sz w:val="22"/>
          <w:szCs w:val="22"/>
        </w:rPr>
        <w:t>w</w:t>
      </w:r>
      <w:r>
        <w:rPr>
          <w:rFonts w:ascii="Arial" w:eastAsia="Arial" w:hAnsi="Arial" w:cs="Arial"/>
          <w:sz w:val="22"/>
          <w:szCs w:val="22"/>
        </w:rPr>
        <w:t>ay</w:t>
      </w:r>
      <w:r w:rsidR="00147A8E" w:rsidRPr="00147A8E">
        <w:rPr>
          <w:rFonts w:ascii="Arial" w:eastAsia="Arial" w:hAnsi="Arial" w:cs="Arial"/>
          <w:sz w:val="22"/>
          <w:szCs w:val="22"/>
        </w:rPr>
        <w:t xml:space="preserve"> purchase</w:t>
      </w:r>
      <w:r>
        <w:rPr>
          <w:rFonts w:ascii="Arial" w:eastAsia="Arial" w:hAnsi="Arial" w:cs="Arial"/>
          <w:sz w:val="22"/>
          <w:szCs w:val="22"/>
        </w:rPr>
        <w:t>s</w:t>
      </w:r>
      <w:r w:rsidR="00147A8E" w:rsidRPr="00147A8E">
        <w:rPr>
          <w:rFonts w:ascii="Arial" w:eastAsia="Arial" w:hAnsi="Arial" w:cs="Arial"/>
          <w:sz w:val="22"/>
          <w:szCs w:val="22"/>
        </w:rPr>
        <w:t xml:space="preserve"> or sale</w:t>
      </w:r>
      <w:r>
        <w:rPr>
          <w:rFonts w:ascii="Arial" w:eastAsia="Arial" w:hAnsi="Arial" w:cs="Arial"/>
          <w:sz w:val="22"/>
          <w:szCs w:val="22"/>
        </w:rPr>
        <w:t>s</w:t>
      </w:r>
      <w:r w:rsidR="00147A8E" w:rsidRPr="00147A8E">
        <w:rPr>
          <w:rFonts w:ascii="Arial" w:eastAsia="Arial" w:hAnsi="Arial" w:cs="Arial"/>
          <w:sz w:val="22"/>
          <w:szCs w:val="22"/>
        </w:rPr>
        <w:t xml:space="preserve"> of a financial asset</w:t>
      </w:r>
      <w:r>
        <w:rPr>
          <w:rFonts w:ascii="Arial" w:eastAsia="Arial" w:hAnsi="Arial" w:cs="Arial"/>
          <w:sz w:val="22"/>
          <w:szCs w:val="22"/>
        </w:rPr>
        <w:t>s</w:t>
      </w:r>
      <w:r w:rsidR="00147A8E" w:rsidRPr="00147A8E">
        <w:rPr>
          <w:rFonts w:ascii="Arial" w:eastAsia="Arial" w:hAnsi="Arial" w:cs="Arial"/>
          <w:sz w:val="22"/>
          <w:szCs w:val="22"/>
        </w:rPr>
        <w:t xml:space="preserve"> </w:t>
      </w:r>
      <w:r>
        <w:rPr>
          <w:rFonts w:ascii="Arial" w:eastAsia="Arial" w:hAnsi="Arial" w:cs="Arial"/>
          <w:sz w:val="22"/>
          <w:szCs w:val="22"/>
        </w:rPr>
        <w:t xml:space="preserve">that </w:t>
      </w:r>
      <w:r w:rsidR="00147A8E" w:rsidRPr="00147A8E">
        <w:rPr>
          <w:rFonts w:ascii="Arial" w:eastAsia="Arial" w:hAnsi="Arial" w:cs="Arial"/>
          <w:sz w:val="22"/>
          <w:szCs w:val="22"/>
        </w:rPr>
        <w:t>require delivery of asset</w:t>
      </w:r>
      <w:r>
        <w:rPr>
          <w:rFonts w:ascii="Arial" w:eastAsia="Arial" w:hAnsi="Arial" w:cs="Arial"/>
          <w:sz w:val="22"/>
          <w:szCs w:val="22"/>
        </w:rPr>
        <w:t>s</w:t>
      </w:r>
      <w:r w:rsidR="00147A8E" w:rsidRPr="00147A8E">
        <w:rPr>
          <w:rFonts w:ascii="Arial" w:eastAsia="Arial" w:hAnsi="Arial" w:cs="Arial"/>
          <w:sz w:val="22"/>
          <w:szCs w:val="22"/>
        </w:rPr>
        <w:t xml:space="preserve"> within </w:t>
      </w:r>
      <w:r>
        <w:rPr>
          <w:rFonts w:ascii="Arial" w:eastAsia="Arial" w:hAnsi="Arial" w:cs="Arial"/>
          <w:sz w:val="22"/>
          <w:szCs w:val="22"/>
        </w:rPr>
        <w:t xml:space="preserve">a </w:t>
      </w:r>
      <w:r w:rsidR="00147A8E" w:rsidRPr="00147A8E">
        <w:rPr>
          <w:rFonts w:ascii="Arial" w:eastAsia="Arial" w:hAnsi="Arial" w:cs="Arial"/>
          <w:sz w:val="22"/>
          <w:szCs w:val="22"/>
        </w:rPr>
        <w:t xml:space="preserve">time frame established by regulation or convention in the marketplace </w:t>
      </w:r>
      <w:r>
        <w:rPr>
          <w:rFonts w:ascii="Arial" w:eastAsia="Arial" w:hAnsi="Arial" w:cs="Arial"/>
          <w:sz w:val="22"/>
          <w:szCs w:val="22"/>
        </w:rPr>
        <w:t>are</w:t>
      </w:r>
      <w:r w:rsidR="00147A8E" w:rsidRPr="00147A8E">
        <w:rPr>
          <w:rFonts w:ascii="Arial" w:eastAsia="Arial" w:hAnsi="Arial" w:cs="Arial"/>
          <w:sz w:val="22"/>
          <w:szCs w:val="22"/>
        </w:rPr>
        <w:t xml:space="preserve"> recogn</w:t>
      </w:r>
      <w:r>
        <w:rPr>
          <w:rFonts w:ascii="Arial" w:eastAsia="Arial" w:hAnsi="Arial" w:cs="Arial"/>
          <w:sz w:val="22"/>
          <w:szCs w:val="22"/>
        </w:rPr>
        <w:t>i</w:t>
      </w:r>
      <w:r w:rsidR="002D4BAB">
        <w:rPr>
          <w:rFonts w:ascii="Arial" w:eastAsia="Arial" w:hAnsi="Arial" w:cs="Arial"/>
          <w:sz w:val="22"/>
          <w:szCs w:val="22"/>
        </w:rPr>
        <w:t>s</w:t>
      </w:r>
      <w:r w:rsidR="00147A8E" w:rsidRPr="00147A8E">
        <w:rPr>
          <w:rFonts w:ascii="Arial" w:eastAsia="Arial" w:hAnsi="Arial" w:cs="Arial"/>
          <w:sz w:val="22"/>
          <w:szCs w:val="22"/>
        </w:rPr>
        <w:t>ed on the trade date</w:t>
      </w:r>
      <w:r w:rsidR="002D4BAB">
        <w:rPr>
          <w:rFonts w:ascii="Arial" w:eastAsia="Arial" w:hAnsi="Arial" w:cs="Arial"/>
          <w:sz w:val="22"/>
          <w:szCs w:val="22"/>
        </w:rPr>
        <w:t>,</w:t>
      </w:r>
      <w:r w:rsidR="00147A8E" w:rsidRPr="00147A8E">
        <w:rPr>
          <w:rFonts w:ascii="Arial" w:eastAsia="Arial" w:hAnsi="Arial" w:cs="Arial"/>
          <w:sz w:val="22"/>
          <w:szCs w:val="22"/>
        </w:rPr>
        <w:t xml:space="preserve"> </w:t>
      </w:r>
      <w:r>
        <w:rPr>
          <w:rFonts w:ascii="Arial" w:eastAsia="Arial" w:hAnsi="Arial" w:cs="Arial"/>
          <w:sz w:val="22"/>
          <w:szCs w:val="22"/>
        </w:rPr>
        <w:t>i.e.,</w:t>
      </w:r>
      <w:r w:rsidR="00147A8E" w:rsidRPr="00147A8E">
        <w:rPr>
          <w:rFonts w:ascii="Arial" w:eastAsia="Arial" w:hAnsi="Arial" w:cs="Arial"/>
          <w:sz w:val="22"/>
          <w:szCs w:val="22"/>
        </w:rPr>
        <w:t xml:space="preserve"> the date </w:t>
      </w:r>
      <w:r>
        <w:rPr>
          <w:rFonts w:ascii="Arial" w:eastAsia="Arial" w:hAnsi="Arial" w:cs="Arial"/>
          <w:sz w:val="22"/>
          <w:szCs w:val="22"/>
        </w:rPr>
        <w:t>on which the Group</w:t>
      </w:r>
      <w:r w:rsidR="00147A8E" w:rsidRPr="00147A8E">
        <w:rPr>
          <w:rFonts w:ascii="Arial" w:eastAsia="Arial" w:hAnsi="Arial" w:cs="Arial"/>
          <w:sz w:val="22"/>
          <w:szCs w:val="22"/>
        </w:rPr>
        <w:t xml:space="preserve"> commits to purchase or sell </w:t>
      </w:r>
      <w:r>
        <w:rPr>
          <w:rFonts w:ascii="Arial" w:eastAsia="Arial" w:hAnsi="Arial" w:cs="Arial"/>
          <w:sz w:val="22"/>
          <w:szCs w:val="22"/>
        </w:rPr>
        <w:t>the</w:t>
      </w:r>
      <w:r w:rsidR="00147A8E" w:rsidRPr="00147A8E">
        <w:rPr>
          <w:rFonts w:ascii="Arial" w:eastAsia="Arial" w:hAnsi="Arial" w:cs="Arial"/>
          <w:sz w:val="22"/>
          <w:szCs w:val="22"/>
        </w:rPr>
        <w:t xml:space="preserve"> asset.</w:t>
      </w:r>
    </w:p>
    <w:p w14:paraId="6FEAD11E" w14:textId="21373F77" w:rsidR="003F3B4C" w:rsidRDefault="00A87431" w:rsidP="002C7668">
      <w:pPr>
        <w:keepNext/>
        <w:spacing w:before="120" w:after="120" w:line="380" w:lineRule="exact"/>
        <w:ind w:left="547"/>
        <w:jc w:val="thaiDistribute"/>
        <w:textAlignment w:val="auto"/>
        <w:rPr>
          <w:rFonts w:ascii="Arial" w:eastAsia="Arial" w:hAnsi="Arial" w:cs="Arial"/>
          <w:b/>
          <w:bCs/>
          <w:sz w:val="22"/>
          <w:szCs w:val="22"/>
        </w:rPr>
      </w:pPr>
      <w:r>
        <w:rPr>
          <w:rFonts w:ascii="Arial" w:eastAsia="Arial" w:hAnsi="Arial" w:cs="Arial"/>
          <w:b/>
          <w:bCs/>
          <w:sz w:val="22"/>
          <w:szCs w:val="22"/>
        </w:rPr>
        <w:t>D</w:t>
      </w:r>
      <w:r w:rsidR="003F3B4C" w:rsidRPr="00DA3F93">
        <w:rPr>
          <w:rFonts w:ascii="Arial" w:eastAsia="Arial" w:hAnsi="Arial" w:cs="Arial"/>
          <w:b/>
          <w:bCs/>
          <w:sz w:val="22"/>
          <w:szCs w:val="22"/>
        </w:rPr>
        <w:t>erecognition of financial instruments</w:t>
      </w:r>
    </w:p>
    <w:p w14:paraId="1E655DF1" w14:textId="56F55068" w:rsidR="003F3B4C" w:rsidRPr="00DA3F93" w:rsidRDefault="003F3B4C" w:rsidP="002C766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53B531B1" w14:textId="0F4B9EC5" w:rsidR="003F3B4C" w:rsidRPr="00DA3F93" w:rsidRDefault="003F3B4C" w:rsidP="003350C1">
      <w:pPr>
        <w:spacing w:before="80" w:after="80" w:line="380" w:lineRule="exact"/>
        <w:ind w:left="540"/>
        <w:jc w:val="thaiDistribute"/>
        <w:textAlignment w:val="auto"/>
        <w:rPr>
          <w:rFonts w:ascii="Arial" w:eastAsia="Arial Unicode MS" w:hAnsi="Arial" w:cs="Arial"/>
          <w:sz w:val="22"/>
          <w:szCs w:val="22"/>
        </w:rPr>
      </w:pPr>
      <w:r w:rsidRPr="00DA3F93">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69404590" w14:textId="512E97C2" w:rsidR="003F3B4C" w:rsidRPr="00DA3F93" w:rsidRDefault="003F3B4C" w:rsidP="003350C1">
      <w:pPr>
        <w:spacing w:before="80" w:after="80" w:line="380" w:lineRule="exact"/>
        <w:ind w:left="547"/>
        <w:jc w:val="thaiDistribute"/>
        <w:textAlignment w:val="auto"/>
        <w:rPr>
          <w:rFonts w:ascii="Arial" w:eastAsia="Arial Unicode MS" w:hAnsi="Arial" w:cs="Arial"/>
          <w:sz w:val="22"/>
          <w:szCs w:val="22"/>
        </w:rPr>
      </w:pPr>
      <w:r w:rsidRPr="00DA3F93">
        <w:rPr>
          <w:rFonts w:ascii="Arial" w:eastAsia="Arial" w:hAnsi="Arial" w:cs="Arial"/>
          <w:b/>
          <w:bCs/>
          <w:sz w:val="22"/>
          <w:szCs w:val="22"/>
        </w:rPr>
        <w:t>Impairment of financial assets</w:t>
      </w:r>
    </w:p>
    <w:p w14:paraId="61B9A597" w14:textId="77777777" w:rsidR="00724DAD" w:rsidRPr="00DA3F93" w:rsidRDefault="003F3B4C" w:rsidP="003350C1">
      <w:pPr>
        <w:spacing w:before="80" w:after="80" w:line="380" w:lineRule="exact"/>
        <w:ind w:left="540"/>
        <w:jc w:val="thaiDistribute"/>
        <w:textAlignment w:val="auto"/>
        <w:rPr>
          <w:rFonts w:ascii="Arial" w:eastAsia="Arial" w:hAnsi="Arial" w:cs="Arial"/>
          <w:sz w:val="22"/>
          <w:szCs w:val="22"/>
        </w:rPr>
      </w:pPr>
      <w:r w:rsidRPr="00DA3F93">
        <w:rPr>
          <w:rFonts w:ascii="Arial" w:eastAsia="Arial" w:hAnsi="Arial" w:cs="Arial"/>
          <w:sz w:val="22"/>
          <w:szCs w:val="22"/>
        </w:rPr>
        <w:t>The Group recognises an allowance for expected credit losses (“ECLs”) for all debt</w:t>
      </w:r>
      <w:r w:rsidRPr="00DA3F93">
        <w:rPr>
          <w:rFonts w:ascii="Arial" w:eastAsia="Arial" w:hAnsi="Arial" w:cs="Arial"/>
          <w:sz w:val="22"/>
          <w:szCs w:val="22"/>
          <w:cs/>
        </w:rPr>
        <w:t xml:space="preserve"> </w:t>
      </w:r>
      <w:r w:rsidRPr="00DA3F93">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2A126A7F" w14:textId="38BECD27" w:rsidR="003F3B4C" w:rsidRPr="00DA3F93" w:rsidRDefault="003F3B4C" w:rsidP="003350C1">
      <w:pPr>
        <w:spacing w:before="80" w:after="80" w:line="380" w:lineRule="exact"/>
        <w:ind w:left="540"/>
        <w:jc w:val="thaiDistribute"/>
        <w:textAlignment w:val="auto"/>
        <w:rPr>
          <w:rFonts w:ascii="Arial" w:eastAsia="Arial Unicode MS" w:hAnsi="Arial" w:cs="Arial"/>
          <w:sz w:val="22"/>
          <w:szCs w:val="22"/>
        </w:rPr>
      </w:pPr>
      <w:r w:rsidRPr="00DA3F93">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F8C5F68" w14:textId="4ACCE775" w:rsidR="003F3B4C" w:rsidRPr="00DA3F93" w:rsidRDefault="003F3B4C" w:rsidP="00A01AA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w:hAnsi="Arial" w:cs="Arial"/>
          <w:sz w:val="22"/>
          <w:szCs w:val="22"/>
        </w:rPr>
        <w:t xml:space="preserve">The Group considers a significant increase in credit risk to have occurred when contractual payments are more than 30 days past due and considers a financial asset </w:t>
      </w:r>
      <w:r w:rsidR="0040172F">
        <w:rPr>
          <w:rFonts w:ascii="Arial" w:eastAsia="Arial" w:hAnsi="Arial" w:cs="Arial"/>
          <w:sz w:val="22"/>
          <w:szCs w:val="22"/>
        </w:rPr>
        <w:t>as credit impaired or</w:t>
      </w:r>
      <w:r w:rsidRPr="00DA3F93">
        <w:rPr>
          <w:rFonts w:ascii="Arial" w:eastAsia="Arial" w:hAnsi="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661BE0D3" w14:textId="77777777" w:rsidR="00A01AA8" w:rsidRDefault="00A01AA8">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2E6CA91C" w14:textId="33A1ED5D" w:rsidR="00D6071B" w:rsidRDefault="003F3B4C" w:rsidP="00A01AA8">
      <w:pPr>
        <w:spacing w:before="120" w:after="120" w:line="380" w:lineRule="exact"/>
        <w:ind w:left="540"/>
        <w:jc w:val="thaiDistribute"/>
        <w:textAlignment w:val="auto"/>
        <w:rPr>
          <w:rFonts w:ascii="Arial" w:eastAsia="Arial" w:hAnsi="Arial" w:cs="Arial"/>
          <w:sz w:val="22"/>
          <w:szCs w:val="22"/>
        </w:rPr>
      </w:pPr>
      <w:r w:rsidRPr="00DA3F93">
        <w:rPr>
          <w:rFonts w:ascii="Arial" w:eastAsia="Arial" w:hAnsi="Arial" w:cs="Arial"/>
          <w:sz w:val="22"/>
          <w:szCs w:val="22"/>
        </w:rPr>
        <w:lastRenderedPageBreak/>
        <w:t xml:space="preserve">For trade </w:t>
      </w:r>
      <w:r w:rsidR="00724DAD" w:rsidRPr="00DA3F93">
        <w:rPr>
          <w:rFonts w:ascii="Arial" w:eastAsia="Arial" w:hAnsi="Arial" w:cs="Arial"/>
          <w:sz w:val="22"/>
          <w:szCs w:val="22"/>
        </w:rPr>
        <w:t xml:space="preserve">and other </w:t>
      </w:r>
      <w:r w:rsidRPr="00DA3F93">
        <w:rPr>
          <w:rFonts w:ascii="Arial" w:eastAsia="Arial" w:hAnsi="Arial" w:cs="Arial"/>
          <w:sz w:val="22"/>
          <w:szCs w:val="22"/>
        </w:rPr>
        <w:t>receivables</w:t>
      </w:r>
      <w:r w:rsidR="002F3724">
        <w:rPr>
          <w:rFonts w:ascii="Arial" w:eastAsia="Arial" w:hAnsi="Arial" w:cs="Arial"/>
          <w:sz w:val="22"/>
          <w:szCs w:val="22"/>
        </w:rPr>
        <w:t xml:space="preserve">, </w:t>
      </w:r>
      <w:r w:rsidR="00724DAD" w:rsidRPr="00DA3F93">
        <w:rPr>
          <w:rFonts w:ascii="Arial" w:eastAsia="Arial" w:hAnsi="Arial" w:cs="Arial"/>
          <w:sz w:val="22"/>
          <w:szCs w:val="22"/>
        </w:rPr>
        <w:t>accrued income</w:t>
      </w:r>
      <w:r w:rsidR="002F3724">
        <w:rPr>
          <w:rFonts w:ascii="Arial" w:eastAsia="Arial" w:hAnsi="Arial" w:cs="Arial"/>
          <w:sz w:val="22"/>
          <w:szCs w:val="22"/>
        </w:rPr>
        <w:t xml:space="preserve"> and claim receivables</w:t>
      </w:r>
      <w:r w:rsidR="00724DAD" w:rsidRPr="00DA3F93">
        <w:rPr>
          <w:rFonts w:ascii="Arial" w:eastAsia="Arial" w:hAnsi="Arial" w:cs="Arial"/>
          <w:sz w:val="22"/>
          <w:szCs w:val="22"/>
        </w:rPr>
        <w:t xml:space="preserve">, </w:t>
      </w:r>
      <w:r w:rsidRPr="00DA3F93">
        <w:rPr>
          <w:rFonts w:ascii="Arial" w:eastAsia="Arial" w:hAnsi="Arial" w:cs="Arial"/>
          <w:sz w:val="22"/>
          <w:szCs w:val="22"/>
        </w:rPr>
        <w:t>the Group applies a simplified approach in calculating ECLs. Therefore, the Group does not track changes in credit risk, but instead recognises a loss allowance based on lifetime ECLs at each reporting date.</w:t>
      </w:r>
    </w:p>
    <w:p w14:paraId="6734E761" w14:textId="620ECB84" w:rsidR="003F3B4C" w:rsidRPr="00DA3F93" w:rsidRDefault="0040172F" w:rsidP="00A01AA8">
      <w:pPr>
        <w:spacing w:before="120" w:after="120" w:line="380" w:lineRule="exact"/>
        <w:ind w:left="540"/>
        <w:jc w:val="thaiDistribute"/>
        <w:textAlignment w:val="auto"/>
        <w:rPr>
          <w:rFonts w:ascii="Arial" w:eastAsia="Arial Unicode MS" w:hAnsi="Arial" w:cs="Arial"/>
          <w:sz w:val="22"/>
          <w:szCs w:val="22"/>
        </w:rPr>
      </w:pPr>
      <w:r>
        <w:rPr>
          <w:rFonts w:ascii="Arial" w:eastAsia="Arial" w:hAnsi="Arial" w:cs="Arial"/>
          <w:sz w:val="22"/>
          <w:szCs w:val="22"/>
        </w:rPr>
        <w:t>ECLs are calculated</w:t>
      </w:r>
      <w:r w:rsidR="003F3B4C" w:rsidRPr="00DA3F93">
        <w:rPr>
          <w:rFonts w:ascii="Arial" w:eastAsia="Arial" w:hAnsi="Arial" w:cs="Arial"/>
          <w:sz w:val="22"/>
          <w:szCs w:val="22"/>
        </w:rPr>
        <w:t xml:space="preserve"> based on its historical credit loss experience and adjusted for forward-looking factors specific to the debtors and the economic environment.</w:t>
      </w:r>
    </w:p>
    <w:p w14:paraId="739D62D4" w14:textId="77777777" w:rsidR="003F3B4C" w:rsidRPr="00DA3F93" w:rsidRDefault="003F3B4C" w:rsidP="00A01AA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w:hAnsi="Arial" w:cs="Arial"/>
          <w:sz w:val="22"/>
          <w:szCs w:val="22"/>
        </w:rPr>
        <w:t>A financial asset is written off when there is no reasonable expectation of recovering the contractual cash flows.</w:t>
      </w:r>
    </w:p>
    <w:p w14:paraId="77E5631C" w14:textId="77777777" w:rsidR="003F3B4C" w:rsidRPr="00DA3F93" w:rsidRDefault="003F3B4C" w:rsidP="00A01AA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w:hAnsi="Arial" w:cs="Arial"/>
          <w:b/>
          <w:bCs/>
          <w:sz w:val="22"/>
          <w:szCs w:val="22"/>
        </w:rPr>
        <w:t xml:space="preserve">Offsetting of financial instruments </w:t>
      </w:r>
    </w:p>
    <w:p w14:paraId="3618325E" w14:textId="77777777" w:rsidR="003F3B4C" w:rsidRPr="00DA3F93" w:rsidRDefault="007C48EB" w:rsidP="00A01AA8">
      <w:pPr>
        <w:spacing w:before="120" w:after="120" w:line="380" w:lineRule="exact"/>
        <w:ind w:left="540" w:hanging="540"/>
        <w:jc w:val="thaiDistribute"/>
        <w:textAlignment w:val="auto"/>
        <w:rPr>
          <w:rFonts w:ascii="Arial" w:eastAsia="Arial" w:hAnsi="Arial" w:cs="Arial"/>
          <w:sz w:val="22"/>
          <w:szCs w:val="22"/>
        </w:rPr>
      </w:pPr>
      <w:r w:rsidRPr="00DA3F93">
        <w:rPr>
          <w:rFonts w:ascii="Arial" w:eastAsia="Arial" w:hAnsi="Arial" w:cs="Arial"/>
          <w:sz w:val="22"/>
          <w:szCs w:val="22"/>
        </w:rPr>
        <w:tab/>
      </w:r>
      <w:r w:rsidR="003F3B4C" w:rsidRPr="00DA3F93">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8215028" w14:textId="1F7F919C" w:rsidR="003F3B4C" w:rsidRPr="00DA3F93" w:rsidRDefault="00B625BD" w:rsidP="006F3A1C">
      <w:pPr>
        <w:tabs>
          <w:tab w:val="left" w:pos="1440"/>
        </w:tabs>
        <w:spacing w:before="120" w:after="120" w:line="380" w:lineRule="exact"/>
        <w:ind w:left="547" w:hanging="547"/>
        <w:jc w:val="thaiDistribute"/>
        <w:outlineLvl w:val="0"/>
        <w:rPr>
          <w:rFonts w:ascii="Arial" w:eastAsia="Arial" w:hAnsi="Arial" w:cs="Arial"/>
          <w:b/>
          <w:bCs/>
          <w:sz w:val="22"/>
          <w:szCs w:val="22"/>
          <w:cs/>
        </w:rPr>
      </w:pPr>
      <w:r>
        <w:rPr>
          <w:rFonts w:ascii="Arial" w:hAnsi="Arial" w:cstheme="minorBidi"/>
          <w:b/>
          <w:bCs/>
          <w:sz w:val="22"/>
          <w:szCs w:val="22"/>
        </w:rPr>
        <w:t>4</w:t>
      </w:r>
      <w:r w:rsidR="003F3B4C" w:rsidRPr="00DA3F93">
        <w:rPr>
          <w:rFonts w:ascii="Arial" w:hAnsi="Arial" w:cs="Arial"/>
          <w:b/>
          <w:bCs/>
          <w:sz w:val="22"/>
          <w:szCs w:val="22"/>
        </w:rPr>
        <w:t>.3</w:t>
      </w:r>
      <w:r w:rsidR="00427B20">
        <w:rPr>
          <w:rFonts w:ascii="Arial" w:hAnsi="Arial" w:cs="Arial"/>
          <w:b/>
          <w:bCs/>
          <w:sz w:val="22"/>
          <w:szCs w:val="22"/>
        </w:rPr>
        <w:t>1</w:t>
      </w:r>
      <w:r w:rsidR="003F3B4C" w:rsidRPr="00DA3F93">
        <w:rPr>
          <w:rFonts w:ascii="Arial" w:hAnsi="Arial" w:cs="Arial"/>
          <w:b/>
          <w:bCs/>
          <w:sz w:val="22"/>
          <w:szCs w:val="22"/>
        </w:rPr>
        <w:tab/>
        <w:t>Derivatives</w:t>
      </w:r>
      <w:r w:rsidR="002665C0">
        <w:rPr>
          <w:rFonts w:ascii="Arial" w:hAnsi="Arial" w:cs="Arial"/>
          <w:b/>
          <w:bCs/>
          <w:sz w:val="22"/>
          <w:szCs w:val="22"/>
        </w:rPr>
        <w:t xml:space="preserve"> and hedge accounting</w:t>
      </w:r>
    </w:p>
    <w:p w14:paraId="310CFA48" w14:textId="0B797392" w:rsidR="003F3B4C" w:rsidRPr="00DA3F93" w:rsidRDefault="003F3B4C" w:rsidP="00A01AA8">
      <w:pPr>
        <w:spacing w:before="120" w:after="120" w:line="380" w:lineRule="exact"/>
        <w:ind w:left="540" w:hanging="7"/>
        <w:jc w:val="both"/>
        <w:textAlignment w:val="auto"/>
        <w:rPr>
          <w:rFonts w:ascii="Arial" w:eastAsia="Arial" w:hAnsi="Arial" w:cs="Arial"/>
          <w:sz w:val="22"/>
          <w:szCs w:val="22"/>
        </w:rPr>
      </w:pPr>
      <w:r w:rsidRPr="00DA3F93">
        <w:rPr>
          <w:rFonts w:ascii="Arial" w:eastAsia="Arial" w:hAnsi="Arial" w:cs="Arial"/>
          <w:sz w:val="22"/>
          <w:szCs w:val="22"/>
        </w:rPr>
        <w:t xml:space="preserve">The Group uses derivatives, such as </w:t>
      </w:r>
      <w:r w:rsidR="002665C0">
        <w:rPr>
          <w:rFonts w:ascii="Arial" w:eastAsia="Arial" w:hAnsi="Arial" w:cs="Arial"/>
          <w:sz w:val="22"/>
          <w:szCs w:val="22"/>
        </w:rPr>
        <w:t>interest rate swap</w:t>
      </w:r>
      <w:r w:rsidRPr="00DA3F93">
        <w:rPr>
          <w:rFonts w:ascii="Arial" w:eastAsia="Arial" w:hAnsi="Arial" w:cs="Arial"/>
          <w:sz w:val="22"/>
          <w:szCs w:val="22"/>
        </w:rPr>
        <w:t>, to hedge its</w:t>
      </w:r>
      <w:r w:rsidR="001A5771">
        <w:rPr>
          <w:rFonts w:ascii="Arial" w:eastAsia="Arial" w:hAnsi="Arial" w:cstheme="minorBidi" w:hint="cs"/>
          <w:sz w:val="22"/>
          <w:szCs w:val="22"/>
          <w:cs/>
        </w:rPr>
        <w:t xml:space="preserve"> </w:t>
      </w:r>
      <w:r w:rsidR="002665C0">
        <w:rPr>
          <w:rFonts w:ascii="Arial" w:eastAsia="Arial" w:hAnsi="Arial" w:cs="Arial"/>
          <w:sz w:val="22"/>
          <w:szCs w:val="22"/>
        </w:rPr>
        <w:t>interest rate risks</w:t>
      </w:r>
      <w:r w:rsidRPr="00DA3F93">
        <w:rPr>
          <w:rFonts w:ascii="Arial" w:eastAsia="Arial" w:hAnsi="Arial" w:cs="Arial"/>
          <w:sz w:val="22"/>
          <w:szCs w:val="22"/>
        </w:rPr>
        <w:t xml:space="preserve">. </w:t>
      </w:r>
    </w:p>
    <w:p w14:paraId="59EA576C" w14:textId="3F5838F2" w:rsidR="003F3B4C" w:rsidRPr="00DA3F93" w:rsidRDefault="003F3B4C" w:rsidP="00A01AA8">
      <w:pPr>
        <w:spacing w:before="120" w:after="120" w:line="380" w:lineRule="exact"/>
        <w:ind w:left="540" w:hanging="7"/>
        <w:jc w:val="both"/>
        <w:textAlignment w:val="auto"/>
        <w:rPr>
          <w:rFonts w:ascii="Arial" w:eastAsia="Arial" w:hAnsi="Arial" w:cs="Arial"/>
          <w:sz w:val="22"/>
          <w:szCs w:val="22"/>
        </w:rPr>
      </w:pPr>
      <w:r w:rsidRPr="00DA3F93">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w:t>
      </w:r>
      <w:r w:rsidR="002665C0">
        <w:rPr>
          <w:rFonts w:ascii="Arial" w:eastAsia="Arial" w:hAnsi="Arial" w:cs="Arial"/>
          <w:sz w:val="22"/>
          <w:szCs w:val="22"/>
        </w:rPr>
        <w:t xml:space="preserve">including interest </w:t>
      </w:r>
      <w:r w:rsidR="00BA3F9F">
        <w:rPr>
          <w:rFonts w:ascii="Arial" w:eastAsia="Arial" w:hAnsi="Arial" w:cs="Arial"/>
          <w:sz w:val="22"/>
          <w:szCs w:val="22"/>
        </w:rPr>
        <w:t>income</w:t>
      </w:r>
      <w:r w:rsidR="002665C0">
        <w:rPr>
          <w:rFonts w:ascii="Arial" w:eastAsia="Arial" w:hAnsi="Arial" w:cs="Arial"/>
          <w:sz w:val="22"/>
          <w:szCs w:val="22"/>
        </w:rPr>
        <w:t xml:space="preserve"> </w:t>
      </w:r>
      <w:r w:rsidRPr="00DA3F93">
        <w:rPr>
          <w:rFonts w:ascii="Arial" w:eastAsia="Arial" w:hAnsi="Arial" w:cs="Arial"/>
          <w:sz w:val="22"/>
          <w:szCs w:val="22"/>
        </w:rPr>
        <w:t>are recognised in profit or loss</w:t>
      </w:r>
      <w:r w:rsidR="002665C0">
        <w:rPr>
          <w:rFonts w:ascii="Arial" w:eastAsia="Arial" w:hAnsi="Arial" w:cs="Arial"/>
          <w:sz w:val="22"/>
          <w:szCs w:val="22"/>
        </w:rPr>
        <w:t xml:space="preserve"> unless the derivative is designated and effective as a hedging instrument under cash flow hedge</w:t>
      </w:r>
      <w:r w:rsidRPr="00DA3F93">
        <w:rPr>
          <w:rFonts w:ascii="Arial" w:eastAsia="Arial" w:hAnsi="Arial" w:cs="Arial"/>
          <w:sz w:val="22"/>
          <w:szCs w:val="22"/>
        </w:rPr>
        <w:t>.</w:t>
      </w:r>
      <w:r w:rsidRPr="00DA3F93">
        <w:rPr>
          <w:rFonts w:ascii="Arial" w:hAnsi="Arial" w:cs="Arial"/>
          <w:sz w:val="22"/>
          <w:szCs w:val="22"/>
        </w:rPr>
        <w:t xml:space="preserve"> </w:t>
      </w:r>
      <w:r w:rsidRPr="00DA3F93">
        <w:rPr>
          <w:rFonts w:ascii="Arial" w:eastAsia="Arial" w:hAnsi="Arial" w:cs="Arial"/>
          <w:sz w:val="22"/>
          <w:szCs w:val="22"/>
        </w:rPr>
        <w:t xml:space="preserve">Derivatives are carried as financial assets when the fair value is positive and as financial liabilities when the fair value is negative. </w:t>
      </w:r>
    </w:p>
    <w:p w14:paraId="0E28BE14" w14:textId="77777777" w:rsidR="003F3B4C" w:rsidRDefault="003F3B4C" w:rsidP="00A01AA8">
      <w:pPr>
        <w:spacing w:before="120" w:after="120" w:line="380" w:lineRule="exact"/>
        <w:ind w:left="540" w:hanging="7"/>
        <w:jc w:val="both"/>
        <w:textAlignment w:val="auto"/>
        <w:rPr>
          <w:rFonts w:ascii="Arial" w:eastAsia="Arial" w:hAnsi="Arial" w:cs="Arial"/>
          <w:sz w:val="22"/>
          <w:szCs w:val="22"/>
        </w:rPr>
      </w:pPr>
      <w:r w:rsidRPr="00DA3F93">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Pr="00DA3F93">
        <w:rPr>
          <w:rFonts w:ascii="Arial" w:eastAsia="Arial" w:hAnsi="Arial" w:cs="Arial"/>
          <w:sz w:val="22"/>
          <w:szCs w:val="22"/>
        </w:rPr>
        <w:t>months</w:t>
      </w:r>
      <w:proofErr w:type="gramEnd"/>
      <w:r w:rsidRPr="00DA3F93">
        <w:rPr>
          <w:rFonts w:ascii="Arial" w:eastAsia="Arial" w:hAnsi="Arial" w:cs="Arial"/>
          <w:sz w:val="22"/>
          <w:szCs w:val="22"/>
        </w:rPr>
        <w:t xml:space="preserve"> and it is not due to be realised or settled within 12 months. Other derivatives are presented as current assets or current liabilities.</w:t>
      </w:r>
    </w:p>
    <w:p w14:paraId="09C66DAC" w14:textId="55775A9C" w:rsidR="00EA0515" w:rsidRDefault="00EA0515" w:rsidP="00A01AA8">
      <w:pPr>
        <w:spacing w:before="120" w:after="120" w:line="380" w:lineRule="exact"/>
        <w:ind w:left="547"/>
        <w:jc w:val="both"/>
        <w:textAlignment w:val="auto"/>
        <w:rPr>
          <w:rFonts w:ascii="Angsana New" w:eastAsia="Calibri" w:hAnsi="Angsana New"/>
          <w:i/>
          <w:iCs/>
          <w:color w:val="FF0000"/>
          <w:sz w:val="36"/>
          <w:szCs w:val="36"/>
          <w:shd w:val="clear" w:color="auto" w:fill="00FFFF"/>
        </w:rPr>
      </w:pPr>
      <w:r w:rsidRPr="00B302B0">
        <w:rPr>
          <w:rFonts w:ascii="Arial" w:eastAsia="Arial" w:hAnsi="Arial" w:cs="Arial"/>
          <w:b/>
          <w:bCs/>
          <w:sz w:val="22"/>
          <w:szCs w:val="22"/>
        </w:rPr>
        <w:t xml:space="preserve">Hedge accounting </w:t>
      </w:r>
    </w:p>
    <w:p w14:paraId="1C6A13B6" w14:textId="77777777" w:rsidR="00EA0515" w:rsidRPr="00CD7E1E" w:rsidRDefault="00EA0515" w:rsidP="00A01AA8">
      <w:pPr>
        <w:spacing w:before="120" w:after="120" w:line="380" w:lineRule="exact"/>
        <w:ind w:left="540"/>
        <w:jc w:val="thaiDistribute"/>
        <w:textAlignment w:val="auto"/>
        <w:rPr>
          <w:rFonts w:ascii="Arial" w:eastAsia="Arial" w:hAnsi="Arial" w:cs="Arial"/>
          <w:sz w:val="22"/>
          <w:szCs w:val="22"/>
        </w:rPr>
      </w:pPr>
      <w:proofErr w:type="gramStart"/>
      <w:r w:rsidRPr="00CD7E1E">
        <w:rPr>
          <w:rFonts w:ascii="Arial" w:eastAsia="Arial" w:hAnsi="Arial" w:cs="Arial"/>
          <w:sz w:val="22"/>
          <w:szCs w:val="22"/>
        </w:rPr>
        <w:t>For the purpose of</w:t>
      </w:r>
      <w:proofErr w:type="gramEnd"/>
      <w:r w:rsidRPr="00CD7E1E">
        <w:rPr>
          <w:rFonts w:ascii="Arial" w:eastAsia="Arial" w:hAnsi="Arial" w:cs="Arial"/>
          <w:sz w:val="22"/>
          <w:szCs w:val="22"/>
        </w:rPr>
        <w:t xml:space="preserve"> hedge accounting, hedge </w:t>
      </w:r>
      <w:r>
        <w:rPr>
          <w:rFonts w:ascii="Arial" w:eastAsia="Arial" w:hAnsi="Arial" w:cs="Arial"/>
          <w:sz w:val="22"/>
          <w:szCs w:val="22"/>
        </w:rPr>
        <w:t>is</w:t>
      </w:r>
      <w:r w:rsidRPr="00CD7E1E">
        <w:rPr>
          <w:rFonts w:ascii="Arial" w:eastAsia="Arial" w:hAnsi="Arial" w:cs="Arial"/>
          <w:sz w:val="22"/>
          <w:szCs w:val="22"/>
        </w:rPr>
        <w:t xml:space="preserve"> classified as:</w:t>
      </w:r>
    </w:p>
    <w:p w14:paraId="2C82F7BF" w14:textId="77777777" w:rsidR="00EA0515" w:rsidRPr="00165D9F" w:rsidRDefault="00EA0515" w:rsidP="00A01AA8">
      <w:pPr>
        <w:numPr>
          <w:ilvl w:val="0"/>
          <w:numId w:val="24"/>
        </w:numPr>
        <w:spacing w:before="120" w:after="120" w:line="380" w:lineRule="exact"/>
        <w:ind w:left="900"/>
        <w:jc w:val="both"/>
        <w:textAlignment w:val="auto"/>
        <w:rPr>
          <w:rFonts w:ascii="Arial" w:eastAsia="Arial Unicode MS" w:hAnsi="Arial" w:cs="Arial"/>
          <w:sz w:val="22"/>
          <w:szCs w:val="22"/>
        </w:rPr>
      </w:pPr>
      <w:r w:rsidRPr="00165D9F">
        <w:rPr>
          <w:rFonts w:ascii="Arial" w:eastAsia="Arial Unicode MS" w:hAnsi="Arial" w:cs="Arial"/>
          <w:sz w:val="22"/>
          <w:szCs w:val="22"/>
        </w:rPr>
        <w:t xml:space="preserve">Cash flow hedges when hedging the exposure to a variability in cash flows that is either attributable to a particular risk associated with a recognised asset or liability or a highly probable forecast transaction or the foreign currency risk in an unrecognised firm commitment </w:t>
      </w:r>
    </w:p>
    <w:p w14:paraId="376730EE" w14:textId="4F6C1033" w:rsidR="00EA0515" w:rsidRPr="007F70FD" w:rsidRDefault="00EA0515" w:rsidP="00A01AA8">
      <w:pPr>
        <w:spacing w:before="120" w:after="120" w:line="380" w:lineRule="exact"/>
        <w:ind w:left="540"/>
        <w:jc w:val="thaiDistribute"/>
        <w:textAlignment w:val="auto"/>
        <w:rPr>
          <w:rFonts w:ascii="Arial" w:eastAsia="Arial" w:hAnsi="Arial" w:cs="Cordia New"/>
          <w:sz w:val="22"/>
          <w:szCs w:val="22"/>
        </w:rPr>
      </w:pPr>
      <w:r w:rsidRPr="00165D9F">
        <w:rPr>
          <w:rFonts w:ascii="Arial" w:eastAsia="Arial" w:hAnsi="Arial" w:cs="Arial"/>
          <w:sz w:val="22"/>
          <w:szCs w:val="22"/>
        </w:rPr>
        <w:t xml:space="preserve">At the inception of a hedging relationship, the </w:t>
      </w:r>
      <w:r w:rsidR="002665C0">
        <w:rPr>
          <w:rFonts w:ascii="Arial" w:eastAsia="Arial" w:hAnsi="Arial" w:cs="Arial"/>
          <w:sz w:val="22"/>
          <w:szCs w:val="22"/>
        </w:rPr>
        <w:t>subsidiary</w:t>
      </w:r>
      <w:r w:rsidRPr="00165D9F">
        <w:rPr>
          <w:rFonts w:ascii="Arial" w:eastAsia="Arial" w:hAnsi="Arial" w:cs="Arial"/>
          <w:sz w:val="22"/>
          <w:szCs w:val="22"/>
        </w:rPr>
        <w:t xml:space="preserve"> formally designates and documents the hedging relationship to which it wishes to apply hedge accounting and the risk management objective and strategy for undertaking the hedge. </w:t>
      </w:r>
    </w:p>
    <w:p w14:paraId="0CCCEC70" w14:textId="4F176E23" w:rsidR="00EA0515" w:rsidRPr="007F70FD" w:rsidRDefault="00EA0515" w:rsidP="00A01AA8">
      <w:pPr>
        <w:spacing w:before="120" w:after="120" w:line="380" w:lineRule="exact"/>
        <w:ind w:left="540"/>
        <w:jc w:val="thaiDistribute"/>
        <w:textAlignment w:val="auto"/>
        <w:rPr>
          <w:rFonts w:ascii="Arial" w:eastAsia="Arial" w:hAnsi="Arial" w:cs="Cordia New"/>
          <w:sz w:val="22"/>
          <w:szCs w:val="22"/>
        </w:rPr>
      </w:pPr>
      <w:r w:rsidRPr="007F70FD">
        <w:rPr>
          <w:rFonts w:ascii="Arial" w:eastAsia="Arial" w:hAnsi="Arial" w:cs="Cordia New"/>
          <w:sz w:val="22"/>
          <w:szCs w:val="22"/>
        </w:rPr>
        <w:lastRenderedPageBreak/>
        <w:t xml:space="preserve">The documentation, at the inception of the hedge and on an ongoing basis, includes identification of the hedging instrument, the hedged item, the nature of the risk being hedged and how the </w:t>
      </w:r>
      <w:r w:rsidR="002665C0">
        <w:rPr>
          <w:rFonts w:ascii="Arial" w:eastAsia="Arial" w:hAnsi="Arial" w:cs="Arial"/>
          <w:sz w:val="22"/>
          <w:szCs w:val="22"/>
        </w:rPr>
        <w:t>subsidiary</w:t>
      </w:r>
      <w:r w:rsidR="002665C0" w:rsidRPr="00165D9F">
        <w:rPr>
          <w:rFonts w:ascii="Arial" w:eastAsia="Arial" w:hAnsi="Arial" w:cs="Arial"/>
          <w:sz w:val="22"/>
          <w:szCs w:val="22"/>
        </w:rPr>
        <w:t xml:space="preserve"> </w:t>
      </w:r>
      <w:r w:rsidRPr="007F70FD">
        <w:rPr>
          <w:rFonts w:ascii="Arial" w:eastAsia="Arial" w:hAnsi="Arial" w:cs="Cordia New"/>
          <w:sz w:val="22"/>
          <w:szCs w:val="22"/>
        </w:rPr>
        <w:t xml:space="preserve">will assess whether the hedging relationship meets the hedge effectiveness requirements, including analysis of the sources of hedge ineffectiveness and how the hedge ratio is determined. </w:t>
      </w:r>
    </w:p>
    <w:p w14:paraId="2C972D3A" w14:textId="506AAC91" w:rsidR="00EA0515" w:rsidRPr="007F70FD" w:rsidRDefault="00EA0515" w:rsidP="00A01AA8">
      <w:pPr>
        <w:spacing w:before="120" w:after="120" w:line="380" w:lineRule="exact"/>
        <w:ind w:left="540"/>
        <w:jc w:val="thaiDistribute"/>
        <w:textAlignment w:val="auto"/>
        <w:rPr>
          <w:rFonts w:ascii="Arial" w:eastAsia="Arial" w:hAnsi="Arial" w:cs="Cordia New"/>
          <w:sz w:val="22"/>
          <w:szCs w:val="22"/>
          <w:cs/>
        </w:rPr>
      </w:pPr>
      <w:r w:rsidRPr="007F70FD">
        <w:rPr>
          <w:rFonts w:ascii="Arial" w:eastAsia="Arial" w:hAnsi="Arial" w:cs="Cordia New"/>
          <w:sz w:val="22"/>
          <w:szCs w:val="22"/>
        </w:rPr>
        <w:t xml:space="preserve">A hedging relationship qualifies for hedge accounting if it meets </w:t>
      </w:r>
      <w:proofErr w:type="gramStart"/>
      <w:r w:rsidRPr="007F70FD">
        <w:rPr>
          <w:rFonts w:ascii="Arial" w:eastAsia="Arial" w:hAnsi="Arial" w:cs="Cordia New"/>
          <w:sz w:val="22"/>
          <w:szCs w:val="22"/>
        </w:rPr>
        <w:t>all of</w:t>
      </w:r>
      <w:proofErr w:type="gramEnd"/>
      <w:r w:rsidRPr="007F70FD">
        <w:rPr>
          <w:rFonts w:ascii="Arial" w:eastAsia="Arial" w:hAnsi="Arial" w:cs="Cordia New"/>
          <w:sz w:val="22"/>
          <w:szCs w:val="22"/>
        </w:rPr>
        <w:t xml:space="preserve"> the following hedge effectiveness requirements:</w:t>
      </w:r>
    </w:p>
    <w:p w14:paraId="3EAEC7D0" w14:textId="17535599" w:rsidR="00EA0515" w:rsidRPr="00165D9F" w:rsidRDefault="00EA0515" w:rsidP="00A01AA8">
      <w:pPr>
        <w:numPr>
          <w:ilvl w:val="0"/>
          <w:numId w:val="24"/>
        </w:numPr>
        <w:tabs>
          <w:tab w:val="left" w:pos="900"/>
        </w:tabs>
        <w:spacing w:before="120" w:after="120" w:line="380" w:lineRule="exact"/>
        <w:ind w:left="900"/>
        <w:jc w:val="both"/>
        <w:textAlignment w:val="auto"/>
        <w:rPr>
          <w:rFonts w:ascii="Arial" w:eastAsia="Arial Unicode MS" w:hAnsi="Arial" w:cs="Arial"/>
          <w:sz w:val="22"/>
          <w:szCs w:val="22"/>
        </w:rPr>
      </w:pPr>
      <w:r w:rsidRPr="00165D9F">
        <w:rPr>
          <w:rFonts w:ascii="Arial" w:eastAsia="Arial Unicode MS" w:hAnsi="Arial" w:cs="Arial"/>
          <w:sz w:val="22"/>
          <w:szCs w:val="22"/>
        </w:rPr>
        <w:t xml:space="preserve">There is an economic relationship between the hedged item and the hedging instrument. </w:t>
      </w:r>
    </w:p>
    <w:p w14:paraId="523443D0" w14:textId="77777777" w:rsidR="00EA0515" w:rsidRPr="00165D9F" w:rsidRDefault="00EA0515" w:rsidP="00A01AA8">
      <w:pPr>
        <w:numPr>
          <w:ilvl w:val="0"/>
          <w:numId w:val="24"/>
        </w:numPr>
        <w:tabs>
          <w:tab w:val="left" w:pos="900"/>
        </w:tabs>
        <w:spacing w:before="120" w:after="120" w:line="380" w:lineRule="exact"/>
        <w:ind w:left="900"/>
        <w:jc w:val="both"/>
        <w:textAlignment w:val="auto"/>
        <w:rPr>
          <w:rFonts w:ascii="Arial" w:eastAsia="Arial Unicode MS" w:hAnsi="Arial" w:cs="Arial"/>
          <w:sz w:val="22"/>
          <w:szCs w:val="22"/>
        </w:rPr>
      </w:pPr>
      <w:r w:rsidRPr="00165D9F">
        <w:rPr>
          <w:rFonts w:ascii="Arial" w:eastAsia="Arial Unicode MS" w:hAnsi="Arial" w:cs="Arial"/>
          <w:sz w:val="22"/>
          <w:szCs w:val="22"/>
        </w:rPr>
        <w:t>The effect of credit risk is not the dominant factor in the value changes that result from that economic relationship.</w:t>
      </w:r>
    </w:p>
    <w:p w14:paraId="3A1A66D1" w14:textId="02C2C7ED" w:rsidR="00EA0515" w:rsidRPr="00165D9F" w:rsidRDefault="00EA0515" w:rsidP="00A01AA8">
      <w:pPr>
        <w:numPr>
          <w:ilvl w:val="0"/>
          <w:numId w:val="24"/>
        </w:numPr>
        <w:tabs>
          <w:tab w:val="left" w:pos="900"/>
        </w:tabs>
        <w:spacing w:before="120" w:after="120" w:line="380" w:lineRule="exact"/>
        <w:ind w:left="900"/>
        <w:jc w:val="both"/>
        <w:textAlignment w:val="auto"/>
        <w:rPr>
          <w:rFonts w:ascii="Arial" w:eastAsia="Arial Unicode MS" w:hAnsi="Arial" w:cs="Arial"/>
          <w:sz w:val="22"/>
          <w:szCs w:val="22"/>
        </w:rPr>
      </w:pPr>
      <w:r w:rsidRPr="00165D9F">
        <w:rPr>
          <w:rFonts w:ascii="Arial" w:eastAsia="Arial Unicode MS" w:hAnsi="Arial" w:cs="Arial"/>
          <w:sz w:val="22"/>
          <w:szCs w:val="22"/>
        </w:rPr>
        <w:t xml:space="preserve">The hedge ratio of the hedging relationship is the same as that resulting from the quantity of the hedged item that the </w:t>
      </w:r>
      <w:r w:rsidR="002665C0">
        <w:rPr>
          <w:rFonts w:ascii="Arial" w:eastAsia="Arial" w:hAnsi="Arial" w:cs="Arial"/>
          <w:sz w:val="22"/>
          <w:szCs w:val="22"/>
        </w:rPr>
        <w:t>subsidiary</w:t>
      </w:r>
      <w:r w:rsidR="002665C0" w:rsidRPr="00165D9F">
        <w:rPr>
          <w:rFonts w:ascii="Arial" w:eastAsia="Arial" w:hAnsi="Arial" w:cs="Arial"/>
          <w:sz w:val="22"/>
          <w:szCs w:val="22"/>
        </w:rPr>
        <w:t xml:space="preserve"> </w:t>
      </w:r>
      <w:proofErr w:type="gramStart"/>
      <w:r w:rsidRPr="00165D9F">
        <w:rPr>
          <w:rFonts w:ascii="Arial" w:eastAsia="Arial Unicode MS" w:hAnsi="Arial" w:cs="Arial"/>
          <w:sz w:val="22"/>
          <w:szCs w:val="22"/>
        </w:rPr>
        <w:t>actually hedges</w:t>
      </w:r>
      <w:proofErr w:type="gramEnd"/>
      <w:r w:rsidRPr="00165D9F">
        <w:rPr>
          <w:rFonts w:ascii="Arial" w:eastAsia="Arial Unicode MS" w:hAnsi="Arial" w:cs="Arial"/>
          <w:sz w:val="22"/>
          <w:szCs w:val="22"/>
        </w:rPr>
        <w:t xml:space="preserve"> and the quantity of the hedging instrument that the </w:t>
      </w:r>
      <w:r w:rsidR="002665C0">
        <w:rPr>
          <w:rFonts w:ascii="Arial" w:eastAsia="Arial" w:hAnsi="Arial" w:cs="Arial"/>
          <w:sz w:val="22"/>
          <w:szCs w:val="22"/>
        </w:rPr>
        <w:t>subsidiary</w:t>
      </w:r>
      <w:r w:rsidR="002665C0" w:rsidRPr="00165D9F">
        <w:rPr>
          <w:rFonts w:ascii="Arial" w:eastAsia="Arial" w:hAnsi="Arial" w:cs="Arial"/>
          <w:sz w:val="22"/>
          <w:szCs w:val="22"/>
        </w:rPr>
        <w:t xml:space="preserve"> </w:t>
      </w:r>
      <w:r w:rsidRPr="00165D9F">
        <w:rPr>
          <w:rFonts w:ascii="Arial" w:eastAsia="Arial Unicode MS" w:hAnsi="Arial" w:cs="Arial"/>
          <w:sz w:val="22"/>
          <w:szCs w:val="22"/>
        </w:rPr>
        <w:t>actually uses to hedge that quantity of hedged item.</w:t>
      </w:r>
    </w:p>
    <w:p w14:paraId="07EAF5ED" w14:textId="135646B5" w:rsidR="008312A3" w:rsidRDefault="00EA0515" w:rsidP="00A01AA8">
      <w:pPr>
        <w:spacing w:before="120" w:after="120" w:line="380" w:lineRule="exact"/>
        <w:ind w:left="547"/>
        <w:jc w:val="thaiDistribute"/>
        <w:textAlignment w:val="auto"/>
        <w:rPr>
          <w:rFonts w:ascii="Arial" w:eastAsia="Arial" w:hAnsi="Arial" w:cs="Cordia New"/>
          <w:sz w:val="22"/>
          <w:szCs w:val="22"/>
        </w:rPr>
      </w:pPr>
      <w:r w:rsidRPr="007F70FD">
        <w:rPr>
          <w:rFonts w:ascii="Arial" w:eastAsia="Arial" w:hAnsi="Arial" w:cs="Cordia New"/>
          <w:sz w:val="22"/>
          <w:szCs w:val="22"/>
        </w:rPr>
        <w:t xml:space="preserve">Hedges that meet </w:t>
      </w:r>
      <w:proofErr w:type="gramStart"/>
      <w:r w:rsidRPr="007F70FD">
        <w:rPr>
          <w:rFonts w:ascii="Arial" w:eastAsia="Arial" w:hAnsi="Arial" w:cs="Cordia New"/>
          <w:sz w:val="22"/>
          <w:szCs w:val="22"/>
        </w:rPr>
        <w:t>all</w:t>
      </w:r>
      <w:r w:rsidR="003350C1">
        <w:rPr>
          <w:rFonts w:ascii="Arial" w:eastAsia="Arial" w:hAnsi="Arial" w:cs="Cordia New"/>
          <w:sz w:val="22"/>
          <w:szCs w:val="22"/>
        </w:rPr>
        <w:t xml:space="preserve"> </w:t>
      </w:r>
      <w:r w:rsidRPr="007F70FD">
        <w:rPr>
          <w:rFonts w:ascii="Arial" w:eastAsia="Arial" w:hAnsi="Arial" w:cs="Cordia New"/>
          <w:sz w:val="22"/>
          <w:szCs w:val="22"/>
        </w:rPr>
        <w:t>of</w:t>
      </w:r>
      <w:proofErr w:type="gramEnd"/>
      <w:r w:rsidRPr="007F70FD">
        <w:rPr>
          <w:rFonts w:ascii="Arial" w:eastAsia="Arial" w:hAnsi="Arial" w:cs="Cordia New"/>
          <w:sz w:val="22"/>
          <w:szCs w:val="22"/>
        </w:rPr>
        <w:t xml:space="preserve"> the qualifying criteria for hedge accounting are accounted for, as described below:</w:t>
      </w:r>
    </w:p>
    <w:p w14:paraId="40AD51D6" w14:textId="04222864" w:rsidR="00D371B3" w:rsidRPr="006F125A" w:rsidRDefault="00D371B3" w:rsidP="00A01AA8">
      <w:pPr>
        <w:spacing w:before="120" w:after="120" w:line="380" w:lineRule="exact"/>
        <w:ind w:left="540"/>
        <w:jc w:val="thaiDistribute"/>
        <w:textAlignment w:val="auto"/>
        <w:rPr>
          <w:rFonts w:ascii="Arial" w:eastAsia="Arial" w:hAnsi="Arial" w:cs="Arial"/>
          <w:b/>
          <w:bCs/>
          <w:i/>
          <w:iCs/>
          <w:sz w:val="22"/>
          <w:szCs w:val="22"/>
        </w:rPr>
      </w:pPr>
      <w:r w:rsidRPr="00441D1F">
        <w:rPr>
          <w:rFonts w:ascii="Arial" w:eastAsia="Arial" w:hAnsi="Arial" w:cs="Arial"/>
          <w:b/>
          <w:bCs/>
          <w:i/>
          <w:iCs/>
          <w:sz w:val="22"/>
          <w:szCs w:val="22"/>
        </w:rPr>
        <w:t>Cash flow hedges</w:t>
      </w:r>
    </w:p>
    <w:p w14:paraId="542947A6" w14:textId="77777777" w:rsidR="00D371B3" w:rsidRPr="00DC07E5" w:rsidRDefault="00D371B3" w:rsidP="00A01AA8">
      <w:pPr>
        <w:spacing w:before="120" w:after="120" w:line="380" w:lineRule="exact"/>
        <w:ind w:left="540"/>
        <w:jc w:val="thaiDistribute"/>
        <w:textAlignment w:val="auto"/>
        <w:rPr>
          <w:rFonts w:ascii="Arial" w:eastAsia="Arial" w:hAnsi="Arial" w:cs="Arial"/>
          <w:sz w:val="22"/>
          <w:szCs w:val="22"/>
        </w:rPr>
      </w:pPr>
      <w:r w:rsidRPr="00CD7E1E">
        <w:rPr>
          <w:rFonts w:ascii="Arial" w:eastAsia="Arial" w:hAnsi="Arial" w:cs="Arial"/>
          <w:sz w:val="22"/>
          <w:szCs w:val="22"/>
        </w:rPr>
        <w:t xml:space="preserve">The effective portion of the gain or loss on the hedging instrument is recognised in </w:t>
      </w:r>
      <w:r>
        <w:rPr>
          <w:rFonts w:ascii="Arial" w:eastAsia="Arial" w:hAnsi="Arial" w:cs="Arial"/>
          <w:sz w:val="22"/>
          <w:szCs w:val="22"/>
        </w:rPr>
        <w:t>other comprehensive income</w:t>
      </w:r>
      <w:r w:rsidRPr="00CD7E1E">
        <w:rPr>
          <w:rFonts w:ascii="Arial" w:eastAsia="Arial" w:hAnsi="Arial" w:cs="Arial"/>
          <w:sz w:val="22"/>
          <w:szCs w:val="22"/>
        </w:rPr>
        <w:t xml:space="preserve"> in the cash flow hedge reserve, while any ineffective portion is recognised immediately in profit </w:t>
      </w:r>
      <w:r w:rsidRPr="001461DD">
        <w:rPr>
          <w:rFonts w:ascii="Arial" w:eastAsia="Arial" w:hAnsi="Arial" w:cs="Arial"/>
          <w:sz w:val="22"/>
          <w:szCs w:val="22"/>
        </w:rPr>
        <w:t xml:space="preserve">or loss. </w:t>
      </w:r>
      <w:r w:rsidRPr="00DC07E5">
        <w:rPr>
          <w:rFonts w:ascii="Arial" w:eastAsia="Arial" w:hAnsi="Arial" w:cs="Arial"/>
          <w:sz w:val="22"/>
          <w:szCs w:val="22"/>
        </w:rPr>
        <w:t>The cash flow hedge reserve is adjusted to the lower (in absolute amounts) of the cumulative gain or loss on the hedging instrument and the cumulative change in fair value of the hedged item.</w:t>
      </w:r>
    </w:p>
    <w:p w14:paraId="4EAE7B07" w14:textId="50368E3D" w:rsidR="00D371B3" w:rsidRPr="00170762" w:rsidRDefault="00D371B3" w:rsidP="00A01AA8">
      <w:pPr>
        <w:spacing w:before="120" w:after="120" w:line="380" w:lineRule="exact"/>
        <w:ind w:left="547"/>
        <w:jc w:val="thaiDistribute"/>
        <w:textAlignment w:val="auto"/>
        <w:rPr>
          <w:rFonts w:ascii="Arial" w:eastAsia="Arial" w:hAnsi="Arial" w:cs="Cordia New"/>
          <w:sz w:val="22"/>
          <w:szCs w:val="22"/>
        </w:rPr>
      </w:pPr>
      <w:r w:rsidRPr="00321165">
        <w:rPr>
          <w:rFonts w:ascii="Arial" w:eastAsia="Arial" w:hAnsi="Arial" w:cs="Arial"/>
          <w:sz w:val="22"/>
          <w:szCs w:val="22"/>
        </w:rPr>
        <w:t xml:space="preserve">The </w:t>
      </w:r>
      <w:r w:rsidRPr="00F21018">
        <w:rPr>
          <w:rFonts w:ascii="Arial" w:eastAsia="Arial" w:hAnsi="Arial" w:cs="Arial"/>
          <w:sz w:val="22"/>
          <w:szCs w:val="22"/>
        </w:rPr>
        <w:t xml:space="preserve">way </w:t>
      </w:r>
      <w:r>
        <w:rPr>
          <w:rFonts w:ascii="Arial" w:eastAsia="Arial" w:hAnsi="Arial" w:cs="Arial"/>
          <w:sz w:val="22"/>
          <w:szCs w:val="22"/>
        </w:rPr>
        <w:t>cash flow hedge reserve</w:t>
      </w:r>
      <w:r w:rsidRPr="00321165">
        <w:rPr>
          <w:rFonts w:ascii="Arial" w:eastAsia="Arial" w:hAnsi="Arial" w:cs="Arial"/>
          <w:sz w:val="22"/>
          <w:szCs w:val="22"/>
        </w:rPr>
        <w:t xml:space="preserve"> accumulated in </w:t>
      </w:r>
      <w:r>
        <w:rPr>
          <w:rFonts w:ascii="Arial" w:eastAsia="Arial" w:hAnsi="Arial" w:cs="Arial"/>
          <w:sz w:val="22"/>
          <w:szCs w:val="22"/>
        </w:rPr>
        <w:t>other comprehensive income</w:t>
      </w:r>
      <w:r w:rsidRPr="00321165">
        <w:rPr>
          <w:rFonts w:ascii="Arial" w:eastAsia="Arial" w:hAnsi="Arial" w:cs="Arial"/>
          <w:sz w:val="22"/>
          <w:szCs w:val="22"/>
        </w:rPr>
        <w:t xml:space="preserve"> are </w:t>
      </w:r>
      <w:r>
        <w:rPr>
          <w:rFonts w:ascii="Arial" w:eastAsia="Arial" w:hAnsi="Arial" w:cs="Arial"/>
          <w:sz w:val="22"/>
          <w:szCs w:val="22"/>
        </w:rPr>
        <w:t xml:space="preserve">subsequently </w:t>
      </w:r>
      <w:r w:rsidRPr="00321165">
        <w:rPr>
          <w:rFonts w:ascii="Arial" w:eastAsia="Arial" w:hAnsi="Arial" w:cs="Arial"/>
          <w:sz w:val="22"/>
          <w:szCs w:val="22"/>
        </w:rPr>
        <w:t xml:space="preserve">accounted for, </w:t>
      </w:r>
      <w:r w:rsidRPr="00F21018">
        <w:rPr>
          <w:rFonts w:ascii="Arial" w:eastAsia="Arial" w:hAnsi="Arial" w:cs="Arial"/>
          <w:sz w:val="22"/>
          <w:szCs w:val="22"/>
        </w:rPr>
        <w:t xml:space="preserve">depends </w:t>
      </w:r>
      <w:r w:rsidRPr="00321165">
        <w:rPr>
          <w:rFonts w:ascii="Arial" w:eastAsia="Arial" w:hAnsi="Arial" w:cs="Arial"/>
          <w:sz w:val="22"/>
          <w:szCs w:val="22"/>
        </w:rPr>
        <w:t>on the nature of the underlying hedged transaction.</w:t>
      </w:r>
      <w:r w:rsidRPr="00030972">
        <w:rPr>
          <w:rFonts w:ascii="Arial" w:eastAsia="Arial" w:hAnsi="Arial" w:cs="Cordia New" w:hint="cs"/>
          <w:sz w:val="22"/>
          <w:szCs w:val="22"/>
          <w:cs/>
        </w:rPr>
        <w:t xml:space="preserve">                  </w:t>
      </w:r>
      <w:r w:rsidRPr="00321165">
        <w:rPr>
          <w:rFonts w:ascii="Arial" w:eastAsia="Arial" w:hAnsi="Arial" w:cs="Arial"/>
          <w:sz w:val="22"/>
          <w:szCs w:val="22"/>
        </w:rPr>
        <w:t xml:space="preserve"> If the hedged transaction subsequently results in the recognition of a non-financial item, the </w:t>
      </w:r>
      <w:r>
        <w:rPr>
          <w:rFonts w:ascii="Arial" w:eastAsia="Arial" w:hAnsi="Arial" w:cs="Arial"/>
          <w:sz w:val="22"/>
          <w:szCs w:val="22"/>
        </w:rPr>
        <w:t>reserve</w:t>
      </w:r>
      <w:r w:rsidRPr="00321165">
        <w:rPr>
          <w:rFonts w:ascii="Arial" w:eastAsia="Arial" w:hAnsi="Arial" w:cs="Arial"/>
          <w:sz w:val="22"/>
          <w:szCs w:val="22"/>
        </w:rPr>
        <w:t xml:space="preserve"> accumulated in equity is removed from the separate component of equity and included in the initial cost or other carrying amount of the hedged asset or liability. This is not a reclassification adjustment and </w:t>
      </w:r>
      <w:r w:rsidRPr="00F21018">
        <w:rPr>
          <w:rFonts w:ascii="Arial" w:eastAsia="Arial" w:hAnsi="Arial" w:cs="Arial"/>
          <w:sz w:val="22"/>
          <w:szCs w:val="22"/>
        </w:rPr>
        <w:t>is not</w:t>
      </w:r>
      <w:r w:rsidRPr="00321165">
        <w:rPr>
          <w:rFonts w:ascii="Arial" w:eastAsia="Arial" w:hAnsi="Arial" w:cs="Arial"/>
          <w:sz w:val="22"/>
          <w:szCs w:val="22"/>
        </w:rPr>
        <w:t xml:space="preserve"> recognised in </w:t>
      </w:r>
      <w:r>
        <w:rPr>
          <w:rFonts w:ascii="Arial" w:eastAsia="Arial" w:hAnsi="Arial" w:cs="Arial"/>
          <w:sz w:val="22"/>
          <w:szCs w:val="22"/>
        </w:rPr>
        <w:t>other comprehensive income</w:t>
      </w:r>
      <w:r w:rsidRPr="00321165">
        <w:rPr>
          <w:rFonts w:ascii="Arial" w:eastAsia="Arial" w:hAnsi="Arial" w:cs="Arial"/>
          <w:sz w:val="22"/>
          <w:szCs w:val="22"/>
        </w:rPr>
        <w:t xml:space="preserve"> for the period. </w:t>
      </w:r>
      <w:r w:rsidRPr="00170762">
        <w:rPr>
          <w:rFonts w:ascii="Arial" w:eastAsia="Arial" w:hAnsi="Arial" w:cs="Cordia New"/>
          <w:sz w:val="22"/>
          <w:szCs w:val="22"/>
        </w:rPr>
        <w:t>For any other cash flow hedges, the reserve accumulated in other comprehensive income is</w:t>
      </w:r>
      <w:r w:rsidRPr="00170762">
        <w:rPr>
          <w:rFonts w:ascii="Arial" w:eastAsia="Arial" w:hAnsi="Arial" w:cs="Cordia New" w:hint="cs"/>
          <w:sz w:val="22"/>
          <w:szCs w:val="22"/>
          <w:cs/>
        </w:rPr>
        <w:t xml:space="preserve"> </w:t>
      </w:r>
      <w:r w:rsidRPr="00170762">
        <w:rPr>
          <w:rFonts w:ascii="Arial" w:eastAsia="Arial" w:hAnsi="Arial" w:cs="Cordia New"/>
          <w:sz w:val="22"/>
          <w:szCs w:val="22"/>
        </w:rPr>
        <w:t xml:space="preserve">subsequently reclassified to profit or loss as a reclassification adjustment in the same period which the hedged cash flows affect profit or loss. </w:t>
      </w:r>
    </w:p>
    <w:p w14:paraId="27F5A426" w14:textId="77777777" w:rsidR="00A01AA8" w:rsidRDefault="00A01AA8">
      <w:pPr>
        <w:overflowPunct/>
        <w:autoSpaceDE/>
        <w:autoSpaceDN/>
        <w:adjustRightInd/>
        <w:textAlignment w:val="auto"/>
        <w:rPr>
          <w:rFonts w:ascii="Arial" w:eastAsia="Arial" w:hAnsi="Arial" w:cs="Cordia New"/>
          <w:sz w:val="22"/>
          <w:szCs w:val="22"/>
        </w:rPr>
      </w:pPr>
      <w:r>
        <w:rPr>
          <w:rFonts w:ascii="Arial" w:eastAsia="Arial" w:hAnsi="Arial" w:cs="Cordia New"/>
          <w:sz w:val="22"/>
          <w:szCs w:val="22"/>
        </w:rPr>
        <w:br w:type="page"/>
      </w:r>
    </w:p>
    <w:p w14:paraId="6CD96306" w14:textId="575D0E2C" w:rsidR="00D371B3" w:rsidRPr="00EA0515" w:rsidRDefault="00D371B3" w:rsidP="00A01AA8">
      <w:pPr>
        <w:spacing w:before="120" w:after="120" w:line="380" w:lineRule="exact"/>
        <w:ind w:left="547"/>
        <w:jc w:val="thaiDistribute"/>
        <w:textAlignment w:val="auto"/>
        <w:rPr>
          <w:rFonts w:ascii="Arial" w:eastAsia="Arial" w:hAnsi="Arial" w:cs="Cordia New"/>
          <w:sz w:val="22"/>
          <w:szCs w:val="22"/>
        </w:rPr>
      </w:pPr>
      <w:r w:rsidRPr="00170762">
        <w:rPr>
          <w:rFonts w:ascii="Arial" w:eastAsia="Arial" w:hAnsi="Arial" w:cs="Cordia New"/>
          <w:sz w:val="22"/>
          <w:szCs w:val="22"/>
        </w:rPr>
        <w:lastRenderedPageBreak/>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14:paraId="4C10B1B3" w14:textId="596FAED8" w:rsidR="00C72D03" w:rsidRPr="00DA3F93" w:rsidRDefault="004B2AA8" w:rsidP="00A01AA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3F3B4C" w:rsidRPr="00DA3F93">
        <w:rPr>
          <w:rFonts w:ascii="Arial" w:hAnsi="Arial"/>
          <w:b/>
          <w:bCs/>
          <w:sz w:val="22"/>
          <w:szCs w:val="22"/>
        </w:rPr>
        <w:t>.3</w:t>
      </w:r>
      <w:r w:rsidR="00442269">
        <w:rPr>
          <w:rFonts w:ascii="Arial" w:hAnsi="Arial"/>
          <w:b/>
          <w:bCs/>
          <w:sz w:val="22"/>
          <w:szCs w:val="22"/>
        </w:rPr>
        <w:t>2</w:t>
      </w:r>
      <w:r w:rsidR="00C72D03" w:rsidRPr="00DA3F93">
        <w:rPr>
          <w:rFonts w:ascii="Arial" w:hAnsi="Arial"/>
          <w:b/>
          <w:bCs/>
          <w:sz w:val="22"/>
          <w:szCs w:val="22"/>
          <w:cs/>
        </w:rPr>
        <w:tab/>
      </w:r>
      <w:r w:rsidR="00C72D03" w:rsidRPr="00DA3F93">
        <w:rPr>
          <w:rFonts w:ascii="Arial" w:hAnsi="Arial"/>
          <w:b/>
          <w:bCs/>
          <w:sz w:val="22"/>
          <w:szCs w:val="22"/>
        </w:rPr>
        <w:t>Fair value measurement</w:t>
      </w:r>
    </w:p>
    <w:p w14:paraId="377DEEDA" w14:textId="26D8C5D6" w:rsidR="00C72D03" w:rsidRPr="00DA3F93" w:rsidRDefault="00C72D03" w:rsidP="006F3A1C">
      <w:pPr>
        <w:spacing w:before="120" w:after="120" w:line="380" w:lineRule="exact"/>
        <w:ind w:left="547"/>
        <w:jc w:val="thaiDistribute"/>
        <w:textAlignment w:val="auto"/>
        <w:rPr>
          <w:rFonts w:ascii="Arial" w:hAnsi="Arial" w:cs="Arial"/>
          <w:sz w:val="22"/>
          <w:szCs w:val="22"/>
        </w:rPr>
      </w:pPr>
      <w:r w:rsidRPr="00DA3F93">
        <w:rPr>
          <w:rFonts w:ascii="Arial" w:hAnsi="Arial"/>
          <w:sz w:val="22"/>
          <w:szCs w:val="22"/>
        </w:rPr>
        <w:t xml:space="preserve">Fair value is the price that would be received to sell an asset or paid to transfer a liability in an </w:t>
      </w:r>
      <w:r w:rsidRPr="006F3A1C">
        <w:rPr>
          <w:rFonts w:ascii="Arial" w:eastAsia="Arial" w:hAnsi="Arial" w:cs="Cordia New"/>
          <w:sz w:val="22"/>
          <w:szCs w:val="22"/>
        </w:rPr>
        <w:t>orderly</w:t>
      </w:r>
      <w:r w:rsidRPr="00DA3F93">
        <w:rPr>
          <w:rFonts w:ascii="Arial" w:hAnsi="Arial"/>
          <w:sz w:val="22"/>
          <w:szCs w:val="22"/>
        </w:rPr>
        <w:t xml:space="preserve"> transaction between buyer and seller (market participants) at the measurement date. </w:t>
      </w:r>
      <w:r w:rsidRPr="00DA3F93">
        <w:rPr>
          <w:rFonts w:ascii="Arial" w:hAnsi="Arial" w:cs="Arial"/>
          <w:sz w:val="22"/>
          <w:szCs w:val="22"/>
        </w:rPr>
        <w:t xml:space="preserve">The </w:t>
      </w:r>
      <w:r w:rsidR="00CA47A5" w:rsidRPr="00DA3F93">
        <w:rPr>
          <w:rFonts w:ascii="Arial" w:hAnsi="Arial"/>
          <w:sz w:val="22"/>
          <w:szCs w:val="22"/>
        </w:rPr>
        <w:t xml:space="preserve">Group </w:t>
      </w:r>
      <w:r w:rsidRPr="00DA3F93">
        <w:rPr>
          <w:rFonts w:ascii="Arial" w:hAnsi="Arial" w:cs="Arial"/>
          <w:sz w:val="22"/>
          <w:szCs w:val="22"/>
        </w:rPr>
        <w:t>appl</w:t>
      </w:r>
      <w:r w:rsidR="00CA47A5" w:rsidRPr="00DA3F93">
        <w:rPr>
          <w:rFonts w:ascii="Arial" w:hAnsi="Arial" w:cs="Arial"/>
          <w:sz w:val="22"/>
          <w:szCs w:val="22"/>
        </w:rPr>
        <w:t>ies</w:t>
      </w:r>
      <w:r w:rsidRPr="00DA3F93">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w:t>
      </w:r>
      <w:r w:rsidR="006D5847" w:rsidRPr="00DA3F93">
        <w:rPr>
          <w:rFonts w:ascii="Arial" w:hAnsi="Arial" w:cs="Arial"/>
          <w:sz w:val="22"/>
          <w:szCs w:val="22"/>
        </w:rPr>
        <w:t xml:space="preserve">                </w:t>
      </w:r>
      <w:r w:rsidRPr="00DA3F93">
        <w:rPr>
          <w:rFonts w:ascii="Arial" w:hAnsi="Arial" w:cs="Arial"/>
          <w:sz w:val="22"/>
          <w:szCs w:val="22"/>
        </w:rPr>
        <w:t xml:space="preserve"> a quoted market price is not available, the </w:t>
      </w:r>
      <w:r w:rsidR="00CA47A5" w:rsidRPr="00DA3F93">
        <w:rPr>
          <w:rFonts w:ascii="Arial" w:hAnsi="Arial"/>
          <w:sz w:val="22"/>
          <w:szCs w:val="22"/>
        </w:rPr>
        <w:t xml:space="preserve">Group </w:t>
      </w:r>
      <w:r w:rsidRPr="00DA3F93">
        <w:rPr>
          <w:rFonts w:ascii="Arial" w:hAnsi="Arial" w:cs="Arial"/>
          <w:sz w:val="22"/>
          <w:szCs w:val="22"/>
        </w:rPr>
        <w:t>measure</w:t>
      </w:r>
      <w:r w:rsidR="00CA47A5" w:rsidRPr="00DA3F93">
        <w:rPr>
          <w:rFonts w:ascii="Arial" w:hAnsi="Arial" w:cs="Arial"/>
          <w:sz w:val="22"/>
          <w:szCs w:val="22"/>
        </w:rPr>
        <w:t>s</w:t>
      </w:r>
      <w:r w:rsidRPr="00DA3F93">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7540FE54" w14:textId="652A6859" w:rsidR="00C72D03" w:rsidRPr="00DA3F93" w:rsidRDefault="00C72D03" w:rsidP="006F3A1C">
      <w:pPr>
        <w:spacing w:before="120" w:after="120" w:line="380" w:lineRule="exact"/>
        <w:ind w:left="547"/>
        <w:jc w:val="thaiDistribute"/>
        <w:textAlignment w:val="auto"/>
        <w:rPr>
          <w:rFonts w:ascii="Arial" w:hAnsi="Arial" w:cs="Arial"/>
          <w:sz w:val="22"/>
          <w:szCs w:val="22"/>
        </w:rPr>
      </w:pPr>
      <w:r w:rsidRPr="00DA3F93">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5969D440" w14:textId="77777777" w:rsidR="00C72D03" w:rsidRPr="00DA3F93" w:rsidRDefault="00C72D03" w:rsidP="00796296">
      <w:pPr>
        <w:tabs>
          <w:tab w:val="left" w:pos="1440"/>
        </w:tabs>
        <w:spacing w:before="120" w:after="120" w:line="380" w:lineRule="exact"/>
        <w:ind w:left="1800" w:hanging="1253"/>
        <w:jc w:val="thaiDistribute"/>
        <w:textAlignment w:val="auto"/>
        <w:rPr>
          <w:rFonts w:ascii="Arial" w:hAnsi="Arial" w:cs="Arial"/>
          <w:sz w:val="22"/>
          <w:szCs w:val="22"/>
        </w:rPr>
      </w:pPr>
      <w:r w:rsidRPr="00DA3F93">
        <w:rPr>
          <w:rFonts w:ascii="Arial" w:hAnsi="Arial" w:cs="Arial"/>
          <w:sz w:val="22"/>
          <w:szCs w:val="22"/>
        </w:rPr>
        <w:t>Level</w:t>
      </w:r>
      <w:r w:rsidRPr="00DA3F93">
        <w:rPr>
          <w:rFonts w:ascii="Arial" w:hAnsi="Arial" w:cs="Arial"/>
          <w:sz w:val="22"/>
          <w:szCs w:val="22"/>
          <w:cs/>
        </w:rPr>
        <w:t xml:space="preserve"> </w:t>
      </w:r>
      <w:r w:rsidR="002B4BE7" w:rsidRPr="00DA3F93">
        <w:rPr>
          <w:rFonts w:ascii="Arial" w:hAnsi="Arial" w:cs="Arial"/>
          <w:sz w:val="22"/>
          <w:szCs w:val="22"/>
        </w:rPr>
        <w:t>1</w:t>
      </w:r>
      <w:r w:rsidR="002B4BE7" w:rsidRPr="00DA3F93">
        <w:rPr>
          <w:rFonts w:ascii="Arial" w:hAnsi="Arial" w:cs="Arial"/>
          <w:sz w:val="22"/>
          <w:szCs w:val="22"/>
        </w:rPr>
        <w:tab/>
      </w:r>
      <w:r w:rsidRPr="00DA3F93">
        <w:rPr>
          <w:rFonts w:ascii="Arial" w:hAnsi="Arial" w:cs="Arial"/>
          <w:sz w:val="22"/>
          <w:szCs w:val="22"/>
        </w:rPr>
        <w:t xml:space="preserve">- </w:t>
      </w:r>
      <w:r w:rsidRPr="00DA3F93">
        <w:rPr>
          <w:rFonts w:ascii="Arial" w:hAnsi="Arial" w:cs="Arial"/>
          <w:sz w:val="22"/>
          <w:szCs w:val="22"/>
        </w:rPr>
        <w:tab/>
        <w:t xml:space="preserve">Use of quoted market prices in an active market for such assets or liabilities </w:t>
      </w:r>
    </w:p>
    <w:p w14:paraId="4C007F47" w14:textId="77777777" w:rsidR="00C72D03" w:rsidRPr="00DA3F93" w:rsidRDefault="00C72D03" w:rsidP="00796296">
      <w:pPr>
        <w:tabs>
          <w:tab w:val="left" w:pos="1440"/>
        </w:tabs>
        <w:spacing w:before="120" w:after="120" w:line="380" w:lineRule="exact"/>
        <w:ind w:left="1800" w:hanging="1253"/>
        <w:jc w:val="thaiDistribute"/>
        <w:textAlignment w:val="auto"/>
        <w:rPr>
          <w:rFonts w:ascii="Arial" w:hAnsi="Arial" w:cs="Arial"/>
          <w:sz w:val="22"/>
          <w:szCs w:val="22"/>
        </w:rPr>
      </w:pPr>
      <w:r w:rsidRPr="00DA3F93">
        <w:rPr>
          <w:rFonts w:ascii="Arial" w:hAnsi="Arial" w:cs="Arial"/>
          <w:sz w:val="22"/>
          <w:szCs w:val="22"/>
        </w:rPr>
        <w:t>Level</w:t>
      </w:r>
      <w:r w:rsidRPr="00DA3F93">
        <w:rPr>
          <w:rFonts w:ascii="Arial" w:hAnsi="Arial" w:cs="Arial"/>
          <w:sz w:val="22"/>
          <w:szCs w:val="22"/>
          <w:cs/>
        </w:rPr>
        <w:t xml:space="preserve"> </w:t>
      </w:r>
      <w:r w:rsidR="002B4BE7" w:rsidRPr="00DA3F93">
        <w:rPr>
          <w:rFonts w:ascii="Arial" w:hAnsi="Arial" w:cs="Arial"/>
          <w:sz w:val="22"/>
          <w:szCs w:val="22"/>
        </w:rPr>
        <w:t>2</w:t>
      </w:r>
      <w:r w:rsidR="002B4BE7" w:rsidRPr="00DA3F93">
        <w:rPr>
          <w:rFonts w:ascii="Arial" w:hAnsi="Arial" w:cs="Arial"/>
          <w:sz w:val="22"/>
          <w:szCs w:val="22"/>
        </w:rPr>
        <w:tab/>
      </w:r>
      <w:r w:rsidRPr="00DA3F93">
        <w:rPr>
          <w:rFonts w:ascii="Arial" w:hAnsi="Arial" w:cs="Arial"/>
          <w:sz w:val="22"/>
          <w:szCs w:val="22"/>
        </w:rPr>
        <w:t xml:space="preserve">- </w:t>
      </w:r>
      <w:r w:rsidRPr="00DA3F93">
        <w:rPr>
          <w:rFonts w:ascii="Arial" w:hAnsi="Arial" w:cs="Arial"/>
          <w:sz w:val="22"/>
          <w:szCs w:val="22"/>
        </w:rPr>
        <w:tab/>
        <w:t>Use of other observable inputs for such assets or liabilities, whether directly or indirectly</w:t>
      </w:r>
    </w:p>
    <w:p w14:paraId="4A1FB370" w14:textId="77777777" w:rsidR="00C72D03" w:rsidRPr="00DA3F93" w:rsidRDefault="00C72D03" w:rsidP="00796296">
      <w:pPr>
        <w:tabs>
          <w:tab w:val="left" w:pos="1440"/>
        </w:tabs>
        <w:spacing w:before="120" w:after="120" w:line="380" w:lineRule="exact"/>
        <w:ind w:left="1800" w:hanging="1253"/>
        <w:jc w:val="thaiDistribute"/>
        <w:textAlignment w:val="auto"/>
        <w:rPr>
          <w:rFonts w:ascii="Arial" w:hAnsi="Arial" w:cs="Arial"/>
          <w:sz w:val="22"/>
          <w:szCs w:val="22"/>
        </w:rPr>
      </w:pPr>
      <w:r w:rsidRPr="00DA3F93">
        <w:rPr>
          <w:rFonts w:ascii="Arial" w:hAnsi="Arial" w:cs="Arial"/>
          <w:sz w:val="22"/>
          <w:szCs w:val="22"/>
        </w:rPr>
        <w:t>Level</w:t>
      </w:r>
      <w:r w:rsidRPr="00DA3F93">
        <w:rPr>
          <w:rFonts w:ascii="Arial" w:hAnsi="Arial" w:cs="Arial"/>
          <w:sz w:val="22"/>
          <w:szCs w:val="22"/>
          <w:cs/>
        </w:rPr>
        <w:t xml:space="preserve"> </w:t>
      </w:r>
      <w:r w:rsidR="002B4BE7" w:rsidRPr="00DA3F93">
        <w:rPr>
          <w:rFonts w:ascii="Arial" w:hAnsi="Arial" w:cs="Arial"/>
          <w:sz w:val="22"/>
          <w:szCs w:val="22"/>
        </w:rPr>
        <w:t>3</w:t>
      </w:r>
      <w:r w:rsidR="002B4BE7" w:rsidRPr="00DA3F93">
        <w:rPr>
          <w:rFonts w:ascii="Arial" w:hAnsi="Arial" w:cs="Arial"/>
          <w:sz w:val="22"/>
          <w:szCs w:val="22"/>
        </w:rPr>
        <w:tab/>
      </w:r>
      <w:r w:rsidRPr="00DA3F93">
        <w:rPr>
          <w:rFonts w:ascii="Arial" w:hAnsi="Arial" w:cs="Arial"/>
          <w:sz w:val="22"/>
          <w:szCs w:val="22"/>
        </w:rPr>
        <w:t xml:space="preserve">- </w:t>
      </w:r>
      <w:r w:rsidRPr="00DA3F93">
        <w:rPr>
          <w:rFonts w:ascii="Arial" w:hAnsi="Arial" w:cs="Arial"/>
          <w:sz w:val="22"/>
          <w:szCs w:val="22"/>
        </w:rPr>
        <w:tab/>
        <w:t xml:space="preserve">Use of unobservable inputs such as estimates of future cash flows </w:t>
      </w:r>
    </w:p>
    <w:p w14:paraId="3D33B810" w14:textId="26F214B8" w:rsidR="00C72D03" w:rsidRPr="00DA3F93" w:rsidRDefault="00C72D03" w:rsidP="006F3A1C">
      <w:pPr>
        <w:spacing w:before="120" w:after="120" w:line="380" w:lineRule="exact"/>
        <w:ind w:left="547"/>
        <w:jc w:val="thaiDistribute"/>
        <w:textAlignment w:val="auto"/>
        <w:rPr>
          <w:rFonts w:ascii="Arial" w:hAnsi="Arial" w:cs="Arial"/>
          <w:sz w:val="22"/>
          <w:szCs w:val="22"/>
        </w:rPr>
      </w:pPr>
      <w:r w:rsidRPr="00DA3F93">
        <w:rPr>
          <w:rFonts w:ascii="Arial" w:hAnsi="Arial" w:cs="Arial"/>
          <w:sz w:val="22"/>
          <w:szCs w:val="22"/>
        </w:rPr>
        <w:t xml:space="preserve">At the end of each reporting period, the </w:t>
      </w:r>
      <w:r w:rsidR="00CA47A5" w:rsidRPr="00DA3F93">
        <w:rPr>
          <w:rFonts w:ascii="Arial" w:hAnsi="Arial"/>
          <w:sz w:val="22"/>
          <w:szCs w:val="22"/>
        </w:rPr>
        <w:t xml:space="preserve">Group </w:t>
      </w:r>
      <w:r w:rsidRPr="00DA3F93">
        <w:rPr>
          <w:rFonts w:ascii="Arial" w:hAnsi="Arial" w:cs="Arial"/>
          <w:sz w:val="22"/>
          <w:szCs w:val="22"/>
        </w:rPr>
        <w:t>determine</w:t>
      </w:r>
      <w:r w:rsidR="00CA47A5" w:rsidRPr="00DA3F93">
        <w:rPr>
          <w:rFonts w:ascii="Arial" w:hAnsi="Arial" w:cs="Arial"/>
          <w:sz w:val="22"/>
          <w:szCs w:val="22"/>
        </w:rPr>
        <w:t>s</w:t>
      </w:r>
      <w:r w:rsidRPr="00DA3F93">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2866900B" w14:textId="46FD3BEF" w:rsidR="00E75DB4" w:rsidRPr="006F3A1C" w:rsidRDefault="00E75DB4" w:rsidP="006F3A1C">
      <w:pPr>
        <w:tabs>
          <w:tab w:val="left" w:pos="1440"/>
        </w:tabs>
        <w:spacing w:before="120" w:after="120" w:line="380" w:lineRule="exact"/>
        <w:ind w:left="547" w:hanging="547"/>
        <w:jc w:val="thaiDistribute"/>
        <w:outlineLvl w:val="0"/>
        <w:rPr>
          <w:rFonts w:ascii="Arial" w:hAnsi="Arial"/>
          <w:b/>
          <w:bCs/>
          <w:sz w:val="22"/>
          <w:szCs w:val="22"/>
          <w:cs/>
        </w:rPr>
      </w:pPr>
      <w:r>
        <w:rPr>
          <w:rFonts w:ascii="Arial" w:hAnsi="Arial"/>
          <w:b/>
          <w:bCs/>
          <w:sz w:val="22"/>
          <w:szCs w:val="22"/>
        </w:rPr>
        <w:t>4</w:t>
      </w:r>
      <w:r w:rsidRPr="006F3A1C">
        <w:rPr>
          <w:rFonts w:ascii="Arial" w:hAnsi="Arial"/>
          <w:b/>
          <w:bCs/>
          <w:sz w:val="22"/>
          <w:szCs w:val="22"/>
        </w:rPr>
        <w:t>.</w:t>
      </w:r>
      <w:r>
        <w:rPr>
          <w:rFonts w:ascii="Arial" w:hAnsi="Arial"/>
          <w:b/>
          <w:bCs/>
          <w:sz w:val="22"/>
          <w:szCs w:val="22"/>
        </w:rPr>
        <w:t>3</w:t>
      </w:r>
      <w:r w:rsidRPr="006F3A1C">
        <w:rPr>
          <w:rFonts w:ascii="Arial" w:hAnsi="Arial"/>
          <w:b/>
          <w:bCs/>
          <w:sz w:val="22"/>
          <w:szCs w:val="22"/>
        </w:rPr>
        <w:t>3</w:t>
      </w:r>
      <w:r w:rsidRPr="006F3A1C">
        <w:rPr>
          <w:rFonts w:ascii="Arial" w:hAnsi="Arial"/>
          <w:b/>
          <w:bCs/>
          <w:sz w:val="22"/>
          <w:szCs w:val="22"/>
        </w:rPr>
        <w:tab/>
        <w:t xml:space="preserve">Liability arising from issuing and offering digital tokens </w:t>
      </w:r>
    </w:p>
    <w:p w14:paraId="01B0CB91" w14:textId="5997EEB5" w:rsidR="00E75DB4" w:rsidRPr="00C46A7A" w:rsidRDefault="00E75DB4" w:rsidP="006F3A1C">
      <w:pPr>
        <w:spacing w:before="120" w:after="120" w:line="380" w:lineRule="exact"/>
        <w:ind w:left="547"/>
        <w:jc w:val="thaiDistribute"/>
        <w:textAlignment w:val="auto"/>
        <w:rPr>
          <w:b/>
          <w:bCs/>
        </w:rPr>
      </w:pPr>
      <w:r w:rsidRPr="006F3A1C">
        <w:rPr>
          <w:rFonts w:ascii="Arial" w:hAnsi="Arial" w:cs="Arial"/>
          <w:sz w:val="22"/>
          <w:szCs w:val="22"/>
        </w:rPr>
        <w:t xml:space="preserve">The accounting policy regarding the issuing and offering digital tokens is described in Note </w:t>
      </w:r>
      <w:r>
        <w:rPr>
          <w:rFonts w:ascii="Arial" w:hAnsi="Arial" w:cs="Arial"/>
          <w:sz w:val="22"/>
          <w:szCs w:val="22"/>
        </w:rPr>
        <w:t>28</w:t>
      </w:r>
      <w:r w:rsidRPr="006F3A1C">
        <w:rPr>
          <w:rFonts w:ascii="Arial" w:hAnsi="Arial" w:cs="Arial"/>
          <w:sz w:val="22"/>
          <w:szCs w:val="22"/>
        </w:rPr>
        <w:t xml:space="preserve"> to the financial statements.</w:t>
      </w:r>
      <w:r>
        <w:t xml:space="preserve"> </w:t>
      </w:r>
    </w:p>
    <w:p w14:paraId="5369EF9D" w14:textId="77777777" w:rsidR="001434AD" w:rsidRDefault="001434AD">
      <w:pPr>
        <w:overflowPunct/>
        <w:autoSpaceDE/>
        <w:autoSpaceDN/>
        <w:adjustRightInd/>
        <w:textAlignment w:val="auto"/>
        <w:rPr>
          <w:rFonts w:ascii="Arial" w:hAnsi="Arial"/>
          <w:b/>
          <w:bCs/>
          <w:sz w:val="22"/>
          <w:szCs w:val="22"/>
        </w:rPr>
      </w:pPr>
      <w:r>
        <w:rPr>
          <w:rFonts w:ascii="Arial" w:hAnsi="Arial"/>
          <w:b/>
          <w:bCs/>
          <w:sz w:val="22"/>
          <w:szCs w:val="22"/>
        </w:rPr>
        <w:br w:type="page"/>
      </w:r>
    </w:p>
    <w:p w14:paraId="0F521A1C" w14:textId="77777777" w:rsidR="00014748" w:rsidRPr="00DA3F93" w:rsidRDefault="00014748" w:rsidP="0001474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5</w:t>
      </w:r>
      <w:r w:rsidRPr="00DA3F93">
        <w:rPr>
          <w:rFonts w:ascii="Arial" w:hAnsi="Arial"/>
          <w:b/>
          <w:bCs/>
          <w:sz w:val="22"/>
          <w:szCs w:val="22"/>
        </w:rPr>
        <w:t>.</w:t>
      </w:r>
      <w:r w:rsidRPr="00DA3F93">
        <w:rPr>
          <w:rFonts w:ascii="Arial" w:hAnsi="Arial"/>
          <w:b/>
          <w:bCs/>
          <w:sz w:val="22"/>
          <w:szCs w:val="22"/>
        </w:rPr>
        <w:tab/>
        <w:t>Significant accounting judgements and estimates</w:t>
      </w:r>
    </w:p>
    <w:p w14:paraId="5BC05B51" w14:textId="77777777" w:rsidR="00014748" w:rsidRDefault="00014748" w:rsidP="00014748">
      <w:pPr>
        <w:spacing w:before="120" w:after="120" w:line="380" w:lineRule="exact"/>
        <w:ind w:left="547"/>
        <w:jc w:val="thaiDistribute"/>
        <w:textAlignment w:val="auto"/>
        <w:rPr>
          <w:rFonts w:ascii="Arial" w:hAnsi="Arial"/>
          <w:b/>
          <w:bCs/>
          <w:sz w:val="22"/>
          <w:szCs w:val="22"/>
        </w:rPr>
      </w:pPr>
      <w:r w:rsidRPr="00DA3F93">
        <w:rPr>
          <w:rFonts w:ascii="Arial" w:hAnsi="Arial"/>
          <w:sz w:val="22"/>
          <w:szCs w:val="22"/>
        </w:rPr>
        <w:t xml:space="preserve">The </w:t>
      </w:r>
      <w:r w:rsidRPr="002F6932">
        <w:rPr>
          <w:rFonts w:ascii="Arial" w:hAnsi="Arial" w:cs="Arial"/>
          <w:sz w:val="22"/>
          <w:szCs w:val="22"/>
        </w:rPr>
        <w:t>preparation</w:t>
      </w:r>
      <w:r w:rsidRPr="00DA3F93">
        <w:rPr>
          <w:rFonts w:ascii="Arial" w:hAnsi="Arial"/>
          <w:sz w:val="22"/>
          <w:szCs w:val="22"/>
        </w:rPr>
        <w:t xml:space="preserve"> of financial statements in conformity with </w:t>
      </w:r>
      <w:r w:rsidRPr="00DA3F93">
        <w:rPr>
          <w:rFonts w:ascii="Arial" w:hAnsi="Arial"/>
          <w:spacing w:val="-4"/>
          <w:sz w:val="22"/>
          <w:szCs w:val="22"/>
        </w:rPr>
        <w:t xml:space="preserve">financial reporting standards </w:t>
      </w:r>
      <w:r w:rsidRPr="00DA3F93">
        <w:rPr>
          <w:rFonts w:ascii="Arial" w:hAnsi="Arial"/>
          <w:sz w:val="22"/>
          <w:szCs w:val="22"/>
        </w:rPr>
        <w:t xml:space="preserve">at times </w:t>
      </w:r>
      <w:r w:rsidRPr="006F3A1C">
        <w:rPr>
          <w:rFonts w:ascii="Arial" w:hAnsi="Arial" w:cs="Arial"/>
          <w:sz w:val="22"/>
          <w:szCs w:val="22"/>
        </w:rPr>
        <w:t>requires</w:t>
      </w:r>
      <w:r w:rsidRPr="00DA3F93">
        <w:rPr>
          <w:rFonts w:ascii="Arial" w:hAnsi="Arial"/>
          <w:sz w:val="22"/>
          <w:szCs w:val="22"/>
        </w:rPr>
        <w:t xml:space="preserve"> management to make subjective judgements and estimates regarding matters that are inherently uncertain. These judgements and estimates affect reported amounts and disclosures; and actual results could differ</w:t>
      </w:r>
      <w:r w:rsidRPr="00DA3F93">
        <w:rPr>
          <w:rFonts w:ascii="Arial" w:hAnsi="Arial"/>
          <w:spacing w:val="-4"/>
          <w:sz w:val="22"/>
          <w:szCs w:val="22"/>
        </w:rPr>
        <w:t xml:space="preserve"> from these estimates. </w:t>
      </w:r>
      <w:r w:rsidRPr="00DA3F93">
        <w:rPr>
          <w:rFonts w:ascii="Arial" w:hAnsi="Arial"/>
          <w:sz w:val="22"/>
          <w:szCs w:val="22"/>
        </w:rPr>
        <w:t>Significant judgements and estimates are as follows:</w:t>
      </w:r>
      <w:r w:rsidRPr="00DA3F93">
        <w:rPr>
          <w:rFonts w:ascii="Arial" w:hAnsi="Arial"/>
          <w:b/>
          <w:bCs/>
          <w:sz w:val="22"/>
          <w:szCs w:val="22"/>
        </w:rPr>
        <w:tab/>
      </w:r>
    </w:p>
    <w:p w14:paraId="7D7C26A3" w14:textId="77777777" w:rsidR="00014748" w:rsidRPr="006F3A1C" w:rsidRDefault="00014748" w:rsidP="00014748">
      <w:pPr>
        <w:tabs>
          <w:tab w:val="left" w:pos="540"/>
        </w:tabs>
        <w:spacing w:before="240" w:after="120"/>
        <w:rPr>
          <w:rFonts w:ascii="Arial" w:hAnsi="Arial" w:cs="Arial"/>
          <w:b/>
          <w:bCs/>
          <w:sz w:val="22"/>
          <w:szCs w:val="22"/>
        </w:rPr>
      </w:pPr>
      <w:r>
        <w:tab/>
      </w:r>
      <w:r w:rsidRPr="006F3A1C">
        <w:rPr>
          <w:rFonts w:ascii="Arial" w:hAnsi="Arial" w:cs="Arial"/>
          <w:b/>
          <w:bCs/>
          <w:sz w:val="22"/>
          <w:szCs w:val="22"/>
        </w:rPr>
        <w:t>Credit adjusted effective interest rate</w:t>
      </w:r>
      <w:r w:rsidRPr="006F3A1C">
        <w:rPr>
          <w:rFonts w:ascii="Arial" w:hAnsi="Arial" w:cs="Arial"/>
          <w:b/>
          <w:bCs/>
          <w:sz w:val="22"/>
          <w:szCs w:val="22"/>
          <w:cs/>
        </w:rPr>
        <w:t xml:space="preserve"> </w:t>
      </w:r>
    </w:p>
    <w:p w14:paraId="1EE330DB" w14:textId="77777777" w:rsidR="00014748" w:rsidRPr="006F3A1C" w:rsidRDefault="00014748" w:rsidP="00014748">
      <w:pPr>
        <w:spacing w:before="120" w:after="120" w:line="380" w:lineRule="exact"/>
        <w:ind w:left="547"/>
        <w:jc w:val="thaiDistribute"/>
        <w:textAlignment w:val="auto"/>
        <w:rPr>
          <w:rFonts w:ascii="Arial" w:hAnsi="Arial" w:cs="Arial"/>
          <w:sz w:val="22"/>
          <w:szCs w:val="22"/>
        </w:rPr>
      </w:pPr>
      <w:r w:rsidRPr="006F3A1C">
        <w:rPr>
          <w:rFonts w:ascii="Arial" w:hAnsi="Arial" w:cs="Arial"/>
          <w:sz w:val="22"/>
          <w:szCs w:val="22"/>
        </w:rPr>
        <w:t>The management is required to use judgement in estimating the</w:t>
      </w:r>
      <w:r w:rsidRPr="006F3A1C">
        <w:rPr>
          <w:rFonts w:ascii="Arial" w:hAnsi="Arial" w:cs="Arial"/>
          <w:sz w:val="22"/>
          <w:szCs w:val="22"/>
          <w:cs/>
        </w:rPr>
        <w:t xml:space="preserve"> </w:t>
      </w:r>
      <w:r w:rsidRPr="006F3A1C">
        <w:rPr>
          <w:rFonts w:ascii="Arial" w:hAnsi="Arial" w:cs="Arial"/>
          <w:sz w:val="22"/>
          <w:szCs w:val="22"/>
        </w:rPr>
        <w:t>credit</w:t>
      </w:r>
      <w:r w:rsidRPr="006F3A1C">
        <w:rPr>
          <w:rFonts w:ascii="Arial" w:hAnsi="Arial" w:cs="Arial"/>
          <w:sz w:val="22"/>
          <w:szCs w:val="22"/>
          <w:cs/>
        </w:rPr>
        <w:t>-</w:t>
      </w:r>
      <w:r w:rsidRPr="006F3A1C">
        <w:rPr>
          <w:rFonts w:ascii="Arial" w:hAnsi="Arial" w:cs="Arial"/>
          <w:sz w:val="22"/>
          <w:szCs w:val="22"/>
        </w:rPr>
        <w:t>adjusted effective interest rat</w:t>
      </w:r>
      <w:r>
        <w:rPr>
          <w:rFonts w:ascii="Arial" w:hAnsi="Arial" w:cs="Arial"/>
          <w:sz w:val="22"/>
          <w:szCs w:val="22"/>
        </w:rPr>
        <w:t xml:space="preserve">e. Subsidiary </w:t>
      </w:r>
      <w:proofErr w:type="spellStart"/>
      <w:r w:rsidRPr="006F3A1C">
        <w:rPr>
          <w:rFonts w:ascii="Arial" w:hAnsi="Arial" w:cs="Arial"/>
          <w:sz w:val="22"/>
          <w:szCs w:val="22"/>
        </w:rPr>
        <w:t>recognised</w:t>
      </w:r>
      <w:proofErr w:type="spellEnd"/>
      <w:r w:rsidRPr="006F3A1C">
        <w:rPr>
          <w:rFonts w:ascii="Arial" w:hAnsi="Arial" w:cs="Arial"/>
          <w:sz w:val="22"/>
          <w:szCs w:val="22"/>
        </w:rPr>
        <w:t xml:space="preserve"> interest income from loans receivable from purchase of accounts receivable using rate of return, which is calculated based </w:t>
      </w:r>
      <w:proofErr w:type="gramStart"/>
      <w:r w:rsidRPr="006F3A1C">
        <w:rPr>
          <w:rFonts w:ascii="Arial" w:hAnsi="Arial" w:cs="Arial"/>
          <w:sz w:val="22"/>
          <w:szCs w:val="22"/>
        </w:rPr>
        <w:t>on the basis of</w:t>
      </w:r>
      <w:proofErr w:type="gramEnd"/>
      <w:r w:rsidRPr="006F3A1C">
        <w:rPr>
          <w:rFonts w:ascii="Arial" w:hAnsi="Arial" w:cs="Arial"/>
          <w:sz w:val="22"/>
          <w:szCs w:val="22"/>
        </w:rPr>
        <w:t xml:space="preserve"> the</w:t>
      </w:r>
      <w:r w:rsidRPr="006F3A1C">
        <w:rPr>
          <w:rFonts w:ascii="Arial" w:hAnsi="Arial" w:cs="Arial"/>
          <w:sz w:val="22"/>
          <w:szCs w:val="22"/>
          <w:cs/>
        </w:rPr>
        <w:t xml:space="preserve"> </w:t>
      </w:r>
      <w:r w:rsidRPr="006F3A1C">
        <w:rPr>
          <w:rFonts w:ascii="Arial" w:hAnsi="Arial" w:cs="Arial"/>
          <w:sz w:val="22"/>
          <w:szCs w:val="22"/>
        </w:rPr>
        <w:t>estimated future cash inflows over the expected life of loans receivable from purchase of accounts receivable that have similar characteristics and can be estimated reliably</w:t>
      </w:r>
      <w:r w:rsidRPr="006F3A1C">
        <w:rPr>
          <w:rFonts w:ascii="Arial" w:hAnsi="Arial" w:cs="Arial"/>
          <w:sz w:val="22"/>
          <w:szCs w:val="22"/>
          <w:cs/>
        </w:rPr>
        <w:t>.</w:t>
      </w:r>
      <w:r w:rsidRPr="006F3A1C">
        <w:rPr>
          <w:rFonts w:ascii="Arial" w:hAnsi="Arial" w:cs="Arial"/>
          <w:sz w:val="22"/>
          <w:szCs w:val="22"/>
        </w:rPr>
        <w:t xml:space="preserve"> The estimate involves</w:t>
      </w:r>
      <w:r w:rsidRPr="006F3A1C">
        <w:rPr>
          <w:rFonts w:ascii="Arial" w:hAnsi="Arial" w:cs="Arial"/>
          <w:sz w:val="22"/>
          <w:szCs w:val="22"/>
          <w:cs/>
        </w:rPr>
        <w:t xml:space="preserve"> </w:t>
      </w:r>
      <w:r w:rsidRPr="006F3A1C">
        <w:rPr>
          <w:rFonts w:ascii="Arial" w:hAnsi="Arial" w:cs="Arial"/>
          <w:sz w:val="22"/>
          <w:szCs w:val="22"/>
        </w:rPr>
        <w:t xml:space="preserve">a large number of </w:t>
      </w:r>
      <w:proofErr w:type="gramStart"/>
      <w:r w:rsidRPr="006F3A1C">
        <w:rPr>
          <w:rFonts w:ascii="Arial" w:hAnsi="Arial" w:cs="Arial"/>
          <w:sz w:val="22"/>
          <w:szCs w:val="22"/>
        </w:rPr>
        <w:t>variables,</w:t>
      </w:r>
      <w:proofErr w:type="gramEnd"/>
      <w:r w:rsidRPr="006F3A1C">
        <w:rPr>
          <w:rFonts w:ascii="Arial" w:hAnsi="Arial" w:cs="Arial"/>
          <w:sz w:val="22"/>
          <w:szCs w:val="22"/>
          <w:cs/>
        </w:rPr>
        <w:t xml:space="preserve"> </w:t>
      </w:r>
      <w:r w:rsidRPr="006F3A1C">
        <w:rPr>
          <w:rFonts w:ascii="Arial" w:hAnsi="Arial" w:cs="Arial"/>
          <w:sz w:val="22"/>
          <w:szCs w:val="22"/>
        </w:rPr>
        <w:t>therefore, actual results could differ from those estimates</w:t>
      </w:r>
      <w:r w:rsidRPr="006F3A1C">
        <w:rPr>
          <w:rFonts w:ascii="Arial" w:hAnsi="Arial" w:cs="Arial"/>
          <w:sz w:val="22"/>
          <w:szCs w:val="22"/>
          <w:cs/>
        </w:rPr>
        <w:t xml:space="preserve">. </w:t>
      </w:r>
    </w:p>
    <w:p w14:paraId="7FFB8940" w14:textId="162DD179" w:rsidR="005C1055" w:rsidRPr="00DA3F93" w:rsidRDefault="00A01AA8" w:rsidP="006F3A1C">
      <w:pPr>
        <w:tabs>
          <w:tab w:val="left" w:pos="540"/>
        </w:tabs>
        <w:spacing w:before="240" w:after="120"/>
        <w:rPr>
          <w:rFonts w:ascii="Arial" w:hAnsi="Arial"/>
          <w:b/>
          <w:bCs/>
          <w:sz w:val="22"/>
          <w:szCs w:val="22"/>
        </w:rPr>
      </w:pPr>
      <w:r>
        <w:rPr>
          <w:rFonts w:ascii="Arial" w:hAnsi="Arial"/>
          <w:b/>
          <w:bCs/>
          <w:sz w:val="22"/>
          <w:szCs w:val="22"/>
        </w:rPr>
        <w:tab/>
      </w:r>
      <w:r w:rsidR="005C1055" w:rsidRPr="006F3A1C">
        <w:rPr>
          <w:rFonts w:ascii="Arial" w:hAnsi="Arial" w:cs="Arial"/>
          <w:b/>
          <w:bCs/>
          <w:sz w:val="22"/>
          <w:szCs w:val="22"/>
        </w:rPr>
        <w:t>Allowance for expected credit losses</w:t>
      </w:r>
      <w:r w:rsidR="005C1055" w:rsidRPr="00DA3F93">
        <w:rPr>
          <w:rFonts w:ascii="Arial" w:hAnsi="Arial"/>
          <w:b/>
          <w:bCs/>
          <w:sz w:val="22"/>
          <w:szCs w:val="22"/>
        </w:rPr>
        <w:t xml:space="preserve"> </w:t>
      </w:r>
    </w:p>
    <w:p w14:paraId="6E59AF8F" w14:textId="77777777" w:rsidR="00FA5B14" w:rsidRPr="00DA3F93" w:rsidRDefault="00FA5B14" w:rsidP="00FA5B14">
      <w:pPr>
        <w:spacing w:before="120" w:after="120" w:line="380" w:lineRule="exact"/>
        <w:ind w:left="547"/>
        <w:jc w:val="thaiDistribute"/>
        <w:textAlignment w:val="auto"/>
        <w:rPr>
          <w:rFonts w:ascii="Arial" w:hAnsi="Arial"/>
          <w:sz w:val="22"/>
          <w:szCs w:val="22"/>
        </w:rPr>
      </w:pPr>
      <w:r w:rsidRPr="00DA3F93">
        <w:rPr>
          <w:rFonts w:ascii="Arial" w:hAnsi="Arial"/>
          <w:sz w:val="22"/>
          <w:szCs w:val="22"/>
        </w:rPr>
        <w:t>The management is required to use judgement in estimating the allowance for expected credit losses of loans receivable from purchase of accounts receivable</w:t>
      </w:r>
      <w:r w:rsidRPr="00DA3F93">
        <w:rPr>
          <w:rFonts w:ascii="Arial" w:hAnsi="Arial"/>
          <w:sz w:val="22"/>
          <w:szCs w:val="22"/>
          <w:cs/>
        </w:rPr>
        <w:t>.</w:t>
      </w:r>
      <w:r w:rsidRPr="00DA3F93">
        <w:rPr>
          <w:rFonts w:ascii="Arial" w:hAnsi="Arial"/>
          <w:sz w:val="22"/>
          <w:szCs w:val="22"/>
        </w:rPr>
        <w:t xml:space="preserve"> The allowance for expected credit losses is calculated based on models, information, assumption,</w:t>
      </w:r>
      <w:r w:rsidRPr="00DA3F93">
        <w:rPr>
          <w:rFonts w:ascii="Arial" w:hAnsi="Arial"/>
          <w:sz w:val="22"/>
          <w:szCs w:val="22"/>
          <w:cs/>
        </w:rPr>
        <w:t xml:space="preserve"> </w:t>
      </w:r>
      <w:r w:rsidRPr="00DA3F93">
        <w:rPr>
          <w:rFonts w:ascii="Arial" w:hAnsi="Arial"/>
          <w:sz w:val="22"/>
          <w:szCs w:val="22"/>
        </w:rPr>
        <w:t>developed model and</w:t>
      </w:r>
      <w:r w:rsidRPr="00DA3F93">
        <w:rPr>
          <w:rFonts w:ascii="Arial" w:hAnsi="Arial"/>
          <w:sz w:val="22"/>
          <w:szCs w:val="22"/>
          <w:cs/>
        </w:rPr>
        <w:t xml:space="preserve"> </w:t>
      </w:r>
      <w:r w:rsidRPr="00DA3F93">
        <w:rPr>
          <w:rFonts w:ascii="Arial" w:hAnsi="Arial"/>
          <w:sz w:val="22"/>
          <w:szCs w:val="22"/>
        </w:rPr>
        <w:t>assessments related to the increase in credit risk</w:t>
      </w:r>
      <w:r w:rsidRPr="00DA3F93">
        <w:rPr>
          <w:rFonts w:ascii="Arial" w:hAnsi="Arial"/>
          <w:sz w:val="22"/>
          <w:szCs w:val="22"/>
          <w:cs/>
        </w:rPr>
        <w:t>.</w:t>
      </w:r>
      <w:r w:rsidRPr="00DA3F93">
        <w:rPr>
          <w:rFonts w:ascii="Arial" w:hAnsi="Arial"/>
          <w:sz w:val="22"/>
          <w:szCs w:val="22"/>
        </w:rPr>
        <w:t xml:space="preserve"> The estimate involves</w:t>
      </w:r>
      <w:r w:rsidRPr="00DA3F93">
        <w:rPr>
          <w:rFonts w:ascii="Arial" w:hAnsi="Arial"/>
          <w:sz w:val="22"/>
          <w:szCs w:val="22"/>
          <w:cs/>
        </w:rPr>
        <w:t xml:space="preserve"> </w:t>
      </w:r>
      <w:r w:rsidRPr="00DA3F93">
        <w:rPr>
          <w:rFonts w:ascii="Arial" w:hAnsi="Arial"/>
          <w:sz w:val="22"/>
          <w:szCs w:val="22"/>
        </w:rPr>
        <w:t xml:space="preserve">a large number of </w:t>
      </w:r>
      <w:proofErr w:type="gramStart"/>
      <w:r w:rsidRPr="00DA3F93">
        <w:rPr>
          <w:rFonts w:ascii="Arial" w:hAnsi="Arial"/>
          <w:sz w:val="22"/>
          <w:szCs w:val="22"/>
        </w:rPr>
        <w:t>variables,</w:t>
      </w:r>
      <w:proofErr w:type="gramEnd"/>
      <w:r w:rsidRPr="00DA3F93">
        <w:rPr>
          <w:rFonts w:ascii="Arial" w:hAnsi="Arial"/>
          <w:sz w:val="22"/>
          <w:szCs w:val="22"/>
          <w:cs/>
        </w:rPr>
        <w:t xml:space="preserve"> </w:t>
      </w:r>
      <w:r w:rsidRPr="00DA3F93">
        <w:rPr>
          <w:rFonts w:ascii="Arial" w:hAnsi="Arial"/>
          <w:sz w:val="22"/>
          <w:szCs w:val="22"/>
        </w:rPr>
        <w:t>therefore, actual results could differ from those estimates</w:t>
      </w:r>
      <w:r w:rsidRPr="00DA3F93">
        <w:rPr>
          <w:rFonts w:ascii="Arial" w:hAnsi="Arial"/>
          <w:sz w:val="22"/>
          <w:szCs w:val="22"/>
          <w:cs/>
        </w:rPr>
        <w:t>.</w:t>
      </w:r>
    </w:p>
    <w:p w14:paraId="6FCD4BE4" w14:textId="0FB378B9" w:rsidR="005C1055" w:rsidRDefault="005C1055" w:rsidP="006F3A1C">
      <w:pPr>
        <w:spacing w:before="120" w:after="120" w:line="380" w:lineRule="exact"/>
        <w:ind w:left="547"/>
        <w:jc w:val="thaiDistribute"/>
        <w:textAlignment w:val="auto"/>
        <w:rPr>
          <w:rFonts w:ascii="Arial" w:hAnsi="Arial"/>
          <w:sz w:val="22"/>
          <w:szCs w:val="22"/>
          <w:cs/>
        </w:rPr>
      </w:pPr>
      <w:r w:rsidRPr="00DA3F93">
        <w:rPr>
          <w:rFonts w:ascii="Arial" w:hAnsi="Arial"/>
          <w:sz w:val="22"/>
          <w:szCs w:val="22"/>
        </w:rPr>
        <w:t xml:space="preserve">In </w:t>
      </w:r>
      <w:r w:rsidRPr="006F3A1C">
        <w:rPr>
          <w:rFonts w:ascii="Arial" w:hAnsi="Arial" w:cs="Arial"/>
          <w:sz w:val="22"/>
          <w:szCs w:val="22"/>
        </w:rPr>
        <w:t>determining</w:t>
      </w:r>
      <w:r w:rsidRPr="00DA3F93">
        <w:rPr>
          <w:rFonts w:ascii="Arial" w:hAnsi="Arial"/>
          <w:sz w:val="22"/>
          <w:szCs w:val="22"/>
        </w:rPr>
        <w:t xml:space="preserve"> an allowance for expected credit losses of trade receivables, the management needs to make judgement and estimates based upon, among other things, past collection history, aging profile of outstanding debts and the forecast economic condition</w:t>
      </w:r>
      <w:r w:rsidRPr="00DA3F93">
        <w:rPr>
          <w:rFonts w:ascii="Arial" w:hAnsi="Arial" w:hint="cs"/>
          <w:sz w:val="22"/>
          <w:szCs w:val="22"/>
          <w:cs/>
        </w:rPr>
        <w:t xml:space="preserve"> </w:t>
      </w:r>
      <w:r w:rsidRPr="00DA3F93">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DA3F93">
        <w:rPr>
          <w:rFonts w:ascii="Arial" w:hAnsi="Arial"/>
          <w:sz w:val="22"/>
          <w:szCs w:val="22"/>
        </w:rPr>
        <w:t>actually default</w:t>
      </w:r>
      <w:proofErr w:type="gramEnd"/>
      <w:r w:rsidRPr="00DA3F93">
        <w:rPr>
          <w:rFonts w:ascii="Arial" w:hAnsi="Arial"/>
          <w:sz w:val="22"/>
          <w:szCs w:val="22"/>
        </w:rPr>
        <w:t xml:space="preserve"> in the future.</w:t>
      </w:r>
    </w:p>
    <w:p w14:paraId="19A69C2C" w14:textId="77777777" w:rsidR="0096003B" w:rsidRPr="0096003B" w:rsidRDefault="005C1055" w:rsidP="006F3A1C">
      <w:pPr>
        <w:tabs>
          <w:tab w:val="left" w:pos="540"/>
        </w:tabs>
        <w:spacing w:before="240" w:after="120"/>
        <w:rPr>
          <w:rFonts w:ascii="Arial" w:hAnsi="Arial"/>
          <w:sz w:val="22"/>
          <w:szCs w:val="22"/>
        </w:rPr>
      </w:pPr>
      <w:r w:rsidRPr="0096003B">
        <w:rPr>
          <w:rFonts w:ascii="Arial" w:hAnsi="Arial"/>
          <w:sz w:val="22"/>
          <w:szCs w:val="22"/>
        </w:rPr>
        <w:tab/>
      </w:r>
      <w:r w:rsidR="0096003B" w:rsidRPr="006F3A1C">
        <w:rPr>
          <w:rFonts w:ascii="Arial" w:hAnsi="Arial" w:cs="Arial"/>
          <w:b/>
          <w:bCs/>
          <w:sz w:val="22"/>
          <w:szCs w:val="22"/>
        </w:rPr>
        <w:t>Impairment</w:t>
      </w:r>
      <w:r w:rsidR="0096003B" w:rsidRPr="0096003B">
        <w:rPr>
          <w:rFonts w:ascii="Arial" w:hAnsi="Arial"/>
          <w:b/>
          <w:bCs/>
          <w:sz w:val="22"/>
          <w:szCs w:val="22"/>
        </w:rPr>
        <w:t xml:space="preserve"> testing of investment in associate</w:t>
      </w:r>
      <w:r w:rsidR="0096003B" w:rsidRPr="0096003B">
        <w:rPr>
          <w:rFonts w:ascii="Arial" w:hAnsi="Arial"/>
          <w:sz w:val="22"/>
          <w:szCs w:val="22"/>
        </w:rPr>
        <w:t xml:space="preserve"> </w:t>
      </w:r>
    </w:p>
    <w:p w14:paraId="27C1FAE9" w14:textId="52A1F34A" w:rsidR="0096003B" w:rsidRPr="0096003B" w:rsidRDefault="0096003B" w:rsidP="006F3A1C">
      <w:pPr>
        <w:spacing w:before="120" w:after="120" w:line="380" w:lineRule="exact"/>
        <w:ind w:left="547"/>
        <w:jc w:val="thaiDistribute"/>
        <w:textAlignment w:val="auto"/>
        <w:rPr>
          <w:rFonts w:ascii="Arial" w:hAnsi="Arial"/>
          <w:sz w:val="22"/>
          <w:szCs w:val="22"/>
        </w:rPr>
      </w:pPr>
      <w:r w:rsidRPr="0096003B">
        <w:rPr>
          <w:rFonts w:ascii="Arial" w:hAnsi="Arial"/>
          <w:sz w:val="22"/>
          <w:szCs w:val="22"/>
        </w:rPr>
        <w:t>Management has assessed the impairment of investment in associate by exercising professional judgment in the preparation of financial models and application of assumptions to estimate the future cash flows of the associate. These assumptions include the</w:t>
      </w:r>
      <w:r w:rsidR="00CF438E">
        <w:rPr>
          <w:rFonts w:ascii="Arial" w:hAnsi="Arial" w:hint="cs"/>
          <w:sz w:val="22"/>
          <w:szCs w:val="22"/>
          <w:cs/>
        </w:rPr>
        <w:t xml:space="preserve"> </w:t>
      </w:r>
      <w:r w:rsidR="00CF438E">
        <w:rPr>
          <w:rFonts w:ascii="Arial" w:hAnsi="Arial"/>
          <w:sz w:val="22"/>
          <w:szCs w:val="22"/>
        </w:rPr>
        <w:t>short-term and</w:t>
      </w:r>
      <w:r w:rsidRPr="0096003B">
        <w:rPr>
          <w:rFonts w:ascii="Arial" w:hAnsi="Arial"/>
          <w:sz w:val="22"/>
          <w:szCs w:val="22"/>
        </w:rPr>
        <w:t xml:space="preserve"> long-term growth rate of operating cash flows and the discount rate, which are used to determine the recoverable amount of the investment.</w:t>
      </w:r>
    </w:p>
    <w:p w14:paraId="616A73E0" w14:textId="77777777" w:rsidR="001434AD" w:rsidRDefault="00AB5657" w:rsidP="006F3A1C">
      <w:pPr>
        <w:tabs>
          <w:tab w:val="left" w:pos="540"/>
        </w:tabs>
        <w:spacing w:before="240" w:after="120"/>
        <w:rPr>
          <w:rFonts w:ascii="Arial" w:hAnsi="Arial"/>
          <w:b/>
          <w:bCs/>
          <w:sz w:val="22"/>
          <w:szCs w:val="22"/>
        </w:rPr>
      </w:pPr>
      <w:r w:rsidRPr="00DA3F93">
        <w:rPr>
          <w:rFonts w:ascii="Arial" w:hAnsi="Arial"/>
          <w:b/>
          <w:bCs/>
          <w:sz w:val="22"/>
          <w:szCs w:val="22"/>
        </w:rPr>
        <w:tab/>
      </w:r>
    </w:p>
    <w:p w14:paraId="402F6F91" w14:textId="77777777" w:rsidR="001434AD" w:rsidRDefault="001434AD">
      <w:pPr>
        <w:overflowPunct/>
        <w:autoSpaceDE/>
        <w:autoSpaceDN/>
        <w:adjustRightInd/>
        <w:textAlignment w:val="auto"/>
        <w:rPr>
          <w:rFonts w:ascii="Arial" w:hAnsi="Arial"/>
          <w:b/>
          <w:bCs/>
          <w:sz w:val="22"/>
          <w:szCs w:val="22"/>
        </w:rPr>
      </w:pPr>
      <w:r>
        <w:rPr>
          <w:rFonts w:ascii="Arial" w:hAnsi="Arial"/>
          <w:b/>
          <w:bCs/>
          <w:sz w:val="22"/>
          <w:szCs w:val="22"/>
        </w:rPr>
        <w:br w:type="page"/>
      </w:r>
    </w:p>
    <w:p w14:paraId="6A6C9CE2" w14:textId="514FB888" w:rsidR="00AB5657" w:rsidRPr="00DA3F93" w:rsidRDefault="001434AD" w:rsidP="006F3A1C">
      <w:pPr>
        <w:tabs>
          <w:tab w:val="left" w:pos="540"/>
        </w:tabs>
        <w:spacing w:before="240" w:after="120"/>
        <w:rPr>
          <w:rFonts w:ascii="Arial" w:hAnsi="Arial"/>
          <w:b/>
          <w:bCs/>
          <w:sz w:val="22"/>
          <w:szCs w:val="22"/>
        </w:rPr>
      </w:pPr>
      <w:r>
        <w:rPr>
          <w:rFonts w:ascii="Arial" w:hAnsi="Arial" w:cs="Arial"/>
          <w:b/>
          <w:bCs/>
          <w:sz w:val="22"/>
          <w:szCs w:val="22"/>
        </w:rPr>
        <w:lastRenderedPageBreak/>
        <w:tab/>
      </w:r>
      <w:r w:rsidR="00AB5657" w:rsidRPr="006F3A1C">
        <w:rPr>
          <w:rFonts w:ascii="Arial" w:hAnsi="Arial" w:cs="Arial"/>
          <w:b/>
          <w:bCs/>
          <w:sz w:val="22"/>
          <w:szCs w:val="22"/>
        </w:rPr>
        <w:t>Allowance</w:t>
      </w:r>
      <w:r w:rsidR="00AB5657" w:rsidRPr="00DA3F93">
        <w:rPr>
          <w:rFonts w:ascii="Arial" w:hAnsi="Arial"/>
          <w:b/>
          <w:bCs/>
          <w:sz w:val="22"/>
          <w:szCs w:val="22"/>
        </w:rPr>
        <w:t xml:space="preserve"> </w:t>
      </w:r>
      <w:r w:rsidR="00AB5657" w:rsidRPr="006F3A1C">
        <w:rPr>
          <w:rFonts w:ascii="Arial" w:hAnsi="Arial" w:cs="Arial"/>
          <w:b/>
          <w:bCs/>
          <w:sz w:val="22"/>
          <w:szCs w:val="22"/>
        </w:rPr>
        <w:t>for</w:t>
      </w:r>
      <w:r w:rsidR="00AB5657" w:rsidRPr="00DA3F93">
        <w:rPr>
          <w:rFonts w:ascii="Arial" w:hAnsi="Arial"/>
          <w:b/>
          <w:bCs/>
          <w:sz w:val="22"/>
          <w:szCs w:val="22"/>
        </w:rPr>
        <w:t xml:space="preserve"> diminution in value of inventories</w:t>
      </w:r>
    </w:p>
    <w:p w14:paraId="63CB8428" w14:textId="29FF504D" w:rsidR="00AB5657" w:rsidRPr="00DA3F93" w:rsidRDefault="00AB5657" w:rsidP="006F3A1C">
      <w:pPr>
        <w:spacing w:before="120" w:after="120" w:line="380" w:lineRule="exact"/>
        <w:ind w:left="547"/>
        <w:jc w:val="thaiDistribute"/>
        <w:textAlignment w:val="auto"/>
        <w:rPr>
          <w:rFonts w:ascii="Arial" w:hAnsi="Arial"/>
          <w:sz w:val="22"/>
          <w:szCs w:val="22"/>
        </w:rPr>
      </w:pPr>
      <w:r w:rsidRPr="00DA3F93">
        <w:rPr>
          <w:rFonts w:ascii="Arial" w:hAnsi="Arial"/>
          <w:sz w:val="22"/>
          <w:szCs w:val="22"/>
        </w:rPr>
        <w:t xml:space="preserve">The determination of allowance for diminution in the value of inventories </w:t>
      </w:r>
      <w:proofErr w:type="gramStart"/>
      <w:r w:rsidRPr="00DA3F93">
        <w:rPr>
          <w:rFonts w:ascii="Arial" w:hAnsi="Arial"/>
          <w:sz w:val="22"/>
          <w:szCs w:val="22"/>
        </w:rPr>
        <w:t>with regard to</w:t>
      </w:r>
      <w:proofErr w:type="gramEnd"/>
      <w:r w:rsidRPr="00DA3F93">
        <w:rPr>
          <w:rFonts w:ascii="Arial" w:hAnsi="Arial"/>
          <w:sz w:val="22"/>
          <w:szCs w:val="22"/>
        </w:rPr>
        <w:t xml:space="preserve"> lost, damaged or obsolete inventories, requires management to make judgements and estimates. This requires detailed analysis of the product life cycle, useful life of each type of inventory, the competitive environment, economic circumstances and the situation within the industry.</w:t>
      </w:r>
    </w:p>
    <w:p w14:paraId="72BACA92" w14:textId="14EFB9EB" w:rsidR="006F4008" w:rsidRPr="00DA3F93" w:rsidRDefault="00B66C9A" w:rsidP="001434AD">
      <w:pPr>
        <w:pStyle w:val="BodyText"/>
        <w:tabs>
          <w:tab w:val="left" w:pos="540"/>
          <w:tab w:val="left" w:pos="1985"/>
        </w:tabs>
        <w:spacing w:before="120" w:line="380" w:lineRule="exact"/>
        <w:ind w:left="540" w:hanging="540"/>
        <w:jc w:val="thaiDistribute"/>
        <w:rPr>
          <w:rFonts w:ascii="Arial" w:hAnsi="Arial"/>
          <w:b/>
          <w:bCs/>
          <w:sz w:val="22"/>
          <w:szCs w:val="22"/>
          <w:cs/>
        </w:rPr>
      </w:pPr>
      <w:r>
        <w:rPr>
          <w:rFonts w:ascii="Arial" w:hAnsi="Arial"/>
          <w:b/>
          <w:bCs/>
          <w:sz w:val="22"/>
          <w:szCs w:val="22"/>
        </w:rPr>
        <w:tab/>
      </w:r>
      <w:r w:rsidR="006F4008" w:rsidRPr="006F3A1C">
        <w:rPr>
          <w:rFonts w:ascii="Arial" w:hAnsi="Arial" w:cs="Arial"/>
          <w:b/>
          <w:bCs/>
          <w:sz w:val="22"/>
          <w:szCs w:val="22"/>
        </w:rPr>
        <w:t>Leases</w:t>
      </w:r>
    </w:p>
    <w:p w14:paraId="02FA3C80" w14:textId="77777777" w:rsidR="003F3B4C" w:rsidRPr="003E46C1" w:rsidRDefault="003F3B4C" w:rsidP="006F3A1C">
      <w:pPr>
        <w:tabs>
          <w:tab w:val="left" w:pos="540"/>
        </w:tabs>
        <w:spacing w:before="240" w:after="120"/>
        <w:ind w:left="547" w:hanging="547"/>
        <w:rPr>
          <w:rFonts w:ascii="Arial" w:hAnsi="Arial"/>
          <w:b/>
          <w:bCs/>
          <w:i/>
          <w:iCs/>
          <w:sz w:val="22"/>
          <w:szCs w:val="22"/>
        </w:rPr>
      </w:pPr>
      <w:r w:rsidRPr="00DA3F93">
        <w:rPr>
          <w:rFonts w:ascii="Arial" w:hAnsi="Arial"/>
          <w:b/>
          <w:bCs/>
          <w:i/>
          <w:iCs/>
          <w:sz w:val="22"/>
          <w:szCs w:val="22"/>
        </w:rPr>
        <w:tab/>
      </w:r>
      <w:r w:rsidRPr="006F3A1C">
        <w:rPr>
          <w:rFonts w:ascii="Arial" w:hAnsi="Arial" w:cs="Arial"/>
          <w:b/>
          <w:bCs/>
          <w:i/>
          <w:iCs/>
          <w:sz w:val="22"/>
          <w:szCs w:val="22"/>
        </w:rPr>
        <w:t>Determining the lease term with extension and termination options - The Group as</w:t>
      </w:r>
      <w:r w:rsidR="006D5847" w:rsidRPr="006F3A1C">
        <w:rPr>
          <w:rFonts w:ascii="Arial" w:hAnsi="Arial" w:cs="Arial"/>
          <w:b/>
          <w:bCs/>
          <w:i/>
          <w:iCs/>
          <w:sz w:val="22"/>
          <w:szCs w:val="22"/>
        </w:rPr>
        <w:t xml:space="preserve">            </w:t>
      </w:r>
      <w:r w:rsidRPr="006F3A1C">
        <w:rPr>
          <w:rFonts w:ascii="Arial" w:hAnsi="Arial" w:cs="Arial"/>
          <w:b/>
          <w:bCs/>
          <w:i/>
          <w:iCs/>
          <w:sz w:val="22"/>
          <w:szCs w:val="22"/>
        </w:rPr>
        <w:t xml:space="preserve"> a lessee</w:t>
      </w:r>
      <w:r w:rsidRPr="003E46C1">
        <w:rPr>
          <w:rFonts w:ascii="Arial" w:hAnsi="Arial"/>
          <w:b/>
          <w:bCs/>
          <w:i/>
          <w:iCs/>
          <w:sz w:val="22"/>
          <w:szCs w:val="22"/>
        </w:rPr>
        <w:t xml:space="preserve"> </w:t>
      </w:r>
    </w:p>
    <w:p w14:paraId="54EFBEE9" w14:textId="42B85B76" w:rsidR="003F3B4C" w:rsidRPr="00DA3F93" w:rsidRDefault="003F3B4C" w:rsidP="006F3A1C">
      <w:pPr>
        <w:spacing w:before="120" w:after="120" w:line="380" w:lineRule="exact"/>
        <w:ind w:left="547"/>
        <w:jc w:val="thaiDistribute"/>
        <w:textAlignment w:val="auto"/>
        <w:rPr>
          <w:rFonts w:ascii="Arial" w:hAnsi="Arial"/>
          <w:sz w:val="22"/>
          <w:szCs w:val="22"/>
        </w:rPr>
      </w:pPr>
      <w:r w:rsidRPr="00DA3F93">
        <w:rPr>
          <w:rFonts w:ascii="Arial" w:hAnsi="Arial"/>
          <w:sz w:val="22"/>
          <w:szCs w:val="22"/>
        </w:rPr>
        <w:t xml:space="preserve">In determining the lease term, the management is required to exercise judgement in assessing whether the Group is reasonably certain to exercise the option to extend or terminate the lease considering all relevant facts and circumstances that create </w:t>
      </w:r>
      <w:r w:rsidR="006D5847" w:rsidRPr="00DA3F93">
        <w:rPr>
          <w:rFonts w:ascii="Arial" w:hAnsi="Arial"/>
          <w:sz w:val="22"/>
          <w:szCs w:val="22"/>
        </w:rPr>
        <w:t xml:space="preserve">                       </w:t>
      </w:r>
      <w:r w:rsidRPr="00DA3F93">
        <w:rPr>
          <w:rFonts w:ascii="Arial" w:hAnsi="Arial"/>
          <w:sz w:val="22"/>
          <w:szCs w:val="22"/>
        </w:rPr>
        <w:t>an economic incentive for the Group to exercise either the extension or termination option.</w:t>
      </w:r>
    </w:p>
    <w:p w14:paraId="0C7BC445" w14:textId="2771BB7C" w:rsidR="003F3B4C" w:rsidRPr="006F3A1C" w:rsidRDefault="006D1458" w:rsidP="006F3A1C">
      <w:pPr>
        <w:tabs>
          <w:tab w:val="left" w:pos="540"/>
        </w:tabs>
        <w:spacing w:before="240" w:after="120"/>
        <w:ind w:left="547" w:hanging="547"/>
        <w:rPr>
          <w:rFonts w:ascii="Arial" w:hAnsi="Arial" w:cs="Arial"/>
          <w:b/>
          <w:bCs/>
          <w:i/>
          <w:iCs/>
          <w:sz w:val="22"/>
          <w:szCs w:val="22"/>
        </w:rPr>
      </w:pPr>
      <w:r w:rsidRPr="00DA3F93">
        <w:rPr>
          <w:rFonts w:ascii="Arial" w:hAnsi="Arial"/>
          <w:b/>
          <w:bCs/>
          <w:i/>
          <w:iCs/>
          <w:sz w:val="22"/>
          <w:szCs w:val="22"/>
        </w:rPr>
        <w:tab/>
      </w:r>
      <w:r w:rsidR="003F3B4C" w:rsidRPr="006F3A1C">
        <w:rPr>
          <w:rFonts w:ascii="Arial" w:hAnsi="Arial" w:cs="Arial"/>
          <w:b/>
          <w:bCs/>
          <w:i/>
          <w:iCs/>
          <w:sz w:val="22"/>
          <w:szCs w:val="22"/>
        </w:rPr>
        <w:t>Estimating the incremental borrowing rate - The Group as a lessee</w:t>
      </w:r>
    </w:p>
    <w:p w14:paraId="03254A76" w14:textId="35998E44" w:rsidR="003F3B4C" w:rsidRPr="00DA3F93" w:rsidRDefault="004C4F16" w:rsidP="006F3A1C">
      <w:pPr>
        <w:spacing w:before="120" w:after="120" w:line="380" w:lineRule="exact"/>
        <w:ind w:left="547"/>
        <w:jc w:val="thaiDistribute"/>
        <w:textAlignment w:val="auto"/>
        <w:rPr>
          <w:rFonts w:ascii="Arial" w:hAnsi="Arial"/>
          <w:sz w:val="22"/>
          <w:szCs w:val="22"/>
        </w:rPr>
      </w:pPr>
      <w:r w:rsidRPr="00DA3F93">
        <w:rPr>
          <w:rFonts w:ascii="Arial" w:eastAsiaTheme="minorHAnsi" w:hAnsi="Arial" w:cs="Arial"/>
          <w:sz w:val="22"/>
          <w:szCs w:val="22"/>
        </w:rPr>
        <w:t xml:space="preserve">In the case </w:t>
      </w:r>
      <w:r>
        <w:rPr>
          <w:rFonts w:ascii="Arial" w:eastAsiaTheme="minorHAnsi" w:hAnsi="Arial" w:cs="Browallia New"/>
          <w:sz w:val="22"/>
          <w:szCs w:val="28"/>
        </w:rPr>
        <w:t>where</w:t>
      </w:r>
      <w:r>
        <w:rPr>
          <w:rFonts w:ascii="Arial" w:hAnsi="Arial"/>
          <w:sz w:val="22"/>
          <w:szCs w:val="22"/>
        </w:rPr>
        <w:t xml:space="preserve"> t</w:t>
      </w:r>
      <w:r w:rsidR="003F3B4C" w:rsidRPr="00DA3F93">
        <w:rPr>
          <w:rFonts w:ascii="Arial" w:hAnsi="Arial"/>
          <w:sz w:val="22"/>
          <w:szCs w:val="22"/>
        </w:rPr>
        <w:t xml:space="preserve">he Group cannot readily </w:t>
      </w:r>
      <w:r>
        <w:rPr>
          <w:rFonts w:ascii="Arial" w:hAnsi="Arial"/>
          <w:sz w:val="22"/>
          <w:szCs w:val="22"/>
        </w:rPr>
        <w:t>identify</w:t>
      </w:r>
      <w:r w:rsidRPr="00DA3F93">
        <w:rPr>
          <w:rFonts w:ascii="Arial" w:hAnsi="Arial"/>
          <w:sz w:val="22"/>
          <w:szCs w:val="22"/>
        </w:rPr>
        <w:t xml:space="preserve"> </w:t>
      </w:r>
      <w:r w:rsidR="003F3B4C" w:rsidRPr="00DA3F93">
        <w:rPr>
          <w:rFonts w:ascii="Arial" w:hAnsi="Arial"/>
          <w:sz w:val="22"/>
          <w:szCs w:val="22"/>
        </w:rPr>
        <w:t xml:space="preserve">the interest rate implicit in the lease,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48A6379B" w14:textId="768378BE" w:rsidR="007A46FE" w:rsidRPr="00DA3F93" w:rsidRDefault="002665C0" w:rsidP="006F3A1C">
      <w:pPr>
        <w:tabs>
          <w:tab w:val="left" w:pos="540"/>
        </w:tabs>
        <w:spacing w:before="240" w:after="120"/>
        <w:ind w:left="547" w:hanging="547"/>
        <w:rPr>
          <w:rFonts w:ascii="Arial" w:hAnsi="Arial"/>
          <w:sz w:val="22"/>
          <w:szCs w:val="22"/>
        </w:rPr>
      </w:pPr>
      <w:r>
        <w:rPr>
          <w:rFonts w:ascii="Arial" w:hAnsi="Arial"/>
          <w:b/>
          <w:bCs/>
          <w:i/>
          <w:iCs/>
          <w:sz w:val="22"/>
          <w:szCs w:val="22"/>
        </w:rPr>
        <w:tab/>
      </w:r>
      <w:r w:rsidR="007A46FE" w:rsidRPr="006F3A1C">
        <w:rPr>
          <w:rFonts w:ascii="Arial" w:hAnsi="Arial" w:cs="Arial"/>
          <w:b/>
          <w:bCs/>
          <w:i/>
          <w:iCs/>
          <w:sz w:val="22"/>
          <w:szCs w:val="22"/>
        </w:rPr>
        <w:t>Lease classification</w:t>
      </w:r>
      <w:r w:rsidR="007A46FE" w:rsidRPr="006F3A1C">
        <w:rPr>
          <w:rFonts w:ascii="Arial" w:hAnsi="Arial" w:cs="Arial"/>
          <w:b/>
          <w:bCs/>
          <w:i/>
          <w:iCs/>
          <w:sz w:val="22"/>
          <w:szCs w:val="22"/>
          <w:cs/>
        </w:rPr>
        <w:t xml:space="preserve"> </w:t>
      </w:r>
      <w:r w:rsidR="007A46FE" w:rsidRPr="006F3A1C">
        <w:rPr>
          <w:rFonts w:ascii="Arial" w:hAnsi="Arial" w:cs="Arial"/>
          <w:b/>
          <w:bCs/>
          <w:i/>
          <w:iCs/>
          <w:sz w:val="22"/>
          <w:szCs w:val="22"/>
        </w:rPr>
        <w:t>- The Group as lessor</w:t>
      </w:r>
    </w:p>
    <w:p w14:paraId="2BB00BA1" w14:textId="5EF39CB8" w:rsidR="007A46FE" w:rsidRPr="00DA3F93" w:rsidRDefault="007A46FE" w:rsidP="006F3A1C">
      <w:pPr>
        <w:spacing w:before="120" w:after="120" w:line="380" w:lineRule="exact"/>
        <w:ind w:left="547"/>
        <w:jc w:val="thaiDistribute"/>
        <w:textAlignment w:val="auto"/>
        <w:rPr>
          <w:rFonts w:ascii="Arial" w:hAnsi="Arial"/>
          <w:sz w:val="22"/>
          <w:szCs w:val="22"/>
        </w:rPr>
      </w:pPr>
      <w:r w:rsidRPr="00DA3F93">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r w:rsidR="001A5771">
        <w:rPr>
          <w:rFonts w:ascii="Arial" w:hAnsi="Arial"/>
          <w:sz w:val="22"/>
          <w:szCs w:val="22"/>
        </w:rPr>
        <w:t>.</w:t>
      </w:r>
    </w:p>
    <w:p w14:paraId="026C84D2" w14:textId="6F0910DD" w:rsidR="00966F8F" w:rsidRPr="003E46C1" w:rsidRDefault="004916E4" w:rsidP="006F3A1C">
      <w:pPr>
        <w:tabs>
          <w:tab w:val="left" w:pos="540"/>
        </w:tabs>
        <w:spacing w:before="240" w:after="120"/>
        <w:ind w:left="547" w:hanging="547"/>
        <w:rPr>
          <w:rFonts w:ascii="Arial" w:hAnsi="Arial"/>
          <w:b/>
          <w:bCs/>
          <w:sz w:val="22"/>
          <w:szCs w:val="22"/>
        </w:rPr>
      </w:pPr>
      <w:r w:rsidRPr="00DC7891">
        <w:rPr>
          <w:rFonts w:ascii="Arial" w:hAnsi="Arial"/>
          <w:b/>
          <w:bCs/>
          <w:sz w:val="22"/>
          <w:szCs w:val="22"/>
        </w:rPr>
        <w:tab/>
      </w:r>
      <w:r w:rsidRPr="006F3A1C">
        <w:rPr>
          <w:rFonts w:ascii="Arial" w:hAnsi="Arial" w:cs="Arial"/>
          <w:b/>
          <w:bCs/>
          <w:sz w:val="22"/>
          <w:szCs w:val="22"/>
        </w:rPr>
        <w:t>Allowance</w:t>
      </w:r>
      <w:r w:rsidRPr="003E46C1">
        <w:rPr>
          <w:rFonts w:ascii="Arial" w:hAnsi="Arial"/>
          <w:b/>
          <w:bCs/>
          <w:sz w:val="22"/>
          <w:szCs w:val="22"/>
        </w:rPr>
        <w:t xml:space="preserve"> for impairment of properties </w:t>
      </w:r>
      <w:r w:rsidR="00966F8F" w:rsidRPr="003E46C1">
        <w:rPr>
          <w:rFonts w:ascii="Arial" w:hAnsi="Arial"/>
          <w:b/>
          <w:bCs/>
          <w:sz w:val="22"/>
          <w:szCs w:val="22"/>
        </w:rPr>
        <w:t>foreclosed</w:t>
      </w:r>
    </w:p>
    <w:p w14:paraId="18302310" w14:textId="42D02CC4" w:rsidR="00966F8F" w:rsidRPr="00DC7891" w:rsidRDefault="00966F8F" w:rsidP="006F3A1C">
      <w:pPr>
        <w:spacing w:before="120" w:after="120" w:line="380" w:lineRule="exact"/>
        <w:ind w:left="547"/>
        <w:jc w:val="thaiDistribute"/>
        <w:textAlignment w:val="auto"/>
        <w:rPr>
          <w:rFonts w:ascii="Arial" w:hAnsi="Arial"/>
          <w:sz w:val="22"/>
          <w:szCs w:val="22"/>
        </w:rPr>
      </w:pPr>
      <w:r w:rsidRPr="00DC7891">
        <w:rPr>
          <w:rFonts w:ascii="Arial" w:hAnsi="Arial"/>
          <w:sz w:val="22"/>
          <w:szCs w:val="22"/>
        </w:rPr>
        <w:t>The subsidiary assesses allowance for impairment of properties foreclosed when net reali</w:t>
      </w:r>
      <w:r w:rsidR="00C26409" w:rsidRPr="00DC7891">
        <w:rPr>
          <w:rFonts w:ascii="Arial" w:hAnsi="Arial"/>
          <w:sz w:val="22"/>
          <w:szCs w:val="22"/>
        </w:rPr>
        <w:t>s</w:t>
      </w:r>
      <w:r w:rsidRPr="00DC7891">
        <w:rPr>
          <w:rFonts w:ascii="Arial" w:hAnsi="Arial"/>
          <w:sz w:val="22"/>
          <w:szCs w:val="22"/>
        </w:rPr>
        <w:t xml:space="preserve">able value falls below the </w:t>
      </w:r>
      <w:r w:rsidR="000F620D" w:rsidRPr="00DC7891">
        <w:rPr>
          <w:rFonts w:ascii="Arial" w:hAnsi="Arial"/>
          <w:sz w:val="22"/>
          <w:szCs w:val="22"/>
        </w:rPr>
        <w:t>carrying amount</w:t>
      </w:r>
      <w:r w:rsidRPr="00DC7891">
        <w:rPr>
          <w:rFonts w:ascii="Arial" w:hAnsi="Arial"/>
          <w:sz w:val="22"/>
          <w:szCs w:val="22"/>
        </w:rPr>
        <w:t>. The management uses judgement to estimate impairment losses, taking into consideration the latest appraisal value, the type and the nature of the assets.</w:t>
      </w:r>
    </w:p>
    <w:p w14:paraId="5B0B3BA5" w14:textId="17E9F5D4" w:rsidR="00B5417D" w:rsidRPr="00DC7891" w:rsidRDefault="00F226F8" w:rsidP="006F3A1C">
      <w:pPr>
        <w:tabs>
          <w:tab w:val="left" w:pos="540"/>
        </w:tabs>
        <w:spacing w:before="240" w:after="120"/>
        <w:ind w:left="547" w:hanging="547"/>
        <w:rPr>
          <w:rFonts w:ascii="Arial" w:hAnsi="Arial"/>
          <w:b/>
          <w:bCs/>
          <w:sz w:val="22"/>
          <w:szCs w:val="22"/>
        </w:rPr>
      </w:pPr>
      <w:r w:rsidRPr="00DC7891">
        <w:rPr>
          <w:rFonts w:ascii="Arial" w:hAnsi="Arial"/>
          <w:b/>
          <w:bCs/>
          <w:sz w:val="22"/>
          <w:szCs w:val="22"/>
        </w:rPr>
        <w:tab/>
      </w:r>
      <w:r w:rsidR="00567734">
        <w:rPr>
          <w:rFonts w:ascii="Arial" w:hAnsi="Arial"/>
          <w:b/>
          <w:bCs/>
          <w:sz w:val="22"/>
          <w:szCs w:val="22"/>
        </w:rPr>
        <w:t>T</w:t>
      </w:r>
      <w:r w:rsidR="004B2653">
        <w:rPr>
          <w:rFonts w:ascii="Arial" w:hAnsi="Arial"/>
          <w:b/>
          <w:bCs/>
          <w:sz w:val="22"/>
          <w:szCs w:val="22"/>
        </w:rPr>
        <w:t xml:space="preserve">he </w:t>
      </w:r>
      <w:r w:rsidR="004B2653" w:rsidRPr="006F3A1C">
        <w:rPr>
          <w:rFonts w:ascii="Arial" w:hAnsi="Arial" w:cs="Arial"/>
          <w:b/>
          <w:bCs/>
          <w:sz w:val="22"/>
          <w:szCs w:val="22"/>
        </w:rPr>
        <w:t>measurement</w:t>
      </w:r>
      <w:r w:rsidR="004B2653">
        <w:rPr>
          <w:rFonts w:ascii="Arial" w:hAnsi="Arial"/>
          <w:b/>
          <w:bCs/>
          <w:sz w:val="22"/>
          <w:szCs w:val="22"/>
        </w:rPr>
        <w:t xml:space="preserve"> of fair value of i</w:t>
      </w:r>
      <w:r w:rsidR="00B5417D" w:rsidRPr="00DC7891">
        <w:rPr>
          <w:rFonts w:ascii="Arial" w:hAnsi="Arial"/>
          <w:b/>
          <w:bCs/>
          <w:sz w:val="22"/>
          <w:szCs w:val="22"/>
        </w:rPr>
        <w:t>nvestment propert</w:t>
      </w:r>
      <w:r w:rsidR="00F37D8E" w:rsidRPr="00DC7891">
        <w:rPr>
          <w:rFonts w:ascii="Arial" w:hAnsi="Arial"/>
          <w:b/>
          <w:bCs/>
          <w:sz w:val="22"/>
          <w:szCs w:val="22"/>
        </w:rPr>
        <w:t>ies</w:t>
      </w:r>
    </w:p>
    <w:p w14:paraId="58FC1A62" w14:textId="47522096" w:rsidR="00C72D03" w:rsidRPr="00DC7891" w:rsidRDefault="00B5417D" w:rsidP="006F3A1C">
      <w:pPr>
        <w:spacing w:before="120" w:after="120" w:line="380" w:lineRule="exact"/>
        <w:ind w:left="547"/>
        <w:jc w:val="thaiDistribute"/>
        <w:textAlignment w:val="auto"/>
        <w:rPr>
          <w:rFonts w:ascii="Arial" w:hAnsi="Arial"/>
          <w:sz w:val="22"/>
          <w:szCs w:val="22"/>
        </w:rPr>
      </w:pPr>
      <w:r w:rsidRPr="00DC7891">
        <w:rPr>
          <w:rFonts w:ascii="Arial" w:hAnsi="Arial"/>
          <w:sz w:val="22"/>
          <w:szCs w:val="22"/>
        </w:rPr>
        <w:t xml:space="preserve">The </w:t>
      </w:r>
      <w:r w:rsidR="00CA47A5" w:rsidRPr="00DC7891">
        <w:rPr>
          <w:rFonts w:ascii="Arial" w:hAnsi="Arial"/>
          <w:sz w:val="22"/>
          <w:szCs w:val="22"/>
        </w:rPr>
        <w:t xml:space="preserve">Group </w:t>
      </w:r>
      <w:r w:rsidR="00143DD5" w:rsidRPr="00DC7891">
        <w:rPr>
          <w:rFonts w:ascii="Arial" w:hAnsi="Arial"/>
          <w:sz w:val="22"/>
          <w:szCs w:val="22"/>
        </w:rPr>
        <w:t>present</w:t>
      </w:r>
      <w:r w:rsidR="00CA47A5" w:rsidRPr="00DC7891">
        <w:rPr>
          <w:rFonts w:ascii="Arial" w:hAnsi="Arial"/>
          <w:sz w:val="22"/>
          <w:szCs w:val="22"/>
        </w:rPr>
        <w:t>s</w:t>
      </w:r>
      <w:r w:rsidRPr="00DC7891">
        <w:rPr>
          <w:rFonts w:ascii="Arial" w:hAnsi="Arial"/>
          <w:sz w:val="22"/>
          <w:szCs w:val="22"/>
        </w:rPr>
        <w:t xml:space="preserve"> investment propert</w:t>
      </w:r>
      <w:r w:rsidR="00F37D8E" w:rsidRPr="00DC7891">
        <w:rPr>
          <w:rFonts w:ascii="Arial" w:hAnsi="Arial"/>
          <w:sz w:val="22"/>
          <w:szCs w:val="22"/>
        </w:rPr>
        <w:t>ies</w:t>
      </w:r>
      <w:r w:rsidRPr="00DC7891">
        <w:rPr>
          <w:rFonts w:ascii="Arial" w:hAnsi="Arial"/>
          <w:sz w:val="22"/>
          <w:szCs w:val="22"/>
        </w:rPr>
        <w:t xml:space="preserve"> at the fair </w:t>
      </w:r>
      <w:proofErr w:type="gramStart"/>
      <w:r w:rsidRPr="00DC7891">
        <w:rPr>
          <w:rFonts w:ascii="Arial" w:hAnsi="Arial"/>
          <w:sz w:val="22"/>
          <w:szCs w:val="22"/>
        </w:rPr>
        <w:t>value</w:t>
      </w:r>
      <w:r w:rsidR="00074D89" w:rsidRPr="00DC7891">
        <w:rPr>
          <w:rFonts w:ascii="Arial" w:hAnsi="Arial"/>
          <w:sz w:val="22"/>
          <w:szCs w:val="22"/>
        </w:rPr>
        <w:t>,</w:t>
      </w:r>
      <w:r w:rsidR="00080B41" w:rsidRPr="00DC7891">
        <w:rPr>
          <w:rFonts w:ascii="Arial" w:hAnsi="Arial" w:hint="cs"/>
          <w:sz w:val="22"/>
          <w:szCs w:val="22"/>
          <w:cs/>
        </w:rPr>
        <w:t xml:space="preserve"> </w:t>
      </w:r>
      <w:r w:rsidR="00074D89" w:rsidRPr="00DC7891">
        <w:rPr>
          <w:rFonts w:ascii="Arial" w:hAnsi="Arial"/>
          <w:sz w:val="22"/>
          <w:szCs w:val="22"/>
        </w:rPr>
        <w:t>and</w:t>
      </w:r>
      <w:proofErr w:type="gramEnd"/>
      <w:r w:rsidR="00074D89" w:rsidRPr="00DC7891">
        <w:rPr>
          <w:rFonts w:ascii="Arial" w:hAnsi="Arial"/>
          <w:sz w:val="22"/>
          <w:szCs w:val="22"/>
        </w:rPr>
        <w:t xml:space="preserve"> recognis</w:t>
      </w:r>
      <w:r w:rsidR="00143DD5" w:rsidRPr="00DC7891">
        <w:rPr>
          <w:rFonts w:ascii="Arial" w:hAnsi="Arial"/>
          <w:sz w:val="22"/>
          <w:szCs w:val="22"/>
        </w:rPr>
        <w:t>e</w:t>
      </w:r>
      <w:r w:rsidR="00310C0F" w:rsidRPr="00DC7891">
        <w:rPr>
          <w:rFonts w:ascii="Arial" w:hAnsi="Arial"/>
          <w:sz w:val="22"/>
          <w:szCs w:val="22"/>
        </w:rPr>
        <w:t>s</w:t>
      </w:r>
      <w:r w:rsidRPr="00DC7891">
        <w:rPr>
          <w:rFonts w:ascii="Arial" w:hAnsi="Arial"/>
          <w:sz w:val="22"/>
          <w:szCs w:val="22"/>
        </w:rPr>
        <w:t xml:space="preserve"> changes in the fair value in profit or loss. The </w:t>
      </w:r>
      <w:r w:rsidR="00285E95">
        <w:rPr>
          <w:rFonts w:ascii="Arial" w:hAnsi="Arial"/>
          <w:sz w:val="22"/>
          <w:szCs w:val="22"/>
        </w:rPr>
        <w:t>independent appraiser</w:t>
      </w:r>
      <w:r w:rsidRPr="00DC7891">
        <w:rPr>
          <w:rFonts w:ascii="Arial" w:hAnsi="Arial"/>
          <w:sz w:val="22"/>
          <w:szCs w:val="22"/>
        </w:rPr>
        <w:t xml:space="preserve"> valued the investment property using the income approach, because there is no market price that could be used to apply a comparative approach. The key assumptions used in estimating the fair value are described in Note </w:t>
      </w:r>
      <w:r w:rsidR="0096003B">
        <w:rPr>
          <w:rFonts w:ascii="Arial" w:hAnsi="Arial"/>
          <w:sz w:val="22"/>
          <w:szCs w:val="22"/>
        </w:rPr>
        <w:t>19</w:t>
      </w:r>
      <w:r w:rsidR="00A34865" w:rsidRPr="00DC7891">
        <w:rPr>
          <w:rFonts w:ascii="Arial" w:hAnsi="Arial"/>
          <w:sz w:val="22"/>
          <w:szCs w:val="22"/>
        </w:rPr>
        <w:t>.</w:t>
      </w:r>
    </w:p>
    <w:p w14:paraId="5A8CFB97" w14:textId="76E642C4" w:rsidR="00495256" w:rsidRPr="00DC7891" w:rsidRDefault="00896066" w:rsidP="006F3A1C">
      <w:pPr>
        <w:tabs>
          <w:tab w:val="left" w:pos="540"/>
        </w:tabs>
        <w:spacing w:before="240" w:after="120"/>
        <w:ind w:left="547" w:hanging="547"/>
        <w:rPr>
          <w:rFonts w:ascii="Arial" w:hAnsi="Arial"/>
          <w:sz w:val="22"/>
          <w:szCs w:val="22"/>
        </w:rPr>
      </w:pPr>
      <w:r>
        <w:rPr>
          <w:rFonts w:ascii="Arial" w:hAnsi="Arial"/>
          <w:b/>
          <w:bCs/>
          <w:sz w:val="22"/>
          <w:szCs w:val="22"/>
          <w:cs/>
        </w:rPr>
        <w:lastRenderedPageBreak/>
        <w:tab/>
      </w:r>
      <w:r w:rsidR="00976CEF">
        <w:rPr>
          <w:rFonts w:ascii="Arial" w:hAnsi="Arial"/>
          <w:b/>
          <w:bCs/>
          <w:sz w:val="22"/>
          <w:szCs w:val="22"/>
        </w:rPr>
        <w:t xml:space="preserve">The </w:t>
      </w:r>
      <w:r w:rsidR="00976CEF" w:rsidRPr="006F3A1C">
        <w:rPr>
          <w:rFonts w:ascii="Arial" w:hAnsi="Arial" w:cs="Arial"/>
          <w:b/>
          <w:bCs/>
          <w:sz w:val="22"/>
          <w:szCs w:val="22"/>
        </w:rPr>
        <w:t>measurement</w:t>
      </w:r>
      <w:r w:rsidR="00976CEF">
        <w:rPr>
          <w:rFonts w:ascii="Arial" w:hAnsi="Arial"/>
          <w:b/>
          <w:bCs/>
          <w:sz w:val="22"/>
          <w:szCs w:val="22"/>
        </w:rPr>
        <w:t xml:space="preserve"> of </w:t>
      </w:r>
      <w:r w:rsidR="003E6522">
        <w:rPr>
          <w:rFonts w:ascii="Arial" w:hAnsi="Arial"/>
          <w:b/>
          <w:bCs/>
          <w:sz w:val="22"/>
          <w:szCs w:val="22"/>
        </w:rPr>
        <w:t>revalued amount of land</w:t>
      </w:r>
    </w:p>
    <w:p w14:paraId="2F043961" w14:textId="37A7655C" w:rsidR="00495256" w:rsidRPr="00DA3F93" w:rsidRDefault="00495256" w:rsidP="006F3A1C">
      <w:pPr>
        <w:spacing w:before="120" w:after="120" w:line="380" w:lineRule="exact"/>
        <w:ind w:left="547"/>
        <w:jc w:val="thaiDistribute"/>
        <w:textAlignment w:val="auto"/>
        <w:rPr>
          <w:rFonts w:ascii="Arial" w:hAnsi="Arial"/>
          <w:sz w:val="22"/>
          <w:szCs w:val="22"/>
        </w:rPr>
      </w:pPr>
      <w:r w:rsidRPr="00DA3F93">
        <w:rPr>
          <w:rFonts w:ascii="Arial" w:hAnsi="Arial"/>
          <w:sz w:val="22"/>
          <w:szCs w:val="22"/>
        </w:rPr>
        <w:t xml:space="preserve">The </w:t>
      </w:r>
      <w:r w:rsidR="00CA47A5" w:rsidRPr="00DA3F93">
        <w:rPr>
          <w:rFonts w:ascii="Arial" w:hAnsi="Arial"/>
          <w:sz w:val="22"/>
          <w:szCs w:val="22"/>
        </w:rPr>
        <w:t xml:space="preserve">Group </w:t>
      </w:r>
      <w:r w:rsidR="00066C74" w:rsidRPr="00DA3F93">
        <w:rPr>
          <w:rFonts w:ascii="Arial" w:hAnsi="Arial"/>
          <w:sz w:val="22"/>
          <w:szCs w:val="22"/>
        </w:rPr>
        <w:t>measure</w:t>
      </w:r>
      <w:r w:rsidR="00CA47A5" w:rsidRPr="00DA3F93">
        <w:rPr>
          <w:rFonts w:ascii="Arial" w:hAnsi="Arial"/>
          <w:sz w:val="22"/>
          <w:szCs w:val="22"/>
        </w:rPr>
        <w:t>s</w:t>
      </w:r>
      <w:r w:rsidRPr="00DA3F93">
        <w:rPr>
          <w:rFonts w:ascii="Arial" w:hAnsi="Arial"/>
          <w:sz w:val="22"/>
          <w:szCs w:val="22"/>
        </w:rPr>
        <w:t xml:space="preserve"> land at revalued amounts. Such amounts are determined by the independent valuer using the market approach for land. </w:t>
      </w:r>
      <w:r w:rsidR="00C72D03" w:rsidRPr="00DA3F93">
        <w:rPr>
          <w:rFonts w:ascii="Arial" w:hAnsi="Arial"/>
          <w:sz w:val="22"/>
          <w:szCs w:val="22"/>
        </w:rPr>
        <w:t>The valuation involves certain assumptions and estimates</w:t>
      </w:r>
      <w:r w:rsidR="00A87431">
        <w:rPr>
          <w:rFonts w:ascii="Arial" w:hAnsi="Arial"/>
          <w:sz w:val="22"/>
          <w:szCs w:val="22"/>
        </w:rPr>
        <w:t xml:space="preserve"> as described in Note 2</w:t>
      </w:r>
      <w:r w:rsidR="0096003B">
        <w:rPr>
          <w:rFonts w:ascii="Arial" w:hAnsi="Arial"/>
          <w:sz w:val="22"/>
          <w:szCs w:val="22"/>
        </w:rPr>
        <w:t>0</w:t>
      </w:r>
      <w:r w:rsidR="00E4371C" w:rsidRPr="00DA3F93">
        <w:rPr>
          <w:rFonts w:ascii="Arial" w:hAnsi="Arial"/>
          <w:sz w:val="22"/>
          <w:szCs w:val="22"/>
        </w:rPr>
        <w:t>.</w:t>
      </w:r>
    </w:p>
    <w:p w14:paraId="370E36CB" w14:textId="77777777" w:rsidR="00495256" w:rsidRPr="00DA3F93" w:rsidRDefault="00F226F8" w:rsidP="006F3A1C">
      <w:pPr>
        <w:tabs>
          <w:tab w:val="left" w:pos="540"/>
        </w:tabs>
        <w:spacing w:before="240" w:after="120"/>
        <w:ind w:left="547" w:hanging="547"/>
        <w:rPr>
          <w:rFonts w:ascii="Arial" w:hAnsi="Arial"/>
          <w:b/>
          <w:bCs/>
          <w:sz w:val="22"/>
          <w:szCs w:val="22"/>
        </w:rPr>
      </w:pPr>
      <w:r w:rsidRPr="00DA3F93">
        <w:rPr>
          <w:rFonts w:ascii="Arial" w:hAnsi="Arial"/>
          <w:b/>
          <w:bCs/>
          <w:sz w:val="22"/>
          <w:szCs w:val="22"/>
        </w:rPr>
        <w:tab/>
      </w:r>
      <w:r w:rsidR="00495256" w:rsidRPr="006F3A1C">
        <w:rPr>
          <w:rFonts w:ascii="Arial" w:hAnsi="Arial" w:cs="Arial"/>
          <w:b/>
          <w:bCs/>
          <w:sz w:val="22"/>
          <w:szCs w:val="22"/>
        </w:rPr>
        <w:t>Deferred</w:t>
      </w:r>
      <w:r w:rsidR="00495256" w:rsidRPr="00DA3F93">
        <w:rPr>
          <w:rFonts w:ascii="Arial" w:hAnsi="Arial"/>
          <w:b/>
          <w:bCs/>
          <w:sz w:val="22"/>
          <w:szCs w:val="22"/>
        </w:rPr>
        <w:t xml:space="preserve"> tax assets</w:t>
      </w:r>
    </w:p>
    <w:p w14:paraId="3758DDE4" w14:textId="2BE85576" w:rsidR="001213CA" w:rsidRPr="00DA3F93" w:rsidRDefault="006D2D33" w:rsidP="006F3A1C">
      <w:pPr>
        <w:spacing w:before="120" w:after="120" w:line="380" w:lineRule="exact"/>
        <w:ind w:left="547"/>
        <w:jc w:val="thaiDistribute"/>
        <w:textAlignment w:val="auto"/>
        <w:rPr>
          <w:rFonts w:ascii="Arial" w:hAnsi="Arial"/>
          <w:sz w:val="22"/>
          <w:szCs w:val="22"/>
        </w:rPr>
      </w:pPr>
      <w:r w:rsidRPr="00DA3F93">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7EB10E1E" w14:textId="6B40D1C8" w:rsidR="00B05A4F" w:rsidRPr="00DA3F93" w:rsidRDefault="00DB6B0D" w:rsidP="006F3A1C">
      <w:pPr>
        <w:tabs>
          <w:tab w:val="left" w:pos="540"/>
        </w:tabs>
        <w:spacing w:before="240" w:after="120"/>
        <w:ind w:left="547" w:hanging="547"/>
        <w:rPr>
          <w:rFonts w:ascii="Arial" w:hAnsi="Arial" w:cs="Arial"/>
          <w:b/>
          <w:bCs/>
          <w:color w:val="000000"/>
          <w:sz w:val="22"/>
          <w:szCs w:val="22"/>
        </w:rPr>
      </w:pPr>
      <w:r>
        <w:rPr>
          <w:rFonts w:ascii="Arial" w:hAnsi="Arial" w:cstheme="minorBidi"/>
          <w:b/>
          <w:bCs/>
          <w:color w:val="000000"/>
          <w:sz w:val="22"/>
          <w:szCs w:val="22"/>
          <w:cs/>
        </w:rPr>
        <w:tab/>
      </w:r>
      <w:r w:rsidR="00B05A4F" w:rsidRPr="00DA3F93">
        <w:rPr>
          <w:rFonts w:ascii="Arial" w:hAnsi="Arial" w:cs="Arial"/>
          <w:b/>
          <w:bCs/>
          <w:color w:val="000000"/>
          <w:sz w:val="22"/>
          <w:szCs w:val="22"/>
        </w:rPr>
        <w:t>Loss reserves</w:t>
      </w:r>
      <w:r w:rsidR="00F126B0" w:rsidRPr="00DA3F93">
        <w:rPr>
          <w:rFonts w:ascii="Arial" w:hAnsi="Arial" w:cs="Arial"/>
          <w:b/>
          <w:bCs/>
          <w:color w:val="000000"/>
          <w:sz w:val="22"/>
          <w:szCs w:val="22"/>
        </w:rPr>
        <w:t xml:space="preserve"> and outstanding claim</w:t>
      </w:r>
      <w:r w:rsidR="00B05A4F" w:rsidRPr="00DA3F93">
        <w:rPr>
          <w:rFonts w:ascii="Arial" w:hAnsi="Arial" w:cs="Arial"/>
          <w:b/>
          <w:bCs/>
          <w:color w:val="000000"/>
          <w:sz w:val="22"/>
          <w:szCs w:val="22"/>
        </w:rPr>
        <w:t xml:space="preserve"> </w:t>
      </w:r>
    </w:p>
    <w:p w14:paraId="6977861D" w14:textId="66D7CABA" w:rsidR="00B05A4F" w:rsidRPr="00DA3F93" w:rsidRDefault="00B05A4F" w:rsidP="006F3A1C">
      <w:pPr>
        <w:spacing w:before="120" w:after="120" w:line="380" w:lineRule="exact"/>
        <w:ind w:left="547"/>
        <w:jc w:val="thaiDistribute"/>
        <w:textAlignment w:val="auto"/>
        <w:rPr>
          <w:rFonts w:ascii="Arial" w:hAnsi="Arial" w:cs="Arial"/>
          <w:color w:val="000000"/>
          <w:sz w:val="22"/>
          <w:szCs w:val="22"/>
        </w:rPr>
      </w:pPr>
      <w:r w:rsidRPr="00DA3F93">
        <w:rPr>
          <w:rFonts w:ascii="Arial" w:hAnsi="Arial" w:cs="Arial"/>
          <w:color w:val="000000"/>
          <w:sz w:val="22"/>
          <w:szCs w:val="22"/>
        </w:rPr>
        <w:t xml:space="preserve">At the end of each reporting period, the subsidiary </w:t>
      </w:r>
      <w:proofErr w:type="gramStart"/>
      <w:r w:rsidRPr="00DA3F93">
        <w:rPr>
          <w:rFonts w:ascii="Arial" w:hAnsi="Arial" w:cs="Arial"/>
          <w:color w:val="000000"/>
          <w:sz w:val="22"/>
          <w:szCs w:val="22"/>
        </w:rPr>
        <w:t>has</w:t>
      </w:r>
      <w:r w:rsidR="003350C1">
        <w:rPr>
          <w:rFonts w:ascii="Arial" w:hAnsi="Arial" w:cs="Arial"/>
          <w:color w:val="000000"/>
          <w:sz w:val="22"/>
          <w:szCs w:val="22"/>
        </w:rPr>
        <w:t xml:space="preserve"> </w:t>
      </w:r>
      <w:r w:rsidRPr="00DA3F93">
        <w:rPr>
          <w:rFonts w:ascii="Arial" w:hAnsi="Arial" w:cs="Arial"/>
          <w:color w:val="000000"/>
          <w:sz w:val="22"/>
          <w:szCs w:val="22"/>
        </w:rPr>
        <w:t>to</w:t>
      </w:r>
      <w:proofErr w:type="gramEnd"/>
      <w:r w:rsidRPr="00DA3F93">
        <w:rPr>
          <w:rFonts w:ascii="Arial" w:hAnsi="Arial" w:cs="Arial"/>
          <w:color w:val="000000"/>
          <w:sz w:val="22"/>
          <w:szCs w:val="22"/>
        </w:rPr>
        <w:t xml:space="preserve"> estimate loss reserves and outstanding claims taking into account two factors. These are the claims incurred and reported, and the claims incurred but not reported (IBNR). The ultimate loss of outstanding claims is established using a range of standard actuarial claims projection techniques. The main assumptions underlying these techniques relate to historical </w:t>
      </w:r>
      <w:r w:rsidR="00DB0F37" w:rsidRPr="00DA3F93">
        <w:rPr>
          <w:rFonts w:ascii="Arial" w:hAnsi="Arial" w:cs="Arial"/>
          <w:color w:val="000000"/>
          <w:sz w:val="22"/>
          <w:szCs w:val="22"/>
        </w:rPr>
        <w:t>experience</w:t>
      </w:r>
      <w:r w:rsidRPr="00DA3F93">
        <w:rPr>
          <w:rFonts w:ascii="Arial" w:hAnsi="Arial" w:cs="Arial"/>
          <w:color w:val="000000"/>
          <w:sz w:val="22"/>
          <w:szCs w:val="22"/>
        </w:rPr>
        <w:t>, including the development of claims estimates, loss incurred and paid, average costs per claim and claim numbers etc. Nevertheless, the estimation requires the management’s judgements reflecting the best estimates available at that time. Such estimates are forecasts of future outcomes, and actual results could differ.</w:t>
      </w:r>
    </w:p>
    <w:p w14:paraId="2960F20F" w14:textId="7F893C26" w:rsidR="00B05A4F" w:rsidRPr="00DA3F93" w:rsidRDefault="003E46C1" w:rsidP="006F3A1C">
      <w:pPr>
        <w:tabs>
          <w:tab w:val="left" w:pos="540"/>
        </w:tabs>
        <w:spacing w:before="240" w:after="120"/>
        <w:ind w:left="547" w:hanging="547"/>
        <w:rPr>
          <w:rFonts w:ascii="Arial" w:hAnsi="Arial" w:cs="Arial"/>
          <w:b/>
          <w:bCs/>
          <w:color w:val="000000"/>
          <w:sz w:val="22"/>
          <w:szCs w:val="22"/>
        </w:rPr>
      </w:pPr>
      <w:r>
        <w:rPr>
          <w:rFonts w:ascii="Arial" w:hAnsi="Arial" w:cs="Arial"/>
          <w:color w:val="000000"/>
          <w:sz w:val="22"/>
          <w:szCs w:val="22"/>
        </w:rPr>
        <w:tab/>
      </w:r>
      <w:r w:rsidR="00B05A4F" w:rsidRPr="00DA3F93">
        <w:rPr>
          <w:rFonts w:ascii="Arial" w:hAnsi="Arial" w:cs="Arial"/>
          <w:b/>
          <w:bCs/>
          <w:color w:val="000000"/>
          <w:sz w:val="22"/>
          <w:szCs w:val="22"/>
        </w:rPr>
        <w:t>Unexpired risk reserve</w:t>
      </w:r>
    </w:p>
    <w:p w14:paraId="0732F608" w14:textId="4ED5844D" w:rsidR="00B05A4F" w:rsidRPr="00DA3F93" w:rsidRDefault="00B05A4F" w:rsidP="006F3A1C">
      <w:pPr>
        <w:spacing w:before="120" w:after="120" w:line="380" w:lineRule="exact"/>
        <w:ind w:left="547"/>
        <w:jc w:val="thaiDistribute"/>
        <w:textAlignment w:val="auto"/>
        <w:rPr>
          <w:rFonts w:ascii="Arial" w:hAnsi="Arial" w:cs="Arial"/>
          <w:color w:val="000000"/>
          <w:sz w:val="22"/>
          <w:szCs w:val="22"/>
        </w:rPr>
      </w:pPr>
      <w:r w:rsidRPr="00DA3F93">
        <w:rPr>
          <w:rFonts w:ascii="Arial" w:hAnsi="Arial" w:cs="Arial"/>
          <w:color w:val="000000"/>
          <w:sz w:val="22"/>
          <w:szCs w:val="22"/>
        </w:rPr>
        <w:t>Unexpired risk reserve is calculated using an actuarial method, based on a best estimate of the claims and related expenses expected to be paid over the remaining term of the insurance. Estimating the reserve requires the management to exercise judgement, with reference to historical data and the best estimates available at the time.</w:t>
      </w:r>
    </w:p>
    <w:p w14:paraId="75981612" w14:textId="265A401F" w:rsidR="00D91A0F" w:rsidRPr="00DA3F93" w:rsidRDefault="00A01AA8" w:rsidP="006F3A1C">
      <w:pPr>
        <w:tabs>
          <w:tab w:val="left" w:pos="540"/>
        </w:tabs>
        <w:spacing w:before="240" w:after="120"/>
        <w:ind w:left="547" w:hanging="547"/>
        <w:rPr>
          <w:rFonts w:ascii="Arial" w:hAnsi="Arial"/>
          <w:b/>
          <w:bCs/>
          <w:sz w:val="22"/>
          <w:szCs w:val="22"/>
        </w:rPr>
      </w:pPr>
      <w:r>
        <w:rPr>
          <w:rFonts w:ascii="Arial" w:hAnsi="Arial"/>
          <w:b/>
          <w:bCs/>
          <w:sz w:val="22"/>
          <w:szCs w:val="22"/>
        </w:rPr>
        <w:tab/>
      </w:r>
      <w:r w:rsidR="00E16AB5">
        <w:rPr>
          <w:rFonts w:ascii="Arial" w:hAnsi="Arial" w:cs="Arial"/>
          <w:b/>
          <w:bCs/>
          <w:color w:val="000000"/>
          <w:sz w:val="22"/>
          <w:szCs w:val="22"/>
        </w:rPr>
        <w:t>Dispute and l</w:t>
      </w:r>
      <w:r w:rsidR="00D91A0F" w:rsidRPr="006F3A1C">
        <w:rPr>
          <w:rFonts w:ascii="Arial" w:hAnsi="Arial" w:cs="Arial"/>
          <w:b/>
          <w:bCs/>
          <w:color w:val="000000"/>
          <w:sz w:val="22"/>
          <w:szCs w:val="22"/>
        </w:rPr>
        <w:t>itigation</w:t>
      </w:r>
    </w:p>
    <w:p w14:paraId="66939F35" w14:textId="7E0CEA8C" w:rsidR="00D91A0F" w:rsidRPr="00DA3F93" w:rsidRDefault="00595676" w:rsidP="006F3A1C">
      <w:pPr>
        <w:spacing w:before="120" w:after="120" w:line="380" w:lineRule="exact"/>
        <w:ind w:left="547"/>
        <w:jc w:val="thaiDistribute"/>
        <w:textAlignment w:val="auto"/>
        <w:rPr>
          <w:rFonts w:ascii="Arial" w:hAnsi="Arial" w:cs="Arial"/>
          <w:color w:val="000000"/>
          <w:sz w:val="22"/>
          <w:szCs w:val="22"/>
        </w:rPr>
      </w:pPr>
      <w:r>
        <w:rPr>
          <w:rFonts w:ascii="Arial" w:hAnsi="Arial" w:cs="Arial"/>
          <w:color w:val="000000"/>
          <w:sz w:val="22"/>
          <w:szCs w:val="22"/>
        </w:rPr>
        <w:t>In consideration of</w:t>
      </w:r>
      <w:r w:rsidR="00D91A0F" w:rsidRPr="00DA3F93">
        <w:rPr>
          <w:rFonts w:ascii="Arial" w:hAnsi="Arial" w:cs="Arial"/>
          <w:color w:val="000000"/>
          <w:sz w:val="22"/>
          <w:szCs w:val="22"/>
        </w:rPr>
        <w:t xml:space="preserve"> contingent liabilities </w:t>
      </w:r>
      <w:r w:rsidR="00E05E6C">
        <w:rPr>
          <w:rFonts w:ascii="Arial" w:hAnsi="Arial" w:cs="Arial"/>
          <w:color w:val="000000"/>
          <w:sz w:val="22"/>
          <w:szCs w:val="22"/>
        </w:rPr>
        <w:t>resulting</w:t>
      </w:r>
      <w:r w:rsidR="00D91A0F" w:rsidRPr="00DA3F93">
        <w:rPr>
          <w:rFonts w:ascii="Arial" w:hAnsi="Arial" w:cs="Arial"/>
          <w:color w:val="000000"/>
          <w:sz w:val="22"/>
          <w:szCs w:val="22"/>
        </w:rPr>
        <w:t xml:space="preserve"> </w:t>
      </w:r>
      <w:r w:rsidR="00E05E6C">
        <w:rPr>
          <w:rFonts w:ascii="Arial" w:hAnsi="Arial" w:cs="Arial"/>
          <w:color w:val="000000"/>
          <w:sz w:val="22"/>
          <w:szCs w:val="22"/>
        </w:rPr>
        <w:t xml:space="preserve">from </w:t>
      </w:r>
      <w:r w:rsidR="00E16AB5">
        <w:rPr>
          <w:rFonts w:ascii="Arial" w:hAnsi="Arial" w:cs="Arial"/>
          <w:color w:val="000000"/>
          <w:sz w:val="22"/>
          <w:szCs w:val="22"/>
        </w:rPr>
        <w:t xml:space="preserve">dispute and </w:t>
      </w:r>
      <w:r w:rsidR="00D91A0F" w:rsidRPr="00DA3F93">
        <w:rPr>
          <w:rFonts w:ascii="Arial" w:hAnsi="Arial" w:cs="Arial"/>
          <w:color w:val="000000"/>
          <w:sz w:val="22"/>
          <w:szCs w:val="22"/>
        </w:rPr>
        <w:t>litigation</w:t>
      </w:r>
      <w:r>
        <w:rPr>
          <w:rFonts w:ascii="Arial" w:hAnsi="Arial" w:cs="Arial"/>
          <w:color w:val="000000"/>
          <w:sz w:val="22"/>
          <w:szCs w:val="22"/>
        </w:rPr>
        <w:t xml:space="preserve">, </w:t>
      </w:r>
      <w:r w:rsidR="00D91A0F" w:rsidRPr="00DA3F93">
        <w:rPr>
          <w:rFonts w:ascii="Arial" w:hAnsi="Arial" w:cs="Arial"/>
          <w:color w:val="000000"/>
          <w:sz w:val="22"/>
          <w:szCs w:val="22"/>
        </w:rPr>
        <w:t>management has used judgement to assess the</w:t>
      </w:r>
      <w:r w:rsidR="006D7651">
        <w:rPr>
          <w:rFonts w:ascii="Arial" w:hAnsi="Arial" w:cstheme="minorBidi" w:hint="cs"/>
          <w:color w:val="000000"/>
          <w:sz w:val="22"/>
          <w:szCs w:val="22"/>
          <w:cs/>
        </w:rPr>
        <w:t xml:space="preserve"> </w:t>
      </w:r>
      <w:r w:rsidR="00E05E6C">
        <w:rPr>
          <w:rFonts w:ascii="Arial" w:hAnsi="Arial" w:cs="Arial"/>
          <w:color w:val="000000"/>
          <w:sz w:val="22"/>
          <w:szCs w:val="22"/>
        </w:rPr>
        <w:t>outcomes</w:t>
      </w:r>
      <w:r w:rsidR="00D91A0F" w:rsidRPr="00DA3F93">
        <w:rPr>
          <w:rFonts w:ascii="Arial" w:hAnsi="Arial" w:cs="Arial"/>
          <w:color w:val="000000"/>
          <w:sz w:val="22"/>
          <w:szCs w:val="22"/>
        </w:rPr>
        <w:t xml:space="preserve"> of the </w:t>
      </w:r>
      <w:r w:rsidR="00E16AB5">
        <w:rPr>
          <w:rFonts w:ascii="Arial" w:hAnsi="Arial" w:cs="Arial"/>
          <w:color w:val="000000"/>
          <w:sz w:val="22"/>
          <w:szCs w:val="22"/>
        </w:rPr>
        <w:t xml:space="preserve">dispute and </w:t>
      </w:r>
      <w:r w:rsidR="00D91A0F" w:rsidRPr="00DA3F93">
        <w:rPr>
          <w:rFonts w:ascii="Arial" w:hAnsi="Arial" w:cs="Arial"/>
          <w:color w:val="000000"/>
          <w:sz w:val="22"/>
          <w:szCs w:val="22"/>
        </w:rPr>
        <w:t xml:space="preserve">litigation and </w:t>
      </w:r>
      <w:r>
        <w:rPr>
          <w:rFonts w:ascii="Arial" w:hAnsi="Arial" w:cs="Arial"/>
          <w:color w:val="000000"/>
          <w:sz w:val="22"/>
          <w:szCs w:val="22"/>
        </w:rPr>
        <w:t xml:space="preserve">will </w:t>
      </w:r>
      <w:r w:rsidR="00D91A0F" w:rsidRPr="00DA3F93">
        <w:rPr>
          <w:rFonts w:ascii="Arial" w:hAnsi="Arial" w:cs="Arial"/>
          <w:color w:val="000000"/>
          <w:sz w:val="22"/>
          <w:szCs w:val="22"/>
        </w:rPr>
        <w:t xml:space="preserve">record </w:t>
      </w:r>
      <w:r w:rsidR="00E05E6C">
        <w:rPr>
          <w:rFonts w:ascii="Arial" w:hAnsi="Arial" w:cs="Arial"/>
          <w:color w:val="000000"/>
          <w:sz w:val="22"/>
          <w:szCs w:val="22"/>
        </w:rPr>
        <w:t xml:space="preserve">a </w:t>
      </w:r>
      <w:r w:rsidR="00D91A0F" w:rsidRPr="00DA3F93">
        <w:rPr>
          <w:rFonts w:ascii="Arial" w:hAnsi="Arial" w:cs="Arial"/>
          <w:color w:val="000000"/>
          <w:sz w:val="22"/>
          <w:szCs w:val="22"/>
        </w:rPr>
        <w:t>provision</w:t>
      </w:r>
      <w:r w:rsidR="006D7651">
        <w:rPr>
          <w:rFonts w:ascii="Arial" w:hAnsi="Arial" w:cstheme="minorBidi" w:hint="cs"/>
          <w:color w:val="000000"/>
          <w:sz w:val="22"/>
          <w:szCs w:val="22"/>
          <w:cs/>
        </w:rPr>
        <w:t xml:space="preserve"> </w:t>
      </w:r>
      <w:r w:rsidR="006D7651">
        <w:rPr>
          <w:rFonts w:ascii="Arial" w:hAnsi="Arial" w:cstheme="minorBidi"/>
          <w:color w:val="000000"/>
          <w:sz w:val="22"/>
          <w:szCs w:val="22"/>
        </w:rPr>
        <w:t xml:space="preserve">if </w:t>
      </w:r>
      <w:r w:rsidRPr="00DA3F93">
        <w:rPr>
          <w:rFonts w:ascii="Arial" w:hAnsi="Arial"/>
          <w:sz w:val="22"/>
          <w:szCs w:val="22"/>
        </w:rPr>
        <w:t>it is probable</w:t>
      </w:r>
      <w:r>
        <w:rPr>
          <w:rFonts w:ascii="Arial" w:hAnsi="Arial"/>
          <w:sz w:val="22"/>
          <w:szCs w:val="22"/>
        </w:rPr>
        <w:t xml:space="preserve"> </w:t>
      </w:r>
      <w:r w:rsidR="00E05E6C">
        <w:rPr>
          <w:rFonts w:ascii="Arial" w:hAnsi="Arial"/>
          <w:sz w:val="22"/>
          <w:szCs w:val="22"/>
        </w:rPr>
        <w:t>that</w:t>
      </w:r>
      <w:r>
        <w:rPr>
          <w:rFonts w:ascii="Arial" w:hAnsi="Arial"/>
          <w:sz w:val="22"/>
          <w:szCs w:val="22"/>
        </w:rPr>
        <w:t xml:space="preserve"> losses</w:t>
      </w:r>
      <w:r w:rsidR="00E05E6C">
        <w:rPr>
          <w:rFonts w:ascii="Arial" w:hAnsi="Arial"/>
          <w:sz w:val="22"/>
          <w:szCs w:val="22"/>
        </w:rPr>
        <w:t xml:space="preserve"> will occur</w:t>
      </w:r>
      <w:r w:rsidR="00D91A0F" w:rsidRPr="00DA3F93">
        <w:rPr>
          <w:rFonts w:ascii="Arial" w:hAnsi="Arial" w:cs="Arial"/>
          <w:color w:val="000000"/>
          <w:sz w:val="22"/>
          <w:szCs w:val="22"/>
        </w:rPr>
        <w:t>. However, actual result could differ from the estimates.</w:t>
      </w:r>
      <w:r w:rsidRPr="00595676">
        <w:rPr>
          <w:rFonts w:ascii="ey_interstate" w:hAnsi="ey_interstate"/>
          <w:color w:val="C3C3CB"/>
          <w:sz w:val="21"/>
          <w:szCs w:val="21"/>
        </w:rPr>
        <w:t xml:space="preserve"> </w:t>
      </w:r>
    </w:p>
    <w:p w14:paraId="0B2293C8" w14:textId="77777777" w:rsidR="00A01AA8" w:rsidRDefault="00A01AA8">
      <w:pPr>
        <w:overflowPunct/>
        <w:autoSpaceDE/>
        <w:autoSpaceDN/>
        <w:adjustRightInd/>
        <w:textAlignment w:val="auto"/>
        <w:rPr>
          <w:rFonts w:ascii="Arial" w:hAnsi="Arial"/>
          <w:b/>
          <w:bCs/>
          <w:sz w:val="22"/>
          <w:szCs w:val="22"/>
        </w:rPr>
      </w:pPr>
      <w:r>
        <w:rPr>
          <w:rFonts w:ascii="Arial" w:hAnsi="Arial"/>
          <w:b/>
          <w:bCs/>
          <w:sz w:val="22"/>
          <w:szCs w:val="22"/>
        </w:rPr>
        <w:br w:type="page"/>
      </w:r>
    </w:p>
    <w:p w14:paraId="30AEAD83" w14:textId="18CF14A8" w:rsidR="005210B0" w:rsidRPr="00DA3F93" w:rsidRDefault="004B2AA8" w:rsidP="006F3A1C">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6</w:t>
      </w:r>
      <w:r w:rsidR="006F0F66" w:rsidRPr="00DA3F93">
        <w:rPr>
          <w:rFonts w:ascii="Arial" w:hAnsi="Arial"/>
          <w:b/>
          <w:bCs/>
          <w:sz w:val="22"/>
          <w:szCs w:val="22"/>
        </w:rPr>
        <w:t>.</w:t>
      </w:r>
      <w:r w:rsidR="006F0F66" w:rsidRPr="00DA3F93">
        <w:rPr>
          <w:rFonts w:ascii="Arial" w:hAnsi="Arial"/>
          <w:b/>
          <w:bCs/>
          <w:sz w:val="22"/>
          <w:szCs w:val="22"/>
        </w:rPr>
        <w:tab/>
      </w:r>
      <w:r w:rsidR="00E62BEE" w:rsidRPr="00DA3F93">
        <w:rPr>
          <w:rFonts w:ascii="Arial" w:hAnsi="Arial"/>
          <w:b/>
          <w:bCs/>
          <w:sz w:val="22"/>
          <w:szCs w:val="22"/>
        </w:rPr>
        <w:t>Related party transactions</w:t>
      </w:r>
    </w:p>
    <w:p w14:paraId="384339C1" w14:textId="77777777" w:rsidR="0030270D" w:rsidRPr="00DA3F93" w:rsidRDefault="0030270D" w:rsidP="00BF6FE2">
      <w:pPr>
        <w:tabs>
          <w:tab w:val="left" w:pos="360"/>
          <w:tab w:val="left" w:pos="2880"/>
        </w:tabs>
        <w:spacing w:before="120" w:after="120" w:line="380" w:lineRule="exact"/>
        <w:ind w:left="540" w:hanging="540"/>
        <w:jc w:val="both"/>
        <w:rPr>
          <w:rFonts w:ascii="Arial" w:hAnsi="Arial"/>
          <w:sz w:val="22"/>
          <w:szCs w:val="22"/>
        </w:rPr>
      </w:pPr>
      <w:r w:rsidRPr="00DA3F93">
        <w:rPr>
          <w:rFonts w:ascii="Arial" w:hAnsi="Arial"/>
          <w:sz w:val="22"/>
          <w:szCs w:val="22"/>
        </w:rPr>
        <w:tab/>
      </w:r>
      <w:r w:rsidRPr="00DA3F93">
        <w:rPr>
          <w:rFonts w:ascii="Arial" w:hAnsi="Arial"/>
          <w:sz w:val="22"/>
          <w:szCs w:val="22"/>
        </w:rPr>
        <w:tab/>
        <w:t>The relationships between the Company and its related parties are summarised below.</w:t>
      </w:r>
    </w:p>
    <w:tbl>
      <w:tblPr>
        <w:tblW w:w="9126" w:type="dxa"/>
        <w:tblInd w:w="477" w:type="dxa"/>
        <w:tblLook w:val="0000" w:firstRow="0" w:lastRow="0" w:firstColumn="0" w:lastColumn="0" w:noHBand="0" w:noVBand="0"/>
      </w:tblPr>
      <w:tblGrid>
        <w:gridCol w:w="4923"/>
        <w:gridCol w:w="4203"/>
      </w:tblGrid>
      <w:tr w:rsidR="00DC7891" w:rsidRPr="004B2AA8" w14:paraId="0358FF25" w14:textId="77777777" w:rsidTr="001434AD">
        <w:trPr>
          <w:tblHeader/>
        </w:trPr>
        <w:tc>
          <w:tcPr>
            <w:tcW w:w="4923" w:type="dxa"/>
          </w:tcPr>
          <w:p w14:paraId="060B7FAD" w14:textId="753DA57D" w:rsidR="00DC7891" w:rsidRPr="004B2AA8" w:rsidRDefault="001649E4" w:rsidP="001649E4">
            <w:pPr>
              <w:pBdr>
                <w:bottom w:val="single" w:sz="4" w:space="1" w:color="auto"/>
              </w:pBdr>
              <w:spacing w:line="360" w:lineRule="exact"/>
              <w:jc w:val="center"/>
              <w:rPr>
                <w:rFonts w:ascii="Arial" w:hAnsi="Arial" w:cs="Arial"/>
                <w:b/>
                <w:bCs/>
                <w:sz w:val="20"/>
                <w:szCs w:val="20"/>
              </w:rPr>
            </w:pPr>
            <w:r>
              <w:rPr>
                <w:rFonts w:ascii="Arial" w:hAnsi="Arial" w:cs="Arial"/>
                <w:sz w:val="20"/>
                <w:szCs w:val="20"/>
              </w:rPr>
              <w:t xml:space="preserve">Related </w:t>
            </w:r>
            <w:r w:rsidR="00DC7891" w:rsidRPr="004B2AA8">
              <w:rPr>
                <w:rFonts w:ascii="Arial" w:hAnsi="Arial" w:cs="Arial"/>
                <w:sz w:val="20"/>
                <w:szCs w:val="20"/>
              </w:rPr>
              <w:t>Companies</w:t>
            </w:r>
          </w:p>
        </w:tc>
        <w:tc>
          <w:tcPr>
            <w:tcW w:w="4203" w:type="dxa"/>
          </w:tcPr>
          <w:p w14:paraId="31FE4991" w14:textId="77777777" w:rsidR="00DC7891" w:rsidRPr="004B2AA8" w:rsidRDefault="00DC7891" w:rsidP="001649E4">
            <w:pPr>
              <w:pBdr>
                <w:bottom w:val="single" w:sz="4" w:space="1" w:color="auto"/>
              </w:pBdr>
              <w:spacing w:line="360" w:lineRule="exact"/>
              <w:jc w:val="center"/>
              <w:rPr>
                <w:rFonts w:ascii="Arial" w:hAnsi="Arial" w:cs="Arial"/>
                <w:sz w:val="20"/>
                <w:szCs w:val="20"/>
              </w:rPr>
            </w:pPr>
            <w:r w:rsidRPr="004B2AA8">
              <w:rPr>
                <w:rFonts w:ascii="Arial" w:hAnsi="Arial" w:cs="Arial"/>
                <w:sz w:val="20"/>
                <w:szCs w:val="20"/>
              </w:rPr>
              <w:t>Relationship</w:t>
            </w:r>
          </w:p>
        </w:tc>
      </w:tr>
      <w:tr w:rsidR="00DC7891" w:rsidRPr="004B2AA8" w14:paraId="5F324BD3" w14:textId="77777777" w:rsidTr="001434AD">
        <w:tc>
          <w:tcPr>
            <w:tcW w:w="4923" w:type="dxa"/>
          </w:tcPr>
          <w:p w14:paraId="0840F328" w14:textId="77777777" w:rsidR="00DC7891" w:rsidRPr="004B2AA8" w:rsidRDefault="00DC7891" w:rsidP="001649E4">
            <w:pPr>
              <w:spacing w:line="360" w:lineRule="exact"/>
              <w:ind w:left="144" w:hanging="144"/>
              <w:rPr>
                <w:rFonts w:ascii="Arial" w:hAnsi="Arial" w:cs="Arial"/>
                <w:sz w:val="20"/>
                <w:szCs w:val="20"/>
              </w:rPr>
            </w:pPr>
            <w:r w:rsidRPr="004B2AA8">
              <w:rPr>
                <w:rFonts w:ascii="Arial" w:hAnsi="Arial" w:cs="Arial"/>
                <w:sz w:val="20"/>
                <w:szCs w:val="20"/>
              </w:rPr>
              <w:t>JMT Network Services Public Company Limited</w:t>
            </w:r>
          </w:p>
        </w:tc>
        <w:tc>
          <w:tcPr>
            <w:tcW w:w="4203" w:type="dxa"/>
          </w:tcPr>
          <w:p w14:paraId="7028903C" w14:textId="77777777" w:rsidR="00DC7891" w:rsidRPr="004B2AA8" w:rsidRDefault="00DC7891" w:rsidP="001649E4">
            <w:pPr>
              <w:spacing w:line="360" w:lineRule="exact"/>
              <w:ind w:left="223" w:hanging="223"/>
              <w:rPr>
                <w:rFonts w:ascii="Arial" w:hAnsi="Arial" w:cs="Arial"/>
                <w:sz w:val="20"/>
                <w:szCs w:val="20"/>
              </w:rPr>
            </w:pPr>
            <w:r w:rsidRPr="004B2AA8">
              <w:rPr>
                <w:rFonts w:ascii="Arial" w:hAnsi="Arial" w:cs="Arial"/>
                <w:sz w:val="20"/>
                <w:szCs w:val="20"/>
              </w:rPr>
              <w:t>Subsidiary</w:t>
            </w:r>
          </w:p>
        </w:tc>
      </w:tr>
      <w:tr w:rsidR="00DC7891" w:rsidRPr="004B2AA8" w14:paraId="1C28377B" w14:textId="77777777" w:rsidTr="001434AD">
        <w:tc>
          <w:tcPr>
            <w:tcW w:w="4923" w:type="dxa"/>
          </w:tcPr>
          <w:p w14:paraId="2793CB93" w14:textId="77777777" w:rsidR="00DC7891" w:rsidRPr="004B2AA8" w:rsidRDefault="00DC7891"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JAS Asset Public Company Limited</w:t>
            </w:r>
          </w:p>
        </w:tc>
        <w:tc>
          <w:tcPr>
            <w:tcW w:w="4203" w:type="dxa"/>
          </w:tcPr>
          <w:p w14:paraId="46007F80" w14:textId="77777777" w:rsidR="00DC7891" w:rsidRPr="004B2AA8" w:rsidRDefault="00DC7891" w:rsidP="001649E4">
            <w:pPr>
              <w:spacing w:line="360" w:lineRule="exact"/>
              <w:rPr>
                <w:rFonts w:ascii="Arial" w:hAnsi="Arial" w:cs="Arial"/>
                <w:sz w:val="20"/>
                <w:szCs w:val="20"/>
              </w:rPr>
            </w:pPr>
            <w:r w:rsidRPr="004B2AA8">
              <w:rPr>
                <w:rFonts w:ascii="Arial" w:hAnsi="Arial" w:cs="Arial"/>
                <w:sz w:val="20"/>
                <w:szCs w:val="20"/>
              </w:rPr>
              <w:t>Subsidiary</w:t>
            </w:r>
          </w:p>
        </w:tc>
      </w:tr>
      <w:tr w:rsidR="00DC7891" w:rsidRPr="004B2AA8" w14:paraId="1A298821" w14:textId="77777777" w:rsidTr="001434AD">
        <w:tc>
          <w:tcPr>
            <w:tcW w:w="4923" w:type="dxa"/>
          </w:tcPr>
          <w:p w14:paraId="4B3E0F22" w14:textId="77777777" w:rsidR="00DC7891" w:rsidRPr="004B2AA8" w:rsidRDefault="00DC7891"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Jaymart Mobile Co., Ltd.</w:t>
            </w:r>
          </w:p>
        </w:tc>
        <w:tc>
          <w:tcPr>
            <w:tcW w:w="4203" w:type="dxa"/>
          </w:tcPr>
          <w:p w14:paraId="2F9FA27E" w14:textId="77777777" w:rsidR="00DC7891" w:rsidRPr="004B2AA8" w:rsidRDefault="00DC7891" w:rsidP="001649E4">
            <w:pPr>
              <w:spacing w:line="360" w:lineRule="exact"/>
              <w:rPr>
                <w:rFonts w:ascii="Arial" w:hAnsi="Arial" w:cs="Arial"/>
                <w:sz w:val="20"/>
                <w:szCs w:val="20"/>
              </w:rPr>
            </w:pPr>
            <w:r w:rsidRPr="004B2AA8">
              <w:rPr>
                <w:rFonts w:ascii="Arial" w:hAnsi="Arial" w:cs="Arial"/>
                <w:sz w:val="20"/>
                <w:szCs w:val="20"/>
              </w:rPr>
              <w:t>Subsidiary</w:t>
            </w:r>
          </w:p>
        </w:tc>
      </w:tr>
      <w:tr w:rsidR="00DC7891" w:rsidRPr="004B2AA8" w14:paraId="48823074" w14:textId="77777777" w:rsidTr="001434AD">
        <w:tc>
          <w:tcPr>
            <w:tcW w:w="4923" w:type="dxa"/>
          </w:tcPr>
          <w:p w14:paraId="465810FC" w14:textId="77777777" w:rsidR="00DC7891" w:rsidRPr="004B2AA8" w:rsidRDefault="00DC7891"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J Ventures Co., Ltd.</w:t>
            </w:r>
          </w:p>
        </w:tc>
        <w:tc>
          <w:tcPr>
            <w:tcW w:w="4203" w:type="dxa"/>
          </w:tcPr>
          <w:p w14:paraId="309E6B2B" w14:textId="77777777" w:rsidR="00DC7891" w:rsidRPr="004B2AA8" w:rsidRDefault="00DC7891" w:rsidP="001649E4">
            <w:pPr>
              <w:spacing w:line="360" w:lineRule="exact"/>
              <w:rPr>
                <w:rFonts w:ascii="Arial" w:hAnsi="Arial" w:cs="Arial"/>
                <w:sz w:val="20"/>
                <w:szCs w:val="20"/>
              </w:rPr>
            </w:pPr>
            <w:r w:rsidRPr="004B2AA8">
              <w:rPr>
                <w:rFonts w:ascii="Arial" w:hAnsi="Arial" w:cs="Arial"/>
                <w:sz w:val="20"/>
                <w:szCs w:val="20"/>
              </w:rPr>
              <w:t>Subsidiary</w:t>
            </w:r>
          </w:p>
        </w:tc>
      </w:tr>
      <w:tr w:rsidR="00DC7891" w:rsidRPr="004B2AA8" w14:paraId="5DB1C08D" w14:textId="77777777" w:rsidTr="001434AD">
        <w:tc>
          <w:tcPr>
            <w:tcW w:w="4923" w:type="dxa"/>
          </w:tcPr>
          <w:p w14:paraId="4589B831" w14:textId="5902941C" w:rsidR="00DC7891" w:rsidRPr="004B2AA8" w:rsidRDefault="00A10B84" w:rsidP="001649E4">
            <w:pPr>
              <w:tabs>
                <w:tab w:val="left" w:pos="422"/>
                <w:tab w:val="center" w:pos="1418"/>
                <w:tab w:val="left" w:pos="1620"/>
              </w:tabs>
              <w:spacing w:line="360" w:lineRule="exact"/>
              <w:ind w:left="167" w:right="-108" w:hanging="167"/>
              <w:rPr>
                <w:rFonts w:ascii="Arial" w:hAnsi="Arial" w:cs="Arial"/>
                <w:sz w:val="20"/>
                <w:szCs w:val="20"/>
              </w:rPr>
            </w:pPr>
            <w:r>
              <w:rPr>
                <w:rFonts w:ascii="Arial" w:hAnsi="Arial" w:cs="Arial"/>
                <w:sz w:val="20"/>
                <w:szCs w:val="20"/>
              </w:rPr>
              <w:t xml:space="preserve">BREWING HAPPINESS CO., LTD.                </w:t>
            </w:r>
          </w:p>
        </w:tc>
        <w:tc>
          <w:tcPr>
            <w:tcW w:w="4203" w:type="dxa"/>
          </w:tcPr>
          <w:p w14:paraId="00FF5021" w14:textId="77777777" w:rsidR="00DC7891" w:rsidRPr="004B2AA8" w:rsidRDefault="00DC7891" w:rsidP="001649E4">
            <w:pPr>
              <w:spacing w:line="360" w:lineRule="exact"/>
              <w:ind w:left="223" w:hanging="223"/>
              <w:rPr>
                <w:rFonts w:ascii="Arial" w:hAnsi="Arial" w:cs="Arial"/>
                <w:sz w:val="20"/>
                <w:szCs w:val="20"/>
              </w:rPr>
            </w:pPr>
            <w:r w:rsidRPr="004B2AA8">
              <w:rPr>
                <w:rFonts w:ascii="Arial" w:hAnsi="Arial" w:cs="Arial"/>
                <w:sz w:val="20"/>
                <w:szCs w:val="20"/>
              </w:rPr>
              <w:t xml:space="preserve">Subsidiary </w:t>
            </w:r>
          </w:p>
        </w:tc>
      </w:tr>
      <w:tr w:rsidR="00DC7891" w:rsidRPr="004B2AA8" w14:paraId="02861E38" w14:textId="77777777" w:rsidTr="001434AD">
        <w:tc>
          <w:tcPr>
            <w:tcW w:w="4923" w:type="dxa"/>
          </w:tcPr>
          <w:p w14:paraId="4B461FCF" w14:textId="7BD58CF4" w:rsidR="00DC7891" w:rsidRPr="004B2AA8" w:rsidRDefault="00DC7891"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J ELITE Co., Ltd.</w:t>
            </w:r>
          </w:p>
        </w:tc>
        <w:tc>
          <w:tcPr>
            <w:tcW w:w="4203" w:type="dxa"/>
          </w:tcPr>
          <w:p w14:paraId="7EBBB7C6" w14:textId="04C885B5" w:rsidR="00DC7891" w:rsidRPr="004B2AA8" w:rsidRDefault="00DC7891" w:rsidP="001649E4">
            <w:pPr>
              <w:spacing w:line="360" w:lineRule="exact"/>
              <w:ind w:left="223" w:hanging="223"/>
              <w:rPr>
                <w:rFonts w:ascii="Arial" w:hAnsi="Arial" w:cs="Arial"/>
                <w:sz w:val="20"/>
                <w:szCs w:val="20"/>
              </w:rPr>
            </w:pPr>
            <w:r w:rsidRPr="004B2AA8">
              <w:rPr>
                <w:rFonts w:ascii="Arial" w:hAnsi="Arial" w:cs="Arial"/>
                <w:sz w:val="20"/>
                <w:szCs w:val="20"/>
              </w:rPr>
              <w:t>Subsidiary</w:t>
            </w:r>
          </w:p>
        </w:tc>
      </w:tr>
      <w:tr w:rsidR="00DC7891" w:rsidRPr="004B2AA8" w14:paraId="348177EA" w14:textId="77777777" w:rsidTr="001434AD">
        <w:tc>
          <w:tcPr>
            <w:tcW w:w="4923" w:type="dxa"/>
          </w:tcPr>
          <w:p w14:paraId="3B756632" w14:textId="308FBAE6" w:rsidR="00DC7891" w:rsidRPr="004B2AA8" w:rsidRDefault="00A10B84" w:rsidP="001649E4">
            <w:pPr>
              <w:tabs>
                <w:tab w:val="left" w:pos="422"/>
                <w:tab w:val="center" w:pos="1418"/>
                <w:tab w:val="left" w:pos="1620"/>
              </w:tabs>
              <w:spacing w:line="360" w:lineRule="exact"/>
              <w:ind w:left="167" w:right="-108" w:hanging="167"/>
              <w:rPr>
                <w:rFonts w:ascii="Arial" w:hAnsi="Arial" w:cs="Arial"/>
                <w:sz w:val="20"/>
                <w:szCs w:val="20"/>
              </w:rPr>
            </w:pPr>
            <w:r>
              <w:rPr>
                <w:rFonts w:ascii="Arial" w:hAnsi="Arial" w:cs="Arial"/>
                <w:sz w:val="20"/>
                <w:szCs w:val="20"/>
              </w:rPr>
              <w:t xml:space="preserve">JAY DIGITAL CO., LTD.                              </w:t>
            </w:r>
          </w:p>
        </w:tc>
        <w:tc>
          <w:tcPr>
            <w:tcW w:w="4203" w:type="dxa"/>
          </w:tcPr>
          <w:p w14:paraId="6CE1FBB0" w14:textId="573D10C8" w:rsidR="00DC7891" w:rsidRPr="004B2AA8" w:rsidRDefault="00DC7891" w:rsidP="001649E4">
            <w:pPr>
              <w:spacing w:line="360" w:lineRule="exact"/>
              <w:ind w:left="223" w:right="-111" w:hanging="223"/>
              <w:rPr>
                <w:rFonts w:ascii="Arial" w:hAnsi="Arial" w:cs="Arial"/>
                <w:sz w:val="20"/>
                <w:szCs w:val="20"/>
              </w:rPr>
            </w:pPr>
            <w:r w:rsidRPr="004B2AA8">
              <w:rPr>
                <w:rFonts w:ascii="Arial" w:hAnsi="Arial" w:cs="Arial"/>
                <w:sz w:val="20"/>
                <w:szCs w:val="20"/>
              </w:rPr>
              <w:t>Subsidiary</w:t>
            </w:r>
          </w:p>
        </w:tc>
      </w:tr>
      <w:tr w:rsidR="00DC7891" w:rsidRPr="004B2AA8" w14:paraId="6DDE21BB" w14:textId="77777777" w:rsidTr="001434AD">
        <w:tc>
          <w:tcPr>
            <w:tcW w:w="4923" w:type="dxa"/>
          </w:tcPr>
          <w:p w14:paraId="0734D4C4" w14:textId="77777777" w:rsidR="00DC7891" w:rsidRPr="004B2AA8" w:rsidRDefault="00DC7891"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JAYMART INSURANCE BROKER CO., LTD.</w:t>
            </w:r>
          </w:p>
        </w:tc>
        <w:tc>
          <w:tcPr>
            <w:tcW w:w="4203" w:type="dxa"/>
          </w:tcPr>
          <w:p w14:paraId="0F55E926" w14:textId="77777777" w:rsidR="00DC7891" w:rsidRPr="004B2AA8" w:rsidRDefault="00DC7891" w:rsidP="001649E4">
            <w:pPr>
              <w:spacing w:line="360" w:lineRule="exact"/>
              <w:rPr>
                <w:rFonts w:ascii="Arial" w:hAnsi="Arial" w:cs="Arial"/>
                <w:sz w:val="20"/>
                <w:szCs w:val="20"/>
              </w:rPr>
            </w:pPr>
            <w:r w:rsidRPr="004B2AA8">
              <w:rPr>
                <w:rFonts w:ascii="Arial" w:hAnsi="Arial" w:cs="Arial"/>
                <w:sz w:val="20"/>
                <w:szCs w:val="20"/>
              </w:rPr>
              <w:t xml:space="preserve">Subsidiary </w:t>
            </w:r>
            <w:r w:rsidRPr="004B2AA8">
              <w:rPr>
                <w:rFonts w:ascii="Arial" w:eastAsia="Arial Unicode MS" w:hAnsi="Arial" w:cs="Arial"/>
                <w:sz w:val="20"/>
                <w:szCs w:val="20"/>
              </w:rPr>
              <w:t>(held by subsidiary)</w:t>
            </w:r>
          </w:p>
        </w:tc>
      </w:tr>
      <w:tr w:rsidR="00DC7891" w:rsidRPr="004B2AA8" w14:paraId="5EAE47CF" w14:textId="77777777" w:rsidTr="001434AD">
        <w:tc>
          <w:tcPr>
            <w:tcW w:w="4923" w:type="dxa"/>
          </w:tcPr>
          <w:p w14:paraId="7DC0F558" w14:textId="77777777" w:rsidR="00DC7891" w:rsidRPr="004B2AA8" w:rsidRDefault="00DC7891"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J Asset Management Company Limited</w:t>
            </w:r>
          </w:p>
        </w:tc>
        <w:tc>
          <w:tcPr>
            <w:tcW w:w="4203" w:type="dxa"/>
          </w:tcPr>
          <w:p w14:paraId="55349E6B" w14:textId="77777777" w:rsidR="00DC7891" w:rsidRPr="004B2AA8" w:rsidRDefault="00DC7891" w:rsidP="001649E4">
            <w:pPr>
              <w:spacing w:line="360" w:lineRule="exact"/>
              <w:rPr>
                <w:rFonts w:ascii="Arial" w:hAnsi="Arial" w:cs="Arial"/>
                <w:sz w:val="20"/>
                <w:szCs w:val="20"/>
              </w:rPr>
            </w:pPr>
            <w:r w:rsidRPr="004B2AA8">
              <w:rPr>
                <w:rFonts w:ascii="Arial" w:hAnsi="Arial" w:cs="Arial"/>
                <w:sz w:val="20"/>
                <w:szCs w:val="20"/>
              </w:rPr>
              <w:t xml:space="preserve">Subsidiary </w:t>
            </w:r>
            <w:r w:rsidRPr="004B2AA8">
              <w:rPr>
                <w:rFonts w:ascii="Arial" w:eastAsia="Arial Unicode MS" w:hAnsi="Arial" w:cs="Arial"/>
                <w:sz w:val="20"/>
                <w:szCs w:val="20"/>
              </w:rPr>
              <w:t>(held by subsidiary)</w:t>
            </w:r>
          </w:p>
        </w:tc>
      </w:tr>
      <w:tr w:rsidR="00DC7891" w:rsidRPr="004B2AA8" w14:paraId="33EB4950" w14:textId="77777777" w:rsidTr="001434AD">
        <w:tc>
          <w:tcPr>
            <w:tcW w:w="4923" w:type="dxa"/>
          </w:tcPr>
          <w:p w14:paraId="3F03CA9F" w14:textId="426401A1" w:rsidR="00DC7891" w:rsidRPr="004B2AA8" w:rsidRDefault="00DC7891" w:rsidP="001649E4">
            <w:pPr>
              <w:tabs>
                <w:tab w:val="left" w:pos="422"/>
                <w:tab w:val="center" w:pos="1418"/>
                <w:tab w:val="left" w:pos="1620"/>
              </w:tabs>
              <w:spacing w:line="360" w:lineRule="exact"/>
              <w:ind w:left="167" w:hanging="167"/>
              <w:rPr>
                <w:rFonts w:ascii="Arial" w:hAnsi="Arial" w:cs="Arial"/>
                <w:sz w:val="20"/>
                <w:szCs w:val="20"/>
              </w:rPr>
            </w:pPr>
            <w:r w:rsidRPr="004B2AA8">
              <w:rPr>
                <w:rFonts w:ascii="Arial" w:hAnsi="Arial" w:cs="Arial"/>
                <w:sz w:val="20"/>
                <w:szCs w:val="20"/>
              </w:rPr>
              <w:t xml:space="preserve">Jaymart Insurance Public Company Limited </w:t>
            </w:r>
            <w:r w:rsidRPr="004B2AA8">
              <w:rPr>
                <w:rFonts w:ascii="Arial" w:hAnsi="Arial" w:cs="Arial"/>
                <w:sz w:val="20"/>
                <w:szCs w:val="20"/>
                <w:cs/>
              </w:rPr>
              <w:t xml:space="preserve">                        </w:t>
            </w:r>
          </w:p>
        </w:tc>
        <w:tc>
          <w:tcPr>
            <w:tcW w:w="4203" w:type="dxa"/>
          </w:tcPr>
          <w:p w14:paraId="62F03342" w14:textId="77777777" w:rsidR="00DC7891" w:rsidRPr="004B2AA8" w:rsidRDefault="00DC7891" w:rsidP="001649E4">
            <w:pPr>
              <w:spacing w:line="360" w:lineRule="exact"/>
              <w:rPr>
                <w:rFonts w:ascii="Arial" w:hAnsi="Arial" w:cs="Arial"/>
                <w:sz w:val="20"/>
                <w:szCs w:val="20"/>
              </w:rPr>
            </w:pPr>
            <w:r w:rsidRPr="004B2AA8">
              <w:rPr>
                <w:rFonts w:ascii="Arial" w:hAnsi="Arial" w:cs="Arial"/>
                <w:sz w:val="20"/>
                <w:szCs w:val="20"/>
              </w:rPr>
              <w:t>Subsidiary (held by subsidiary)</w:t>
            </w:r>
          </w:p>
        </w:tc>
      </w:tr>
      <w:tr w:rsidR="00DC7891" w:rsidRPr="004B2AA8" w14:paraId="1658BD32" w14:textId="77777777" w:rsidTr="001434AD">
        <w:tc>
          <w:tcPr>
            <w:tcW w:w="4923" w:type="dxa"/>
          </w:tcPr>
          <w:p w14:paraId="331D8034" w14:textId="20D1C44A" w:rsidR="00DC7891" w:rsidRPr="004B2AA8" w:rsidRDefault="00DC7891" w:rsidP="001649E4">
            <w:pPr>
              <w:tabs>
                <w:tab w:val="left" w:pos="422"/>
                <w:tab w:val="center" w:pos="1418"/>
                <w:tab w:val="left" w:pos="1620"/>
              </w:tabs>
              <w:spacing w:line="360" w:lineRule="exact"/>
              <w:rPr>
                <w:rFonts w:ascii="Arial" w:hAnsi="Arial" w:cs="Arial"/>
                <w:sz w:val="20"/>
                <w:szCs w:val="20"/>
                <w:cs/>
              </w:rPr>
            </w:pPr>
            <w:r w:rsidRPr="004B2AA8">
              <w:rPr>
                <w:rFonts w:ascii="Arial" w:hAnsi="Arial" w:cs="Arial"/>
                <w:sz w:val="20"/>
                <w:szCs w:val="20"/>
              </w:rPr>
              <w:t>TRUE VALUATION CO., LTD.</w:t>
            </w:r>
          </w:p>
        </w:tc>
        <w:tc>
          <w:tcPr>
            <w:tcW w:w="4203" w:type="dxa"/>
          </w:tcPr>
          <w:p w14:paraId="6A95F805" w14:textId="604D0B8F" w:rsidR="00DC7891" w:rsidRPr="004B2AA8" w:rsidRDefault="00DC7891" w:rsidP="001649E4">
            <w:pPr>
              <w:spacing w:line="360" w:lineRule="exact"/>
              <w:rPr>
                <w:rFonts w:ascii="Arial" w:hAnsi="Arial" w:cs="Arial"/>
                <w:sz w:val="20"/>
                <w:szCs w:val="20"/>
              </w:rPr>
            </w:pPr>
            <w:r w:rsidRPr="004B2AA8">
              <w:rPr>
                <w:rFonts w:ascii="Arial" w:hAnsi="Arial" w:cs="Arial"/>
                <w:sz w:val="20"/>
                <w:szCs w:val="20"/>
              </w:rPr>
              <w:t>Subsidiary (held by subsidiary)</w:t>
            </w:r>
          </w:p>
        </w:tc>
      </w:tr>
      <w:tr w:rsidR="00DC7891" w:rsidRPr="004B2AA8" w14:paraId="22DBDCA6" w14:textId="77777777" w:rsidTr="001434AD">
        <w:tc>
          <w:tcPr>
            <w:tcW w:w="4923" w:type="dxa"/>
          </w:tcPr>
          <w:p w14:paraId="105646B4" w14:textId="36A9719B" w:rsidR="00DC7891" w:rsidRPr="004B2AA8" w:rsidRDefault="00DC7891"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K.T. APPRAISAL CO., LTD.</w:t>
            </w:r>
          </w:p>
        </w:tc>
        <w:tc>
          <w:tcPr>
            <w:tcW w:w="4203" w:type="dxa"/>
          </w:tcPr>
          <w:p w14:paraId="1AFACECA" w14:textId="6A6D968F" w:rsidR="00DC7891" w:rsidRPr="004B2AA8" w:rsidRDefault="00DC7891" w:rsidP="001649E4">
            <w:pPr>
              <w:spacing w:line="360" w:lineRule="exact"/>
              <w:rPr>
                <w:rFonts w:ascii="Arial" w:hAnsi="Arial" w:cs="Arial"/>
                <w:sz w:val="20"/>
                <w:szCs w:val="20"/>
              </w:rPr>
            </w:pPr>
            <w:r w:rsidRPr="004B2AA8">
              <w:rPr>
                <w:rFonts w:ascii="Arial" w:hAnsi="Arial" w:cs="Arial"/>
                <w:sz w:val="20"/>
                <w:szCs w:val="20"/>
              </w:rPr>
              <w:t>Subsidiary (held by subsidiary)</w:t>
            </w:r>
          </w:p>
        </w:tc>
      </w:tr>
      <w:tr w:rsidR="00DC7891" w:rsidRPr="004B2AA8" w14:paraId="06946C64" w14:textId="77777777" w:rsidTr="001434AD">
        <w:tc>
          <w:tcPr>
            <w:tcW w:w="4923" w:type="dxa"/>
          </w:tcPr>
          <w:p w14:paraId="28147237" w14:textId="6D9CFD58" w:rsidR="00DC7891" w:rsidRPr="004B2AA8" w:rsidRDefault="00DC7891" w:rsidP="001649E4">
            <w:pPr>
              <w:tabs>
                <w:tab w:val="left" w:pos="422"/>
                <w:tab w:val="center" w:pos="1418"/>
                <w:tab w:val="left" w:pos="1620"/>
              </w:tabs>
              <w:spacing w:line="360" w:lineRule="exact"/>
              <w:ind w:left="167" w:hanging="167"/>
              <w:rPr>
                <w:rFonts w:ascii="Arial" w:hAnsi="Arial" w:cs="Arial"/>
                <w:sz w:val="20"/>
                <w:szCs w:val="20"/>
              </w:rPr>
            </w:pPr>
            <w:r w:rsidRPr="004B2AA8">
              <w:rPr>
                <w:rFonts w:ascii="Arial" w:hAnsi="Arial" w:cs="Arial"/>
                <w:sz w:val="20"/>
                <w:szCs w:val="20"/>
              </w:rPr>
              <w:t>SENERA SENIOR WELLNESS COMPANY LIMITED</w:t>
            </w:r>
          </w:p>
        </w:tc>
        <w:tc>
          <w:tcPr>
            <w:tcW w:w="4203" w:type="dxa"/>
          </w:tcPr>
          <w:p w14:paraId="2E6C2A02" w14:textId="6AF8D69B" w:rsidR="00DC7891" w:rsidRPr="004B2AA8" w:rsidRDefault="00DC7891" w:rsidP="001649E4">
            <w:pPr>
              <w:spacing w:line="360" w:lineRule="exact"/>
              <w:rPr>
                <w:rFonts w:ascii="Arial" w:hAnsi="Arial" w:cs="Arial"/>
                <w:sz w:val="20"/>
                <w:szCs w:val="20"/>
              </w:rPr>
            </w:pPr>
            <w:r w:rsidRPr="004B2AA8">
              <w:rPr>
                <w:rFonts w:ascii="Arial" w:hAnsi="Arial" w:cs="Arial"/>
                <w:sz w:val="20"/>
                <w:szCs w:val="20"/>
              </w:rPr>
              <w:t>Subsidiary (held by subsidiary)</w:t>
            </w:r>
          </w:p>
        </w:tc>
      </w:tr>
      <w:tr w:rsidR="00DC7891" w:rsidRPr="004B2AA8" w14:paraId="546A0E77" w14:textId="77777777" w:rsidTr="001434AD">
        <w:tc>
          <w:tcPr>
            <w:tcW w:w="4923" w:type="dxa"/>
          </w:tcPr>
          <w:p w14:paraId="64684FD6" w14:textId="77777777" w:rsidR="00DC7891" w:rsidRPr="004B2AA8" w:rsidRDefault="00DC7891"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J P2P Company Limited</w:t>
            </w:r>
          </w:p>
        </w:tc>
        <w:tc>
          <w:tcPr>
            <w:tcW w:w="4203" w:type="dxa"/>
          </w:tcPr>
          <w:p w14:paraId="71AEA7D8" w14:textId="77777777" w:rsidR="00DC7891" w:rsidRPr="004B2AA8" w:rsidRDefault="00DC7891" w:rsidP="001649E4">
            <w:pPr>
              <w:spacing w:line="360" w:lineRule="exact"/>
              <w:ind w:left="223" w:hanging="223"/>
              <w:rPr>
                <w:rFonts w:ascii="Arial" w:hAnsi="Arial" w:cs="Arial"/>
                <w:sz w:val="20"/>
                <w:szCs w:val="20"/>
              </w:rPr>
            </w:pPr>
            <w:r w:rsidRPr="004B2AA8">
              <w:rPr>
                <w:rFonts w:ascii="Arial" w:hAnsi="Arial" w:cs="Arial"/>
                <w:sz w:val="20"/>
                <w:szCs w:val="20"/>
              </w:rPr>
              <w:t>Subsidiary (held by subsidiary)</w:t>
            </w:r>
          </w:p>
        </w:tc>
      </w:tr>
      <w:tr w:rsidR="00DC7891" w:rsidRPr="004B2AA8" w14:paraId="0BCC8FF1" w14:textId="77777777" w:rsidTr="001434AD">
        <w:tc>
          <w:tcPr>
            <w:tcW w:w="4923" w:type="dxa"/>
          </w:tcPr>
          <w:p w14:paraId="03B9D4F5" w14:textId="15C4296E" w:rsidR="00DC7891" w:rsidRPr="004B2AA8" w:rsidRDefault="006A00C3" w:rsidP="001649E4">
            <w:pPr>
              <w:tabs>
                <w:tab w:val="left" w:pos="422"/>
                <w:tab w:val="center" w:pos="1418"/>
                <w:tab w:val="left" w:pos="1620"/>
              </w:tabs>
              <w:spacing w:line="360" w:lineRule="exact"/>
              <w:ind w:left="167" w:hanging="167"/>
              <w:rPr>
                <w:rFonts w:ascii="Arial" w:hAnsi="Arial" w:cs="Arial"/>
                <w:sz w:val="20"/>
                <w:szCs w:val="20"/>
              </w:rPr>
            </w:pPr>
            <w:r w:rsidRPr="004B2AA8">
              <w:rPr>
                <w:rFonts w:ascii="Arial" w:hAnsi="Arial" w:cs="Arial"/>
                <w:sz w:val="20"/>
                <w:szCs w:val="20"/>
              </w:rPr>
              <w:t>XCHAIN NETWORK CO., LTD.</w:t>
            </w:r>
          </w:p>
        </w:tc>
        <w:tc>
          <w:tcPr>
            <w:tcW w:w="4203" w:type="dxa"/>
          </w:tcPr>
          <w:p w14:paraId="1DEC42D4" w14:textId="77777777" w:rsidR="00DC7891" w:rsidRPr="004B2AA8" w:rsidRDefault="00DC7891" w:rsidP="001649E4">
            <w:pPr>
              <w:spacing w:line="360" w:lineRule="exact"/>
              <w:ind w:left="223" w:hanging="223"/>
              <w:rPr>
                <w:rFonts w:ascii="Arial" w:hAnsi="Arial" w:cs="Arial"/>
                <w:sz w:val="20"/>
                <w:szCs w:val="20"/>
              </w:rPr>
            </w:pPr>
            <w:r w:rsidRPr="004B2AA8">
              <w:rPr>
                <w:rFonts w:ascii="Arial" w:hAnsi="Arial" w:cs="Arial"/>
                <w:sz w:val="20"/>
                <w:szCs w:val="20"/>
              </w:rPr>
              <w:t>Subsidiary (held by subsidiary)</w:t>
            </w:r>
          </w:p>
        </w:tc>
      </w:tr>
      <w:tr w:rsidR="00DC7891" w:rsidRPr="004B2AA8" w14:paraId="2603D340" w14:textId="77777777" w:rsidTr="001434AD">
        <w:tc>
          <w:tcPr>
            <w:tcW w:w="4923" w:type="dxa"/>
          </w:tcPr>
          <w:p w14:paraId="7A3AEBE4" w14:textId="59F3C9EC" w:rsidR="00DC7891" w:rsidRPr="004B2AA8" w:rsidRDefault="00DC7891" w:rsidP="001649E4">
            <w:pPr>
              <w:tabs>
                <w:tab w:val="left" w:pos="422"/>
                <w:tab w:val="center" w:pos="1418"/>
                <w:tab w:val="left" w:pos="1620"/>
              </w:tabs>
              <w:spacing w:line="360" w:lineRule="exact"/>
              <w:ind w:left="167" w:hanging="167"/>
              <w:rPr>
                <w:rFonts w:ascii="Arial" w:hAnsi="Arial" w:cs="Arial"/>
                <w:sz w:val="20"/>
                <w:szCs w:val="20"/>
              </w:rPr>
            </w:pPr>
            <w:r w:rsidRPr="004B2AA8">
              <w:rPr>
                <w:rFonts w:ascii="Arial" w:hAnsi="Arial" w:cs="Arial"/>
                <w:sz w:val="20"/>
                <w:szCs w:val="20"/>
              </w:rPr>
              <w:t>JDN Co., Ltd.</w:t>
            </w:r>
          </w:p>
        </w:tc>
        <w:tc>
          <w:tcPr>
            <w:tcW w:w="4203" w:type="dxa"/>
          </w:tcPr>
          <w:p w14:paraId="49BE565C" w14:textId="6B7DA632" w:rsidR="00DC7891" w:rsidRPr="004B2AA8" w:rsidRDefault="00DC7891" w:rsidP="001649E4">
            <w:pPr>
              <w:spacing w:line="360" w:lineRule="exact"/>
              <w:ind w:left="223" w:hanging="223"/>
              <w:rPr>
                <w:rFonts w:ascii="Arial" w:hAnsi="Arial" w:cs="Arial"/>
                <w:sz w:val="20"/>
                <w:szCs w:val="20"/>
              </w:rPr>
            </w:pPr>
            <w:r w:rsidRPr="004B2AA8">
              <w:rPr>
                <w:rFonts w:ascii="Arial" w:hAnsi="Arial" w:cs="Arial"/>
                <w:sz w:val="20"/>
                <w:szCs w:val="20"/>
              </w:rPr>
              <w:t>Subsidiary (held by subsidiary)</w:t>
            </w:r>
          </w:p>
        </w:tc>
      </w:tr>
      <w:tr w:rsidR="00A23DB7" w:rsidRPr="004B2AA8" w14:paraId="632C114E" w14:textId="77777777" w:rsidTr="001434AD">
        <w:tc>
          <w:tcPr>
            <w:tcW w:w="4923" w:type="dxa"/>
          </w:tcPr>
          <w:p w14:paraId="08C9681F" w14:textId="49D296AB" w:rsidR="00A23DB7" w:rsidRPr="004B2AA8" w:rsidRDefault="00A23DB7" w:rsidP="001649E4">
            <w:pPr>
              <w:tabs>
                <w:tab w:val="left" w:pos="422"/>
                <w:tab w:val="center" w:pos="1418"/>
                <w:tab w:val="left" w:pos="1620"/>
              </w:tabs>
              <w:spacing w:line="360" w:lineRule="exact"/>
              <w:ind w:left="167" w:hanging="167"/>
              <w:rPr>
                <w:rFonts w:ascii="Arial" w:hAnsi="Arial" w:cs="Arial"/>
                <w:sz w:val="20"/>
                <w:szCs w:val="20"/>
              </w:rPr>
            </w:pPr>
            <w:r w:rsidRPr="004B2AA8">
              <w:rPr>
                <w:rFonts w:ascii="Arial" w:hAnsi="Arial" w:cs="Arial"/>
                <w:sz w:val="20"/>
                <w:szCs w:val="20"/>
              </w:rPr>
              <w:t>JGS Synergy Power Co., Ltd.</w:t>
            </w:r>
          </w:p>
        </w:tc>
        <w:tc>
          <w:tcPr>
            <w:tcW w:w="4203" w:type="dxa"/>
          </w:tcPr>
          <w:p w14:paraId="30DE81F3" w14:textId="2266295E" w:rsidR="00A23DB7" w:rsidRPr="004B2AA8" w:rsidRDefault="00A23DB7" w:rsidP="001649E4">
            <w:pPr>
              <w:spacing w:line="360" w:lineRule="exact"/>
              <w:ind w:left="223" w:hanging="223"/>
              <w:rPr>
                <w:rFonts w:ascii="Arial" w:hAnsi="Arial" w:cs="Arial"/>
                <w:sz w:val="20"/>
                <w:szCs w:val="20"/>
              </w:rPr>
            </w:pPr>
            <w:r w:rsidRPr="004B2AA8">
              <w:rPr>
                <w:rFonts w:ascii="Arial" w:hAnsi="Arial" w:cs="Arial"/>
                <w:sz w:val="20"/>
                <w:szCs w:val="20"/>
              </w:rPr>
              <w:t>Joint venture</w:t>
            </w:r>
          </w:p>
        </w:tc>
      </w:tr>
      <w:tr w:rsidR="00A23DB7" w:rsidRPr="004B2AA8" w14:paraId="1C9F6F81" w14:textId="77777777" w:rsidTr="001434AD">
        <w:tc>
          <w:tcPr>
            <w:tcW w:w="4923" w:type="dxa"/>
          </w:tcPr>
          <w:p w14:paraId="16169769" w14:textId="749AAFB0" w:rsidR="00A23DB7" w:rsidRPr="004B2AA8" w:rsidRDefault="00A23DB7" w:rsidP="001649E4">
            <w:pPr>
              <w:tabs>
                <w:tab w:val="left" w:pos="422"/>
                <w:tab w:val="center" w:pos="1418"/>
                <w:tab w:val="left" w:pos="1620"/>
              </w:tabs>
              <w:spacing w:line="360" w:lineRule="exact"/>
              <w:ind w:left="167" w:hanging="167"/>
              <w:rPr>
                <w:rFonts w:ascii="Arial" w:hAnsi="Arial" w:cs="Arial"/>
                <w:sz w:val="20"/>
                <w:szCs w:val="20"/>
              </w:rPr>
            </w:pPr>
            <w:r w:rsidRPr="004B2AA8">
              <w:rPr>
                <w:rFonts w:ascii="Arial" w:hAnsi="Arial" w:cs="Arial"/>
                <w:sz w:val="20"/>
                <w:szCs w:val="20"/>
              </w:rPr>
              <w:t>JK Asset Management Company Limited</w:t>
            </w:r>
          </w:p>
        </w:tc>
        <w:tc>
          <w:tcPr>
            <w:tcW w:w="4203" w:type="dxa"/>
          </w:tcPr>
          <w:p w14:paraId="5F3558E0" w14:textId="6AFAC544" w:rsidR="00A23DB7" w:rsidRPr="004B2AA8" w:rsidRDefault="00A23DB7" w:rsidP="001649E4">
            <w:pPr>
              <w:spacing w:line="360" w:lineRule="exact"/>
              <w:ind w:left="223" w:hanging="223"/>
              <w:rPr>
                <w:rFonts w:ascii="Arial" w:hAnsi="Arial" w:cs="Arial"/>
                <w:sz w:val="20"/>
                <w:szCs w:val="20"/>
              </w:rPr>
            </w:pPr>
            <w:r w:rsidRPr="004B2AA8">
              <w:rPr>
                <w:rFonts w:ascii="Arial" w:hAnsi="Arial" w:cs="Arial"/>
                <w:sz w:val="20"/>
                <w:szCs w:val="20"/>
              </w:rPr>
              <w:t>Joint venture (held by subsidiary)</w:t>
            </w:r>
          </w:p>
        </w:tc>
      </w:tr>
      <w:tr w:rsidR="00A23DB7" w:rsidRPr="004B2AA8" w14:paraId="0FE43792" w14:textId="77777777" w:rsidTr="001434AD">
        <w:tc>
          <w:tcPr>
            <w:tcW w:w="4923" w:type="dxa"/>
          </w:tcPr>
          <w:p w14:paraId="311D50B2" w14:textId="4B2DFF1A" w:rsidR="00A23DB7" w:rsidRPr="004B2AA8" w:rsidRDefault="0059701E" w:rsidP="001649E4">
            <w:pPr>
              <w:tabs>
                <w:tab w:val="left" w:pos="422"/>
                <w:tab w:val="center" w:pos="1418"/>
                <w:tab w:val="left" w:pos="1620"/>
              </w:tabs>
              <w:spacing w:line="360" w:lineRule="exact"/>
              <w:ind w:left="167" w:hanging="167"/>
              <w:rPr>
                <w:rFonts w:ascii="Arial" w:hAnsi="Arial" w:cs="Arial"/>
                <w:sz w:val="20"/>
                <w:szCs w:val="20"/>
              </w:rPr>
            </w:pPr>
            <w:r>
              <w:rPr>
                <w:rFonts w:ascii="Arial" w:hAnsi="Arial" w:cs="Arial"/>
                <w:sz w:val="20"/>
                <w:szCs w:val="20"/>
              </w:rPr>
              <w:t>JTHA CO., LTD.</w:t>
            </w:r>
          </w:p>
        </w:tc>
        <w:tc>
          <w:tcPr>
            <w:tcW w:w="4203" w:type="dxa"/>
          </w:tcPr>
          <w:p w14:paraId="36B66F9A" w14:textId="7FA6CA05" w:rsidR="00A23DB7" w:rsidRPr="004B2AA8" w:rsidRDefault="00A23DB7" w:rsidP="001649E4">
            <w:pPr>
              <w:spacing w:line="360" w:lineRule="exact"/>
              <w:ind w:left="223" w:hanging="223"/>
              <w:rPr>
                <w:rFonts w:ascii="Arial" w:hAnsi="Arial" w:cs="Arial"/>
                <w:sz w:val="20"/>
                <w:szCs w:val="20"/>
              </w:rPr>
            </w:pPr>
            <w:r w:rsidRPr="004B2AA8">
              <w:rPr>
                <w:rFonts w:ascii="Arial" w:hAnsi="Arial" w:cs="Arial"/>
                <w:sz w:val="20"/>
                <w:szCs w:val="20"/>
              </w:rPr>
              <w:t>Joint venture (held by subsidiary)</w:t>
            </w:r>
          </w:p>
        </w:tc>
      </w:tr>
      <w:tr w:rsidR="00A23DB7" w:rsidRPr="004B2AA8" w14:paraId="215F8681" w14:textId="77777777" w:rsidTr="001434AD">
        <w:tc>
          <w:tcPr>
            <w:tcW w:w="4923" w:type="dxa"/>
          </w:tcPr>
          <w:p w14:paraId="11AACB53" w14:textId="6DD4D666" w:rsidR="00A23DB7" w:rsidRPr="004B2AA8" w:rsidRDefault="00A23DB7" w:rsidP="001649E4">
            <w:pPr>
              <w:tabs>
                <w:tab w:val="left" w:pos="422"/>
                <w:tab w:val="center" w:pos="1418"/>
                <w:tab w:val="left" w:pos="1620"/>
              </w:tabs>
              <w:spacing w:line="360" w:lineRule="exact"/>
              <w:ind w:left="167" w:hanging="167"/>
              <w:rPr>
                <w:rFonts w:ascii="Arial" w:hAnsi="Arial" w:cs="Arial"/>
                <w:sz w:val="20"/>
                <w:szCs w:val="20"/>
              </w:rPr>
            </w:pPr>
            <w:r w:rsidRPr="004B2AA8">
              <w:rPr>
                <w:rFonts w:ascii="Arial" w:hAnsi="Arial" w:cs="Arial"/>
                <w:sz w:val="20"/>
                <w:szCs w:val="20"/>
              </w:rPr>
              <w:t xml:space="preserve">KB J Capital Company Limited                      </w:t>
            </w:r>
          </w:p>
        </w:tc>
        <w:tc>
          <w:tcPr>
            <w:tcW w:w="4203" w:type="dxa"/>
          </w:tcPr>
          <w:p w14:paraId="1A6B4C6C" w14:textId="77A32A67" w:rsidR="00A23DB7" w:rsidRPr="004B2AA8" w:rsidRDefault="00A23DB7" w:rsidP="001649E4">
            <w:pPr>
              <w:spacing w:line="360" w:lineRule="exact"/>
              <w:ind w:left="223" w:hanging="223"/>
              <w:rPr>
                <w:rFonts w:ascii="Arial" w:hAnsi="Arial" w:cs="Arial"/>
                <w:sz w:val="20"/>
                <w:szCs w:val="20"/>
              </w:rPr>
            </w:pPr>
            <w:r w:rsidRPr="004B2AA8">
              <w:rPr>
                <w:rFonts w:ascii="Arial" w:hAnsi="Arial" w:cs="Arial"/>
                <w:sz w:val="20"/>
                <w:szCs w:val="20"/>
              </w:rPr>
              <w:t>Associated company</w:t>
            </w:r>
          </w:p>
        </w:tc>
      </w:tr>
      <w:tr w:rsidR="00A23DB7" w:rsidRPr="004B2AA8" w14:paraId="0FF91995" w14:textId="77777777" w:rsidTr="001434AD">
        <w:tc>
          <w:tcPr>
            <w:tcW w:w="4923" w:type="dxa"/>
          </w:tcPr>
          <w:p w14:paraId="41BACA9F" w14:textId="4F8B4D71" w:rsidR="00A23DB7" w:rsidRPr="004B2AA8" w:rsidRDefault="00A23DB7" w:rsidP="001649E4">
            <w:pPr>
              <w:tabs>
                <w:tab w:val="left" w:pos="422"/>
                <w:tab w:val="center" w:pos="1418"/>
                <w:tab w:val="left" w:pos="1620"/>
              </w:tabs>
              <w:spacing w:line="360" w:lineRule="exact"/>
              <w:ind w:left="144" w:hanging="144"/>
              <w:rPr>
                <w:rFonts w:ascii="Arial" w:hAnsi="Arial" w:cs="Arial"/>
                <w:sz w:val="20"/>
                <w:szCs w:val="20"/>
              </w:rPr>
            </w:pPr>
            <w:r w:rsidRPr="004B2AA8">
              <w:rPr>
                <w:rFonts w:ascii="Arial" w:hAnsi="Arial" w:cs="Arial"/>
                <w:sz w:val="20"/>
                <w:szCs w:val="20"/>
              </w:rPr>
              <w:t>Singer Thailand Public Company Limited</w:t>
            </w:r>
          </w:p>
        </w:tc>
        <w:tc>
          <w:tcPr>
            <w:tcW w:w="4203" w:type="dxa"/>
          </w:tcPr>
          <w:p w14:paraId="209F07C0" w14:textId="77777777" w:rsidR="00A23DB7" w:rsidRPr="004B2AA8" w:rsidRDefault="00A23DB7" w:rsidP="001649E4">
            <w:pPr>
              <w:spacing w:line="360" w:lineRule="exact"/>
              <w:ind w:left="223" w:hanging="223"/>
              <w:rPr>
                <w:rFonts w:ascii="Arial" w:hAnsi="Arial" w:cs="Arial"/>
                <w:sz w:val="20"/>
                <w:szCs w:val="20"/>
              </w:rPr>
            </w:pPr>
            <w:r w:rsidRPr="004B2AA8">
              <w:rPr>
                <w:rFonts w:ascii="Arial" w:hAnsi="Arial" w:cs="Arial"/>
                <w:sz w:val="20"/>
                <w:szCs w:val="20"/>
              </w:rPr>
              <w:t>Associated company</w:t>
            </w:r>
          </w:p>
        </w:tc>
      </w:tr>
      <w:tr w:rsidR="00A23DB7" w:rsidRPr="004B2AA8" w14:paraId="0412E10F" w14:textId="77777777" w:rsidTr="001434AD">
        <w:tc>
          <w:tcPr>
            <w:tcW w:w="4923" w:type="dxa"/>
          </w:tcPr>
          <w:p w14:paraId="55BC83DC" w14:textId="5623D5C4" w:rsidR="00A23DB7" w:rsidRPr="004B2AA8" w:rsidRDefault="00A23DB7" w:rsidP="001649E4">
            <w:pPr>
              <w:tabs>
                <w:tab w:val="left" w:pos="422"/>
                <w:tab w:val="center" w:pos="1418"/>
                <w:tab w:val="left" w:pos="1620"/>
              </w:tabs>
              <w:spacing w:line="360" w:lineRule="exact"/>
              <w:ind w:left="144" w:hanging="144"/>
              <w:rPr>
                <w:rFonts w:ascii="Arial" w:hAnsi="Arial" w:cs="Arial"/>
                <w:sz w:val="20"/>
                <w:szCs w:val="20"/>
              </w:rPr>
            </w:pPr>
            <w:r w:rsidRPr="004B2AA8">
              <w:rPr>
                <w:rFonts w:ascii="Arial" w:hAnsi="Arial" w:cs="Arial"/>
                <w:sz w:val="20"/>
                <w:szCs w:val="20"/>
              </w:rPr>
              <w:t>Avantis Laboratory (Thailand) Company Limited</w:t>
            </w:r>
          </w:p>
        </w:tc>
        <w:tc>
          <w:tcPr>
            <w:tcW w:w="4203" w:type="dxa"/>
          </w:tcPr>
          <w:p w14:paraId="3C1B72E0" w14:textId="2DF7DB07" w:rsidR="00A23DB7" w:rsidRPr="004B2AA8" w:rsidRDefault="00A23DB7" w:rsidP="001649E4">
            <w:pPr>
              <w:spacing w:line="360" w:lineRule="exact"/>
              <w:ind w:left="223" w:hanging="223"/>
              <w:rPr>
                <w:rFonts w:ascii="Arial" w:hAnsi="Arial" w:cs="Arial"/>
                <w:sz w:val="20"/>
                <w:szCs w:val="20"/>
              </w:rPr>
            </w:pPr>
            <w:r w:rsidRPr="004B2AA8">
              <w:rPr>
                <w:rFonts w:ascii="Arial" w:hAnsi="Arial" w:cs="Arial"/>
                <w:sz w:val="20"/>
                <w:szCs w:val="20"/>
              </w:rPr>
              <w:t>Associated company</w:t>
            </w:r>
          </w:p>
        </w:tc>
      </w:tr>
      <w:tr w:rsidR="00A23DB7" w:rsidRPr="004B2AA8" w14:paraId="4D44E281" w14:textId="77777777" w:rsidTr="001434AD">
        <w:tc>
          <w:tcPr>
            <w:tcW w:w="4923" w:type="dxa"/>
          </w:tcPr>
          <w:p w14:paraId="2737987A" w14:textId="71F95DD8" w:rsidR="00A23DB7" w:rsidRPr="004B2AA8" w:rsidRDefault="00A23DB7" w:rsidP="001649E4">
            <w:pPr>
              <w:tabs>
                <w:tab w:val="left" w:pos="422"/>
                <w:tab w:val="center" w:pos="1418"/>
                <w:tab w:val="left" w:pos="1620"/>
              </w:tabs>
              <w:spacing w:line="360" w:lineRule="exact"/>
              <w:ind w:left="144" w:hanging="144"/>
              <w:rPr>
                <w:rFonts w:ascii="Arial" w:hAnsi="Arial" w:cs="Arial"/>
                <w:sz w:val="20"/>
                <w:szCs w:val="20"/>
              </w:rPr>
            </w:pPr>
            <w:r w:rsidRPr="004B2AA8">
              <w:rPr>
                <w:rFonts w:ascii="Arial" w:hAnsi="Arial" w:cs="Arial"/>
                <w:sz w:val="20"/>
                <w:szCs w:val="20"/>
              </w:rPr>
              <w:t>BNN RESTAURANT GROUP Company Limited</w:t>
            </w:r>
          </w:p>
        </w:tc>
        <w:tc>
          <w:tcPr>
            <w:tcW w:w="4203" w:type="dxa"/>
          </w:tcPr>
          <w:p w14:paraId="1AE13898" w14:textId="189A72E9" w:rsidR="00A23DB7" w:rsidRPr="004B2AA8" w:rsidRDefault="00A23DB7" w:rsidP="001649E4">
            <w:pPr>
              <w:spacing w:line="360" w:lineRule="exact"/>
              <w:ind w:left="223" w:hanging="223"/>
              <w:rPr>
                <w:rFonts w:ascii="Arial" w:hAnsi="Arial" w:cs="Arial"/>
                <w:sz w:val="20"/>
                <w:szCs w:val="20"/>
                <w:cs/>
              </w:rPr>
            </w:pPr>
            <w:r w:rsidRPr="004B2AA8">
              <w:rPr>
                <w:rFonts w:ascii="Arial" w:hAnsi="Arial" w:cs="Arial"/>
                <w:sz w:val="20"/>
                <w:szCs w:val="20"/>
              </w:rPr>
              <w:t>Associated company</w:t>
            </w:r>
          </w:p>
        </w:tc>
      </w:tr>
      <w:tr w:rsidR="00A10B84" w:rsidRPr="004B2AA8" w14:paraId="1FD98B01" w14:textId="77777777" w:rsidTr="001434AD">
        <w:tc>
          <w:tcPr>
            <w:tcW w:w="4923" w:type="dxa"/>
          </w:tcPr>
          <w:p w14:paraId="4E998500" w14:textId="0A61ABD2" w:rsidR="00A10B84" w:rsidRPr="00A10B84" w:rsidRDefault="00A10B84" w:rsidP="001649E4">
            <w:pPr>
              <w:tabs>
                <w:tab w:val="left" w:pos="422"/>
                <w:tab w:val="center" w:pos="1418"/>
                <w:tab w:val="left" w:pos="1620"/>
              </w:tabs>
              <w:spacing w:line="360" w:lineRule="exact"/>
              <w:ind w:left="144" w:hanging="144"/>
              <w:rPr>
                <w:rFonts w:ascii="Arial" w:hAnsi="Arial" w:cstheme="minorBidi"/>
                <w:sz w:val="20"/>
                <w:szCs w:val="20"/>
              </w:rPr>
            </w:pPr>
            <w:r>
              <w:rPr>
                <w:rFonts w:ascii="Arial" w:hAnsi="Arial" w:cs="Arial"/>
                <w:sz w:val="20"/>
                <w:szCs w:val="20"/>
              </w:rPr>
              <w:t>VEGA</w:t>
            </w:r>
            <w:r>
              <w:rPr>
                <w:rFonts w:ascii="Arial" w:hAnsi="Arial" w:cstheme="minorBidi"/>
                <w:sz w:val="20"/>
                <w:szCs w:val="20"/>
              </w:rPr>
              <w:t xml:space="preserve"> CREATOR (THAILAND) CO., LTD.</w:t>
            </w:r>
          </w:p>
        </w:tc>
        <w:tc>
          <w:tcPr>
            <w:tcW w:w="4203" w:type="dxa"/>
          </w:tcPr>
          <w:p w14:paraId="72902B49" w14:textId="296AEDBE" w:rsidR="00A10B84" w:rsidRPr="004B2AA8" w:rsidRDefault="00A10B84" w:rsidP="001649E4">
            <w:pPr>
              <w:spacing w:line="360" w:lineRule="exact"/>
              <w:ind w:left="223" w:hanging="223"/>
              <w:rPr>
                <w:rFonts w:ascii="Arial" w:hAnsi="Arial" w:cs="Arial"/>
                <w:sz w:val="20"/>
                <w:szCs w:val="20"/>
              </w:rPr>
            </w:pPr>
            <w:r w:rsidRPr="004B2AA8">
              <w:rPr>
                <w:rFonts w:ascii="Arial" w:hAnsi="Arial" w:cs="Arial"/>
                <w:sz w:val="20"/>
                <w:szCs w:val="20"/>
              </w:rPr>
              <w:t>Associated company</w:t>
            </w:r>
          </w:p>
        </w:tc>
      </w:tr>
      <w:tr w:rsidR="00A23DB7" w:rsidRPr="004B2AA8" w14:paraId="58C16A35" w14:textId="77777777" w:rsidTr="001434AD">
        <w:tc>
          <w:tcPr>
            <w:tcW w:w="4923" w:type="dxa"/>
          </w:tcPr>
          <w:p w14:paraId="1C49C009" w14:textId="62EA479B" w:rsidR="00A23DB7" w:rsidRPr="004B2AA8" w:rsidRDefault="00A23DB7" w:rsidP="001649E4">
            <w:pPr>
              <w:tabs>
                <w:tab w:val="left" w:pos="422"/>
                <w:tab w:val="center" w:pos="1418"/>
                <w:tab w:val="left" w:pos="1620"/>
              </w:tabs>
              <w:spacing w:line="360" w:lineRule="exact"/>
              <w:ind w:left="144" w:hanging="144"/>
              <w:rPr>
                <w:rFonts w:ascii="Arial" w:hAnsi="Arial" w:cs="Arial"/>
                <w:sz w:val="20"/>
                <w:szCs w:val="20"/>
              </w:rPr>
            </w:pPr>
            <w:r w:rsidRPr="004B2AA8">
              <w:rPr>
                <w:rFonts w:ascii="Arial" w:hAnsi="Arial" w:cs="Arial"/>
                <w:sz w:val="20"/>
                <w:szCs w:val="20"/>
              </w:rPr>
              <w:t>Tokenine Co., Ltd.</w:t>
            </w:r>
          </w:p>
        </w:tc>
        <w:tc>
          <w:tcPr>
            <w:tcW w:w="4203" w:type="dxa"/>
          </w:tcPr>
          <w:p w14:paraId="70BE8A02" w14:textId="1303EF5C" w:rsidR="00A23DB7" w:rsidRPr="004B2AA8" w:rsidRDefault="00A23DB7" w:rsidP="001649E4">
            <w:pPr>
              <w:spacing w:line="360" w:lineRule="exact"/>
              <w:ind w:left="223" w:hanging="223"/>
              <w:rPr>
                <w:rFonts w:ascii="Arial" w:hAnsi="Arial" w:cs="Arial"/>
                <w:sz w:val="20"/>
                <w:szCs w:val="20"/>
              </w:rPr>
            </w:pPr>
            <w:r w:rsidRPr="004B2AA8">
              <w:rPr>
                <w:rFonts w:ascii="Arial" w:hAnsi="Arial" w:cs="Arial"/>
                <w:sz w:val="20"/>
                <w:szCs w:val="20"/>
              </w:rPr>
              <w:t xml:space="preserve">Associated company </w:t>
            </w:r>
            <w:r w:rsidR="001649E4">
              <w:rPr>
                <w:rFonts w:ascii="Arial" w:hAnsi="Arial" w:cs="Arial"/>
                <w:sz w:val="20"/>
                <w:szCs w:val="20"/>
              </w:rPr>
              <w:t xml:space="preserve">of </w:t>
            </w:r>
            <w:r w:rsidRPr="004B2AA8">
              <w:rPr>
                <w:rFonts w:ascii="Arial" w:hAnsi="Arial" w:cs="Arial"/>
                <w:sz w:val="20"/>
                <w:szCs w:val="20"/>
              </w:rPr>
              <w:t>subsidiary</w:t>
            </w:r>
          </w:p>
        </w:tc>
      </w:tr>
      <w:tr w:rsidR="001649E4" w:rsidRPr="004B2AA8" w14:paraId="54E048CF" w14:textId="77777777" w:rsidTr="001434AD">
        <w:tc>
          <w:tcPr>
            <w:tcW w:w="4923" w:type="dxa"/>
          </w:tcPr>
          <w:p w14:paraId="3C06FC20" w14:textId="344C3FB1" w:rsidR="001649E4" w:rsidRPr="004B2AA8" w:rsidRDefault="001649E4" w:rsidP="001649E4">
            <w:pPr>
              <w:tabs>
                <w:tab w:val="left" w:pos="422"/>
                <w:tab w:val="center" w:pos="1418"/>
                <w:tab w:val="left" w:pos="1620"/>
              </w:tabs>
              <w:spacing w:line="360" w:lineRule="exact"/>
              <w:ind w:left="144" w:hanging="144"/>
              <w:rPr>
                <w:rFonts w:ascii="Arial" w:hAnsi="Arial" w:cs="Arial"/>
                <w:sz w:val="20"/>
                <w:szCs w:val="20"/>
              </w:rPr>
            </w:pPr>
            <w:r w:rsidRPr="004B2AA8">
              <w:rPr>
                <w:rFonts w:ascii="Arial" w:hAnsi="Arial" w:cs="Arial"/>
                <w:sz w:val="20"/>
                <w:szCs w:val="20"/>
              </w:rPr>
              <w:t>SAFEBSC CO., LTD.</w:t>
            </w:r>
          </w:p>
        </w:tc>
        <w:tc>
          <w:tcPr>
            <w:tcW w:w="4203" w:type="dxa"/>
          </w:tcPr>
          <w:p w14:paraId="5E8FFCC0" w14:textId="5A1AA3BE" w:rsidR="001649E4" w:rsidRPr="004B2AA8" w:rsidRDefault="001649E4" w:rsidP="001649E4">
            <w:pPr>
              <w:spacing w:line="360" w:lineRule="exact"/>
              <w:ind w:left="223" w:hanging="223"/>
              <w:rPr>
                <w:rFonts w:ascii="Arial" w:hAnsi="Arial" w:cs="Arial"/>
                <w:sz w:val="20"/>
                <w:szCs w:val="20"/>
              </w:rPr>
            </w:pPr>
            <w:r w:rsidRPr="004B2AA8">
              <w:rPr>
                <w:rFonts w:ascii="Arial" w:hAnsi="Arial" w:cs="Arial"/>
                <w:sz w:val="20"/>
                <w:szCs w:val="20"/>
              </w:rPr>
              <w:t xml:space="preserve">Associated company </w:t>
            </w:r>
            <w:r>
              <w:rPr>
                <w:rFonts w:ascii="Arial" w:hAnsi="Arial" w:cs="Arial"/>
                <w:sz w:val="20"/>
                <w:szCs w:val="20"/>
              </w:rPr>
              <w:t xml:space="preserve">of </w:t>
            </w:r>
            <w:r w:rsidRPr="004B2AA8">
              <w:rPr>
                <w:rFonts w:ascii="Arial" w:hAnsi="Arial" w:cs="Arial"/>
                <w:sz w:val="20"/>
                <w:szCs w:val="20"/>
              </w:rPr>
              <w:t>subsidiary</w:t>
            </w:r>
          </w:p>
        </w:tc>
      </w:tr>
      <w:tr w:rsidR="001649E4" w:rsidRPr="004B2AA8" w14:paraId="6EE819A6" w14:textId="77777777" w:rsidTr="001434AD">
        <w:tc>
          <w:tcPr>
            <w:tcW w:w="4923" w:type="dxa"/>
          </w:tcPr>
          <w:p w14:paraId="608789B7" w14:textId="758FAF0E" w:rsidR="001649E4" w:rsidRPr="004B2AA8" w:rsidRDefault="001649E4" w:rsidP="001649E4">
            <w:pPr>
              <w:tabs>
                <w:tab w:val="left" w:pos="422"/>
                <w:tab w:val="center" w:pos="1418"/>
                <w:tab w:val="left" w:pos="1620"/>
              </w:tabs>
              <w:spacing w:line="360" w:lineRule="exact"/>
              <w:ind w:left="144" w:hanging="144"/>
              <w:rPr>
                <w:rFonts w:ascii="Arial" w:hAnsi="Arial" w:cs="Arial"/>
                <w:sz w:val="20"/>
                <w:szCs w:val="20"/>
              </w:rPr>
            </w:pPr>
            <w:r w:rsidRPr="004B2AA8">
              <w:rPr>
                <w:rFonts w:ascii="Arial" w:hAnsi="Arial" w:cs="Arial"/>
                <w:sz w:val="20"/>
                <w:szCs w:val="20"/>
              </w:rPr>
              <w:t>J Vasu Pain Management Co., Ltd.</w:t>
            </w:r>
          </w:p>
        </w:tc>
        <w:tc>
          <w:tcPr>
            <w:tcW w:w="4203" w:type="dxa"/>
          </w:tcPr>
          <w:p w14:paraId="05C4EDEC" w14:textId="2623F12F" w:rsidR="001649E4" w:rsidRPr="004B2AA8" w:rsidRDefault="001649E4" w:rsidP="001649E4">
            <w:pPr>
              <w:spacing w:line="360" w:lineRule="exact"/>
              <w:ind w:left="223" w:hanging="223"/>
              <w:rPr>
                <w:rFonts w:ascii="Arial" w:hAnsi="Arial" w:cs="Arial"/>
                <w:sz w:val="20"/>
                <w:szCs w:val="20"/>
              </w:rPr>
            </w:pPr>
            <w:r w:rsidRPr="004B2AA8">
              <w:rPr>
                <w:rFonts w:ascii="Arial" w:hAnsi="Arial" w:cs="Arial"/>
                <w:sz w:val="20"/>
                <w:szCs w:val="20"/>
              </w:rPr>
              <w:t xml:space="preserve">Associated company </w:t>
            </w:r>
            <w:r>
              <w:rPr>
                <w:rFonts w:ascii="Arial" w:hAnsi="Arial" w:cs="Arial"/>
                <w:sz w:val="20"/>
                <w:szCs w:val="20"/>
              </w:rPr>
              <w:t xml:space="preserve">of </w:t>
            </w:r>
            <w:r w:rsidRPr="004B2AA8">
              <w:rPr>
                <w:rFonts w:ascii="Arial" w:hAnsi="Arial" w:cs="Arial"/>
                <w:sz w:val="20"/>
                <w:szCs w:val="20"/>
              </w:rPr>
              <w:t>subsidiary</w:t>
            </w:r>
          </w:p>
        </w:tc>
      </w:tr>
      <w:tr w:rsidR="001649E4" w:rsidRPr="004B2AA8" w14:paraId="595BE4C7" w14:textId="77777777" w:rsidTr="00A03187">
        <w:tc>
          <w:tcPr>
            <w:tcW w:w="4923" w:type="dxa"/>
          </w:tcPr>
          <w:p w14:paraId="5D63C4BF" w14:textId="77777777" w:rsidR="001649E4" w:rsidRPr="00C239F3" w:rsidRDefault="001649E4" w:rsidP="001649E4">
            <w:pPr>
              <w:tabs>
                <w:tab w:val="left" w:pos="422"/>
                <w:tab w:val="center" w:pos="1418"/>
                <w:tab w:val="left" w:pos="1620"/>
              </w:tabs>
              <w:spacing w:line="360" w:lineRule="exact"/>
              <w:ind w:left="144" w:hanging="144"/>
              <w:rPr>
                <w:rFonts w:ascii="Arial" w:hAnsi="Arial" w:cstheme="minorBidi"/>
                <w:sz w:val="20"/>
                <w:szCs w:val="20"/>
                <w:cs/>
              </w:rPr>
            </w:pPr>
            <w:r>
              <w:rPr>
                <w:rFonts w:ascii="Arial" w:hAnsi="Arial" w:cs="Arial"/>
                <w:sz w:val="20"/>
                <w:szCs w:val="20"/>
              </w:rPr>
              <w:t>KANE DIGITAL Company Limited</w:t>
            </w:r>
          </w:p>
        </w:tc>
        <w:tc>
          <w:tcPr>
            <w:tcW w:w="4203" w:type="dxa"/>
          </w:tcPr>
          <w:p w14:paraId="577FB552" w14:textId="1B935789" w:rsidR="001649E4" w:rsidRPr="004B2AA8" w:rsidRDefault="001649E4" w:rsidP="001649E4">
            <w:pPr>
              <w:spacing w:line="360" w:lineRule="exact"/>
              <w:ind w:left="223" w:hanging="223"/>
              <w:rPr>
                <w:rFonts w:ascii="Arial" w:hAnsi="Arial" w:cs="Arial"/>
                <w:sz w:val="20"/>
                <w:szCs w:val="20"/>
              </w:rPr>
            </w:pPr>
            <w:r w:rsidRPr="004B2AA8">
              <w:rPr>
                <w:rFonts w:ascii="Arial" w:hAnsi="Arial" w:cs="Arial"/>
                <w:sz w:val="20"/>
                <w:szCs w:val="20"/>
              </w:rPr>
              <w:t xml:space="preserve">Associated company </w:t>
            </w:r>
            <w:r>
              <w:rPr>
                <w:rFonts w:ascii="Arial" w:hAnsi="Arial" w:cs="Arial"/>
                <w:sz w:val="20"/>
                <w:szCs w:val="20"/>
              </w:rPr>
              <w:t xml:space="preserve">of </w:t>
            </w:r>
            <w:r w:rsidRPr="004B2AA8">
              <w:rPr>
                <w:rFonts w:ascii="Arial" w:hAnsi="Arial" w:cs="Arial"/>
                <w:sz w:val="20"/>
                <w:szCs w:val="20"/>
              </w:rPr>
              <w:t>subsidiary</w:t>
            </w:r>
          </w:p>
        </w:tc>
      </w:tr>
      <w:tr w:rsidR="001649E4" w:rsidRPr="004B2AA8" w14:paraId="50A3DC36" w14:textId="77777777" w:rsidTr="001434AD">
        <w:tc>
          <w:tcPr>
            <w:tcW w:w="4923" w:type="dxa"/>
          </w:tcPr>
          <w:p w14:paraId="625731E2" w14:textId="3EA06ECC" w:rsidR="001649E4" w:rsidRPr="004B2AA8" w:rsidRDefault="001649E4"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J&amp;P (Myanmar) Company Limited</w:t>
            </w:r>
            <w:r w:rsidRPr="004B2AA8">
              <w:rPr>
                <w:rFonts w:ascii="Arial" w:hAnsi="Arial" w:cs="Arial"/>
                <w:sz w:val="20"/>
                <w:szCs w:val="20"/>
                <w:vertAlign w:val="superscript"/>
              </w:rPr>
              <w:t>*</w:t>
            </w:r>
          </w:p>
        </w:tc>
        <w:tc>
          <w:tcPr>
            <w:tcW w:w="4203" w:type="dxa"/>
          </w:tcPr>
          <w:p w14:paraId="111AEA86" w14:textId="77AED8A6" w:rsidR="001649E4" w:rsidRPr="004B2AA8" w:rsidRDefault="001649E4" w:rsidP="001649E4">
            <w:pPr>
              <w:spacing w:line="360" w:lineRule="exact"/>
              <w:ind w:left="223" w:hanging="223"/>
              <w:rPr>
                <w:rFonts w:ascii="Arial" w:hAnsi="Arial" w:cs="Arial"/>
                <w:sz w:val="20"/>
                <w:szCs w:val="20"/>
              </w:rPr>
            </w:pPr>
            <w:r>
              <w:rPr>
                <w:rFonts w:ascii="Arial" w:hAnsi="Arial" w:cs="Arial"/>
                <w:sz w:val="20"/>
                <w:szCs w:val="20"/>
              </w:rPr>
              <w:t>Subsidiary of</w:t>
            </w:r>
            <w:r w:rsidRPr="004B2AA8">
              <w:rPr>
                <w:rFonts w:ascii="Arial" w:hAnsi="Arial" w:cs="Arial"/>
                <w:sz w:val="20"/>
                <w:szCs w:val="20"/>
              </w:rPr>
              <w:t xml:space="preserve"> associated company</w:t>
            </w:r>
          </w:p>
        </w:tc>
      </w:tr>
      <w:tr w:rsidR="001649E4" w:rsidRPr="004B2AA8" w14:paraId="32CD315C" w14:textId="77777777" w:rsidTr="001434AD">
        <w:tc>
          <w:tcPr>
            <w:tcW w:w="4923" w:type="dxa"/>
          </w:tcPr>
          <w:p w14:paraId="3943F309" w14:textId="2BC76698" w:rsidR="001649E4" w:rsidRPr="004B2AA8" w:rsidRDefault="001649E4"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JPSM COMPANY LIMITED</w:t>
            </w:r>
            <w:r w:rsidRPr="004B2AA8">
              <w:rPr>
                <w:rFonts w:ascii="Arial" w:hAnsi="Arial" w:cs="Arial"/>
                <w:sz w:val="20"/>
                <w:szCs w:val="20"/>
                <w:vertAlign w:val="superscript"/>
              </w:rPr>
              <w:t>*</w:t>
            </w:r>
          </w:p>
        </w:tc>
        <w:tc>
          <w:tcPr>
            <w:tcW w:w="4203" w:type="dxa"/>
          </w:tcPr>
          <w:p w14:paraId="791EEF3F" w14:textId="43199AFF" w:rsidR="001649E4" w:rsidRPr="004B2AA8" w:rsidRDefault="001649E4" w:rsidP="001649E4">
            <w:pPr>
              <w:spacing w:line="360" w:lineRule="exact"/>
              <w:ind w:left="216" w:hanging="216"/>
              <w:rPr>
                <w:rFonts w:ascii="Arial" w:hAnsi="Arial" w:cs="Arial"/>
                <w:sz w:val="20"/>
                <w:szCs w:val="20"/>
              </w:rPr>
            </w:pPr>
            <w:r>
              <w:rPr>
                <w:rFonts w:ascii="Arial" w:hAnsi="Arial" w:cs="Arial"/>
                <w:sz w:val="20"/>
                <w:szCs w:val="20"/>
              </w:rPr>
              <w:t>Subsidiary of</w:t>
            </w:r>
            <w:r w:rsidRPr="004B2AA8">
              <w:rPr>
                <w:rFonts w:ascii="Arial" w:hAnsi="Arial" w:cs="Arial"/>
                <w:sz w:val="20"/>
                <w:szCs w:val="20"/>
              </w:rPr>
              <w:t xml:space="preserve"> associated company</w:t>
            </w:r>
          </w:p>
        </w:tc>
      </w:tr>
      <w:tr w:rsidR="001649E4" w:rsidRPr="004B2AA8" w14:paraId="70E8246D" w14:textId="77777777" w:rsidTr="001434AD">
        <w:tc>
          <w:tcPr>
            <w:tcW w:w="4923" w:type="dxa"/>
          </w:tcPr>
          <w:p w14:paraId="04EB5870" w14:textId="77777777" w:rsidR="001649E4" w:rsidRPr="004B2AA8" w:rsidRDefault="001649E4"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SG Broker Co., Ltd.</w:t>
            </w:r>
          </w:p>
        </w:tc>
        <w:tc>
          <w:tcPr>
            <w:tcW w:w="4203" w:type="dxa"/>
          </w:tcPr>
          <w:p w14:paraId="1A169F40" w14:textId="3A08989D" w:rsidR="001649E4" w:rsidRPr="004B2AA8" w:rsidRDefault="001649E4" w:rsidP="001649E4">
            <w:pPr>
              <w:spacing w:line="360" w:lineRule="exact"/>
              <w:ind w:left="216" w:hanging="216"/>
              <w:rPr>
                <w:rFonts w:ascii="Arial" w:hAnsi="Arial" w:cs="Arial"/>
                <w:sz w:val="20"/>
                <w:szCs w:val="20"/>
              </w:rPr>
            </w:pPr>
            <w:r>
              <w:rPr>
                <w:rFonts w:ascii="Arial" w:hAnsi="Arial" w:cs="Arial"/>
                <w:sz w:val="20"/>
                <w:szCs w:val="20"/>
              </w:rPr>
              <w:t>Subsidiary of</w:t>
            </w:r>
            <w:r w:rsidRPr="004B2AA8">
              <w:rPr>
                <w:rFonts w:ascii="Arial" w:hAnsi="Arial" w:cs="Arial"/>
                <w:sz w:val="20"/>
                <w:szCs w:val="20"/>
              </w:rPr>
              <w:t xml:space="preserve"> associated company</w:t>
            </w:r>
          </w:p>
        </w:tc>
      </w:tr>
      <w:tr w:rsidR="001649E4" w:rsidRPr="004B2AA8" w14:paraId="7632AC3E" w14:textId="77777777" w:rsidTr="001434AD">
        <w:tc>
          <w:tcPr>
            <w:tcW w:w="4923" w:type="dxa"/>
          </w:tcPr>
          <w:p w14:paraId="14CA630F" w14:textId="6FDF042C" w:rsidR="001649E4" w:rsidRPr="004B2AA8" w:rsidRDefault="001649E4"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SG Capital</w:t>
            </w:r>
            <w:r>
              <w:rPr>
                <w:rFonts w:ascii="Arial" w:hAnsi="Arial" w:cs="Arial"/>
                <w:sz w:val="20"/>
                <w:szCs w:val="20"/>
              </w:rPr>
              <w:t xml:space="preserve"> Public Company Limited</w:t>
            </w:r>
          </w:p>
        </w:tc>
        <w:tc>
          <w:tcPr>
            <w:tcW w:w="4203" w:type="dxa"/>
          </w:tcPr>
          <w:p w14:paraId="45129D8B" w14:textId="59906030" w:rsidR="001649E4" w:rsidRPr="004B2AA8" w:rsidRDefault="001649E4" w:rsidP="001649E4">
            <w:pPr>
              <w:spacing w:line="360" w:lineRule="exact"/>
              <w:ind w:left="223" w:hanging="223"/>
              <w:rPr>
                <w:rFonts w:ascii="Arial" w:hAnsi="Arial" w:cs="Arial"/>
                <w:sz w:val="20"/>
                <w:szCs w:val="20"/>
              </w:rPr>
            </w:pPr>
            <w:r>
              <w:rPr>
                <w:rFonts w:ascii="Arial" w:hAnsi="Arial" w:cs="Arial"/>
                <w:sz w:val="20"/>
                <w:szCs w:val="20"/>
              </w:rPr>
              <w:t>Subsidiary of</w:t>
            </w:r>
            <w:r w:rsidRPr="004B2AA8">
              <w:rPr>
                <w:rFonts w:ascii="Arial" w:hAnsi="Arial" w:cs="Arial"/>
                <w:sz w:val="20"/>
                <w:szCs w:val="20"/>
              </w:rPr>
              <w:t xml:space="preserve"> associated company</w:t>
            </w:r>
          </w:p>
        </w:tc>
      </w:tr>
      <w:tr w:rsidR="001649E4" w:rsidRPr="004B2AA8" w14:paraId="34CFE714" w14:textId="77777777" w:rsidTr="001434AD">
        <w:tc>
          <w:tcPr>
            <w:tcW w:w="4923" w:type="dxa"/>
          </w:tcPr>
          <w:p w14:paraId="1106C30F" w14:textId="77777777" w:rsidR="001649E4" w:rsidRPr="004B2AA8" w:rsidRDefault="001649E4"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SG Service Plus Co., Ltd.</w:t>
            </w:r>
          </w:p>
        </w:tc>
        <w:tc>
          <w:tcPr>
            <w:tcW w:w="4203" w:type="dxa"/>
          </w:tcPr>
          <w:p w14:paraId="002F6204" w14:textId="12D6F51E" w:rsidR="001649E4" w:rsidRPr="004B2AA8" w:rsidRDefault="001649E4" w:rsidP="001649E4">
            <w:pPr>
              <w:spacing w:line="360" w:lineRule="exact"/>
              <w:ind w:left="223" w:hanging="223"/>
              <w:rPr>
                <w:rFonts w:ascii="Arial" w:hAnsi="Arial" w:cs="Arial"/>
                <w:sz w:val="20"/>
                <w:szCs w:val="20"/>
              </w:rPr>
            </w:pPr>
            <w:r>
              <w:rPr>
                <w:rFonts w:ascii="Arial" w:hAnsi="Arial" w:cs="Arial"/>
                <w:sz w:val="20"/>
                <w:szCs w:val="20"/>
              </w:rPr>
              <w:t>Subsidiary of</w:t>
            </w:r>
            <w:r w:rsidRPr="004B2AA8">
              <w:rPr>
                <w:rFonts w:ascii="Arial" w:hAnsi="Arial" w:cs="Arial"/>
                <w:sz w:val="20"/>
                <w:szCs w:val="20"/>
              </w:rPr>
              <w:t xml:space="preserve"> associated company</w:t>
            </w:r>
          </w:p>
        </w:tc>
      </w:tr>
      <w:tr w:rsidR="001649E4" w:rsidRPr="004B2AA8" w14:paraId="4ACAB2BF" w14:textId="77777777" w:rsidTr="001434AD">
        <w:tc>
          <w:tcPr>
            <w:tcW w:w="4923" w:type="dxa"/>
          </w:tcPr>
          <w:p w14:paraId="26E0C9E1" w14:textId="77777777" w:rsidR="001649E4" w:rsidRPr="004B2AA8" w:rsidRDefault="001649E4" w:rsidP="001649E4">
            <w:pPr>
              <w:tabs>
                <w:tab w:val="left" w:pos="422"/>
                <w:tab w:val="center" w:pos="1418"/>
                <w:tab w:val="left" w:pos="1620"/>
              </w:tabs>
              <w:spacing w:line="360" w:lineRule="exact"/>
              <w:rPr>
                <w:rFonts w:ascii="Arial" w:hAnsi="Arial" w:cs="Arial"/>
                <w:sz w:val="20"/>
                <w:szCs w:val="20"/>
              </w:rPr>
            </w:pPr>
            <w:r w:rsidRPr="004B2AA8">
              <w:rPr>
                <w:rFonts w:ascii="Arial" w:hAnsi="Arial" w:cs="Arial"/>
                <w:sz w:val="20"/>
                <w:szCs w:val="20"/>
              </w:rPr>
              <w:t>T.A.S. Assets Company Limited</w:t>
            </w:r>
          </w:p>
        </w:tc>
        <w:tc>
          <w:tcPr>
            <w:tcW w:w="4203" w:type="dxa"/>
          </w:tcPr>
          <w:p w14:paraId="519135D3" w14:textId="77777777" w:rsidR="001649E4" w:rsidRPr="004B2AA8" w:rsidRDefault="001649E4" w:rsidP="001649E4">
            <w:pPr>
              <w:spacing w:line="360" w:lineRule="exact"/>
              <w:ind w:left="223" w:hanging="223"/>
              <w:rPr>
                <w:rFonts w:ascii="Arial" w:hAnsi="Arial" w:cs="Arial"/>
                <w:sz w:val="20"/>
                <w:szCs w:val="20"/>
              </w:rPr>
            </w:pPr>
            <w:r w:rsidRPr="004B2AA8">
              <w:rPr>
                <w:rFonts w:ascii="Arial" w:hAnsi="Arial" w:cs="Arial"/>
                <w:sz w:val="20"/>
                <w:szCs w:val="20"/>
              </w:rPr>
              <w:t xml:space="preserve">Common shareholders and directors </w:t>
            </w:r>
          </w:p>
        </w:tc>
      </w:tr>
    </w:tbl>
    <w:p w14:paraId="1AF69066" w14:textId="6E01CB74" w:rsidR="00E61B1E" w:rsidRPr="00DA3F93" w:rsidRDefault="00E61B1E" w:rsidP="0059701E">
      <w:pPr>
        <w:pStyle w:val="BodyTextIndent2"/>
        <w:tabs>
          <w:tab w:val="left" w:pos="720"/>
        </w:tabs>
        <w:spacing w:before="0" w:after="0" w:line="300" w:lineRule="exact"/>
        <w:ind w:left="547" w:hanging="547"/>
        <w:rPr>
          <w:rFonts w:ascii="Arial" w:hAnsi="Arial" w:cs="Arial"/>
          <w:sz w:val="16"/>
          <w:szCs w:val="16"/>
        </w:rPr>
      </w:pPr>
      <w:r w:rsidRPr="00496731">
        <w:rPr>
          <w:rFonts w:ascii="Arial" w:hAnsi="Arial" w:cs="Arial"/>
          <w:sz w:val="22"/>
          <w:szCs w:val="22"/>
        </w:rPr>
        <w:tab/>
      </w:r>
      <w:r w:rsidRPr="00496731">
        <w:rPr>
          <w:rFonts w:ascii="Arial" w:hAnsi="Arial" w:cs="Arial"/>
          <w:sz w:val="24"/>
          <w:szCs w:val="24"/>
          <w:vertAlign w:val="superscript"/>
        </w:rPr>
        <w:t>*</w:t>
      </w:r>
      <w:r w:rsidRPr="00496731">
        <w:rPr>
          <w:rFonts w:ascii="Arial" w:hAnsi="Arial" w:cs="Arial"/>
          <w:sz w:val="24"/>
          <w:szCs w:val="24"/>
          <w:vertAlign w:val="superscript"/>
        </w:rPr>
        <w:tab/>
      </w:r>
      <w:r w:rsidR="00A01AA8" w:rsidRPr="00496731">
        <w:rPr>
          <w:rFonts w:ascii="Arial" w:hAnsi="Arial" w:cs="Arial"/>
          <w:sz w:val="16"/>
          <w:szCs w:val="16"/>
        </w:rPr>
        <w:t>C</w:t>
      </w:r>
      <w:r w:rsidRPr="00496731">
        <w:rPr>
          <w:rFonts w:ascii="Arial" w:hAnsi="Arial" w:cs="Arial"/>
          <w:sz w:val="16"/>
          <w:szCs w:val="16"/>
        </w:rPr>
        <w:t>urrently under registration for dissolution process</w:t>
      </w:r>
    </w:p>
    <w:p w14:paraId="000E4A36" w14:textId="33412CA9" w:rsidR="008F0B71" w:rsidRPr="00DA3F93" w:rsidRDefault="001B1D45" w:rsidP="0030270D">
      <w:pPr>
        <w:pStyle w:val="BodyTextIndent2"/>
        <w:spacing w:before="240"/>
        <w:ind w:left="533" w:hanging="533"/>
        <w:rPr>
          <w:rFonts w:ascii="Arial" w:hAnsi="Arial"/>
          <w:sz w:val="22"/>
          <w:szCs w:val="22"/>
        </w:rPr>
      </w:pPr>
      <w:r w:rsidRPr="00DA3F93">
        <w:rPr>
          <w:rFonts w:ascii="Arial" w:hAnsi="Arial"/>
          <w:sz w:val="22"/>
          <w:szCs w:val="22"/>
        </w:rPr>
        <w:lastRenderedPageBreak/>
        <w:tab/>
      </w:r>
      <w:r w:rsidR="002B23D5" w:rsidRPr="00DA3F93">
        <w:rPr>
          <w:rFonts w:ascii="Arial" w:hAnsi="Arial"/>
          <w:sz w:val="22"/>
          <w:szCs w:val="22"/>
        </w:rPr>
        <w:t xml:space="preserve">During the years, the </w:t>
      </w:r>
      <w:r w:rsidR="00CA47A5" w:rsidRPr="00DA3F93">
        <w:rPr>
          <w:rFonts w:ascii="Arial" w:hAnsi="Arial"/>
          <w:sz w:val="22"/>
          <w:szCs w:val="22"/>
        </w:rPr>
        <w:t xml:space="preserve">Group </w:t>
      </w:r>
      <w:r w:rsidR="002B23D5" w:rsidRPr="00DA3F93">
        <w:rPr>
          <w:rFonts w:ascii="Arial" w:hAnsi="Arial"/>
          <w:sz w:val="22"/>
          <w:szCs w:val="22"/>
        </w:rPr>
        <w:t>had significant business transactions with</w:t>
      </w:r>
      <w:r w:rsidR="00181872" w:rsidRPr="00DA3F93">
        <w:rPr>
          <w:rFonts w:ascii="Arial" w:hAnsi="Arial"/>
          <w:sz w:val="22"/>
          <w:szCs w:val="22"/>
        </w:rPr>
        <w:t xml:space="preserve"> related persons or</w:t>
      </w:r>
      <w:r w:rsidR="002B23D5" w:rsidRPr="00DA3F93">
        <w:rPr>
          <w:rFonts w:ascii="Arial" w:hAnsi="Arial"/>
          <w:sz w:val="22"/>
          <w:szCs w:val="22"/>
        </w:rPr>
        <w:t xml:space="preserve"> related parties. Such transactions, which are summarised below, arose in the ordinary course of business and were concluded on commercial terms and bases agreed upon between the </w:t>
      </w:r>
      <w:r w:rsidR="003F5772">
        <w:rPr>
          <w:rFonts w:ascii="Arial" w:hAnsi="Arial"/>
          <w:sz w:val="22"/>
          <w:szCs w:val="22"/>
        </w:rPr>
        <w:t>Group</w:t>
      </w:r>
      <w:r w:rsidR="002B23D5" w:rsidRPr="00DA3F93">
        <w:rPr>
          <w:rFonts w:ascii="Arial" w:hAnsi="Arial"/>
          <w:sz w:val="22"/>
          <w:szCs w:val="22"/>
        </w:rPr>
        <w:t xml:space="preserve"> and those </w:t>
      </w:r>
      <w:r w:rsidR="00181872" w:rsidRPr="00DA3F93">
        <w:rPr>
          <w:rFonts w:ascii="Arial" w:hAnsi="Arial"/>
          <w:sz w:val="22"/>
          <w:szCs w:val="22"/>
        </w:rPr>
        <w:t xml:space="preserve">related persons or </w:t>
      </w:r>
      <w:r w:rsidR="002B23D5" w:rsidRPr="00DA3F93">
        <w:rPr>
          <w:rFonts w:ascii="Arial" w:hAnsi="Arial"/>
          <w:sz w:val="22"/>
          <w:szCs w:val="22"/>
        </w:rPr>
        <w:t xml:space="preserve">parties. </w:t>
      </w:r>
    </w:p>
    <w:tbl>
      <w:tblPr>
        <w:tblW w:w="9270" w:type="dxa"/>
        <w:tblInd w:w="450" w:type="dxa"/>
        <w:tblLayout w:type="fixed"/>
        <w:tblLook w:val="0000" w:firstRow="0" w:lastRow="0" w:firstColumn="0" w:lastColumn="0" w:noHBand="0" w:noVBand="0"/>
      </w:tblPr>
      <w:tblGrid>
        <w:gridCol w:w="3240"/>
        <w:gridCol w:w="945"/>
        <w:gridCol w:w="45"/>
        <w:gridCol w:w="750"/>
        <w:gridCol w:w="150"/>
        <w:gridCol w:w="30"/>
        <w:gridCol w:w="690"/>
        <w:gridCol w:w="225"/>
        <w:gridCol w:w="15"/>
        <w:gridCol w:w="930"/>
        <w:gridCol w:w="2250"/>
      </w:tblGrid>
      <w:tr w:rsidR="005210B0" w:rsidRPr="00DA3F93" w14:paraId="1019519C" w14:textId="77777777" w:rsidTr="001434AD">
        <w:tc>
          <w:tcPr>
            <w:tcW w:w="3240" w:type="dxa"/>
          </w:tcPr>
          <w:p w14:paraId="3F41B316" w14:textId="60747F9F" w:rsidR="005210B0" w:rsidRPr="00DA3F93" w:rsidRDefault="005210B0" w:rsidP="00C40588">
            <w:pPr>
              <w:spacing w:line="286" w:lineRule="exact"/>
              <w:ind w:right="-108"/>
              <w:rPr>
                <w:rFonts w:ascii="Arial" w:hAnsi="Arial"/>
                <w:sz w:val="18"/>
                <w:szCs w:val="18"/>
              </w:rPr>
            </w:pPr>
          </w:p>
        </w:tc>
        <w:tc>
          <w:tcPr>
            <w:tcW w:w="6030" w:type="dxa"/>
            <w:gridSpan w:val="10"/>
          </w:tcPr>
          <w:p w14:paraId="5680390B" w14:textId="77777777" w:rsidR="005210B0" w:rsidRPr="00DA3F93" w:rsidRDefault="00FA1F7C" w:rsidP="00C40588">
            <w:pPr>
              <w:tabs>
                <w:tab w:val="center" w:pos="8100"/>
              </w:tabs>
              <w:spacing w:line="286" w:lineRule="exact"/>
              <w:jc w:val="right"/>
              <w:rPr>
                <w:rFonts w:ascii="Arial" w:hAnsi="Arial"/>
                <w:sz w:val="18"/>
                <w:szCs w:val="18"/>
              </w:rPr>
            </w:pPr>
            <w:r w:rsidRPr="00DA3F93">
              <w:rPr>
                <w:rFonts w:ascii="Arial" w:hAnsi="Arial"/>
                <w:sz w:val="18"/>
                <w:szCs w:val="18"/>
              </w:rPr>
              <w:t>(Unit</w:t>
            </w:r>
            <w:r w:rsidR="005210B0" w:rsidRPr="00DA3F93">
              <w:rPr>
                <w:rFonts w:ascii="Arial" w:hAnsi="Arial"/>
                <w:sz w:val="18"/>
                <w:szCs w:val="18"/>
              </w:rPr>
              <w:t>: Million Baht)</w:t>
            </w:r>
          </w:p>
        </w:tc>
      </w:tr>
      <w:tr w:rsidR="005210B0" w:rsidRPr="00DA3F93" w14:paraId="53854C9B" w14:textId="77777777" w:rsidTr="001434AD">
        <w:tc>
          <w:tcPr>
            <w:tcW w:w="3240" w:type="dxa"/>
            <w:vAlign w:val="bottom"/>
          </w:tcPr>
          <w:p w14:paraId="365C95C1" w14:textId="77777777" w:rsidR="005210B0" w:rsidRPr="00DA3F93" w:rsidRDefault="005210B0" w:rsidP="00C40588">
            <w:pPr>
              <w:spacing w:line="286" w:lineRule="exact"/>
              <w:ind w:right="-108"/>
              <w:jc w:val="center"/>
              <w:rPr>
                <w:rFonts w:ascii="Arial" w:hAnsi="Arial"/>
                <w:sz w:val="18"/>
                <w:szCs w:val="18"/>
              </w:rPr>
            </w:pPr>
          </w:p>
        </w:tc>
        <w:tc>
          <w:tcPr>
            <w:tcW w:w="1890" w:type="dxa"/>
            <w:gridSpan w:val="4"/>
            <w:vAlign w:val="bottom"/>
          </w:tcPr>
          <w:p w14:paraId="18E9DCEA" w14:textId="77777777" w:rsidR="005210B0" w:rsidRPr="00DA3F93" w:rsidRDefault="005210B0" w:rsidP="00C40588">
            <w:pPr>
              <w:pStyle w:val="Heading8"/>
              <w:pBdr>
                <w:bottom w:val="single" w:sz="4" w:space="1" w:color="auto"/>
              </w:pBdr>
              <w:spacing w:before="0" w:after="0" w:line="286" w:lineRule="exact"/>
              <w:jc w:val="center"/>
              <w:rPr>
                <w:rFonts w:ascii="Arial" w:hAnsi="Arial"/>
                <w:i w:val="0"/>
                <w:iCs w:val="0"/>
                <w:sz w:val="18"/>
                <w:szCs w:val="18"/>
              </w:rPr>
            </w:pPr>
            <w:r w:rsidRPr="00DA3F93">
              <w:rPr>
                <w:rFonts w:ascii="Arial" w:hAnsi="Arial"/>
                <w:i w:val="0"/>
                <w:iCs w:val="0"/>
                <w:sz w:val="18"/>
                <w:szCs w:val="18"/>
              </w:rPr>
              <w:t>Consolidated</w:t>
            </w:r>
            <w:r w:rsidR="001B1D45" w:rsidRPr="00DA3F93">
              <w:rPr>
                <w:rFonts w:ascii="Arial" w:hAnsi="Arial"/>
                <w:i w:val="0"/>
                <w:iCs w:val="0"/>
                <w:sz w:val="18"/>
                <w:szCs w:val="18"/>
              </w:rPr>
              <w:t xml:space="preserve"> financial </w:t>
            </w:r>
            <w:r w:rsidR="008F76A2" w:rsidRPr="00DA3F93">
              <w:rPr>
                <w:rFonts w:ascii="Arial" w:hAnsi="Arial"/>
                <w:i w:val="0"/>
                <w:iCs w:val="0"/>
                <w:sz w:val="18"/>
                <w:szCs w:val="18"/>
              </w:rPr>
              <w:t>statements</w:t>
            </w:r>
          </w:p>
        </w:tc>
        <w:tc>
          <w:tcPr>
            <w:tcW w:w="1890" w:type="dxa"/>
            <w:gridSpan w:val="5"/>
            <w:vAlign w:val="bottom"/>
          </w:tcPr>
          <w:p w14:paraId="5ECCC1A4" w14:textId="77777777" w:rsidR="00F72A2F" w:rsidRPr="00DA3F93" w:rsidRDefault="00CD4447" w:rsidP="00C40588">
            <w:pPr>
              <w:pStyle w:val="Heading8"/>
              <w:pBdr>
                <w:bottom w:val="single" w:sz="4" w:space="1" w:color="auto"/>
              </w:pBdr>
              <w:spacing w:before="0" w:after="0" w:line="286" w:lineRule="exact"/>
              <w:jc w:val="center"/>
              <w:rPr>
                <w:rFonts w:ascii="Arial" w:hAnsi="Arial"/>
                <w:i w:val="0"/>
                <w:iCs w:val="0"/>
                <w:sz w:val="18"/>
                <w:szCs w:val="18"/>
              </w:rPr>
            </w:pPr>
            <w:r w:rsidRPr="00DA3F93">
              <w:rPr>
                <w:rFonts w:ascii="Arial" w:hAnsi="Arial"/>
                <w:i w:val="0"/>
                <w:iCs w:val="0"/>
                <w:sz w:val="18"/>
                <w:szCs w:val="18"/>
              </w:rPr>
              <w:t xml:space="preserve">Separate </w:t>
            </w:r>
          </w:p>
          <w:p w14:paraId="702D991A" w14:textId="77777777" w:rsidR="005210B0" w:rsidRPr="00DA3F93" w:rsidRDefault="00CD4447" w:rsidP="00C40588">
            <w:pPr>
              <w:pStyle w:val="Heading8"/>
              <w:pBdr>
                <w:bottom w:val="single" w:sz="4" w:space="1" w:color="auto"/>
              </w:pBdr>
              <w:spacing w:before="0" w:after="0" w:line="286" w:lineRule="exact"/>
              <w:jc w:val="center"/>
              <w:rPr>
                <w:rFonts w:ascii="Arial" w:hAnsi="Arial"/>
                <w:i w:val="0"/>
                <w:iCs w:val="0"/>
                <w:sz w:val="18"/>
                <w:szCs w:val="18"/>
              </w:rPr>
            </w:pPr>
            <w:r w:rsidRPr="00DA3F93">
              <w:rPr>
                <w:rFonts w:ascii="Arial" w:hAnsi="Arial"/>
                <w:i w:val="0"/>
                <w:iCs w:val="0"/>
                <w:sz w:val="18"/>
                <w:szCs w:val="18"/>
              </w:rPr>
              <w:t>financial statements</w:t>
            </w:r>
          </w:p>
        </w:tc>
        <w:tc>
          <w:tcPr>
            <w:tcW w:w="2250" w:type="dxa"/>
            <w:vAlign w:val="bottom"/>
          </w:tcPr>
          <w:p w14:paraId="20576333" w14:textId="77777777" w:rsidR="005210B0" w:rsidRPr="00DA3F93" w:rsidRDefault="00175E0B" w:rsidP="00C40588">
            <w:pPr>
              <w:pStyle w:val="Heading8"/>
              <w:pBdr>
                <w:bottom w:val="single" w:sz="4" w:space="1" w:color="auto"/>
              </w:pBdr>
              <w:spacing w:before="0" w:after="0" w:line="286" w:lineRule="exact"/>
              <w:jc w:val="center"/>
              <w:rPr>
                <w:rFonts w:ascii="Arial" w:hAnsi="Arial"/>
                <w:i w:val="0"/>
                <w:iCs w:val="0"/>
                <w:sz w:val="18"/>
                <w:szCs w:val="18"/>
              </w:rPr>
            </w:pPr>
            <w:r w:rsidRPr="00DA3F93">
              <w:rPr>
                <w:rFonts w:ascii="Arial" w:hAnsi="Arial"/>
                <w:i w:val="0"/>
                <w:iCs w:val="0"/>
                <w:sz w:val="18"/>
                <w:szCs w:val="18"/>
              </w:rPr>
              <w:t xml:space="preserve">Transfer </w:t>
            </w:r>
            <w:r w:rsidR="00D46229" w:rsidRPr="00DA3F93">
              <w:rPr>
                <w:rFonts w:ascii="Arial" w:hAnsi="Arial"/>
                <w:i w:val="0"/>
                <w:iCs w:val="0"/>
                <w:sz w:val="18"/>
                <w:szCs w:val="18"/>
              </w:rPr>
              <w:t>p</w:t>
            </w:r>
            <w:r w:rsidR="005210B0" w:rsidRPr="00DA3F93">
              <w:rPr>
                <w:rFonts w:ascii="Arial" w:hAnsi="Arial"/>
                <w:i w:val="0"/>
                <w:iCs w:val="0"/>
                <w:sz w:val="18"/>
                <w:szCs w:val="18"/>
              </w:rPr>
              <w:t xml:space="preserve">ricing </w:t>
            </w:r>
            <w:r w:rsidR="00D46229" w:rsidRPr="00DA3F93">
              <w:rPr>
                <w:rFonts w:ascii="Arial" w:hAnsi="Arial"/>
                <w:i w:val="0"/>
                <w:iCs w:val="0"/>
                <w:sz w:val="18"/>
                <w:szCs w:val="18"/>
              </w:rPr>
              <w:t>p</w:t>
            </w:r>
            <w:r w:rsidR="005210B0" w:rsidRPr="00DA3F93">
              <w:rPr>
                <w:rFonts w:ascii="Arial" w:hAnsi="Arial"/>
                <w:i w:val="0"/>
                <w:iCs w:val="0"/>
                <w:sz w:val="18"/>
                <w:szCs w:val="18"/>
              </w:rPr>
              <w:t>olicy</w:t>
            </w:r>
          </w:p>
        </w:tc>
      </w:tr>
      <w:tr w:rsidR="001C1B0E" w:rsidRPr="00DA3F93" w14:paraId="5D3C5661" w14:textId="77777777" w:rsidTr="001434AD">
        <w:tc>
          <w:tcPr>
            <w:tcW w:w="3240" w:type="dxa"/>
          </w:tcPr>
          <w:p w14:paraId="3BD8AF2D" w14:textId="77777777" w:rsidR="001C1B0E" w:rsidRPr="00DA3F93" w:rsidRDefault="001C1B0E" w:rsidP="00C40588">
            <w:pPr>
              <w:spacing w:line="286" w:lineRule="exact"/>
              <w:ind w:right="-108"/>
              <w:rPr>
                <w:rFonts w:ascii="Arial" w:hAnsi="Arial"/>
                <w:sz w:val="18"/>
                <w:szCs w:val="18"/>
              </w:rPr>
            </w:pPr>
          </w:p>
        </w:tc>
        <w:tc>
          <w:tcPr>
            <w:tcW w:w="945" w:type="dxa"/>
          </w:tcPr>
          <w:p w14:paraId="02C51529" w14:textId="3913DA4B" w:rsidR="001C1B0E" w:rsidRPr="008A529B" w:rsidRDefault="001C1B0E" w:rsidP="00C40588">
            <w:pPr>
              <w:pBdr>
                <w:bottom w:val="single" w:sz="4" w:space="1" w:color="auto"/>
              </w:pBdr>
              <w:tabs>
                <w:tab w:val="center" w:pos="8100"/>
              </w:tabs>
              <w:spacing w:line="286" w:lineRule="exact"/>
              <w:jc w:val="center"/>
              <w:rPr>
                <w:rFonts w:ascii="Arial" w:hAnsi="Arial"/>
                <w:sz w:val="18"/>
                <w:szCs w:val="18"/>
              </w:rPr>
            </w:pPr>
            <w:r w:rsidRPr="008A529B">
              <w:rPr>
                <w:rFonts w:ascii="Arial" w:hAnsi="Arial"/>
                <w:sz w:val="18"/>
                <w:szCs w:val="18"/>
              </w:rPr>
              <w:t>202</w:t>
            </w:r>
            <w:r>
              <w:rPr>
                <w:rFonts w:ascii="Arial" w:hAnsi="Arial"/>
                <w:sz w:val="18"/>
                <w:szCs w:val="18"/>
              </w:rPr>
              <w:t>4</w:t>
            </w:r>
          </w:p>
        </w:tc>
        <w:tc>
          <w:tcPr>
            <w:tcW w:w="945" w:type="dxa"/>
            <w:gridSpan w:val="3"/>
          </w:tcPr>
          <w:p w14:paraId="5DC98821" w14:textId="58EFDF5C" w:rsidR="001C1B0E" w:rsidRPr="008A529B" w:rsidRDefault="001C1B0E" w:rsidP="00C40588">
            <w:pPr>
              <w:pBdr>
                <w:bottom w:val="single" w:sz="4" w:space="1" w:color="auto"/>
              </w:pBdr>
              <w:tabs>
                <w:tab w:val="center" w:pos="8100"/>
              </w:tabs>
              <w:spacing w:line="286" w:lineRule="exact"/>
              <w:jc w:val="center"/>
              <w:rPr>
                <w:rFonts w:ascii="Arial" w:hAnsi="Arial"/>
                <w:sz w:val="18"/>
                <w:szCs w:val="18"/>
              </w:rPr>
            </w:pPr>
            <w:r w:rsidRPr="008A529B">
              <w:rPr>
                <w:rFonts w:ascii="Arial" w:hAnsi="Arial"/>
                <w:sz w:val="18"/>
                <w:szCs w:val="18"/>
              </w:rPr>
              <w:t>202</w:t>
            </w:r>
            <w:r>
              <w:rPr>
                <w:rFonts w:ascii="Arial" w:hAnsi="Arial"/>
                <w:sz w:val="18"/>
                <w:szCs w:val="18"/>
              </w:rPr>
              <w:t>3</w:t>
            </w:r>
          </w:p>
        </w:tc>
        <w:tc>
          <w:tcPr>
            <w:tcW w:w="945" w:type="dxa"/>
            <w:gridSpan w:val="3"/>
          </w:tcPr>
          <w:p w14:paraId="177849B6" w14:textId="58205FD0" w:rsidR="001C1B0E" w:rsidRPr="008A529B" w:rsidRDefault="001C1B0E" w:rsidP="00C40588">
            <w:pPr>
              <w:pBdr>
                <w:bottom w:val="single" w:sz="4" w:space="1" w:color="auto"/>
              </w:pBdr>
              <w:tabs>
                <w:tab w:val="center" w:pos="8100"/>
              </w:tabs>
              <w:spacing w:line="286" w:lineRule="exact"/>
              <w:jc w:val="center"/>
              <w:rPr>
                <w:rFonts w:ascii="Arial" w:hAnsi="Arial"/>
                <w:sz w:val="18"/>
                <w:szCs w:val="18"/>
              </w:rPr>
            </w:pPr>
            <w:r w:rsidRPr="008A529B">
              <w:rPr>
                <w:rFonts w:ascii="Arial" w:hAnsi="Arial"/>
                <w:sz w:val="18"/>
                <w:szCs w:val="18"/>
              </w:rPr>
              <w:t>202</w:t>
            </w:r>
            <w:r>
              <w:rPr>
                <w:rFonts w:ascii="Arial" w:hAnsi="Arial"/>
                <w:sz w:val="18"/>
                <w:szCs w:val="18"/>
              </w:rPr>
              <w:t>4</w:t>
            </w:r>
          </w:p>
        </w:tc>
        <w:tc>
          <w:tcPr>
            <w:tcW w:w="945" w:type="dxa"/>
            <w:gridSpan w:val="2"/>
          </w:tcPr>
          <w:p w14:paraId="7CB08EED" w14:textId="7EC4024A" w:rsidR="001C1B0E" w:rsidRPr="008A529B" w:rsidRDefault="001C1B0E" w:rsidP="00C40588">
            <w:pPr>
              <w:pBdr>
                <w:bottom w:val="single" w:sz="4" w:space="1" w:color="auto"/>
              </w:pBdr>
              <w:tabs>
                <w:tab w:val="center" w:pos="8100"/>
              </w:tabs>
              <w:spacing w:line="286" w:lineRule="exact"/>
              <w:jc w:val="center"/>
              <w:rPr>
                <w:rFonts w:ascii="Arial" w:hAnsi="Arial"/>
                <w:sz w:val="18"/>
                <w:szCs w:val="18"/>
              </w:rPr>
            </w:pPr>
            <w:r w:rsidRPr="008A529B">
              <w:rPr>
                <w:rFonts w:ascii="Arial" w:hAnsi="Arial"/>
                <w:sz w:val="18"/>
                <w:szCs w:val="18"/>
              </w:rPr>
              <w:t>202</w:t>
            </w:r>
            <w:r>
              <w:rPr>
                <w:rFonts w:ascii="Arial" w:hAnsi="Arial"/>
                <w:sz w:val="18"/>
                <w:szCs w:val="18"/>
              </w:rPr>
              <w:t>3</w:t>
            </w:r>
          </w:p>
        </w:tc>
        <w:tc>
          <w:tcPr>
            <w:tcW w:w="2250" w:type="dxa"/>
          </w:tcPr>
          <w:p w14:paraId="1C6802B3" w14:textId="77777777" w:rsidR="001C1B0E" w:rsidRPr="00DA3F93" w:rsidRDefault="001C1B0E" w:rsidP="00C40588">
            <w:pPr>
              <w:pStyle w:val="Heading8"/>
              <w:spacing w:before="0" w:after="0" w:line="286" w:lineRule="exact"/>
              <w:rPr>
                <w:rFonts w:ascii="Arial" w:hAnsi="Arial"/>
                <w:sz w:val="18"/>
                <w:szCs w:val="18"/>
              </w:rPr>
            </w:pPr>
          </w:p>
        </w:tc>
      </w:tr>
      <w:tr w:rsidR="001C1B0E" w:rsidRPr="00DA3F93" w14:paraId="5F610C09" w14:textId="77777777" w:rsidTr="001434AD">
        <w:tc>
          <w:tcPr>
            <w:tcW w:w="4230" w:type="dxa"/>
            <w:gridSpan w:val="3"/>
          </w:tcPr>
          <w:p w14:paraId="6ECAC0C5" w14:textId="77777777" w:rsidR="001C1B0E" w:rsidRPr="00DA3F93" w:rsidRDefault="001C1B0E" w:rsidP="00C40588">
            <w:pPr>
              <w:tabs>
                <w:tab w:val="decimal" w:pos="467"/>
              </w:tabs>
              <w:spacing w:line="286" w:lineRule="exact"/>
              <w:jc w:val="both"/>
              <w:rPr>
                <w:rFonts w:ascii="Arial" w:hAnsi="Arial"/>
                <w:sz w:val="18"/>
                <w:szCs w:val="18"/>
              </w:rPr>
            </w:pPr>
            <w:r w:rsidRPr="00DA3F93">
              <w:rPr>
                <w:rFonts w:ascii="Arial" w:hAnsi="Arial"/>
                <w:sz w:val="18"/>
                <w:szCs w:val="18"/>
                <w:u w:val="single"/>
              </w:rPr>
              <w:t>Transactions with subsidiary companies</w:t>
            </w:r>
          </w:p>
        </w:tc>
        <w:tc>
          <w:tcPr>
            <w:tcW w:w="930" w:type="dxa"/>
            <w:gridSpan w:val="3"/>
          </w:tcPr>
          <w:p w14:paraId="7352373B" w14:textId="77777777" w:rsidR="001C1B0E" w:rsidRPr="00DA3F93" w:rsidRDefault="001C1B0E" w:rsidP="00C40588">
            <w:pPr>
              <w:tabs>
                <w:tab w:val="decimal" w:pos="467"/>
              </w:tabs>
              <w:spacing w:line="286" w:lineRule="exact"/>
              <w:jc w:val="both"/>
              <w:rPr>
                <w:rFonts w:ascii="Arial" w:hAnsi="Arial"/>
                <w:sz w:val="18"/>
                <w:szCs w:val="18"/>
              </w:rPr>
            </w:pPr>
          </w:p>
        </w:tc>
        <w:tc>
          <w:tcPr>
            <w:tcW w:w="930" w:type="dxa"/>
            <w:gridSpan w:val="3"/>
          </w:tcPr>
          <w:p w14:paraId="341DC167" w14:textId="77777777" w:rsidR="001C1B0E" w:rsidRPr="00DA3F93" w:rsidRDefault="001C1B0E" w:rsidP="00C40588">
            <w:pPr>
              <w:tabs>
                <w:tab w:val="decimal" w:pos="467"/>
              </w:tabs>
              <w:spacing w:line="286" w:lineRule="exact"/>
              <w:jc w:val="both"/>
              <w:rPr>
                <w:rFonts w:ascii="Arial" w:hAnsi="Arial"/>
                <w:sz w:val="18"/>
                <w:szCs w:val="18"/>
              </w:rPr>
            </w:pPr>
          </w:p>
        </w:tc>
        <w:tc>
          <w:tcPr>
            <w:tcW w:w="930" w:type="dxa"/>
          </w:tcPr>
          <w:p w14:paraId="749166B4" w14:textId="77777777" w:rsidR="001C1B0E" w:rsidRPr="00DA3F93" w:rsidRDefault="001C1B0E" w:rsidP="00C40588">
            <w:pPr>
              <w:tabs>
                <w:tab w:val="decimal" w:pos="467"/>
              </w:tabs>
              <w:spacing w:line="286" w:lineRule="exact"/>
              <w:jc w:val="both"/>
              <w:rPr>
                <w:rFonts w:ascii="Arial" w:hAnsi="Arial"/>
                <w:sz w:val="18"/>
                <w:szCs w:val="18"/>
              </w:rPr>
            </w:pPr>
          </w:p>
        </w:tc>
        <w:tc>
          <w:tcPr>
            <w:tcW w:w="2250" w:type="dxa"/>
          </w:tcPr>
          <w:p w14:paraId="091E02E0" w14:textId="77777777" w:rsidR="001C1B0E" w:rsidRPr="00DA3F93" w:rsidRDefault="001C1B0E" w:rsidP="00C40588">
            <w:pPr>
              <w:tabs>
                <w:tab w:val="center" w:pos="8100"/>
              </w:tabs>
              <w:spacing w:line="286" w:lineRule="exact"/>
              <w:jc w:val="both"/>
              <w:rPr>
                <w:rFonts w:ascii="Arial" w:hAnsi="Arial"/>
                <w:sz w:val="18"/>
                <w:szCs w:val="18"/>
              </w:rPr>
            </w:pPr>
          </w:p>
        </w:tc>
      </w:tr>
      <w:tr w:rsidR="001C1B0E" w:rsidRPr="00DA3F93" w14:paraId="08E326B9" w14:textId="77777777" w:rsidTr="001434AD">
        <w:tc>
          <w:tcPr>
            <w:tcW w:w="4230" w:type="dxa"/>
            <w:gridSpan w:val="3"/>
          </w:tcPr>
          <w:p w14:paraId="2917AC1C" w14:textId="77777777" w:rsidR="001C1B0E" w:rsidRPr="00DA3F93" w:rsidRDefault="001C1B0E" w:rsidP="00C40588">
            <w:pPr>
              <w:spacing w:line="286" w:lineRule="exact"/>
              <w:ind w:left="161" w:hanging="161"/>
              <w:rPr>
                <w:rFonts w:ascii="Arial" w:hAnsi="Arial"/>
                <w:sz w:val="18"/>
                <w:szCs w:val="18"/>
              </w:rPr>
            </w:pPr>
            <w:r w:rsidRPr="00DA3F93">
              <w:rPr>
                <w:rFonts w:ascii="Arial" w:hAnsi="Arial"/>
                <w:sz w:val="18"/>
                <w:szCs w:val="18"/>
              </w:rPr>
              <w:t>(eliminated from the consolidated financial statements)</w:t>
            </w:r>
          </w:p>
        </w:tc>
        <w:tc>
          <w:tcPr>
            <w:tcW w:w="930" w:type="dxa"/>
            <w:gridSpan w:val="3"/>
          </w:tcPr>
          <w:p w14:paraId="0C3264CC" w14:textId="77777777" w:rsidR="001C1B0E" w:rsidRPr="00DA3F93" w:rsidRDefault="001C1B0E" w:rsidP="00C40588">
            <w:pPr>
              <w:tabs>
                <w:tab w:val="decimal" w:pos="467"/>
              </w:tabs>
              <w:spacing w:line="286" w:lineRule="exact"/>
              <w:jc w:val="both"/>
              <w:rPr>
                <w:rFonts w:ascii="Arial" w:hAnsi="Arial"/>
                <w:sz w:val="18"/>
                <w:szCs w:val="18"/>
              </w:rPr>
            </w:pPr>
          </w:p>
        </w:tc>
        <w:tc>
          <w:tcPr>
            <w:tcW w:w="930" w:type="dxa"/>
            <w:gridSpan w:val="3"/>
          </w:tcPr>
          <w:p w14:paraId="0451A98C" w14:textId="77777777" w:rsidR="001C1B0E" w:rsidRPr="00DA3F93" w:rsidRDefault="001C1B0E" w:rsidP="00C40588">
            <w:pPr>
              <w:tabs>
                <w:tab w:val="decimal" w:pos="467"/>
              </w:tabs>
              <w:spacing w:line="286" w:lineRule="exact"/>
              <w:jc w:val="both"/>
              <w:rPr>
                <w:rFonts w:ascii="Arial" w:hAnsi="Arial"/>
                <w:sz w:val="18"/>
                <w:szCs w:val="18"/>
              </w:rPr>
            </w:pPr>
          </w:p>
        </w:tc>
        <w:tc>
          <w:tcPr>
            <w:tcW w:w="930" w:type="dxa"/>
          </w:tcPr>
          <w:p w14:paraId="4BE2259E" w14:textId="77777777" w:rsidR="001C1B0E" w:rsidRPr="00DA3F93" w:rsidRDefault="001C1B0E" w:rsidP="00C40588">
            <w:pPr>
              <w:tabs>
                <w:tab w:val="decimal" w:pos="467"/>
              </w:tabs>
              <w:spacing w:line="286" w:lineRule="exact"/>
              <w:jc w:val="both"/>
              <w:rPr>
                <w:rFonts w:ascii="Arial" w:hAnsi="Arial"/>
                <w:sz w:val="18"/>
                <w:szCs w:val="18"/>
              </w:rPr>
            </w:pPr>
          </w:p>
        </w:tc>
        <w:tc>
          <w:tcPr>
            <w:tcW w:w="2250" w:type="dxa"/>
          </w:tcPr>
          <w:p w14:paraId="3DC9FC5C" w14:textId="77777777" w:rsidR="001C1B0E" w:rsidRPr="00DA3F93" w:rsidRDefault="001C1B0E" w:rsidP="00C40588">
            <w:pPr>
              <w:tabs>
                <w:tab w:val="center" w:pos="8100"/>
              </w:tabs>
              <w:spacing w:line="286" w:lineRule="exact"/>
              <w:jc w:val="both"/>
              <w:rPr>
                <w:rFonts w:ascii="Arial" w:hAnsi="Arial"/>
                <w:sz w:val="18"/>
                <w:szCs w:val="18"/>
              </w:rPr>
            </w:pPr>
          </w:p>
        </w:tc>
      </w:tr>
      <w:tr w:rsidR="00A35889" w:rsidRPr="00DA3F93" w14:paraId="3EE637EC" w14:textId="77777777" w:rsidTr="001434AD">
        <w:tc>
          <w:tcPr>
            <w:tcW w:w="3240" w:type="dxa"/>
          </w:tcPr>
          <w:p w14:paraId="0D513DC2" w14:textId="77777777" w:rsidR="00A35889" w:rsidRPr="00DA3F93" w:rsidRDefault="00A35889" w:rsidP="00C40588">
            <w:pPr>
              <w:spacing w:line="286" w:lineRule="exact"/>
              <w:ind w:right="-108"/>
              <w:rPr>
                <w:rFonts w:ascii="Arial" w:hAnsi="Arial" w:cs="Arial"/>
                <w:sz w:val="18"/>
                <w:szCs w:val="18"/>
              </w:rPr>
            </w:pPr>
            <w:r w:rsidRPr="00DA3F93">
              <w:rPr>
                <w:rFonts w:ascii="Arial" w:hAnsi="Arial" w:cs="Arial"/>
                <w:sz w:val="18"/>
                <w:szCs w:val="18"/>
              </w:rPr>
              <w:t>Rental and service income</w:t>
            </w:r>
          </w:p>
        </w:tc>
        <w:tc>
          <w:tcPr>
            <w:tcW w:w="945" w:type="dxa"/>
            <w:vAlign w:val="bottom"/>
          </w:tcPr>
          <w:p w14:paraId="00BAF7F3" w14:textId="6F37B289"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w:t>
            </w:r>
          </w:p>
        </w:tc>
        <w:tc>
          <w:tcPr>
            <w:tcW w:w="945" w:type="dxa"/>
            <w:gridSpan w:val="3"/>
            <w:vAlign w:val="bottom"/>
          </w:tcPr>
          <w:p w14:paraId="1FC6C8CC" w14:textId="2B3F20DE"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w:t>
            </w:r>
          </w:p>
        </w:tc>
        <w:tc>
          <w:tcPr>
            <w:tcW w:w="945" w:type="dxa"/>
            <w:gridSpan w:val="3"/>
            <w:vAlign w:val="bottom"/>
          </w:tcPr>
          <w:p w14:paraId="2811F156" w14:textId="2FDCA83C"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68.2</w:t>
            </w:r>
          </w:p>
        </w:tc>
        <w:tc>
          <w:tcPr>
            <w:tcW w:w="945" w:type="dxa"/>
            <w:gridSpan w:val="2"/>
            <w:vAlign w:val="bottom"/>
          </w:tcPr>
          <w:p w14:paraId="53642A33" w14:textId="0A45977F"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68.5</w:t>
            </w:r>
          </w:p>
        </w:tc>
        <w:tc>
          <w:tcPr>
            <w:tcW w:w="2250" w:type="dxa"/>
          </w:tcPr>
          <w:p w14:paraId="44B3C054" w14:textId="77777777" w:rsidR="00A35889" w:rsidRPr="00DA3F93" w:rsidRDefault="00A35889" w:rsidP="00C40588">
            <w:pPr>
              <w:tabs>
                <w:tab w:val="center" w:pos="8100"/>
              </w:tabs>
              <w:spacing w:line="286" w:lineRule="exact"/>
              <w:ind w:right="-105"/>
              <w:jc w:val="both"/>
              <w:rPr>
                <w:rFonts w:ascii="Arial" w:hAnsi="Arial" w:cs="Browallia New"/>
                <w:sz w:val="18"/>
                <w:szCs w:val="22"/>
              </w:rPr>
            </w:pPr>
            <w:r w:rsidRPr="00DA3F93">
              <w:rPr>
                <w:rFonts w:ascii="Arial" w:hAnsi="Arial" w:cs="Browallia New"/>
                <w:sz w:val="18"/>
                <w:szCs w:val="22"/>
              </w:rPr>
              <w:t>Contract price</w:t>
            </w:r>
          </w:p>
        </w:tc>
      </w:tr>
      <w:tr w:rsidR="00A35889" w:rsidRPr="00DA3F93" w14:paraId="697052F9" w14:textId="77777777" w:rsidTr="001434AD">
        <w:tc>
          <w:tcPr>
            <w:tcW w:w="3240" w:type="dxa"/>
          </w:tcPr>
          <w:p w14:paraId="20FC37AC" w14:textId="77777777" w:rsidR="00A35889" w:rsidRPr="00DA3F93" w:rsidRDefault="00A35889" w:rsidP="00C40588">
            <w:pPr>
              <w:spacing w:line="286" w:lineRule="exact"/>
              <w:ind w:right="-108"/>
              <w:rPr>
                <w:rFonts w:ascii="Arial" w:hAnsi="Arial" w:cs="Arial"/>
                <w:sz w:val="18"/>
                <w:szCs w:val="18"/>
              </w:rPr>
            </w:pPr>
            <w:r w:rsidRPr="00DA3F93">
              <w:rPr>
                <w:rFonts w:ascii="Arial" w:hAnsi="Arial" w:cs="Arial"/>
                <w:sz w:val="18"/>
                <w:szCs w:val="18"/>
              </w:rPr>
              <w:t>Management income</w:t>
            </w:r>
          </w:p>
        </w:tc>
        <w:tc>
          <w:tcPr>
            <w:tcW w:w="945" w:type="dxa"/>
            <w:vAlign w:val="bottom"/>
          </w:tcPr>
          <w:p w14:paraId="06F07A49" w14:textId="3F2ED97E"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w:t>
            </w:r>
          </w:p>
        </w:tc>
        <w:tc>
          <w:tcPr>
            <w:tcW w:w="945" w:type="dxa"/>
            <w:gridSpan w:val="3"/>
            <w:vAlign w:val="bottom"/>
          </w:tcPr>
          <w:p w14:paraId="528FE9DB" w14:textId="43CC8FD2"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w:t>
            </w:r>
          </w:p>
        </w:tc>
        <w:tc>
          <w:tcPr>
            <w:tcW w:w="945" w:type="dxa"/>
            <w:gridSpan w:val="3"/>
            <w:vAlign w:val="bottom"/>
          </w:tcPr>
          <w:p w14:paraId="760B5E42" w14:textId="19B64129"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183.7</w:t>
            </w:r>
          </w:p>
        </w:tc>
        <w:tc>
          <w:tcPr>
            <w:tcW w:w="945" w:type="dxa"/>
            <w:gridSpan w:val="2"/>
            <w:vAlign w:val="bottom"/>
          </w:tcPr>
          <w:p w14:paraId="2D2BF2CD" w14:textId="462FAF56"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187.6</w:t>
            </w:r>
          </w:p>
        </w:tc>
        <w:tc>
          <w:tcPr>
            <w:tcW w:w="2250" w:type="dxa"/>
          </w:tcPr>
          <w:p w14:paraId="0A0E80D0" w14:textId="77777777" w:rsidR="00A35889" w:rsidRPr="00DA3F93" w:rsidRDefault="00A35889" w:rsidP="00C40588">
            <w:pPr>
              <w:tabs>
                <w:tab w:val="center" w:pos="8100"/>
              </w:tabs>
              <w:spacing w:line="286" w:lineRule="exact"/>
              <w:ind w:right="-105"/>
              <w:jc w:val="both"/>
              <w:rPr>
                <w:rFonts w:ascii="Arial" w:hAnsi="Arial" w:cs="Arial"/>
                <w:sz w:val="18"/>
                <w:szCs w:val="18"/>
              </w:rPr>
            </w:pPr>
            <w:r w:rsidRPr="00DA3F93">
              <w:rPr>
                <w:rFonts w:ascii="Arial" w:hAnsi="Arial" w:cs="Arial"/>
                <w:sz w:val="18"/>
                <w:szCs w:val="18"/>
              </w:rPr>
              <w:t>Contract price</w:t>
            </w:r>
          </w:p>
        </w:tc>
      </w:tr>
      <w:tr w:rsidR="00A35889" w:rsidRPr="00DA3F93" w14:paraId="17A04E9C" w14:textId="77777777" w:rsidTr="001434AD">
        <w:tc>
          <w:tcPr>
            <w:tcW w:w="3240" w:type="dxa"/>
          </w:tcPr>
          <w:p w14:paraId="152C0921" w14:textId="77777777" w:rsidR="00A35889" w:rsidRPr="00DA3F93" w:rsidRDefault="00A35889" w:rsidP="00C40588">
            <w:pPr>
              <w:spacing w:line="286" w:lineRule="exact"/>
              <w:ind w:right="-108"/>
              <w:rPr>
                <w:rFonts w:ascii="Arial" w:hAnsi="Arial" w:cs="Cordia New"/>
                <w:sz w:val="18"/>
                <w:szCs w:val="22"/>
              </w:rPr>
            </w:pPr>
            <w:r w:rsidRPr="00DA3F93">
              <w:rPr>
                <w:rFonts w:ascii="Arial" w:hAnsi="Arial" w:cs="Arial"/>
                <w:sz w:val="18"/>
                <w:szCs w:val="18"/>
              </w:rPr>
              <w:t>Other income</w:t>
            </w:r>
          </w:p>
        </w:tc>
        <w:tc>
          <w:tcPr>
            <w:tcW w:w="945" w:type="dxa"/>
            <w:vAlign w:val="bottom"/>
          </w:tcPr>
          <w:p w14:paraId="5566F554" w14:textId="7FEE7B83"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w:t>
            </w:r>
          </w:p>
        </w:tc>
        <w:tc>
          <w:tcPr>
            <w:tcW w:w="945" w:type="dxa"/>
            <w:gridSpan w:val="3"/>
            <w:vAlign w:val="bottom"/>
          </w:tcPr>
          <w:p w14:paraId="69DE7626" w14:textId="1424C280"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w:t>
            </w:r>
          </w:p>
        </w:tc>
        <w:tc>
          <w:tcPr>
            <w:tcW w:w="945" w:type="dxa"/>
            <w:gridSpan w:val="3"/>
            <w:vAlign w:val="bottom"/>
          </w:tcPr>
          <w:p w14:paraId="16677975" w14:textId="61466F28"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0.5</w:t>
            </w:r>
          </w:p>
        </w:tc>
        <w:tc>
          <w:tcPr>
            <w:tcW w:w="945" w:type="dxa"/>
            <w:gridSpan w:val="2"/>
            <w:vAlign w:val="bottom"/>
          </w:tcPr>
          <w:p w14:paraId="1AAB3554" w14:textId="2554B03A"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1.4</w:t>
            </w:r>
          </w:p>
        </w:tc>
        <w:tc>
          <w:tcPr>
            <w:tcW w:w="2250" w:type="dxa"/>
          </w:tcPr>
          <w:p w14:paraId="3529975B" w14:textId="77777777" w:rsidR="00A35889" w:rsidRPr="00DA3F93" w:rsidRDefault="00A35889" w:rsidP="00C40588">
            <w:pPr>
              <w:tabs>
                <w:tab w:val="center" w:pos="8100"/>
              </w:tabs>
              <w:spacing w:line="286" w:lineRule="exact"/>
              <w:jc w:val="both"/>
              <w:rPr>
                <w:rFonts w:ascii="Arial" w:hAnsi="Arial"/>
                <w:i/>
                <w:iCs/>
                <w:sz w:val="18"/>
                <w:szCs w:val="18"/>
              </w:rPr>
            </w:pPr>
            <w:r w:rsidRPr="00DA3F93">
              <w:rPr>
                <w:rFonts w:ascii="Arial" w:hAnsi="Arial" w:cs="Arial"/>
                <w:sz w:val="18"/>
                <w:szCs w:val="18"/>
              </w:rPr>
              <w:t>Contract price</w:t>
            </w:r>
          </w:p>
        </w:tc>
      </w:tr>
      <w:tr w:rsidR="00A35889" w:rsidRPr="00DA3F93" w14:paraId="3C8CC275" w14:textId="77777777" w:rsidTr="001434AD">
        <w:tc>
          <w:tcPr>
            <w:tcW w:w="3240" w:type="dxa"/>
          </w:tcPr>
          <w:p w14:paraId="7BF47442" w14:textId="77777777" w:rsidR="00A35889" w:rsidRPr="00DA3F93" w:rsidRDefault="00A35889" w:rsidP="00C40588">
            <w:pPr>
              <w:spacing w:line="286" w:lineRule="exact"/>
              <w:ind w:right="-108"/>
              <w:rPr>
                <w:rFonts w:ascii="Arial" w:hAnsi="Arial" w:cs="Cordia New"/>
                <w:sz w:val="18"/>
                <w:szCs w:val="22"/>
              </w:rPr>
            </w:pPr>
            <w:r w:rsidRPr="00DA3F93">
              <w:rPr>
                <w:rFonts w:ascii="Arial" w:hAnsi="Arial" w:cs="Cordia New"/>
                <w:sz w:val="18"/>
                <w:szCs w:val="22"/>
              </w:rPr>
              <w:t>Dividend income</w:t>
            </w:r>
          </w:p>
        </w:tc>
        <w:tc>
          <w:tcPr>
            <w:tcW w:w="945" w:type="dxa"/>
            <w:vAlign w:val="bottom"/>
          </w:tcPr>
          <w:p w14:paraId="6C1D1404" w14:textId="66233662"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w:t>
            </w:r>
          </w:p>
        </w:tc>
        <w:tc>
          <w:tcPr>
            <w:tcW w:w="945" w:type="dxa"/>
            <w:gridSpan w:val="3"/>
            <w:vAlign w:val="bottom"/>
          </w:tcPr>
          <w:p w14:paraId="3295CA06" w14:textId="07C68B65"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w:t>
            </w:r>
          </w:p>
        </w:tc>
        <w:tc>
          <w:tcPr>
            <w:tcW w:w="945" w:type="dxa"/>
            <w:gridSpan w:val="3"/>
            <w:vAlign w:val="bottom"/>
          </w:tcPr>
          <w:p w14:paraId="377429AA" w14:textId="27083A56" w:rsidR="00A35889" w:rsidRPr="00E27300" w:rsidRDefault="00796296" w:rsidP="00C40588">
            <w:pPr>
              <w:tabs>
                <w:tab w:val="decimal" w:pos="492"/>
                <w:tab w:val="decimal" w:pos="612"/>
              </w:tabs>
              <w:spacing w:line="286" w:lineRule="exact"/>
              <w:ind w:left="-18" w:right="42" w:firstLine="18"/>
              <w:jc w:val="right"/>
              <w:rPr>
                <w:rFonts w:ascii="Arial" w:hAnsi="Arial" w:cs="Arial"/>
                <w:sz w:val="18"/>
                <w:szCs w:val="18"/>
                <w:cs/>
              </w:rPr>
            </w:pPr>
            <w:r>
              <w:rPr>
                <w:rFonts w:ascii="Arial" w:hAnsi="Arial" w:cs="Arial"/>
                <w:sz w:val="18"/>
                <w:szCs w:val="18"/>
              </w:rPr>
              <w:t>1,033.8</w:t>
            </w:r>
          </w:p>
        </w:tc>
        <w:tc>
          <w:tcPr>
            <w:tcW w:w="945" w:type="dxa"/>
            <w:gridSpan w:val="2"/>
            <w:vAlign w:val="bottom"/>
          </w:tcPr>
          <w:p w14:paraId="7E6F1E4B" w14:textId="467A9605"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cs/>
              </w:rPr>
            </w:pPr>
            <w:r w:rsidRPr="00197898">
              <w:rPr>
                <w:rFonts w:ascii="Arial" w:hAnsi="Arial" w:cs="Arial"/>
                <w:sz w:val="18"/>
                <w:szCs w:val="18"/>
              </w:rPr>
              <w:t>751.9</w:t>
            </w:r>
          </w:p>
        </w:tc>
        <w:tc>
          <w:tcPr>
            <w:tcW w:w="2250" w:type="dxa"/>
          </w:tcPr>
          <w:p w14:paraId="07EA24A7" w14:textId="77777777" w:rsidR="00A35889" w:rsidRPr="00DA3F93" w:rsidRDefault="00A35889" w:rsidP="00C40588">
            <w:pPr>
              <w:tabs>
                <w:tab w:val="center" w:pos="8100"/>
              </w:tabs>
              <w:spacing w:line="286" w:lineRule="exact"/>
              <w:ind w:right="-105"/>
              <w:jc w:val="both"/>
              <w:rPr>
                <w:rFonts w:ascii="Arial" w:hAnsi="Arial" w:cs="Arial"/>
                <w:sz w:val="18"/>
                <w:szCs w:val="18"/>
              </w:rPr>
            </w:pPr>
            <w:r w:rsidRPr="00DA3F93">
              <w:rPr>
                <w:rFonts w:ascii="Arial" w:hAnsi="Arial" w:cs="Arial"/>
                <w:sz w:val="18"/>
                <w:szCs w:val="18"/>
              </w:rPr>
              <w:t>As declared</w:t>
            </w:r>
          </w:p>
        </w:tc>
      </w:tr>
      <w:tr w:rsidR="00A35889" w:rsidRPr="00DA3F93" w14:paraId="0DB0D8AE" w14:textId="77777777" w:rsidTr="001434AD">
        <w:tc>
          <w:tcPr>
            <w:tcW w:w="3240" w:type="dxa"/>
          </w:tcPr>
          <w:p w14:paraId="7F0CC749" w14:textId="77777777" w:rsidR="00A35889" w:rsidRPr="00DA3F93" w:rsidRDefault="00A35889" w:rsidP="00C40588">
            <w:pPr>
              <w:spacing w:line="286" w:lineRule="exact"/>
              <w:ind w:right="-108"/>
              <w:rPr>
                <w:rFonts w:ascii="Arial" w:hAnsi="Arial" w:cs="Arial"/>
                <w:sz w:val="18"/>
                <w:szCs w:val="18"/>
              </w:rPr>
            </w:pPr>
            <w:r w:rsidRPr="00DA3F93">
              <w:rPr>
                <w:rFonts w:ascii="Arial" w:hAnsi="Arial" w:cs="Arial"/>
                <w:sz w:val="18"/>
                <w:szCs w:val="18"/>
              </w:rPr>
              <w:t>Interest income</w:t>
            </w:r>
          </w:p>
        </w:tc>
        <w:tc>
          <w:tcPr>
            <w:tcW w:w="945" w:type="dxa"/>
            <w:vAlign w:val="bottom"/>
          </w:tcPr>
          <w:p w14:paraId="284631FC" w14:textId="7B399B7F"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w:t>
            </w:r>
          </w:p>
        </w:tc>
        <w:tc>
          <w:tcPr>
            <w:tcW w:w="945" w:type="dxa"/>
            <w:gridSpan w:val="3"/>
            <w:vAlign w:val="bottom"/>
          </w:tcPr>
          <w:p w14:paraId="27F84AC5" w14:textId="21C4CB4E"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w:t>
            </w:r>
          </w:p>
        </w:tc>
        <w:tc>
          <w:tcPr>
            <w:tcW w:w="945" w:type="dxa"/>
            <w:gridSpan w:val="3"/>
            <w:vAlign w:val="bottom"/>
          </w:tcPr>
          <w:p w14:paraId="7B592035" w14:textId="15B838D8"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25.4</w:t>
            </w:r>
          </w:p>
        </w:tc>
        <w:tc>
          <w:tcPr>
            <w:tcW w:w="945" w:type="dxa"/>
            <w:gridSpan w:val="2"/>
            <w:vAlign w:val="bottom"/>
          </w:tcPr>
          <w:p w14:paraId="25359DBF" w14:textId="34997BE7"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10.0</w:t>
            </w:r>
          </w:p>
        </w:tc>
        <w:tc>
          <w:tcPr>
            <w:tcW w:w="2250" w:type="dxa"/>
          </w:tcPr>
          <w:p w14:paraId="14F1720B" w14:textId="77777777" w:rsidR="00A35889" w:rsidRPr="00DA3F93" w:rsidRDefault="00A35889" w:rsidP="00C40588">
            <w:pPr>
              <w:tabs>
                <w:tab w:val="center" w:pos="8100"/>
              </w:tabs>
              <w:spacing w:line="286" w:lineRule="exact"/>
              <w:jc w:val="both"/>
              <w:rPr>
                <w:rFonts w:ascii="Arial" w:hAnsi="Arial" w:cs="Arial"/>
                <w:sz w:val="18"/>
                <w:szCs w:val="18"/>
              </w:rPr>
            </w:pPr>
            <w:r w:rsidRPr="00DA3F93">
              <w:rPr>
                <w:rFonts w:ascii="Arial" w:hAnsi="Arial" w:cs="Arial"/>
                <w:sz w:val="18"/>
                <w:szCs w:val="18"/>
              </w:rPr>
              <w:t>Mutually agreed rate</w:t>
            </w:r>
          </w:p>
        </w:tc>
      </w:tr>
      <w:tr w:rsidR="00A35889" w:rsidRPr="00DA3F93" w14:paraId="7D789634" w14:textId="77777777" w:rsidTr="001434AD">
        <w:tc>
          <w:tcPr>
            <w:tcW w:w="3240" w:type="dxa"/>
          </w:tcPr>
          <w:p w14:paraId="6ABC2B90" w14:textId="4D8BA535" w:rsidR="00A35889" w:rsidRPr="00DA3F93" w:rsidRDefault="00A35889" w:rsidP="00C40588">
            <w:pPr>
              <w:spacing w:line="286" w:lineRule="exact"/>
              <w:ind w:right="-108"/>
              <w:rPr>
                <w:rFonts w:ascii="Arial" w:hAnsi="Arial" w:cs="Arial"/>
                <w:sz w:val="18"/>
                <w:szCs w:val="18"/>
              </w:rPr>
            </w:pPr>
            <w:r>
              <w:rPr>
                <w:rFonts w:ascii="Arial" w:hAnsi="Arial" w:cs="Arial"/>
                <w:sz w:val="18"/>
                <w:szCs w:val="18"/>
              </w:rPr>
              <w:t>Interest expense</w:t>
            </w:r>
          </w:p>
        </w:tc>
        <w:tc>
          <w:tcPr>
            <w:tcW w:w="945" w:type="dxa"/>
            <w:vAlign w:val="bottom"/>
          </w:tcPr>
          <w:p w14:paraId="4FE03384" w14:textId="57697136"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w:t>
            </w:r>
          </w:p>
        </w:tc>
        <w:tc>
          <w:tcPr>
            <w:tcW w:w="945" w:type="dxa"/>
            <w:gridSpan w:val="3"/>
            <w:vAlign w:val="bottom"/>
          </w:tcPr>
          <w:p w14:paraId="6725209F" w14:textId="590C8546" w:rsidR="00A35889" w:rsidRPr="00197898"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w:t>
            </w:r>
          </w:p>
        </w:tc>
        <w:tc>
          <w:tcPr>
            <w:tcW w:w="945" w:type="dxa"/>
            <w:gridSpan w:val="3"/>
            <w:vAlign w:val="bottom"/>
          </w:tcPr>
          <w:p w14:paraId="16617384" w14:textId="5061C0FF"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0.5</w:t>
            </w:r>
          </w:p>
        </w:tc>
        <w:tc>
          <w:tcPr>
            <w:tcW w:w="945" w:type="dxa"/>
            <w:gridSpan w:val="2"/>
            <w:vAlign w:val="bottom"/>
          </w:tcPr>
          <w:p w14:paraId="33995D2E" w14:textId="1D35E1E7" w:rsidR="00A35889" w:rsidRPr="00197898" w:rsidRDefault="00A35889" w:rsidP="00C40588">
            <w:pPr>
              <w:tabs>
                <w:tab w:val="decimal" w:pos="492"/>
                <w:tab w:val="decimal" w:pos="612"/>
              </w:tabs>
              <w:spacing w:line="286" w:lineRule="exact"/>
              <w:ind w:left="-18" w:right="42" w:firstLine="18"/>
              <w:jc w:val="right"/>
              <w:rPr>
                <w:rFonts w:ascii="Arial" w:hAnsi="Arial" w:cs="Arial"/>
                <w:sz w:val="18"/>
                <w:szCs w:val="18"/>
              </w:rPr>
            </w:pPr>
            <w:r>
              <w:rPr>
                <w:rFonts w:ascii="Arial" w:hAnsi="Arial" w:cs="Arial"/>
                <w:sz w:val="18"/>
                <w:szCs w:val="18"/>
              </w:rPr>
              <w:t>-</w:t>
            </w:r>
          </w:p>
        </w:tc>
        <w:tc>
          <w:tcPr>
            <w:tcW w:w="2250" w:type="dxa"/>
          </w:tcPr>
          <w:p w14:paraId="1D987977" w14:textId="19E4D187" w:rsidR="00A35889" w:rsidRPr="00DA3F93" w:rsidRDefault="00A35889" w:rsidP="00C40588">
            <w:pPr>
              <w:tabs>
                <w:tab w:val="center" w:pos="8100"/>
              </w:tabs>
              <w:spacing w:line="286" w:lineRule="exact"/>
              <w:jc w:val="both"/>
              <w:rPr>
                <w:rFonts w:ascii="Arial" w:hAnsi="Arial" w:cs="Arial"/>
                <w:sz w:val="18"/>
                <w:szCs w:val="18"/>
              </w:rPr>
            </w:pPr>
            <w:r w:rsidRPr="00DA3F93">
              <w:rPr>
                <w:rFonts w:ascii="Arial" w:hAnsi="Arial" w:cs="Arial"/>
                <w:sz w:val="18"/>
                <w:szCs w:val="18"/>
              </w:rPr>
              <w:t>Mutually agreed rate</w:t>
            </w:r>
          </w:p>
        </w:tc>
      </w:tr>
      <w:tr w:rsidR="00A35889" w:rsidRPr="00DA3F93" w14:paraId="1D96B693" w14:textId="77777777" w:rsidTr="001434AD">
        <w:tc>
          <w:tcPr>
            <w:tcW w:w="3240" w:type="dxa"/>
          </w:tcPr>
          <w:p w14:paraId="54754607" w14:textId="113086D3" w:rsidR="00A35889" w:rsidRPr="00DA3F93" w:rsidRDefault="00A35889" w:rsidP="00C40588">
            <w:pPr>
              <w:spacing w:line="286" w:lineRule="exact"/>
              <w:ind w:right="-108"/>
              <w:rPr>
                <w:rFonts w:ascii="Arial" w:hAnsi="Arial" w:cs="Arial"/>
                <w:sz w:val="18"/>
                <w:szCs w:val="18"/>
              </w:rPr>
            </w:pPr>
            <w:r>
              <w:rPr>
                <w:rFonts w:ascii="Arial" w:hAnsi="Arial" w:cs="Arial"/>
                <w:sz w:val="18"/>
                <w:szCs w:val="18"/>
              </w:rPr>
              <w:t>Other</w:t>
            </w:r>
            <w:r w:rsidRPr="00DA3F93">
              <w:rPr>
                <w:rFonts w:ascii="Arial" w:hAnsi="Arial" w:cs="Arial"/>
                <w:sz w:val="18"/>
                <w:szCs w:val="18"/>
              </w:rPr>
              <w:t xml:space="preserve"> expenses</w:t>
            </w:r>
          </w:p>
        </w:tc>
        <w:tc>
          <w:tcPr>
            <w:tcW w:w="945" w:type="dxa"/>
            <w:vAlign w:val="bottom"/>
          </w:tcPr>
          <w:p w14:paraId="320C6AF0" w14:textId="5135DD10"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cs/>
              </w:rPr>
              <w:t>-</w:t>
            </w:r>
          </w:p>
        </w:tc>
        <w:tc>
          <w:tcPr>
            <w:tcW w:w="945" w:type="dxa"/>
            <w:gridSpan w:val="3"/>
            <w:vAlign w:val="bottom"/>
          </w:tcPr>
          <w:p w14:paraId="216F3E59" w14:textId="1F3ACC4C"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cs/>
              </w:rPr>
              <w:t>-</w:t>
            </w:r>
          </w:p>
        </w:tc>
        <w:tc>
          <w:tcPr>
            <w:tcW w:w="945" w:type="dxa"/>
            <w:gridSpan w:val="3"/>
            <w:vAlign w:val="bottom"/>
          </w:tcPr>
          <w:p w14:paraId="43B7A8E9" w14:textId="2DBC400D"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cs/>
              </w:rPr>
            </w:pPr>
            <w:r w:rsidRPr="00A35889">
              <w:rPr>
                <w:rFonts w:ascii="Arial" w:hAnsi="Arial" w:cs="Arial"/>
                <w:sz w:val="18"/>
                <w:szCs w:val="18"/>
              </w:rPr>
              <w:t>40.6</w:t>
            </w:r>
          </w:p>
        </w:tc>
        <w:tc>
          <w:tcPr>
            <w:tcW w:w="945" w:type="dxa"/>
            <w:gridSpan w:val="2"/>
            <w:vAlign w:val="bottom"/>
          </w:tcPr>
          <w:p w14:paraId="77D7BE8B" w14:textId="67519E6F"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cs/>
              </w:rPr>
            </w:pPr>
            <w:r w:rsidRPr="00197898">
              <w:rPr>
                <w:rFonts w:ascii="Arial" w:hAnsi="Arial" w:cs="Arial"/>
                <w:sz w:val="18"/>
                <w:szCs w:val="18"/>
              </w:rPr>
              <w:t>13.0</w:t>
            </w:r>
          </w:p>
        </w:tc>
        <w:tc>
          <w:tcPr>
            <w:tcW w:w="2250" w:type="dxa"/>
          </w:tcPr>
          <w:p w14:paraId="2AB5DAC6" w14:textId="77777777" w:rsidR="00A35889" w:rsidRPr="00DA3F93" w:rsidRDefault="00A35889" w:rsidP="00C40588">
            <w:pPr>
              <w:tabs>
                <w:tab w:val="center" w:pos="8100"/>
              </w:tabs>
              <w:spacing w:line="286" w:lineRule="exact"/>
              <w:ind w:right="-105"/>
              <w:jc w:val="both"/>
              <w:rPr>
                <w:rFonts w:ascii="Arial" w:hAnsi="Arial" w:cs="Arial"/>
                <w:sz w:val="18"/>
                <w:szCs w:val="18"/>
              </w:rPr>
            </w:pPr>
            <w:r w:rsidRPr="00DA3F93">
              <w:rPr>
                <w:rFonts w:ascii="Arial" w:hAnsi="Arial" w:cs="Arial"/>
                <w:sz w:val="18"/>
                <w:szCs w:val="18"/>
              </w:rPr>
              <w:t>Mutually agreed rate</w:t>
            </w:r>
          </w:p>
        </w:tc>
      </w:tr>
      <w:tr w:rsidR="00A35889" w:rsidRPr="00DA3F93" w14:paraId="6E3A5610" w14:textId="77777777" w:rsidTr="001434AD">
        <w:tc>
          <w:tcPr>
            <w:tcW w:w="3240" w:type="dxa"/>
          </w:tcPr>
          <w:p w14:paraId="45079FB5" w14:textId="267E6827" w:rsidR="00A35889" w:rsidRPr="00DA3F93" w:rsidRDefault="00A35889" w:rsidP="00C40588">
            <w:pPr>
              <w:spacing w:line="286" w:lineRule="exact"/>
              <w:ind w:right="-108"/>
              <w:rPr>
                <w:rFonts w:ascii="Arial" w:hAnsi="Arial" w:cs="Arial"/>
                <w:sz w:val="18"/>
                <w:szCs w:val="18"/>
              </w:rPr>
            </w:pPr>
            <w:r w:rsidRPr="00DA3F93">
              <w:rPr>
                <w:rFonts w:ascii="Arial" w:hAnsi="Arial"/>
                <w:sz w:val="18"/>
                <w:szCs w:val="18"/>
                <w:u w:val="single"/>
              </w:rPr>
              <w:t xml:space="preserve">Transactions with </w:t>
            </w:r>
            <w:r>
              <w:rPr>
                <w:rFonts w:ascii="Arial" w:hAnsi="Arial"/>
                <w:sz w:val="18"/>
                <w:szCs w:val="18"/>
                <w:u w:val="single"/>
              </w:rPr>
              <w:t>joint ventures</w:t>
            </w:r>
          </w:p>
        </w:tc>
        <w:tc>
          <w:tcPr>
            <w:tcW w:w="945" w:type="dxa"/>
            <w:vAlign w:val="bottom"/>
          </w:tcPr>
          <w:p w14:paraId="5086C788" w14:textId="7D8A20F4"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p>
        </w:tc>
        <w:tc>
          <w:tcPr>
            <w:tcW w:w="945" w:type="dxa"/>
            <w:gridSpan w:val="3"/>
            <w:vAlign w:val="bottom"/>
          </w:tcPr>
          <w:p w14:paraId="5DA19202" w14:textId="57B95F4E"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p>
        </w:tc>
        <w:tc>
          <w:tcPr>
            <w:tcW w:w="945" w:type="dxa"/>
            <w:gridSpan w:val="3"/>
            <w:vAlign w:val="bottom"/>
          </w:tcPr>
          <w:p w14:paraId="1A6B3C42" w14:textId="1F068217"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p>
        </w:tc>
        <w:tc>
          <w:tcPr>
            <w:tcW w:w="945" w:type="dxa"/>
            <w:gridSpan w:val="2"/>
            <w:vAlign w:val="bottom"/>
          </w:tcPr>
          <w:p w14:paraId="1EF3682D" w14:textId="77777777"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p>
        </w:tc>
        <w:tc>
          <w:tcPr>
            <w:tcW w:w="2250" w:type="dxa"/>
          </w:tcPr>
          <w:p w14:paraId="7AF042A9" w14:textId="77777777" w:rsidR="00A35889" w:rsidRPr="00DA3F93" w:rsidRDefault="00A35889" w:rsidP="00C40588">
            <w:pPr>
              <w:tabs>
                <w:tab w:val="center" w:pos="8100"/>
              </w:tabs>
              <w:spacing w:line="286" w:lineRule="exact"/>
              <w:jc w:val="both"/>
              <w:rPr>
                <w:rFonts w:ascii="Arial" w:hAnsi="Arial" w:cs="Arial"/>
                <w:sz w:val="18"/>
                <w:szCs w:val="18"/>
              </w:rPr>
            </w:pPr>
          </w:p>
        </w:tc>
      </w:tr>
      <w:tr w:rsidR="00A35889" w:rsidRPr="00DA3F93" w14:paraId="16189EAA" w14:textId="77777777" w:rsidTr="001434AD">
        <w:tc>
          <w:tcPr>
            <w:tcW w:w="3240" w:type="dxa"/>
          </w:tcPr>
          <w:p w14:paraId="29FF3C3A" w14:textId="3A0004C0" w:rsidR="00A35889" w:rsidRPr="00B722F4" w:rsidRDefault="00A35889" w:rsidP="00C40588">
            <w:pPr>
              <w:spacing w:line="286" w:lineRule="exact"/>
              <w:ind w:right="-108"/>
              <w:rPr>
                <w:rFonts w:ascii="Arial" w:hAnsi="Arial" w:cs="Arial"/>
                <w:sz w:val="18"/>
                <w:szCs w:val="18"/>
              </w:rPr>
            </w:pPr>
            <w:r w:rsidRPr="00C60372">
              <w:rPr>
                <w:rFonts w:ascii="Arial" w:hAnsi="Arial" w:cs="Arial"/>
                <w:sz w:val="18"/>
                <w:szCs w:val="18"/>
              </w:rPr>
              <w:t>Sales</w:t>
            </w:r>
          </w:p>
        </w:tc>
        <w:tc>
          <w:tcPr>
            <w:tcW w:w="945" w:type="dxa"/>
          </w:tcPr>
          <w:p w14:paraId="3FB643BA" w14:textId="2A318072"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2.6</w:t>
            </w:r>
          </w:p>
        </w:tc>
        <w:tc>
          <w:tcPr>
            <w:tcW w:w="945" w:type="dxa"/>
            <w:gridSpan w:val="3"/>
          </w:tcPr>
          <w:p w14:paraId="4E511B6C" w14:textId="11C56E30"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32.2</w:t>
            </w:r>
          </w:p>
        </w:tc>
        <w:tc>
          <w:tcPr>
            <w:tcW w:w="945" w:type="dxa"/>
            <w:gridSpan w:val="3"/>
          </w:tcPr>
          <w:p w14:paraId="1895EACF" w14:textId="5E20D5F7"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w:t>
            </w:r>
          </w:p>
        </w:tc>
        <w:tc>
          <w:tcPr>
            <w:tcW w:w="945" w:type="dxa"/>
            <w:gridSpan w:val="2"/>
          </w:tcPr>
          <w:p w14:paraId="4A5DC23E" w14:textId="190BAA00"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w:t>
            </w:r>
          </w:p>
        </w:tc>
        <w:tc>
          <w:tcPr>
            <w:tcW w:w="2250" w:type="dxa"/>
          </w:tcPr>
          <w:p w14:paraId="09F1A376" w14:textId="0D69CB99" w:rsidR="00A35889" w:rsidRPr="00DA3F93" w:rsidRDefault="00A35889" w:rsidP="00C40588">
            <w:pPr>
              <w:tabs>
                <w:tab w:val="center" w:pos="8100"/>
              </w:tabs>
              <w:spacing w:line="286" w:lineRule="exact"/>
              <w:jc w:val="both"/>
              <w:rPr>
                <w:rFonts w:ascii="Arial" w:hAnsi="Arial" w:cs="Arial"/>
                <w:sz w:val="18"/>
                <w:szCs w:val="18"/>
              </w:rPr>
            </w:pPr>
            <w:r>
              <w:rPr>
                <w:rFonts w:ascii="Arial" w:hAnsi="Arial" w:cs="Arial"/>
                <w:sz w:val="18"/>
                <w:szCs w:val="18"/>
              </w:rPr>
              <w:t>Market price</w:t>
            </w:r>
          </w:p>
        </w:tc>
      </w:tr>
      <w:tr w:rsidR="00A35889" w:rsidRPr="00DA3F93" w14:paraId="40141AD2" w14:textId="77777777" w:rsidTr="001434AD">
        <w:tc>
          <w:tcPr>
            <w:tcW w:w="3240" w:type="dxa"/>
          </w:tcPr>
          <w:p w14:paraId="23D12F3B" w14:textId="2DC31D1B" w:rsidR="00A35889" w:rsidRPr="00B722F4" w:rsidRDefault="00A35889" w:rsidP="00C40588">
            <w:pPr>
              <w:spacing w:line="286" w:lineRule="exact"/>
              <w:ind w:right="-108"/>
              <w:rPr>
                <w:rFonts w:ascii="Arial" w:hAnsi="Arial" w:cs="Arial"/>
                <w:sz w:val="18"/>
                <w:szCs w:val="18"/>
              </w:rPr>
            </w:pPr>
            <w:r w:rsidRPr="00C60372">
              <w:rPr>
                <w:rFonts w:ascii="Arial" w:hAnsi="Arial" w:cs="Arial"/>
                <w:sz w:val="18"/>
                <w:szCs w:val="18"/>
              </w:rPr>
              <w:t>Services income from debts collection</w:t>
            </w:r>
          </w:p>
        </w:tc>
        <w:tc>
          <w:tcPr>
            <w:tcW w:w="945" w:type="dxa"/>
          </w:tcPr>
          <w:p w14:paraId="2B0DBC42" w14:textId="2CBD5D37"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157.6</w:t>
            </w:r>
          </w:p>
        </w:tc>
        <w:tc>
          <w:tcPr>
            <w:tcW w:w="945" w:type="dxa"/>
            <w:gridSpan w:val="3"/>
          </w:tcPr>
          <w:p w14:paraId="48FBF0F0" w14:textId="6509A4C9"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67.9</w:t>
            </w:r>
          </w:p>
        </w:tc>
        <w:tc>
          <w:tcPr>
            <w:tcW w:w="945" w:type="dxa"/>
            <w:gridSpan w:val="3"/>
          </w:tcPr>
          <w:p w14:paraId="0457138A" w14:textId="3E03A789"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w:t>
            </w:r>
          </w:p>
        </w:tc>
        <w:tc>
          <w:tcPr>
            <w:tcW w:w="945" w:type="dxa"/>
            <w:gridSpan w:val="2"/>
          </w:tcPr>
          <w:p w14:paraId="1B953B46" w14:textId="6F62CAB2"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w:t>
            </w:r>
          </w:p>
        </w:tc>
        <w:tc>
          <w:tcPr>
            <w:tcW w:w="2250" w:type="dxa"/>
          </w:tcPr>
          <w:p w14:paraId="470FB15D" w14:textId="0A58C53E" w:rsidR="00A35889" w:rsidRPr="00DA3F93" w:rsidRDefault="00A35889" w:rsidP="00C40588">
            <w:pPr>
              <w:tabs>
                <w:tab w:val="center" w:pos="8100"/>
              </w:tabs>
              <w:spacing w:line="286" w:lineRule="exact"/>
              <w:jc w:val="both"/>
              <w:rPr>
                <w:rFonts w:ascii="Arial" w:hAnsi="Arial" w:cs="Arial"/>
                <w:sz w:val="18"/>
                <w:szCs w:val="18"/>
              </w:rPr>
            </w:pPr>
            <w:r w:rsidRPr="00DF69EF">
              <w:rPr>
                <w:rFonts w:ascii="Arial" w:hAnsi="Arial" w:cs="Arial"/>
                <w:sz w:val="18"/>
                <w:szCs w:val="18"/>
              </w:rPr>
              <w:t>Mutually agreed price</w:t>
            </w:r>
          </w:p>
        </w:tc>
      </w:tr>
      <w:tr w:rsidR="00A35889" w:rsidRPr="00DA3F93" w14:paraId="6DC472A9" w14:textId="77777777" w:rsidTr="001434AD">
        <w:tc>
          <w:tcPr>
            <w:tcW w:w="3240" w:type="dxa"/>
          </w:tcPr>
          <w:p w14:paraId="3DAD6AC2" w14:textId="3140691B" w:rsidR="00A35889" w:rsidRPr="00B722F4" w:rsidRDefault="00A35889" w:rsidP="00C40588">
            <w:pPr>
              <w:spacing w:line="286" w:lineRule="exact"/>
              <w:ind w:right="-108"/>
              <w:rPr>
                <w:rFonts w:ascii="Arial" w:hAnsi="Arial" w:cs="Arial"/>
                <w:sz w:val="18"/>
                <w:szCs w:val="18"/>
              </w:rPr>
            </w:pPr>
            <w:r w:rsidRPr="00C60372">
              <w:rPr>
                <w:rFonts w:ascii="Arial" w:hAnsi="Arial" w:cs="Arial"/>
                <w:sz w:val="18"/>
                <w:szCs w:val="18"/>
              </w:rPr>
              <w:t>Rental and service income</w:t>
            </w:r>
          </w:p>
        </w:tc>
        <w:tc>
          <w:tcPr>
            <w:tcW w:w="945" w:type="dxa"/>
          </w:tcPr>
          <w:p w14:paraId="40E55B5C" w14:textId="5D0BAFA4"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4</w:t>
            </w:r>
            <w:r w:rsidR="00C40588">
              <w:rPr>
                <w:rFonts w:ascii="Arial" w:hAnsi="Arial" w:cs="Arial"/>
                <w:sz w:val="18"/>
                <w:szCs w:val="18"/>
              </w:rPr>
              <w:t>1</w:t>
            </w:r>
            <w:r w:rsidRPr="00A35889">
              <w:rPr>
                <w:rFonts w:ascii="Arial" w:hAnsi="Arial" w:cs="Arial"/>
                <w:sz w:val="18"/>
                <w:szCs w:val="18"/>
              </w:rPr>
              <w:t>.5</w:t>
            </w:r>
          </w:p>
        </w:tc>
        <w:tc>
          <w:tcPr>
            <w:tcW w:w="945" w:type="dxa"/>
            <w:gridSpan w:val="3"/>
          </w:tcPr>
          <w:p w14:paraId="39EEABD1" w14:textId="51BE6415"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20.4</w:t>
            </w:r>
          </w:p>
        </w:tc>
        <w:tc>
          <w:tcPr>
            <w:tcW w:w="945" w:type="dxa"/>
            <w:gridSpan w:val="3"/>
          </w:tcPr>
          <w:p w14:paraId="14425123" w14:textId="2D1C85F6" w:rsidR="00A35889" w:rsidRPr="00E27300" w:rsidRDefault="00796296" w:rsidP="00C40588">
            <w:pPr>
              <w:tabs>
                <w:tab w:val="decimal" w:pos="492"/>
                <w:tab w:val="decimal" w:pos="612"/>
              </w:tabs>
              <w:spacing w:line="286" w:lineRule="exact"/>
              <w:ind w:left="-18" w:right="42" w:firstLine="18"/>
              <w:jc w:val="right"/>
              <w:rPr>
                <w:rFonts w:ascii="Arial" w:hAnsi="Arial" w:cs="Arial"/>
                <w:sz w:val="18"/>
                <w:szCs w:val="18"/>
              </w:rPr>
            </w:pPr>
            <w:r>
              <w:rPr>
                <w:rFonts w:ascii="Arial" w:hAnsi="Arial" w:cs="Arial"/>
                <w:sz w:val="18"/>
                <w:szCs w:val="18"/>
              </w:rPr>
              <w:t>0.6</w:t>
            </w:r>
          </w:p>
        </w:tc>
        <w:tc>
          <w:tcPr>
            <w:tcW w:w="945" w:type="dxa"/>
            <w:gridSpan w:val="2"/>
          </w:tcPr>
          <w:p w14:paraId="4F2F67E2" w14:textId="72AD509B"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0.8</w:t>
            </w:r>
          </w:p>
        </w:tc>
        <w:tc>
          <w:tcPr>
            <w:tcW w:w="2250" w:type="dxa"/>
          </w:tcPr>
          <w:p w14:paraId="68B11D78" w14:textId="1E7D454C" w:rsidR="00A35889" w:rsidRPr="00DA3F93" w:rsidRDefault="00A35889" w:rsidP="00C40588">
            <w:pPr>
              <w:tabs>
                <w:tab w:val="center" w:pos="8100"/>
              </w:tabs>
              <w:spacing w:line="286" w:lineRule="exact"/>
              <w:jc w:val="both"/>
              <w:rPr>
                <w:rFonts w:ascii="Arial" w:hAnsi="Arial" w:cs="Arial"/>
                <w:sz w:val="18"/>
                <w:szCs w:val="18"/>
              </w:rPr>
            </w:pPr>
            <w:r w:rsidRPr="00DA3F93">
              <w:rPr>
                <w:rFonts w:ascii="Arial" w:hAnsi="Arial" w:cs="Browallia New"/>
                <w:sz w:val="18"/>
                <w:szCs w:val="22"/>
              </w:rPr>
              <w:t>Contract price</w:t>
            </w:r>
          </w:p>
        </w:tc>
      </w:tr>
      <w:tr w:rsidR="00A35889" w:rsidRPr="00DA3F93" w14:paraId="2BC43F1D" w14:textId="77777777" w:rsidTr="001434AD">
        <w:tc>
          <w:tcPr>
            <w:tcW w:w="3240" w:type="dxa"/>
          </w:tcPr>
          <w:p w14:paraId="5B69C46A" w14:textId="4D706547" w:rsidR="00A35889" w:rsidRPr="00C60372" w:rsidRDefault="00A35889" w:rsidP="00C40588">
            <w:pPr>
              <w:spacing w:line="286" w:lineRule="exact"/>
              <w:ind w:right="-108"/>
              <w:rPr>
                <w:rFonts w:ascii="Arial" w:hAnsi="Arial" w:cs="Arial"/>
                <w:sz w:val="18"/>
                <w:szCs w:val="18"/>
              </w:rPr>
            </w:pPr>
            <w:r>
              <w:rPr>
                <w:rFonts w:ascii="Arial" w:hAnsi="Arial" w:cs="Arial"/>
                <w:sz w:val="18"/>
                <w:szCs w:val="18"/>
              </w:rPr>
              <w:t>Insurance income</w:t>
            </w:r>
          </w:p>
        </w:tc>
        <w:tc>
          <w:tcPr>
            <w:tcW w:w="945" w:type="dxa"/>
          </w:tcPr>
          <w:p w14:paraId="03A0EE2E" w14:textId="29D3F75F" w:rsidR="00A35889" w:rsidRPr="00197898"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1.6</w:t>
            </w:r>
          </w:p>
        </w:tc>
        <w:tc>
          <w:tcPr>
            <w:tcW w:w="945" w:type="dxa"/>
            <w:gridSpan w:val="3"/>
          </w:tcPr>
          <w:p w14:paraId="4FDDFBC1" w14:textId="147F1815" w:rsidR="00A35889" w:rsidRPr="00197898"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1.6</w:t>
            </w:r>
          </w:p>
        </w:tc>
        <w:tc>
          <w:tcPr>
            <w:tcW w:w="945" w:type="dxa"/>
            <w:gridSpan w:val="3"/>
          </w:tcPr>
          <w:p w14:paraId="120FF8ED" w14:textId="6ACB8ACF" w:rsidR="00A35889" w:rsidRPr="00197898"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w:t>
            </w:r>
          </w:p>
        </w:tc>
        <w:tc>
          <w:tcPr>
            <w:tcW w:w="945" w:type="dxa"/>
            <w:gridSpan w:val="2"/>
          </w:tcPr>
          <w:p w14:paraId="09CD5F76" w14:textId="01B6A735" w:rsidR="00A35889" w:rsidRDefault="00A35889" w:rsidP="00C40588">
            <w:pPr>
              <w:tabs>
                <w:tab w:val="decimal" w:pos="492"/>
                <w:tab w:val="decimal" w:pos="612"/>
              </w:tabs>
              <w:spacing w:line="286" w:lineRule="exact"/>
              <w:ind w:left="-18" w:right="42" w:firstLine="18"/>
              <w:jc w:val="right"/>
              <w:rPr>
                <w:rFonts w:ascii="Arial" w:hAnsi="Arial" w:cs="Arial"/>
                <w:sz w:val="18"/>
                <w:szCs w:val="18"/>
              </w:rPr>
            </w:pPr>
            <w:r>
              <w:rPr>
                <w:rFonts w:ascii="Arial" w:hAnsi="Arial" w:cs="Arial"/>
                <w:sz w:val="18"/>
                <w:szCs w:val="18"/>
              </w:rPr>
              <w:t>-</w:t>
            </w:r>
          </w:p>
        </w:tc>
        <w:tc>
          <w:tcPr>
            <w:tcW w:w="2250" w:type="dxa"/>
          </w:tcPr>
          <w:p w14:paraId="26D3F0A9" w14:textId="75F09FD6" w:rsidR="00A35889" w:rsidRPr="00DA3F93" w:rsidRDefault="00A35889" w:rsidP="00C40588">
            <w:pPr>
              <w:tabs>
                <w:tab w:val="center" w:pos="8100"/>
              </w:tabs>
              <w:spacing w:line="286" w:lineRule="exact"/>
              <w:ind w:left="160" w:right="-110" w:hanging="160"/>
              <w:rPr>
                <w:rFonts w:ascii="Arial" w:hAnsi="Arial" w:cs="Browallia New"/>
                <w:sz w:val="18"/>
                <w:szCs w:val="22"/>
              </w:rPr>
            </w:pPr>
            <w:r>
              <w:rPr>
                <w:rFonts w:ascii="Arial" w:hAnsi="Arial" w:cs="Browallia New"/>
                <w:sz w:val="18"/>
                <w:szCs w:val="22"/>
              </w:rPr>
              <w:t xml:space="preserve">According to term of </w:t>
            </w:r>
            <w:r w:rsidRPr="004B2AA8">
              <w:rPr>
                <w:rFonts w:ascii="Arial" w:hAnsi="Arial"/>
                <w:sz w:val="18"/>
                <w:szCs w:val="18"/>
              </w:rPr>
              <w:t>underwriting</w:t>
            </w:r>
            <w:r>
              <w:rPr>
                <w:rFonts w:ascii="Arial" w:hAnsi="Arial" w:cs="Browallia New"/>
                <w:sz w:val="18"/>
                <w:szCs w:val="22"/>
              </w:rPr>
              <w:t xml:space="preserve"> agreements</w:t>
            </w:r>
          </w:p>
        </w:tc>
      </w:tr>
      <w:tr w:rsidR="00A35889" w:rsidRPr="00DA3F93" w14:paraId="14F526CF" w14:textId="77777777" w:rsidTr="001434AD">
        <w:tc>
          <w:tcPr>
            <w:tcW w:w="3240" w:type="dxa"/>
          </w:tcPr>
          <w:p w14:paraId="16DDB54E" w14:textId="12858300" w:rsidR="00A35889" w:rsidRPr="00DA3F93" w:rsidRDefault="00A35889" w:rsidP="00C40588">
            <w:pPr>
              <w:spacing w:line="286" w:lineRule="exact"/>
              <w:ind w:right="-108"/>
              <w:rPr>
                <w:rFonts w:ascii="Arial" w:hAnsi="Arial" w:cs="Arial"/>
                <w:sz w:val="18"/>
                <w:szCs w:val="18"/>
              </w:rPr>
            </w:pPr>
            <w:r w:rsidRPr="00DA3F93">
              <w:rPr>
                <w:rFonts w:ascii="Arial" w:hAnsi="Arial" w:cs="Arial"/>
                <w:sz w:val="18"/>
                <w:szCs w:val="18"/>
              </w:rPr>
              <w:t>Management income</w:t>
            </w:r>
          </w:p>
        </w:tc>
        <w:tc>
          <w:tcPr>
            <w:tcW w:w="945" w:type="dxa"/>
            <w:vAlign w:val="bottom"/>
          </w:tcPr>
          <w:p w14:paraId="5281209D" w14:textId="1D991559"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56.8</w:t>
            </w:r>
          </w:p>
        </w:tc>
        <w:tc>
          <w:tcPr>
            <w:tcW w:w="945" w:type="dxa"/>
            <w:gridSpan w:val="3"/>
            <w:vAlign w:val="bottom"/>
          </w:tcPr>
          <w:p w14:paraId="3ECD187A" w14:textId="3DC097D6"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30.8</w:t>
            </w:r>
          </w:p>
        </w:tc>
        <w:tc>
          <w:tcPr>
            <w:tcW w:w="945" w:type="dxa"/>
            <w:gridSpan w:val="3"/>
            <w:vAlign w:val="bottom"/>
          </w:tcPr>
          <w:p w14:paraId="5D30DA4F" w14:textId="208DCB87"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1.3</w:t>
            </w:r>
          </w:p>
        </w:tc>
        <w:tc>
          <w:tcPr>
            <w:tcW w:w="945" w:type="dxa"/>
            <w:gridSpan w:val="2"/>
            <w:vAlign w:val="bottom"/>
          </w:tcPr>
          <w:p w14:paraId="3633E84F" w14:textId="4B0B1DBF"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1.2</w:t>
            </w:r>
          </w:p>
        </w:tc>
        <w:tc>
          <w:tcPr>
            <w:tcW w:w="2250" w:type="dxa"/>
          </w:tcPr>
          <w:p w14:paraId="0063EFDA" w14:textId="08890D03" w:rsidR="00A35889" w:rsidRPr="00DA3F93" w:rsidRDefault="00A35889" w:rsidP="00C40588">
            <w:pPr>
              <w:tabs>
                <w:tab w:val="center" w:pos="8100"/>
              </w:tabs>
              <w:spacing w:line="286" w:lineRule="exact"/>
              <w:jc w:val="both"/>
              <w:rPr>
                <w:rFonts w:ascii="Arial" w:hAnsi="Arial" w:cs="Arial"/>
                <w:sz w:val="18"/>
                <w:szCs w:val="18"/>
              </w:rPr>
            </w:pPr>
            <w:r w:rsidRPr="00DA3F93">
              <w:rPr>
                <w:rFonts w:ascii="Arial" w:hAnsi="Arial" w:cs="Arial"/>
                <w:sz w:val="18"/>
                <w:szCs w:val="18"/>
              </w:rPr>
              <w:t>Contract price</w:t>
            </w:r>
          </w:p>
        </w:tc>
      </w:tr>
      <w:tr w:rsidR="00A35889" w:rsidRPr="00DA3F93" w14:paraId="5D76BDBD" w14:textId="77777777" w:rsidTr="001434AD">
        <w:tc>
          <w:tcPr>
            <w:tcW w:w="3240" w:type="dxa"/>
          </w:tcPr>
          <w:p w14:paraId="689EF096" w14:textId="286FCAB3" w:rsidR="00A35889" w:rsidRPr="00DA3F93" w:rsidRDefault="00A35889" w:rsidP="00C40588">
            <w:pPr>
              <w:spacing w:line="286" w:lineRule="exact"/>
              <w:ind w:right="-108"/>
              <w:rPr>
                <w:rFonts w:ascii="Arial" w:hAnsi="Arial" w:cs="Arial"/>
                <w:sz w:val="18"/>
                <w:szCs w:val="18"/>
              </w:rPr>
            </w:pPr>
            <w:r w:rsidRPr="00C60372">
              <w:rPr>
                <w:rFonts w:ascii="Arial" w:hAnsi="Arial" w:cs="Arial"/>
                <w:sz w:val="18"/>
                <w:szCs w:val="18"/>
              </w:rPr>
              <w:t>Other income</w:t>
            </w:r>
          </w:p>
        </w:tc>
        <w:tc>
          <w:tcPr>
            <w:tcW w:w="945" w:type="dxa"/>
            <w:vAlign w:val="bottom"/>
          </w:tcPr>
          <w:p w14:paraId="3480884E" w14:textId="34F6F020" w:rsidR="00A35889" w:rsidRPr="00E27300" w:rsidRDefault="00C40588" w:rsidP="00C40588">
            <w:pPr>
              <w:tabs>
                <w:tab w:val="decimal" w:pos="492"/>
                <w:tab w:val="decimal" w:pos="612"/>
              </w:tabs>
              <w:spacing w:line="286" w:lineRule="exact"/>
              <w:ind w:left="-18" w:right="42" w:firstLine="18"/>
              <w:jc w:val="right"/>
              <w:rPr>
                <w:rFonts w:ascii="Arial" w:hAnsi="Arial" w:cs="Arial"/>
                <w:sz w:val="18"/>
                <w:szCs w:val="18"/>
              </w:rPr>
            </w:pPr>
            <w:r>
              <w:rPr>
                <w:rFonts w:ascii="Arial" w:hAnsi="Arial" w:cs="Arial"/>
                <w:sz w:val="18"/>
                <w:szCs w:val="18"/>
              </w:rPr>
              <w:t>35.7</w:t>
            </w:r>
          </w:p>
        </w:tc>
        <w:tc>
          <w:tcPr>
            <w:tcW w:w="945" w:type="dxa"/>
            <w:gridSpan w:val="3"/>
            <w:vAlign w:val="bottom"/>
          </w:tcPr>
          <w:p w14:paraId="41F9DBB2" w14:textId="2AC1C9D0" w:rsidR="00A35889" w:rsidRDefault="00796296" w:rsidP="00C40588">
            <w:pPr>
              <w:tabs>
                <w:tab w:val="decimal" w:pos="492"/>
                <w:tab w:val="decimal" w:pos="612"/>
              </w:tabs>
              <w:spacing w:line="286" w:lineRule="exact"/>
              <w:ind w:left="-18" w:right="42" w:firstLine="18"/>
              <w:jc w:val="right"/>
              <w:rPr>
                <w:rFonts w:ascii="Arial" w:hAnsi="Arial" w:cs="Arial"/>
                <w:sz w:val="18"/>
                <w:szCs w:val="18"/>
              </w:rPr>
            </w:pPr>
            <w:r>
              <w:rPr>
                <w:rFonts w:ascii="Arial" w:hAnsi="Arial" w:cs="Arial"/>
                <w:sz w:val="18"/>
                <w:szCs w:val="18"/>
              </w:rPr>
              <w:t>40.3</w:t>
            </w:r>
          </w:p>
        </w:tc>
        <w:tc>
          <w:tcPr>
            <w:tcW w:w="945" w:type="dxa"/>
            <w:gridSpan w:val="3"/>
            <w:vAlign w:val="bottom"/>
          </w:tcPr>
          <w:p w14:paraId="296E20D2" w14:textId="0993C792"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0.2</w:t>
            </w:r>
          </w:p>
        </w:tc>
        <w:tc>
          <w:tcPr>
            <w:tcW w:w="945" w:type="dxa"/>
            <w:gridSpan w:val="2"/>
            <w:vAlign w:val="bottom"/>
          </w:tcPr>
          <w:p w14:paraId="00EDD403" w14:textId="670AFC8A" w:rsidR="00A35889" w:rsidRPr="00F16CDD"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0.2</w:t>
            </w:r>
          </w:p>
        </w:tc>
        <w:tc>
          <w:tcPr>
            <w:tcW w:w="2250" w:type="dxa"/>
          </w:tcPr>
          <w:p w14:paraId="3EEB21A6" w14:textId="55840ACF" w:rsidR="00A35889" w:rsidRPr="00DA3F93" w:rsidRDefault="00A35889" w:rsidP="00C40588">
            <w:pPr>
              <w:tabs>
                <w:tab w:val="center" w:pos="8100"/>
              </w:tabs>
              <w:spacing w:line="286" w:lineRule="exact"/>
              <w:jc w:val="both"/>
              <w:rPr>
                <w:rFonts w:ascii="Arial" w:hAnsi="Arial" w:cs="Arial"/>
                <w:sz w:val="18"/>
                <w:szCs w:val="18"/>
              </w:rPr>
            </w:pPr>
            <w:r w:rsidRPr="00DA3F93">
              <w:rPr>
                <w:rFonts w:ascii="Arial" w:hAnsi="Arial" w:cs="Arial"/>
                <w:sz w:val="18"/>
                <w:szCs w:val="18"/>
              </w:rPr>
              <w:t>Contract price</w:t>
            </w:r>
          </w:p>
        </w:tc>
      </w:tr>
      <w:tr w:rsidR="00C40588" w:rsidRPr="00DA3F93" w14:paraId="65F9BC11" w14:textId="77777777" w:rsidTr="001434AD">
        <w:tc>
          <w:tcPr>
            <w:tcW w:w="3240" w:type="dxa"/>
          </w:tcPr>
          <w:p w14:paraId="70A784B7" w14:textId="33976799" w:rsidR="00C40588" w:rsidRPr="00C60372" w:rsidRDefault="00C40588" w:rsidP="00C40588">
            <w:pPr>
              <w:spacing w:line="286" w:lineRule="exact"/>
              <w:ind w:right="-108"/>
              <w:rPr>
                <w:rFonts w:ascii="Arial" w:hAnsi="Arial" w:cs="Arial"/>
                <w:sz w:val="18"/>
                <w:szCs w:val="18"/>
              </w:rPr>
            </w:pPr>
            <w:r>
              <w:rPr>
                <w:rFonts w:ascii="Arial" w:hAnsi="Arial" w:cs="Arial"/>
                <w:sz w:val="18"/>
                <w:szCs w:val="18"/>
              </w:rPr>
              <w:t>Dividend income</w:t>
            </w:r>
          </w:p>
        </w:tc>
        <w:tc>
          <w:tcPr>
            <w:tcW w:w="945" w:type="dxa"/>
            <w:vAlign w:val="bottom"/>
          </w:tcPr>
          <w:p w14:paraId="659B45B5" w14:textId="0AB2B1E2" w:rsidR="00C40588" w:rsidRDefault="00C40588" w:rsidP="00C40588">
            <w:pPr>
              <w:tabs>
                <w:tab w:val="decimal" w:pos="492"/>
                <w:tab w:val="decimal" w:pos="612"/>
              </w:tabs>
              <w:spacing w:line="286" w:lineRule="exact"/>
              <w:ind w:left="-18" w:right="42" w:firstLine="18"/>
              <w:jc w:val="right"/>
              <w:rPr>
                <w:rFonts w:ascii="Arial" w:hAnsi="Arial" w:cs="Arial"/>
                <w:sz w:val="18"/>
                <w:szCs w:val="18"/>
              </w:rPr>
            </w:pPr>
            <w:r>
              <w:rPr>
                <w:rFonts w:ascii="Arial" w:hAnsi="Arial" w:cs="Arial"/>
                <w:sz w:val="18"/>
                <w:szCs w:val="18"/>
              </w:rPr>
              <w:t>200.0</w:t>
            </w:r>
          </w:p>
        </w:tc>
        <w:tc>
          <w:tcPr>
            <w:tcW w:w="945" w:type="dxa"/>
            <w:gridSpan w:val="3"/>
            <w:vAlign w:val="bottom"/>
          </w:tcPr>
          <w:p w14:paraId="10CE19E2" w14:textId="045ED870" w:rsidR="00C40588" w:rsidRDefault="00C40588" w:rsidP="00C40588">
            <w:pPr>
              <w:tabs>
                <w:tab w:val="decimal" w:pos="492"/>
                <w:tab w:val="decimal" w:pos="612"/>
              </w:tabs>
              <w:spacing w:line="286" w:lineRule="exact"/>
              <w:ind w:left="-18" w:right="42" w:firstLine="18"/>
              <w:jc w:val="right"/>
              <w:rPr>
                <w:rFonts w:ascii="Arial" w:hAnsi="Arial" w:cs="Arial"/>
                <w:sz w:val="18"/>
                <w:szCs w:val="18"/>
              </w:rPr>
            </w:pPr>
            <w:r>
              <w:rPr>
                <w:rFonts w:ascii="Arial" w:hAnsi="Arial" w:cs="Arial"/>
                <w:sz w:val="18"/>
                <w:szCs w:val="18"/>
              </w:rPr>
              <w:t>-</w:t>
            </w:r>
          </w:p>
        </w:tc>
        <w:tc>
          <w:tcPr>
            <w:tcW w:w="945" w:type="dxa"/>
            <w:gridSpan w:val="3"/>
            <w:vAlign w:val="bottom"/>
          </w:tcPr>
          <w:p w14:paraId="4DC3A082" w14:textId="45A1F00B" w:rsidR="00C40588" w:rsidRPr="00A35889" w:rsidRDefault="00C40588" w:rsidP="00C40588">
            <w:pPr>
              <w:tabs>
                <w:tab w:val="decimal" w:pos="492"/>
                <w:tab w:val="decimal" w:pos="612"/>
              </w:tabs>
              <w:spacing w:line="286" w:lineRule="exact"/>
              <w:ind w:left="-18" w:right="42" w:firstLine="18"/>
              <w:jc w:val="right"/>
              <w:rPr>
                <w:rFonts w:ascii="Arial" w:hAnsi="Arial" w:cs="Arial"/>
                <w:sz w:val="18"/>
                <w:szCs w:val="18"/>
              </w:rPr>
            </w:pPr>
            <w:r>
              <w:rPr>
                <w:rFonts w:ascii="Arial" w:hAnsi="Arial" w:cs="Arial"/>
                <w:sz w:val="18"/>
                <w:szCs w:val="18"/>
              </w:rPr>
              <w:t>-</w:t>
            </w:r>
          </w:p>
        </w:tc>
        <w:tc>
          <w:tcPr>
            <w:tcW w:w="945" w:type="dxa"/>
            <w:gridSpan w:val="2"/>
            <w:vAlign w:val="bottom"/>
          </w:tcPr>
          <w:p w14:paraId="64F177E9" w14:textId="7082A80A" w:rsidR="00C40588" w:rsidRPr="00197898" w:rsidRDefault="00C40588" w:rsidP="00C40588">
            <w:pPr>
              <w:tabs>
                <w:tab w:val="decimal" w:pos="492"/>
                <w:tab w:val="decimal" w:pos="612"/>
              </w:tabs>
              <w:spacing w:line="286" w:lineRule="exact"/>
              <w:ind w:left="-18" w:right="42" w:firstLine="18"/>
              <w:jc w:val="right"/>
              <w:rPr>
                <w:rFonts w:ascii="Arial" w:hAnsi="Arial" w:cs="Arial"/>
                <w:sz w:val="18"/>
                <w:szCs w:val="18"/>
              </w:rPr>
            </w:pPr>
            <w:r>
              <w:rPr>
                <w:rFonts w:ascii="Arial" w:hAnsi="Arial" w:cs="Arial"/>
                <w:sz w:val="18"/>
                <w:szCs w:val="18"/>
              </w:rPr>
              <w:t>-</w:t>
            </w:r>
          </w:p>
        </w:tc>
        <w:tc>
          <w:tcPr>
            <w:tcW w:w="2250" w:type="dxa"/>
          </w:tcPr>
          <w:p w14:paraId="1E9219F0" w14:textId="3A50956B" w:rsidR="00C40588" w:rsidRPr="00DA3F93" w:rsidRDefault="00C40588" w:rsidP="00C40588">
            <w:pPr>
              <w:tabs>
                <w:tab w:val="center" w:pos="8100"/>
              </w:tabs>
              <w:spacing w:line="286" w:lineRule="exact"/>
              <w:jc w:val="both"/>
              <w:rPr>
                <w:rFonts w:ascii="Arial" w:hAnsi="Arial" w:cs="Arial"/>
                <w:sz w:val="18"/>
                <w:szCs w:val="18"/>
              </w:rPr>
            </w:pPr>
            <w:r w:rsidRPr="00DA3F93">
              <w:rPr>
                <w:rFonts w:ascii="Arial" w:hAnsi="Arial" w:cs="Arial"/>
                <w:sz w:val="18"/>
                <w:szCs w:val="18"/>
              </w:rPr>
              <w:t>As declared</w:t>
            </w:r>
          </w:p>
        </w:tc>
      </w:tr>
      <w:tr w:rsidR="00A35889" w:rsidRPr="00DA3F93" w14:paraId="6A5978C3" w14:textId="77777777" w:rsidTr="001434AD">
        <w:tc>
          <w:tcPr>
            <w:tcW w:w="3240" w:type="dxa"/>
          </w:tcPr>
          <w:p w14:paraId="7F35432B" w14:textId="63BFF756" w:rsidR="00A35889" w:rsidRPr="00DA3F93" w:rsidRDefault="00A35889" w:rsidP="00C40588">
            <w:pPr>
              <w:spacing w:line="286" w:lineRule="exact"/>
              <w:ind w:right="-108"/>
              <w:rPr>
                <w:rFonts w:ascii="Arial" w:hAnsi="Arial" w:cs="Arial"/>
                <w:sz w:val="18"/>
                <w:szCs w:val="18"/>
              </w:rPr>
            </w:pPr>
            <w:r w:rsidRPr="00C60372">
              <w:rPr>
                <w:rFonts w:ascii="Arial" w:hAnsi="Arial" w:cs="Arial"/>
                <w:sz w:val="18"/>
                <w:szCs w:val="18"/>
              </w:rPr>
              <w:t>Interest income</w:t>
            </w:r>
          </w:p>
        </w:tc>
        <w:tc>
          <w:tcPr>
            <w:tcW w:w="945" w:type="dxa"/>
            <w:vAlign w:val="bottom"/>
          </w:tcPr>
          <w:p w14:paraId="395EBB1D" w14:textId="055BE2AA"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320.2</w:t>
            </w:r>
          </w:p>
        </w:tc>
        <w:tc>
          <w:tcPr>
            <w:tcW w:w="945" w:type="dxa"/>
            <w:gridSpan w:val="3"/>
            <w:vAlign w:val="bottom"/>
          </w:tcPr>
          <w:p w14:paraId="023D0FFF" w14:textId="29B6B766" w:rsidR="00A35889" w:rsidRDefault="00796296" w:rsidP="00C40588">
            <w:pPr>
              <w:tabs>
                <w:tab w:val="decimal" w:pos="492"/>
                <w:tab w:val="decimal" w:pos="612"/>
              </w:tabs>
              <w:spacing w:line="286" w:lineRule="exact"/>
              <w:ind w:left="-18" w:right="42" w:firstLine="18"/>
              <w:jc w:val="right"/>
              <w:rPr>
                <w:rFonts w:ascii="Arial" w:hAnsi="Arial" w:cs="Arial"/>
                <w:sz w:val="18"/>
                <w:szCs w:val="18"/>
              </w:rPr>
            </w:pPr>
            <w:r>
              <w:rPr>
                <w:rFonts w:ascii="Arial" w:hAnsi="Arial" w:cs="Arial"/>
                <w:sz w:val="18"/>
                <w:szCs w:val="18"/>
              </w:rPr>
              <w:t>214.2</w:t>
            </w:r>
          </w:p>
        </w:tc>
        <w:tc>
          <w:tcPr>
            <w:tcW w:w="945" w:type="dxa"/>
            <w:gridSpan w:val="3"/>
            <w:vAlign w:val="bottom"/>
          </w:tcPr>
          <w:p w14:paraId="7B9B4F8C" w14:textId="2BE8E1B2"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w:t>
            </w:r>
          </w:p>
        </w:tc>
        <w:tc>
          <w:tcPr>
            <w:tcW w:w="945" w:type="dxa"/>
            <w:gridSpan w:val="2"/>
            <w:vAlign w:val="bottom"/>
          </w:tcPr>
          <w:p w14:paraId="1047AA9F" w14:textId="79779938" w:rsidR="00A35889" w:rsidRPr="00F16CDD"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w:t>
            </w:r>
          </w:p>
        </w:tc>
        <w:tc>
          <w:tcPr>
            <w:tcW w:w="2250" w:type="dxa"/>
          </w:tcPr>
          <w:p w14:paraId="28694A70" w14:textId="191FDA77" w:rsidR="00A35889" w:rsidRPr="002B7028" w:rsidRDefault="00A35889" w:rsidP="00C40588">
            <w:pPr>
              <w:tabs>
                <w:tab w:val="center" w:pos="8100"/>
              </w:tabs>
              <w:spacing w:line="286" w:lineRule="exact"/>
              <w:jc w:val="both"/>
              <w:rPr>
                <w:rFonts w:ascii="Arial" w:hAnsi="Arial" w:cstheme="minorBidi"/>
                <w:sz w:val="18"/>
                <w:szCs w:val="18"/>
                <w:cs/>
              </w:rPr>
            </w:pPr>
            <w:r w:rsidRPr="00DA3F93">
              <w:rPr>
                <w:rFonts w:ascii="Arial" w:hAnsi="Arial" w:cs="Arial"/>
                <w:sz w:val="18"/>
                <w:szCs w:val="18"/>
              </w:rPr>
              <w:t>Mutually agreed rate</w:t>
            </w:r>
          </w:p>
        </w:tc>
      </w:tr>
      <w:tr w:rsidR="00A35889" w:rsidRPr="00DA3F93" w14:paraId="72D2C25A" w14:textId="77777777" w:rsidTr="001434AD">
        <w:tc>
          <w:tcPr>
            <w:tcW w:w="3240" w:type="dxa"/>
          </w:tcPr>
          <w:p w14:paraId="0CD1EA8A" w14:textId="0B31411C" w:rsidR="00A35889" w:rsidRPr="00DA3F93" w:rsidRDefault="00A35889" w:rsidP="00C40588">
            <w:pPr>
              <w:spacing w:line="286" w:lineRule="exact"/>
              <w:ind w:right="-108"/>
              <w:rPr>
                <w:rFonts w:ascii="Arial" w:hAnsi="Arial" w:cs="Arial"/>
                <w:sz w:val="18"/>
                <w:szCs w:val="18"/>
              </w:rPr>
            </w:pPr>
            <w:r w:rsidRPr="00DA3F93">
              <w:rPr>
                <w:rFonts w:ascii="Arial" w:hAnsi="Arial" w:cs="Arial"/>
                <w:sz w:val="18"/>
                <w:szCs w:val="18"/>
              </w:rPr>
              <w:t>Purchase of assets</w:t>
            </w:r>
          </w:p>
        </w:tc>
        <w:tc>
          <w:tcPr>
            <w:tcW w:w="945" w:type="dxa"/>
          </w:tcPr>
          <w:p w14:paraId="6C1F6076" w14:textId="00B3D609" w:rsidR="00A35889" w:rsidRPr="00E27300" w:rsidRDefault="00C40588" w:rsidP="00C40588">
            <w:pPr>
              <w:tabs>
                <w:tab w:val="decimal" w:pos="492"/>
                <w:tab w:val="decimal" w:pos="612"/>
              </w:tabs>
              <w:spacing w:line="286" w:lineRule="exact"/>
              <w:ind w:left="-18" w:right="42" w:firstLine="18"/>
              <w:jc w:val="right"/>
              <w:rPr>
                <w:rFonts w:ascii="Arial" w:hAnsi="Arial" w:cs="Arial"/>
                <w:sz w:val="18"/>
                <w:szCs w:val="18"/>
              </w:rPr>
            </w:pPr>
            <w:r>
              <w:rPr>
                <w:rFonts w:ascii="Arial" w:hAnsi="Arial" w:cs="Arial"/>
                <w:sz w:val="18"/>
                <w:szCs w:val="18"/>
              </w:rPr>
              <w:t>3.2</w:t>
            </w:r>
          </w:p>
        </w:tc>
        <w:tc>
          <w:tcPr>
            <w:tcW w:w="945" w:type="dxa"/>
            <w:gridSpan w:val="3"/>
          </w:tcPr>
          <w:p w14:paraId="0AC46EC7" w14:textId="5862A29F"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9.1</w:t>
            </w:r>
          </w:p>
        </w:tc>
        <w:tc>
          <w:tcPr>
            <w:tcW w:w="945" w:type="dxa"/>
            <w:gridSpan w:val="3"/>
          </w:tcPr>
          <w:p w14:paraId="2CDA8EF4" w14:textId="5B059E01"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w:t>
            </w:r>
          </w:p>
        </w:tc>
        <w:tc>
          <w:tcPr>
            <w:tcW w:w="945" w:type="dxa"/>
            <w:gridSpan w:val="2"/>
          </w:tcPr>
          <w:p w14:paraId="57AAE521" w14:textId="6F50B067"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6.6</w:t>
            </w:r>
          </w:p>
        </w:tc>
        <w:tc>
          <w:tcPr>
            <w:tcW w:w="2250" w:type="dxa"/>
          </w:tcPr>
          <w:p w14:paraId="52250F8F" w14:textId="216F72DC" w:rsidR="00A35889" w:rsidRPr="00DA3F93" w:rsidRDefault="00A35889" w:rsidP="00C40588">
            <w:pPr>
              <w:tabs>
                <w:tab w:val="center" w:pos="8100"/>
              </w:tabs>
              <w:spacing w:line="286" w:lineRule="exact"/>
              <w:jc w:val="both"/>
              <w:rPr>
                <w:rFonts w:ascii="Arial" w:hAnsi="Arial" w:cs="Arial"/>
                <w:sz w:val="18"/>
                <w:szCs w:val="18"/>
              </w:rPr>
            </w:pPr>
            <w:r w:rsidRPr="00DA3F93">
              <w:rPr>
                <w:rFonts w:ascii="Arial" w:hAnsi="Arial"/>
                <w:sz w:val="18"/>
                <w:szCs w:val="18"/>
              </w:rPr>
              <w:t xml:space="preserve">Mutually agreed </w:t>
            </w:r>
            <w:r w:rsidRPr="00DA3F93">
              <w:rPr>
                <w:rFonts w:ascii="Arial" w:hAnsi="Arial" w:cs="Arial"/>
                <w:sz w:val="18"/>
                <w:szCs w:val="18"/>
              </w:rPr>
              <w:t>price</w:t>
            </w:r>
          </w:p>
        </w:tc>
      </w:tr>
      <w:tr w:rsidR="00A35889" w:rsidRPr="00DA3F93" w14:paraId="1DC3AD5A" w14:textId="77777777" w:rsidTr="001434AD">
        <w:tc>
          <w:tcPr>
            <w:tcW w:w="3240" w:type="dxa"/>
          </w:tcPr>
          <w:p w14:paraId="1E853137" w14:textId="354E8AEB" w:rsidR="00A35889" w:rsidRPr="00DA3F93" w:rsidRDefault="00A35889" w:rsidP="00C40588">
            <w:pPr>
              <w:spacing w:line="286" w:lineRule="exact"/>
              <w:ind w:right="-108"/>
              <w:rPr>
                <w:rFonts w:ascii="Arial" w:hAnsi="Arial" w:cs="Arial"/>
                <w:sz w:val="18"/>
                <w:szCs w:val="18"/>
              </w:rPr>
            </w:pPr>
            <w:r>
              <w:rPr>
                <w:rFonts w:ascii="Arial" w:hAnsi="Arial" w:cs="Arial"/>
                <w:sz w:val="18"/>
                <w:szCs w:val="18"/>
              </w:rPr>
              <w:t>Other expenses</w:t>
            </w:r>
          </w:p>
        </w:tc>
        <w:tc>
          <w:tcPr>
            <w:tcW w:w="945" w:type="dxa"/>
          </w:tcPr>
          <w:p w14:paraId="76BDC4E6" w14:textId="4FD9826C" w:rsidR="00A35889" w:rsidRPr="00E27300" w:rsidRDefault="00C40588" w:rsidP="00C40588">
            <w:pPr>
              <w:tabs>
                <w:tab w:val="decimal" w:pos="492"/>
                <w:tab w:val="decimal" w:pos="612"/>
              </w:tabs>
              <w:spacing w:line="286" w:lineRule="exact"/>
              <w:ind w:left="-18" w:right="42" w:firstLine="18"/>
              <w:jc w:val="right"/>
              <w:rPr>
                <w:rFonts w:ascii="Arial" w:hAnsi="Arial" w:cs="Arial"/>
                <w:sz w:val="18"/>
                <w:szCs w:val="18"/>
              </w:rPr>
            </w:pPr>
            <w:r>
              <w:rPr>
                <w:rFonts w:ascii="Arial" w:hAnsi="Arial" w:cs="Arial"/>
                <w:sz w:val="18"/>
                <w:szCs w:val="18"/>
              </w:rPr>
              <w:t>7.7</w:t>
            </w:r>
          </w:p>
        </w:tc>
        <w:tc>
          <w:tcPr>
            <w:tcW w:w="945" w:type="dxa"/>
            <w:gridSpan w:val="3"/>
          </w:tcPr>
          <w:p w14:paraId="6937950D" w14:textId="4548DE3C" w:rsidR="00A35889" w:rsidRPr="00F16CDD"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1.8</w:t>
            </w:r>
          </w:p>
        </w:tc>
        <w:tc>
          <w:tcPr>
            <w:tcW w:w="945" w:type="dxa"/>
            <w:gridSpan w:val="3"/>
          </w:tcPr>
          <w:p w14:paraId="145E0A56" w14:textId="17829039" w:rsidR="00A35889" w:rsidRPr="00E27300"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w:t>
            </w:r>
          </w:p>
        </w:tc>
        <w:tc>
          <w:tcPr>
            <w:tcW w:w="945" w:type="dxa"/>
            <w:gridSpan w:val="2"/>
          </w:tcPr>
          <w:p w14:paraId="76BF4D52" w14:textId="717753F6" w:rsidR="00A35889" w:rsidRPr="00F16CDD"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w:t>
            </w:r>
          </w:p>
        </w:tc>
        <w:tc>
          <w:tcPr>
            <w:tcW w:w="2250" w:type="dxa"/>
          </w:tcPr>
          <w:p w14:paraId="240638F4" w14:textId="05965F3B" w:rsidR="00A35889" w:rsidRPr="00DA3F93" w:rsidRDefault="00A35889" w:rsidP="00C40588">
            <w:pPr>
              <w:tabs>
                <w:tab w:val="center" w:pos="8100"/>
              </w:tabs>
              <w:spacing w:line="286" w:lineRule="exact"/>
              <w:jc w:val="both"/>
              <w:rPr>
                <w:rFonts w:ascii="Arial" w:hAnsi="Arial"/>
                <w:sz w:val="18"/>
                <w:szCs w:val="18"/>
              </w:rPr>
            </w:pPr>
            <w:r w:rsidRPr="00DA3F93">
              <w:rPr>
                <w:rFonts w:ascii="Arial" w:hAnsi="Arial"/>
                <w:sz w:val="18"/>
                <w:szCs w:val="18"/>
              </w:rPr>
              <w:t xml:space="preserve">Mutually agreed </w:t>
            </w:r>
            <w:r>
              <w:rPr>
                <w:rFonts w:ascii="Arial" w:hAnsi="Arial" w:cs="Arial"/>
                <w:sz w:val="18"/>
                <w:szCs w:val="18"/>
              </w:rPr>
              <w:t>rate</w:t>
            </w:r>
          </w:p>
        </w:tc>
      </w:tr>
      <w:tr w:rsidR="00A35889" w:rsidRPr="00BD360B" w14:paraId="4098E22B" w14:textId="77777777" w:rsidTr="001434AD">
        <w:tc>
          <w:tcPr>
            <w:tcW w:w="4980" w:type="dxa"/>
            <w:gridSpan w:val="4"/>
          </w:tcPr>
          <w:p w14:paraId="6D91328D" w14:textId="33A3BF37" w:rsidR="00A35889" w:rsidRPr="00DF69EF" w:rsidRDefault="00A35889" w:rsidP="00C40588">
            <w:pPr>
              <w:tabs>
                <w:tab w:val="decimal" w:pos="467"/>
              </w:tabs>
              <w:spacing w:line="286" w:lineRule="exact"/>
              <w:jc w:val="both"/>
              <w:rPr>
                <w:rFonts w:ascii="Arial" w:hAnsi="Arial"/>
                <w:sz w:val="18"/>
                <w:szCs w:val="18"/>
              </w:rPr>
            </w:pPr>
            <w:r w:rsidRPr="00DF69EF">
              <w:rPr>
                <w:rFonts w:ascii="Arial" w:hAnsi="Arial"/>
                <w:sz w:val="18"/>
                <w:szCs w:val="18"/>
                <w:u w:val="single"/>
              </w:rPr>
              <w:t>Transactions with associates</w:t>
            </w:r>
          </w:p>
        </w:tc>
        <w:tc>
          <w:tcPr>
            <w:tcW w:w="870" w:type="dxa"/>
            <w:gridSpan w:val="3"/>
          </w:tcPr>
          <w:p w14:paraId="764D4042" w14:textId="77777777" w:rsidR="00A35889" w:rsidRPr="00DF69EF" w:rsidRDefault="00A35889" w:rsidP="00C40588">
            <w:pPr>
              <w:tabs>
                <w:tab w:val="decimal" w:pos="467"/>
              </w:tabs>
              <w:spacing w:line="286" w:lineRule="exact"/>
              <w:jc w:val="both"/>
              <w:rPr>
                <w:rFonts w:ascii="Arial" w:hAnsi="Arial"/>
                <w:sz w:val="18"/>
                <w:szCs w:val="18"/>
              </w:rPr>
            </w:pPr>
          </w:p>
        </w:tc>
        <w:tc>
          <w:tcPr>
            <w:tcW w:w="1170" w:type="dxa"/>
            <w:gridSpan w:val="3"/>
          </w:tcPr>
          <w:p w14:paraId="0CA719B1" w14:textId="77777777" w:rsidR="00A35889" w:rsidRPr="00DF69EF" w:rsidRDefault="00A35889" w:rsidP="00C40588">
            <w:pPr>
              <w:spacing w:line="286" w:lineRule="exact"/>
              <w:ind w:right="42"/>
              <w:jc w:val="right"/>
              <w:rPr>
                <w:rFonts w:ascii="Arial" w:hAnsi="Arial"/>
                <w:sz w:val="18"/>
                <w:szCs w:val="18"/>
              </w:rPr>
            </w:pPr>
          </w:p>
        </w:tc>
        <w:tc>
          <w:tcPr>
            <w:tcW w:w="2250" w:type="dxa"/>
          </w:tcPr>
          <w:p w14:paraId="01915C91" w14:textId="77777777" w:rsidR="00A35889" w:rsidRPr="00DF69EF" w:rsidRDefault="00A35889" w:rsidP="00C40588">
            <w:pPr>
              <w:tabs>
                <w:tab w:val="center" w:pos="8100"/>
              </w:tabs>
              <w:spacing w:line="286" w:lineRule="exact"/>
              <w:jc w:val="both"/>
              <w:rPr>
                <w:rFonts w:ascii="Arial" w:hAnsi="Arial"/>
                <w:i/>
                <w:iCs/>
                <w:sz w:val="18"/>
                <w:szCs w:val="18"/>
              </w:rPr>
            </w:pPr>
          </w:p>
        </w:tc>
      </w:tr>
      <w:tr w:rsidR="00A35889" w:rsidRPr="00BD360B" w14:paraId="48F75F10" w14:textId="77777777" w:rsidTr="001434AD">
        <w:tc>
          <w:tcPr>
            <w:tcW w:w="3240" w:type="dxa"/>
          </w:tcPr>
          <w:p w14:paraId="44296E01" w14:textId="77777777" w:rsidR="00A35889" w:rsidRPr="00DF69EF" w:rsidRDefault="00A35889" w:rsidP="00C40588">
            <w:pPr>
              <w:spacing w:line="286" w:lineRule="exact"/>
              <w:ind w:right="-108"/>
              <w:rPr>
                <w:rFonts w:ascii="Arial" w:hAnsi="Arial" w:cs="Arial"/>
                <w:sz w:val="18"/>
                <w:szCs w:val="18"/>
              </w:rPr>
            </w:pPr>
            <w:r w:rsidRPr="00DF69EF">
              <w:rPr>
                <w:rFonts w:ascii="Arial" w:hAnsi="Arial" w:cs="Arial"/>
                <w:sz w:val="18"/>
                <w:szCs w:val="18"/>
              </w:rPr>
              <w:t>Sales</w:t>
            </w:r>
          </w:p>
        </w:tc>
        <w:tc>
          <w:tcPr>
            <w:tcW w:w="945" w:type="dxa"/>
            <w:vAlign w:val="bottom"/>
          </w:tcPr>
          <w:p w14:paraId="046DEE44" w14:textId="5B2C7B2A"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50.0</w:t>
            </w:r>
          </w:p>
        </w:tc>
        <w:tc>
          <w:tcPr>
            <w:tcW w:w="945" w:type="dxa"/>
            <w:gridSpan w:val="3"/>
            <w:vAlign w:val="bottom"/>
          </w:tcPr>
          <w:p w14:paraId="085A4846" w14:textId="79921C83"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290.1</w:t>
            </w:r>
          </w:p>
        </w:tc>
        <w:tc>
          <w:tcPr>
            <w:tcW w:w="945" w:type="dxa"/>
            <w:gridSpan w:val="3"/>
            <w:vAlign w:val="bottom"/>
          </w:tcPr>
          <w:p w14:paraId="0A93674C" w14:textId="755CB80F"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w:t>
            </w:r>
          </w:p>
        </w:tc>
        <w:tc>
          <w:tcPr>
            <w:tcW w:w="945" w:type="dxa"/>
            <w:gridSpan w:val="2"/>
            <w:vAlign w:val="bottom"/>
          </w:tcPr>
          <w:p w14:paraId="53EE751F" w14:textId="2BD5EF0B" w:rsidR="00A35889" w:rsidRPr="00DF69EF" w:rsidRDefault="00A35889" w:rsidP="00C40588">
            <w:pPr>
              <w:tabs>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w:t>
            </w:r>
          </w:p>
        </w:tc>
        <w:tc>
          <w:tcPr>
            <w:tcW w:w="2250" w:type="dxa"/>
          </w:tcPr>
          <w:p w14:paraId="7E100E09" w14:textId="77777777" w:rsidR="00A35889" w:rsidRPr="00DF69EF" w:rsidRDefault="00A35889" w:rsidP="00C40588">
            <w:pPr>
              <w:tabs>
                <w:tab w:val="center" w:pos="8100"/>
              </w:tabs>
              <w:spacing w:line="286" w:lineRule="exact"/>
              <w:ind w:right="-105"/>
              <w:jc w:val="both"/>
              <w:rPr>
                <w:rFonts w:ascii="Arial" w:hAnsi="Arial"/>
                <w:sz w:val="18"/>
                <w:szCs w:val="18"/>
              </w:rPr>
            </w:pPr>
            <w:r w:rsidRPr="00DF69EF">
              <w:rPr>
                <w:rFonts w:ascii="Arial" w:hAnsi="Arial"/>
                <w:sz w:val="18"/>
                <w:szCs w:val="18"/>
              </w:rPr>
              <w:t>Market price</w:t>
            </w:r>
          </w:p>
        </w:tc>
      </w:tr>
      <w:tr w:rsidR="00A35889" w:rsidRPr="00BD360B" w14:paraId="32E93ABE" w14:textId="77777777" w:rsidTr="001434AD">
        <w:tc>
          <w:tcPr>
            <w:tcW w:w="3240" w:type="dxa"/>
          </w:tcPr>
          <w:p w14:paraId="5BD0A72C" w14:textId="6CA14251" w:rsidR="00A35889" w:rsidRPr="00DF69EF" w:rsidRDefault="00A35889" w:rsidP="00C40588">
            <w:pPr>
              <w:spacing w:line="286" w:lineRule="exact"/>
              <w:ind w:left="159" w:right="-108" w:hanging="159"/>
              <w:rPr>
                <w:rFonts w:ascii="Arial" w:hAnsi="Arial" w:cs="Arial"/>
                <w:sz w:val="18"/>
                <w:szCs w:val="18"/>
              </w:rPr>
            </w:pPr>
            <w:r>
              <w:rPr>
                <w:rFonts w:ascii="Arial" w:hAnsi="Arial" w:cs="Arial"/>
                <w:sz w:val="18"/>
                <w:szCs w:val="18"/>
              </w:rPr>
              <w:t xml:space="preserve">Sale (for the customer to </w:t>
            </w:r>
            <w:proofErr w:type="gramStart"/>
            <w:r>
              <w:rPr>
                <w:rFonts w:ascii="Arial" w:hAnsi="Arial" w:cs="Arial"/>
                <w:sz w:val="18"/>
                <w:szCs w:val="18"/>
              </w:rPr>
              <w:t>enter into</w:t>
            </w:r>
            <w:proofErr w:type="gramEnd"/>
            <w:r>
              <w:rPr>
                <w:rFonts w:ascii="Arial" w:hAnsi="Arial" w:cs="Arial"/>
                <w:sz w:val="18"/>
                <w:szCs w:val="18"/>
              </w:rPr>
              <w:t xml:space="preserve"> hire purchase transaction with related parties)</w:t>
            </w:r>
          </w:p>
        </w:tc>
        <w:tc>
          <w:tcPr>
            <w:tcW w:w="945" w:type="dxa"/>
          </w:tcPr>
          <w:p w14:paraId="6EAA27D3" w14:textId="010E1C00"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1,691.2</w:t>
            </w:r>
          </w:p>
        </w:tc>
        <w:tc>
          <w:tcPr>
            <w:tcW w:w="945" w:type="dxa"/>
            <w:gridSpan w:val="3"/>
          </w:tcPr>
          <w:p w14:paraId="10C6CD4E" w14:textId="75EB4786" w:rsidR="00A35889" w:rsidRPr="00197898"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784</w:t>
            </w:r>
            <w:r w:rsidRPr="00A35889">
              <w:rPr>
                <w:rFonts w:ascii="Arial" w:hAnsi="Arial" w:cs="Arial" w:hint="cs"/>
                <w:sz w:val="18"/>
                <w:szCs w:val="18"/>
                <w:cs/>
              </w:rPr>
              <w:t>.</w:t>
            </w:r>
            <w:r w:rsidRPr="00A35889">
              <w:rPr>
                <w:rFonts w:ascii="Arial" w:hAnsi="Arial" w:cs="Arial" w:hint="cs"/>
                <w:sz w:val="18"/>
                <w:szCs w:val="18"/>
              </w:rPr>
              <w:t>1</w:t>
            </w:r>
          </w:p>
        </w:tc>
        <w:tc>
          <w:tcPr>
            <w:tcW w:w="945" w:type="dxa"/>
            <w:gridSpan w:val="3"/>
          </w:tcPr>
          <w:p w14:paraId="35BEE25B" w14:textId="5E23CB03"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w:t>
            </w:r>
          </w:p>
        </w:tc>
        <w:tc>
          <w:tcPr>
            <w:tcW w:w="945" w:type="dxa"/>
            <w:gridSpan w:val="2"/>
          </w:tcPr>
          <w:p w14:paraId="76FE9FA9" w14:textId="7FBF2932" w:rsidR="00A35889" w:rsidRPr="00197898" w:rsidRDefault="00A35889" w:rsidP="00C40588">
            <w:pPr>
              <w:tabs>
                <w:tab w:val="decimal" w:pos="612"/>
              </w:tabs>
              <w:spacing w:line="286" w:lineRule="exact"/>
              <w:ind w:left="-18" w:right="42" w:firstLine="18"/>
              <w:jc w:val="right"/>
              <w:rPr>
                <w:rFonts w:ascii="Arial" w:hAnsi="Arial" w:cs="Arial"/>
                <w:sz w:val="18"/>
                <w:szCs w:val="18"/>
              </w:rPr>
            </w:pPr>
            <w:r>
              <w:rPr>
                <w:rFonts w:ascii="Arial" w:hAnsi="Arial" w:cs="Arial"/>
                <w:sz w:val="18"/>
                <w:szCs w:val="18"/>
              </w:rPr>
              <w:t>-</w:t>
            </w:r>
          </w:p>
        </w:tc>
        <w:tc>
          <w:tcPr>
            <w:tcW w:w="2250" w:type="dxa"/>
          </w:tcPr>
          <w:p w14:paraId="21401819" w14:textId="5407D046" w:rsidR="00A35889" w:rsidRPr="00DF69EF" w:rsidRDefault="00A35889" w:rsidP="00C40588">
            <w:pPr>
              <w:tabs>
                <w:tab w:val="center" w:pos="8100"/>
              </w:tabs>
              <w:spacing w:line="286" w:lineRule="exact"/>
              <w:ind w:right="-105"/>
              <w:rPr>
                <w:rFonts w:ascii="Arial" w:hAnsi="Arial"/>
                <w:sz w:val="18"/>
                <w:szCs w:val="18"/>
              </w:rPr>
            </w:pPr>
            <w:r w:rsidRPr="00DF69EF">
              <w:rPr>
                <w:rFonts w:ascii="Arial" w:hAnsi="Arial"/>
                <w:sz w:val="18"/>
                <w:szCs w:val="18"/>
              </w:rPr>
              <w:t>Market price</w:t>
            </w:r>
          </w:p>
        </w:tc>
      </w:tr>
      <w:tr w:rsidR="00A35889" w:rsidRPr="00BD360B" w14:paraId="0A2AB028" w14:textId="77777777" w:rsidTr="001434AD">
        <w:tc>
          <w:tcPr>
            <w:tcW w:w="3240" w:type="dxa"/>
          </w:tcPr>
          <w:p w14:paraId="288D66DD" w14:textId="732F9589" w:rsidR="00A35889" w:rsidRPr="00DF69EF" w:rsidRDefault="00A35889" w:rsidP="00C40588">
            <w:pPr>
              <w:spacing w:line="286" w:lineRule="exact"/>
              <w:ind w:right="-108"/>
              <w:rPr>
                <w:rFonts w:ascii="Arial" w:hAnsi="Arial" w:cs="Arial"/>
                <w:sz w:val="18"/>
                <w:szCs w:val="18"/>
              </w:rPr>
            </w:pPr>
            <w:r w:rsidRPr="00DF69EF">
              <w:rPr>
                <w:rFonts w:ascii="Arial" w:hAnsi="Arial" w:cs="Arial"/>
                <w:sz w:val="18"/>
                <w:szCs w:val="18"/>
              </w:rPr>
              <w:t>Service income from debts collection</w:t>
            </w:r>
          </w:p>
        </w:tc>
        <w:tc>
          <w:tcPr>
            <w:tcW w:w="945" w:type="dxa"/>
            <w:vAlign w:val="bottom"/>
          </w:tcPr>
          <w:p w14:paraId="53AFEA7A" w14:textId="62C34B68"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7.</w:t>
            </w:r>
            <w:r w:rsidR="004B1932">
              <w:rPr>
                <w:rFonts w:ascii="Arial" w:hAnsi="Arial" w:cs="Arial"/>
                <w:sz w:val="18"/>
                <w:szCs w:val="18"/>
              </w:rPr>
              <w:t>7</w:t>
            </w:r>
          </w:p>
        </w:tc>
        <w:tc>
          <w:tcPr>
            <w:tcW w:w="945" w:type="dxa"/>
            <w:gridSpan w:val="3"/>
            <w:vAlign w:val="bottom"/>
          </w:tcPr>
          <w:p w14:paraId="1EC31B05" w14:textId="21F38962"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49.4</w:t>
            </w:r>
          </w:p>
        </w:tc>
        <w:tc>
          <w:tcPr>
            <w:tcW w:w="945" w:type="dxa"/>
            <w:gridSpan w:val="3"/>
            <w:vAlign w:val="bottom"/>
          </w:tcPr>
          <w:p w14:paraId="3DF05A58" w14:textId="16EA303F"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w:t>
            </w:r>
          </w:p>
        </w:tc>
        <w:tc>
          <w:tcPr>
            <w:tcW w:w="945" w:type="dxa"/>
            <w:gridSpan w:val="2"/>
            <w:vAlign w:val="bottom"/>
          </w:tcPr>
          <w:p w14:paraId="48C6BF67" w14:textId="4163A82F" w:rsidR="00A35889" w:rsidRPr="00DF69EF" w:rsidRDefault="00A35889" w:rsidP="00C40588">
            <w:pPr>
              <w:tabs>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w:t>
            </w:r>
          </w:p>
        </w:tc>
        <w:tc>
          <w:tcPr>
            <w:tcW w:w="2250" w:type="dxa"/>
          </w:tcPr>
          <w:p w14:paraId="0BA9BFAB" w14:textId="74336404" w:rsidR="00A35889" w:rsidRPr="00DF69EF" w:rsidRDefault="00A35889" w:rsidP="00C40588">
            <w:pPr>
              <w:tabs>
                <w:tab w:val="center" w:pos="8100"/>
              </w:tabs>
              <w:spacing w:line="286" w:lineRule="exact"/>
              <w:ind w:right="-105"/>
              <w:jc w:val="both"/>
              <w:rPr>
                <w:rFonts w:ascii="Arial" w:hAnsi="Arial"/>
                <w:sz w:val="18"/>
                <w:szCs w:val="18"/>
              </w:rPr>
            </w:pPr>
            <w:r w:rsidRPr="00DF69EF">
              <w:rPr>
                <w:rFonts w:ascii="Arial" w:hAnsi="Arial" w:cs="Arial"/>
                <w:sz w:val="18"/>
                <w:szCs w:val="18"/>
              </w:rPr>
              <w:t>Mutually agreed price</w:t>
            </w:r>
          </w:p>
        </w:tc>
      </w:tr>
      <w:tr w:rsidR="00A35889" w:rsidRPr="00BD360B" w14:paraId="7B7413E3" w14:textId="77777777" w:rsidTr="001434AD">
        <w:tc>
          <w:tcPr>
            <w:tcW w:w="3240" w:type="dxa"/>
          </w:tcPr>
          <w:p w14:paraId="0B30E5A3" w14:textId="15F7A2F2" w:rsidR="00A35889" w:rsidRPr="00DF69EF" w:rsidRDefault="00A35889" w:rsidP="00C40588">
            <w:pPr>
              <w:spacing w:line="286" w:lineRule="exact"/>
              <w:ind w:right="-108"/>
              <w:rPr>
                <w:rFonts w:ascii="Arial" w:hAnsi="Arial" w:cs="Arial"/>
                <w:sz w:val="18"/>
                <w:szCs w:val="18"/>
              </w:rPr>
            </w:pPr>
            <w:r w:rsidRPr="00DF69EF">
              <w:rPr>
                <w:rFonts w:ascii="Arial" w:hAnsi="Arial" w:cs="Arial"/>
                <w:sz w:val="18"/>
                <w:szCs w:val="18"/>
              </w:rPr>
              <w:t>Rental and service income</w:t>
            </w:r>
          </w:p>
        </w:tc>
        <w:tc>
          <w:tcPr>
            <w:tcW w:w="945" w:type="dxa"/>
            <w:vAlign w:val="bottom"/>
          </w:tcPr>
          <w:p w14:paraId="6DE6476C" w14:textId="743EB0DD" w:rsidR="00A35889" w:rsidRPr="00DF69EF" w:rsidRDefault="00C40588" w:rsidP="00C40588">
            <w:pPr>
              <w:tabs>
                <w:tab w:val="decimal" w:pos="492"/>
                <w:tab w:val="decimal" w:pos="612"/>
              </w:tabs>
              <w:spacing w:line="286" w:lineRule="exact"/>
              <w:ind w:left="-18" w:right="42" w:firstLine="18"/>
              <w:jc w:val="right"/>
              <w:rPr>
                <w:rFonts w:ascii="Arial" w:hAnsi="Arial" w:cs="Arial"/>
                <w:sz w:val="18"/>
                <w:szCs w:val="18"/>
              </w:rPr>
            </w:pPr>
            <w:r>
              <w:rPr>
                <w:rFonts w:ascii="Arial" w:hAnsi="Arial" w:cs="Arial"/>
                <w:sz w:val="18"/>
                <w:szCs w:val="18"/>
              </w:rPr>
              <w:t>31.8</w:t>
            </w:r>
          </w:p>
        </w:tc>
        <w:tc>
          <w:tcPr>
            <w:tcW w:w="945" w:type="dxa"/>
            <w:gridSpan w:val="3"/>
            <w:vAlign w:val="bottom"/>
          </w:tcPr>
          <w:p w14:paraId="364EF6B1" w14:textId="1809CA18"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22.4</w:t>
            </w:r>
          </w:p>
        </w:tc>
        <w:tc>
          <w:tcPr>
            <w:tcW w:w="945" w:type="dxa"/>
            <w:gridSpan w:val="3"/>
            <w:vAlign w:val="bottom"/>
          </w:tcPr>
          <w:p w14:paraId="0E5AB2E7" w14:textId="4A9AC652"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w:t>
            </w:r>
          </w:p>
        </w:tc>
        <w:tc>
          <w:tcPr>
            <w:tcW w:w="945" w:type="dxa"/>
            <w:gridSpan w:val="2"/>
            <w:vAlign w:val="bottom"/>
          </w:tcPr>
          <w:p w14:paraId="488E1026" w14:textId="28D32FCF" w:rsidR="00A35889" w:rsidRPr="00DF69EF" w:rsidRDefault="00A35889" w:rsidP="00C40588">
            <w:pPr>
              <w:tabs>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w:t>
            </w:r>
          </w:p>
        </w:tc>
        <w:tc>
          <w:tcPr>
            <w:tcW w:w="2250" w:type="dxa"/>
          </w:tcPr>
          <w:p w14:paraId="0D0E5F8B" w14:textId="62062515" w:rsidR="00A35889" w:rsidRPr="00DF69EF" w:rsidRDefault="00A35889" w:rsidP="00C40588">
            <w:pPr>
              <w:tabs>
                <w:tab w:val="center" w:pos="8100"/>
              </w:tabs>
              <w:spacing w:line="286" w:lineRule="exact"/>
              <w:ind w:right="-105"/>
              <w:jc w:val="both"/>
              <w:rPr>
                <w:rFonts w:ascii="Arial" w:hAnsi="Arial"/>
                <w:sz w:val="18"/>
                <w:szCs w:val="18"/>
              </w:rPr>
            </w:pPr>
            <w:r w:rsidRPr="00DF69EF">
              <w:rPr>
                <w:rFonts w:ascii="Arial" w:hAnsi="Arial" w:cs="Arial"/>
                <w:sz w:val="18"/>
                <w:szCs w:val="18"/>
              </w:rPr>
              <w:t>Contract price</w:t>
            </w:r>
          </w:p>
        </w:tc>
      </w:tr>
      <w:tr w:rsidR="00A35889" w:rsidRPr="00BD360B" w14:paraId="76BDBE99" w14:textId="77777777" w:rsidTr="001434AD">
        <w:tc>
          <w:tcPr>
            <w:tcW w:w="3240" w:type="dxa"/>
          </w:tcPr>
          <w:p w14:paraId="49DBC3F9" w14:textId="309D078D" w:rsidR="00A35889" w:rsidRPr="00DF69EF" w:rsidRDefault="00A35889" w:rsidP="00C40588">
            <w:pPr>
              <w:spacing w:line="286" w:lineRule="exact"/>
              <w:ind w:right="-108"/>
              <w:rPr>
                <w:rFonts w:ascii="Arial" w:hAnsi="Arial" w:cs="Arial"/>
                <w:sz w:val="18"/>
                <w:szCs w:val="18"/>
              </w:rPr>
            </w:pPr>
            <w:r>
              <w:rPr>
                <w:rFonts w:ascii="Arial" w:hAnsi="Arial" w:cs="Arial"/>
                <w:sz w:val="18"/>
                <w:szCs w:val="18"/>
              </w:rPr>
              <w:t>Insurance income</w:t>
            </w:r>
          </w:p>
        </w:tc>
        <w:tc>
          <w:tcPr>
            <w:tcW w:w="945" w:type="dxa"/>
          </w:tcPr>
          <w:p w14:paraId="0EF9F1CA" w14:textId="2EB71C32" w:rsidR="00A35889" w:rsidRPr="00197898"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4.8</w:t>
            </w:r>
          </w:p>
        </w:tc>
        <w:tc>
          <w:tcPr>
            <w:tcW w:w="945" w:type="dxa"/>
            <w:gridSpan w:val="3"/>
          </w:tcPr>
          <w:p w14:paraId="25BD8D0E" w14:textId="347C93DE" w:rsidR="00A35889" w:rsidRPr="00197898"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7.1</w:t>
            </w:r>
          </w:p>
        </w:tc>
        <w:tc>
          <w:tcPr>
            <w:tcW w:w="945" w:type="dxa"/>
            <w:gridSpan w:val="3"/>
          </w:tcPr>
          <w:p w14:paraId="73D90E2D" w14:textId="2A418856" w:rsidR="00A35889" w:rsidRPr="00197898"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w:t>
            </w:r>
          </w:p>
        </w:tc>
        <w:tc>
          <w:tcPr>
            <w:tcW w:w="945" w:type="dxa"/>
            <w:gridSpan w:val="2"/>
          </w:tcPr>
          <w:p w14:paraId="6901C81C" w14:textId="0381B37E" w:rsidR="00A35889" w:rsidRPr="00DF69EF" w:rsidRDefault="00A35889" w:rsidP="00C40588">
            <w:pPr>
              <w:tabs>
                <w:tab w:val="decimal" w:pos="612"/>
              </w:tabs>
              <w:spacing w:line="286" w:lineRule="exact"/>
              <w:ind w:left="-18" w:right="42" w:firstLine="18"/>
              <w:jc w:val="right"/>
              <w:rPr>
                <w:rFonts w:ascii="Arial" w:hAnsi="Arial" w:cs="Arial"/>
                <w:sz w:val="18"/>
                <w:szCs w:val="18"/>
              </w:rPr>
            </w:pPr>
            <w:r>
              <w:rPr>
                <w:rFonts w:ascii="Arial" w:hAnsi="Arial" w:cs="Arial"/>
                <w:sz w:val="18"/>
                <w:szCs w:val="18"/>
              </w:rPr>
              <w:t>-</w:t>
            </w:r>
          </w:p>
        </w:tc>
        <w:tc>
          <w:tcPr>
            <w:tcW w:w="2250" w:type="dxa"/>
          </w:tcPr>
          <w:p w14:paraId="0466CC71" w14:textId="36AEBCA7" w:rsidR="00A35889" w:rsidRPr="00DF69EF" w:rsidRDefault="00A35889" w:rsidP="00C40588">
            <w:pPr>
              <w:tabs>
                <w:tab w:val="center" w:pos="8100"/>
              </w:tabs>
              <w:spacing w:line="286" w:lineRule="exact"/>
              <w:ind w:left="160" w:right="-110" w:hanging="160"/>
              <w:rPr>
                <w:rFonts w:ascii="Arial" w:hAnsi="Arial" w:cs="Arial"/>
                <w:sz w:val="18"/>
                <w:szCs w:val="18"/>
              </w:rPr>
            </w:pPr>
            <w:r>
              <w:rPr>
                <w:rFonts w:ascii="Arial" w:hAnsi="Arial" w:cs="Arial"/>
                <w:sz w:val="18"/>
                <w:szCs w:val="18"/>
              </w:rPr>
              <w:t xml:space="preserve">According to term of </w:t>
            </w:r>
            <w:r w:rsidRPr="004B2AA8">
              <w:rPr>
                <w:rFonts w:ascii="Arial" w:hAnsi="Arial" w:cs="Browallia New"/>
                <w:sz w:val="18"/>
                <w:szCs w:val="22"/>
              </w:rPr>
              <w:t>underwriting</w:t>
            </w:r>
            <w:r>
              <w:rPr>
                <w:rFonts w:ascii="Arial" w:hAnsi="Arial" w:cs="Arial"/>
                <w:sz w:val="18"/>
                <w:szCs w:val="18"/>
              </w:rPr>
              <w:t xml:space="preserve"> agreements</w:t>
            </w:r>
          </w:p>
        </w:tc>
      </w:tr>
      <w:tr w:rsidR="00A35889" w:rsidRPr="00BD360B" w14:paraId="23061EDF" w14:textId="77777777" w:rsidTr="001434AD">
        <w:tc>
          <w:tcPr>
            <w:tcW w:w="3240" w:type="dxa"/>
          </w:tcPr>
          <w:p w14:paraId="2EEF392B" w14:textId="77777777" w:rsidR="00A35889" w:rsidRPr="00DF69EF" w:rsidRDefault="00A35889" w:rsidP="00C40588">
            <w:pPr>
              <w:spacing w:line="286" w:lineRule="exact"/>
              <w:ind w:right="-108"/>
              <w:rPr>
                <w:rFonts w:ascii="Arial" w:hAnsi="Arial" w:cs="Arial"/>
                <w:sz w:val="18"/>
                <w:szCs w:val="18"/>
              </w:rPr>
            </w:pPr>
            <w:r w:rsidRPr="00DF69EF">
              <w:rPr>
                <w:rFonts w:ascii="Arial" w:hAnsi="Arial" w:cs="Arial"/>
                <w:sz w:val="18"/>
                <w:szCs w:val="18"/>
              </w:rPr>
              <w:t>Management income</w:t>
            </w:r>
          </w:p>
        </w:tc>
        <w:tc>
          <w:tcPr>
            <w:tcW w:w="945" w:type="dxa"/>
            <w:vAlign w:val="bottom"/>
          </w:tcPr>
          <w:p w14:paraId="2A70F18D" w14:textId="2F18192B"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29.7</w:t>
            </w:r>
          </w:p>
        </w:tc>
        <w:tc>
          <w:tcPr>
            <w:tcW w:w="945" w:type="dxa"/>
            <w:gridSpan w:val="3"/>
            <w:vAlign w:val="bottom"/>
          </w:tcPr>
          <w:p w14:paraId="49EF7A46" w14:textId="391966BF"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41.3</w:t>
            </w:r>
          </w:p>
        </w:tc>
        <w:tc>
          <w:tcPr>
            <w:tcW w:w="945" w:type="dxa"/>
            <w:gridSpan w:val="3"/>
            <w:vAlign w:val="bottom"/>
          </w:tcPr>
          <w:p w14:paraId="0332B749" w14:textId="1E878CC6"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29.7</w:t>
            </w:r>
          </w:p>
        </w:tc>
        <w:tc>
          <w:tcPr>
            <w:tcW w:w="945" w:type="dxa"/>
            <w:gridSpan w:val="2"/>
            <w:vAlign w:val="bottom"/>
          </w:tcPr>
          <w:p w14:paraId="4BAE158E" w14:textId="351A2FE1" w:rsidR="00A35889" w:rsidRPr="00DF69EF" w:rsidRDefault="00A35889" w:rsidP="00C40588">
            <w:pPr>
              <w:tabs>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41.3</w:t>
            </w:r>
          </w:p>
        </w:tc>
        <w:tc>
          <w:tcPr>
            <w:tcW w:w="2250" w:type="dxa"/>
          </w:tcPr>
          <w:p w14:paraId="707DBE9A" w14:textId="77777777" w:rsidR="00A35889" w:rsidRPr="00DF69EF" w:rsidRDefault="00A35889" w:rsidP="00C40588">
            <w:pPr>
              <w:tabs>
                <w:tab w:val="center" w:pos="8100"/>
              </w:tabs>
              <w:spacing w:line="286" w:lineRule="exact"/>
              <w:jc w:val="both"/>
              <w:rPr>
                <w:rFonts w:ascii="Arial" w:hAnsi="Arial"/>
                <w:i/>
                <w:iCs/>
                <w:sz w:val="18"/>
                <w:szCs w:val="18"/>
              </w:rPr>
            </w:pPr>
            <w:r w:rsidRPr="00DF69EF">
              <w:rPr>
                <w:rFonts w:ascii="Arial" w:hAnsi="Arial" w:cs="Arial"/>
                <w:sz w:val="18"/>
                <w:szCs w:val="18"/>
              </w:rPr>
              <w:t>Contract price</w:t>
            </w:r>
          </w:p>
        </w:tc>
      </w:tr>
      <w:tr w:rsidR="00A35889" w:rsidRPr="00BD360B" w14:paraId="33871AFD" w14:textId="77777777" w:rsidTr="001434AD">
        <w:tc>
          <w:tcPr>
            <w:tcW w:w="3240" w:type="dxa"/>
          </w:tcPr>
          <w:p w14:paraId="3CDB0D7B" w14:textId="77777777" w:rsidR="00A35889" w:rsidRPr="00DF69EF" w:rsidRDefault="00A35889" w:rsidP="00C40588">
            <w:pPr>
              <w:spacing w:line="286" w:lineRule="exact"/>
              <w:ind w:right="-108"/>
              <w:rPr>
                <w:rFonts w:ascii="Arial" w:hAnsi="Arial" w:cs="Arial"/>
                <w:sz w:val="18"/>
                <w:szCs w:val="18"/>
              </w:rPr>
            </w:pPr>
            <w:r w:rsidRPr="00DF69EF">
              <w:rPr>
                <w:rFonts w:ascii="Arial" w:hAnsi="Arial" w:cs="Arial"/>
                <w:sz w:val="18"/>
                <w:szCs w:val="18"/>
              </w:rPr>
              <w:t>Other income</w:t>
            </w:r>
          </w:p>
        </w:tc>
        <w:tc>
          <w:tcPr>
            <w:tcW w:w="945" w:type="dxa"/>
            <w:vAlign w:val="bottom"/>
          </w:tcPr>
          <w:p w14:paraId="3AA0F190" w14:textId="5130442C"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27.1</w:t>
            </w:r>
          </w:p>
        </w:tc>
        <w:tc>
          <w:tcPr>
            <w:tcW w:w="945" w:type="dxa"/>
            <w:gridSpan w:val="3"/>
            <w:vAlign w:val="bottom"/>
          </w:tcPr>
          <w:p w14:paraId="4B5FFEE6" w14:textId="71555EBC"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4.2</w:t>
            </w:r>
          </w:p>
        </w:tc>
        <w:tc>
          <w:tcPr>
            <w:tcW w:w="945" w:type="dxa"/>
            <w:gridSpan w:val="3"/>
            <w:vAlign w:val="bottom"/>
          </w:tcPr>
          <w:p w14:paraId="3CC29260" w14:textId="73204C5A"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w:t>
            </w:r>
          </w:p>
        </w:tc>
        <w:tc>
          <w:tcPr>
            <w:tcW w:w="945" w:type="dxa"/>
            <w:gridSpan w:val="2"/>
            <w:vAlign w:val="bottom"/>
          </w:tcPr>
          <w:p w14:paraId="0F763808" w14:textId="7AAD80C1" w:rsidR="00A35889" w:rsidRPr="00DF69EF" w:rsidRDefault="00A35889" w:rsidP="00C40588">
            <w:pPr>
              <w:tabs>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1.2</w:t>
            </w:r>
          </w:p>
        </w:tc>
        <w:tc>
          <w:tcPr>
            <w:tcW w:w="2250" w:type="dxa"/>
          </w:tcPr>
          <w:p w14:paraId="45504580" w14:textId="77777777" w:rsidR="00A35889" w:rsidRPr="00DF69EF" w:rsidRDefault="00A35889" w:rsidP="00C40588">
            <w:pPr>
              <w:tabs>
                <w:tab w:val="center" w:pos="8100"/>
              </w:tabs>
              <w:spacing w:line="286" w:lineRule="exact"/>
              <w:jc w:val="both"/>
              <w:rPr>
                <w:rFonts w:ascii="Arial" w:hAnsi="Arial"/>
                <w:sz w:val="18"/>
                <w:szCs w:val="18"/>
              </w:rPr>
            </w:pPr>
            <w:r w:rsidRPr="00DF69EF">
              <w:rPr>
                <w:rFonts w:ascii="Arial" w:hAnsi="Arial" w:cs="Arial"/>
                <w:sz w:val="18"/>
                <w:szCs w:val="18"/>
              </w:rPr>
              <w:t>Contract price</w:t>
            </w:r>
          </w:p>
        </w:tc>
      </w:tr>
      <w:tr w:rsidR="00A35889" w:rsidRPr="00BD360B" w14:paraId="52AFF6DA" w14:textId="77777777" w:rsidTr="001434AD">
        <w:tc>
          <w:tcPr>
            <w:tcW w:w="3240" w:type="dxa"/>
          </w:tcPr>
          <w:p w14:paraId="61232D6E" w14:textId="77777777" w:rsidR="00A35889" w:rsidRPr="00DF69EF" w:rsidRDefault="00A35889" w:rsidP="00C40588">
            <w:pPr>
              <w:spacing w:line="286" w:lineRule="exact"/>
              <w:ind w:right="-108"/>
              <w:rPr>
                <w:rFonts w:ascii="Arial" w:hAnsi="Arial" w:cs="Arial"/>
                <w:sz w:val="18"/>
                <w:szCs w:val="18"/>
              </w:rPr>
            </w:pPr>
            <w:r w:rsidRPr="00DF69EF">
              <w:rPr>
                <w:rFonts w:ascii="Arial" w:hAnsi="Arial" w:cs="Arial"/>
                <w:sz w:val="18"/>
                <w:szCs w:val="18"/>
              </w:rPr>
              <w:t>Dividend income</w:t>
            </w:r>
          </w:p>
        </w:tc>
        <w:tc>
          <w:tcPr>
            <w:tcW w:w="945" w:type="dxa"/>
            <w:vAlign w:val="bottom"/>
          </w:tcPr>
          <w:p w14:paraId="1D92C6C8" w14:textId="60C98054"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272.</w:t>
            </w:r>
            <w:r w:rsidR="004B1932">
              <w:rPr>
                <w:rFonts w:ascii="Arial" w:hAnsi="Arial" w:cs="Arial"/>
                <w:sz w:val="18"/>
                <w:szCs w:val="18"/>
              </w:rPr>
              <w:t>5</w:t>
            </w:r>
          </w:p>
        </w:tc>
        <w:tc>
          <w:tcPr>
            <w:tcW w:w="945" w:type="dxa"/>
            <w:gridSpan w:val="3"/>
            <w:vAlign w:val="bottom"/>
          </w:tcPr>
          <w:p w14:paraId="22E096C3" w14:textId="359A713C"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232.0</w:t>
            </w:r>
          </w:p>
        </w:tc>
        <w:tc>
          <w:tcPr>
            <w:tcW w:w="945" w:type="dxa"/>
            <w:gridSpan w:val="3"/>
            <w:vAlign w:val="bottom"/>
          </w:tcPr>
          <w:p w14:paraId="1D0481D8" w14:textId="0D042E8F"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272.</w:t>
            </w:r>
            <w:r w:rsidR="00796296">
              <w:rPr>
                <w:rFonts w:ascii="Arial" w:hAnsi="Arial" w:cs="Arial"/>
                <w:sz w:val="18"/>
                <w:szCs w:val="18"/>
              </w:rPr>
              <w:t>5</w:t>
            </w:r>
          </w:p>
        </w:tc>
        <w:tc>
          <w:tcPr>
            <w:tcW w:w="945" w:type="dxa"/>
            <w:gridSpan w:val="2"/>
            <w:vAlign w:val="bottom"/>
          </w:tcPr>
          <w:p w14:paraId="50F60E7D" w14:textId="1C62CDC2" w:rsidR="00A35889" w:rsidRPr="00DF69EF" w:rsidRDefault="00A35889" w:rsidP="00C40588">
            <w:pPr>
              <w:tabs>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232.0</w:t>
            </w:r>
          </w:p>
        </w:tc>
        <w:tc>
          <w:tcPr>
            <w:tcW w:w="2250" w:type="dxa"/>
          </w:tcPr>
          <w:p w14:paraId="0A96B525" w14:textId="77777777" w:rsidR="00A35889" w:rsidRPr="00DF69EF" w:rsidRDefault="00A35889" w:rsidP="00C40588">
            <w:pPr>
              <w:tabs>
                <w:tab w:val="center" w:pos="8100"/>
              </w:tabs>
              <w:spacing w:line="286" w:lineRule="exact"/>
              <w:jc w:val="both"/>
              <w:rPr>
                <w:rFonts w:ascii="Arial" w:hAnsi="Arial" w:cs="Arial"/>
                <w:sz w:val="18"/>
                <w:szCs w:val="18"/>
              </w:rPr>
            </w:pPr>
            <w:r w:rsidRPr="00DF69EF">
              <w:rPr>
                <w:rFonts w:ascii="Arial" w:hAnsi="Arial" w:cs="Arial"/>
                <w:sz w:val="18"/>
                <w:szCs w:val="18"/>
              </w:rPr>
              <w:t>As declared</w:t>
            </w:r>
          </w:p>
        </w:tc>
      </w:tr>
      <w:tr w:rsidR="00A35889" w:rsidRPr="00BD360B" w14:paraId="2EB690C2" w14:textId="77777777" w:rsidTr="001434AD">
        <w:tc>
          <w:tcPr>
            <w:tcW w:w="3240" w:type="dxa"/>
          </w:tcPr>
          <w:p w14:paraId="73F711E7" w14:textId="22870997" w:rsidR="00A35889" w:rsidRPr="00DF69EF" w:rsidRDefault="00A35889" w:rsidP="00C40588">
            <w:pPr>
              <w:spacing w:line="286" w:lineRule="exact"/>
              <w:ind w:right="-108"/>
              <w:rPr>
                <w:rFonts w:ascii="Arial" w:hAnsi="Arial" w:cs="Arial"/>
                <w:sz w:val="18"/>
                <w:szCs w:val="18"/>
              </w:rPr>
            </w:pPr>
            <w:r w:rsidRPr="00DF69EF">
              <w:rPr>
                <w:rFonts w:ascii="Arial" w:hAnsi="Arial" w:cs="Arial"/>
                <w:sz w:val="18"/>
                <w:szCs w:val="18"/>
              </w:rPr>
              <w:t>Interest income</w:t>
            </w:r>
          </w:p>
        </w:tc>
        <w:tc>
          <w:tcPr>
            <w:tcW w:w="945" w:type="dxa"/>
            <w:vAlign w:val="bottom"/>
          </w:tcPr>
          <w:p w14:paraId="6876C127" w14:textId="1B0A0EC0"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1.4</w:t>
            </w:r>
          </w:p>
        </w:tc>
        <w:tc>
          <w:tcPr>
            <w:tcW w:w="945" w:type="dxa"/>
            <w:gridSpan w:val="3"/>
            <w:vAlign w:val="bottom"/>
          </w:tcPr>
          <w:p w14:paraId="2EDCE749" w14:textId="3D821CC6"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0.2</w:t>
            </w:r>
          </w:p>
        </w:tc>
        <w:tc>
          <w:tcPr>
            <w:tcW w:w="945" w:type="dxa"/>
            <w:gridSpan w:val="3"/>
          </w:tcPr>
          <w:p w14:paraId="6BA1A77F" w14:textId="4396B4C4"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w:t>
            </w:r>
          </w:p>
        </w:tc>
        <w:tc>
          <w:tcPr>
            <w:tcW w:w="945" w:type="dxa"/>
            <w:gridSpan w:val="2"/>
          </w:tcPr>
          <w:p w14:paraId="33A39405" w14:textId="5D22CA4F" w:rsidR="00A35889" w:rsidRPr="00DF69EF" w:rsidRDefault="00A35889" w:rsidP="00C40588">
            <w:pPr>
              <w:tabs>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w:t>
            </w:r>
          </w:p>
        </w:tc>
        <w:tc>
          <w:tcPr>
            <w:tcW w:w="2250" w:type="dxa"/>
          </w:tcPr>
          <w:p w14:paraId="2572586A" w14:textId="53FB1707" w:rsidR="00A35889" w:rsidRPr="00DF69EF" w:rsidRDefault="00A35889" w:rsidP="00C40588">
            <w:pPr>
              <w:tabs>
                <w:tab w:val="center" w:pos="8100"/>
              </w:tabs>
              <w:spacing w:line="286" w:lineRule="exact"/>
              <w:jc w:val="both"/>
              <w:rPr>
                <w:rFonts w:ascii="Arial" w:hAnsi="Arial" w:cs="Arial"/>
                <w:sz w:val="18"/>
                <w:szCs w:val="18"/>
              </w:rPr>
            </w:pPr>
            <w:r w:rsidRPr="00DF69EF">
              <w:rPr>
                <w:rFonts w:ascii="Arial" w:hAnsi="Arial" w:cs="Arial"/>
                <w:sz w:val="18"/>
                <w:szCs w:val="18"/>
              </w:rPr>
              <w:t>Mutually agreed rate</w:t>
            </w:r>
          </w:p>
        </w:tc>
      </w:tr>
      <w:tr w:rsidR="00A35889" w:rsidRPr="00BD360B" w14:paraId="1070F4FE" w14:textId="77777777" w:rsidTr="001434AD">
        <w:tc>
          <w:tcPr>
            <w:tcW w:w="3240" w:type="dxa"/>
          </w:tcPr>
          <w:p w14:paraId="439DDBB1" w14:textId="77777777" w:rsidR="00A35889" w:rsidRPr="00DF69EF" w:rsidRDefault="00A35889" w:rsidP="00C40588">
            <w:pPr>
              <w:spacing w:line="286" w:lineRule="exact"/>
              <w:ind w:right="-108"/>
              <w:rPr>
                <w:rFonts w:ascii="Arial" w:hAnsi="Arial" w:cs="Arial"/>
                <w:sz w:val="18"/>
                <w:szCs w:val="18"/>
              </w:rPr>
            </w:pPr>
            <w:r w:rsidRPr="00DF69EF">
              <w:rPr>
                <w:rFonts w:ascii="Arial" w:hAnsi="Arial" w:cs="Arial"/>
                <w:sz w:val="18"/>
                <w:szCs w:val="18"/>
              </w:rPr>
              <w:t>Purchase of</w:t>
            </w:r>
            <w:r w:rsidRPr="00DF69EF">
              <w:rPr>
                <w:rFonts w:ascii="Arial" w:hAnsi="Arial" w:cs="Browallia New" w:hint="cs"/>
                <w:sz w:val="18"/>
                <w:szCs w:val="22"/>
                <w:cs/>
              </w:rPr>
              <w:t xml:space="preserve"> </w:t>
            </w:r>
            <w:r w:rsidRPr="00DF69EF">
              <w:rPr>
                <w:rFonts w:ascii="Arial" w:hAnsi="Arial" w:cs="Browallia New"/>
                <w:sz w:val="18"/>
                <w:szCs w:val="22"/>
              </w:rPr>
              <w:t>loans</w:t>
            </w:r>
            <w:r w:rsidRPr="00DF69EF">
              <w:rPr>
                <w:rFonts w:ascii="Arial" w:hAnsi="Arial" w:cs="Arial"/>
                <w:sz w:val="18"/>
                <w:szCs w:val="18"/>
              </w:rPr>
              <w:t xml:space="preserve"> to customer</w:t>
            </w:r>
          </w:p>
        </w:tc>
        <w:tc>
          <w:tcPr>
            <w:tcW w:w="945" w:type="dxa"/>
            <w:vAlign w:val="bottom"/>
          </w:tcPr>
          <w:p w14:paraId="1A01EE9E" w14:textId="07A19F12"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w:t>
            </w:r>
          </w:p>
        </w:tc>
        <w:tc>
          <w:tcPr>
            <w:tcW w:w="945" w:type="dxa"/>
            <w:gridSpan w:val="3"/>
            <w:vAlign w:val="bottom"/>
          </w:tcPr>
          <w:p w14:paraId="572BEAA7" w14:textId="284C248F"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228.6</w:t>
            </w:r>
          </w:p>
        </w:tc>
        <w:tc>
          <w:tcPr>
            <w:tcW w:w="945" w:type="dxa"/>
            <w:gridSpan w:val="3"/>
            <w:vAlign w:val="bottom"/>
          </w:tcPr>
          <w:p w14:paraId="4AD5FEE8" w14:textId="0C235A4B"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w:t>
            </w:r>
          </w:p>
        </w:tc>
        <w:tc>
          <w:tcPr>
            <w:tcW w:w="945" w:type="dxa"/>
            <w:gridSpan w:val="2"/>
            <w:vAlign w:val="bottom"/>
          </w:tcPr>
          <w:p w14:paraId="0EA0D5E3" w14:textId="230DC569" w:rsidR="00A35889" w:rsidRPr="00DF69EF" w:rsidRDefault="00A35889" w:rsidP="00C40588">
            <w:pPr>
              <w:tabs>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w:t>
            </w:r>
          </w:p>
        </w:tc>
        <w:tc>
          <w:tcPr>
            <w:tcW w:w="2250" w:type="dxa"/>
          </w:tcPr>
          <w:p w14:paraId="4B3A2381" w14:textId="36B224E3" w:rsidR="00A35889" w:rsidRPr="00DF69EF" w:rsidRDefault="00A35889" w:rsidP="00C40588">
            <w:pPr>
              <w:tabs>
                <w:tab w:val="center" w:pos="8100"/>
              </w:tabs>
              <w:spacing w:line="286" w:lineRule="exact"/>
              <w:jc w:val="both"/>
              <w:rPr>
                <w:rFonts w:ascii="Arial" w:hAnsi="Arial" w:cs="Arial"/>
                <w:sz w:val="18"/>
                <w:szCs w:val="18"/>
              </w:rPr>
            </w:pPr>
            <w:r w:rsidRPr="00DF69EF">
              <w:rPr>
                <w:rFonts w:ascii="Arial" w:hAnsi="Arial" w:cs="Arial"/>
                <w:sz w:val="18"/>
                <w:szCs w:val="18"/>
              </w:rPr>
              <w:t>Mutually agreed price</w:t>
            </w:r>
          </w:p>
        </w:tc>
      </w:tr>
      <w:tr w:rsidR="00A35889" w:rsidRPr="00BD360B" w14:paraId="1B6AB877" w14:textId="77777777" w:rsidTr="001434AD">
        <w:tc>
          <w:tcPr>
            <w:tcW w:w="3240" w:type="dxa"/>
          </w:tcPr>
          <w:p w14:paraId="06B89CC5" w14:textId="29222AA6" w:rsidR="00A35889" w:rsidRPr="00DF69EF" w:rsidRDefault="00A35889" w:rsidP="00C40588">
            <w:pPr>
              <w:spacing w:line="286" w:lineRule="exact"/>
              <w:ind w:right="-108"/>
              <w:rPr>
                <w:rFonts w:ascii="Arial" w:hAnsi="Arial" w:cs="Arial"/>
                <w:sz w:val="18"/>
                <w:szCs w:val="18"/>
              </w:rPr>
            </w:pPr>
            <w:r w:rsidRPr="00DF69EF">
              <w:rPr>
                <w:rFonts w:ascii="Arial" w:hAnsi="Arial" w:cs="Arial"/>
                <w:sz w:val="18"/>
                <w:szCs w:val="18"/>
              </w:rPr>
              <w:t>Purchase of assets</w:t>
            </w:r>
          </w:p>
        </w:tc>
        <w:tc>
          <w:tcPr>
            <w:tcW w:w="945" w:type="dxa"/>
            <w:vAlign w:val="bottom"/>
          </w:tcPr>
          <w:p w14:paraId="7362EF74" w14:textId="434BA8A4"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6.6</w:t>
            </w:r>
          </w:p>
        </w:tc>
        <w:tc>
          <w:tcPr>
            <w:tcW w:w="945" w:type="dxa"/>
            <w:gridSpan w:val="3"/>
            <w:vAlign w:val="bottom"/>
          </w:tcPr>
          <w:p w14:paraId="358936B1" w14:textId="101B927E"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4.5</w:t>
            </w:r>
          </w:p>
        </w:tc>
        <w:tc>
          <w:tcPr>
            <w:tcW w:w="945" w:type="dxa"/>
            <w:gridSpan w:val="3"/>
            <w:vAlign w:val="bottom"/>
          </w:tcPr>
          <w:p w14:paraId="6C040063" w14:textId="0CCFB13C"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w:t>
            </w:r>
          </w:p>
        </w:tc>
        <w:tc>
          <w:tcPr>
            <w:tcW w:w="945" w:type="dxa"/>
            <w:gridSpan w:val="2"/>
            <w:vAlign w:val="bottom"/>
          </w:tcPr>
          <w:p w14:paraId="708FB8DE" w14:textId="5A220F30" w:rsidR="00A35889" w:rsidRPr="00DF69EF" w:rsidRDefault="00A35889" w:rsidP="00C40588">
            <w:pPr>
              <w:tabs>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0.1</w:t>
            </w:r>
          </w:p>
        </w:tc>
        <w:tc>
          <w:tcPr>
            <w:tcW w:w="2250" w:type="dxa"/>
          </w:tcPr>
          <w:p w14:paraId="54B413DC" w14:textId="03276BEC" w:rsidR="00A35889" w:rsidRPr="00DF69EF" w:rsidRDefault="00A35889" w:rsidP="00C40588">
            <w:pPr>
              <w:tabs>
                <w:tab w:val="center" w:pos="8100"/>
              </w:tabs>
              <w:spacing w:line="286" w:lineRule="exact"/>
              <w:jc w:val="both"/>
              <w:rPr>
                <w:rFonts w:ascii="Arial" w:hAnsi="Arial" w:cs="Arial"/>
                <w:sz w:val="18"/>
                <w:szCs w:val="18"/>
              </w:rPr>
            </w:pPr>
            <w:r w:rsidRPr="00DF69EF">
              <w:rPr>
                <w:rFonts w:ascii="Arial" w:hAnsi="Arial"/>
                <w:sz w:val="18"/>
                <w:szCs w:val="18"/>
              </w:rPr>
              <w:t xml:space="preserve">Mutually agreed </w:t>
            </w:r>
            <w:r w:rsidRPr="00DF69EF">
              <w:rPr>
                <w:rFonts w:ascii="Arial" w:hAnsi="Arial" w:cs="Arial"/>
                <w:sz w:val="18"/>
                <w:szCs w:val="18"/>
              </w:rPr>
              <w:t>price</w:t>
            </w:r>
          </w:p>
        </w:tc>
      </w:tr>
      <w:tr w:rsidR="00A35889" w:rsidRPr="00DA3F93" w14:paraId="08935D7D" w14:textId="77777777" w:rsidTr="001434AD">
        <w:tc>
          <w:tcPr>
            <w:tcW w:w="3240" w:type="dxa"/>
          </w:tcPr>
          <w:p w14:paraId="587361AE" w14:textId="77777777" w:rsidR="00A35889" w:rsidRPr="00DF69EF" w:rsidRDefault="00A35889" w:rsidP="00C40588">
            <w:pPr>
              <w:spacing w:line="286" w:lineRule="exact"/>
              <w:ind w:right="-108"/>
              <w:rPr>
                <w:rFonts w:ascii="Arial" w:hAnsi="Arial" w:cs="Arial"/>
                <w:sz w:val="18"/>
                <w:szCs w:val="18"/>
              </w:rPr>
            </w:pPr>
            <w:r w:rsidRPr="00DF69EF">
              <w:rPr>
                <w:rFonts w:ascii="Arial" w:hAnsi="Arial" w:cs="Arial"/>
                <w:sz w:val="18"/>
                <w:szCs w:val="18"/>
              </w:rPr>
              <w:t>Sales promotion expenses</w:t>
            </w:r>
          </w:p>
        </w:tc>
        <w:tc>
          <w:tcPr>
            <w:tcW w:w="945" w:type="dxa"/>
            <w:vAlign w:val="bottom"/>
          </w:tcPr>
          <w:p w14:paraId="5D772CE5" w14:textId="16CF0CE3"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0.2</w:t>
            </w:r>
          </w:p>
        </w:tc>
        <w:tc>
          <w:tcPr>
            <w:tcW w:w="945" w:type="dxa"/>
            <w:gridSpan w:val="3"/>
            <w:vAlign w:val="bottom"/>
          </w:tcPr>
          <w:p w14:paraId="4002417B" w14:textId="23F08884"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0.7</w:t>
            </w:r>
          </w:p>
        </w:tc>
        <w:tc>
          <w:tcPr>
            <w:tcW w:w="945" w:type="dxa"/>
            <w:gridSpan w:val="3"/>
            <w:vAlign w:val="bottom"/>
          </w:tcPr>
          <w:p w14:paraId="3196E1ED" w14:textId="5DB1FA81" w:rsidR="00A35889" w:rsidRPr="00DF69EF"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w:t>
            </w:r>
          </w:p>
        </w:tc>
        <w:tc>
          <w:tcPr>
            <w:tcW w:w="945" w:type="dxa"/>
            <w:gridSpan w:val="2"/>
            <w:vAlign w:val="bottom"/>
          </w:tcPr>
          <w:p w14:paraId="04661D90" w14:textId="08C35996" w:rsidR="00A35889" w:rsidRPr="00DF69EF" w:rsidRDefault="00A35889" w:rsidP="00C40588">
            <w:pPr>
              <w:tabs>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w:t>
            </w:r>
          </w:p>
        </w:tc>
        <w:tc>
          <w:tcPr>
            <w:tcW w:w="2250" w:type="dxa"/>
          </w:tcPr>
          <w:p w14:paraId="5C88D655" w14:textId="77777777" w:rsidR="00A35889" w:rsidRPr="00DF69EF" w:rsidRDefault="00A35889" w:rsidP="00C40588">
            <w:pPr>
              <w:tabs>
                <w:tab w:val="center" w:pos="8100"/>
              </w:tabs>
              <w:spacing w:line="286" w:lineRule="exact"/>
              <w:jc w:val="both"/>
              <w:rPr>
                <w:rFonts w:ascii="Arial" w:hAnsi="Arial"/>
                <w:sz w:val="18"/>
                <w:szCs w:val="18"/>
                <w:cs/>
              </w:rPr>
            </w:pPr>
            <w:r w:rsidRPr="00DF69EF">
              <w:rPr>
                <w:rFonts w:ascii="Arial" w:hAnsi="Arial"/>
                <w:sz w:val="18"/>
                <w:szCs w:val="18"/>
              </w:rPr>
              <w:t>Mutually agreed rate</w:t>
            </w:r>
          </w:p>
        </w:tc>
      </w:tr>
      <w:tr w:rsidR="00A35889" w:rsidRPr="00DA3F93" w14:paraId="2754F081" w14:textId="77777777" w:rsidTr="001434AD">
        <w:tc>
          <w:tcPr>
            <w:tcW w:w="3240" w:type="dxa"/>
          </w:tcPr>
          <w:p w14:paraId="18763963" w14:textId="77777777" w:rsidR="00A35889" w:rsidRPr="00DA3F93" w:rsidRDefault="00A35889" w:rsidP="00C40588">
            <w:pPr>
              <w:spacing w:line="286" w:lineRule="exact"/>
              <w:ind w:right="-108"/>
              <w:rPr>
                <w:rFonts w:ascii="Arial" w:hAnsi="Arial" w:cs="Arial"/>
                <w:sz w:val="18"/>
                <w:szCs w:val="18"/>
              </w:rPr>
            </w:pPr>
            <w:r w:rsidRPr="00DA3F93">
              <w:rPr>
                <w:rFonts w:ascii="Arial" w:hAnsi="Arial" w:cs="Arial"/>
                <w:sz w:val="18"/>
                <w:szCs w:val="18"/>
              </w:rPr>
              <w:t>Commission fees</w:t>
            </w:r>
          </w:p>
        </w:tc>
        <w:tc>
          <w:tcPr>
            <w:tcW w:w="945" w:type="dxa"/>
            <w:vAlign w:val="bottom"/>
          </w:tcPr>
          <w:p w14:paraId="0A844E8E" w14:textId="0FE41CCE" w:rsidR="00A35889" w:rsidRPr="00DA3F93"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0.1</w:t>
            </w:r>
          </w:p>
        </w:tc>
        <w:tc>
          <w:tcPr>
            <w:tcW w:w="945" w:type="dxa"/>
            <w:gridSpan w:val="3"/>
            <w:vAlign w:val="bottom"/>
          </w:tcPr>
          <w:p w14:paraId="10C64AEC" w14:textId="37CF1B34" w:rsidR="00A35889" w:rsidRPr="00DA3F93"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0.4</w:t>
            </w:r>
          </w:p>
        </w:tc>
        <w:tc>
          <w:tcPr>
            <w:tcW w:w="945" w:type="dxa"/>
            <w:gridSpan w:val="3"/>
            <w:vAlign w:val="bottom"/>
          </w:tcPr>
          <w:p w14:paraId="2234EF17" w14:textId="1F535B28" w:rsidR="00A35889" w:rsidRPr="00DA3F93"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sz w:val="18"/>
                <w:szCs w:val="18"/>
              </w:rPr>
              <w:t>-</w:t>
            </w:r>
          </w:p>
        </w:tc>
        <w:tc>
          <w:tcPr>
            <w:tcW w:w="945" w:type="dxa"/>
            <w:gridSpan w:val="2"/>
            <w:vAlign w:val="bottom"/>
          </w:tcPr>
          <w:p w14:paraId="63C51766" w14:textId="2FD7401D" w:rsidR="00A35889" w:rsidRPr="00DA3F93" w:rsidRDefault="00A35889" w:rsidP="00C40588">
            <w:pPr>
              <w:tabs>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w:t>
            </w:r>
          </w:p>
        </w:tc>
        <w:tc>
          <w:tcPr>
            <w:tcW w:w="2250" w:type="dxa"/>
          </w:tcPr>
          <w:p w14:paraId="1B1FA04A" w14:textId="77777777" w:rsidR="00A35889" w:rsidRPr="00DA3F93" w:rsidRDefault="00A35889" w:rsidP="00C40588">
            <w:pPr>
              <w:tabs>
                <w:tab w:val="center" w:pos="8100"/>
              </w:tabs>
              <w:spacing w:line="286" w:lineRule="exact"/>
              <w:jc w:val="both"/>
              <w:rPr>
                <w:rFonts w:ascii="Arial" w:hAnsi="Arial" w:cs="Arial"/>
                <w:sz w:val="18"/>
                <w:szCs w:val="18"/>
              </w:rPr>
            </w:pPr>
            <w:r w:rsidRPr="00DA3F93">
              <w:rPr>
                <w:rFonts w:ascii="Arial" w:hAnsi="Arial" w:cs="Arial"/>
                <w:sz w:val="18"/>
                <w:szCs w:val="18"/>
              </w:rPr>
              <w:t>Mutually agreed rate</w:t>
            </w:r>
          </w:p>
        </w:tc>
      </w:tr>
      <w:tr w:rsidR="00A35889" w:rsidRPr="00DA3F93" w14:paraId="1267F19B" w14:textId="77777777" w:rsidTr="001434AD">
        <w:tc>
          <w:tcPr>
            <w:tcW w:w="3240" w:type="dxa"/>
          </w:tcPr>
          <w:p w14:paraId="009B527E" w14:textId="77777777" w:rsidR="00A35889" w:rsidRPr="00DA3F93" w:rsidRDefault="00A35889" w:rsidP="00C40588">
            <w:pPr>
              <w:spacing w:line="286" w:lineRule="exact"/>
              <w:ind w:right="-108"/>
              <w:rPr>
                <w:rFonts w:ascii="Arial" w:hAnsi="Arial" w:cs="Arial"/>
                <w:sz w:val="18"/>
                <w:szCs w:val="18"/>
              </w:rPr>
            </w:pPr>
            <w:r w:rsidRPr="00DA3F93">
              <w:rPr>
                <w:rFonts w:ascii="Arial" w:hAnsi="Arial" w:cs="Arial"/>
                <w:sz w:val="18"/>
                <w:szCs w:val="18"/>
              </w:rPr>
              <w:t>Other expenses</w:t>
            </w:r>
          </w:p>
        </w:tc>
        <w:tc>
          <w:tcPr>
            <w:tcW w:w="945" w:type="dxa"/>
            <w:vAlign w:val="bottom"/>
          </w:tcPr>
          <w:p w14:paraId="61B86624" w14:textId="5D66B4B7" w:rsidR="00A35889" w:rsidRPr="00DA3F93" w:rsidRDefault="00C40588" w:rsidP="00C40588">
            <w:pPr>
              <w:tabs>
                <w:tab w:val="decimal" w:pos="492"/>
                <w:tab w:val="decimal" w:pos="612"/>
              </w:tabs>
              <w:spacing w:line="286" w:lineRule="exact"/>
              <w:ind w:left="-18" w:right="42" w:firstLine="18"/>
              <w:jc w:val="right"/>
              <w:rPr>
                <w:rFonts w:ascii="Arial" w:hAnsi="Arial" w:cs="Arial"/>
                <w:sz w:val="18"/>
                <w:szCs w:val="18"/>
              </w:rPr>
            </w:pPr>
            <w:r>
              <w:rPr>
                <w:rFonts w:ascii="Arial" w:hAnsi="Arial" w:cs="Arial"/>
                <w:sz w:val="18"/>
                <w:szCs w:val="18"/>
              </w:rPr>
              <w:t>3.9</w:t>
            </w:r>
          </w:p>
        </w:tc>
        <w:tc>
          <w:tcPr>
            <w:tcW w:w="945" w:type="dxa"/>
            <w:gridSpan w:val="3"/>
            <w:vAlign w:val="bottom"/>
          </w:tcPr>
          <w:p w14:paraId="7A336006" w14:textId="1292D3C0" w:rsidR="00A35889" w:rsidRPr="00DA3F93" w:rsidRDefault="00A35889" w:rsidP="00C40588">
            <w:pPr>
              <w:tabs>
                <w:tab w:val="decimal" w:pos="492"/>
                <w:tab w:val="decimal" w:pos="612"/>
              </w:tabs>
              <w:spacing w:line="286" w:lineRule="exact"/>
              <w:ind w:left="-18" w:right="42" w:firstLine="18"/>
              <w:jc w:val="right"/>
              <w:rPr>
                <w:rFonts w:ascii="Arial" w:hAnsi="Arial" w:cs="Arial"/>
                <w:sz w:val="18"/>
                <w:szCs w:val="18"/>
              </w:rPr>
            </w:pPr>
            <w:r w:rsidRPr="00A35889">
              <w:rPr>
                <w:rFonts w:ascii="Arial" w:hAnsi="Arial" w:cs="Arial" w:hint="cs"/>
                <w:sz w:val="18"/>
                <w:szCs w:val="18"/>
              </w:rPr>
              <w:t>0.7</w:t>
            </w:r>
          </w:p>
        </w:tc>
        <w:tc>
          <w:tcPr>
            <w:tcW w:w="945" w:type="dxa"/>
            <w:gridSpan w:val="3"/>
            <w:vAlign w:val="bottom"/>
          </w:tcPr>
          <w:p w14:paraId="1FF7AF88" w14:textId="2F3CE796" w:rsidR="00A35889" w:rsidRPr="00DA3F93" w:rsidRDefault="00796296" w:rsidP="00C40588">
            <w:pPr>
              <w:tabs>
                <w:tab w:val="decimal" w:pos="492"/>
                <w:tab w:val="decimal" w:pos="612"/>
              </w:tabs>
              <w:spacing w:line="286" w:lineRule="exact"/>
              <w:ind w:left="-18" w:right="42" w:firstLine="18"/>
              <w:jc w:val="right"/>
              <w:rPr>
                <w:rFonts w:ascii="Arial" w:hAnsi="Arial" w:cs="Arial"/>
                <w:sz w:val="18"/>
                <w:szCs w:val="18"/>
              </w:rPr>
            </w:pPr>
            <w:r>
              <w:rPr>
                <w:rFonts w:ascii="Arial" w:hAnsi="Arial" w:cs="Arial"/>
                <w:sz w:val="18"/>
                <w:szCs w:val="18"/>
              </w:rPr>
              <w:t>0.2</w:t>
            </w:r>
          </w:p>
        </w:tc>
        <w:tc>
          <w:tcPr>
            <w:tcW w:w="945" w:type="dxa"/>
            <w:gridSpan w:val="2"/>
            <w:vAlign w:val="bottom"/>
          </w:tcPr>
          <w:p w14:paraId="7C15B6DD" w14:textId="35A07A39" w:rsidR="00A35889" w:rsidRPr="00DA3F93" w:rsidRDefault="00A35889" w:rsidP="00C40588">
            <w:pPr>
              <w:tabs>
                <w:tab w:val="decimal" w:pos="612"/>
              </w:tabs>
              <w:spacing w:line="286" w:lineRule="exact"/>
              <w:ind w:left="-18" w:right="42" w:firstLine="18"/>
              <w:jc w:val="right"/>
              <w:rPr>
                <w:rFonts w:ascii="Arial" w:hAnsi="Arial" w:cs="Arial"/>
                <w:sz w:val="18"/>
                <w:szCs w:val="18"/>
              </w:rPr>
            </w:pPr>
            <w:r w:rsidRPr="00197898">
              <w:rPr>
                <w:rFonts w:ascii="Arial" w:hAnsi="Arial" w:cs="Arial"/>
                <w:sz w:val="18"/>
                <w:szCs w:val="18"/>
              </w:rPr>
              <w:t>0.5</w:t>
            </w:r>
          </w:p>
        </w:tc>
        <w:tc>
          <w:tcPr>
            <w:tcW w:w="2250" w:type="dxa"/>
          </w:tcPr>
          <w:p w14:paraId="681540E8" w14:textId="77777777" w:rsidR="00A35889" w:rsidRPr="00DA3F93" w:rsidRDefault="00A35889" w:rsidP="00C40588">
            <w:pPr>
              <w:tabs>
                <w:tab w:val="center" w:pos="8100"/>
              </w:tabs>
              <w:spacing w:line="286" w:lineRule="exact"/>
              <w:jc w:val="both"/>
              <w:rPr>
                <w:rFonts w:ascii="Arial" w:hAnsi="Arial"/>
                <w:sz w:val="18"/>
                <w:szCs w:val="18"/>
                <w:cs/>
              </w:rPr>
            </w:pPr>
            <w:r w:rsidRPr="00DA3F93">
              <w:rPr>
                <w:rFonts w:ascii="Arial" w:hAnsi="Arial"/>
                <w:sz w:val="18"/>
                <w:szCs w:val="18"/>
              </w:rPr>
              <w:t>Mutually agreed rate</w:t>
            </w:r>
          </w:p>
        </w:tc>
      </w:tr>
    </w:tbl>
    <w:p w14:paraId="5682F060" w14:textId="209F5EB1" w:rsidR="005210B0" w:rsidRPr="00DA3F93" w:rsidRDefault="0059077A" w:rsidP="0059077A">
      <w:pPr>
        <w:tabs>
          <w:tab w:val="left" w:pos="900"/>
          <w:tab w:val="left" w:pos="1440"/>
        </w:tabs>
        <w:spacing w:before="120" w:after="120" w:line="380" w:lineRule="exact"/>
        <w:ind w:left="547" w:right="-43"/>
        <w:jc w:val="thaiDistribute"/>
        <w:rPr>
          <w:rFonts w:ascii="Arial" w:hAnsi="Arial"/>
          <w:sz w:val="22"/>
          <w:szCs w:val="22"/>
        </w:rPr>
      </w:pPr>
      <w:r>
        <w:br w:type="page"/>
      </w:r>
      <w:r w:rsidR="00887551" w:rsidRPr="00DA3F93">
        <w:rPr>
          <w:rFonts w:ascii="Arial" w:hAnsi="Arial"/>
          <w:sz w:val="22"/>
          <w:szCs w:val="22"/>
        </w:rPr>
        <w:lastRenderedPageBreak/>
        <w:t xml:space="preserve">As </w:t>
      </w:r>
      <w:proofErr w:type="gramStart"/>
      <w:r w:rsidR="00887551" w:rsidRPr="00DA3F93">
        <w:rPr>
          <w:rFonts w:ascii="Arial" w:hAnsi="Arial"/>
          <w:sz w:val="22"/>
          <w:szCs w:val="22"/>
        </w:rPr>
        <w:t>at</w:t>
      </w:r>
      <w:proofErr w:type="gramEnd"/>
      <w:r w:rsidR="00887551" w:rsidRPr="00DA3F93">
        <w:rPr>
          <w:rFonts w:ascii="Arial" w:hAnsi="Arial"/>
          <w:sz w:val="22"/>
          <w:szCs w:val="22"/>
        </w:rPr>
        <w:t xml:space="preserve"> </w:t>
      </w:r>
      <w:r w:rsidR="003D7007" w:rsidRPr="00DA3F93">
        <w:rPr>
          <w:rFonts w:ascii="Arial" w:hAnsi="Arial"/>
          <w:sz w:val="22"/>
          <w:szCs w:val="22"/>
        </w:rPr>
        <w:t xml:space="preserve">31 December </w:t>
      </w:r>
      <w:r w:rsidR="00BC5E91" w:rsidRPr="00DA3F93">
        <w:rPr>
          <w:rFonts w:ascii="Arial" w:hAnsi="Arial"/>
          <w:sz w:val="22"/>
          <w:szCs w:val="22"/>
        </w:rPr>
        <w:t>20</w:t>
      </w:r>
      <w:r w:rsidR="00F701A4" w:rsidRPr="00DA3F93">
        <w:rPr>
          <w:rFonts w:ascii="Arial" w:hAnsi="Arial"/>
          <w:sz w:val="22"/>
          <w:szCs w:val="22"/>
        </w:rPr>
        <w:t>2</w:t>
      </w:r>
      <w:r w:rsidR="001C1B0E">
        <w:rPr>
          <w:rFonts w:ascii="Arial" w:hAnsi="Arial"/>
          <w:sz w:val="22"/>
          <w:szCs w:val="22"/>
        </w:rPr>
        <w:t>4</w:t>
      </w:r>
      <w:r w:rsidR="003D7007" w:rsidRPr="00DA3F93">
        <w:rPr>
          <w:rFonts w:ascii="Arial" w:hAnsi="Arial"/>
          <w:sz w:val="22"/>
          <w:szCs w:val="22"/>
        </w:rPr>
        <w:t xml:space="preserve"> and </w:t>
      </w:r>
      <w:r w:rsidR="00BC5E91" w:rsidRPr="00DA3F93">
        <w:rPr>
          <w:rFonts w:ascii="Arial" w:hAnsi="Arial"/>
          <w:sz w:val="22"/>
          <w:szCs w:val="22"/>
        </w:rPr>
        <w:t>20</w:t>
      </w:r>
      <w:r w:rsidR="004E6FB8" w:rsidRPr="00DA3F93">
        <w:rPr>
          <w:rFonts w:ascii="Arial" w:hAnsi="Arial"/>
          <w:sz w:val="22"/>
          <w:szCs w:val="22"/>
        </w:rPr>
        <w:t>2</w:t>
      </w:r>
      <w:r w:rsidR="001C1B0E">
        <w:rPr>
          <w:rFonts w:ascii="Arial" w:hAnsi="Arial"/>
          <w:sz w:val="22"/>
          <w:szCs w:val="22"/>
        </w:rPr>
        <w:t>3</w:t>
      </w:r>
      <w:r w:rsidR="00887551" w:rsidRPr="00DA3F93">
        <w:rPr>
          <w:rFonts w:ascii="Arial" w:hAnsi="Arial"/>
          <w:sz w:val="22"/>
          <w:szCs w:val="22"/>
        </w:rPr>
        <w:t>, t</w:t>
      </w:r>
      <w:r w:rsidR="00833A97" w:rsidRPr="00DA3F93">
        <w:rPr>
          <w:rFonts w:ascii="Arial" w:hAnsi="Arial"/>
          <w:sz w:val="22"/>
          <w:szCs w:val="22"/>
        </w:rPr>
        <w:t xml:space="preserve">he </w:t>
      </w:r>
      <w:r w:rsidR="005210B0" w:rsidRPr="00DA3F93">
        <w:rPr>
          <w:rFonts w:ascii="Arial" w:hAnsi="Arial"/>
          <w:sz w:val="22"/>
          <w:szCs w:val="22"/>
        </w:rPr>
        <w:t xml:space="preserve">balances of the </w:t>
      </w:r>
      <w:r w:rsidR="00833A97" w:rsidRPr="00DA3F93">
        <w:rPr>
          <w:rFonts w:ascii="Arial" w:hAnsi="Arial"/>
          <w:sz w:val="22"/>
          <w:szCs w:val="22"/>
        </w:rPr>
        <w:t xml:space="preserve">accounts between the </w:t>
      </w:r>
      <w:r w:rsidR="00413EEC">
        <w:rPr>
          <w:rFonts w:ascii="Arial" w:hAnsi="Arial"/>
          <w:sz w:val="22"/>
          <w:szCs w:val="22"/>
        </w:rPr>
        <w:t>Group</w:t>
      </w:r>
      <w:r w:rsidR="00833A97" w:rsidRPr="00DA3F93">
        <w:rPr>
          <w:rFonts w:ascii="Arial" w:hAnsi="Arial"/>
          <w:sz w:val="22"/>
          <w:szCs w:val="22"/>
        </w:rPr>
        <w:t xml:space="preserve"> and those related companies are as follows:</w:t>
      </w:r>
    </w:p>
    <w:tbl>
      <w:tblPr>
        <w:tblW w:w="9095" w:type="dxa"/>
        <w:tblInd w:w="450" w:type="dxa"/>
        <w:tblLayout w:type="fixed"/>
        <w:tblLook w:val="0000" w:firstRow="0" w:lastRow="0" w:firstColumn="0" w:lastColumn="0" w:noHBand="0" w:noVBand="0"/>
      </w:tblPr>
      <w:tblGrid>
        <w:gridCol w:w="4770"/>
        <w:gridCol w:w="995"/>
        <w:gridCol w:w="85"/>
        <w:gridCol w:w="905"/>
        <w:gridCol w:w="180"/>
        <w:gridCol w:w="944"/>
        <w:gridCol w:w="136"/>
        <w:gridCol w:w="1080"/>
      </w:tblGrid>
      <w:tr w:rsidR="005210B0" w:rsidRPr="001459B9" w14:paraId="260D8480" w14:textId="77777777" w:rsidTr="001434AD">
        <w:trPr>
          <w:tblHeader/>
        </w:trPr>
        <w:tc>
          <w:tcPr>
            <w:tcW w:w="9095" w:type="dxa"/>
            <w:gridSpan w:val="8"/>
            <w:vAlign w:val="bottom"/>
          </w:tcPr>
          <w:p w14:paraId="784C66B7" w14:textId="7D350C17" w:rsidR="005210B0" w:rsidRPr="001459B9" w:rsidRDefault="00E328B3" w:rsidP="0059077A">
            <w:pPr>
              <w:tabs>
                <w:tab w:val="left" w:pos="900"/>
                <w:tab w:val="left" w:pos="1440"/>
              </w:tabs>
              <w:spacing w:line="280" w:lineRule="exact"/>
              <w:ind w:left="360" w:right="-43" w:hanging="360"/>
              <w:jc w:val="right"/>
              <w:rPr>
                <w:rFonts w:ascii="Arial" w:hAnsi="Arial" w:cs="Arial"/>
                <w:sz w:val="16"/>
                <w:szCs w:val="16"/>
                <w:cs/>
              </w:rPr>
            </w:pPr>
            <w:r w:rsidRPr="001459B9">
              <w:rPr>
                <w:rFonts w:ascii="Arial" w:hAnsi="Arial" w:cs="Arial"/>
                <w:sz w:val="16"/>
                <w:szCs w:val="16"/>
              </w:rPr>
              <w:t>(Unit</w:t>
            </w:r>
            <w:r w:rsidR="005210B0" w:rsidRPr="001459B9">
              <w:rPr>
                <w:rFonts w:ascii="Arial" w:hAnsi="Arial" w:cs="Arial"/>
                <w:sz w:val="16"/>
                <w:szCs w:val="16"/>
              </w:rPr>
              <w:t xml:space="preserve">: </w:t>
            </w:r>
            <w:r w:rsidR="0059701E" w:rsidRPr="001459B9">
              <w:rPr>
                <w:rFonts w:ascii="Arial" w:hAnsi="Arial" w:cs="Arial"/>
                <w:sz w:val="16"/>
                <w:szCs w:val="16"/>
              </w:rPr>
              <w:t>Million</w:t>
            </w:r>
            <w:r w:rsidR="000A10B6" w:rsidRPr="001459B9">
              <w:rPr>
                <w:rFonts w:ascii="Arial" w:hAnsi="Arial" w:cs="Arial"/>
                <w:sz w:val="16"/>
                <w:szCs w:val="16"/>
              </w:rPr>
              <w:t xml:space="preserve"> </w:t>
            </w:r>
            <w:r w:rsidR="005210B0" w:rsidRPr="001459B9">
              <w:rPr>
                <w:rFonts w:ascii="Arial" w:hAnsi="Arial" w:cs="Arial"/>
                <w:sz w:val="16"/>
                <w:szCs w:val="16"/>
              </w:rPr>
              <w:t>Baht)</w:t>
            </w:r>
          </w:p>
        </w:tc>
      </w:tr>
      <w:tr w:rsidR="005210B0" w:rsidRPr="001459B9" w14:paraId="1AC66D88" w14:textId="77777777" w:rsidTr="001434AD">
        <w:trPr>
          <w:tblHeader/>
        </w:trPr>
        <w:tc>
          <w:tcPr>
            <w:tcW w:w="4770" w:type="dxa"/>
            <w:vAlign w:val="bottom"/>
          </w:tcPr>
          <w:p w14:paraId="6FA0EC74" w14:textId="77777777" w:rsidR="005210B0" w:rsidRPr="001459B9" w:rsidRDefault="005210B0" w:rsidP="0059077A">
            <w:pPr>
              <w:spacing w:line="280" w:lineRule="exact"/>
              <w:jc w:val="center"/>
              <w:rPr>
                <w:rFonts w:ascii="Arial" w:hAnsi="Arial" w:cs="Arial"/>
                <w:sz w:val="16"/>
                <w:szCs w:val="16"/>
              </w:rPr>
            </w:pPr>
          </w:p>
        </w:tc>
        <w:tc>
          <w:tcPr>
            <w:tcW w:w="2165" w:type="dxa"/>
            <w:gridSpan w:val="4"/>
            <w:vAlign w:val="bottom"/>
          </w:tcPr>
          <w:p w14:paraId="0B9C02B3" w14:textId="77777777" w:rsidR="00F72A2F" w:rsidRPr="001459B9" w:rsidRDefault="005210B0" w:rsidP="0059077A">
            <w:pPr>
              <w:pBdr>
                <w:bottom w:val="single" w:sz="4" w:space="1" w:color="auto"/>
              </w:pBdr>
              <w:spacing w:line="280" w:lineRule="exact"/>
              <w:jc w:val="center"/>
              <w:rPr>
                <w:rFonts w:ascii="Arial" w:hAnsi="Arial" w:cs="Arial"/>
                <w:sz w:val="16"/>
                <w:szCs w:val="16"/>
              </w:rPr>
            </w:pPr>
            <w:r w:rsidRPr="001459B9">
              <w:rPr>
                <w:rFonts w:ascii="Arial" w:hAnsi="Arial" w:cs="Arial"/>
                <w:sz w:val="16"/>
                <w:szCs w:val="16"/>
              </w:rPr>
              <w:t>Consolidated</w:t>
            </w:r>
          </w:p>
          <w:p w14:paraId="7B203782" w14:textId="77777777" w:rsidR="005210B0" w:rsidRPr="001459B9" w:rsidRDefault="008F76A2" w:rsidP="0059077A">
            <w:pPr>
              <w:pBdr>
                <w:bottom w:val="single" w:sz="4" w:space="1" w:color="auto"/>
              </w:pBdr>
              <w:spacing w:line="280" w:lineRule="exact"/>
              <w:jc w:val="center"/>
              <w:rPr>
                <w:rFonts w:ascii="Arial" w:hAnsi="Arial" w:cs="Arial"/>
                <w:sz w:val="16"/>
                <w:szCs w:val="16"/>
              </w:rPr>
            </w:pPr>
            <w:r w:rsidRPr="001459B9">
              <w:rPr>
                <w:rFonts w:ascii="Arial" w:hAnsi="Arial" w:cs="Arial"/>
                <w:sz w:val="16"/>
                <w:szCs w:val="16"/>
              </w:rPr>
              <w:t>financial statements</w:t>
            </w:r>
          </w:p>
        </w:tc>
        <w:tc>
          <w:tcPr>
            <w:tcW w:w="2160" w:type="dxa"/>
            <w:gridSpan w:val="3"/>
            <w:vAlign w:val="bottom"/>
          </w:tcPr>
          <w:p w14:paraId="1DFE760F" w14:textId="77777777" w:rsidR="00F72A2F" w:rsidRPr="001459B9" w:rsidRDefault="00CD4447" w:rsidP="0059077A">
            <w:pPr>
              <w:pBdr>
                <w:bottom w:val="single" w:sz="4" w:space="1" w:color="auto"/>
              </w:pBdr>
              <w:spacing w:line="280" w:lineRule="exact"/>
              <w:jc w:val="center"/>
              <w:rPr>
                <w:rFonts w:ascii="Arial" w:hAnsi="Arial" w:cs="Arial"/>
                <w:sz w:val="16"/>
                <w:szCs w:val="16"/>
              </w:rPr>
            </w:pPr>
            <w:r w:rsidRPr="001459B9">
              <w:rPr>
                <w:rFonts w:ascii="Arial" w:hAnsi="Arial" w:cs="Arial"/>
                <w:sz w:val="16"/>
                <w:szCs w:val="16"/>
              </w:rPr>
              <w:t>Separate</w:t>
            </w:r>
          </w:p>
          <w:p w14:paraId="4603CC6E" w14:textId="77777777" w:rsidR="005210B0" w:rsidRPr="001459B9" w:rsidRDefault="00CD4447" w:rsidP="0059077A">
            <w:pPr>
              <w:pBdr>
                <w:bottom w:val="single" w:sz="4" w:space="1" w:color="auto"/>
              </w:pBdr>
              <w:spacing w:line="280" w:lineRule="exact"/>
              <w:jc w:val="center"/>
              <w:rPr>
                <w:rFonts w:ascii="Arial" w:hAnsi="Arial" w:cs="Arial"/>
                <w:sz w:val="16"/>
                <w:szCs w:val="16"/>
              </w:rPr>
            </w:pPr>
            <w:r w:rsidRPr="001459B9">
              <w:rPr>
                <w:rFonts w:ascii="Arial" w:hAnsi="Arial" w:cs="Arial"/>
                <w:sz w:val="16"/>
                <w:szCs w:val="16"/>
              </w:rPr>
              <w:t>financial statements</w:t>
            </w:r>
          </w:p>
        </w:tc>
      </w:tr>
      <w:tr w:rsidR="001C1B0E" w:rsidRPr="001459B9" w14:paraId="198CEC77" w14:textId="77777777" w:rsidTr="001434AD">
        <w:trPr>
          <w:tblHeader/>
        </w:trPr>
        <w:tc>
          <w:tcPr>
            <w:tcW w:w="4770" w:type="dxa"/>
            <w:vAlign w:val="bottom"/>
          </w:tcPr>
          <w:p w14:paraId="4964BE84" w14:textId="77777777" w:rsidR="001C1B0E" w:rsidRPr="001459B9" w:rsidRDefault="001C1B0E" w:rsidP="001C1B0E">
            <w:pPr>
              <w:spacing w:line="280" w:lineRule="exact"/>
              <w:jc w:val="thaiDistribute"/>
              <w:rPr>
                <w:rFonts w:ascii="Arial" w:hAnsi="Arial" w:cs="Arial"/>
                <w:sz w:val="16"/>
                <w:szCs w:val="16"/>
              </w:rPr>
            </w:pPr>
          </w:p>
        </w:tc>
        <w:tc>
          <w:tcPr>
            <w:tcW w:w="1080" w:type="dxa"/>
            <w:gridSpan w:val="2"/>
            <w:vAlign w:val="bottom"/>
          </w:tcPr>
          <w:p w14:paraId="38EDAC10" w14:textId="35BA00AF" w:rsidR="001C1B0E" w:rsidRPr="001459B9" w:rsidRDefault="001C1B0E" w:rsidP="001C1B0E">
            <w:pPr>
              <w:pBdr>
                <w:bottom w:val="single" w:sz="4" w:space="1" w:color="auto"/>
              </w:pBdr>
              <w:spacing w:line="280" w:lineRule="exact"/>
              <w:jc w:val="center"/>
              <w:rPr>
                <w:rFonts w:ascii="Arial" w:hAnsi="Arial" w:cs="Arial"/>
                <w:sz w:val="16"/>
                <w:szCs w:val="16"/>
              </w:rPr>
            </w:pPr>
            <w:r w:rsidRPr="001459B9">
              <w:rPr>
                <w:rFonts w:ascii="Arial" w:hAnsi="Arial" w:cs="Arial"/>
                <w:sz w:val="16"/>
                <w:szCs w:val="16"/>
              </w:rPr>
              <w:t>2024</w:t>
            </w:r>
          </w:p>
        </w:tc>
        <w:tc>
          <w:tcPr>
            <w:tcW w:w="1085" w:type="dxa"/>
            <w:gridSpan w:val="2"/>
            <w:vAlign w:val="bottom"/>
          </w:tcPr>
          <w:p w14:paraId="10EEC10D" w14:textId="47444E81" w:rsidR="001C1B0E" w:rsidRPr="001459B9" w:rsidRDefault="001C1B0E" w:rsidP="001C1B0E">
            <w:pPr>
              <w:pBdr>
                <w:bottom w:val="single" w:sz="4" w:space="1" w:color="auto"/>
              </w:pBdr>
              <w:spacing w:line="280" w:lineRule="exact"/>
              <w:jc w:val="center"/>
              <w:rPr>
                <w:rFonts w:ascii="Arial" w:hAnsi="Arial" w:cs="Arial"/>
                <w:sz w:val="16"/>
                <w:szCs w:val="16"/>
              </w:rPr>
            </w:pPr>
            <w:r w:rsidRPr="001459B9">
              <w:rPr>
                <w:rFonts w:ascii="Arial" w:hAnsi="Arial" w:cs="Arial"/>
                <w:sz w:val="16"/>
                <w:szCs w:val="16"/>
              </w:rPr>
              <w:t>2023</w:t>
            </w:r>
          </w:p>
        </w:tc>
        <w:tc>
          <w:tcPr>
            <w:tcW w:w="1080" w:type="dxa"/>
            <w:gridSpan w:val="2"/>
            <w:vAlign w:val="bottom"/>
          </w:tcPr>
          <w:p w14:paraId="3270BE08" w14:textId="692D81FC" w:rsidR="001C1B0E" w:rsidRPr="001459B9" w:rsidRDefault="001C1B0E" w:rsidP="001C1B0E">
            <w:pPr>
              <w:pBdr>
                <w:bottom w:val="single" w:sz="4" w:space="1" w:color="auto"/>
              </w:pBdr>
              <w:spacing w:line="280" w:lineRule="exact"/>
              <w:jc w:val="center"/>
              <w:rPr>
                <w:rFonts w:ascii="Arial" w:hAnsi="Arial" w:cs="Arial"/>
                <w:sz w:val="16"/>
                <w:szCs w:val="16"/>
              </w:rPr>
            </w:pPr>
            <w:r w:rsidRPr="001459B9">
              <w:rPr>
                <w:rFonts w:ascii="Arial" w:hAnsi="Arial" w:cs="Arial"/>
                <w:sz w:val="16"/>
                <w:szCs w:val="16"/>
              </w:rPr>
              <w:t>2024</w:t>
            </w:r>
          </w:p>
        </w:tc>
        <w:tc>
          <w:tcPr>
            <w:tcW w:w="1080" w:type="dxa"/>
            <w:vAlign w:val="bottom"/>
          </w:tcPr>
          <w:p w14:paraId="2A36F620" w14:textId="6C53B32B" w:rsidR="001C1B0E" w:rsidRPr="001459B9" w:rsidRDefault="001C1B0E" w:rsidP="001C1B0E">
            <w:pPr>
              <w:pBdr>
                <w:bottom w:val="single" w:sz="4" w:space="1" w:color="auto"/>
              </w:pBdr>
              <w:spacing w:line="280" w:lineRule="exact"/>
              <w:jc w:val="center"/>
              <w:rPr>
                <w:rFonts w:ascii="Arial" w:hAnsi="Arial" w:cs="Arial"/>
                <w:sz w:val="16"/>
                <w:szCs w:val="16"/>
              </w:rPr>
            </w:pPr>
            <w:r w:rsidRPr="001459B9">
              <w:rPr>
                <w:rFonts w:ascii="Arial" w:hAnsi="Arial" w:cs="Arial"/>
                <w:sz w:val="16"/>
                <w:szCs w:val="16"/>
              </w:rPr>
              <w:t>2023</w:t>
            </w:r>
          </w:p>
        </w:tc>
      </w:tr>
      <w:tr w:rsidR="001C1B0E" w:rsidRPr="001459B9" w14:paraId="44599F73" w14:textId="77777777" w:rsidTr="001434AD">
        <w:tc>
          <w:tcPr>
            <w:tcW w:w="4770" w:type="dxa"/>
            <w:vAlign w:val="bottom"/>
          </w:tcPr>
          <w:p w14:paraId="4E58459B" w14:textId="2E7A7EB0" w:rsidR="001C1B0E" w:rsidRPr="001459B9" w:rsidRDefault="001C1B0E" w:rsidP="001C1B0E">
            <w:pPr>
              <w:spacing w:line="280" w:lineRule="exact"/>
              <w:ind w:left="167" w:right="-12" w:hanging="167"/>
              <w:rPr>
                <w:rFonts w:ascii="Arial" w:hAnsi="Arial" w:cs="Arial"/>
                <w:b/>
                <w:bCs/>
                <w:sz w:val="16"/>
                <w:szCs w:val="16"/>
              </w:rPr>
            </w:pPr>
            <w:r w:rsidRPr="001459B9">
              <w:rPr>
                <w:rFonts w:ascii="Arial" w:hAnsi="Arial" w:cs="Arial"/>
                <w:b/>
                <w:bCs/>
                <w:sz w:val="16"/>
                <w:szCs w:val="16"/>
                <w:u w:val="single"/>
              </w:rPr>
              <w:t>Trade and other receivables - related parties</w:t>
            </w:r>
            <w:r w:rsidRPr="001459B9">
              <w:rPr>
                <w:rFonts w:ascii="Arial" w:hAnsi="Arial" w:cs="Arial"/>
                <w:b/>
                <w:bCs/>
                <w:sz w:val="16"/>
                <w:szCs w:val="16"/>
              </w:rPr>
              <w:t xml:space="preserve"> </w:t>
            </w:r>
          </w:p>
        </w:tc>
        <w:tc>
          <w:tcPr>
            <w:tcW w:w="1080" w:type="dxa"/>
            <w:gridSpan w:val="2"/>
            <w:vAlign w:val="bottom"/>
          </w:tcPr>
          <w:p w14:paraId="2B7323E0" w14:textId="77777777" w:rsidR="001C1B0E" w:rsidRPr="001459B9" w:rsidRDefault="001C1B0E" w:rsidP="001C1B0E">
            <w:pPr>
              <w:tabs>
                <w:tab w:val="decimal" w:pos="839"/>
              </w:tabs>
              <w:spacing w:line="280" w:lineRule="exact"/>
              <w:jc w:val="thaiDistribute"/>
              <w:rPr>
                <w:rFonts w:ascii="Arial" w:hAnsi="Arial" w:cs="Arial"/>
                <w:sz w:val="16"/>
                <w:szCs w:val="16"/>
              </w:rPr>
            </w:pPr>
          </w:p>
        </w:tc>
        <w:tc>
          <w:tcPr>
            <w:tcW w:w="1085" w:type="dxa"/>
            <w:gridSpan w:val="2"/>
            <w:vAlign w:val="bottom"/>
          </w:tcPr>
          <w:p w14:paraId="7B3416AC" w14:textId="77777777" w:rsidR="001C1B0E" w:rsidRPr="001459B9" w:rsidRDefault="001C1B0E" w:rsidP="001C1B0E">
            <w:pPr>
              <w:tabs>
                <w:tab w:val="decimal" w:pos="839"/>
              </w:tabs>
              <w:spacing w:line="280" w:lineRule="exact"/>
              <w:jc w:val="thaiDistribute"/>
              <w:rPr>
                <w:rFonts w:ascii="Arial" w:hAnsi="Arial" w:cs="Arial"/>
                <w:sz w:val="16"/>
                <w:szCs w:val="16"/>
              </w:rPr>
            </w:pPr>
          </w:p>
        </w:tc>
        <w:tc>
          <w:tcPr>
            <w:tcW w:w="1080" w:type="dxa"/>
            <w:gridSpan w:val="2"/>
            <w:vAlign w:val="bottom"/>
          </w:tcPr>
          <w:p w14:paraId="1856BD92" w14:textId="77777777" w:rsidR="001C1B0E" w:rsidRPr="001459B9" w:rsidRDefault="001C1B0E" w:rsidP="001C1B0E">
            <w:pPr>
              <w:tabs>
                <w:tab w:val="decimal" w:pos="839"/>
              </w:tabs>
              <w:spacing w:line="280" w:lineRule="exact"/>
              <w:jc w:val="thaiDistribute"/>
              <w:rPr>
                <w:rFonts w:ascii="Arial" w:hAnsi="Arial" w:cs="Arial"/>
                <w:sz w:val="16"/>
                <w:szCs w:val="16"/>
              </w:rPr>
            </w:pPr>
          </w:p>
        </w:tc>
        <w:tc>
          <w:tcPr>
            <w:tcW w:w="1080" w:type="dxa"/>
            <w:vAlign w:val="bottom"/>
          </w:tcPr>
          <w:p w14:paraId="52B351E5" w14:textId="77777777" w:rsidR="001C1B0E" w:rsidRPr="001459B9" w:rsidRDefault="001C1B0E" w:rsidP="001C1B0E">
            <w:pPr>
              <w:tabs>
                <w:tab w:val="decimal" w:pos="839"/>
              </w:tabs>
              <w:spacing w:line="280" w:lineRule="exact"/>
              <w:jc w:val="thaiDistribute"/>
              <w:rPr>
                <w:rFonts w:ascii="Arial" w:hAnsi="Arial" w:cs="Arial"/>
                <w:sz w:val="16"/>
                <w:szCs w:val="16"/>
              </w:rPr>
            </w:pPr>
          </w:p>
        </w:tc>
      </w:tr>
      <w:tr w:rsidR="00A35889" w:rsidRPr="001459B9" w14:paraId="1947B052" w14:textId="77777777" w:rsidTr="001434AD">
        <w:trPr>
          <w:trHeight w:val="198"/>
        </w:trPr>
        <w:tc>
          <w:tcPr>
            <w:tcW w:w="4770" w:type="dxa"/>
            <w:vAlign w:val="bottom"/>
          </w:tcPr>
          <w:p w14:paraId="3D46CFC6" w14:textId="77777777" w:rsidR="00A35889" w:rsidRPr="001459B9" w:rsidRDefault="00A35889" w:rsidP="00A35889">
            <w:pPr>
              <w:spacing w:line="280" w:lineRule="exact"/>
              <w:ind w:right="-12"/>
              <w:jc w:val="thaiDistribute"/>
              <w:rPr>
                <w:rFonts w:ascii="Arial" w:hAnsi="Arial" w:cs="Arial"/>
                <w:sz w:val="16"/>
                <w:szCs w:val="16"/>
              </w:rPr>
            </w:pPr>
            <w:r w:rsidRPr="001459B9">
              <w:rPr>
                <w:rFonts w:ascii="Arial" w:hAnsi="Arial" w:cs="Arial"/>
                <w:sz w:val="16"/>
                <w:szCs w:val="16"/>
              </w:rPr>
              <w:t>Subsidiaries</w:t>
            </w:r>
          </w:p>
        </w:tc>
        <w:tc>
          <w:tcPr>
            <w:tcW w:w="1080" w:type="dxa"/>
            <w:gridSpan w:val="2"/>
            <w:vAlign w:val="bottom"/>
          </w:tcPr>
          <w:p w14:paraId="609DC654" w14:textId="7B8A8640" w:rsidR="00A35889" w:rsidRPr="001459B9" w:rsidRDefault="00A35889" w:rsidP="00A35889">
            <w:pPr>
              <w:tabs>
                <w:tab w:val="decimal" w:pos="792"/>
              </w:tabs>
              <w:spacing w:line="280" w:lineRule="exact"/>
              <w:jc w:val="both"/>
              <w:rPr>
                <w:rFonts w:ascii="Arial" w:hAnsi="Arial" w:cs="Arial"/>
                <w:sz w:val="16"/>
                <w:szCs w:val="16"/>
              </w:rPr>
            </w:pPr>
            <w:r w:rsidRPr="00A35889">
              <w:rPr>
                <w:rFonts w:ascii="Arial" w:hAnsi="Arial" w:cs="Arial"/>
                <w:sz w:val="16"/>
                <w:szCs w:val="16"/>
              </w:rPr>
              <w:t>-</w:t>
            </w:r>
          </w:p>
        </w:tc>
        <w:tc>
          <w:tcPr>
            <w:tcW w:w="1085" w:type="dxa"/>
            <w:gridSpan w:val="2"/>
            <w:vAlign w:val="bottom"/>
          </w:tcPr>
          <w:p w14:paraId="1FCE77D5" w14:textId="08FBA116" w:rsidR="00A35889" w:rsidRPr="001459B9" w:rsidRDefault="00A35889" w:rsidP="00A35889">
            <w:pPr>
              <w:tabs>
                <w:tab w:val="decimal" w:pos="806"/>
              </w:tabs>
              <w:spacing w:line="280" w:lineRule="exact"/>
              <w:jc w:val="both"/>
              <w:rPr>
                <w:rFonts w:ascii="Arial" w:hAnsi="Arial" w:cs="Arial"/>
                <w:sz w:val="16"/>
                <w:szCs w:val="16"/>
              </w:rPr>
            </w:pPr>
            <w:r w:rsidRPr="00A35889">
              <w:rPr>
                <w:rFonts w:ascii="Arial" w:hAnsi="Arial" w:cs="Arial" w:hint="cs"/>
                <w:sz w:val="16"/>
                <w:szCs w:val="16"/>
              </w:rPr>
              <w:t>-</w:t>
            </w:r>
          </w:p>
        </w:tc>
        <w:tc>
          <w:tcPr>
            <w:tcW w:w="1080" w:type="dxa"/>
            <w:gridSpan w:val="2"/>
            <w:vAlign w:val="bottom"/>
          </w:tcPr>
          <w:p w14:paraId="4ED7EEC2" w14:textId="385F6CA9" w:rsidR="00A35889" w:rsidRPr="001459B9" w:rsidRDefault="00A35889" w:rsidP="00A35889">
            <w:pPr>
              <w:tabs>
                <w:tab w:val="decimal" w:pos="792"/>
              </w:tabs>
              <w:spacing w:line="280" w:lineRule="exact"/>
              <w:jc w:val="both"/>
              <w:rPr>
                <w:rFonts w:ascii="Arial" w:hAnsi="Arial" w:cs="Arial"/>
                <w:sz w:val="16"/>
                <w:szCs w:val="16"/>
              </w:rPr>
            </w:pPr>
            <w:r w:rsidRPr="00A35889">
              <w:rPr>
                <w:rFonts w:ascii="Arial" w:hAnsi="Arial" w:cs="Arial"/>
                <w:sz w:val="16"/>
                <w:szCs w:val="16"/>
              </w:rPr>
              <w:t>0.2</w:t>
            </w:r>
          </w:p>
        </w:tc>
        <w:tc>
          <w:tcPr>
            <w:tcW w:w="1080" w:type="dxa"/>
            <w:vAlign w:val="bottom"/>
          </w:tcPr>
          <w:p w14:paraId="4CEF7426" w14:textId="70F4501E" w:rsidR="00A35889" w:rsidRPr="001459B9" w:rsidRDefault="00A35889" w:rsidP="00A35889">
            <w:pPr>
              <w:tabs>
                <w:tab w:val="decimal" w:pos="680"/>
              </w:tabs>
              <w:spacing w:line="280" w:lineRule="exact"/>
              <w:jc w:val="both"/>
              <w:rPr>
                <w:rFonts w:ascii="Arial" w:hAnsi="Arial" w:cs="Arial"/>
                <w:sz w:val="16"/>
                <w:szCs w:val="16"/>
              </w:rPr>
            </w:pPr>
            <w:r w:rsidRPr="001459B9">
              <w:rPr>
                <w:rFonts w:ascii="Arial" w:hAnsi="Arial" w:cs="Arial"/>
                <w:sz w:val="16"/>
                <w:szCs w:val="16"/>
              </w:rPr>
              <w:t>0.4</w:t>
            </w:r>
          </w:p>
        </w:tc>
      </w:tr>
      <w:tr w:rsidR="00A35889" w:rsidRPr="001459B9" w14:paraId="3C7C9DDF" w14:textId="77777777" w:rsidTr="001434AD">
        <w:trPr>
          <w:trHeight w:val="198"/>
        </w:trPr>
        <w:tc>
          <w:tcPr>
            <w:tcW w:w="4770" w:type="dxa"/>
            <w:vAlign w:val="bottom"/>
          </w:tcPr>
          <w:p w14:paraId="69D2BA9E" w14:textId="0CC8DCA3" w:rsidR="00A35889" w:rsidRPr="001459B9" w:rsidRDefault="00A35889" w:rsidP="00A35889">
            <w:pPr>
              <w:spacing w:line="280" w:lineRule="exact"/>
              <w:ind w:right="-12"/>
              <w:jc w:val="thaiDistribute"/>
              <w:rPr>
                <w:rFonts w:ascii="Arial" w:hAnsi="Arial" w:cs="Arial"/>
                <w:sz w:val="16"/>
                <w:szCs w:val="16"/>
              </w:rPr>
            </w:pPr>
            <w:r w:rsidRPr="001459B9">
              <w:rPr>
                <w:rFonts w:ascii="Arial" w:hAnsi="Arial" w:cs="Arial"/>
                <w:sz w:val="16"/>
                <w:szCs w:val="16"/>
              </w:rPr>
              <w:t>Joint ventures</w:t>
            </w:r>
          </w:p>
        </w:tc>
        <w:tc>
          <w:tcPr>
            <w:tcW w:w="1080" w:type="dxa"/>
            <w:gridSpan w:val="2"/>
            <w:vAlign w:val="bottom"/>
          </w:tcPr>
          <w:p w14:paraId="544E2753" w14:textId="3FD8548E" w:rsidR="00A35889" w:rsidRPr="001459B9" w:rsidRDefault="00A35889" w:rsidP="00A35889">
            <w:pPr>
              <w:tabs>
                <w:tab w:val="decimal" w:pos="792"/>
              </w:tabs>
              <w:spacing w:line="280" w:lineRule="exact"/>
              <w:jc w:val="both"/>
              <w:rPr>
                <w:rFonts w:ascii="Arial" w:hAnsi="Arial" w:cs="Arial"/>
                <w:sz w:val="16"/>
                <w:szCs w:val="16"/>
              </w:rPr>
            </w:pPr>
            <w:r w:rsidRPr="00A35889">
              <w:rPr>
                <w:rFonts w:ascii="Arial" w:hAnsi="Arial" w:cs="Arial"/>
                <w:sz w:val="16"/>
                <w:szCs w:val="16"/>
              </w:rPr>
              <w:t>26.4</w:t>
            </w:r>
          </w:p>
        </w:tc>
        <w:tc>
          <w:tcPr>
            <w:tcW w:w="1085" w:type="dxa"/>
            <w:gridSpan w:val="2"/>
            <w:vAlign w:val="bottom"/>
          </w:tcPr>
          <w:p w14:paraId="55477285" w14:textId="084A4F2A" w:rsidR="00A35889" w:rsidRPr="001459B9" w:rsidRDefault="00A35889" w:rsidP="00A35889">
            <w:pPr>
              <w:tabs>
                <w:tab w:val="decimal" w:pos="680"/>
              </w:tabs>
              <w:spacing w:line="280" w:lineRule="exact"/>
              <w:jc w:val="both"/>
              <w:rPr>
                <w:rFonts w:ascii="Arial" w:hAnsi="Arial" w:cs="Arial"/>
                <w:sz w:val="16"/>
                <w:szCs w:val="16"/>
              </w:rPr>
            </w:pPr>
            <w:r w:rsidRPr="00A35889">
              <w:rPr>
                <w:rFonts w:ascii="Arial" w:hAnsi="Arial" w:cs="Arial" w:hint="cs"/>
                <w:sz w:val="16"/>
                <w:szCs w:val="16"/>
              </w:rPr>
              <w:t>29.8</w:t>
            </w:r>
          </w:p>
        </w:tc>
        <w:tc>
          <w:tcPr>
            <w:tcW w:w="1080" w:type="dxa"/>
            <w:gridSpan w:val="2"/>
            <w:vAlign w:val="bottom"/>
          </w:tcPr>
          <w:p w14:paraId="31012A37" w14:textId="25CBB1CF" w:rsidR="00A35889" w:rsidRPr="001459B9" w:rsidRDefault="00A35889" w:rsidP="00C239F3">
            <w:pPr>
              <w:tabs>
                <w:tab w:val="decimal" w:pos="835"/>
              </w:tabs>
              <w:spacing w:line="280" w:lineRule="exact"/>
              <w:jc w:val="both"/>
              <w:rPr>
                <w:rFonts w:ascii="Arial" w:hAnsi="Arial" w:cs="Arial"/>
                <w:sz w:val="16"/>
                <w:szCs w:val="16"/>
              </w:rPr>
            </w:pPr>
            <w:r w:rsidRPr="00A35889">
              <w:rPr>
                <w:rFonts w:ascii="Arial" w:hAnsi="Arial" w:cs="Arial"/>
                <w:sz w:val="16"/>
                <w:szCs w:val="16"/>
              </w:rPr>
              <w:t>-</w:t>
            </w:r>
          </w:p>
        </w:tc>
        <w:tc>
          <w:tcPr>
            <w:tcW w:w="1080" w:type="dxa"/>
            <w:vAlign w:val="bottom"/>
          </w:tcPr>
          <w:p w14:paraId="14BD47EA" w14:textId="4D9293D8" w:rsidR="00A35889" w:rsidRPr="001459B9" w:rsidRDefault="00A35889" w:rsidP="00A35889">
            <w:pPr>
              <w:tabs>
                <w:tab w:val="decimal" w:pos="806"/>
              </w:tabs>
              <w:spacing w:line="280" w:lineRule="exact"/>
              <w:jc w:val="both"/>
              <w:rPr>
                <w:rFonts w:ascii="Arial" w:hAnsi="Arial" w:cs="Arial"/>
                <w:sz w:val="16"/>
                <w:szCs w:val="16"/>
              </w:rPr>
            </w:pPr>
            <w:r w:rsidRPr="001459B9">
              <w:rPr>
                <w:rFonts w:ascii="Arial" w:hAnsi="Arial" w:cs="Arial"/>
                <w:sz w:val="16"/>
                <w:szCs w:val="16"/>
              </w:rPr>
              <w:t>-</w:t>
            </w:r>
          </w:p>
        </w:tc>
      </w:tr>
      <w:tr w:rsidR="00A35889" w:rsidRPr="001459B9" w14:paraId="799B60E5" w14:textId="77777777" w:rsidTr="001434AD">
        <w:trPr>
          <w:trHeight w:val="198"/>
        </w:trPr>
        <w:tc>
          <w:tcPr>
            <w:tcW w:w="4770" w:type="dxa"/>
            <w:vAlign w:val="bottom"/>
          </w:tcPr>
          <w:p w14:paraId="6E43FD72" w14:textId="77777777" w:rsidR="00A35889" w:rsidRPr="001459B9" w:rsidRDefault="00A35889" w:rsidP="00A35889">
            <w:pPr>
              <w:spacing w:line="280" w:lineRule="exact"/>
              <w:ind w:right="-12"/>
              <w:jc w:val="thaiDistribute"/>
              <w:rPr>
                <w:rFonts w:ascii="Arial" w:hAnsi="Arial" w:cs="Arial"/>
                <w:sz w:val="16"/>
                <w:szCs w:val="16"/>
              </w:rPr>
            </w:pPr>
            <w:r w:rsidRPr="001459B9">
              <w:rPr>
                <w:rFonts w:ascii="Arial" w:hAnsi="Arial" w:cs="Arial"/>
                <w:sz w:val="16"/>
                <w:szCs w:val="16"/>
              </w:rPr>
              <w:t>Associates</w:t>
            </w:r>
          </w:p>
        </w:tc>
        <w:tc>
          <w:tcPr>
            <w:tcW w:w="1080" w:type="dxa"/>
            <w:gridSpan w:val="2"/>
            <w:vAlign w:val="bottom"/>
          </w:tcPr>
          <w:p w14:paraId="415EFF71" w14:textId="12712AD8" w:rsidR="00A35889" w:rsidRPr="001459B9" w:rsidRDefault="00A35889" w:rsidP="00A35889">
            <w:pPr>
              <w:tabs>
                <w:tab w:val="decimal" w:pos="792"/>
              </w:tabs>
              <w:spacing w:line="280" w:lineRule="exact"/>
              <w:jc w:val="both"/>
              <w:rPr>
                <w:rFonts w:ascii="Arial" w:hAnsi="Arial" w:cs="Arial"/>
                <w:sz w:val="16"/>
                <w:szCs w:val="16"/>
              </w:rPr>
            </w:pPr>
            <w:r w:rsidRPr="00A35889">
              <w:rPr>
                <w:rFonts w:ascii="Arial" w:hAnsi="Arial" w:cs="Arial"/>
                <w:sz w:val="16"/>
                <w:szCs w:val="16"/>
              </w:rPr>
              <w:t>127.6</w:t>
            </w:r>
          </w:p>
        </w:tc>
        <w:tc>
          <w:tcPr>
            <w:tcW w:w="1085" w:type="dxa"/>
            <w:gridSpan w:val="2"/>
            <w:vAlign w:val="bottom"/>
          </w:tcPr>
          <w:p w14:paraId="747A63CB" w14:textId="0742E47B" w:rsidR="00A35889" w:rsidRPr="001459B9" w:rsidRDefault="00A35889" w:rsidP="00A35889">
            <w:pPr>
              <w:tabs>
                <w:tab w:val="decimal" w:pos="680"/>
              </w:tabs>
              <w:spacing w:line="280" w:lineRule="exact"/>
              <w:jc w:val="both"/>
              <w:rPr>
                <w:rFonts w:ascii="Arial" w:hAnsi="Arial" w:cs="Arial"/>
                <w:sz w:val="16"/>
                <w:szCs w:val="16"/>
              </w:rPr>
            </w:pPr>
            <w:r w:rsidRPr="00A35889">
              <w:rPr>
                <w:rFonts w:ascii="Arial" w:hAnsi="Arial" w:cs="Arial" w:hint="cs"/>
                <w:sz w:val="16"/>
                <w:szCs w:val="16"/>
              </w:rPr>
              <w:t>41.5</w:t>
            </w:r>
          </w:p>
        </w:tc>
        <w:tc>
          <w:tcPr>
            <w:tcW w:w="1080" w:type="dxa"/>
            <w:gridSpan w:val="2"/>
            <w:vAlign w:val="bottom"/>
          </w:tcPr>
          <w:p w14:paraId="16536978" w14:textId="2C43E48D" w:rsidR="00A35889" w:rsidRPr="001459B9" w:rsidRDefault="00A35889" w:rsidP="00C239F3">
            <w:pPr>
              <w:tabs>
                <w:tab w:val="decimal" w:pos="835"/>
              </w:tabs>
              <w:spacing w:line="280" w:lineRule="exact"/>
              <w:jc w:val="both"/>
              <w:rPr>
                <w:rFonts w:ascii="Arial" w:hAnsi="Arial" w:cs="Arial"/>
                <w:sz w:val="16"/>
                <w:szCs w:val="16"/>
              </w:rPr>
            </w:pPr>
            <w:r w:rsidRPr="00A35889">
              <w:rPr>
                <w:rFonts w:ascii="Arial" w:hAnsi="Arial" w:cs="Arial"/>
                <w:sz w:val="16"/>
                <w:szCs w:val="16"/>
              </w:rPr>
              <w:t>-</w:t>
            </w:r>
          </w:p>
        </w:tc>
        <w:tc>
          <w:tcPr>
            <w:tcW w:w="1080" w:type="dxa"/>
            <w:vAlign w:val="bottom"/>
          </w:tcPr>
          <w:p w14:paraId="1901EADA" w14:textId="553A151F" w:rsidR="00A35889" w:rsidRPr="001459B9" w:rsidRDefault="00A35889" w:rsidP="00A35889">
            <w:pPr>
              <w:tabs>
                <w:tab w:val="decimal" w:pos="680"/>
              </w:tabs>
              <w:spacing w:line="280" w:lineRule="exact"/>
              <w:jc w:val="both"/>
              <w:rPr>
                <w:rFonts w:ascii="Arial" w:hAnsi="Arial" w:cs="Arial"/>
                <w:sz w:val="16"/>
                <w:szCs w:val="16"/>
              </w:rPr>
            </w:pPr>
            <w:r w:rsidRPr="001459B9">
              <w:rPr>
                <w:rFonts w:ascii="Arial" w:hAnsi="Arial" w:cs="Arial"/>
                <w:sz w:val="16"/>
                <w:szCs w:val="16"/>
              </w:rPr>
              <w:t>0.2</w:t>
            </w:r>
          </w:p>
        </w:tc>
      </w:tr>
      <w:tr w:rsidR="00A35889" w:rsidRPr="001459B9" w14:paraId="0BC65107" w14:textId="77777777" w:rsidTr="001434AD">
        <w:tc>
          <w:tcPr>
            <w:tcW w:w="4770" w:type="dxa"/>
            <w:vAlign w:val="bottom"/>
          </w:tcPr>
          <w:p w14:paraId="58E117C4" w14:textId="3753A264" w:rsidR="00A35889" w:rsidRPr="001459B9" w:rsidRDefault="00A35889" w:rsidP="00A35889">
            <w:pPr>
              <w:spacing w:line="280" w:lineRule="exact"/>
              <w:ind w:right="-12"/>
              <w:jc w:val="thaiDistribute"/>
              <w:rPr>
                <w:rFonts w:ascii="Arial" w:hAnsi="Arial" w:cs="Arial"/>
                <w:sz w:val="16"/>
                <w:szCs w:val="16"/>
              </w:rPr>
            </w:pPr>
            <w:r w:rsidRPr="001459B9">
              <w:rPr>
                <w:rFonts w:ascii="Arial" w:hAnsi="Arial" w:cs="Arial"/>
                <w:sz w:val="16"/>
                <w:szCs w:val="16"/>
              </w:rPr>
              <w:t>Director</w:t>
            </w:r>
          </w:p>
        </w:tc>
        <w:tc>
          <w:tcPr>
            <w:tcW w:w="1080" w:type="dxa"/>
            <w:gridSpan w:val="2"/>
            <w:vAlign w:val="bottom"/>
          </w:tcPr>
          <w:p w14:paraId="4E59ADAB" w14:textId="43A3D2F5" w:rsidR="00A35889" w:rsidRPr="001459B9" w:rsidRDefault="00A35889" w:rsidP="00A35889">
            <w:pPr>
              <w:pBdr>
                <w:bottom w:val="single" w:sz="4" w:space="1" w:color="auto"/>
              </w:pBdr>
              <w:tabs>
                <w:tab w:val="decimal" w:pos="792"/>
              </w:tabs>
              <w:spacing w:line="280" w:lineRule="exact"/>
              <w:jc w:val="both"/>
              <w:rPr>
                <w:rFonts w:ascii="Arial" w:hAnsi="Arial" w:cs="Arial"/>
                <w:sz w:val="16"/>
                <w:szCs w:val="16"/>
              </w:rPr>
            </w:pPr>
            <w:r w:rsidRPr="00A35889">
              <w:rPr>
                <w:rFonts w:ascii="Arial" w:hAnsi="Arial" w:cs="Arial"/>
                <w:sz w:val="16"/>
                <w:szCs w:val="16"/>
              </w:rPr>
              <w:t>0.2</w:t>
            </w:r>
          </w:p>
        </w:tc>
        <w:tc>
          <w:tcPr>
            <w:tcW w:w="1085" w:type="dxa"/>
            <w:gridSpan w:val="2"/>
            <w:vAlign w:val="bottom"/>
          </w:tcPr>
          <w:p w14:paraId="61684F70" w14:textId="148E72C1" w:rsidR="00A35889" w:rsidRPr="001459B9" w:rsidRDefault="00A35889" w:rsidP="00A35889">
            <w:pPr>
              <w:pBdr>
                <w:bottom w:val="single" w:sz="4" w:space="1" w:color="auto"/>
              </w:pBdr>
              <w:tabs>
                <w:tab w:val="decimal" w:pos="680"/>
              </w:tabs>
              <w:spacing w:line="280" w:lineRule="exact"/>
              <w:jc w:val="both"/>
              <w:rPr>
                <w:rFonts w:ascii="Arial" w:hAnsi="Arial" w:cs="Arial"/>
                <w:sz w:val="16"/>
                <w:szCs w:val="16"/>
              </w:rPr>
            </w:pPr>
            <w:r w:rsidRPr="00A35889">
              <w:rPr>
                <w:rFonts w:ascii="Arial" w:hAnsi="Arial" w:cs="Arial" w:hint="cs"/>
                <w:sz w:val="16"/>
                <w:szCs w:val="16"/>
              </w:rPr>
              <w:t>0.2</w:t>
            </w:r>
          </w:p>
        </w:tc>
        <w:tc>
          <w:tcPr>
            <w:tcW w:w="1080" w:type="dxa"/>
            <w:gridSpan w:val="2"/>
            <w:vAlign w:val="bottom"/>
          </w:tcPr>
          <w:p w14:paraId="79BC5F1D" w14:textId="37D51188" w:rsidR="00A35889" w:rsidRPr="001459B9" w:rsidRDefault="00A35889" w:rsidP="00C239F3">
            <w:pPr>
              <w:pBdr>
                <w:bottom w:val="single" w:sz="4" w:space="1" w:color="auto"/>
              </w:pBdr>
              <w:tabs>
                <w:tab w:val="decimal" w:pos="835"/>
              </w:tabs>
              <w:spacing w:line="280" w:lineRule="exact"/>
              <w:jc w:val="both"/>
              <w:rPr>
                <w:rFonts w:ascii="Arial" w:hAnsi="Arial" w:cs="Arial"/>
                <w:sz w:val="16"/>
                <w:szCs w:val="16"/>
              </w:rPr>
            </w:pPr>
            <w:r w:rsidRPr="00A35889">
              <w:rPr>
                <w:rFonts w:ascii="Arial" w:hAnsi="Arial" w:cs="Arial"/>
                <w:sz w:val="16"/>
                <w:szCs w:val="16"/>
              </w:rPr>
              <w:t>-</w:t>
            </w:r>
          </w:p>
        </w:tc>
        <w:tc>
          <w:tcPr>
            <w:tcW w:w="1080" w:type="dxa"/>
            <w:vAlign w:val="bottom"/>
          </w:tcPr>
          <w:p w14:paraId="4A99DD29" w14:textId="4B826743" w:rsidR="00A35889" w:rsidRPr="001459B9" w:rsidRDefault="00A35889" w:rsidP="00A35889">
            <w:pPr>
              <w:pBdr>
                <w:bottom w:val="single" w:sz="4" w:space="1" w:color="auto"/>
              </w:pBdr>
              <w:tabs>
                <w:tab w:val="decimal" w:pos="806"/>
              </w:tabs>
              <w:spacing w:line="280" w:lineRule="exact"/>
              <w:jc w:val="both"/>
              <w:rPr>
                <w:rFonts w:ascii="Arial" w:hAnsi="Arial" w:cs="Arial"/>
                <w:sz w:val="16"/>
                <w:szCs w:val="16"/>
              </w:rPr>
            </w:pPr>
            <w:r w:rsidRPr="001459B9">
              <w:rPr>
                <w:rFonts w:ascii="Arial" w:hAnsi="Arial" w:cs="Arial"/>
                <w:sz w:val="16"/>
                <w:szCs w:val="16"/>
              </w:rPr>
              <w:t>-</w:t>
            </w:r>
          </w:p>
        </w:tc>
      </w:tr>
      <w:tr w:rsidR="00A35889" w:rsidRPr="001459B9" w14:paraId="1F31F3C3" w14:textId="77777777" w:rsidTr="001434AD">
        <w:tc>
          <w:tcPr>
            <w:tcW w:w="4770" w:type="dxa"/>
            <w:vAlign w:val="bottom"/>
          </w:tcPr>
          <w:p w14:paraId="521F38EE" w14:textId="77777777" w:rsidR="00A35889" w:rsidRPr="001459B9" w:rsidRDefault="00A35889" w:rsidP="00A35889">
            <w:pPr>
              <w:spacing w:line="280" w:lineRule="exact"/>
              <w:ind w:left="167" w:right="-12" w:hanging="167"/>
              <w:rPr>
                <w:rFonts w:ascii="Arial" w:hAnsi="Arial" w:cs="Arial"/>
                <w:sz w:val="16"/>
                <w:szCs w:val="16"/>
              </w:rPr>
            </w:pPr>
            <w:r w:rsidRPr="001459B9">
              <w:rPr>
                <w:rFonts w:ascii="Arial" w:hAnsi="Arial" w:cs="Arial"/>
                <w:sz w:val="16"/>
                <w:szCs w:val="16"/>
              </w:rPr>
              <w:t>Total trade and other receivables - related parties</w:t>
            </w:r>
          </w:p>
        </w:tc>
        <w:tc>
          <w:tcPr>
            <w:tcW w:w="1080" w:type="dxa"/>
            <w:gridSpan w:val="2"/>
            <w:vAlign w:val="bottom"/>
          </w:tcPr>
          <w:p w14:paraId="12D7F5EE" w14:textId="040E69D3" w:rsidR="00A35889" w:rsidRPr="001459B9" w:rsidRDefault="00A35889" w:rsidP="00A35889">
            <w:pPr>
              <w:pBdr>
                <w:bottom w:val="double" w:sz="4" w:space="1" w:color="auto"/>
              </w:pBdr>
              <w:tabs>
                <w:tab w:val="decimal" w:pos="792"/>
              </w:tabs>
              <w:spacing w:line="280" w:lineRule="exact"/>
              <w:jc w:val="both"/>
              <w:rPr>
                <w:rFonts w:ascii="Arial" w:hAnsi="Arial" w:cs="Arial"/>
                <w:sz w:val="16"/>
                <w:szCs w:val="16"/>
              </w:rPr>
            </w:pPr>
            <w:r w:rsidRPr="00A35889">
              <w:rPr>
                <w:rFonts w:ascii="Arial" w:hAnsi="Arial" w:cs="Arial"/>
                <w:sz w:val="16"/>
                <w:szCs w:val="16"/>
              </w:rPr>
              <w:t>154.2</w:t>
            </w:r>
          </w:p>
        </w:tc>
        <w:tc>
          <w:tcPr>
            <w:tcW w:w="1085" w:type="dxa"/>
            <w:gridSpan w:val="2"/>
            <w:vAlign w:val="bottom"/>
          </w:tcPr>
          <w:p w14:paraId="02025B6B" w14:textId="35E2990B" w:rsidR="00A35889" w:rsidRPr="001459B9" w:rsidRDefault="00A35889" w:rsidP="00A35889">
            <w:pPr>
              <w:pBdr>
                <w:bottom w:val="double" w:sz="4" w:space="1" w:color="auto"/>
              </w:pBdr>
              <w:tabs>
                <w:tab w:val="decimal" w:pos="680"/>
              </w:tabs>
              <w:spacing w:line="280" w:lineRule="exact"/>
              <w:jc w:val="both"/>
              <w:rPr>
                <w:rFonts w:ascii="Arial" w:hAnsi="Arial" w:cs="Arial"/>
                <w:sz w:val="16"/>
                <w:szCs w:val="16"/>
              </w:rPr>
            </w:pPr>
            <w:r w:rsidRPr="00A35889">
              <w:rPr>
                <w:rFonts w:ascii="Arial" w:hAnsi="Arial" w:cs="Arial" w:hint="cs"/>
                <w:sz w:val="16"/>
                <w:szCs w:val="16"/>
              </w:rPr>
              <w:t>71.5</w:t>
            </w:r>
          </w:p>
        </w:tc>
        <w:tc>
          <w:tcPr>
            <w:tcW w:w="1080" w:type="dxa"/>
            <w:gridSpan w:val="2"/>
            <w:vAlign w:val="bottom"/>
          </w:tcPr>
          <w:p w14:paraId="2F79D4F0" w14:textId="51161117" w:rsidR="00A35889" w:rsidRPr="001459B9" w:rsidRDefault="00A35889" w:rsidP="00A35889">
            <w:pPr>
              <w:pBdr>
                <w:bottom w:val="double" w:sz="4" w:space="1" w:color="auto"/>
              </w:pBdr>
              <w:tabs>
                <w:tab w:val="decimal" w:pos="792"/>
              </w:tabs>
              <w:spacing w:line="280" w:lineRule="exact"/>
              <w:jc w:val="both"/>
              <w:rPr>
                <w:rFonts w:ascii="Arial" w:hAnsi="Arial" w:cs="Arial"/>
                <w:sz w:val="16"/>
                <w:szCs w:val="16"/>
              </w:rPr>
            </w:pPr>
            <w:r w:rsidRPr="00A35889">
              <w:rPr>
                <w:rFonts w:ascii="Arial" w:hAnsi="Arial" w:cs="Arial"/>
                <w:sz w:val="16"/>
                <w:szCs w:val="16"/>
              </w:rPr>
              <w:t>0.2</w:t>
            </w:r>
          </w:p>
        </w:tc>
        <w:tc>
          <w:tcPr>
            <w:tcW w:w="1080" w:type="dxa"/>
            <w:vAlign w:val="bottom"/>
          </w:tcPr>
          <w:p w14:paraId="6FEAD673" w14:textId="30D1EB55" w:rsidR="00A35889" w:rsidRPr="001459B9" w:rsidRDefault="00A35889" w:rsidP="00A35889">
            <w:pPr>
              <w:pBdr>
                <w:bottom w:val="double" w:sz="4" w:space="1" w:color="auto"/>
              </w:pBdr>
              <w:tabs>
                <w:tab w:val="decimal" w:pos="680"/>
              </w:tabs>
              <w:spacing w:line="280" w:lineRule="exact"/>
              <w:jc w:val="both"/>
              <w:rPr>
                <w:rFonts w:ascii="Arial" w:hAnsi="Arial" w:cs="Arial"/>
                <w:sz w:val="16"/>
                <w:szCs w:val="16"/>
              </w:rPr>
            </w:pPr>
            <w:r w:rsidRPr="001459B9">
              <w:rPr>
                <w:rFonts w:ascii="Arial" w:hAnsi="Arial" w:cs="Arial"/>
                <w:sz w:val="16"/>
                <w:szCs w:val="16"/>
              </w:rPr>
              <w:t>0.6</w:t>
            </w:r>
          </w:p>
        </w:tc>
      </w:tr>
      <w:tr w:rsidR="00A35889" w:rsidRPr="001459B9" w14:paraId="4E7D14F0" w14:textId="77777777" w:rsidTr="001434AD">
        <w:tc>
          <w:tcPr>
            <w:tcW w:w="4770" w:type="dxa"/>
            <w:vAlign w:val="bottom"/>
          </w:tcPr>
          <w:p w14:paraId="5A614E97" w14:textId="6AB61556" w:rsidR="00A35889" w:rsidRPr="001459B9" w:rsidRDefault="00A35889" w:rsidP="00A35889">
            <w:pPr>
              <w:spacing w:line="280" w:lineRule="exact"/>
              <w:ind w:right="-12"/>
              <w:rPr>
                <w:rFonts w:ascii="Arial" w:hAnsi="Arial" w:cs="Arial"/>
                <w:b/>
                <w:bCs/>
                <w:sz w:val="16"/>
                <w:szCs w:val="16"/>
              </w:rPr>
            </w:pPr>
            <w:r w:rsidRPr="001459B9">
              <w:rPr>
                <w:rFonts w:ascii="Arial" w:hAnsi="Arial" w:cs="Arial"/>
                <w:b/>
                <w:bCs/>
                <w:sz w:val="16"/>
                <w:szCs w:val="16"/>
                <w:u w:val="single"/>
              </w:rPr>
              <w:t>Short-term loans to related parties</w:t>
            </w:r>
          </w:p>
        </w:tc>
        <w:tc>
          <w:tcPr>
            <w:tcW w:w="1080" w:type="dxa"/>
            <w:gridSpan w:val="2"/>
            <w:vAlign w:val="bottom"/>
          </w:tcPr>
          <w:p w14:paraId="6210CD05" w14:textId="77777777" w:rsidR="00A35889" w:rsidRPr="001459B9" w:rsidRDefault="00A35889" w:rsidP="00A35889">
            <w:pPr>
              <w:tabs>
                <w:tab w:val="decimal" w:pos="774"/>
              </w:tabs>
              <w:spacing w:line="280" w:lineRule="exact"/>
              <w:jc w:val="both"/>
              <w:rPr>
                <w:rFonts w:ascii="Arial" w:hAnsi="Arial" w:cs="Arial"/>
                <w:sz w:val="16"/>
                <w:szCs w:val="16"/>
              </w:rPr>
            </w:pPr>
          </w:p>
        </w:tc>
        <w:tc>
          <w:tcPr>
            <w:tcW w:w="1085" w:type="dxa"/>
            <w:gridSpan w:val="2"/>
            <w:vAlign w:val="bottom"/>
          </w:tcPr>
          <w:p w14:paraId="399634AC" w14:textId="77777777" w:rsidR="00A35889" w:rsidRPr="001459B9" w:rsidRDefault="00A35889" w:rsidP="00A35889">
            <w:pPr>
              <w:tabs>
                <w:tab w:val="decimal" w:pos="774"/>
              </w:tabs>
              <w:spacing w:line="280" w:lineRule="exact"/>
              <w:jc w:val="both"/>
              <w:rPr>
                <w:rFonts w:ascii="Arial" w:hAnsi="Arial" w:cs="Arial"/>
                <w:sz w:val="16"/>
                <w:szCs w:val="16"/>
              </w:rPr>
            </w:pPr>
          </w:p>
        </w:tc>
        <w:tc>
          <w:tcPr>
            <w:tcW w:w="1080" w:type="dxa"/>
            <w:gridSpan w:val="2"/>
            <w:vAlign w:val="bottom"/>
          </w:tcPr>
          <w:p w14:paraId="526F8DFD" w14:textId="77777777" w:rsidR="00A35889" w:rsidRPr="001459B9" w:rsidRDefault="00A35889" w:rsidP="00A35889">
            <w:pPr>
              <w:tabs>
                <w:tab w:val="decimal" w:pos="774"/>
                <w:tab w:val="decimal" w:pos="882"/>
              </w:tabs>
              <w:spacing w:line="280" w:lineRule="exact"/>
              <w:jc w:val="both"/>
              <w:rPr>
                <w:rFonts w:ascii="Arial" w:hAnsi="Arial" w:cs="Arial"/>
                <w:sz w:val="16"/>
                <w:szCs w:val="16"/>
              </w:rPr>
            </w:pPr>
          </w:p>
        </w:tc>
        <w:tc>
          <w:tcPr>
            <w:tcW w:w="1080" w:type="dxa"/>
            <w:vAlign w:val="bottom"/>
          </w:tcPr>
          <w:p w14:paraId="1CA70525" w14:textId="77777777" w:rsidR="00A35889" w:rsidRPr="001459B9" w:rsidRDefault="00A35889" w:rsidP="00A35889">
            <w:pPr>
              <w:tabs>
                <w:tab w:val="decimal" w:pos="882"/>
              </w:tabs>
              <w:spacing w:line="280" w:lineRule="exact"/>
              <w:jc w:val="both"/>
              <w:rPr>
                <w:rFonts w:ascii="Arial" w:hAnsi="Arial" w:cs="Arial"/>
                <w:sz w:val="16"/>
                <w:szCs w:val="16"/>
              </w:rPr>
            </w:pPr>
          </w:p>
        </w:tc>
      </w:tr>
      <w:tr w:rsidR="00D024EE" w:rsidRPr="001459B9" w14:paraId="327DD08B" w14:textId="77777777" w:rsidTr="001434AD">
        <w:trPr>
          <w:trHeight w:val="80"/>
        </w:trPr>
        <w:tc>
          <w:tcPr>
            <w:tcW w:w="4770" w:type="dxa"/>
            <w:vAlign w:val="bottom"/>
          </w:tcPr>
          <w:p w14:paraId="2F991361" w14:textId="77777777" w:rsidR="00D024EE" w:rsidRPr="001459B9" w:rsidRDefault="00D024EE" w:rsidP="00D024EE">
            <w:pPr>
              <w:spacing w:line="280" w:lineRule="exact"/>
              <w:ind w:right="-12"/>
              <w:jc w:val="thaiDistribute"/>
              <w:rPr>
                <w:rFonts w:ascii="Arial" w:hAnsi="Arial" w:cs="Arial"/>
                <w:sz w:val="16"/>
                <w:szCs w:val="16"/>
              </w:rPr>
            </w:pPr>
            <w:r w:rsidRPr="001459B9">
              <w:rPr>
                <w:rFonts w:ascii="Arial" w:hAnsi="Arial" w:cs="Arial"/>
                <w:sz w:val="16"/>
                <w:szCs w:val="16"/>
              </w:rPr>
              <w:t>Subsidiaries</w:t>
            </w:r>
          </w:p>
        </w:tc>
        <w:tc>
          <w:tcPr>
            <w:tcW w:w="1080" w:type="dxa"/>
            <w:gridSpan w:val="2"/>
            <w:vAlign w:val="bottom"/>
          </w:tcPr>
          <w:p w14:paraId="1E894210" w14:textId="3E2B7BE5" w:rsidR="00D024EE" w:rsidRPr="001459B9" w:rsidRDefault="00D024EE" w:rsidP="00C239F3">
            <w:pPr>
              <w:tabs>
                <w:tab w:val="decimal" w:pos="853"/>
              </w:tabs>
              <w:spacing w:line="280" w:lineRule="exact"/>
              <w:jc w:val="both"/>
              <w:rPr>
                <w:rFonts w:ascii="Arial" w:hAnsi="Arial" w:cs="Arial"/>
                <w:sz w:val="16"/>
                <w:szCs w:val="16"/>
              </w:rPr>
            </w:pPr>
            <w:r w:rsidRPr="00D024EE">
              <w:rPr>
                <w:rFonts w:ascii="Arial" w:hAnsi="Arial" w:cs="Arial"/>
                <w:sz w:val="16"/>
                <w:szCs w:val="16"/>
              </w:rPr>
              <w:t>-</w:t>
            </w:r>
          </w:p>
        </w:tc>
        <w:tc>
          <w:tcPr>
            <w:tcW w:w="1085" w:type="dxa"/>
            <w:gridSpan w:val="2"/>
            <w:vAlign w:val="bottom"/>
          </w:tcPr>
          <w:p w14:paraId="12B820C7" w14:textId="2B03B0E4" w:rsidR="00D024EE" w:rsidRPr="001459B9" w:rsidRDefault="00D024EE" w:rsidP="00D024EE">
            <w:pPr>
              <w:tabs>
                <w:tab w:val="decimal" w:pos="806"/>
              </w:tabs>
              <w:spacing w:line="280" w:lineRule="exact"/>
              <w:jc w:val="both"/>
              <w:rPr>
                <w:rFonts w:ascii="Arial" w:hAnsi="Arial" w:cs="Arial"/>
                <w:sz w:val="16"/>
                <w:szCs w:val="16"/>
              </w:rPr>
            </w:pPr>
            <w:r w:rsidRPr="00D024EE">
              <w:rPr>
                <w:rFonts w:ascii="Arial" w:hAnsi="Arial" w:cs="Arial" w:hint="cs"/>
                <w:sz w:val="16"/>
                <w:szCs w:val="16"/>
              </w:rPr>
              <w:t>-</w:t>
            </w:r>
          </w:p>
        </w:tc>
        <w:tc>
          <w:tcPr>
            <w:tcW w:w="1080" w:type="dxa"/>
            <w:gridSpan w:val="2"/>
            <w:vAlign w:val="bottom"/>
          </w:tcPr>
          <w:p w14:paraId="3CCE3847" w14:textId="47A5D858" w:rsidR="00D024EE" w:rsidRPr="001459B9" w:rsidRDefault="00D024EE" w:rsidP="00D024EE">
            <w:pPr>
              <w:tabs>
                <w:tab w:val="decimal" w:pos="680"/>
              </w:tabs>
              <w:spacing w:line="280" w:lineRule="exact"/>
              <w:jc w:val="both"/>
              <w:rPr>
                <w:rFonts w:ascii="Arial" w:hAnsi="Arial" w:cs="Arial"/>
                <w:sz w:val="16"/>
                <w:szCs w:val="16"/>
              </w:rPr>
            </w:pPr>
            <w:r w:rsidRPr="00D024EE">
              <w:rPr>
                <w:rFonts w:ascii="Arial" w:hAnsi="Arial" w:cs="Arial"/>
                <w:sz w:val="16"/>
                <w:szCs w:val="16"/>
              </w:rPr>
              <w:t>618.0</w:t>
            </w:r>
          </w:p>
        </w:tc>
        <w:tc>
          <w:tcPr>
            <w:tcW w:w="1080" w:type="dxa"/>
            <w:vAlign w:val="bottom"/>
          </w:tcPr>
          <w:p w14:paraId="4E51C84B" w14:textId="231641A8" w:rsidR="00D024EE" w:rsidRPr="001459B9" w:rsidRDefault="00D024EE" w:rsidP="00D024EE">
            <w:pPr>
              <w:tabs>
                <w:tab w:val="decimal" w:pos="680"/>
              </w:tabs>
              <w:spacing w:line="280" w:lineRule="exact"/>
              <w:jc w:val="both"/>
              <w:rPr>
                <w:rFonts w:ascii="Arial" w:hAnsi="Arial" w:cs="Arial"/>
                <w:sz w:val="16"/>
                <w:szCs w:val="16"/>
              </w:rPr>
            </w:pPr>
            <w:r w:rsidRPr="001459B9">
              <w:rPr>
                <w:rFonts w:ascii="Arial" w:hAnsi="Arial" w:cs="Arial"/>
                <w:sz w:val="16"/>
                <w:szCs w:val="16"/>
                <w:cs/>
              </w:rPr>
              <w:t>718.0</w:t>
            </w:r>
          </w:p>
        </w:tc>
      </w:tr>
      <w:tr w:rsidR="00D024EE" w:rsidRPr="001459B9" w14:paraId="46E3916B" w14:textId="77777777" w:rsidTr="001434AD">
        <w:trPr>
          <w:trHeight w:val="80"/>
        </w:trPr>
        <w:tc>
          <w:tcPr>
            <w:tcW w:w="4770" w:type="dxa"/>
            <w:vAlign w:val="bottom"/>
          </w:tcPr>
          <w:p w14:paraId="68D82BBB" w14:textId="55451A4D" w:rsidR="00D024EE" w:rsidRPr="001459B9" w:rsidRDefault="00D024EE" w:rsidP="00D024EE">
            <w:pPr>
              <w:spacing w:line="280" w:lineRule="exact"/>
              <w:ind w:right="-12"/>
              <w:jc w:val="thaiDistribute"/>
              <w:rPr>
                <w:rFonts w:ascii="Arial" w:hAnsi="Arial" w:cs="Arial"/>
                <w:sz w:val="16"/>
                <w:szCs w:val="16"/>
              </w:rPr>
            </w:pPr>
            <w:r w:rsidRPr="001459B9">
              <w:rPr>
                <w:rFonts w:ascii="Arial" w:hAnsi="Arial" w:cs="Arial"/>
                <w:sz w:val="16"/>
                <w:szCs w:val="16"/>
              </w:rPr>
              <w:t>Associates</w:t>
            </w:r>
          </w:p>
        </w:tc>
        <w:tc>
          <w:tcPr>
            <w:tcW w:w="1080" w:type="dxa"/>
            <w:gridSpan w:val="2"/>
            <w:vAlign w:val="bottom"/>
          </w:tcPr>
          <w:p w14:paraId="4812891D" w14:textId="5119F2BC" w:rsidR="00D024EE" w:rsidRPr="001459B9" w:rsidRDefault="00796296" w:rsidP="00D024EE">
            <w:pPr>
              <w:pBdr>
                <w:bottom w:val="single" w:sz="4" w:space="1" w:color="auto"/>
              </w:pBdr>
              <w:tabs>
                <w:tab w:val="decimal" w:pos="792"/>
              </w:tabs>
              <w:spacing w:line="280" w:lineRule="exact"/>
              <w:jc w:val="both"/>
              <w:rPr>
                <w:rFonts w:ascii="Arial" w:hAnsi="Arial" w:cs="Arial"/>
                <w:sz w:val="16"/>
                <w:szCs w:val="16"/>
              </w:rPr>
            </w:pPr>
            <w:r>
              <w:rPr>
                <w:rFonts w:ascii="Arial" w:hAnsi="Arial" w:cs="Arial"/>
                <w:sz w:val="16"/>
                <w:szCs w:val="16"/>
              </w:rPr>
              <w:t>22.5</w:t>
            </w:r>
          </w:p>
        </w:tc>
        <w:tc>
          <w:tcPr>
            <w:tcW w:w="1085" w:type="dxa"/>
            <w:gridSpan w:val="2"/>
            <w:vAlign w:val="bottom"/>
          </w:tcPr>
          <w:p w14:paraId="0A22F1C2" w14:textId="5468AF80" w:rsidR="00D024EE" w:rsidRPr="001459B9" w:rsidRDefault="00D024EE" w:rsidP="00D024EE">
            <w:pPr>
              <w:pBdr>
                <w:bottom w:val="single" w:sz="4" w:space="1" w:color="auto"/>
              </w:pBdr>
              <w:tabs>
                <w:tab w:val="decimal" w:pos="680"/>
              </w:tabs>
              <w:spacing w:line="280" w:lineRule="exact"/>
              <w:jc w:val="both"/>
              <w:rPr>
                <w:rFonts w:ascii="Arial" w:hAnsi="Arial" w:cs="Arial"/>
                <w:sz w:val="16"/>
                <w:szCs w:val="16"/>
              </w:rPr>
            </w:pPr>
            <w:r w:rsidRPr="00D024EE">
              <w:rPr>
                <w:rFonts w:ascii="Arial" w:hAnsi="Arial" w:cs="Arial" w:hint="cs"/>
                <w:sz w:val="16"/>
                <w:szCs w:val="16"/>
                <w:cs/>
              </w:rPr>
              <w:t>15.0</w:t>
            </w:r>
          </w:p>
        </w:tc>
        <w:tc>
          <w:tcPr>
            <w:tcW w:w="1080" w:type="dxa"/>
            <w:gridSpan w:val="2"/>
            <w:vAlign w:val="bottom"/>
          </w:tcPr>
          <w:p w14:paraId="79A1593E" w14:textId="4F219C63" w:rsidR="00D024EE" w:rsidRPr="001459B9" w:rsidRDefault="00D024EE" w:rsidP="00C239F3">
            <w:pPr>
              <w:pBdr>
                <w:bottom w:val="single" w:sz="4" w:space="1" w:color="auto"/>
              </w:pBdr>
              <w:tabs>
                <w:tab w:val="decimal" w:pos="835"/>
              </w:tabs>
              <w:spacing w:line="280" w:lineRule="exact"/>
              <w:jc w:val="both"/>
              <w:rPr>
                <w:rFonts w:ascii="Arial" w:hAnsi="Arial" w:cs="Arial"/>
                <w:sz w:val="16"/>
                <w:szCs w:val="16"/>
              </w:rPr>
            </w:pPr>
            <w:r w:rsidRPr="00D024EE">
              <w:rPr>
                <w:rFonts w:ascii="Arial" w:hAnsi="Arial" w:cs="Arial"/>
                <w:sz w:val="16"/>
                <w:szCs w:val="16"/>
              </w:rPr>
              <w:t>-</w:t>
            </w:r>
          </w:p>
        </w:tc>
        <w:tc>
          <w:tcPr>
            <w:tcW w:w="1080" w:type="dxa"/>
            <w:vAlign w:val="bottom"/>
          </w:tcPr>
          <w:p w14:paraId="3DE9A173" w14:textId="42C547E3" w:rsidR="00D024EE" w:rsidRPr="001459B9" w:rsidRDefault="00D024EE" w:rsidP="00D024EE">
            <w:pPr>
              <w:pBdr>
                <w:bottom w:val="single" w:sz="4" w:space="1" w:color="auto"/>
              </w:pBdr>
              <w:tabs>
                <w:tab w:val="decimal" w:pos="806"/>
              </w:tabs>
              <w:spacing w:line="280" w:lineRule="exact"/>
              <w:jc w:val="both"/>
              <w:rPr>
                <w:rFonts w:ascii="Arial" w:hAnsi="Arial" w:cs="Arial"/>
                <w:sz w:val="16"/>
                <w:szCs w:val="16"/>
              </w:rPr>
            </w:pPr>
            <w:r w:rsidRPr="001459B9">
              <w:rPr>
                <w:rFonts w:ascii="Arial" w:hAnsi="Arial" w:cs="Arial"/>
                <w:sz w:val="16"/>
                <w:szCs w:val="16"/>
              </w:rPr>
              <w:t>-</w:t>
            </w:r>
          </w:p>
        </w:tc>
      </w:tr>
      <w:tr w:rsidR="00D024EE" w:rsidRPr="001459B9" w14:paraId="218A3565" w14:textId="77777777" w:rsidTr="001434AD">
        <w:trPr>
          <w:trHeight w:val="80"/>
        </w:trPr>
        <w:tc>
          <w:tcPr>
            <w:tcW w:w="4770" w:type="dxa"/>
            <w:vAlign w:val="bottom"/>
          </w:tcPr>
          <w:p w14:paraId="0E053118" w14:textId="1A7EF6B3" w:rsidR="00D024EE" w:rsidRPr="001459B9" w:rsidRDefault="00D024EE" w:rsidP="00D024EE">
            <w:pPr>
              <w:spacing w:line="280" w:lineRule="exact"/>
              <w:ind w:right="-12"/>
              <w:jc w:val="thaiDistribute"/>
              <w:rPr>
                <w:rFonts w:ascii="Arial" w:hAnsi="Arial" w:cs="Arial"/>
                <w:sz w:val="16"/>
                <w:szCs w:val="16"/>
              </w:rPr>
            </w:pPr>
            <w:r w:rsidRPr="001459B9">
              <w:rPr>
                <w:rFonts w:ascii="Arial" w:hAnsi="Arial" w:cs="Arial"/>
                <w:sz w:val="16"/>
                <w:szCs w:val="16"/>
              </w:rPr>
              <w:t>Total short-term loans to related parties</w:t>
            </w:r>
          </w:p>
        </w:tc>
        <w:tc>
          <w:tcPr>
            <w:tcW w:w="1080" w:type="dxa"/>
            <w:gridSpan w:val="2"/>
            <w:vAlign w:val="bottom"/>
          </w:tcPr>
          <w:p w14:paraId="78391992" w14:textId="129CF4FD" w:rsidR="00D024EE" w:rsidRPr="001459B9" w:rsidRDefault="00796296" w:rsidP="00D024EE">
            <w:pPr>
              <w:pBdr>
                <w:bottom w:val="double" w:sz="4" w:space="1" w:color="auto"/>
              </w:pBdr>
              <w:tabs>
                <w:tab w:val="decimal" w:pos="792"/>
              </w:tabs>
              <w:spacing w:line="280" w:lineRule="exact"/>
              <w:jc w:val="both"/>
              <w:rPr>
                <w:rFonts w:ascii="Arial" w:hAnsi="Arial" w:cs="Arial"/>
                <w:sz w:val="16"/>
                <w:szCs w:val="16"/>
              </w:rPr>
            </w:pPr>
            <w:r>
              <w:rPr>
                <w:rFonts w:ascii="Arial" w:hAnsi="Arial" w:cs="Arial"/>
                <w:sz w:val="16"/>
                <w:szCs w:val="16"/>
              </w:rPr>
              <w:t>22.5</w:t>
            </w:r>
          </w:p>
        </w:tc>
        <w:tc>
          <w:tcPr>
            <w:tcW w:w="1085" w:type="dxa"/>
            <w:gridSpan w:val="2"/>
            <w:vAlign w:val="bottom"/>
          </w:tcPr>
          <w:p w14:paraId="4196DB31" w14:textId="6E129F23" w:rsidR="00D024EE" w:rsidRPr="001459B9" w:rsidRDefault="00D024EE" w:rsidP="00D024EE">
            <w:pPr>
              <w:pBdr>
                <w:bottom w:val="double" w:sz="4" w:space="1" w:color="auto"/>
              </w:pBdr>
              <w:tabs>
                <w:tab w:val="decimal" w:pos="680"/>
              </w:tabs>
              <w:spacing w:line="280" w:lineRule="exact"/>
              <w:jc w:val="both"/>
              <w:rPr>
                <w:rFonts w:ascii="Arial" w:hAnsi="Arial" w:cs="Arial"/>
                <w:sz w:val="16"/>
                <w:szCs w:val="16"/>
              </w:rPr>
            </w:pPr>
            <w:r w:rsidRPr="00D024EE">
              <w:rPr>
                <w:rFonts w:ascii="Arial" w:hAnsi="Arial" w:cs="Arial" w:hint="cs"/>
                <w:sz w:val="16"/>
                <w:szCs w:val="16"/>
                <w:cs/>
              </w:rPr>
              <w:t>15.0</w:t>
            </w:r>
          </w:p>
        </w:tc>
        <w:tc>
          <w:tcPr>
            <w:tcW w:w="1080" w:type="dxa"/>
            <w:gridSpan w:val="2"/>
            <w:vAlign w:val="bottom"/>
          </w:tcPr>
          <w:p w14:paraId="5363C908" w14:textId="5B6FE8E4" w:rsidR="00D024EE" w:rsidRPr="001459B9" w:rsidRDefault="00D024EE" w:rsidP="00D024EE">
            <w:pPr>
              <w:pBdr>
                <w:bottom w:val="double" w:sz="4" w:space="1" w:color="auto"/>
              </w:pBdr>
              <w:tabs>
                <w:tab w:val="decimal" w:pos="680"/>
              </w:tabs>
              <w:spacing w:line="280" w:lineRule="exact"/>
              <w:jc w:val="both"/>
              <w:rPr>
                <w:rFonts w:ascii="Arial" w:hAnsi="Arial" w:cs="Arial"/>
                <w:sz w:val="16"/>
                <w:szCs w:val="16"/>
              </w:rPr>
            </w:pPr>
            <w:r w:rsidRPr="00D024EE">
              <w:rPr>
                <w:rFonts w:ascii="Arial" w:hAnsi="Arial" w:cs="Arial"/>
                <w:sz w:val="16"/>
                <w:szCs w:val="16"/>
              </w:rPr>
              <w:t>618.0</w:t>
            </w:r>
          </w:p>
        </w:tc>
        <w:tc>
          <w:tcPr>
            <w:tcW w:w="1080" w:type="dxa"/>
            <w:vAlign w:val="bottom"/>
          </w:tcPr>
          <w:p w14:paraId="362416C4" w14:textId="135200BA" w:rsidR="00D024EE" w:rsidRPr="001459B9" w:rsidRDefault="00D024EE" w:rsidP="00D024EE">
            <w:pPr>
              <w:pBdr>
                <w:bottom w:val="double" w:sz="4" w:space="1" w:color="auto"/>
              </w:pBdr>
              <w:tabs>
                <w:tab w:val="decimal" w:pos="680"/>
              </w:tabs>
              <w:spacing w:line="280" w:lineRule="exact"/>
              <w:jc w:val="both"/>
              <w:rPr>
                <w:rFonts w:ascii="Arial" w:hAnsi="Arial" w:cs="Arial"/>
                <w:sz w:val="16"/>
                <w:szCs w:val="16"/>
              </w:rPr>
            </w:pPr>
            <w:r w:rsidRPr="001459B9">
              <w:rPr>
                <w:rFonts w:ascii="Arial" w:hAnsi="Arial" w:cs="Arial"/>
                <w:sz w:val="16"/>
                <w:szCs w:val="16"/>
                <w:cs/>
              </w:rPr>
              <w:t>718.0</w:t>
            </w:r>
          </w:p>
        </w:tc>
      </w:tr>
      <w:tr w:rsidR="00D024EE" w:rsidRPr="001459B9" w14:paraId="5020E992" w14:textId="77777777" w:rsidTr="001434AD">
        <w:tc>
          <w:tcPr>
            <w:tcW w:w="5765" w:type="dxa"/>
            <w:gridSpan w:val="2"/>
            <w:vAlign w:val="bottom"/>
          </w:tcPr>
          <w:p w14:paraId="1FB64289" w14:textId="3AA020A1" w:rsidR="00D024EE" w:rsidRPr="001459B9" w:rsidRDefault="00D024EE" w:rsidP="00D024EE">
            <w:pPr>
              <w:spacing w:line="280" w:lineRule="exact"/>
              <w:jc w:val="thaiDistribute"/>
              <w:rPr>
                <w:rFonts w:ascii="Arial" w:hAnsi="Arial" w:cs="Arial"/>
                <w:sz w:val="16"/>
                <w:szCs w:val="16"/>
              </w:rPr>
            </w:pPr>
            <w:r w:rsidRPr="001459B9">
              <w:rPr>
                <w:rFonts w:ascii="Arial" w:hAnsi="Arial" w:cs="Arial"/>
                <w:b/>
                <w:bCs/>
                <w:sz w:val="16"/>
                <w:szCs w:val="16"/>
                <w:u w:val="single"/>
              </w:rPr>
              <w:t>Accrued income - related parties</w:t>
            </w:r>
            <w:r w:rsidRPr="001459B9">
              <w:rPr>
                <w:rFonts w:ascii="Arial" w:hAnsi="Arial" w:cs="Arial"/>
                <w:b/>
                <w:bCs/>
                <w:sz w:val="16"/>
                <w:szCs w:val="16"/>
              </w:rPr>
              <w:t xml:space="preserve"> </w:t>
            </w:r>
          </w:p>
        </w:tc>
        <w:tc>
          <w:tcPr>
            <w:tcW w:w="990" w:type="dxa"/>
            <w:gridSpan w:val="2"/>
            <w:vAlign w:val="bottom"/>
          </w:tcPr>
          <w:p w14:paraId="2E2333AC" w14:textId="77777777" w:rsidR="00D024EE" w:rsidRPr="001459B9" w:rsidRDefault="00D024EE" w:rsidP="00D024EE">
            <w:pPr>
              <w:tabs>
                <w:tab w:val="decimal" w:pos="702"/>
              </w:tabs>
              <w:spacing w:line="280" w:lineRule="exact"/>
              <w:jc w:val="both"/>
              <w:rPr>
                <w:rFonts w:ascii="Arial" w:hAnsi="Arial" w:cs="Arial"/>
                <w:sz w:val="16"/>
                <w:szCs w:val="16"/>
              </w:rPr>
            </w:pPr>
          </w:p>
        </w:tc>
        <w:tc>
          <w:tcPr>
            <w:tcW w:w="1124" w:type="dxa"/>
            <w:gridSpan w:val="2"/>
            <w:vAlign w:val="bottom"/>
          </w:tcPr>
          <w:p w14:paraId="17822647" w14:textId="77777777" w:rsidR="00D024EE" w:rsidRPr="001459B9" w:rsidRDefault="00D024EE" w:rsidP="00D024EE">
            <w:pPr>
              <w:tabs>
                <w:tab w:val="decimal" w:pos="882"/>
              </w:tabs>
              <w:spacing w:line="280" w:lineRule="exact"/>
              <w:jc w:val="both"/>
              <w:rPr>
                <w:rFonts w:ascii="Arial" w:hAnsi="Arial" w:cs="Arial"/>
                <w:sz w:val="16"/>
                <w:szCs w:val="16"/>
              </w:rPr>
            </w:pPr>
          </w:p>
        </w:tc>
        <w:tc>
          <w:tcPr>
            <w:tcW w:w="1216" w:type="dxa"/>
            <w:gridSpan w:val="2"/>
            <w:vAlign w:val="bottom"/>
          </w:tcPr>
          <w:p w14:paraId="77032EA2" w14:textId="77777777" w:rsidR="00D024EE" w:rsidRPr="001459B9" w:rsidRDefault="00D024EE" w:rsidP="00D024EE">
            <w:pPr>
              <w:tabs>
                <w:tab w:val="decimal" w:pos="950"/>
              </w:tabs>
              <w:spacing w:line="280" w:lineRule="exact"/>
              <w:jc w:val="both"/>
              <w:rPr>
                <w:rFonts w:ascii="Arial" w:hAnsi="Arial" w:cs="Arial"/>
                <w:sz w:val="16"/>
                <w:szCs w:val="16"/>
              </w:rPr>
            </w:pPr>
          </w:p>
        </w:tc>
      </w:tr>
      <w:tr w:rsidR="00D024EE" w:rsidRPr="001459B9" w14:paraId="3440395D" w14:textId="77777777" w:rsidTr="001434AD">
        <w:trPr>
          <w:trHeight w:val="261"/>
        </w:trPr>
        <w:tc>
          <w:tcPr>
            <w:tcW w:w="4770" w:type="dxa"/>
            <w:vAlign w:val="bottom"/>
          </w:tcPr>
          <w:p w14:paraId="19AD7576" w14:textId="77777777" w:rsidR="00D024EE" w:rsidRPr="001459B9" w:rsidRDefault="00D024EE" w:rsidP="00D024EE">
            <w:pPr>
              <w:spacing w:line="280" w:lineRule="exact"/>
              <w:ind w:right="-12"/>
              <w:rPr>
                <w:rFonts w:ascii="Arial" w:hAnsi="Arial" w:cs="Arial"/>
                <w:b/>
                <w:bCs/>
                <w:sz w:val="16"/>
                <w:szCs w:val="16"/>
                <w:u w:val="single"/>
              </w:rPr>
            </w:pPr>
            <w:r w:rsidRPr="001459B9">
              <w:rPr>
                <w:rFonts w:ascii="Arial" w:hAnsi="Arial" w:cs="Arial"/>
                <w:sz w:val="16"/>
                <w:szCs w:val="16"/>
              </w:rPr>
              <w:t>Subsidiaries</w:t>
            </w:r>
          </w:p>
        </w:tc>
        <w:tc>
          <w:tcPr>
            <w:tcW w:w="1080" w:type="dxa"/>
            <w:gridSpan w:val="2"/>
            <w:vAlign w:val="bottom"/>
          </w:tcPr>
          <w:p w14:paraId="2E7FE72A" w14:textId="1D4D0A9C" w:rsidR="00D024EE" w:rsidRPr="001459B9" w:rsidRDefault="00D024EE" w:rsidP="00C239F3">
            <w:pPr>
              <w:tabs>
                <w:tab w:val="decimal" w:pos="853"/>
              </w:tabs>
              <w:spacing w:line="280" w:lineRule="exact"/>
              <w:jc w:val="both"/>
              <w:rPr>
                <w:rFonts w:ascii="Arial" w:hAnsi="Arial" w:cs="Arial"/>
                <w:sz w:val="16"/>
                <w:szCs w:val="16"/>
              </w:rPr>
            </w:pPr>
            <w:r w:rsidRPr="00D024EE">
              <w:rPr>
                <w:rFonts w:ascii="Arial" w:hAnsi="Arial" w:cs="Arial"/>
                <w:sz w:val="16"/>
                <w:szCs w:val="16"/>
              </w:rPr>
              <w:t>-</w:t>
            </w:r>
          </w:p>
        </w:tc>
        <w:tc>
          <w:tcPr>
            <w:tcW w:w="1085" w:type="dxa"/>
            <w:gridSpan w:val="2"/>
            <w:vAlign w:val="bottom"/>
          </w:tcPr>
          <w:p w14:paraId="7BD4120B" w14:textId="2DECF479" w:rsidR="00D024EE" w:rsidRPr="001459B9" w:rsidRDefault="00D024EE" w:rsidP="00D024EE">
            <w:pPr>
              <w:tabs>
                <w:tab w:val="decimal" w:pos="806"/>
              </w:tabs>
              <w:spacing w:line="280" w:lineRule="exact"/>
              <w:jc w:val="both"/>
              <w:rPr>
                <w:rFonts w:ascii="Arial" w:hAnsi="Arial" w:cs="Arial"/>
                <w:sz w:val="16"/>
                <w:szCs w:val="16"/>
              </w:rPr>
            </w:pPr>
            <w:r w:rsidRPr="00D024EE">
              <w:rPr>
                <w:rFonts w:ascii="Arial" w:hAnsi="Arial" w:cs="Arial" w:hint="cs"/>
                <w:sz w:val="16"/>
                <w:szCs w:val="16"/>
              </w:rPr>
              <w:t>-</w:t>
            </w:r>
          </w:p>
        </w:tc>
        <w:tc>
          <w:tcPr>
            <w:tcW w:w="1080" w:type="dxa"/>
            <w:gridSpan w:val="2"/>
            <w:vAlign w:val="bottom"/>
          </w:tcPr>
          <w:p w14:paraId="11C51D65" w14:textId="179980E8" w:rsidR="00D024EE" w:rsidRPr="001459B9" w:rsidRDefault="00D024EE" w:rsidP="00D024EE">
            <w:pPr>
              <w:tabs>
                <w:tab w:val="decimal" w:pos="680"/>
              </w:tabs>
              <w:spacing w:line="280" w:lineRule="exact"/>
              <w:jc w:val="both"/>
              <w:rPr>
                <w:rFonts w:ascii="Arial" w:hAnsi="Arial" w:cs="Arial"/>
                <w:sz w:val="16"/>
                <w:szCs w:val="16"/>
              </w:rPr>
            </w:pPr>
            <w:r w:rsidRPr="00D024EE">
              <w:rPr>
                <w:rFonts w:ascii="Arial" w:hAnsi="Arial" w:cs="Arial"/>
                <w:sz w:val="16"/>
                <w:szCs w:val="16"/>
              </w:rPr>
              <w:t>0.6</w:t>
            </w:r>
          </w:p>
        </w:tc>
        <w:tc>
          <w:tcPr>
            <w:tcW w:w="1080" w:type="dxa"/>
            <w:vAlign w:val="bottom"/>
          </w:tcPr>
          <w:p w14:paraId="520566A9" w14:textId="4EA12844" w:rsidR="00D024EE" w:rsidRPr="001459B9" w:rsidRDefault="00D024EE" w:rsidP="00D024EE">
            <w:pPr>
              <w:tabs>
                <w:tab w:val="decimal" w:pos="680"/>
              </w:tabs>
              <w:spacing w:line="280" w:lineRule="exact"/>
              <w:jc w:val="both"/>
              <w:rPr>
                <w:rFonts w:ascii="Arial" w:hAnsi="Arial" w:cs="Arial"/>
                <w:sz w:val="16"/>
                <w:szCs w:val="16"/>
              </w:rPr>
            </w:pPr>
            <w:r w:rsidRPr="001459B9">
              <w:rPr>
                <w:rFonts w:ascii="Arial" w:hAnsi="Arial" w:cs="Arial"/>
                <w:sz w:val="16"/>
                <w:szCs w:val="16"/>
              </w:rPr>
              <w:t>1.5</w:t>
            </w:r>
          </w:p>
        </w:tc>
      </w:tr>
      <w:tr w:rsidR="00D024EE" w:rsidRPr="001459B9" w14:paraId="2C059B07" w14:textId="77777777" w:rsidTr="001434AD">
        <w:tc>
          <w:tcPr>
            <w:tcW w:w="4770" w:type="dxa"/>
            <w:vAlign w:val="bottom"/>
          </w:tcPr>
          <w:p w14:paraId="32013522" w14:textId="45477838" w:rsidR="00D024EE" w:rsidRPr="001459B9" w:rsidRDefault="00D024EE" w:rsidP="00D024EE">
            <w:pPr>
              <w:spacing w:line="280" w:lineRule="exact"/>
              <w:ind w:right="-12"/>
              <w:rPr>
                <w:rFonts w:ascii="Arial" w:hAnsi="Arial" w:cs="Arial"/>
                <w:sz w:val="16"/>
                <w:szCs w:val="16"/>
              </w:rPr>
            </w:pPr>
            <w:r w:rsidRPr="001459B9">
              <w:rPr>
                <w:rFonts w:ascii="Arial" w:hAnsi="Arial" w:cs="Arial"/>
                <w:sz w:val="16"/>
                <w:szCs w:val="16"/>
              </w:rPr>
              <w:t>Joint ventures</w:t>
            </w:r>
          </w:p>
        </w:tc>
        <w:tc>
          <w:tcPr>
            <w:tcW w:w="1080" w:type="dxa"/>
            <w:gridSpan w:val="2"/>
            <w:vAlign w:val="bottom"/>
          </w:tcPr>
          <w:p w14:paraId="736019B6" w14:textId="660B71A0" w:rsidR="00D024EE" w:rsidRPr="001459B9" w:rsidRDefault="00D024EE" w:rsidP="00D024EE">
            <w:pPr>
              <w:tabs>
                <w:tab w:val="decimal" w:pos="774"/>
              </w:tabs>
              <w:spacing w:line="280" w:lineRule="exact"/>
              <w:jc w:val="both"/>
              <w:rPr>
                <w:rFonts w:ascii="Arial" w:hAnsi="Arial" w:cs="Arial"/>
                <w:sz w:val="16"/>
                <w:szCs w:val="16"/>
              </w:rPr>
            </w:pPr>
            <w:r w:rsidRPr="00D024EE">
              <w:rPr>
                <w:rFonts w:ascii="Arial" w:hAnsi="Arial" w:cs="Arial"/>
                <w:sz w:val="16"/>
                <w:szCs w:val="16"/>
              </w:rPr>
              <w:t>14.9</w:t>
            </w:r>
          </w:p>
        </w:tc>
        <w:tc>
          <w:tcPr>
            <w:tcW w:w="1085" w:type="dxa"/>
            <w:gridSpan w:val="2"/>
            <w:vAlign w:val="bottom"/>
          </w:tcPr>
          <w:p w14:paraId="48C75C71" w14:textId="5055A981" w:rsidR="00D024EE" w:rsidRPr="001459B9" w:rsidRDefault="00D024EE" w:rsidP="00D024EE">
            <w:pPr>
              <w:tabs>
                <w:tab w:val="decimal" w:pos="680"/>
              </w:tabs>
              <w:spacing w:line="280" w:lineRule="exact"/>
              <w:jc w:val="both"/>
              <w:rPr>
                <w:rFonts w:ascii="Arial" w:hAnsi="Arial" w:cs="Arial"/>
                <w:sz w:val="16"/>
                <w:szCs w:val="16"/>
              </w:rPr>
            </w:pPr>
            <w:r w:rsidRPr="00D024EE">
              <w:rPr>
                <w:rFonts w:ascii="Arial" w:hAnsi="Arial" w:cs="Arial" w:hint="cs"/>
                <w:sz w:val="16"/>
                <w:szCs w:val="16"/>
              </w:rPr>
              <w:t>7.9</w:t>
            </w:r>
          </w:p>
        </w:tc>
        <w:tc>
          <w:tcPr>
            <w:tcW w:w="1080" w:type="dxa"/>
            <w:gridSpan w:val="2"/>
            <w:vAlign w:val="bottom"/>
          </w:tcPr>
          <w:p w14:paraId="233248AC" w14:textId="254E6B15" w:rsidR="00D024EE" w:rsidRPr="001459B9" w:rsidRDefault="00D024EE" w:rsidP="00C239F3">
            <w:pPr>
              <w:tabs>
                <w:tab w:val="decimal" w:pos="835"/>
              </w:tabs>
              <w:spacing w:line="280" w:lineRule="exact"/>
              <w:jc w:val="both"/>
              <w:rPr>
                <w:rFonts w:ascii="Arial" w:hAnsi="Arial" w:cs="Arial"/>
                <w:sz w:val="16"/>
                <w:szCs w:val="16"/>
              </w:rPr>
            </w:pPr>
            <w:r w:rsidRPr="00D024EE">
              <w:rPr>
                <w:rFonts w:ascii="Arial" w:hAnsi="Arial" w:cs="Arial"/>
                <w:sz w:val="16"/>
                <w:szCs w:val="16"/>
              </w:rPr>
              <w:t>-</w:t>
            </w:r>
          </w:p>
        </w:tc>
        <w:tc>
          <w:tcPr>
            <w:tcW w:w="1080" w:type="dxa"/>
            <w:vAlign w:val="bottom"/>
          </w:tcPr>
          <w:p w14:paraId="5B1ABE5B" w14:textId="5B2D4CA5" w:rsidR="00D024EE" w:rsidRPr="001459B9" w:rsidRDefault="00D024EE" w:rsidP="00D024EE">
            <w:pPr>
              <w:tabs>
                <w:tab w:val="decimal" w:pos="806"/>
              </w:tabs>
              <w:spacing w:line="280" w:lineRule="exact"/>
              <w:jc w:val="both"/>
              <w:rPr>
                <w:rFonts w:ascii="Arial" w:hAnsi="Arial" w:cs="Arial"/>
                <w:sz w:val="16"/>
                <w:szCs w:val="16"/>
              </w:rPr>
            </w:pPr>
            <w:r w:rsidRPr="001459B9">
              <w:rPr>
                <w:rFonts w:ascii="Arial" w:hAnsi="Arial" w:cs="Arial"/>
                <w:sz w:val="16"/>
                <w:szCs w:val="16"/>
              </w:rPr>
              <w:t>-</w:t>
            </w:r>
          </w:p>
        </w:tc>
      </w:tr>
      <w:tr w:rsidR="00D024EE" w:rsidRPr="001459B9" w14:paraId="075ECD3F" w14:textId="77777777" w:rsidTr="001434AD">
        <w:tc>
          <w:tcPr>
            <w:tcW w:w="4770" w:type="dxa"/>
            <w:vAlign w:val="bottom"/>
          </w:tcPr>
          <w:p w14:paraId="1EE561B4" w14:textId="7B6C834A" w:rsidR="00D024EE" w:rsidRPr="001459B9" w:rsidRDefault="00D024EE" w:rsidP="00D024EE">
            <w:pPr>
              <w:spacing w:line="280" w:lineRule="exact"/>
              <w:ind w:right="-12"/>
              <w:rPr>
                <w:rFonts w:ascii="Arial" w:hAnsi="Arial" w:cs="Arial"/>
                <w:sz w:val="16"/>
                <w:szCs w:val="16"/>
              </w:rPr>
            </w:pPr>
            <w:r w:rsidRPr="001459B9">
              <w:rPr>
                <w:rFonts w:ascii="Arial" w:hAnsi="Arial" w:cs="Arial"/>
                <w:sz w:val="16"/>
                <w:szCs w:val="16"/>
              </w:rPr>
              <w:t>Associates</w:t>
            </w:r>
          </w:p>
        </w:tc>
        <w:tc>
          <w:tcPr>
            <w:tcW w:w="1080" w:type="dxa"/>
            <w:gridSpan w:val="2"/>
            <w:vAlign w:val="bottom"/>
          </w:tcPr>
          <w:p w14:paraId="60E203B7" w14:textId="4FADB491" w:rsidR="00D024EE" w:rsidRPr="001459B9" w:rsidRDefault="00D024EE" w:rsidP="00D024EE">
            <w:pPr>
              <w:pBdr>
                <w:bottom w:val="single" w:sz="4" w:space="1" w:color="auto"/>
              </w:pBdr>
              <w:tabs>
                <w:tab w:val="decimal" w:pos="774"/>
              </w:tabs>
              <w:spacing w:line="280" w:lineRule="exact"/>
              <w:jc w:val="both"/>
              <w:rPr>
                <w:rFonts w:ascii="Arial" w:hAnsi="Arial" w:cs="Arial"/>
                <w:sz w:val="16"/>
                <w:szCs w:val="16"/>
              </w:rPr>
            </w:pPr>
            <w:r w:rsidRPr="00D024EE">
              <w:rPr>
                <w:rFonts w:ascii="Arial" w:hAnsi="Arial" w:cs="Arial"/>
                <w:sz w:val="16"/>
                <w:szCs w:val="16"/>
              </w:rPr>
              <w:t>6.5</w:t>
            </w:r>
          </w:p>
        </w:tc>
        <w:tc>
          <w:tcPr>
            <w:tcW w:w="1085" w:type="dxa"/>
            <w:gridSpan w:val="2"/>
            <w:vAlign w:val="bottom"/>
          </w:tcPr>
          <w:p w14:paraId="59B56EB4" w14:textId="32420DE0" w:rsidR="00D024EE" w:rsidRPr="001459B9" w:rsidRDefault="00D024EE" w:rsidP="00D024EE">
            <w:pPr>
              <w:pBdr>
                <w:bottom w:val="single" w:sz="4" w:space="1" w:color="auto"/>
              </w:pBdr>
              <w:tabs>
                <w:tab w:val="decimal" w:pos="680"/>
              </w:tabs>
              <w:spacing w:line="280" w:lineRule="exact"/>
              <w:jc w:val="both"/>
              <w:rPr>
                <w:rFonts w:ascii="Arial" w:hAnsi="Arial" w:cs="Arial"/>
                <w:sz w:val="16"/>
                <w:szCs w:val="16"/>
              </w:rPr>
            </w:pPr>
            <w:r w:rsidRPr="00D024EE">
              <w:rPr>
                <w:rFonts w:ascii="Arial" w:hAnsi="Arial" w:cs="Arial" w:hint="cs"/>
                <w:sz w:val="16"/>
                <w:szCs w:val="16"/>
              </w:rPr>
              <w:t>4.0</w:t>
            </w:r>
          </w:p>
        </w:tc>
        <w:tc>
          <w:tcPr>
            <w:tcW w:w="1080" w:type="dxa"/>
            <w:gridSpan w:val="2"/>
            <w:vAlign w:val="bottom"/>
          </w:tcPr>
          <w:p w14:paraId="2064C676" w14:textId="4A8E4C0F" w:rsidR="00D024EE" w:rsidRPr="001459B9" w:rsidRDefault="00D024EE" w:rsidP="00C239F3">
            <w:pPr>
              <w:pBdr>
                <w:bottom w:val="single" w:sz="4" w:space="1" w:color="auto"/>
              </w:pBdr>
              <w:tabs>
                <w:tab w:val="decimal" w:pos="835"/>
              </w:tabs>
              <w:spacing w:line="280" w:lineRule="exact"/>
              <w:jc w:val="both"/>
              <w:rPr>
                <w:rFonts w:ascii="Arial" w:hAnsi="Arial" w:cs="Arial"/>
                <w:sz w:val="16"/>
                <w:szCs w:val="16"/>
              </w:rPr>
            </w:pPr>
            <w:r w:rsidRPr="00D024EE">
              <w:rPr>
                <w:rFonts w:ascii="Arial" w:hAnsi="Arial" w:cs="Arial"/>
                <w:sz w:val="16"/>
                <w:szCs w:val="16"/>
              </w:rPr>
              <w:t>-</w:t>
            </w:r>
          </w:p>
        </w:tc>
        <w:tc>
          <w:tcPr>
            <w:tcW w:w="1080" w:type="dxa"/>
            <w:vAlign w:val="bottom"/>
          </w:tcPr>
          <w:p w14:paraId="551E52E4" w14:textId="1BC17224" w:rsidR="00D024EE" w:rsidRPr="001459B9" w:rsidRDefault="00D024EE" w:rsidP="00D024EE">
            <w:pPr>
              <w:pBdr>
                <w:bottom w:val="single" w:sz="4" w:space="1" w:color="auto"/>
              </w:pBdr>
              <w:tabs>
                <w:tab w:val="decimal" w:pos="806"/>
              </w:tabs>
              <w:spacing w:line="280" w:lineRule="exact"/>
              <w:jc w:val="both"/>
              <w:rPr>
                <w:rFonts w:ascii="Arial" w:hAnsi="Arial" w:cs="Arial"/>
                <w:sz w:val="16"/>
                <w:szCs w:val="16"/>
              </w:rPr>
            </w:pPr>
            <w:r w:rsidRPr="001459B9">
              <w:rPr>
                <w:rFonts w:ascii="Arial" w:hAnsi="Arial" w:cs="Arial"/>
                <w:sz w:val="16"/>
                <w:szCs w:val="16"/>
              </w:rPr>
              <w:t>-</w:t>
            </w:r>
          </w:p>
        </w:tc>
      </w:tr>
      <w:tr w:rsidR="00D024EE" w:rsidRPr="001459B9" w14:paraId="5A934DE6" w14:textId="77777777" w:rsidTr="001434AD">
        <w:tc>
          <w:tcPr>
            <w:tcW w:w="4770" w:type="dxa"/>
            <w:vAlign w:val="bottom"/>
          </w:tcPr>
          <w:p w14:paraId="5AF4AA40" w14:textId="77777777" w:rsidR="00D024EE" w:rsidRPr="001459B9" w:rsidRDefault="00D024EE" w:rsidP="00D024EE">
            <w:pPr>
              <w:spacing w:line="280" w:lineRule="exact"/>
              <w:ind w:right="-12"/>
              <w:rPr>
                <w:rFonts w:ascii="Arial" w:hAnsi="Arial" w:cs="Arial"/>
                <w:sz w:val="16"/>
                <w:szCs w:val="16"/>
              </w:rPr>
            </w:pPr>
            <w:r w:rsidRPr="001459B9">
              <w:rPr>
                <w:rFonts w:ascii="Arial" w:hAnsi="Arial" w:cs="Arial"/>
                <w:sz w:val="16"/>
                <w:szCs w:val="16"/>
              </w:rPr>
              <w:t>Total accrued income - related parties</w:t>
            </w:r>
          </w:p>
        </w:tc>
        <w:tc>
          <w:tcPr>
            <w:tcW w:w="1080" w:type="dxa"/>
            <w:gridSpan w:val="2"/>
            <w:vAlign w:val="bottom"/>
          </w:tcPr>
          <w:p w14:paraId="77343436" w14:textId="78F48B7E" w:rsidR="00D024EE" w:rsidRPr="001459B9" w:rsidRDefault="00D024EE" w:rsidP="00D024EE">
            <w:pPr>
              <w:pBdr>
                <w:bottom w:val="double" w:sz="4" w:space="1" w:color="auto"/>
              </w:pBdr>
              <w:tabs>
                <w:tab w:val="decimal" w:pos="774"/>
              </w:tabs>
              <w:spacing w:line="280" w:lineRule="exact"/>
              <w:jc w:val="both"/>
              <w:rPr>
                <w:rFonts w:ascii="Arial" w:hAnsi="Arial" w:cs="Arial"/>
                <w:sz w:val="16"/>
                <w:szCs w:val="16"/>
                <w:cs/>
              </w:rPr>
            </w:pPr>
            <w:r w:rsidRPr="00D024EE">
              <w:rPr>
                <w:rFonts w:ascii="Arial" w:hAnsi="Arial" w:cs="Arial"/>
                <w:sz w:val="16"/>
                <w:szCs w:val="16"/>
              </w:rPr>
              <w:t>21.4</w:t>
            </w:r>
          </w:p>
        </w:tc>
        <w:tc>
          <w:tcPr>
            <w:tcW w:w="1085" w:type="dxa"/>
            <w:gridSpan w:val="2"/>
            <w:vAlign w:val="bottom"/>
          </w:tcPr>
          <w:p w14:paraId="28C3E917" w14:textId="667FE327" w:rsidR="00D024EE" w:rsidRPr="001459B9" w:rsidRDefault="00D024EE" w:rsidP="00D024EE">
            <w:pPr>
              <w:pBdr>
                <w:bottom w:val="double" w:sz="4" w:space="1" w:color="auto"/>
              </w:pBdr>
              <w:tabs>
                <w:tab w:val="decimal" w:pos="680"/>
              </w:tabs>
              <w:spacing w:line="280" w:lineRule="exact"/>
              <w:jc w:val="both"/>
              <w:rPr>
                <w:rFonts w:ascii="Arial" w:hAnsi="Arial" w:cs="Arial"/>
                <w:sz w:val="16"/>
                <w:szCs w:val="16"/>
                <w:cs/>
              </w:rPr>
            </w:pPr>
            <w:r w:rsidRPr="00D024EE">
              <w:rPr>
                <w:rFonts w:ascii="Arial" w:hAnsi="Arial" w:cs="Arial" w:hint="cs"/>
                <w:sz w:val="16"/>
                <w:szCs w:val="16"/>
              </w:rPr>
              <w:t>11.9</w:t>
            </w:r>
          </w:p>
        </w:tc>
        <w:tc>
          <w:tcPr>
            <w:tcW w:w="1080" w:type="dxa"/>
            <w:gridSpan w:val="2"/>
            <w:vAlign w:val="bottom"/>
          </w:tcPr>
          <w:p w14:paraId="7ED1D95D" w14:textId="7B690AB2" w:rsidR="00D024EE" w:rsidRPr="001459B9" w:rsidRDefault="00D024EE" w:rsidP="00D024EE">
            <w:pPr>
              <w:pBdr>
                <w:bottom w:val="double" w:sz="4" w:space="1" w:color="auto"/>
              </w:pBdr>
              <w:tabs>
                <w:tab w:val="decimal" w:pos="680"/>
              </w:tabs>
              <w:spacing w:line="280" w:lineRule="exact"/>
              <w:jc w:val="both"/>
              <w:rPr>
                <w:rFonts w:ascii="Arial" w:hAnsi="Arial" w:cs="Arial"/>
                <w:sz w:val="16"/>
                <w:szCs w:val="16"/>
              </w:rPr>
            </w:pPr>
            <w:r w:rsidRPr="00D024EE">
              <w:rPr>
                <w:rFonts w:ascii="Arial" w:hAnsi="Arial" w:cs="Arial"/>
                <w:sz w:val="16"/>
                <w:szCs w:val="16"/>
              </w:rPr>
              <w:t>0.6</w:t>
            </w:r>
          </w:p>
        </w:tc>
        <w:tc>
          <w:tcPr>
            <w:tcW w:w="1080" w:type="dxa"/>
            <w:vAlign w:val="bottom"/>
          </w:tcPr>
          <w:p w14:paraId="538CC5F6" w14:textId="7E79D592" w:rsidR="00D024EE" w:rsidRPr="001459B9" w:rsidRDefault="00D024EE" w:rsidP="00D024EE">
            <w:pPr>
              <w:pBdr>
                <w:bottom w:val="double" w:sz="4" w:space="1" w:color="auto"/>
              </w:pBdr>
              <w:tabs>
                <w:tab w:val="decimal" w:pos="680"/>
              </w:tabs>
              <w:spacing w:line="280" w:lineRule="exact"/>
              <w:jc w:val="both"/>
              <w:rPr>
                <w:rFonts w:ascii="Arial" w:hAnsi="Arial" w:cs="Arial"/>
                <w:sz w:val="16"/>
                <w:szCs w:val="16"/>
              </w:rPr>
            </w:pPr>
            <w:r w:rsidRPr="001459B9">
              <w:rPr>
                <w:rFonts w:ascii="Arial" w:hAnsi="Arial" w:cs="Arial"/>
                <w:sz w:val="16"/>
                <w:szCs w:val="16"/>
              </w:rPr>
              <w:t>1.5</w:t>
            </w:r>
          </w:p>
        </w:tc>
      </w:tr>
      <w:tr w:rsidR="00D024EE" w:rsidRPr="001459B9" w14:paraId="3A9E12EF" w14:textId="77777777" w:rsidTr="001434AD">
        <w:tc>
          <w:tcPr>
            <w:tcW w:w="4770" w:type="dxa"/>
            <w:vAlign w:val="bottom"/>
          </w:tcPr>
          <w:p w14:paraId="7BDBA118" w14:textId="749169CD" w:rsidR="00D024EE" w:rsidRPr="001459B9" w:rsidRDefault="00D024EE" w:rsidP="00D024EE">
            <w:pPr>
              <w:spacing w:line="280" w:lineRule="exact"/>
              <w:ind w:right="-12"/>
              <w:rPr>
                <w:rFonts w:ascii="Arial" w:hAnsi="Arial" w:cs="Arial"/>
                <w:sz w:val="16"/>
                <w:szCs w:val="16"/>
              </w:rPr>
            </w:pPr>
            <w:r w:rsidRPr="001459B9">
              <w:rPr>
                <w:rFonts w:ascii="Arial" w:hAnsi="Arial" w:cs="Arial"/>
                <w:b/>
                <w:bCs/>
                <w:sz w:val="16"/>
                <w:szCs w:val="16"/>
                <w:u w:val="single"/>
              </w:rPr>
              <w:t>Long-term loans to related party</w:t>
            </w:r>
          </w:p>
        </w:tc>
        <w:tc>
          <w:tcPr>
            <w:tcW w:w="1080" w:type="dxa"/>
            <w:gridSpan w:val="2"/>
            <w:vAlign w:val="bottom"/>
          </w:tcPr>
          <w:p w14:paraId="33C01972" w14:textId="77777777" w:rsidR="00D024EE" w:rsidRPr="001459B9" w:rsidRDefault="00D024EE" w:rsidP="00D024EE">
            <w:pPr>
              <w:tabs>
                <w:tab w:val="decimal" w:pos="774"/>
              </w:tabs>
              <w:spacing w:line="280" w:lineRule="exact"/>
              <w:jc w:val="both"/>
              <w:rPr>
                <w:rFonts w:ascii="Arial" w:hAnsi="Arial" w:cs="Arial"/>
                <w:sz w:val="16"/>
                <w:szCs w:val="16"/>
                <w:cs/>
              </w:rPr>
            </w:pPr>
          </w:p>
        </w:tc>
        <w:tc>
          <w:tcPr>
            <w:tcW w:w="1085" w:type="dxa"/>
            <w:gridSpan w:val="2"/>
            <w:vAlign w:val="bottom"/>
          </w:tcPr>
          <w:p w14:paraId="6B9CEA7A" w14:textId="77777777" w:rsidR="00D024EE" w:rsidRPr="001459B9" w:rsidRDefault="00D024EE" w:rsidP="00D024EE">
            <w:pPr>
              <w:tabs>
                <w:tab w:val="decimal" w:pos="680"/>
              </w:tabs>
              <w:spacing w:line="280" w:lineRule="exact"/>
              <w:jc w:val="both"/>
              <w:rPr>
                <w:rFonts w:ascii="Arial" w:hAnsi="Arial" w:cs="Arial"/>
                <w:sz w:val="16"/>
                <w:szCs w:val="16"/>
              </w:rPr>
            </w:pPr>
          </w:p>
        </w:tc>
        <w:tc>
          <w:tcPr>
            <w:tcW w:w="1080" w:type="dxa"/>
            <w:gridSpan w:val="2"/>
            <w:vAlign w:val="bottom"/>
          </w:tcPr>
          <w:p w14:paraId="7DDC2FC5" w14:textId="77777777" w:rsidR="00D024EE" w:rsidRPr="001459B9" w:rsidRDefault="00D024EE" w:rsidP="00D024EE">
            <w:pPr>
              <w:tabs>
                <w:tab w:val="decimal" w:pos="680"/>
              </w:tabs>
              <w:spacing w:line="280" w:lineRule="exact"/>
              <w:jc w:val="both"/>
              <w:rPr>
                <w:rFonts w:ascii="Arial" w:hAnsi="Arial" w:cs="Arial"/>
                <w:sz w:val="16"/>
                <w:szCs w:val="16"/>
              </w:rPr>
            </w:pPr>
          </w:p>
        </w:tc>
        <w:tc>
          <w:tcPr>
            <w:tcW w:w="1080" w:type="dxa"/>
            <w:vAlign w:val="bottom"/>
          </w:tcPr>
          <w:p w14:paraId="032196AD" w14:textId="77777777" w:rsidR="00D024EE" w:rsidRPr="001459B9" w:rsidRDefault="00D024EE" w:rsidP="00D024EE">
            <w:pPr>
              <w:tabs>
                <w:tab w:val="decimal" w:pos="680"/>
              </w:tabs>
              <w:spacing w:line="280" w:lineRule="exact"/>
              <w:jc w:val="both"/>
              <w:rPr>
                <w:rFonts w:ascii="Arial" w:hAnsi="Arial" w:cs="Arial"/>
                <w:sz w:val="16"/>
                <w:szCs w:val="16"/>
              </w:rPr>
            </w:pPr>
          </w:p>
        </w:tc>
      </w:tr>
      <w:tr w:rsidR="00D024EE" w:rsidRPr="001459B9" w14:paraId="4C11B4B7" w14:textId="77777777" w:rsidTr="001434AD">
        <w:tc>
          <w:tcPr>
            <w:tcW w:w="4770" w:type="dxa"/>
            <w:vAlign w:val="bottom"/>
          </w:tcPr>
          <w:p w14:paraId="59E89F72" w14:textId="0994E3F9" w:rsidR="00D024EE" w:rsidRPr="001459B9" w:rsidRDefault="00D024EE" w:rsidP="00D024EE">
            <w:pPr>
              <w:spacing w:line="280" w:lineRule="exact"/>
              <w:ind w:right="-12"/>
              <w:rPr>
                <w:rFonts w:ascii="Arial" w:hAnsi="Arial" w:cs="Arial"/>
                <w:sz w:val="16"/>
                <w:szCs w:val="16"/>
              </w:rPr>
            </w:pPr>
            <w:r w:rsidRPr="001459B9">
              <w:rPr>
                <w:rFonts w:ascii="Arial" w:hAnsi="Arial" w:cs="Arial"/>
                <w:sz w:val="16"/>
                <w:szCs w:val="16"/>
              </w:rPr>
              <w:t>Joint venture</w:t>
            </w:r>
          </w:p>
        </w:tc>
        <w:tc>
          <w:tcPr>
            <w:tcW w:w="1080" w:type="dxa"/>
            <w:gridSpan w:val="2"/>
            <w:vAlign w:val="bottom"/>
          </w:tcPr>
          <w:p w14:paraId="4C39C728" w14:textId="56848D2E" w:rsidR="00D024EE" w:rsidRPr="001459B9" w:rsidRDefault="00D024EE" w:rsidP="00D024EE">
            <w:pPr>
              <w:pBdr>
                <w:bottom w:val="double" w:sz="4" w:space="1" w:color="auto"/>
              </w:pBdr>
              <w:tabs>
                <w:tab w:val="decimal" w:pos="774"/>
              </w:tabs>
              <w:spacing w:line="280" w:lineRule="exact"/>
              <w:jc w:val="both"/>
              <w:rPr>
                <w:rFonts w:ascii="Arial" w:hAnsi="Arial" w:cs="Arial"/>
                <w:sz w:val="16"/>
                <w:szCs w:val="16"/>
                <w:cs/>
              </w:rPr>
            </w:pPr>
            <w:r w:rsidRPr="00D024EE">
              <w:rPr>
                <w:rFonts w:ascii="Arial" w:hAnsi="Arial" w:cs="Arial"/>
                <w:sz w:val="16"/>
                <w:szCs w:val="16"/>
              </w:rPr>
              <w:t>4,162.1</w:t>
            </w:r>
          </w:p>
        </w:tc>
        <w:tc>
          <w:tcPr>
            <w:tcW w:w="1085" w:type="dxa"/>
            <w:gridSpan w:val="2"/>
            <w:vAlign w:val="bottom"/>
          </w:tcPr>
          <w:p w14:paraId="5F9A3534" w14:textId="5BA259EC" w:rsidR="00D024EE" w:rsidRPr="001459B9" w:rsidRDefault="00D024EE" w:rsidP="00D024EE">
            <w:pPr>
              <w:pBdr>
                <w:bottom w:val="double" w:sz="4" w:space="1" w:color="auto"/>
              </w:pBdr>
              <w:tabs>
                <w:tab w:val="decimal" w:pos="680"/>
              </w:tabs>
              <w:spacing w:line="280" w:lineRule="exact"/>
              <w:jc w:val="both"/>
              <w:rPr>
                <w:rFonts w:ascii="Arial" w:hAnsi="Arial" w:cs="Arial"/>
                <w:sz w:val="16"/>
                <w:szCs w:val="16"/>
              </w:rPr>
            </w:pPr>
            <w:r w:rsidRPr="00D024EE">
              <w:rPr>
                <w:rFonts w:ascii="Arial" w:hAnsi="Arial" w:cs="Arial" w:hint="cs"/>
                <w:sz w:val="16"/>
                <w:szCs w:val="16"/>
              </w:rPr>
              <w:t>4,878.8</w:t>
            </w:r>
          </w:p>
        </w:tc>
        <w:tc>
          <w:tcPr>
            <w:tcW w:w="1080" w:type="dxa"/>
            <w:gridSpan w:val="2"/>
            <w:vAlign w:val="bottom"/>
          </w:tcPr>
          <w:p w14:paraId="39F7E668" w14:textId="7E608BBF" w:rsidR="00D024EE" w:rsidRPr="001459B9" w:rsidRDefault="00D024EE" w:rsidP="00C239F3">
            <w:pPr>
              <w:pBdr>
                <w:bottom w:val="double" w:sz="4" w:space="1" w:color="auto"/>
              </w:pBdr>
              <w:tabs>
                <w:tab w:val="decimal" w:pos="835"/>
              </w:tabs>
              <w:spacing w:line="280" w:lineRule="exact"/>
              <w:jc w:val="both"/>
              <w:rPr>
                <w:rFonts w:ascii="Arial" w:hAnsi="Arial" w:cs="Arial"/>
                <w:sz w:val="16"/>
                <w:szCs w:val="16"/>
              </w:rPr>
            </w:pPr>
            <w:r w:rsidRPr="00D024EE">
              <w:rPr>
                <w:rFonts w:ascii="Arial" w:hAnsi="Arial" w:cs="Arial"/>
                <w:sz w:val="16"/>
                <w:szCs w:val="16"/>
              </w:rPr>
              <w:t>-</w:t>
            </w:r>
          </w:p>
        </w:tc>
        <w:tc>
          <w:tcPr>
            <w:tcW w:w="1080" w:type="dxa"/>
            <w:vAlign w:val="bottom"/>
          </w:tcPr>
          <w:p w14:paraId="764EE770" w14:textId="22F063E0" w:rsidR="00D024EE" w:rsidRPr="001459B9" w:rsidRDefault="00D024EE" w:rsidP="00D024EE">
            <w:pPr>
              <w:pBdr>
                <w:bottom w:val="double" w:sz="4" w:space="1" w:color="auto"/>
              </w:pBdr>
              <w:tabs>
                <w:tab w:val="decimal" w:pos="806"/>
              </w:tabs>
              <w:spacing w:line="280" w:lineRule="exact"/>
              <w:jc w:val="both"/>
              <w:rPr>
                <w:rFonts w:ascii="Arial" w:hAnsi="Arial" w:cs="Arial"/>
                <w:sz w:val="16"/>
                <w:szCs w:val="16"/>
              </w:rPr>
            </w:pPr>
            <w:r w:rsidRPr="001459B9">
              <w:rPr>
                <w:rFonts w:ascii="Arial" w:hAnsi="Arial" w:cs="Arial"/>
                <w:sz w:val="16"/>
                <w:szCs w:val="16"/>
              </w:rPr>
              <w:t>-</w:t>
            </w:r>
          </w:p>
        </w:tc>
      </w:tr>
      <w:tr w:rsidR="00D024EE" w:rsidRPr="001459B9" w14:paraId="1CCAFCDF" w14:textId="77777777" w:rsidTr="00E16AB5">
        <w:trPr>
          <w:trHeight w:val="189"/>
        </w:trPr>
        <w:tc>
          <w:tcPr>
            <w:tcW w:w="4770" w:type="dxa"/>
            <w:vAlign w:val="bottom"/>
          </w:tcPr>
          <w:p w14:paraId="5282F8DC" w14:textId="39DA37CB" w:rsidR="00D024EE" w:rsidRPr="001459B9" w:rsidRDefault="00D024EE" w:rsidP="00D024EE">
            <w:pPr>
              <w:spacing w:line="280" w:lineRule="exact"/>
              <w:ind w:right="-12"/>
              <w:rPr>
                <w:rFonts w:ascii="Arial" w:hAnsi="Arial" w:cs="Arial"/>
                <w:b/>
                <w:bCs/>
                <w:sz w:val="16"/>
                <w:szCs w:val="16"/>
                <w:u w:val="single"/>
              </w:rPr>
            </w:pPr>
            <w:r w:rsidRPr="001459B9">
              <w:rPr>
                <w:rFonts w:ascii="Arial" w:hAnsi="Arial" w:cs="Arial"/>
                <w:b/>
                <w:bCs/>
                <w:sz w:val="16"/>
                <w:szCs w:val="16"/>
                <w:u w:val="single"/>
              </w:rPr>
              <w:t>Trade and other payables - related parties</w:t>
            </w:r>
            <w:r w:rsidRPr="001459B9">
              <w:rPr>
                <w:rFonts w:ascii="Arial" w:hAnsi="Arial" w:cs="Arial"/>
                <w:b/>
                <w:bCs/>
                <w:sz w:val="16"/>
                <w:szCs w:val="16"/>
              </w:rPr>
              <w:t xml:space="preserve"> </w:t>
            </w:r>
          </w:p>
        </w:tc>
        <w:tc>
          <w:tcPr>
            <w:tcW w:w="1080" w:type="dxa"/>
            <w:gridSpan w:val="2"/>
            <w:vAlign w:val="bottom"/>
          </w:tcPr>
          <w:p w14:paraId="0591DF33" w14:textId="77777777" w:rsidR="00D024EE" w:rsidRPr="001459B9" w:rsidRDefault="00D024EE" w:rsidP="00D024EE">
            <w:pPr>
              <w:tabs>
                <w:tab w:val="decimal" w:pos="792"/>
              </w:tabs>
              <w:spacing w:line="280" w:lineRule="exact"/>
              <w:jc w:val="both"/>
              <w:rPr>
                <w:rFonts w:ascii="Arial" w:hAnsi="Arial" w:cs="Arial"/>
                <w:sz w:val="16"/>
                <w:szCs w:val="16"/>
              </w:rPr>
            </w:pPr>
          </w:p>
        </w:tc>
        <w:tc>
          <w:tcPr>
            <w:tcW w:w="1085" w:type="dxa"/>
            <w:gridSpan w:val="2"/>
            <w:vAlign w:val="bottom"/>
          </w:tcPr>
          <w:p w14:paraId="482C61BF" w14:textId="77777777" w:rsidR="00D024EE" w:rsidRPr="001459B9" w:rsidRDefault="00D024EE" w:rsidP="00D024EE">
            <w:pPr>
              <w:tabs>
                <w:tab w:val="decimal" w:pos="792"/>
              </w:tabs>
              <w:spacing w:line="280" w:lineRule="exact"/>
              <w:jc w:val="both"/>
              <w:rPr>
                <w:rFonts w:ascii="Arial" w:hAnsi="Arial" w:cs="Arial"/>
                <w:sz w:val="16"/>
                <w:szCs w:val="16"/>
              </w:rPr>
            </w:pPr>
          </w:p>
        </w:tc>
        <w:tc>
          <w:tcPr>
            <w:tcW w:w="1080" w:type="dxa"/>
            <w:gridSpan w:val="2"/>
            <w:vAlign w:val="bottom"/>
          </w:tcPr>
          <w:p w14:paraId="69AEBB65" w14:textId="77777777" w:rsidR="00D024EE" w:rsidRPr="001459B9" w:rsidRDefault="00D024EE" w:rsidP="00D024EE">
            <w:pPr>
              <w:tabs>
                <w:tab w:val="decimal" w:pos="792"/>
              </w:tabs>
              <w:spacing w:line="280" w:lineRule="exact"/>
              <w:jc w:val="both"/>
              <w:rPr>
                <w:rFonts w:ascii="Arial" w:hAnsi="Arial" w:cs="Arial"/>
                <w:sz w:val="16"/>
                <w:szCs w:val="16"/>
              </w:rPr>
            </w:pPr>
          </w:p>
        </w:tc>
        <w:tc>
          <w:tcPr>
            <w:tcW w:w="1080" w:type="dxa"/>
            <w:vAlign w:val="bottom"/>
          </w:tcPr>
          <w:p w14:paraId="6F57F7D1" w14:textId="77777777" w:rsidR="00D024EE" w:rsidRPr="001459B9" w:rsidRDefault="00D024EE" w:rsidP="00D024EE">
            <w:pPr>
              <w:tabs>
                <w:tab w:val="decimal" w:pos="792"/>
              </w:tabs>
              <w:spacing w:line="280" w:lineRule="exact"/>
              <w:jc w:val="both"/>
              <w:rPr>
                <w:rFonts w:ascii="Arial" w:hAnsi="Arial" w:cs="Arial"/>
                <w:sz w:val="16"/>
                <w:szCs w:val="16"/>
              </w:rPr>
            </w:pPr>
          </w:p>
        </w:tc>
      </w:tr>
      <w:tr w:rsidR="00D024EE" w:rsidRPr="001459B9" w14:paraId="50ACC4C3" w14:textId="77777777" w:rsidTr="001434AD">
        <w:trPr>
          <w:trHeight w:val="207"/>
        </w:trPr>
        <w:tc>
          <w:tcPr>
            <w:tcW w:w="4770" w:type="dxa"/>
            <w:vAlign w:val="bottom"/>
          </w:tcPr>
          <w:p w14:paraId="3253B8E0" w14:textId="77777777" w:rsidR="00D024EE" w:rsidRPr="001459B9" w:rsidRDefault="00D024EE" w:rsidP="00D024EE">
            <w:pPr>
              <w:spacing w:line="280" w:lineRule="exact"/>
              <w:ind w:right="-12"/>
              <w:jc w:val="thaiDistribute"/>
              <w:rPr>
                <w:rFonts w:ascii="Arial" w:hAnsi="Arial" w:cs="Arial"/>
                <w:sz w:val="16"/>
                <w:szCs w:val="16"/>
              </w:rPr>
            </w:pPr>
            <w:r w:rsidRPr="001459B9">
              <w:rPr>
                <w:rFonts w:ascii="Arial" w:hAnsi="Arial" w:cs="Arial"/>
                <w:sz w:val="16"/>
                <w:szCs w:val="16"/>
              </w:rPr>
              <w:t>Subsidiaries</w:t>
            </w:r>
          </w:p>
        </w:tc>
        <w:tc>
          <w:tcPr>
            <w:tcW w:w="1080" w:type="dxa"/>
            <w:gridSpan w:val="2"/>
            <w:vAlign w:val="bottom"/>
          </w:tcPr>
          <w:p w14:paraId="50E83640" w14:textId="61FA3366" w:rsidR="00D024EE" w:rsidRPr="001459B9" w:rsidRDefault="00D024EE" w:rsidP="00C239F3">
            <w:pPr>
              <w:tabs>
                <w:tab w:val="decimal" w:pos="853"/>
              </w:tabs>
              <w:spacing w:line="280" w:lineRule="exact"/>
              <w:jc w:val="both"/>
              <w:rPr>
                <w:rFonts w:ascii="Arial" w:hAnsi="Arial" w:cs="Arial"/>
                <w:sz w:val="16"/>
                <w:szCs w:val="16"/>
              </w:rPr>
            </w:pPr>
            <w:r w:rsidRPr="00D024EE">
              <w:rPr>
                <w:rFonts w:ascii="Arial" w:hAnsi="Arial" w:cs="Arial"/>
                <w:sz w:val="16"/>
                <w:szCs w:val="16"/>
              </w:rPr>
              <w:t>-</w:t>
            </w:r>
          </w:p>
        </w:tc>
        <w:tc>
          <w:tcPr>
            <w:tcW w:w="1085" w:type="dxa"/>
            <w:gridSpan w:val="2"/>
            <w:vAlign w:val="bottom"/>
          </w:tcPr>
          <w:p w14:paraId="77761D06" w14:textId="54EB3816" w:rsidR="00D024EE" w:rsidRPr="001459B9" w:rsidRDefault="00D024EE" w:rsidP="00D024EE">
            <w:pPr>
              <w:tabs>
                <w:tab w:val="decimal" w:pos="806"/>
              </w:tabs>
              <w:spacing w:line="280" w:lineRule="exact"/>
              <w:jc w:val="both"/>
              <w:rPr>
                <w:rFonts w:ascii="Arial" w:hAnsi="Arial" w:cs="Arial"/>
                <w:sz w:val="16"/>
                <w:szCs w:val="16"/>
              </w:rPr>
            </w:pPr>
            <w:r w:rsidRPr="00D024EE">
              <w:rPr>
                <w:rFonts w:ascii="Arial" w:hAnsi="Arial" w:cs="Arial" w:hint="cs"/>
                <w:sz w:val="16"/>
                <w:szCs w:val="16"/>
              </w:rPr>
              <w:t>-</w:t>
            </w:r>
          </w:p>
        </w:tc>
        <w:tc>
          <w:tcPr>
            <w:tcW w:w="1080" w:type="dxa"/>
            <w:gridSpan w:val="2"/>
            <w:vAlign w:val="bottom"/>
          </w:tcPr>
          <w:p w14:paraId="09445EFA" w14:textId="0AD2D1A1" w:rsidR="00D024EE" w:rsidRPr="001459B9" w:rsidRDefault="00D024EE" w:rsidP="00D024EE">
            <w:pPr>
              <w:tabs>
                <w:tab w:val="decimal" w:pos="680"/>
              </w:tabs>
              <w:spacing w:line="280" w:lineRule="exact"/>
              <w:jc w:val="both"/>
              <w:rPr>
                <w:rFonts w:ascii="Arial" w:hAnsi="Arial" w:cs="Arial"/>
                <w:sz w:val="16"/>
                <w:szCs w:val="16"/>
              </w:rPr>
            </w:pPr>
            <w:r w:rsidRPr="00D024EE">
              <w:rPr>
                <w:rFonts w:ascii="Arial" w:hAnsi="Arial" w:cs="Arial"/>
                <w:sz w:val="16"/>
                <w:szCs w:val="16"/>
              </w:rPr>
              <w:t>17.</w:t>
            </w:r>
            <w:r w:rsidR="00796296">
              <w:rPr>
                <w:rFonts w:ascii="Arial" w:hAnsi="Arial" w:cs="Arial"/>
                <w:sz w:val="16"/>
                <w:szCs w:val="16"/>
              </w:rPr>
              <w:t>2</w:t>
            </w:r>
          </w:p>
        </w:tc>
        <w:tc>
          <w:tcPr>
            <w:tcW w:w="1080" w:type="dxa"/>
            <w:vAlign w:val="bottom"/>
          </w:tcPr>
          <w:p w14:paraId="1EFC5099" w14:textId="5A08B7F9" w:rsidR="00D024EE" w:rsidRPr="001459B9" w:rsidRDefault="00D024EE" w:rsidP="00D024EE">
            <w:pPr>
              <w:tabs>
                <w:tab w:val="decimal" w:pos="680"/>
              </w:tabs>
              <w:spacing w:line="280" w:lineRule="exact"/>
              <w:jc w:val="both"/>
              <w:rPr>
                <w:rFonts w:ascii="Arial" w:hAnsi="Arial" w:cs="Arial"/>
                <w:sz w:val="16"/>
                <w:szCs w:val="16"/>
              </w:rPr>
            </w:pPr>
            <w:r w:rsidRPr="001459B9">
              <w:rPr>
                <w:rFonts w:ascii="Arial" w:hAnsi="Arial" w:cs="Arial"/>
                <w:sz w:val="16"/>
                <w:szCs w:val="16"/>
              </w:rPr>
              <w:t>5.3</w:t>
            </w:r>
          </w:p>
        </w:tc>
      </w:tr>
      <w:tr w:rsidR="00D024EE" w:rsidRPr="001459B9" w14:paraId="3FA8EB55" w14:textId="77777777" w:rsidTr="001434AD">
        <w:tc>
          <w:tcPr>
            <w:tcW w:w="4770" w:type="dxa"/>
            <w:vAlign w:val="bottom"/>
          </w:tcPr>
          <w:p w14:paraId="0F055C1D" w14:textId="77777777" w:rsidR="00D024EE" w:rsidRPr="001459B9" w:rsidRDefault="00D024EE" w:rsidP="00D024EE">
            <w:pPr>
              <w:spacing w:line="280" w:lineRule="exact"/>
              <w:ind w:right="-12"/>
              <w:jc w:val="thaiDistribute"/>
              <w:rPr>
                <w:rFonts w:ascii="Arial" w:hAnsi="Arial" w:cs="Arial"/>
                <w:sz w:val="16"/>
                <w:szCs w:val="16"/>
              </w:rPr>
            </w:pPr>
            <w:r w:rsidRPr="001459B9">
              <w:rPr>
                <w:rFonts w:ascii="Arial" w:hAnsi="Arial" w:cs="Arial"/>
                <w:sz w:val="16"/>
                <w:szCs w:val="16"/>
              </w:rPr>
              <w:t>Joint ventures</w:t>
            </w:r>
          </w:p>
        </w:tc>
        <w:tc>
          <w:tcPr>
            <w:tcW w:w="1080" w:type="dxa"/>
            <w:gridSpan w:val="2"/>
            <w:vAlign w:val="bottom"/>
          </w:tcPr>
          <w:p w14:paraId="5BAB6DE5" w14:textId="71E2ADCF" w:rsidR="00D024EE" w:rsidRPr="001459B9" w:rsidRDefault="00D024EE" w:rsidP="00D024EE">
            <w:pPr>
              <w:tabs>
                <w:tab w:val="decimal" w:pos="774"/>
              </w:tabs>
              <w:spacing w:line="280" w:lineRule="exact"/>
              <w:jc w:val="both"/>
              <w:rPr>
                <w:rFonts w:ascii="Arial" w:hAnsi="Arial" w:cs="Arial"/>
                <w:sz w:val="16"/>
                <w:szCs w:val="16"/>
              </w:rPr>
            </w:pPr>
            <w:r w:rsidRPr="00D024EE">
              <w:rPr>
                <w:rFonts w:ascii="Arial" w:hAnsi="Arial" w:cs="Arial"/>
                <w:sz w:val="16"/>
                <w:szCs w:val="16"/>
              </w:rPr>
              <w:t>1.1</w:t>
            </w:r>
          </w:p>
        </w:tc>
        <w:tc>
          <w:tcPr>
            <w:tcW w:w="1085" w:type="dxa"/>
            <w:gridSpan w:val="2"/>
            <w:vAlign w:val="bottom"/>
          </w:tcPr>
          <w:p w14:paraId="5AA3CE38" w14:textId="57494CAB" w:rsidR="00D024EE" w:rsidRPr="001459B9" w:rsidRDefault="00D024EE" w:rsidP="00D024EE">
            <w:pPr>
              <w:tabs>
                <w:tab w:val="decimal" w:pos="680"/>
              </w:tabs>
              <w:spacing w:line="280" w:lineRule="exact"/>
              <w:jc w:val="both"/>
              <w:rPr>
                <w:rFonts w:ascii="Arial" w:hAnsi="Arial" w:cs="Arial"/>
                <w:sz w:val="16"/>
                <w:szCs w:val="16"/>
              </w:rPr>
            </w:pPr>
            <w:r w:rsidRPr="00D024EE">
              <w:rPr>
                <w:rFonts w:ascii="Arial" w:hAnsi="Arial" w:cs="Arial" w:hint="cs"/>
                <w:sz w:val="16"/>
                <w:szCs w:val="16"/>
              </w:rPr>
              <w:t>0.5</w:t>
            </w:r>
          </w:p>
        </w:tc>
        <w:tc>
          <w:tcPr>
            <w:tcW w:w="1080" w:type="dxa"/>
            <w:gridSpan w:val="2"/>
            <w:vAlign w:val="bottom"/>
          </w:tcPr>
          <w:p w14:paraId="592B26FD" w14:textId="320F2253" w:rsidR="00D024EE" w:rsidRPr="001459B9" w:rsidRDefault="00D024EE" w:rsidP="00C239F3">
            <w:pPr>
              <w:tabs>
                <w:tab w:val="decimal" w:pos="835"/>
              </w:tabs>
              <w:spacing w:line="280" w:lineRule="exact"/>
              <w:jc w:val="both"/>
              <w:rPr>
                <w:rFonts w:ascii="Arial" w:hAnsi="Arial" w:cs="Arial"/>
                <w:sz w:val="16"/>
                <w:szCs w:val="16"/>
              </w:rPr>
            </w:pPr>
            <w:r w:rsidRPr="00D024EE">
              <w:rPr>
                <w:rFonts w:ascii="Arial" w:hAnsi="Arial" w:cs="Arial"/>
                <w:sz w:val="16"/>
                <w:szCs w:val="16"/>
              </w:rPr>
              <w:t>-</w:t>
            </w:r>
          </w:p>
        </w:tc>
        <w:tc>
          <w:tcPr>
            <w:tcW w:w="1080" w:type="dxa"/>
            <w:vAlign w:val="bottom"/>
          </w:tcPr>
          <w:p w14:paraId="6783A048" w14:textId="6F136719" w:rsidR="00D024EE" w:rsidRPr="001459B9" w:rsidRDefault="00D024EE" w:rsidP="00D024EE">
            <w:pPr>
              <w:tabs>
                <w:tab w:val="decimal" w:pos="806"/>
              </w:tabs>
              <w:spacing w:line="280" w:lineRule="exact"/>
              <w:jc w:val="both"/>
              <w:rPr>
                <w:rFonts w:ascii="Arial" w:hAnsi="Arial" w:cs="Arial"/>
                <w:sz w:val="16"/>
                <w:szCs w:val="16"/>
              </w:rPr>
            </w:pPr>
            <w:r w:rsidRPr="001459B9">
              <w:rPr>
                <w:rFonts w:ascii="Arial" w:hAnsi="Arial" w:cs="Arial"/>
                <w:sz w:val="16"/>
                <w:szCs w:val="16"/>
              </w:rPr>
              <w:t>-</w:t>
            </w:r>
          </w:p>
        </w:tc>
      </w:tr>
      <w:tr w:rsidR="00D024EE" w:rsidRPr="001459B9" w14:paraId="73966D4F" w14:textId="77777777" w:rsidTr="001434AD">
        <w:tc>
          <w:tcPr>
            <w:tcW w:w="4770" w:type="dxa"/>
            <w:vAlign w:val="bottom"/>
          </w:tcPr>
          <w:p w14:paraId="4E58FB69" w14:textId="77777777" w:rsidR="00D024EE" w:rsidRPr="001459B9" w:rsidRDefault="00D024EE" w:rsidP="00D024EE">
            <w:pPr>
              <w:spacing w:line="280" w:lineRule="exact"/>
              <w:ind w:right="-12"/>
              <w:jc w:val="thaiDistribute"/>
              <w:rPr>
                <w:rFonts w:ascii="Arial" w:hAnsi="Arial" w:cs="Arial"/>
                <w:sz w:val="16"/>
                <w:szCs w:val="16"/>
              </w:rPr>
            </w:pPr>
            <w:r w:rsidRPr="001459B9">
              <w:rPr>
                <w:rFonts w:ascii="Arial" w:hAnsi="Arial" w:cs="Arial"/>
                <w:sz w:val="16"/>
                <w:szCs w:val="16"/>
              </w:rPr>
              <w:t>Associates</w:t>
            </w:r>
          </w:p>
        </w:tc>
        <w:tc>
          <w:tcPr>
            <w:tcW w:w="1080" w:type="dxa"/>
            <w:gridSpan w:val="2"/>
            <w:vAlign w:val="bottom"/>
          </w:tcPr>
          <w:p w14:paraId="46B1DBB0" w14:textId="09A49AB4" w:rsidR="00D024EE" w:rsidRPr="001459B9" w:rsidRDefault="00D024EE" w:rsidP="00D024EE">
            <w:pPr>
              <w:tabs>
                <w:tab w:val="decimal" w:pos="774"/>
              </w:tabs>
              <w:spacing w:line="280" w:lineRule="exact"/>
              <w:jc w:val="both"/>
              <w:rPr>
                <w:rFonts w:ascii="Arial" w:hAnsi="Arial" w:cs="Arial"/>
                <w:sz w:val="16"/>
                <w:szCs w:val="16"/>
              </w:rPr>
            </w:pPr>
            <w:r w:rsidRPr="00D024EE">
              <w:rPr>
                <w:rFonts w:ascii="Arial" w:hAnsi="Arial" w:cs="Arial"/>
                <w:sz w:val="16"/>
                <w:szCs w:val="16"/>
              </w:rPr>
              <w:t>8.3</w:t>
            </w:r>
          </w:p>
        </w:tc>
        <w:tc>
          <w:tcPr>
            <w:tcW w:w="1085" w:type="dxa"/>
            <w:gridSpan w:val="2"/>
            <w:vAlign w:val="bottom"/>
          </w:tcPr>
          <w:p w14:paraId="3045C209" w14:textId="5B928ADC" w:rsidR="00D024EE" w:rsidRPr="001459B9" w:rsidRDefault="00D024EE" w:rsidP="00D024EE">
            <w:pPr>
              <w:tabs>
                <w:tab w:val="decimal" w:pos="680"/>
              </w:tabs>
              <w:spacing w:line="280" w:lineRule="exact"/>
              <w:jc w:val="both"/>
              <w:rPr>
                <w:rFonts w:ascii="Arial" w:hAnsi="Arial" w:cs="Arial"/>
                <w:sz w:val="16"/>
                <w:szCs w:val="16"/>
              </w:rPr>
            </w:pPr>
            <w:r w:rsidRPr="00D024EE">
              <w:rPr>
                <w:rFonts w:ascii="Arial" w:hAnsi="Arial" w:cs="Arial" w:hint="cs"/>
                <w:sz w:val="16"/>
                <w:szCs w:val="16"/>
              </w:rPr>
              <w:t>32.6</w:t>
            </w:r>
          </w:p>
        </w:tc>
        <w:tc>
          <w:tcPr>
            <w:tcW w:w="1080" w:type="dxa"/>
            <w:gridSpan w:val="2"/>
            <w:vAlign w:val="bottom"/>
          </w:tcPr>
          <w:p w14:paraId="7F31979A" w14:textId="1FE6066C" w:rsidR="00D024EE" w:rsidRPr="001459B9" w:rsidRDefault="00D024EE" w:rsidP="00C239F3">
            <w:pPr>
              <w:tabs>
                <w:tab w:val="decimal" w:pos="835"/>
              </w:tabs>
              <w:spacing w:line="280" w:lineRule="exact"/>
              <w:jc w:val="both"/>
              <w:rPr>
                <w:rFonts w:ascii="Arial" w:hAnsi="Arial" w:cs="Arial"/>
                <w:sz w:val="16"/>
                <w:szCs w:val="16"/>
              </w:rPr>
            </w:pPr>
            <w:r w:rsidRPr="00D024EE">
              <w:rPr>
                <w:rFonts w:ascii="Arial" w:hAnsi="Arial" w:cs="Arial"/>
                <w:sz w:val="16"/>
                <w:szCs w:val="16"/>
              </w:rPr>
              <w:t>-</w:t>
            </w:r>
          </w:p>
        </w:tc>
        <w:tc>
          <w:tcPr>
            <w:tcW w:w="1080" w:type="dxa"/>
            <w:vAlign w:val="bottom"/>
          </w:tcPr>
          <w:p w14:paraId="2C91E1F6" w14:textId="724C9141" w:rsidR="00D024EE" w:rsidRPr="001459B9" w:rsidRDefault="00D024EE" w:rsidP="00D024EE">
            <w:pPr>
              <w:tabs>
                <w:tab w:val="decimal" w:pos="806"/>
              </w:tabs>
              <w:spacing w:line="280" w:lineRule="exact"/>
              <w:jc w:val="both"/>
              <w:rPr>
                <w:rFonts w:ascii="Arial" w:hAnsi="Arial" w:cs="Arial"/>
                <w:sz w:val="16"/>
                <w:szCs w:val="16"/>
              </w:rPr>
            </w:pPr>
            <w:r w:rsidRPr="001459B9">
              <w:rPr>
                <w:rFonts w:ascii="Arial" w:hAnsi="Arial" w:cs="Arial"/>
                <w:sz w:val="16"/>
                <w:szCs w:val="16"/>
              </w:rPr>
              <w:t>-</w:t>
            </w:r>
          </w:p>
        </w:tc>
      </w:tr>
      <w:tr w:rsidR="00D024EE" w:rsidRPr="001459B9" w14:paraId="11DFAF12" w14:textId="77777777" w:rsidTr="001434AD">
        <w:tc>
          <w:tcPr>
            <w:tcW w:w="4770" w:type="dxa"/>
            <w:vAlign w:val="bottom"/>
          </w:tcPr>
          <w:p w14:paraId="296D1274" w14:textId="13ED175A" w:rsidR="00D024EE" w:rsidRPr="001459B9" w:rsidRDefault="00D024EE" w:rsidP="00D024EE">
            <w:pPr>
              <w:spacing w:line="280" w:lineRule="exact"/>
              <w:ind w:right="-12"/>
              <w:jc w:val="thaiDistribute"/>
              <w:rPr>
                <w:rFonts w:ascii="Arial" w:hAnsi="Arial" w:cs="Arial"/>
                <w:sz w:val="16"/>
                <w:szCs w:val="16"/>
              </w:rPr>
            </w:pPr>
            <w:r w:rsidRPr="001459B9">
              <w:rPr>
                <w:rFonts w:ascii="Arial" w:hAnsi="Arial" w:cs="Arial"/>
                <w:sz w:val="16"/>
                <w:szCs w:val="16"/>
              </w:rPr>
              <w:t>Related parties</w:t>
            </w:r>
          </w:p>
        </w:tc>
        <w:tc>
          <w:tcPr>
            <w:tcW w:w="1080" w:type="dxa"/>
            <w:gridSpan w:val="2"/>
            <w:vAlign w:val="bottom"/>
          </w:tcPr>
          <w:p w14:paraId="5869A768" w14:textId="5691114F" w:rsidR="00D024EE" w:rsidRPr="001459B9" w:rsidRDefault="00D024EE" w:rsidP="00D024EE">
            <w:pPr>
              <w:tabs>
                <w:tab w:val="decimal" w:pos="774"/>
              </w:tabs>
              <w:spacing w:line="280" w:lineRule="exact"/>
              <w:jc w:val="both"/>
              <w:rPr>
                <w:rFonts w:ascii="Arial" w:hAnsi="Arial" w:cs="Arial"/>
                <w:sz w:val="16"/>
                <w:szCs w:val="16"/>
              </w:rPr>
            </w:pPr>
            <w:r w:rsidRPr="00D024EE">
              <w:rPr>
                <w:rFonts w:ascii="Arial" w:hAnsi="Arial" w:cs="Arial"/>
                <w:sz w:val="16"/>
                <w:szCs w:val="16"/>
              </w:rPr>
              <w:t>2.9</w:t>
            </w:r>
          </w:p>
        </w:tc>
        <w:tc>
          <w:tcPr>
            <w:tcW w:w="1085" w:type="dxa"/>
            <w:gridSpan w:val="2"/>
            <w:vAlign w:val="bottom"/>
          </w:tcPr>
          <w:p w14:paraId="6848349E" w14:textId="5F0E58E5" w:rsidR="00D024EE" w:rsidRPr="001459B9" w:rsidRDefault="00D024EE" w:rsidP="00C239F3">
            <w:pPr>
              <w:tabs>
                <w:tab w:val="decimal" w:pos="806"/>
              </w:tabs>
              <w:spacing w:line="280" w:lineRule="exact"/>
              <w:jc w:val="both"/>
              <w:rPr>
                <w:rFonts w:ascii="Arial" w:hAnsi="Arial" w:cs="Arial"/>
                <w:sz w:val="16"/>
                <w:szCs w:val="16"/>
              </w:rPr>
            </w:pPr>
            <w:r w:rsidRPr="00D024EE">
              <w:rPr>
                <w:rFonts w:ascii="Arial" w:hAnsi="Arial" w:cs="Arial" w:hint="cs"/>
                <w:sz w:val="16"/>
                <w:szCs w:val="16"/>
              </w:rPr>
              <w:t>-</w:t>
            </w:r>
          </w:p>
        </w:tc>
        <w:tc>
          <w:tcPr>
            <w:tcW w:w="1080" w:type="dxa"/>
            <w:gridSpan w:val="2"/>
            <w:vAlign w:val="bottom"/>
          </w:tcPr>
          <w:p w14:paraId="35178A8F" w14:textId="447540C7" w:rsidR="00D024EE" w:rsidRPr="001459B9" w:rsidRDefault="00D024EE" w:rsidP="00C239F3">
            <w:pPr>
              <w:tabs>
                <w:tab w:val="decimal" w:pos="835"/>
              </w:tabs>
              <w:spacing w:line="280" w:lineRule="exact"/>
              <w:jc w:val="both"/>
              <w:rPr>
                <w:rFonts w:ascii="Arial" w:hAnsi="Arial" w:cs="Arial"/>
                <w:sz w:val="16"/>
                <w:szCs w:val="16"/>
              </w:rPr>
            </w:pPr>
            <w:r w:rsidRPr="00D024EE">
              <w:rPr>
                <w:rFonts w:ascii="Arial" w:hAnsi="Arial" w:cs="Arial"/>
                <w:sz w:val="16"/>
                <w:szCs w:val="16"/>
              </w:rPr>
              <w:t>-</w:t>
            </w:r>
          </w:p>
        </w:tc>
        <w:tc>
          <w:tcPr>
            <w:tcW w:w="1080" w:type="dxa"/>
            <w:vAlign w:val="bottom"/>
          </w:tcPr>
          <w:p w14:paraId="632B5EC6" w14:textId="30825584" w:rsidR="00D024EE" w:rsidRPr="001459B9" w:rsidRDefault="00D024EE" w:rsidP="00D024EE">
            <w:pPr>
              <w:tabs>
                <w:tab w:val="decimal" w:pos="806"/>
              </w:tabs>
              <w:spacing w:line="280" w:lineRule="exact"/>
              <w:jc w:val="both"/>
              <w:rPr>
                <w:rFonts w:ascii="Arial" w:hAnsi="Arial" w:cs="Arial"/>
                <w:sz w:val="16"/>
                <w:szCs w:val="16"/>
              </w:rPr>
            </w:pPr>
            <w:r w:rsidRPr="001459B9">
              <w:rPr>
                <w:rFonts w:ascii="Arial" w:hAnsi="Arial" w:cs="Arial"/>
                <w:sz w:val="16"/>
                <w:szCs w:val="16"/>
              </w:rPr>
              <w:t>-</w:t>
            </w:r>
          </w:p>
        </w:tc>
      </w:tr>
      <w:tr w:rsidR="00D024EE" w:rsidRPr="001459B9" w14:paraId="24916227" w14:textId="77777777" w:rsidTr="001434AD">
        <w:tc>
          <w:tcPr>
            <w:tcW w:w="4770" w:type="dxa"/>
            <w:vAlign w:val="bottom"/>
          </w:tcPr>
          <w:p w14:paraId="6CEC72D2" w14:textId="0ABD24D7" w:rsidR="00D024EE" w:rsidRPr="001459B9" w:rsidRDefault="00796296" w:rsidP="00796296">
            <w:pPr>
              <w:spacing w:line="280" w:lineRule="exact"/>
              <w:ind w:right="-12"/>
              <w:jc w:val="thaiDistribute"/>
              <w:rPr>
                <w:rFonts w:ascii="Arial" w:hAnsi="Arial" w:cs="Arial"/>
                <w:sz w:val="16"/>
                <w:szCs w:val="16"/>
              </w:rPr>
            </w:pPr>
            <w:r w:rsidRPr="00796296">
              <w:rPr>
                <w:rFonts w:ascii="Arial" w:hAnsi="Arial" w:cs="Arial"/>
                <w:sz w:val="16"/>
                <w:szCs w:val="16"/>
              </w:rPr>
              <w:t>Director</w:t>
            </w:r>
          </w:p>
        </w:tc>
        <w:tc>
          <w:tcPr>
            <w:tcW w:w="1080" w:type="dxa"/>
            <w:gridSpan w:val="2"/>
            <w:vAlign w:val="bottom"/>
          </w:tcPr>
          <w:p w14:paraId="45FDDDB2" w14:textId="6142E83C" w:rsidR="00D024EE" w:rsidRPr="001459B9" w:rsidRDefault="00D024EE" w:rsidP="00D024EE">
            <w:pPr>
              <w:pBdr>
                <w:bottom w:val="single" w:sz="4" w:space="1" w:color="auto"/>
              </w:pBdr>
              <w:tabs>
                <w:tab w:val="decimal" w:pos="774"/>
              </w:tabs>
              <w:spacing w:line="280" w:lineRule="exact"/>
              <w:jc w:val="both"/>
              <w:rPr>
                <w:rFonts w:ascii="Arial" w:hAnsi="Arial" w:cs="Arial"/>
                <w:sz w:val="16"/>
                <w:szCs w:val="16"/>
              </w:rPr>
            </w:pPr>
            <w:r w:rsidRPr="00D024EE">
              <w:rPr>
                <w:rFonts w:ascii="Arial" w:hAnsi="Arial" w:cs="Arial"/>
                <w:sz w:val="16"/>
                <w:szCs w:val="16"/>
              </w:rPr>
              <w:t>0.7</w:t>
            </w:r>
          </w:p>
        </w:tc>
        <w:tc>
          <w:tcPr>
            <w:tcW w:w="1085" w:type="dxa"/>
            <w:gridSpan w:val="2"/>
            <w:vAlign w:val="bottom"/>
          </w:tcPr>
          <w:p w14:paraId="372ED5CC" w14:textId="2812F25F" w:rsidR="00D024EE" w:rsidRPr="001459B9" w:rsidRDefault="00C239F3" w:rsidP="00D024EE">
            <w:pPr>
              <w:pBdr>
                <w:bottom w:val="single" w:sz="4" w:space="1" w:color="auto"/>
              </w:pBdr>
              <w:tabs>
                <w:tab w:val="decimal" w:pos="806"/>
              </w:tabs>
              <w:spacing w:line="280" w:lineRule="exact"/>
              <w:jc w:val="both"/>
              <w:rPr>
                <w:rFonts w:ascii="Arial" w:hAnsi="Arial" w:cs="Arial"/>
                <w:sz w:val="16"/>
                <w:szCs w:val="16"/>
              </w:rPr>
            </w:pPr>
            <w:r>
              <w:rPr>
                <w:rFonts w:ascii="Arial" w:hAnsi="Arial" w:cs="Arial"/>
                <w:sz w:val="16"/>
                <w:szCs w:val="16"/>
              </w:rPr>
              <w:t>-</w:t>
            </w:r>
          </w:p>
        </w:tc>
        <w:tc>
          <w:tcPr>
            <w:tcW w:w="1080" w:type="dxa"/>
            <w:gridSpan w:val="2"/>
            <w:vAlign w:val="bottom"/>
          </w:tcPr>
          <w:p w14:paraId="1ACCCEAD" w14:textId="79E8DD95" w:rsidR="00D024EE" w:rsidRPr="001459B9" w:rsidRDefault="00C239F3" w:rsidP="00C239F3">
            <w:pPr>
              <w:pBdr>
                <w:bottom w:val="single" w:sz="4" w:space="1" w:color="auto"/>
              </w:pBdr>
              <w:tabs>
                <w:tab w:val="decimal" w:pos="835"/>
              </w:tabs>
              <w:spacing w:line="280" w:lineRule="exact"/>
              <w:jc w:val="both"/>
              <w:rPr>
                <w:rFonts w:ascii="Arial" w:hAnsi="Arial" w:cs="Arial"/>
                <w:sz w:val="16"/>
                <w:szCs w:val="16"/>
              </w:rPr>
            </w:pPr>
            <w:r>
              <w:rPr>
                <w:rFonts w:ascii="Arial" w:hAnsi="Arial" w:cs="Arial"/>
                <w:sz w:val="16"/>
                <w:szCs w:val="16"/>
              </w:rPr>
              <w:t>-</w:t>
            </w:r>
          </w:p>
        </w:tc>
        <w:tc>
          <w:tcPr>
            <w:tcW w:w="1080" w:type="dxa"/>
            <w:vAlign w:val="bottom"/>
          </w:tcPr>
          <w:p w14:paraId="3E2174FA" w14:textId="75898A5F" w:rsidR="00D024EE" w:rsidRPr="001459B9" w:rsidRDefault="00C239F3" w:rsidP="00D024EE">
            <w:pPr>
              <w:pBdr>
                <w:bottom w:val="single" w:sz="4" w:space="1" w:color="auto"/>
              </w:pBdr>
              <w:tabs>
                <w:tab w:val="decimal" w:pos="806"/>
              </w:tabs>
              <w:spacing w:line="280" w:lineRule="exact"/>
              <w:jc w:val="both"/>
              <w:rPr>
                <w:rFonts w:ascii="Arial" w:hAnsi="Arial" w:cs="Arial"/>
                <w:sz w:val="16"/>
                <w:szCs w:val="16"/>
              </w:rPr>
            </w:pPr>
            <w:r>
              <w:rPr>
                <w:rFonts w:ascii="Arial" w:hAnsi="Arial" w:cs="Arial"/>
                <w:sz w:val="16"/>
                <w:szCs w:val="16"/>
              </w:rPr>
              <w:t>-</w:t>
            </w:r>
          </w:p>
        </w:tc>
      </w:tr>
      <w:tr w:rsidR="00D024EE" w:rsidRPr="001459B9" w14:paraId="7A30F700" w14:textId="77777777" w:rsidTr="001434AD">
        <w:tc>
          <w:tcPr>
            <w:tcW w:w="4770" w:type="dxa"/>
            <w:vAlign w:val="bottom"/>
          </w:tcPr>
          <w:p w14:paraId="786F4902" w14:textId="77777777" w:rsidR="00D024EE" w:rsidRPr="001459B9" w:rsidRDefault="00D024EE" w:rsidP="00D024EE">
            <w:pPr>
              <w:spacing w:line="280" w:lineRule="exact"/>
              <w:ind w:right="-12"/>
              <w:rPr>
                <w:rFonts w:ascii="Arial" w:hAnsi="Arial" w:cs="Arial"/>
                <w:sz w:val="16"/>
                <w:szCs w:val="16"/>
              </w:rPr>
            </w:pPr>
            <w:r w:rsidRPr="001459B9">
              <w:rPr>
                <w:rFonts w:ascii="Arial" w:hAnsi="Arial" w:cs="Arial"/>
                <w:sz w:val="16"/>
                <w:szCs w:val="16"/>
              </w:rPr>
              <w:t>Total trade and other payables - related parties</w:t>
            </w:r>
          </w:p>
        </w:tc>
        <w:tc>
          <w:tcPr>
            <w:tcW w:w="1080" w:type="dxa"/>
            <w:gridSpan w:val="2"/>
            <w:vAlign w:val="bottom"/>
          </w:tcPr>
          <w:p w14:paraId="6050BF92" w14:textId="5ED42CBF" w:rsidR="00D024EE" w:rsidRPr="001459B9" w:rsidRDefault="00D024EE" w:rsidP="00D024EE">
            <w:pPr>
              <w:pBdr>
                <w:bottom w:val="double" w:sz="4" w:space="1" w:color="auto"/>
              </w:pBdr>
              <w:tabs>
                <w:tab w:val="decimal" w:pos="774"/>
              </w:tabs>
              <w:spacing w:line="280" w:lineRule="exact"/>
              <w:jc w:val="both"/>
              <w:rPr>
                <w:rFonts w:ascii="Arial" w:hAnsi="Arial" w:cs="Arial"/>
                <w:sz w:val="16"/>
                <w:szCs w:val="16"/>
                <w:cs/>
              </w:rPr>
            </w:pPr>
            <w:r w:rsidRPr="00D024EE">
              <w:rPr>
                <w:rFonts w:ascii="Arial" w:hAnsi="Arial" w:cs="Arial"/>
                <w:sz w:val="16"/>
                <w:szCs w:val="16"/>
              </w:rPr>
              <w:t>13.0</w:t>
            </w:r>
          </w:p>
        </w:tc>
        <w:tc>
          <w:tcPr>
            <w:tcW w:w="1085" w:type="dxa"/>
            <w:gridSpan w:val="2"/>
            <w:vAlign w:val="bottom"/>
          </w:tcPr>
          <w:p w14:paraId="14D228F8" w14:textId="117C1DB9" w:rsidR="00D024EE" w:rsidRPr="001459B9" w:rsidRDefault="00D024EE" w:rsidP="00D024EE">
            <w:pPr>
              <w:pBdr>
                <w:bottom w:val="double" w:sz="4" w:space="1" w:color="auto"/>
              </w:pBdr>
              <w:tabs>
                <w:tab w:val="decimal" w:pos="680"/>
              </w:tabs>
              <w:spacing w:line="280" w:lineRule="exact"/>
              <w:jc w:val="both"/>
              <w:rPr>
                <w:rFonts w:ascii="Arial" w:hAnsi="Arial" w:cs="Arial"/>
                <w:sz w:val="16"/>
                <w:szCs w:val="16"/>
                <w:cs/>
              </w:rPr>
            </w:pPr>
            <w:r w:rsidRPr="00D024EE">
              <w:rPr>
                <w:rFonts w:ascii="Arial" w:hAnsi="Arial" w:cs="Arial" w:hint="cs"/>
                <w:sz w:val="16"/>
                <w:szCs w:val="16"/>
              </w:rPr>
              <w:t>33.1</w:t>
            </w:r>
          </w:p>
        </w:tc>
        <w:tc>
          <w:tcPr>
            <w:tcW w:w="1080" w:type="dxa"/>
            <w:gridSpan w:val="2"/>
            <w:vAlign w:val="bottom"/>
          </w:tcPr>
          <w:p w14:paraId="5D7A7F45" w14:textId="02D9E858" w:rsidR="00D024EE" w:rsidRPr="001459B9" w:rsidRDefault="00D024EE" w:rsidP="00D024EE">
            <w:pPr>
              <w:pBdr>
                <w:bottom w:val="double" w:sz="4" w:space="1" w:color="auto"/>
              </w:pBdr>
              <w:tabs>
                <w:tab w:val="decimal" w:pos="680"/>
              </w:tabs>
              <w:spacing w:line="280" w:lineRule="exact"/>
              <w:jc w:val="both"/>
              <w:rPr>
                <w:rFonts w:ascii="Arial" w:hAnsi="Arial" w:cs="Arial"/>
                <w:sz w:val="16"/>
                <w:szCs w:val="16"/>
              </w:rPr>
            </w:pPr>
            <w:r w:rsidRPr="00D024EE">
              <w:rPr>
                <w:rFonts w:ascii="Arial" w:hAnsi="Arial" w:cs="Arial"/>
                <w:sz w:val="16"/>
                <w:szCs w:val="16"/>
              </w:rPr>
              <w:t>17.</w:t>
            </w:r>
            <w:r w:rsidR="00796296">
              <w:rPr>
                <w:rFonts w:ascii="Arial" w:hAnsi="Arial" w:cs="Arial"/>
                <w:sz w:val="16"/>
                <w:szCs w:val="16"/>
              </w:rPr>
              <w:t>2</w:t>
            </w:r>
          </w:p>
        </w:tc>
        <w:tc>
          <w:tcPr>
            <w:tcW w:w="1080" w:type="dxa"/>
            <w:vAlign w:val="bottom"/>
          </w:tcPr>
          <w:p w14:paraId="3F71575A" w14:textId="04EFF09B" w:rsidR="00D024EE" w:rsidRPr="001459B9" w:rsidRDefault="00D024EE" w:rsidP="00D024EE">
            <w:pPr>
              <w:pBdr>
                <w:bottom w:val="double" w:sz="4" w:space="1" w:color="auto"/>
              </w:pBdr>
              <w:tabs>
                <w:tab w:val="decimal" w:pos="680"/>
              </w:tabs>
              <w:spacing w:line="280" w:lineRule="exact"/>
              <w:jc w:val="both"/>
              <w:rPr>
                <w:rFonts w:ascii="Arial" w:hAnsi="Arial" w:cs="Arial"/>
                <w:sz w:val="16"/>
                <w:szCs w:val="16"/>
              </w:rPr>
            </w:pPr>
            <w:r w:rsidRPr="001459B9">
              <w:rPr>
                <w:rFonts w:ascii="Arial" w:hAnsi="Arial" w:cs="Arial"/>
                <w:sz w:val="16"/>
                <w:szCs w:val="16"/>
              </w:rPr>
              <w:t>5.3</w:t>
            </w:r>
          </w:p>
        </w:tc>
      </w:tr>
      <w:tr w:rsidR="00D024EE" w:rsidRPr="001459B9" w14:paraId="5F0CEDC5" w14:textId="77777777" w:rsidTr="001434AD">
        <w:tc>
          <w:tcPr>
            <w:tcW w:w="6935" w:type="dxa"/>
            <w:gridSpan w:val="5"/>
            <w:vAlign w:val="bottom"/>
          </w:tcPr>
          <w:p w14:paraId="419418F9" w14:textId="087EE9D8" w:rsidR="00D024EE" w:rsidRPr="001459B9" w:rsidRDefault="00D024EE" w:rsidP="00D024EE">
            <w:pPr>
              <w:tabs>
                <w:tab w:val="decimal" w:pos="702"/>
              </w:tabs>
              <w:spacing w:line="280" w:lineRule="exact"/>
              <w:jc w:val="both"/>
              <w:rPr>
                <w:rFonts w:ascii="Arial" w:hAnsi="Arial" w:cs="Arial"/>
                <w:sz w:val="16"/>
                <w:szCs w:val="16"/>
              </w:rPr>
            </w:pPr>
            <w:r w:rsidRPr="001459B9">
              <w:rPr>
                <w:rFonts w:ascii="Arial" w:hAnsi="Arial" w:cs="Arial"/>
                <w:b/>
                <w:bCs/>
                <w:sz w:val="16"/>
                <w:szCs w:val="16"/>
                <w:u w:val="single"/>
              </w:rPr>
              <w:t>Liability arising from issuing and offering digital tokens</w:t>
            </w:r>
            <w:r w:rsidRPr="001459B9">
              <w:rPr>
                <w:rFonts w:ascii="Arial" w:hAnsi="Arial" w:cs="Arial"/>
                <w:b/>
                <w:bCs/>
                <w:sz w:val="16"/>
                <w:szCs w:val="16"/>
              </w:rPr>
              <w:t xml:space="preserve"> </w:t>
            </w:r>
          </w:p>
        </w:tc>
        <w:tc>
          <w:tcPr>
            <w:tcW w:w="1080" w:type="dxa"/>
            <w:gridSpan w:val="2"/>
            <w:vAlign w:val="bottom"/>
          </w:tcPr>
          <w:p w14:paraId="698EF088" w14:textId="77777777" w:rsidR="00D024EE" w:rsidRPr="001459B9" w:rsidRDefault="00D024EE" w:rsidP="00D024EE">
            <w:pPr>
              <w:tabs>
                <w:tab w:val="decimal" w:pos="774"/>
              </w:tabs>
              <w:spacing w:line="280" w:lineRule="exact"/>
              <w:jc w:val="both"/>
              <w:rPr>
                <w:rFonts w:ascii="Arial" w:hAnsi="Arial" w:cs="Arial"/>
                <w:sz w:val="16"/>
                <w:szCs w:val="16"/>
              </w:rPr>
            </w:pPr>
          </w:p>
        </w:tc>
        <w:tc>
          <w:tcPr>
            <w:tcW w:w="1080" w:type="dxa"/>
            <w:vAlign w:val="bottom"/>
          </w:tcPr>
          <w:p w14:paraId="2BAE76B6" w14:textId="77777777" w:rsidR="00D024EE" w:rsidRPr="001459B9" w:rsidRDefault="00D024EE" w:rsidP="00D024EE">
            <w:pPr>
              <w:tabs>
                <w:tab w:val="decimal" w:pos="774"/>
              </w:tabs>
              <w:spacing w:line="280" w:lineRule="exact"/>
              <w:jc w:val="both"/>
              <w:rPr>
                <w:rFonts w:ascii="Arial" w:hAnsi="Arial" w:cs="Arial"/>
                <w:sz w:val="16"/>
                <w:szCs w:val="16"/>
              </w:rPr>
            </w:pPr>
          </w:p>
        </w:tc>
      </w:tr>
      <w:tr w:rsidR="00D024EE" w:rsidRPr="001459B9" w14:paraId="5535C3CF" w14:textId="77777777" w:rsidTr="001434AD">
        <w:tc>
          <w:tcPr>
            <w:tcW w:w="4770" w:type="dxa"/>
            <w:vAlign w:val="bottom"/>
          </w:tcPr>
          <w:p w14:paraId="0E0A8D9D" w14:textId="77777777" w:rsidR="00D024EE" w:rsidRPr="001459B9" w:rsidRDefault="00D024EE" w:rsidP="00D024EE">
            <w:pPr>
              <w:spacing w:line="280" w:lineRule="exact"/>
              <w:ind w:right="-12"/>
              <w:jc w:val="thaiDistribute"/>
              <w:rPr>
                <w:rFonts w:ascii="Arial" w:hAnsi="Arial" w:cs="Arial"/>
                <w:sz w:val="16"/>
                <w:szCs w:val="16"/>
              </w:rPr>
            </w:pPr>
            <w:r w:rsidRPr="001459B9">
              <w:rPr>
                <w:rFonts w:ascii="Arial" w:hAnsi="Arial" w:cs="Arial"/>
                <w:sz w:val="16"/>
                <w:szCs w:val="16"/>
              </w:rPr>
              <w:t>Managements</w:t>
            </w:r>
          </w:p>
        </w:tc>
        <w:tc>
          <w:tcPr>
            <w:tcW w:w="1080" w:type="dxa"/>
            <w:gridSpan w:val="2"/>
            <w:vAlign w:val="bottom"/>
          </w:tcPr>
          <w:p w14:paraId="45E77ADB" w14:textId="039346B4" w:rsidR="00D024EE" w:rsidRPr="001459B9" w:rsidRDefault="00320580" w:rsidP="00D024EE">
            <w:pPr>
              <w:pBdr>
                <w:bottom w:val="double" w:sz="4" w:space="1" w:color="auto"/>
              </w:pBdr>
              <w:tabs>
                <w:tab w:val="decimal" w:pos="774"/>
              </w:tabs>
              <w:spacing w:line="280" w:lineRule="exact"/>
              <w:jc w:val="both"/>
              <w:rPr>
                <w:rFonts w:ascii="Arial" w:hAnsi="Arial" w:cs="Arial"/>
                <w:sz w:val="16"/>
                <w:szCs w:val="16"/>
              </w:rPr>
            </w:pPr>
            <w:r>
              <w:rPr>
                <w:rFonts w:ascii="Arial" w:hAnsi="Arial" w:cs="Arial"/>
                <w:sz w:val="16"/>
                <w:szCs w:val="16"/>
              </w:rPr>
              <w:t>3.8</w:t>
            </w:r>
          </w:p>
        </w:tc>
        <w:tc>
          <w:tcPr>
            <w:tcW w:w="1085" w:type="dxa"/>
            <w:gridSpan w:val="2"/>
            <w:vAlign w:val="bottom"/>
          </w:tcPr>
          <w:p w14:paraId="5C60ED96" w14:textId="549F29D9" w:rsidR="00D024EE" w:rsidRPr="001459B9" w:rsidRDefault="00D024EE" w:rsidP="00D024EE">
            <w:pPr>
              <w:pBdr>
                <w:bottom w:val="double" w:sz="4" w:space="1" w:color="auto"/>
              </w:pBdr>
              <w:tabs>
                <w:tab w:val="decimal" w:pos="680"/>
              </w:tabs>
              <w:spacing w:line="280" w:lineRule="exact"/>
              <w:jc w:val="both"/>
              <w:rPr>
                <w:rFonts w:ascii="Arial" w:hAnsi="Arial" w:cs="Arial"/>
                <w:sz w:val="16"/>
                <w:szCs w:val="16"/>
              </w:rPr>
            </w:pPr>
            <w:r w:rsidRPr="001459B9">
              <w:rPr>
                <w:rFonts w:ascii="Arial" w:hAnsi="Arial" w:cs="Arial"/>
                <w:sz w:val="16"/>
                <w:szCs w:val="16"/>
              </w:rPr>
              <w:t>17.4</w:t>
            </w:r>
          </w:p>
        </w:tc>
        <w:tc>
          <w:tcPr>
            <w:tcW w:w="1080" w:type="dxa"/>
            <w:gridSpan w:val="2"/>
            <w:vAlign w:val="bottom"/>
          </w:tcPr>
          <w:p w14:paraId="0D877F05" w14:textId="2D4D12D3" w:rsidR="00D024EE" w:rsidRPr="001459B9" w:rsidRDefault="004B1932" w:rsidP="004B1932">
            <w:pPr>
              <w:pBdr>
                <w:bottom w:val="double" w:sz="4" w:space="1" w:color="auto"/>
              </w:pBdr>
              <w:tabs>
                <w:tab w:val="decimal" w:pos="835"/>
              </w:tabs>
              <w:spacing w:line="280" w:lineRule="exact"/>
              <w:jc w:val="both"/>
              <w:rPr>
                <w:rFonts w:ascii="Arial" w:hAnsi="Arial" w:cs="Arial"/>
                <w:sz w:val="16"/>
                <w:szCs w:val="16"/>
              </w:rPr>
            </w:pPr>
            <w:r>
              <w:rPr>
                <w:rFonts w:ascii="Arial" w:hAnsi="Arial" w:cs="Arial"/>
                <w:sz w:val="16"/>
                <w:szCs w:val="16"/>
              </w:rPr>
              <w:t>-</w:t>
            </w:r>
          </w:p>
        </w:tc>
        <w:tc>
          <w:tcPr>
            <w:tcW w:w="1080" w:type="dxa"/>
            <w:vAlign w:val="bottom"/>
          </w:tcPr>
          <w:p w14:paraId="22208908" w14:textId="3F05D857" w:rsidR="00D024EE" w:rsidRPr="001459B9" w:rsidRDefault="00D024EE" w:rsidP="00D024EE">
            <w:pPr>
              <w:pBdr>
                <w:bottom w:val="double" w:sz="4" w:space="1" w:color="auto"/>
              </w:pBdr>
              <w:tabs>
                <w:tab w:val="decimal" w:pos="806"/>
              </w:tabs>
              <w:spacing w:line="280" w:lineRule="exact"/>
              <w:jc w:val="both"/>
              <w:rPr>
                <w:rFonts w:ascii="Arial" w:hAnsi="Arial" w:cs="Arial"/>
                <w:sz w:val="16"/>
                <w:szCs w:val="16"/>
              </w:rPr>
            </w:pPr>
            <w:r w:rsidRPr="001459B9">
              <w:rPr>
                <w:rFonts w:ascii="Arial" w:hAnsi="Arial" w:cs="Arial"/>
                <w:sz w:val="16"/>
                <w:szCs w:val="16"/>
              </w:rPr>
              <w:t>-</w:t>
            </w:r>
          </w:p>
        </w:tc>
      </w:tr>
      <w:tr w:rsidR="00D024EE" w:rsidRPr="001459B9" w14:paraId="77A9F709" w14:textId="77777777" w:rsidTr="001434AD">
        <w:tc>
          <w:tcPr>
            <w:tcW w:w="4770" w:type="dxa"/>
            <w:vAlign w:val="bottom"/>
          </w:tcPr>
          <w:p w14:paraId="0AA5B61E" w14:textId="77777777" w:rsidR="00D024EE" w:rsidRPr="001459B9" w:rsidRDefault="00D024EE" w:rsidP="00D024EE">
            <w:pPr>
              <w:spacing w:line="280" w:lineRule="exact"/>
              <w:ind w:right="-12"/>
              <w:rPr>
                <w:rFonts w:ascii="Arial" w:hAnsi="Arial" w:cs="Arial"/>
                <w:b/>
                <w:bCs/>
                <w:sz w:val="16"/>
                <w:szCs w:val="16"/>
                <w:u w:val="single"/>
              </w:rPr>
            </w:pPr>
            <w:r w:rsidRPr="001459B9">
              <w:rPr>
                <w:rFonts w:ascii="Arial" w:hAnsi="Arial" w:cs="Arial"/>
                <w:b/>
                <w:bCs/>
                <w:sz w:val="16"/>
                <w:szCs w:val="16"/>
                <w:u w:val="single"/>
              </w:rPr>
              <w:t>Deposit received of leases - related parties</w:t>
            </w:r>
          </w:p>
        </w:tc>
        <w:tc>
          <w:tcPr>
            <w:tcW w:w="1080" w:type="dxa"/>
            <w:gridSpan w:val="2"/>
            <w:vAlign w:val="bottom"/>
          </w:tcPr>
          <w:p w14:paraId="12484F2E" w14:textId="77777777" w:rsidR="00D024EE" w:rsidRPr="001459B9" w:rsidRDefault="00D024EE" w:rsidP="00D024EE">
            <w:pPr>
              <w:tabs>
                <w:tab w:val="decimal" w:pos="792"/>
              </w:tabs>
              <w:spacing w:line="280" w:lineRule="exact"/>
              <w:jc w:val="both"/>
              <w:rPr>
                <w:rFonts w:ascii="Arial" w:hAnsi="Arial" w:cs="Arial"/>
                <w:sz w:val="16"/>
                <w:szCs w:val="16"/>
              </w:rPr>
            </w:pPr>
          </w:p>
        </w:tc>
        <w:tc>
          <w:tcPr>
            <w:tcW w:w="1085" w:type="dxa"/>
            <w:gridSpan w:val="2"/>
            <w:vAlign w:val="bottom"/>
          </w:tcPr>
          <w:p w14:paraId="7B12469D" w14:textId="77777777" w:rsidR="00D024EE" w:rsidRPr="001459B9" w:rsidRDefault="00D024EE" w:rsidP="00D024EE">
            <w:pPr>
              <w:tabs>
                <w:tab w:val="decimal" w:pos="680"/>
              </w:tabs>
              <w:spacing w:line="280" w:lineRule="exact"/>
              <w:jc w:val="both"/>
              <w:rPr>
                <w:rFonts w:ascii="Arial" w:hAnsi="Arial" w:cs="Arial"/>
                <w:sz w:val="16"/>
                <w:szCs w:val="16"/>
              </w:rPr>
            </w:pPr>
          </w:p>
        </w:tc>
        <w:tc>
          <w:tcPr>
            <w:tcW w:w="1080" w:type="dxa"/>
            <w:gridSpan w:val="2"/>
          </w:tcPr>
          <w:p w14:paraId="072BEA01" w14:textId="77777777" w:rsidR="00D024EE" w:rsidRPr="001459B9" w:rsidRDefault="00D024EE" w:rsidP="00D024EE">
            <w:pPr>
              <w:tabs>
                <w:tab w:val="decimal" w:pos="680"/>
              </w:tabs>
              <w:spacing w:line="280" w:lineRule="exact"/>
              <w:jc w:val="both"/>
              <w:rPr>
                <w:rFonts w:ascii="Arial" w:hAnsi="Arial" w:cs="Arial"/>
                <w:sz w:val="16"/>
                <w:szCs w:val="16"/>
              </w:rPr>
            </w:pPr>
          </w:p>
        </w:tc>
        <w:tc>
          <w:tcPr>
            <w:tcW w:w="1080" w:type="dxa"/>
          </w:tcPr>
          <w:p w14:paraId="3ABCCA4E" w14:textId="77777777" w:rsidR="00D024EE" w:rsidRPr="001459B9" w:rsidRDefault="00D024EE" w:rsidP="00D024EE">
            <w:pPr>
              <w:tabs>
                <w:tab w:val="decimal" w:pos="680"/>
              </w:tabs>
              <w:spacing w:line="280" w:lineRule="exact"/>
              <w:jc w:val="both"/>
              <w:rPr>
                <w:rFonts w:ascii="Arial" w:hAnsi="Arial" w:cs="Arial"/>
                <w:sz w:val="16"/>
                <w:szCs w:val="16"/>
              </w:rPr>
            </w:pPr>
          </w:p>
        </w:tc>
      </w:tr>
      <w:tr w:rsidR="00D024EE" w:rsidRPr="001459B9" w14:paraId="38125668" w14:textId="77777777" w:rsidTr="001434AD">
        <w:trPr>
          <w:trHeight w:val="225"/>
        </w:trPr>
        <w:tc>
          <w:tcPr>
            <w:tcW w:w="4770" w:type="dxa"/>
            <w:vAlign w:val="bottom"/>
          </w:tcPr>
          <w:p w14:paraId="4E771944" w14:textId="77777777" w:rsidR="00D024EE" w:rsidRPr="001459B9" w:rsidRDefault="00D024EE" w:rsidP="00D024EE">
            <w:pPr>
              <w:spacing w:line="280" w:lineRule="exact"/>
              <w:ind w:right="-12"/>
              <w:rPr>
                <w:rFonts w:ascii="Arial" w:hAnsi="Arial" w:cs="Arial"/>
                <w:b/>
                <w:bCs/>
                <w:sz w:val="16"/>
                <w:szCs w:val="16"/>
                <w:u w:val="single"/>
              </w:rPr>
            </w:pPr>
            <w:r w:rsidRPr="001459B9">
              <w:rPr>
                <w:rFonts w:ascii="Arial" w:hAnsi="Arial" w:cs="Arial"/>
                <w:sz w:val="16"/>
                <w:szCs w:val="16"/>
              </w:rPr>
              <w:t>Subsidiaries</w:t>
            </w:r>
          </w:p>
        </w:tc>
        <w:tc>
          <w:tcPr>
            <w:tcW w:w="1080" w:type="dxa"/>
            <w:gridSpan w:val="2"/>
            <w:vAlign w:val="bottom"/>
          </w:tcPr>
          <w:p w14:paraId="4A112F6D" w14:textId="715F20BB" w:rsidR="00D024EE" w:rsidRPr="001459B9" w:rsidRDefault="00D024EE" w:rsidP="00C239F3">
            <w:pPr>
              <w:tabs>
                <w:tab w:val="decimal" w:pos="853"/>
              </w:tabs>
              <w:spacing w:line="280" w:lineRule="exact"/>
              <w:jc w:val="both"/>
              <w:rPr>
                <w:rFonts w:ascii="Arial" w:hAnsi="Arial" w:cs="Arial"/>
                <w:sz w:val="16"/>
                <w:szCs w:val="16"/>
              </w:rPr>
            </w:pPr>
            <w:r w:rsidRPr="00D024EE">
              <w:rPr>
                <w:rFonts w:ascii="Arial" w:hAnsi="Arial" w:cs="Arial"/>
                <w:sz w:val="16"/>
                <w:szCs w:val="16"/>
              </w:rPr>
              <w:t>-</w:t>
            </w:r>
          </w:p>
        </w:tc>
        <w:tc>
          <w:tcPr>
            <w:tcW w:w="1085" w:type="dxa"/>
            <w:gridSpan w:val="2"/>
            <w:vAlign w:val="bottom"/>
          </w:tcPr>
          <w:p w14:paraId="10554DC1" w14:textId="2D9DA4EE" w:rsidR="00D024EE" w:rsidRPr="001459B9" w:rsidRDefault="00D024EE" w:rsidP="00D024EE">
            <w:pPr>
              <w:tabs>
                <w:tab w:val="decimal" w:pos="806"/>
              </w:tabs>
              <w:spacing w:line="280" w:lineRule="exact"/>
              <w:jc w:val="both"/>
              <w:rPr>
                <w:rFonts w:ascii="Arial" w:hAnsi="Arial" w:cs="Arial"/>
                <w:sz w:val="16"/>
                <w:szCs w:val="16"/>
              </w:rPr>
            </w:pPr>
            <w:r w:rsidRPr="00D024EE">
              <w:rPr>
                <w:rFonts w:ascii="Arial" w:hAnsi="Arial" w:cs="Arial" w:hint="cs"/>
                <w:sz w:val="16"/>
                <w:szCs w:val="16"/>
              </w:rPr>
              <w:t>-</w:t>
            </w:r>
          </w:p>
        </w:tc>
        <w:tc>
          <w:tcPr>
            <w:tcW w:w="1080" w:type="dxa"/>
            <w:gridSpan w:val="2"/>
            <w:vAlign w:val="bottom"/>
          </w:tcPr>
          <w:p w14:paraId="3394A0D5" w14:textId="0C2E0489" w:rsidR="00D024EE" w:rsidRPr="001459B9" w:rsidRDefault="00D024EE" w:rsidP="00D024EE">
            <w:pPr>
              <w:tabs>
                <w:tab w:val="decimal" w:pos="680"/>
              </w:tabs>
              <w:spacing w:line="280" w:lineRule="exact"/>
              <w:jc w:val="both"/>
              <w:rPr>
                <w:rFonts w:ascii="Arial" w:hAnsi="Arial" w:cs="Arial"/>
                <w:sz w:val="16"/>
                <w:szCs w:val="16"/>
              </w:rPr>
            </w:pPr>
            <w:r w:rsidRPr="00D024EE">
              <w:rPr>
                <w:rFonts w:ascii="Arial" w:hAnsi="Arial" w:cs="Arial"/>
                <w:sz w:val="16"/>
                <w:szCs w:val="16"/>
              </w:rPr>
              <w:t>14.</w:t>
            </w:r>
            <w:r w:rsidR="00796296">
              <w:rPr>
                <w:rFonts w:ascii="Arial" w:hAnsi="Arial" w:cs="Arial"/>
                <w:sz w:val="16"/>
                <w:szCs w:val="16"/>
              </w:rPr>
              <w:t>5</w:t>
            </w:r>
          </w:p>
        </w:tc>
        <w:tc>
          <w:tcPr>
            <w:tcW w:w="1080" w:type="dxa"/>
            <w:vAlign w:val="bottom"/>
          </w:tcPr>
          <w:p w14:paraId="67EADC4D" w14:textId="359F7E6E" w:rsidR="00D024EE" w:rsidRPr="001459B9" w:rsidRDefault="00D024EE" w:rsidP="00D024EE">
            <w:pPr>
              <w:tabs>
                <w:tab w:val="decimal" w:pos="680"/>
              </w:tabs>
              <w:spacing w:line="280" w:lineRule="exact"/>
              <w:jc w:val="both"/>
              <w:rPr>
                <w:rFonts w:ascii="Arial" w:hAnsi="Arial" w:cs="Arial"/>
                <w:sz w:val="16"/>
                <w:szCs w:val="16"/>
              </w:rPr>
            </w:pPr>
            <w:r w:rsidRPr="001459B9">
              <w:rPr>
                <w:rFonts w:ascii="Arial" w:hAnsi="Arial" w:cs="Arial"/>
                <w:sz w:val="16"/>
                <w:szCs w:val="16"/>
              </w:rPr>
              <w:t>13.5</w:t>
            </w:r>
          </w:p>
        </w:tc>
      </w:tr>
      <w:tr w:rsidR="00D024EE" w:rsidRPr="001459B9" w14:paraId="53A95302" w14:textId="77777777" w:rsidTr="001434AD">
        <w:trPr>
          <w:trHeight w:val="225"/>
        </w:trPr>
        <w:tc>
          <w:tcPr>
            <w:tcW w:w="4770" w:type="dxa"/>
            <w:vAlign w:val="bottom"/>
          </w:tcPr>
          <w:p w14:paraId="7E7EFE27" w14:textId="2A155AC0" w:rsidR="00D024EE" w:rsidRPr="001459B9" w:rsidRDefault="00D024EE" w:rsidP="00D024EE">
            <w:pPr>
              <w:spacing w:line="280" w:lineRule="exact"/>
              <w:ind w:right="-12"/>
              <w:rPr>
                <w:rFonts w:ascii="Arial" w:hAnsi="Arial" w:cs="Arial"/>
                <w:sz w:val="16"/>
                <w:szCs w:val="16"/>
              </w:rPr>
            </w:pPr>
            <w:r w:rsidRPr="001459B9">
              <w:rPr>
                <w:rFonts w:ascii="Arial" w:hAnsi="Arial" w:cs="Arial"/>
                <w:sz w:val="16"/>
                <w:szCs w:val="16"/>
              </w:rPr>
              <w:t>Joint ventures</w:t>
            </w:r>
          </w:p>
        </w:tc>
        <w:tc>
          <w:tcPr>
            <w:tcW w:w="1080" w:type="dxa"/>
            <w:gridSpan w:val="2"/>
            <w:vAlign w:val="bottom"/>
          </w:tcPr>
          <w:p w14:paraId="68E919A6" w14:textId="4FFBFC5F" w:rsidR="00D024EE" w:rsidRPr="001459B9" w:rsidRDefault="00796296" w:rsidP="00C239F3">
            <w:pPr>
              <w:tabs>
                <w:tab w:val="decimal" w:pos="853"/>
              </w:tabs>
              <w:spacing w:line="280" w:lineRule="exact"/>
              <w:jc w:val="both"/>
              <w:rPr>
                <w:rFonts w:ascii="Arial" w:hAnsi="Arial" w:cs="Arial"/>
                <w:sz w:val="16"/>
                <w:szCs w:val="16"/>
              </w:rPr>
            </w:pPr>
            <w:r>
              <w:rPr>
                <w:rFonts w:ascii="Arial" w:hAnsi="Arial" w:cs="Arial"/>
                <w:sz w:val="16"/>
                <w:szCs w:val="16"/>
              </w:rPr>
              <w:t>0.6</w:t>
            </w:r>
          </w:p>
        </w:tc>
        <w:tc>
          <w:tcPr>
            <w:tcW w:w="1085" w:type="dxa"/>
            <w:gridSpan w:val="2"/>
            <w:vAlign w:val="bottom"/>
          </w:tcPr>
          <w:p w14:paraId="5189DC55" w14:textId="10943D75" w:rsidR="00D024EE" w:rsidRPr="001459B9" w:rsidRDefault="00D024EE" w:rsidP="00D024EE">
            <w:pPr>
              <w:tabs>
                <w:tab w:val="decimal" w:pos="680"/>
              </w:tabs>
              <w:spacing w:line="280" w:lineRule="exact"/>
              <w:jc w:val="both"/>
              <w:rPr>
                <w:rFonts w:ascii="Arial" w:hAnsi="Arial" w:cs="Arial"/>
                <w:sz w:val="16"/>
                <w:szCs w:val="16"/>
              </w:rPr>
            </w:pPr>
            <w:r w:rsidRPr="00D024EE">
              <w:rPr>
                <w:rFonts w:ascii="Arial" w:hAnsi="Arial" w:cs="Arial" w:hint="cs"/>
                <w:sz w:val="16"/>
                <w:szCs w:val="16"/>
              </w:rPr>
              <w:t>0.5</w:t>
            </w:r>
          </w:p>
        </w:tc>
        <w:tc>
          <w:tcPr>
            <w:tcW w:w="1080" w:type="dxa"/>
            <w:gridSpan w:val="2"/>
            <w:vAlign w:val="bottom"/>
          </w:tcPr>
          <w:p w14:paraId="30D6795A" w14:textId="75537E93" w:rsidR="00D024EE" w:rsidRPr="001459B9" w:rsidRDefault="00796296" w:rsidP="00796296">
            <w:pPr>
              <w:tabs>
                <w:tab w:val="decimal" w:pos="680"/>
              </w:tabs>
              <w:spacing w:line="280" w:lineRule="exact"/>
              <w:jc w:val="both"/>
              <w:rPr>
                <w:rFonts w:ascii="Arial" w:hAnsi="Arial" w:cs="Arial"/>
                <w:sz w:val="16"/>
                <w:szCs w:val="16"/>
              </w:rPr>
            </w:pPr>
            <w:r>
              <w:rPr>
                <w:rFonts w:ascii="Arial" w:hAnsi="Arial" w:cs="Arial"/>
                <w:sz w:val="16"/>
                <w:szCs w:val="16"/>
              </w:rPr>
              <w:t>0.2</w:t>
            </w:r>
          </w:p>
        </w:tc>
        <w:tc>
          <w:tcPr>
            <w:tcW w:w="1080" w:type="dxa"/>
            <w:vAlign w:val="bottom"/>
          </w:tcPr>
          <w:p w14:paraId="2EFA4EAF" w14:textId="05B5D6FC" w:rsidR="00D024EE" w:rsidRPr="001459B9" w:rsidRDefault="00796296" w:rsidP="00796296">
            <w:pPr>
              <w:tabs>
                <w:tab w:val="decimal" w:pos="680"/>
              </w:tabs>
              <w:spacing w:line="280" w:lineRule="exact"/>
              <w:jc w:val="both"/>
              <w:rPr>
                <w:rFonts w:ascii="Arial" w:hAnsi="Arial" w:cs="Arial"/>
                <w:sz w:val="16"/>
                <w:szCs w:val="16"/>
              </w:rPr>
            </w:pPr>
            <w:r>
              <w:rPr>
                <w:rFonts w:ascii="Arial" w:hAnsi="Arial" w:cs="Arial"/>
                <w:sz w:val="16"/>
                <w:szCs w:val="16"/>
              </w:rPr>
              <w:t>0.2</w:t>
            </w:r>
          </w:p>
        </w:tc>
      </w:tr>
      <w:tr w:rsidR="00D024EE" w:rsidRPr="001459B9" w14:paraId="0CA7E14E" w14:textId="77777777" w:rsidTr="001434AD">
        <w:tc>
          <w:tcPr>
            <w:tcW w:w="4770" w:type="dxa"/>
            <w:vAlign w:val="bottom"/>
          </w:tcPr>
          <w:p w14:paraId="3289A4DB" w14:textId="77777777" w:rsidR="00D024EE" w:rsidRPr="001459B9" w:rsidRDefault="00D024EE" w:rsidP="00D024EE">
            <w:pPr>
              <w:spacing w:line="280" w:lineRule="exact"/>
              <w:ind w:right="-12"/>
              <w:rPr>
                <w:rFonts w:ascii="Arial" w:hAnsi="Arial" w:cs="Arial"/>
                <w:sz w:val="16"/>
                <w:szCs w:val="16"/>
              </w:rPr>
            </w:pPr>
            <w:r w:rsidRPr="001459B9">
              <w:rPr>
                <w:rFonts w:ascii="Arial" w:hAnsi="Arial" w:cs="Arial"/>
                <w:sz w:val="16"/>
                <w:szCs w:val="16"/>
              </w:rPr>
              <w:t>Associates</w:t>
            </w:r>
          </w:p>
        </w:tc>
        <w:tc>
          <w:tcPr>
            <w:tcW w:w="1080" w:type="dxa"/>
            <w:gridSpan w:val="2"/>
            <w:vAlign w:val="bottom"/>
          </w:tcPr>
          <w:p w14:paraId="65862D90" w14:textId="2D8B778A" w:rsidR="00D024EE" w:rsidRPr="001459B9" w:rsidRDefault="00796296" w:rsidP="00D024EE">
            <w:pPr>
              <w:pBdr>
                <w:bottom w:val="single" w:sz="4" w:space="1" w:color="auto"/>
              </w:pBdr>
              <w:tabs>
                <w:tab w:val="decimal" w:pos="774"/>
              </w:tabs>
              <w:spacing w:line="280" w:lineRule="exact"/>
              <w:jc w:val="both"/>
              <w:rPr>
                <w:rFonts w:ascii="Arial" w:hAnsi="Arial" w:cs="Arial"/>
                <w:sz w:val="16"/>
                <w:szCs w:val="16"/>
              </w:rPr>
            </w:pPr>
            <w:r>
              <w:rPr>
                <w:rFonts w:ascii="Arial" w:hAnsi="Arial" w:cs="Arial"/>
                <w:sz w:val="16"/>
                <w:szCs w:val="16"/>
              </w:rPr>
              <w:t>5.5</w:t>
            </w:r>
          </w:p>
        </w:tc>
        <w:tc>
          <w:tcPr>
            <w:tcW w:w="1085" w:type="dxa"/>
            <w:gridSpan w:val="2"/>
            <w:vAlign w:val="bottom"/>
          </w:tcPr>
          <w:p w14:paraId="678EDC81" w14:textId="585F31F1" w:rsidR="00D024EE" w:rsidRPr="001459B9" w:rsidRDefault="00D024EE" w:rsidP="00D024EE">
            <w:pPr>
              <w:pBdr>
                <w:bottom w:val="single" w:sz="4" w:space="1" w:color="auto"/>
              </w:pBdr>
              <w:tabs>
                <w:tab w:val="decimal" w:pos="680"/>
              </w:tabs>
              <w:spacing w:line="280" w:lineRule="exact"/>
              <w:jc w:val="both"/>
              <w:rPr>
                <w:rFonts w:ascii="Arial" w:hAnsi="Arial" w:cs="Arial"/>
                <w:sz w:val="16"/>
                <w:szCs w:val="16"/>
              </w:rPr>
            </w:pPr>
            <w:r w:rsidRPr="00D024EE">
              <w:rPr>
                <w:rFonts w:ascii="Arial" w:hAnsi="Arial" w:cs="Arial" w:hint="cs"/>
                <w:sz w:val="16"/>
                <w:szCs w:val="16"/>
              </w:rPr>
              <w:t>2.5</w:t>
            </w:r>
          </w:p>
        </w:tc>
        <w:tc>
          <w:tcPr>
            <w:tcW w:w="1080" w:type="dxa"/>
            <w:gridSpan w:val="2"/>
            <w:vAlign w:val="bottom"/>
          </w:tcPr>
          <w:p w14:paraId="6EAE2FFB" w14:textId="26118563" w:rsidR="00D024EE" w:rsidRPr="001459B9" w:rsidRDefault="00796296" w:rsidP="00796296">
            <w:pPr>
              <w:pBdr>
                <w:bottom w:val="single" w:sz="4" w:space="1" w:color="auto"/>
              </w:pBdr>
              <w:tabs>
                <w:tab w:val="decimal" w:pos="835"/>
              </w:tabs>
              <w:spacing w:line="280" w:lineRule="exact"/>
              <w:jc w:val="both"/>
              <w:rPr>
                <w:rFonts w:ascii="Arial" w:hAnsi="Arial" w:cs="Arial"/>
                <w:sz w:val="16"/>
                <w:szCs w:val="16"/>
              </w:rPr>
            </w:pPr>
            <w:r>
              <w:rPr>
                <w:rFonts w:ascii="Arial" w:hAnsi="Arial" w:cs="Arial"/>
                <w:sz w:val="16"/>
                <w:szCs w:val="16"/>
              </w:rPr>
              <w:t>-</w:t>
            </w:r>
          </w:p>
        </w:tc>
        <w:tc>
          <w:tcPr>
            <w:tcW w:w="1080" w:type="dxa"/>
            <w:vAlign w:val="bottom"/>
          </w:tcPr>
          <w:p w14:paraId="2B739856" w14:textId="54B045C0" w:rsidR="00D024EE" w:rsidRPr="001459B9" w:rsidRDefault="00796296" w:rsidP="00796296">
            <w:pPr>
              <w:pBdr>
                <w:bottom w:val="single" w:sz="4" w:space="1" w:color="auto"/>
              </w:pBdr>
              <w:tabs>
                <w:tab w:val="decimal" w:pos="806"/>
              </w:tabs>
              <w:spacing w:line="280" w:lineRule="exact"/>
              <w:jc w:val="both"/>
              <w:rPr>
                <w:rFonts w:ascii="Arial" w:hAnsi="Arial" w:cs="Arial"/>
                <w:sz w:val="16"/>
                <w:szCs w:val="16"/>
              </w:rPr>
            </w:pPr>
            <w:r>
              <w:rPr>
                <w:rFonts w:ascii="Arial" w:hAnsi="Arial" w:cs="Arial"/>
                <w:sz w:val="16"/>
                <w:szCs w:val="16"/>
              </w:rPr>
              <w:t>-</w:t>
            </w:r>
          </w:p>
        </w:tc>
      </w:tr>
      <w:tr w:rsidR="00D024EE" w:rsidRPr="001459B9" w14:paraId="01DDDE86" w14:textId="77777777" w:rsidTr="001434AD">
        <w:tc>
          <w:tcPr>
            <w:tcW w:w="4770" w:type="dxa"/>
            <w:vAlign w:val="bottom"/>
          </w:tcPr>
          <w:p w14:paraId="1F7B1A72" w14:textId="77777777" w:rsidR="00D024EE" w:rsidRPr="001459B9" w:rsidRDefault="00D024EE" w:rsidP="00D024EE">
            <w:pPr>
              <w:spacing w:line="280" w:lineRule="exact"/>
              <w:ind w:left="167" w:right="-12" w:hanging="167"/>
              <w:rPr>
                <w:rFonts w:ascii="Arial" w:hAnsi="Arial" w:cs="Arial"/>
                <w:sz w:val="16"/>
                <w:szCs w:val="16"/>
              </w:rPr>
            </w:pPr>
            <w:r w:rsidRPr="001459B9">
              <w:rPr>
                <w:rFonts w:ascii="Arial" w:hAnsi="Arial" w:cs="Arial"/>
                <w:sz w:val="16"/>
                <w:szCs w:val="16"/>
              </w:rPr>
              <w:t>Total deposit received of leases - related parties</w:t>
            </w:r>
          </w:p>
        </w:tc>
        <w:tc>
          <w:tcPr>
            <w:tcW w:w="1080" w:type="dxa"/>
            <w:gridSpan w:val="2"/>
            <w:vAlign w:val="bottom"/>
          </w:tcPr>
          <w:p w14:paraId="50B2483A" w14:textId="5D615A53" w:rsidR="00D024EE" w:rsidRPr="001459B9" w:rsidRDefault="00796296" w:rsidP="00D024EE">
            <w:pPr>
              <w:pBdr>
                <w:bottom w:val="double" w:sz="4" w:space="1" w:color="auto"/>
              </w:pBdr>
              <w:tabs>
                <w:tab w:val="decimal" w:pos="774"/>
              </w:tabs>
              <w:spacing w:line="280" w:lineRule="exact"/>
              <w:jc w:val="both"/>
              <w:rPr>
                <w:rFonts w:ascii="Arial" w:hAnsi="Arial" w:cs="Arial"/>
                <w:sz w:val="16"/>
                <w:szCs w:val="16"/>
                <w:cs/>
              </w:rPr>
            </w:pPr>
            <w:r>
              <w:rPr>
                <w:rFonts w:ascii="Arial" w:hAnsi="Arial" w:cs="Arial"/>
                <w:sz w:val="16"/>
                <w:szCs w:val="16"/>
              </w:rPr>
              <w:t>6.1</w:t>
            </w:r>
          </w:p>
        </w:tc>
        <w:tc>
          <w:tcPr>
            <w:tcW w:w="1085" w:type="dxa"/>
            <w:gridSpan w:val="2"/>
            <w:vAlign w:val="bottom"/>
          </w:tcPr>
          <w:p w14:paraId="6289B77A" w14:textId="24CF86A9" w:rsidR="00D024EE" w:rsidRPr="001459B9" w:rsidRDefault="00D024EE" w:rsidP="00D024EE">
            <w:pPr>
              <w:pBdr>
                <w:bottom w:val="double" w:sz="4" w:space="1" w:color="auto"/>
              </w:pBdr>
              <w:tabs>
                <w:tab w:val="decimal" w:pos="680"/>
              </w:tabs>
              <w:spacing w:line="280" w:lineRule="exact"/>
              <w:jc w:val="both"/>
              <w:rPr>
                <w:rFonts w:ascii="Arial" w:hAnsi="Arial" w:cs="Arial"/>
                <w:sz w:val="16"/>
                <w:szCs w:val="16"/>
                <w:cs/>
              </w:rPr>
            </w:pPr>
            <w:r w:rsidRPr="00D024EE">
              <w:rPr>
                <w:rFonts w:ascii="Arial" w:hAnsi="Arial" w:cs="Arial" w:hint="cs"/>
                <w:sz w:val="16"/>
                <w:szCs w:val="16"/>
              </w:rPr>
              <w:t>3.0</w:t>
            </w:r>
          </w:p>
        </w:tc>
        <w:tc>
          <w:tcPr>
            <w:tcW w:w="1080" w:type="dxa"/>
            <w:gridSpan w:val="2"/>
            <w:vAlign w:val="bottom"/>
          </w:tcPr>
          <w:p w14:paraId="5850BE6D" w14:textId="60F27ACB" w:rsidR="00D024EE" w:rsidRPr="001459B9" w:rsidRDefault="00D024EE" w:rsidP="00D024EE">
            <w:pPr>
              <w:pBdr>
                <w:bottom w:val="double" w:sz="4" w:space="1" w:color="auto"/>
              </w:pBdr>
              <w:tabs>
                <w:tab w:val="decimal" w:pos="680"/>
              </w:tabs>
              <w:spacing w:line="280" w:lineRule="exact"/>
              <w:jc w:val="both"/>
              <w:rPr>
                <w:rFonts w:ascii="Arial" w:hAnsi="Arial" w:cs="Arial"/>
                <w:sz w:val="16"/>
                <w:szCs w:val="16"/>
              </w:rPr>
            </w:pPr>
            <w:r w:rsidRPr="00D024EE">
              <w:rPr>
                <w:rFonts w:ascii="Arial" w:hAnsi="Arial" w:cs="Arial"/>
                <w:sz w:val="16"/>
                <w:szCs w:val="16"/>
              </w:rPr>
              <w:t>14.</w:t>
            </w:r>
            <w:r w:rsidR="00701A73">
              <w:rPr>
                <w:rFonts w:ascii="Arial" w:hAnsi="Arial" w:cs="Arial"/>
                <w:sz w:val="16"/>
                <w:szCs w:val="16"/>
              </w:rPr>
              <w:t>7</w:t>
            </w:r>
          </w:p>
        </w:tc>
        <w:tc>
          <w:tcPr>
            <w:tcW w:w="1080" w:type="dxa"/>
            <w:vAlign w:val="bottom"/>
          </w:tcPr>
          <w:p w14:paraId="2CA64626" w14:textId="3DFCC154" w:rsidR="00D024EE" w:rsidRPr="001459B9" w:rsidRDefault="00D024EE" w:rsidP="00D024EE">
            <w:pPr>
              <w:pBdr>
                <w:bottom w:val="double" w:sz="4" w:space="1" w:color="auto"/>
              </w:pBdr>
              <w:tabs>
                <w:tab w:val="decimal" w:pos="680"/>
              </w:tabs>
              <w:spacing w:line="280" w:lineRule="exact"/>
              <w:jc w:val="both"/>
              <w:rPr>
                <w:rFonts w:ascii="Arial" w:hAnsi="Arial" w:cs="Arial"/>
                <w:sz w:val="16"/>
                <w:szCs w:val="16"/>
              </w:rPr>
            </w:pPr>
            <w:r w:rsidRPr="001459B9">
              <w:rPr>
                <w:rFonts w:ascii="Arial" w:hAnsi="Arial" w:cs="Arial"/>
                <w:sz w:val="16"/>
                <w:szCs w:val="16"/>
              </w:rPr>
              <w:t>13.7</w:t>
            </w:r>
          </w:p>
        </w:tc>
      </w:tr>
    </w:tbl>
    <w:p w14:paraId="2F0E93D8" w14:textId="169B530A" w:rsidR="004D629C" w:rsidRPr="004D629C" w:rsidRDefault="004D629C" w:rsidP="00A23DB7">
      <w:pPr>
        <w:tabs>
          <w:tab w:val="left" w:pos="900"/>
          <w:tab w:val="left" w:pos="1440"/>
        </w:tabs>
        <w:spacing w:before="240" w:after="120" w:line="380" w:lineRule="exact"/>
        <w:ind w:left="547" w:right="-43"/>
        <w:jc w:val="thaiDistribute"/>
        <w:rPr>
          <w:rFonts w:ascii="Arial" w:hAnsi="Arial"/>
          <w:sz w:val="22"/>
          <w:szCs w:val="22"/>
        </w:rPr>
      </w:pPr>
      <w:r w:rsidRPr="004D629C">
        <w:rPr>
          <w:rFonts w:ascii="Arial" w:hAnsi="Arial"/>
          <w:sz w:val="22"/>
          <w:szCs w:val="22"/>
        </w:rPr>
        <w:t>During the year 202</w:t>
      </w:r>
      <w:r w:rsidR="00031375">
        <w:rPr>
          <w:rFonts w:ascii="Arial" w:hAnsi="Arial"/>
          <w:sz w:val="22"/>
          <w:szCs w:val="22"/>
        </w:rPr>
        <w:t>3</w:t>
      </w:r>
      <w:r w:rsidRPr="004D629C">
        <w:rPr>
          <w:rFonts w:ascii="Arial" w:hAnsi="Arial"/>
          <w:sz w:val="22"/>
          <w:szCs w:val="22"/>
        </w:rPr>
        <w:t xml:space="preserve">, the subsidiary entered into an agreement with a </w:t>
      </w:r>
      <w:r w:rsidR="00E16AB5">
        <w:rPr>
          <w:rFonts w:ascii="Arial" w:hAnsi="Arial"/>
          <w:sz w:val="22"/>
          <w:szCs w:val="22"/>
        </w:rPr>
        <w:t>subsidiary</w:t>
      </w:r>
      <w:r w:rsidRPr="004D629C">
        <w:rPr>
          <w:rFonts w:ascii="Arial" w:hAnsi="Arial"/>
          <w:sz w:val="22"/>
          <w:szCs w:val="22"/>
        </w:rPr>
        <w:t xml:space="preserve"> company to purchase a second-hand house amounting to Baht </w:t>
      </w:r>
      <w:r w:rsidR="00031375">
        <w:rPr>
          <w:rFonts w:ascii="Arial" w:hAnsi="Arial"/>
          <w:sz w:val="22"/>
          <w:szCs w:val="22"/>
        </w:rPr>
        <w:t xml:space="preserve">7 </w:t>
      </w:r>
      <w:r w:rsidRPr="004D629C">
        <w:rPr>
          <w:rFonts w:ascii="Arial" w:hAnsi="Arial"/>
          <w:sz w:val="22"/>
          <w:szCs w:val="22"/>
        </w:rPr>
        <w:t>million (202</w:t>
      </w:r>
      <w:r w:rsidR="00031375">
        <w:rPr>
          <w:rFonts w:ascii="Arial" w:hAnsi="Arial"/>
          <w:sz w:val="22"/>
          <w:szCs w:val="22"/>
        </w:rPr>
        <w:t>4</w:t>
      </w:r>
      <w:r w:rsidRPr="004D629C">
        <w:rPr>
          <w:rFonts w:ascii="Arial" w:hAnsi="Arial"/>
          <w:sz w:val="22"/>
          <w:szCs w:val="22"/>
        </w:rPr>
        <w:t xml:space="preserve">: </w:t>
      </w:r>
      <w:r w:rsidR="00031375">
        <w:rPr>
          <w:rFonts w:ascii="Arial" w:hAnsi="Arial"/>
          <w:sz w:val="22"/>
          <w:szCs w:val="22"/>
        </w:rPr>
        <w:t>Nil</w:t>
      </w:r>
      <w:r w:rsidRPr="004D629C">
        <w:rPr>
          <w:rFonts w:ascii="Arial" w:hAnsi="Arial"/>
          <w:sz w:val="22"/>
          <w:szCs w:val="22"/>
        </w:rPr>
        <w:t>), whereby the initial payment shall be made on the agreement date at the rate of 25% of the purchase price and the balance shall be settled upon the sale of the second-hand house or within the period specified in the agreement.</w:t>
      </w:r>
    </w:p>
    <w:p w14:paraId="4DB78106" w14:textId="77777777" w:rsidR="00C239F3" w:rsidRDefault="00C239F3">
      <w:pPr>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1FA1B16D" w14:textId="719073CD" w:rsidR="00F27E17" w:rsidRPr="00DA3F93" w:rsidRDefault="00043ED7" w:rsidP="00A23DB7">
      <w:pPr>
        <w:overflowPunct/>
        <w:autoSpaceDE/>
        <w:autoSpaceDN/>
        <w:adjustRightInd/>
        <w:spacing w:before="120" w:after="120" w:line="380" w:lineRule="exact"/>
        <w:ind w:left="547"/>
        <w:textAlignment w:val="auto"/>
        <w:rPr>
          <w:rFonts w:ascii="Arial" w:hAnsi="Arial"/>
          <w:sz w:val="22"/>
          <w:szCs w:val="22"/>
          <w:u w:val="single"/>
        </w:rPr>
      </w:pPr>
      <w:r>
        <w:rPr>
          <w:rFonts w:ascii="Arial" w:hAnsi="Arial"/>
          <w:sz w:val="22"/>
          <w:szCs w:val="22"/>
          <w:u w:val="single"/>
        </w:rPr>
        <w:lastRenderedPageBreak/>
        <w:t xml:space="preserve">Short-term </w:t>
      </w:r>
      <w:r w:rsidR="00432615">
        <w:rPr>
          <w:rFonts w:ascii="Arial" w:hAnsi="Arial"/>
          <w:sz w:val="22"/>
          <w:szCs w:val="22"/>
          <w:u w:val="single"/>
        </w:rPr>
        <w:t>l</w:t>
      </w:r>
      <w:r w:rsidR="00BB1348" w:rsidRPr="00DA3F93">
        <w:rPr>
          <w:rFonts w:ascii="Arial" w:hAnsi="Arial"/>
          <w:sz w:val="22"/>
          <w:szCs w:val="22"/>
          <w:u w:val="single"/>
        </w:rPr>
        <w:t xml:space="preserve">oans </w:t>
      </w:r>
      <w:r w:rsidR="00661353" w:rsidRPr="00DA3F93">
        <w:rPr>
          <w:rFonts w:ascii="Arial" w:hAnsi="Arial"/>
          <w:sz w:val="22"/>
          <w:szCs w:val="22"/>
          <w:u w:val="single"/>
        </w:rPr>
        <w:t>to</w:t>
      </w:r>
      <w:r w:rsidR="00BB1348" w:rsidRPr="00DA3F93">
        <w:rPr>
          <w:rFonts w:ascii="Arial" w:hAnsi="Arial"/>
          <w:sz w:val="22"/>
          <w:szCs w:val="22"/>
          <w:u w:val="single"/>
        </w:rPr>
        <w:t xml:space="preserve"> related part</w:t>
      </w:r>
      <w:r w:rsidR="00654410" w:rsidRPr="00DA3F93">
        <w:rPr>
          <w:rFonts w:ascii="Arial" w:hAnsi="Arial"/>
          <w:sz w:val="22"/>
          <w:szCs w:val="22"/>
          <w:u w:val="single"/>
        </w:rPr>
        <w:t>ies</w:t>
      </w:r>
    </w:p>
    <w:p w14:paraId="19206E21" w14:textId="59AB7CB9" w:rsidR="00F27E17" w:rsidRDefault="00F27E17" w:rsidP="00A23DB7">
      <w:pPr>
        <w:tabs>
          <w:tab w:val="left" w:pos="900"/>
          <w:tab w:val="left" w:pos="1440"/>
        </w:tabs>
        <w:spacing w:before="120" w:after="120" w:line="380" w:lineRule="exact"/>
        <w:ind w:left="540" w:right="-43"/>
        <w:jc w:val="thaiDistribute"/>
        <w:rPr>
          <w:rFonts w:ascii="Arial" w:hAnsi="Arial"/>
          <w:sz w:val="22"/>
          <w:szCs w:val="22"/>
        </w:rPr>
      </w:pPr>
      <w:r w:rsidRPr="00DA3F93">
        <w:rPr>
          <w:rFonts w:ascii="Arial" w:hAnsi="Arial"/>
          <w:sz w:val="22"/>
          <w:szCs w:val="22"/>
        </w:rPr>
        <w:t xml:space="preserve">As </w:t>
      </w:r>
      <w:proofErr w:type="gramStart"/>
      <w:r w:rsidRPr="00DA3F93">
        <w:rPr>
          <w:rFonts w:ascii="Arial" w:hAnsi="Arial"/>
          <w:sz w:val="22"/>
          <w:szCs w:val="22"/>
        </w:rPr>
        <w:t>at</w:t>
      </w:r>
      <w:proofErr w:type="gramEnd"/>
      <w:r w:rsidRPr="00DA3F93">
        <w:rPr>
          <w:rFonts w:ascii="Arial" w:hAnsi="Arial"/>
          <w:sz w:val="22"/>
          <w:szCs w:val="22"/>
        </w:rPr>
        <w:t xml:space="preserve"> 31 December 20</w:t>
      </w:r>
      <w:r w:rsidR="004E0894" w:rsidRPr="00DA3F93">
        <w:rPr>
          <w:rFonts w:ascii="Arial" w:hAnsi="Arial"/>
          <w:sz w:val="22"/>
          <w:szCs w:val="22"/>
        </w:rPr>
        <w:t>2</w:t>
      </w:r>
      <w:r w:rsidR="001C1B0E">
        <w:rPr>
          <w:rFonts w:ascii="Arial" w:hAnsi="Arial"/>
          <w:sz w:val="22"/>
          <w:szCs w:val="22"/>
        </w:rPr>
        <w:t>4</w:t>
      </w:r>
      <w:r w:rsidR="000A5A7B" w:rsidRPr="00DA3F93">
        <w:rPr>
          <w:rFonts w:ascii="Arial" w:hAnsi="Arial"/>
          <w:sz w:val="22"/>
          <w:szCs w:val="22"/>
        </w:rPr>
        <w:t xml:space="preserve"> and 20</w:t>
      </w:r>
      <w:r w:rsidR="004E6FB8" w:rsidRPr="00DA3F93">
        <w:rPr>
          <w:rFonts w:ascii="Arial" w:hAnsi="Arial"/>
          <w:sz w:val="22"/>
          <w:szCs w:val="22"/>
        </w:rPr>
        <w:t>2</w:t>
      </w:r>
      <w:r w:rsidR="001C1B0E">
        <w:rPr>
          <w:rFonts w:ascii="Arial" w:hAnsi="Arial"/>
          <w:sz w:val="22"/>
          <w:szCs w:val="22"/>
        </w:rPr>
        <w:t>3</w:t>
      </w:r>
      <w:r w:rsidRPr="00DA3F93">
        <w:rPr>
          <w:rFonts w:ascii="Arial" w:hAnsi="Arial"/>
          <w:sz w:val="22"/>
          <w:szCs w:val="22"/>
        </w:rPr>
        <w:t xml:space="preserve">, the balance of loans between the </w:t>
      </w:r>
      <w:r w:rsidR="00B97890">
        <w:rPr>
          <w:rFonts w:ascii="Arial" w:hAnsi="Arial"/>
          <w:sz w:val="22"/>
          <w:szCs w:val="22"/>
        </w:rPr>
        <w:t>Group</w:t>
      </w:r>
      <w:r w:rsidR="00112BF8" w:rsidRPr="00DA3F93">
        <w:rPr>
          <w:rFonts w:ascii="Arial" w:hAnsi="Arial"/>
          <w:sz w:val="22"/>
          <w:szCs w:val="22"/>
        </w:rPr>
        <w:t xml:space="preserve"> and those related companies </w:t>
      </w:r>
      <w:r w:rsidRPr="00DA3F93">
        <w:rPr>
          <w:rFonts w:ascii="Arial" w:hAnsi="Arial"/>
          <w:sz w:val="22"/>
          <w:szCs w:val="22"/>
        </w:rPr>
        <w:t xml:space="preserve">and the movement </w:t>
      </w:r>
      <w:r w:rsidR="004E0894" w:rsidRPr="00DA3F93">
        <w:rPr>
          <w:rFonts w:ascii="Arial" w:hAnsi="Arial"/>
          <w:sz w:val="22"/>
          <w:szCs w:val="22"/>
        </w:rPr>
        <w:t>is</w:t>
      </w:r>
      <w:r w:rsidRPr="00DA3F93">
        <w:rPr>
          <w:rFonts w:ascii="Arial" w:hAnsi="Arial"/>
          <w:sz w:val="22"/>
          <w:szCs w:val="22"/>
        </w:rPr>
        <w:t xml:space="preserve"> as follows:</w:t>
      </w:r>
    </w:p>
    <w:tbl>
      <w:tblPr>
        <w:tblW w:w="9182" w:type="dxa"/>
        <w:tblInd w:w="450" w:type="dxa"/>
        <w:tblLayout w:type="fixed"/>
        <w:tblLook w:val="0000" w:firstRow="0" w:lastRow="0" w:firstColumn="0" w:lastColumn="0" w:noHBand="0" w:noVBand="0"/>
      </w:tblPr>
      <w:tblGrid>
        <w:gridCol w:w="2430"/>
        <w:gridCol w:w="1170"/>
        <w:gridCol w:w="1440"/>
        <w:gridCol w:w="1350"/>
        <w:gridCol w:w="1332"/>
        <w:gridCol w:w="1460"/>
      </w:tblGrid>
      <w:tr w:rsidR="00F16CDD" w:rsidRPr="00C30836" w14:paraId="0F246285" w14:textId="77777777" w:rsidTr="00C239F3">
        <w:trPr>
          <w:cantSplit/>
        </w:trPr>
        <w:tc>
          <w:tcPr>
            <w:tcW w:w="9182" w:type="dxa"/>
            <w:gridSpan w:val="6"/>
          </w:tcPr>
          <w:p w14:paraId="71060616" w14:textId="15315716" w:rsidR="00F16CDD" w:rsidRPr="00C30836" w:rsidRDefault="00F16CDD" w:rsidP="00A23DB7">
            <w:pPr>
              <w:spacing w:line="260" w:lineRule="exact"/>
              <w:jc w:val="right"/>
              <w:rPr>
                <w:rFonts w:ascii="Arial" w:hAnsi="Arial" w:cs="Arial"/>
                <w:sz w:val="14"/>
                <w:szCs w:val="14"/>
              </w:rPr>
            </w:pPr>
            <w:r w:rsidRPr="00C30836">
              <w:rPr>
                <w:rFonts w:ascii="Arial" w:hAnsi="Arial" w:cs="Arial"/>
                <w:sz w:val="14"/>
                <w:szCs w:val="14"/>
              </w:rPr>
              <w:br w:type="page"/>
              <w:t xml:space="preserve">(Unit: </w:t>
            </w:r>
            <w:r w:rsidR="00C91BED">
              <w:rPr>
                <w:rFonts w:ascii="Arial" w:hAnsi="Arial" w:cs="Arial"/>
                <w:sz w:val="14"/>
                <w:szCs w:val="14"/>
              </w:rPr>
              <w:t>Million</w:t>
            </w:r>
            <w:r w:rsidRPr="00C30836">
              <w:rPr>
                <w:rFonts w:ascii="Arial" w:hAnsi="Arial" w:cs="Arial"/>
                <w:sz w:val="14"/>
                <w:szCs w:val="14"/>
              </w:rPr>
              <w:t xml:space="preserve"> Baht)</w:t>
            </w:r>
          </w:p>
        </w:tc>
      </w:tr>
      <w:tr w:rsidR="00F16CDD" w:rsidRPr="00C30836" w14:paraId="0E48BE20" w14:textId="77777777" w:rsidTr="00C239F3">
        <w:trPr>
          <w:trHeight w:val="234"/>
        </w:trPr>
        <w:tc>
          <w:tcPr>
            <w:tcW w:w="2430" w:type="dxa"/>
          </w:tcPr>
          <w:p w14:paraId="01E44AC8" w14:textId="77777777" w:rsidR="00F16CDD" w:rsidRPr="00C30836" w:rsidRDefault="00F16CDD" w:rsidP="00A23DB7">
            <w:pPr>
              <w:spacing w:line="260" w:lineRule="exact"/>
              <w:jc w:val="both"/>
              <w:rPr>
                <w:rFonts w:ascii="Arial" w:hAnsi="Arial" w:cs="Arial"/>
                <w:b/>
                <w:bCs/>
                <w:sz w:val="14"/>
                <w:szCs w:val="14"/>
                <w:u w:val="single"/>
              </w:rPr>
            </w:pPr>
          </w:p>
        </w:tc>
        <w:tc>
          <w:tcPr>
            <w:tcW w:w="1170" w:type="dxa"/>
          </w:tcPr>
          <w:p w14:paraId="2E15928E" w14:textId="77777777" w:rsidR="00F16CDD" w:rsidRPr="00C30836" w:rsidRDefault="00F16CDD" w:rsidP="00A23DB7">
            <w:pPr>
              <w:tabs>
                <w:tab w:val="decimal" w:pos="846"/>
              </w:tabs>
              <w:spacing w:line="260" w:lineRule="exact"/>
              <w:jc w:val="thaiDistribute"/>
              <w:rPr>
                <w:rFonts w:ascii="Arial" w:hAnsi="Arial" w:cs="Arial"/>
                <w:sz w:val="14"/>
                <w:szCs w:val="14"/>
              </w:rPr>
            </w:pPr>
          </w:p>
        </w:tc>
        <w:tc>
          <w:tcPr>
            <w:tcW w:w="5580" w:type="dxa"/>
            <w:gridSpan w:val="4"/>
          </w:tcPr>
          <w:p w14:paraId="0CA41866" w14:textId="0002E7D2" w:rsidR="00F16CDD" w:rsidRPr="00C30836" w:rsidRDefault="00F16CDD" w:rsidP="00A23DB7">
            <w:pPr>
              <w:pBdr>
                <w:bottom w:val="single" w:sz="4" w:space="1" w:color="auto"/>
              </w:pBdr>
              <w:tabs>
                <w:tab w:val="decimal" w:pos="846"/>
              </w:tabs>
              <w:spacing w:line="260" w:lineRule="exact"/>
              <w:jc w:val="center"/>
              <w:rPr>
                <w:rFonts w:ascii="Arial" w:hAnsi="Arial" w:cs="Arial"/>
                <w:sz w:val="14"/>
                <w:szCs w:val="14"/>
              </w:rPr>
            </w:pPr>
            <w:r w:rsidRPr="00F16CDD">
              <w:rPr>
                <w:rFonts w:ascii="Arial" w:hAnsi="Arial" w:cs="Arial"/>
                <w:sz w:val="14"/>
                <w:szCs w:val="14"/>
              </w:rPr>
              <w:t xml:space="preserve">Consolidated </w:t>
            </w:r>
            <w:r w:rsidRPr="00C30836">
              <w:rPr>
                <w:rFonts w:ascii="Arial" w:hAnsi="Arial" w:cs="Arial"/>
                <w:sz w:val="14"/>
                <w:szCs w:val="14"/>
              </w:rPr>
              <w:t>financial statements</w:t>
            </w:r>
          </w:p>
        </w:tc>
      </w:tr>
      <w:tr w:rsidR="00F16CDD" w:rsidRPr="00C30836" w14:paraId="09792A8A" w14:textId="77777777" w:rsidTr="00C239F3">
        <w:tc>
          <w:tcPr>
            <w:tcW w:w="2430" w:type="dxa"/>
          </w:tcPr>
          <w:p w14:paraId="17B28687" w14:textId="77777777" w:rsidR="00F16CDD" w:rsidRPr="00C30836" w:rsidRDefault="00F16CDD" w:rsidP="00A23DB7">
            <w:pPr>
              <w:spacing w:line="260" w:lineRule="exact"/>
              <w:jc w:val="center"/>
              <w:rPr>
                <w:rFonts w:ascii="Arial" w:hAnsi="Arial" w:cs="Arial"/>
                <w:b/>
                <w:bCs/>
                <w:sz w:val="14"/>
                <w:szCs w:val="14"/>
                <w:u w:val="single"/>
              </w:rPr>
            </w:pPr>
            <w:r w:rsidRPr="00C30836">
              <w:rPr>
                <w:rFonts w:ascii="Arial" w:hAnsi="Arial" w:cs="Arial"/>
                <w:sz w:val="14"/>
                <w:szCs w:val="14"/>
              </w:rPr>
              <w:br w:type="page"/>
            </w:r>
          </w:p>
        </w:tc>
        <w:tc>
          <w:tcPr>
            <w:tcW w:w="1170" w:type="dxa"/>
          </w:tcPr>
          <w:p w14:paraId="36DFA5A9" w14:textId="77777777" w:rsidR="00F16CDD" w:rsidRPr="00C30836" w:rsidRDefault="00F16CDD" w:rsidP="00A23DB7">
            <w:pPr>
              <w:tabs>
                <w:tab w:val="decimal" w:pos="846"/>
              </w:tabs>
              <w:spacing w:line="260" w:lineRule="exact"/>
              <w:jc w:val="thaiDistribute"/>
              <w:rPr>
                <w:rFonts w:ascii="Arial" w:hAnsi="Arial" w:cs="Arial"/>
                <w:sz w:val="14"/>
                <w:szCs w:val="14"/>
              </w:rPr>
            </w:pPr>
          </w:p>
        </w:tc>
        <w:tc>
          <w:tcPr>
            <w:tcW w:w="1440" w:type="dxa"/>
          </w:tcPr>
          <w:p w14:paraId="3CE31C36" w14:textId="77777777" w:rsidR="00F16CDD" w:rsidRPr="00C30836" w:rsidRDefault="00F16CDD" w:rsidP="00A23DB7">
            <w:pPr>
              <w:spacing w:line="260" w:lineRule="exact"/>
              <w:jc w:val="center"/>
              <w:rPr>
                <w:rFonts w:ascii="Arial" w:hAnsi="Arial" w:cs="Arial"/>
                <w:sz w:val="14"/>
                <w:szCs w:val="14"/>
              </w:rPr>
            </w:pPr>
            <w:r w:rsidRPr="00C30836">
              <w:rPr>
                <w:rFonts w:ascii="Arial" w:hAnsi="Arial" w:cs="Arial"/>
                <w:sz w:val="14"/>
                <w:szCs w:val="14"/>
              </w:rPr>
              <w:t>Balance as at</w:t>
            </w:r>
          </w:p>
        </w:tc>
        <w:tc>
          <w:tcPr>
            <w:tcW w:w="1350" w:type="dxa"/>
          </w:tcPr>
          <w:p w14:paraId="6FBE18F5" w14:textId="77777777" w:rsidR="00F16CDD" w:rsidRPr="00C30836" w:rsidRDefault="00F16CDD" w:rsidP="00A23DB7">
            <w:pPr>
              <w:spacing w:line="260" w:lineRule="exact"/>
              <w:jc w:val="center"/>
              <w:rPr>
                <w:rFonts w:ascii="Arial" w:hAnsi="Arial" w:cs="Arial"/>
                <w:sz w:val="14"/>
                <w:szCs w:val="14"/>
              </w:rPr>
            </w:pPr>
            <w:r w:rsidRPr="00C30836">
              <w:rPr>
                <w:rFonts w:ascii="Arial" w:hAnsi="Arial" w:cs="Arial"/>
                <w:sz w:val="14"/>
                <w:szCs w:val="14"/>
              </w:rPr>
              <w:t>Increase</w:t>
            </w:r>
          </w:p>
        </w:tc>
        <w:tc>
          <w:tcPr>
            <w:tcW w:w="1332" w:type="dxa"/>
          </w:tcPr>
          <w:p w14:paraId="6AD06AEF" w14:textId="77777777" w:rsidR="00F16CDD" w:rsidRPr="00C30836" w:rsidRDefault="00F16CDD" w:rsidP="00A23DB7">
            <w:pPr>
              <w:spacing w:line="260" w:lineRule="exact"/>
              <w:jc w:val="center"/>
              <w:rPr>
                <w:rFonts w:ascii="Arial" w:hAnsi="Arial" w:cs="Arial"/>
                <w:sz w:val="14"/>
                <w:szCs w:val="14"/>
              </w:rPr>
            </w:pPr>
            <w:r w:rsidRPr="00C30836">
              <w:rPr>
                <w:rFonts w:ascii="Arial" w:hAnsi="Arial" w:cs="Arial"/>
                <w:sz w:val="14"/>
                <w:szCs w:val="14"/>
              </w:rPr>
              <w:t>Decrease</w:t>
            </w:r>
          </w:p>
        </w:tc>
        <w:tc>
          <w:tcPr>
            <w:tcW w:w="1458" w:type="dxa"/>
          </w:tcPr>
          <w:p w14:paraId="58A33D72" w14:textId="77777777" w:rsidR="00F16CDD" w:rsidRPr="00C30836" w:rsidRDefault="00F16CDD" w:rsidP="00A23DB7">
            <w:pPr>
              <w:spacing w:line="260" w:lineRule="exact"/>
              <w:jc w:val="center"/>
              <w:rPr>
                <w:rFonts w:ascii="Arial" w:hAnsi="Arial" w:cs="Arial"/>
                <w:sz w:val="14"/>
                <w:szCs w:val="14"/>
              </w:rPr>
            </w:pPr>
            <w:r w:rsidRPr="00C30836">
              <w:rPr>
                <w:rFonts w:ascii="Arial" w:hAnsi="Arial" w:cs="Arial"/>
                <w:sz w:val="14"/>
                <w:szCs w:val="14"/>
              </w:rPr>
              <w:t>Balance as at</w:t>
            </w:r>
          </w:p>
        </w:tc>
      </w:tr>
      <w:tr w:rsidR="00F16CDD" w:rsidRPr="00C30836" w14:paraId="13CC0AFA" w14:textId="77777777" w:rsidTr="00C239F3">
        <w:tc>
          <w:tcPr>
            <w:tcW w:w="2430" w:type="dxa"/>
            <w:vAlign w:val="bottom"/>
          </w:tcPr>
          <w:p w14:paraId="0861A7BC" w14:textId="77777777" w:rsidR="00F16CDD" w:rsidRPr="00C30836" w:rsidRDefault="00F16CDD" w:rsidP="00A23DB7">
            <w:pPr>
              <w:pBdr>
                <w:bottom w:val="single" w:sz="4" w:space="1" w:color="auto"/>
              </w:pBdr>
              <w:spacing w:line="260" w:lineRule="exact"/>
              <w:jc w:val="center"/>
              <w:rPr>
                <w:rFonts w:ascii="Arial" w:hAnsi="Arial" w:cs="Arial"/>
                <w:sz w:val="14"/>
                <w:szCs w:val="14"/>
                <w:cs/>
              </w:rPr>
            </w:pPr>
            <w:r w:rsidRPr="00C30836">
              <w:rPr>
                <w:rFonts w:ascii="Arial" w:hAnsi="Arial" w:cs="Arial"/>
                <w:sz w:val="14"/>
                <w:szCs w:val="14"/>
              </w:rPr>
              <w:t>Loans to related parties</w:t>
            </w:r>
          </w:p>
        </w:tc>
        <w:tc>
          <w:tcPr>
            <w:tcW w:w="1170" w:type="dxa"/>
            <w:vAlign w:val="bottom"/>
          </w:tcPr>
          <w:p w14:paraId="256C823C" w14:textId="77777777" w:rsidR="00F16CDD" w:rsidRPr="00C30836" w:rsidRDefault="00F16CDD" w:rsidP="00A23DB7">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Relationship</w:t>
            </w:r>
          </w:p>
        </w:tc>
        <w:tc>
          <w:tcPr>
            <w:tcW w:w="1440" w:type="dxa"/>
            <w:vAlign w:val="bottom"/>
          </w:tcPr>
          <w:p w14:paraId="4ECCEE58" w14:textId="0677CDE5" w:rsidR="00F16CDD" w:rsidRPr="00C30836" w:rsidRDefault="00F16CDD" w:rsidP="00A23DB7">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31 December 202</w:t>
            </w:r>
            <w:r w:rsidR="001C1B0E">
              <w:rPr>
                <w:rFonts w:ascii="Arial" w:hAnsi="Arial" w:cs="Arial"/>
                <w:sz w:val="14"/>
                <w:szCs w:val="14"/>
              </w:rPr>
              <w:t>3</w:t>
            </w:r>
          </w:p>
        </w:tc>
        <w:tc>
          <w:tcPr>
            <w:tcW w:w="1350" w:type="dxa"/>
            <w:vAlign w:val="bottom"/>
          </w:tcPr>
          <w:p w14:paraId="26E088CD" w14:textId="77777777" w:rsidR="00F16CDD" w:rsidRPr="00C30836" w:rsidRDefault="00F16CDD" w:rsidP="00A23DB7">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during the year</w:t>
            </w:r>
          </w:p>
        </w:tc>
        <w:tc>
          <w:tcPr>
            <w:tcW w:w="1332" w:type="dxa"/>
            <w:vAlign w:val="bottom"/>
          </w:tcPr>
          <w:p w14:paraId="0EECEA5B" w14:textId="77777777" w:rsidR="00F16CDD" w:rsidRPr="00C30836" w:rsidRDefault="00F16CDD" w:rsidP="00A23DB7">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during the year</w:t>
            </w:r>
          </w:p>
        </w:tc>
        <w:tc>
          <w:tcPr>
            <w:tcW w:w="1458" w:type="dxa"/>
            <w:vAlign w:val="bottom"/>
          </w:tcPr>
          <w:p w14:paraId="31E75C48" w14:textId="6FC014D7" w:rsidR="00F16CDD" w:rsidRPr="00C30836" w:rsidRDefault="00F16CDD" w:rsidP="00A23DB7">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31 December 202</w:t>
            </w:r>
            <w:r w:rsidR="001C1B0E">
              <w:rPr>
                <w:rFonts w:ascii="Arial" w:hAnsi="Arial" w:cs="Arial"/>
                <w:sz w:val="14"/>
                <w:szCs w:val="14"/>
              </w:rPr>
              <w:t>4</w:t>
            </w:r>
          </w:p>
        </w:tc>
      </w:tr>
      <w:tr w:rsidR="00D024EE" w:rsidRPr="00C30836" w14:paraId="239CBC32" w14:textId="77777777" w:rsidTr="00C239F3">
        <w:trPr>
          <w:trHeight w:val="198"/>
        </w:trPr>
        <w:tc>
          <w:tcPr>
            <w:tcW w:w="2430" w:type="dxa"/>
          </w:tcPr>
          <w:p w14:paraId="1F36D758" w14:textId="2A6BC5BD" w:rsidR="00D024EE" w:rsidRPr="00C30836" w:rsidRDefault="00D024EE" w:rsidP="00D024EE">
            <w:pPr>
              <w:spacing w:line="260" w:lineRule="exact"/>
              <w:ind w:left="162" w:right="-102" w:hanging="162"/>
              <w:rPr>
                <w:rFonts w:ascii="Arial" w:hAnsi="Arial" w:cs="Arial"/>
                <w:sz w:val="14"/>
                <w:szCs w:val="14"/>
              </w:rPr>
            </w:pPr>
            <w:r>
              <w:rPr>
                <w:rFonts w:ascii="Arial" w:hAnsi="Arial"/>
                <w:sz w:val="14"/>
                <w:szCs w:val="14"/>
              </w:rPr>
              <w:t>J Vasu Pain Management Co., Ltd.</w:t>
            </w:r>
          </w:p>
        </w:tc>
        <w:tc>
          <w:tcPr>
            <w:tcW w:w="1170" w:type="dxa"/>
          </w:tcPr>
          <w:p w14:paraId="15F00857" w14:textId="6F91CA55" w:rsidR="00D024EE" w:rsidRPr="00C30836" w:rsidRDefault="00D024EE" w:rsidP="00D024EE">
            <w:pPr>
              <w:spacing w:line="260" w:lineRule="exact"/>
              <w:ind w:left="75" w:hanging="75"/>
              <w:rPr>
                <w:rFonts w:ascii="Arial" w:hAnsi="Arial" w:cs="Arial"/>
                <w:sz w:val="14"/>
                <w:szCs w:val="14"/>
              </w:rPr>
            </w:pPr>
            <w:r w:rsidRPr="00766709">
              <w:rPr>
                <w:rFonts w:ascii="Arial" w:hAnsi="Arial" w:cs="Arial"/>
                <w:sz w:val="14"/>
                <w:szCs w:val="14"/>
              </w:rPr>
              <w:t>Associate</w:t>
            </w:r>
          </w:p>
        </w:tc>
        <w:tc>
          <w:tcPr>
            <w:tcW w:w="1440" w:type="dxa"/>
            <w:vAlign w:val="bottom"/>
          </w:tcPr>
          <w:p w14:paraId="347C9C04" w14:textId="36CF1D47" w:rsidR="00D024EE" w:rsidRPr="00C30836" w:rsidRDefault="00D024EE" w:rsidP="00D024EE">
            <w:pPr>
              <w:tabs>
                <w:tab w:val="decimal" w:pos="1062"/>
              </w:tabs>
              <w:spacing w:line="260" w:lineRule="exact"/>
              <w:rPr>
                <w:rFonts w:ascii="Arial" w:hAnsi="Arial" w:cs="Arial"/>
                <w:sz w:val="14"/>
                <w:szCs w:val="14"/>
              </w:rPr>
            </w:pPr>
            <w:r w:rsidRPr="00197898">
              <w:rPr>
                <w:rFonts w:ascii="Arial" w:hAnsi="Arial" w:cs="Arial"/>
                <w:sz w:val="14"/>
                <w:szCs w:val="14"/>
              </w:rPr>
              <w:t>15</w:t>
            </w:r>
          </w:p>
        </w:tc>
        <w:tc>
          <w:tcPr>
            <w:tcW w:w="1350" w:type="dxa"/>
            <w:vAlign w:val="bottom"/>
          </w:tcPr>
          <w:p w14:paraId="2B7A17F3" w14:textId="3CD4578B" w:rsidR="00D024EE" w:rsidRPr="00C30836" w:rsidRDefault="00D024EE" w:rsidP="00D024EE">
            <w:pPr>
              <w:tabs>
                <w:tab w:val="decimal" w:pos="1062"/>
              </w:tabs>
              <w:spacing w:line="260" w:lineRule="exact"/>
              <w:rPr>
                <w:rFonts w:ascii="Arial" w:hAnsi="Arial" w:cs="Arial"/>
                <w:sz w:val="14"/>
                <w:szCs w:val="14"/>
              </w:rPr>
            </w:pPr>
            <w:r w:rsidRPr="00D024EE">
              <w:rPr>
                <w:rFonts w:ascii="Arial" w:hAnsi="Arial" w:cs="Arial" w:hint="cs"/>
                <w:sz w:val="14"/>
                <w:szCs w:val="14"/>
              </w:rPr>
              <w:t>5</w:t>
            </w:r>
          </w:p>
        </w:tc>
        <w:tc>
          <w:tcPr>
            <w:tcW w:w="1332" w:type="dxa"/>
            <w:vAlign w:val="bottom"/>
          </w:tcPr>
          <w:p w14:paraId="05F59E99" w14:textId="392F42BE" w:rsidR="00D024EE" w:rsidRPr="00C30836" w:rsidRDefault="00D024EE" w:rsidP="00D024EE">
            <w:pPr>
              <w:tabs>
                <w:tab w:val="decimal" w:pos="1062"/>
              </w:tabs>
              <w:spacing w:line="260" w:lineRule="exact"/>
              <w:rPr>
                <w:rFonts w:ascii="Arial" w:hAnsi="Arial" w:cs="Arial"/>
                <w:sz w:val="14"/>
                <w:szCs w:val="14"/>
              </w:rPr>
            </w:pPr>
            <w:r w:rsidRPr="00D024EE">
              <w:rPr>
                <w:rFonts w:ascii="Arial" w:hAnsi="Arial" w:cs="Arial" w:hint="cs"/>
                <w:sz w:val="14"/>
                <w:szCs w:val="14"/>
              </w:rPr>
              <w:t>-</w:t>
            </w:r>
          </w:p>
        </w:tc>
        <w:tc>
          <w:tcPr>
            <w:tcW w:w="1458" w:type="dxa"/>
            <w:vAlign w:val="bottom"/>
          </w:tcPr>
          <w:p w14:paraId="3AD1F47A" w14:textId="6520454B" w:rsidR="00D024EE" w:rsidRPr="00C30836" w:rsidRDefault="00D024EE" w:rsidP="00D024EE">
            <w:pPr>
              <w:tabs>
                <w:tab w:val="decimal" w:pos="1170"/>
              </w:tabs>
              <w:spacing w:line="260" w:lineRule="exact"/>
              <w:rPr>
                <w:rFonts w:ascii="Arial" w:hAnsi="Arial" w:cs="Arial"/>
                <w:sz w:val="14"/>
                <w:szCs w:val="14"/>
              </w:rPr>
            </w:pPr>
            <w:r w:rsidRPr="00D024EE">
              <w:rPr>
                <w:rFonts w:ascii="Arial" w:hAnsi="Arial" w:cs="Arial" w:hint="cs"/>
                <w:sz w:val="14"/>
                <w:szCs w:val="14"/>
              </w:rPr>
              <w:t>20</w:t>
            </w:r>
          </w:p>
        </w:tc>
      </w:tr>
      <w:tr w:rsidR="00D024EE" w:rsidRPr="00C30836" w14:paraId="62424548" w14:textId="77777777" w:rsidTr="00C239F3">
        <w:trPr>
          <w:trHeight w:val="198"/>
        </w:trPr>
        <w:tc>
          <w:tcPr>
            <w:tcW w:w="2430" w:type="dxa"/>
          </w:tcPr>
          <w:p w14:paraId="730C0D7F" w14:textId="0A1570E6" w:rsidR="00D024EE" w:rsidRDefault="00D024EE" w:rsidP="00D024EE">
            <w:pPr>
              <w:spacing w:line="260" w:lineRule="exact"/>
              <w:ind w:left="162" w:right="-102" w:hanging="162"/>
              <w:rPr>
                <w:rFonts w:ascii="Arial" w:hAnsi="Arial" w:cs="Arial"/>
                <w:sz w:val="14"/>
                <w:szCs w:val="14"/>
              </w:rPr>
            </w:pPr>
            <w:r>
              <w:rPr>
                <w:rFonts w:ascii="Arial" w:hAnsi="Arial" w:cs="Arial"/>
                <w:sz w:val="14"/>
                <w:szCs w:val="14"/>
              </w:rPr>
              <w:t>Avantis Laboratory (Thailand) Company Limited</w:t>
            </w:r>
          </w:p>
        </w:tc>
        <w:tc>
          <w:tcPr>
            <w:tcW w:w="1170" w:type="dxa"/>
          </w:tcPr>
          <w:p w14:paraId="306EBEA5" w14:textId="4B0EC875" w:rsidR="00D024EE" w:rsidRDefault="00D024EE" w:rsidP="00D024EE">
            <w:pPr>
              <w:spacing w:line="260" w:lineRule="exact"/>
              <w:ind w:left="75" w:hanging="75"/>
              <w:rPr>
                <w:rFonts w:ascii="Arial" w:hAnsi="Arial" w:cs="Arial"/>
                <w:sz w:val="14"/>
                <w:szCs w:val="14"/>
              </w:rPr>
            </w:pPr>
            <w:r w:rsidRPr="00766709">
              <w:rPr>
                <w:rFonts w:ascii="Arial" w:hAnsi="Arial" w:cs="Arial"/>
                <w:sz w:val="14"/>
                <w:szCs w:val="14"/>
              </w:rPr>
              <w:t>Associate</w:t>
            </w:r>
          </w:p>
        </w:tc>
        <w:tc>
          <w:tcPr>
            <w:tcW w:w="1440" w:type="dxa"/>
            <w:vAlign w:val="bottom"/>
          </w:tcPr>
          <w:p w14:paraId="23947D03" w14:textId="112D00C1" w:rsidR="00D024EE" w:rsidRPr="003711ED" w:rsidRDefault="00D024EE" w:rsidP="00D024EE">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w:t>
            </w:r>
          </w:p>
        </w:tc>
        <w:tc>
          <w:tcPr>
            <w:tcW w:w="1350" w:type="dxa"/>
            <w:vAlign w:val="bottom"/>
          </w:tcPr>
          <w:p w14:paraId="128C90FE" w14:textId="220F3905" w:rsidR="00D024EE" w:rsidRPr="00C30836" w:rsidRDefault="00D024EE" w:rsidP="00D024EE">
            <w:pPr>
              <w:pBdr>
                <w:bottom w:val="single" w:sz="4" w:space="1" w:color="auto"/>
              </w:pBdr>
              <w:tabs>
                <w:tab w:val="decimal" w:pos="1062"/>
              </w:tabs>
              <w:spacing w:line="260" w:lineRule="exact"/>
              <w:rPr>
                <w:rFonts w:ascii="Arial" w:hAnsi="Arial" w:cs="Arial"/>
                <w:sz w:val="14"/>
                <w:szCs w:val="14"/>
              </w:rPr>
            </w:pPr>
            <w:r w:rsidRPr="00D024EE">
              <w:rPr>
                <w:rFonts w:ascii="Arial" w:hAnsi="Arial" w:cs="Arial" w:hint="cs"/>
                <w:sz w:val="14"/>
                <w:szCs w:val="14"/>
              </w:rPr>
              <w:t>3</w:t>
            </w:r>
          </w:p>
        </w:tc>
        <w:tc>
          <w:tcPr>
            <w:tcW w:w="1332" w:type="dxa"/>
            <w:vAlign w:val="bottom"/>
          </w:tcPr>
          <w:p w14:paraId="35A31CE4" w14:textId="3D0B4870" w:rsidR="00D024EE" w:rsidRPr="00C30836" w:rsidRDefault="00D024EE" w:rsidP="00D024EE">
            <w:pPr>
              <w:pBdr>
                <w:bottom w:val="single" w:sz="4" w:space="1" w:color="auto"/>
              </w:pBdr>
              <w:tabs>
                <w:tab w:val="decimal" w:pos="1062"/>
              </w:tabs>
              <w:spacing w:line="260" w:lineRule="exact"/>
              <w:rPr>
                <w:rFonts w:ascii="Arial" w:hAnsi="Arial" w:cs="Arial"/>
                <w:sz w:val="14"/>
                <w:szCs w:val="14"/>
              </w:rPr>
            </w:pPr>
            <w:r w:rsidRPr="00D024EE">
              <w:rPr>
                <w:rFonts w:ascii="Arial" w:hAnsi="Arial" w:cs="Arial" w:hint="cs"/>
                <w:sz w:val="14"/>
                <w:szCs w:val="14"/>
              </w:rPr>
              <w:t>-</w:t>
            </w:r>
          </w:p>
        </w:tc>
        <w:tc>
          <w:tcPr>
            <w:tcW w:w="1458" w:type="dxa"/>
            <w:vAlign w:val="bottom"/>
          </w:tcPr>
          <w:p w14:paraId="4D982EA5" w14:textId="74E6BF6F" w:rsidR="00D024EE" w:rsidRPr="00C30836" w:rsidRDefault="00D024EE" w:rsidP="00D024EE">
            <w:pPr>
              <w:pBdr>
                <w:bottom w:val="single" w:sz="4" w:space="1" w:color="auto"/>
              </w:pBdr>
              <w:tabs>
                <w:tab w:val="decimal" w:pos="1170"/>
              </w:tabs>
              <w:spacing w:line="260" w:lineRule="exact"/>
              <w:rPr>
                <w:rFonts w:ascii="Arial" w:hAnsi="Arial" w:cs="Arial"/>
                <w:sz w:val="14"/>
                <w:szCs w:val="14"/>
              </w:rPr>
            </w:pPr>
            <w:r w:rsidRPr="00D024EE">
              <w:rPr>
                <w:rFonts w:ascii="Arial" w:hAnsi="Arial" w:cs="Arial" w:hint="cs"/>
                <w:sz w:val="14"/>
                <w:szCs w:val="14"/>
              </w:rPr>
              <w:t>3</w:t>
            </w:r>
          </w:p>
        </w:tc>
      </w:tr>
      <w:tr w:rsidR="00D024EE" w:rsidRPr="00C30836" w14:paraId="4D4E3EFF" w14:textId="77777777" w:rsidTr="00C239F3">
        <w:tc>
          <w:tcPr>
            <w:tcW w:w="2430" w:type="dxa"/>
          </w:tcPr>
          <w:p w14:paraId="4EEC95C4" w14:textId="77777777" w:rsidR="00D024EE" w:rsidRPr="00C30836" w:rsidRDefault="00D024EE" w:rsidP="00D024EE">
            <w:pPr>
              <w:spacing w:line="260" w:lineRule="exact"/>
              <w:ind w:left="162" w:hanging="162"/>
              <w:rPr>
                <w:rFonts w:ascii="Arial" w:hAnsi="Arial" w:cs="Arial"/>
                <w:sz w:val="14"/>
                <w:szCs w:val="14"/>
              </w:rPr>
            </w:pPr>
          </w:p>
        </w:tc>
        <w:tc>
          <w:tcPr>
            <w:tcW w:w="1170" w:type="dxa"/>
            <w:vAlign w:val="bottom"/>
          </w:tcPr>
          <w:p w14:paraId="653A649B" w14:textId="77777777" w:rsidR="00D024EE" w:rsidRPr="00C30836" w:rsidRDefault="00D024EE" w:rsidP="00D024EE">
            <w:pPr>
              <w:tabs>
                <w:tab w:val="decimal" w:pos="946"/>
              </w:tabs>
              <w:spacing w:line="260" w:lineRule="exact"/>
              <w:rPr>
                <w:rFonts w:ascii="Arial" w:hAnsi="Arial" w:cs="Arial"/>
                <w:sz w:val="14"/>
                <w:szCs w:val="14"/>
              </w:rPr>
            </w:pPr>
          </w:p>
        </w:tc>
        <w:tc>
          <w:tcPr>
            <w:tcW w:w="1440" w:type="dxa"/>
            <w:vAlign w:val="bottom"/>
          </w:tcPr>
          <w:p w14:paraId="0C327770" w14:textId="517EA6F1" w:rsidR="00D024EE" w:rsidRPr="00C30836" w:rsidRDefault="00D024EE" w:rsidP="00D024EE">
            <w:pPr>
              <w:pBdr>
                <w:bottom w:val="double" w:sz="4" w:space="1" w:color="auto"/>
              </w:pBdr>
              <w:tabs>
                <w:tab w:val="decimal" w:pos="1062"/>
              </w:tabs>
              <w:spacing w:line="260" w:lineRule="exact"/>
              <w:rPr>
                <w:rFonts w:ascii="Arial" w:hAnsi="Arial" w:cs="Arial"/>
                <w:sz w:val="14"/>
                <w:szCs w:val="14"/>
              </w:rPr>
            </w:pPr>
            <w:r w:rsidRPr="00197898">
              <w:rPr>
                <w:rFonts w:ascii="Arial" w:hAnsi="Arial" w:cs="Arial"/>
                <w:sz w:val="14"/>
                <w:szCs w:val="14"/>
              </w:rPr>
              <w:t>15</w:t>
            </w:r>
          </w:p>
        </w:tc>
        <w:tc>
          <w:tcPr>
            <w:tcW w:w="1350" w:type="dxa"/>
            <w:vAlign w:val="bottom"/>
          </w:tcPr>
          <w:p w14:paraId="071CB119" w14:textId="534B01DB" w:rsidR="00D024EE" w:rsidRPr="00C30836" w:rsidRDefault="00D024EE" w:rsidP="00D024EE">
            <w:pPr>
              <w:pBdr>
                <w:bottom w:val="double" w:sz="4" w:space="1" w:color="auto"/>
              </w:pBdr>
              <w:tabs>
                <w:tab w:val="decimal" w:pos="1062"/>
              </w:tabs>
              <w:spacing w:line="260" w:lineRule="exact"/>
              <w:rPr>
                <w:rFonts w:ascii="Arial" w:hAnsi="Arial" w:cs="Arial"/>
                <w:sz w:val="14"/>
                <w:szCs w:val="14"/>
              </w:rPr>
            </w:pPr>
            <w:r w:rsidRPr="00D024EE">
              <w:rPr>
                <w:rFonts w:ascii="Arial" w:hAnsi="Arial" w:cs="Arial" w:hint="cs"/>
                <w:sz w:val="14"/>
                <w:szCs w:val="14"/>
              </w:rPr>
              <w:t>8</w:t>
            </w:r>
          </w:p>
        </w:tc>
        <w:tc>
          <w:tcPr>
            <w:tcW w:w="1332" w:type="dxa"/>
            <w:vAlign w:val="bottom"/>
          </w:tcPr>
          <w:p w14:paraId="72C2C267" w14:textId="7F930433" w:rsidR="00D024EE" w:rsidRPr="00C30836" w:rsidRDefault="00D024EE" w:rsidP="00D024EE">
            <w:pPr>
              <w:pBdr>
                <w:bottom w:val="double" w:sz="4" w:space="1" w:color="auto"/>
              </w:pBdr>
              <w:tabs>
                <w:tab w:val="decimal" w:pos="1062"/>
              </w:tabs>
              <w:spacing w:line="260" w:lineRule="exact"/>
              <w:rPr>
                <w:rFonts w:ascii="Arial" w:hAnsi="Arial" w:cs="Arial"/>
                <w:sz w:val="14"/>
                <w:szCs w:val="14"/>
              </w:rPr>
            </w:pPr>
            <w:r w:rsidRPr="00D024EE">
              <w:rPr>
                <w:rFonts w:ascii="Arial" w:hAnsi="Arial" w:cs="Arial" w:hint="cs"/>
                <w:sz w:val="14"/>
                <w:szCs w:val="14"/>
              </w:rPr>
              <w:t>-</w:t>
            </w:r>
          </w:p>
        </w:tc>
        <w:tc>
          <w:tcPr>
            <w:tcW w:w="1458" w:type="dxa"/>
            <w:vAlign w:val="bottom"/>
          </w:tcPr>
          <w:p w14:paraId="34A8DDB5" w14:textId="461509F8" w:rsidR="00D024EE" w:rsidRPr="00C30836" w:rsidRDefault="00D024EE" w:rsidP="00D024EE">
            <w:pPr>
              <w:pBdr>
                <w:bottom w:val="double" w:sz="4" w:space="1" w:color="auto"/>
              </w:pBdr>
              <w:tabs>
                <w:tab w:val="decimal" w:pos="1170"/>
              </w:tabs>
              <w:spacing w:line="260" w:lineRule="exact"/>
              <w:rPr>
                <w:rFonts w:ascii="Arial" w:hAnsi="Arial" w:cs="Arial"/>
                <w:sz w:val="14"/>
                <w:szCs w:val="14"/>
              </w:rPr>
            </w:pPr>
            <w:r w:rsidRPr="00D024EE">
              <w:rPr>
                <w:rFonts w:ascii="Arial" w:hAnsi="Arial" w:cs="Arial" w:hint="cs"/>
                <w:sz w:val="14"/>
                <w:szCs w:val="14"/>
              </w:rPr>
              <w:t>23</w:t>
            </w:r>
          </w:p>
        </w:tc>
      </w:tr>
      <w:tr w:rsidR="00D024EE" w:rsidRPr="00C30836" w14:paraId="4D3BEFB2" w14:textId="77777777" w:rsidTr="00C239F3">
        <w:trPr>
          <w:cantSplit/>
        </w:trPr>
        <w:tc>
          <w:tcPr>
            <w:tcW w:w="9182" w:type="dxa"/>
            <w:gridSpan w:val="6"/>
          </w:tcPr>
          <w:p w14:paraId="0C2D9F10" w14:textId="381B9A84" w:rsidR="00D024EE" w:rsidRPr="00C30836" w:rsidRDefault="00D024EE" w:rsidP="00D024EE">
            <w:pPr>
              <w:spacing w:before="120" w:line="260" w:lineRule="exact"/>
              <w:jc w:val="right"/>
              <w:rPr>
                <w:rFonts w:ascii="Arial" w:hAnsi="Arial" w:cs="Arial"/>
                <w:sz w:val="14"/>
                <w:szCs w:val="14"/>
              </w:rPr>
            </w:pPr>
            <w:r w:rsidRPr="00C30836">
              <w:rPr>
                <w:rFonts w:ascii="Arial" w:hAnsi="Arial" w:cs="Arial"/>
                <w:sz w:val="14"/>
                <w:szCs w:val="14"/>
              </w:rPr>
              <w:br w:type="page"/>
              <w:t xml:space="preserve">(Unit: </w:t>
            </w:r>
            <w:r>
              <w:rPr>
                <w:rFonts w:ascii="Arial" w:hAnsi="Arial" w:cs="Arial"/>
                <w:sz w:val="14"/>
                <w:szCs w:val="14"/>
              </w:rPr>
              <w:t>Million</w:t>
            </w:r>
            <w:r w:rsidRPr="00C30836">
              <w:rPr>
                <w:rFonts w:ascii="Arial" w:hAnsi="Arial" w:cs="Arial"/>
                <w:sz w:val="14"/>
                <w:szCs w:val="14"/>
              </w:rPr>
              <w:t xml:space="preserve"> Baht)</w:t>
            </w:r>
          </w:p>
        </w:tc>
      </w:tr>
      <w:tr w:rsidR="00D024EE" w:rsidRPr="00C30836" w14:paraId="16CED1AF" w14:textId="77777777" w:rsidTr="00C239F3">
        <w:trPr>
          <w:trHeight w:val="234"/>
        </w:trPr>
        <w:tc>
          <w:tcPr>
            <w:tcW w:w="2430" w:type="dxa"/>
          </w:tcPr>
          <w:p w14:paraId="0F675310" w14:textId="77777777" w:rsidR="00D024EE" w:rsidRPr="00C30836" w:rsidRDefault="00D024EE" w:rsidP="00D024EE">
            <w:pPr>
              <w:spacing w:line="260" w:lineRule="exact"/>
              <w:jc w:val="both"/>
              <w:rPr>
                <w:rFonts w:ascii="Arial" w:hAnsi="Arial" w:cs="Arial"/>
                <w:b/>
                <w:bCs/>
                <w:sz w:val="14"/>
                <w:szCs w:val="14"/>
                <w:u w:val="single"/>
              </w:rPr>
            </w:pPr>
          </w:p>
        </w:tc>
        <w:tc>
          <w:tcPr>
            <w:tcW w:w="1170" w:type="dxa"/>
          </w:tcPr>
          <w:p w14:paraId="09EA46A9" w14:textId="77777777" w:rsidR="00D024EE" w:rsidRPr="00C30836" w:rsidRDefault="00D024EE" w:rsidP="00D024EE">
            <w:pPr>
              <w:tabs>
                <w:tab w:val="decimal" w:pos="846"/>
              </w:tabs>
              <w:spacing w:line="260" w:lineRule="exact"/>
              <w:jc w:val="thaiDistribute"/>
              <w:rPr>
                <w:rFonts w:ascii="Arial" w:hAnsi="Arial" w:cs="Arial"/>
                <w:sz w:val="14"/>
                <w:szCs w:val="14"/>
              </w:rPr>
            </w:pPr>
          </w:p>
        </w:tc>
        <w:tc>
          <w:tcPr>
            <w:tcW w:w="5580" w:type="dxa"/>
            <w:gridSpan w:val="4"/>
          </w:tcPr>
          <w:p w14:paraId="7BA57D8F" w14:textId="77777777" w:rsidR="00D024EE" w:rsidRPr="00C30836" w:rsidRDefault="00D024EE" w:rsidP="00D024EE">
            <w:pPr>
              <w:pBdr>
                <w:bottom w:val="single" w:sz="4" w:space="1" w:color="auto"/>
              </w:pBdr>
              <w:tabs>
                <w:tab w:val="decimal" w:pos="846"/>
              </w:tabs>
              <w:spacing w:line="260" w:lineRule="exact"/>
              <w:jc w:val="center"/>
              <w:rPr>
                <w:rFonts w:ascii="Arial" w:hAnsi="Arial" w:cs="Arial"/>
                <w:sz w:val="14"/>
                <w:szCs w:val="14"/>
              </w:rPr>
            </w:pPr>
            <w:r w:rsidRPr="00C30836">
              <w:rPr>
                <w:rFonts w:ascii="Arial" w:hAnsi="Arial" w:cs="Arial"/>
                <w:sz w:val="14"/>
                <w:szCs w:val="14"/>
              </w:rPr>
              <w:t>Separate financial statements</w:t>
            </w:r>
          </w:p>
        </w:tc>
      </w:tr>
      <w:tr w:rsidR="00D024EE" w:rsidRPr="00C30836" w14:paraId="6E7E0DAD" w14:textId="77777777" w:rsidTr="00C239F3">
        <w:tc>
          <w:tcPr>
            <w:tcW w:w="2430" w:type="dxa"/>
          </w:tcPr>
          <w:p w14:paraId="174EEE6F" w14:textId="77777777" w:rsidR="00D024EE" w:rsidRPr="00C30836" w:rsidRDefault="00D024EE" w:rsidP="00D024EE">
            <w:pPr>
              <w:spacing w:line="260" w:lineRule="exact"/>
              <w:jc w:val="center"/>
              <w:rPr>
                <w:rFonts w:ascii="Arial" w:hAnsi="Arial" w:cs="Arial"/>
                <w:b/>
                <w:bCs/>
                <w:sz w:val="14"/>
                <w:szCs w:val="14"/>
                <w:u w:val="single"/>
              </w:rPr>
            </w:pPr>
            <w:r w:rsidRPr="00C30836">
              <w:rPr>
                <w:rFonts w:ascii="Arial" w:hAnsi="Arial" w:cs="Arial"/>
                <w:sz w:val="14"/>
                <w:szCs w:val="14"/>
              </w:rPr>
              <w:br w:type="page"/>
            </w:r>
          </w:p>
        </w:tc>
        <w:tc>
          <w:tcPr>
            <w:tcW w:w="1170" w:type="dxa"/>
          </w:tcPr>
          <w:p w14:paraId="4A1DD338" w14:textId="77777777" w:rsidR="00D024EE" w:rsidRPr="00C30836" w:rsidRDefault="00D024EE" w:rsidP="00D024EE">
            <w:pPr>
              <w:tabs>
                <w:tab w:val="decimal" w:pos="846"/>
              </w:tabs>
              <w:spacing w:line="260" w:lineRule="exact"/>
              <w:jc w:val="thaiDistribute"/>
              <w:rPr>
                <w:rFonts w:ascii="Arial" w:hAnsi="Arial" w:cs="Arial"/>
                <w:sz w:val="14"/>
                <w:szCs w:val="14"/>
              </w:rPr>
            </w:pPr>
          </w:p>
        </w:tc>
        <w:tc>
          <w:tcPr>
            <w:tcW w:w="1440" w:type="dxa"/>
          </w:tcPr>
          <w:p w14:paraId="753CDC57" w14:textId="77777777" w:rsidR="00D024EE" w:rsidRPr="00C30836" w:rsidRDefault="00D024EE" w:rsidP="00D024EE">
            <w:pPr>
              <w:spacing w:line="260" w:lineRule="exact"/>
              <w:jc w:val="center"/>
              <w:rPr>
                <w:rFonts w:ascii="Arial" w:hAnsi="Arial" w:cs="Arial"/>
                <w:sz w:val="14"/>
                <w:szCs w:val="14"/>
              </w:rPr>
            </w:pPr>
            <w:r w:rsidRPr="00C30836">
              <w:rPr>
                <w:rFonts w:ascii="Arial" w:hAnsi="Arial" w:cs="Arial"/>
                <w:sz w:val="14"/>
                <w:szCs w:val="14"/>
              </w:rPr>
              <w:t>Balance as at</w:t>
            </w:r>
          </w:p>
        </w:tc>
        <w:tc>
          <w:tcPr>
            <w:tcW w:w="1350" w:type="dxa"/>
          </w:tcPr>
          <w:p w14:paraId="3ADDDD02" w14:textId="260283D6" w:rsidR="00D024EE" w:rsidRPr="00C30836" w:rsidRDefault="00D024EE" w:rsidP="00D024EE">
            <w:pPr>
              <w:spacing w:line="260" w:lineRule="exact"/>
              <w:jc w:val="center"/>
              <w:rPr>
                <w:rFonts w:ascii="Arial" w:hAnsi="Arial" w:cs="Arial"/>
                <w:sz w:val="14"/>
                <w:szCs w:val="14"/>
              </w:rPr>
            </w:pPr>
            <w:r w:rsidRPr="00C30836">
              <w:rPr>
                <w:rFonts w:ascii="Arial" w:hAnsi="Arial" w:cs="Arial"/>
                <w:sz w:val="14"/>
                <w:szCs w:val="14"/>
              </w:rPr>
              <w:t>Increase</w:t>
            </w:r>
          </w:p>
        </w:tc>
        <w:tc>
          <w:tcPr>
            <w:tcW w:w="1332" w:type="dxa"/>
          </w:tcPr>
          <w:p w14:paraId="6C7462AD" w14:textId="54F03016" w:rsidR="00D024EE" w:rsidRPr="00C30836" w:rsidRDefault="00D024EE" w:rsidP="00D024EE">
            <w:pPr>
              <w:spacing w:line="260" w:lineRule="exact"/>
              <w:jc w:val="center"/>
              <w:rPr>
                <w:rFonts w:ascii="Arial" w:hAnsi="Arial" w:cs="Arial"/>
                <w:sz w:val="14"/>
                <w:szCs w:val="14"/>
              </w:rPr>
            </w:pPr>
            <w:r w:rsidRPr="00C30836">
              <w:rPr>
                <w:rFonts w:ascii="Arial" w:hAnsi="Arial" w:cs="Arial"/>
                <w:sz w:val="14"/>
                <w:szCs w:val="14"/>
              </w:rPr>
              <w:t>Decrease</w:t>
            </w:r>
          </w:p>
        </w:tc>
        <w:tc>
          <w:tcPr>
            <w:tcW w:w="1458" w:type="dxa"/>
          </w:tcPr>
          <w:p w14:paraId="47FA7597" w14:textId="77777777" w:rsidR="00D024EE" w:rsidRPr="00C30836" w:rsidRDefault="00D024EE" w:rsidP="00D024EE">
            <w:pPr>
              <w:spacing w:line="260" w:lineRule="exact"/>
              <w:jc w:val="center"/>
              <w:rPr>
                <w:rFonts w:ascii="Arial" w:hAnsi="Arial" w:cs="Arial"/>
                <w:sz w:val="14"/>
                <w:szCs w:val="14"/>
              </w:rPr>
            </w:pPr>
            <w:r w:rsidRPr="00C30836">
              <w:rPr>
                <w:rFonts w:ascii="Arial" w:hAnsi="Arial" w:cs="Arial"/>
                <w:sz w:val="14"/>
                <w:szCs w:val="14"/>
              </w:rPr>
              <w:t>Balance as at</w:t>
            </w:r>
          </w:p>
        </w:tc>
      </w:tr>
      <w:tr w:rsidR="00D024EE" w:rsidRPr="00C30836" w14:paraId="1C113BBD" w14:textId="77777777" w:rsidTr="00C239F3">
        <w:tc>
          <w:tcPr>
            <w:tcW w:w="2430" w:type="dxa"/>
            <w:vAlign w:val="bottom"/>
          </w:tcPr>
          <w:p w14:paraId="74DF8E4B" w14:textId="29E29F50" w:rsidR="00D024EE" w:rsidRPr="00C30836" w:rsidRDefault="00D024EE" w:rsidP="00D024EE">
            <w:pPr>
              <w:pBdr>
                <w:bottom w:val="single" w:sz="4" w:space="1" w:color="auto"/>
              </w:pBdr>
              <w:spacing w:line="260" w:lineRule="exact"/>
              <w:jc w:val="center"/>
              <w:rPr>
                <w:rFonts w:ascii="Arial" w:hAnsi="Arial" w:cs="Arial"/>
                <w:sz w:val="14"/>
                <w:szCs w:val="14"/>
                <w:cs/>
              </w:rPr>
            </w:pPr>
            <w:r w:rsidRPr="00C30836">
              <w:rPr>
                <w:rFonts w:ascii="Arial" w:hAnsi="Arial" w:cs="Arial"/>
                <w:sz w:val="14"/>
                <w:szCs w:val="14"/>
              </w:rPr>
              <w:t>Loans to related parties</w:t>
            </w:r>
          </w:p>
        </w:tc>
        <w:tc>
          <w:tcPr>
            <w:tcW w:w="1170" w:type="dxa"/>
            <w:vAlign w:val="bottom"/>
          </w:tcPr>
          <w:p w14:paraId="3F62DB8B" w14:textId="77777777" w:rsidR="00D024EE" w:rsidRPr="00C30836" w:rsidRDefault="00D024EE" w:rsidP="00D024EE">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Relationship</w:t>
            </w:r>
          </w:p>
        </w:tc>
        <w:tc>
          <w:tcPr>
            <w:tcW w:w="1440" w:type="dxa"/>
            <w:vAlign w:val="bottom"/>
          </w:tcPr>
          <w:p w14:paraId="4E8D268E" w14:textId="54C7BB3A" w:rsidR="00D024EE" w:rsidRPr="00C30836" w:rsidRDefault="00D024EE" w:rsidP="00D024EE">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31 December 202</w:t>
            </w:r>
            <w:r>
              <w:rPr>
                <w:rFonts w:ascii="Arial" w:hAnsi="Arial" w:cs="Arial"/>
                <w:sz w:val="14"/>
                <w:szCs w:val="14"/>
              </w:rPr>
              <w:t>3</w:t>
            </w:r>
          </w:p>
        </w:tc>
        <w:tc>
          <w:tcPr>
            <w:tcW w:w="1350" w:type="dxa"/>
            <w:vAlign w:val="bottom"/>
          </w:tcPr>
          <w:p w14:paraId="180D053B" w14:textId="546A094F" w:rsidR="00D024EE" w:rsidRPr="00C30836" w:rsidRDefault="00D024EE" w:rsidP="00D024EE">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during the year</w:t>
            </w:r>
          </w:p>
        </w:tc>
        <w:tc>
          <w:tcPr>
            <w:tcW w:w="1332" w:type="dxa"/>
            <w:vAlign w:val="bottom"/>
          </w:tcPr>
          <w:p w14:paraId="468E74A3" w14:textId="26E7C4B1" w:rsidR="00D024EE" w:rsidRPr="00C30836" w:rsidRDefault="00D024EE" w:rsidP="00D024EE">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during the year</w:t>
            </w:r>
          </w:p>
        </w:tc>
        <w:tc>
          <w:tcPr>
            <w:tcW w:w="1458" w:type="dxa"/>
            <w:vAlign w:val="bottom"/>
          </w:tcPr>
          <w:p w14:paraId="621D60A3" w14:textId="3376023E" w:rsidR="00D024EE" w:rsidRPr="00C30836" w:rsidRDefault="00D024EE" w:rsidP="00D024EE">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31 December 202</w:t>
            </w:r>
            <w:r>
              <w:rPr>
                <w:rFonts w:ascii="Arial" w:hAnsi="Arial" w:cs="Arial"/>
                <w:sz w:val="14"/>
                <w:szCs w:val="14"/>
              </w:rPr>
              <w:t>4</w:t>
            </w:r>
          </w:p>
        </w:tc>
      </w:tr>
      <w:tr w:rsidR="00D024EE" w:rsidRPr="00C30836" w14:paraId="451EFC74" w14:textId="77777777" w:rsidTr="00C239F3">
        <w:trPr>
          <w:trHeight w:val="189"/>
        </w:trPr>
        <w:tc>
          <w:tcPr>
            <w:tcW w:w="2430" w:type="dxa"/>
          </w:tcPr>
          <w:p w14:paraId="712B5E43" w14:textId="5FCD6C2A" w:rsidR="00D024EE" w:rsidRPr="00C30836" w:rsidRDefault="00D024EE" w:rsidP="00D024EE">
            <w:pPr>
              <w:spacing w:line="260" w:lineRule="exact"/>
              <w:ind w:left="162" w:right="-102" w:hanging="162"/>
              <w:rPr>
                <w:rFonts w:ascii="Arial" w:hAnsi="Arial" w:cs="Arial"/>
                <w:sz w:val="14"/>
                <w:szCs w:val="14"/>
              </w:rPr>
            </w:pPr>
            <w:r w:rsidRPr="00C91BED">
              <w:rPr>
                <w:rFonts w:ascii="Arial" w:hAnsi="Arial" w:cs="Arial"/>
                <w:sz w:val="14"/>
                <w:szCs w:val="14"/>
              </w:rPr>
              <w:t xml:space="preserve">BREWING HAPPINESS CO., LTD. </w:t>
            </w:r>
          </w:p>
        </w:tc>
        <w:tc>
          <w:tcPr>
            <w:tcW w:w="1170" w:type="dxa"/>
            <w:vAlign w:val="bottom"/>
          </w:tcPr>
          <w:p w14:paraId="27CC35CA" w14:textId="5761A4A0" w:rsidR="00D024EE" w:rsidRPr="00C30836" w:rsidRDefault="00D024EE" w:rsidP="00D024EE">
            <w:pPr>
              <w:spacing w:line="260" w:lineRule="exact"/>
              <w:rPr>
                <w:rFonts w:ascii="Arial" w:hAnsi="Arial" w:cs="Arial"/>
                <w:sz w:val="14"/>
                <w:szCs w:val="14"/>
              </w:rPr>
            </w:pPr>
            <w:r w:rsidRPr="00C30836">
              <w:rPr>
                <w:rFonts w:ascii="Arial" w:hAnsi="Arial" w:cs="Arial"/>
                <w:sz w:val="14"/>
                <w:szCs w:val="14"/>
              </w:rPr>
              <w:t>Subsidiary</w:t>
            </w:r>
          </w:p>
        </w:tc>
        <w:tc>
          <w:tcPr>
            <w:tcW w:w="1440" w:type="dxa"/>
            <w:vAlign w:val="bottom"/>
          </w:tcPr>
          <w:p w14:paraId="60384D30" w14:textId="70B77D5A" w:rsidR="00D024EE" w:rsidRPr="003711ED" w:rsidRDefault="00D024EE" w:rsidP="00D024EE">
            <w:pPr>
              <w:tabs>
                <w:tab w:val="decimal" w:pos="1062"/>
              </w:tabs>
              <w:spacing w:line="260" w:lineRule="exact"/>
              <w:rPr>
                <w:rFonts w:ascii="Arial" w:hAnsi="Arial" w:cs="Arial"/>
                <w:sz w:val="14"/>
                <w:szCs w:val="14"/>
              </w:rPr>
            </w:pPr>
            <w:r w:rsidRPr="00197898">
              <w:rPr>
                <w:rFonts w:ascii="Arial" w:hAnsi="Arial" w:cs="Arial"/>
                <w:sz w:val="14"/>
                <w:szCs w:val="14"/>
              </w:rPr>
              <w:t>18</w:t>
            </w:r>
          </w:p>
        </w:tc>
        <w:tc>
          <w:tcPr>
            <w:tcW w:w="1350" w:type="dxa"/>
          </w:tcPr>
          <w:p w14:paraId="6AF61D3A" w14:textId="122D71A8" w:rsidR="00D024EE" w:rsidRPr="00C30836" w:rsidRDefault="00D024EE" w:rsidP="00D024EE">
            <w:pPr>
              <w:tabs>
                <w:tab w:val="decimal" w:pos="1062"/>
              </w:tabs>
              <w:spacing w:line="260" w:lineRule="exact"/>
              <w:rPr>
                <w:rFonts w:ascii="Arial" w:hAnsi="Arial" w:cs="Arial"/>
                <w:sz w:val="14"/>
                <w:szCs w:val="14"/>
              </w:rPr>
            </w:pPr>
            <w:r w:rsidRPr="00D024EE">
              <w:rPr>
                <w:rFonts w:ascii="Arial" w:hAnsi="Arial" w:cs="Arial" w:hint="cs"/>
                <w:sz w:val="14"/>
                <w:szCs w:val="14"/>
              </w:rPr>
              <w:t>15</w:t>
            </w:r>
          </w:p>
        </w:tc>
        <w:tc>
          <w:tcPr>
            <w:tcW w:w="1332" w:type="dxa"/>
          </w:tcPr>
          <w:p w14:paraId="7ECC1E65" w14:textId="4DF925BD" w:rsidR="00D024EE" w:rsidRPr="00C30836" w:rsidRDefault="00D024EE" w:rsidP="00D024EE">
            <w:pPr>
              <w:tabs>
                <w:tab w:val="decimal" w:pos="1062"/>
              </w:tabs>
              <w:spacing w:line="260" w:lineRule="exact"/>
              <w:rPr>
                <w:rFonts w:ascii="Arial" w:hAnsi="Arial" w:cs="Arial"/>
                <w:sz w:val="14"/>
                <w:szCs w:val="14"/>
              </w:rPr>
            </w:pPr>
            <w:r w:rsidRPr="00D024EE">
              <w:rPr>
                <w:rFonts w:ascii="Arial" w:hAnsi="Arial" w:cs="Arial" w:hint="cs"/>
                <w:sz w:val="14"/>
                <w:szCs w:val="14"/>
              </w:rPr>
              <w:t>(33)</w:t>
            </w:r>
          </w:p>
        </w:tc>
        <w:tc>
          <w:tcPr>
            <w:tcW w:w="1458" w:type="dxa"/>
          </w:tcPr>
          <w:p w14:paraId="77B71148" w14:textId="665B0F28" w:rsidR="00D024EE" w:rsidRPr="00C30836" w:rsidRDefault="001649E4" w:rsidP="00D024EE">
            <w:pPr>
              <w:tabs>
                <w:tab w:val="decimal" w:pos="1170"/>
              </w:tabs>
              <w:spacing w:line="260" w:lineRule="exact"/>
              <w:rPr>
                <w:rFonts w:ascii="Arial" w:hAnsi="Arial" w:cs="Arial"/>
                <w:sz w:val="14"/>
                <w:szCs w:val="14"/>
              </w:rPr>
            </w:pPr>
            <w:r>
              <w:rPr>
                <w:rFonts w:ascii="Arial" w:hAnsi="Arial" w:cs="Arial"/>
                <w:sz w:val="14"/>
                <w:szCs w:val="14"/>
              </w:rPr>
              <w:t>-</w:t>
            </w:r>
          </w:p>
        </w:tc>
      </w:tr>
      <w:tr w:rsidR="00D024EE" w:rsidRPr="00C30836" w14:paraId="62102290" w14:textId="77777777" w:rsidTr="00C239F3">
        <w:trPr>
          <w:trHeight w:val="198"/>
        </w:trPr>
        <w:tc>
          <w:tcPr>
            <w:tcW w:w="2430" w:type="dxa"/>
          </w:tcPr>
          <w:p w14:paraId="30696F1C" w14:textId="4B47C254" w:rsidR="00D024EE" w:rsidRPr="00C30836" w:rsidRDefault="00D024EE" w:rsidP="00D024EE">
            <w:pPr>
              <w:spacing w:line="260" w:lineRule="exact"/>
              <w:ind w:left="162" w:right="-102" w:hanging="162"/>
              <w:rPr>
                <w:rFonts w:ascii="Arial" w:hAnsi="Arial" w:cs="Arial"/>
                <w:sz w:val="14"/>
                <w:szCs w:val="14"/>
              </w:rPr>
            </w:pPr>
            <w:r w:rsidRPr="00C30836">
              <w:rPr>
                <w:rFonts w:ascii="Arial" w:hAnsi="Arial" w:cs="Arial"/>
                <w:sz w:val="14"/>
                <w:szCs w:val="14"/>
              </w:rPr>
              <w:t>JAS Asset Public Company Limited</w:t>
            </w:r>
          </w:p>
        </w:tc>
        <w:tc>
          <w:tcPr>
            <w:tcW w:w="1170" w:type="dxa"/>
          </w:tcPr>
          <w:p w14:paraId="57D8465C" w14:textId="74E32339" w:rsidR="00D024EE" w:rsidRPr="00C30836" w:rsidRDefault="00D024EE" w:rsidP="00D024EE">
            <w:pPr>
              <w:spacing w:line="260" w:lineRule="exact"/>
              <w:rPr>
                <w:rFonts w:ascii="Arial" w:hAnsi="Arial" w:cs="Arial"/>
                <w:sz w:val="14"/>
                <w:szCs w:val="14"/>
              </w:rPr>
            </w:pPr>
            <w:r w:rsidRPr="00C30836">
              <w:rPr>
                <w:rFonts w:ascii="Arial" w:hAnsi="Arial" w:cs="Arial"/>
                <w:sz w:val="14"/>
                <w:szCs w:val="14"/>
              </w:rPr>
              <w:t>Subsidiary</w:t>
            </w:r>
          </w:p>
        </w:tc>
        <w:tc>
          <w:tcPr>
            <w:tcW w:w="1440" w:type="dxa"/>
            <w:vAlign w:val="bottom"/>
          </w:tcPr>
          <w:p w14:paraId="1F101250" w14:textId="501BBDDC" w:rsidR="00D024EE" w:rsidRPr="00C30836" w:rsidRDefault="00D024EE" w:rsidP="00D024EE">
            <w:pPr>
              <w:pBdr>
                <w:bottom w:val="single" w:sz="4" w:space="1" w:color="auto"/>
              </w:pBdr>
              <w:tabs>
                <w:tab w:val="decimal" w:pos="1062"/>
              </w:tabs>
              <w:spacing w:line="260" w:lineRule="exact"/>
              <w:rPr>
                <w:rFonts w:ascii="Arial" w:hAnsi="Arial" w:cs="Arial"/>
                <w:sz w:val="14"/>
                <w:szCs w:val="14"/>
              </w:rPr>
            </w:pPr>
            <w:r w:rsidRPr="00197898">
              <w:rPr>
                <w:rFonts w:ascii="Arial" w:hAnsi="Arial" w:cs="Arial"/>
                <w:sz w:val="14"/>
                <w:szCs w:val="14"/>
              </w:rPr>
              <w:t>700</w:t>
            </w:r>
          </w:p>
        </w:tc>
        <w:tc>
          <w:tcPr>
            <w:tcW w:w="1350" w:type="dxa"/>
            <w:vAlign w:val="bottom"/>
          </w:tcPr>
          <w:p w14:paraId="469B4733" w14:textId="1C0CB18E" w:rsidR="00D024EE" w:rsidRPr="00C30836" w:rsidRDefault="00D024EE" w:rsidP="00D024EE">
            <w:pPr>
              <w:pBdr>
                <w:bottom w:val="single" w:sz="4" w:space="1" w:color="auto"/>
              </w:pBdr>
              <w:tabs>
                <w:tab w:val="decimal" w:pos="1062"/>
              </w:tabs>
              <w:spacing w:line="260" w:lineRule="exact"/>
              <w:rPr>
                <w:rFonts w:ascii="Arial" w:hAnsi="Arial" w:cs="Arial"/>
                <w:sz w:val="14"/>
                <w:szCs w:val="14"/>
              </w:rPr>
            </w:pPr>
            <w:r w:rsidRPr="00D024EE">
              <w:rPr>
                <w:rFonts w:ascii="Arial" w:hAnsi="Arial" w:cs="Arial" w:hint="cs"/>
                <w:sz w:val="14"/>
                <w:szCs w:val="14"/>
              </w:rPr>
              <w:t>688</w:t>
            </w:r>
          </w:p>
        </w:tc>
        <w:tc>
          <w:tcPr>
            <w:tcW w:w="1332" w:type="dxa"/>
            <w:vAlign w:val="bottom"/>
          </w:tcPr>
          <w:p w14:paraId="4E075BF3" w14:textId="2E044D75" w:rsidR="00D024EE" w:rsidRPr="00C30836" w:rsidRDefault="00D024EE" w:rsidP="00D024EE">
            <w:pPr>
              <w:pBdr>
                <w:bottom w:val="single" w:sz="4" w:space="1" w:color="auto"/>
              </w:pBdr>
              <w:tabs>
                <w:tab w:val="decimal" w:pos="1062"/>
              </w:tabs>
              <w:spacing w:line="260" w:lineRule="exact"/>
              <w:rPr>
                <w:rFonts w:ascii="Arial" w:hAnsi="Arial" w:cs="Arial"/>
                <w:sz w:val="14"/>
                <w:szCs w:val="14"/>
              </w:rPr>
            </w:pPr>
            <w:r w:rsidRPr="00D024EE">
              <w:rPr>
                <w:rFonts w:ascii="Arial" w:hAnsi="Arial" w:cs="Arial" w:hint="cs"/>
                <w:sz w:val="14"/>
                <w:szCs w:val="14"/>
              </w:rPr>
              <w:t>(770)</w:t>
            </w:r>
          </w:p>
        </w:tc>
        <w:tc>
          <w:tcPr>
            <w:tcW w:w="1458" w:type="dxa"/>
            <w:vAlign w:val="bottom"/>
          </w:tcPr>
          <w:p w14:paraId="0B5F4CC0" w14:textId="761C562B" w:rsidR="00D024EE" w:rsidRPr="00C30836" w:rsidRDefault="00D024EE" w:rsidP="00D024EE">
            <w:pPr>
              <w:pBdr>
                <w:bottom w:val="single" w:sz="4" w:space="1" w:color="auto"/>
              </w:pBdr>
              <w:tabs>
                <w:tab w:val="decimal" w:pos="1170"/>
              </w:tabs>
              <w:spacing w:line="260" w:lineRule="exact"/>
              <w:rPr>
                <w:rFonts w:ascii="Arial" w:hAnsi="Arial" w:cs="Arial"/>
                <w:sz w:val="14"/>
                <w:szCs w:val="14"/>
              </w:rPr>
            </w:pPr>
            <w:r w:rsidRPr="00D024EE">
              <w:rPr>
                <w:rFonts w:ascii="Arial" w:hAnsi="Arial" w:cs="Arial" w:hint="cs"/>
                <w:sz w:val="14"/>
                <w:szCs w:val="14"/>
              </w:rPr>
              <w:t>618</w:t>
            </w:r>
          </w:p>
        </w:tc>
      </w:tr>
      <w:tr w:rsidR="00D024EE" w:rsidRPr="00C30836" w14:paraId="0E663CE4" w14:textId="77777777" w:rsidTr="00C239F3">
        <w:tc>
          <w:tcPr>
            <w:tcW w:w="2430" w:type="dxa"/>
          </w:tcPr>
          <w:p w14:paraId="1913F23E" w14:textId="77777777" w:rsidR="00D024EE" w:rsidRPr="00C30836" w:rsidRDefault="00D024EE" w:rsidP="00D024EE">
            <w:pPr>
              <w:spacing w:line="260" w:lineRule="exact"/>
              <w:ind w:left="162" w:hanging="162"/>
              <w:rPr>
                <w:rFonts w:ascii="Arial" w:hAnsi="Arial" w:cs="Arial"/>
                <w:sz w:val="14"/>
                <w:szCs w:val="14"/>
              </w:rPr>
            </w:pPr>
          </w:p>
        </w:tc>
        <w:tc>
          <w:tcPr>
            <w:tcW w:w="1170" w:type="dxa"/>
            <w:vAlign w:val="bottom"/>
          </w:tcPr>
          <w:p w14:paraId="2D40EB4C" w14:textId="77777777" w:rsidR="00D024EE" w:rsidRPr="00C30836" w:rsidRDefault="00D024EE" w:rsidP="00D024EE">
            <w:pPr>
              <w:tabs>
                <w:tab w:val="decimal" w:pos="946"/>
              </w:tabs>
              <w:spacing w:line="260" w:lineRule="exact"/>
              <w:rPr>
                <w:rFonts w:ascii="Arial" w:hAnsi="Arial" w:cs="Arial"/>
                <w:sz w:val="14"/>
                <w:szCs w:val="14"/>
              </w:rPr>
            </w:pPr>
          </w:p>
        </w:tc>
        <w:tc>
          <w:tcPr>
            <w:tcW w:w="1440" w:type="dxa"/>
            <w:vAlign w:val="bottom"/>
          </w:tcPr>
          <w:p w14:paraId="2E8F93FC" w14:textId="5B8EC993" w:rsidR="00D024EE" w:rsidRPr="00C30836" w:rsidRDefault="00D024EE" w:rsidP="00D024EE">
            <w:pPr>
              <w:pBdr>
                <w:bottom w:val="double" w:sz="4" w:space="1" w:color="auto"/>
              </w:pBdr>
              <w:tabs>
                <w:tab w:val="decimal" w:pos="1062"/>
              </w:tabs>
              <w:spacing w:line="260" w:lineRule="exact"/>
              <w:rPr>
                <w:rFonts w:ascii="Arial" w:hAnsi="Arial" w:cs="Arial"/>
                <w:sz w:val="14"/>
                <w:szCs w:val="14"/>
              </w:rPr>
            </w:pPr>
            <w:r w:rsidRPr="00197898">
              <w:rPr>
                <w:rFonts w:ascii="Arial" w:hAnsi="Arial" w:cs="Arial"/>
                <w:sz w:val="14"/>
                <w:szCs w:val="14"/>
              </w:rPr>
              <w:t>718</w:t>
            </w:r>
          </w:p>
        </w:tc>
        <w:tc>
          <w:tcPr>
            <w:tcW w:w="1350" w:type="dxa"/>
            <w:vAlign w:val="bottom"/>
          </w:tcPr>
          <w:p w14:paraId="552CE810" w14:textId="3822B991" w:rsidR="00D024EE" w:rsidRPr="00C30836" w:rsidRDefault="00D024EE" w:rsidP="00D024EE">
            <w:pPr>
              <w:pBdr>
                <w:bottom w:val="double" w:sz="4" w:space="1" w:color="auto"/>
              </w:pBdr>
              <w:tabs>
                <w:tab w:val="decimal" w:pos="1062"/>
              </w:tabs>
              <w:spacing w:line="260" w:lineRule="exact"/>
              <w:rPr>
                <w:rFonts w:ascii="Arial" w:hAnsi="Arial" w:cs="Arial"/>
                <w:sz w:val="14"/>
                <w:szCs w:val="14"/>
              </w:rPr>
            </w:pPr>
            <w:r w:rsidRPr="00D024EE">
              <w:rPr>
                <w:rFonts w:ascii="Arial" w:hAnsi="Arial" w:cs="Arial" w:hint="cs"/>
                <w:sz w:val="14"/>
                <w:szCs w:val="14"/>
              </w:rPr>
              <w:t>70</w:t>
            </w:r>
            <w:r w:rsidRPr="00D024EE">
              <w:rPr>
                <w:rFonts w:ascii="Arial" w:hAnsi="Arial" w:cs="Arial"/>
                <w:sz w:val="14"/>
                <w:szCs w:val="14"/>
              </w:rPr>
              <w:t>3</w:t>
            </w:r>
          </w:p>
        </w:tc>
        <w:tc>
          <w:tcPr>
            <w:tcW w:w="1332" w:type="dxa"/>
            <w:vAlign w:val="bottom"/>
          </w:tcPr>
          <w:p w14:paraId="36CF8C86" w14:textId="2735B297" w:rsidR="00D024EE" w:rsidRPr="00C30836" w:rsidRDefault="00D024EE" w:rsidP="00D024EE">
            <w:pPr>
              <w:pBdr>
                <w:bottom w:val="double" w:sz="4" w:space="1" w:color="auto"/>
              </w:pBdr>
              <w:tabs>
                <w:tab w:val="decimal" w:pos="1062"/>
              </w:tabs>
              <w:spacing w:line="260" w:lineRule="exact"/>
              <w:rPr>
                <w:rFonts w:ascii="Arial" w:hAnsi="Arial" w:cs="Arial"/>
                <w:sz w:val="14"/>
                <w:szCs w:val="14"/>
              </w:rPr>
            </w:pPr>
            <w:r w:rsidRPr="00D024EE">
              <w:rPr>
                <w:rFonts w:ascii="Arial" w:hAnsi="Arial" w:cs="Arial" w:hint="cs"/>
                <w:sz w:val="14"/>
                <w:szCs w:val="14"/>
              </w:rPr>
              <w:t>(803)</w:t>
            </w:r>
          </w:p>
        </w:tc>
        <w:tc>
          <w:tcPr>
            <w:tcW w:w="1458" w:type="dxa"/>
            <w:vAlign w:val="bottom"/>
          </w:tcPr>
          <w:p w14:paraId="534EBAEF" w14:textId="52110633" w:rsidR="00D024EE" w:rsidRPr="00C30836" w:rsidRDefault="00D024EE" w:rsidP="00D024EE">
            <w:pPr>
              <w:pBdr>
                <w:bottom w:val="double" w:sz="4" w:space="1" w:color="auto"/>
              </w:pBdr>
              <w:tabs>
                <w:tab w:val="decimal" w:pos="1170"/>
              </w:tabs>
              <w:spacing w:line="260" w:lineRule="exact"/>
              <w:rPr>
                <w:rFonts w:ascii="Arial" w:hAnsi="Arial" w:cs="Arial"/>
                <w:sz w:val="14"/>
                <w:szCs w:val="14"/>
              </w:rPr>
            </w:pPr>
            <w:r w:rsidRPr="00D024EE">
              <w:rPr>
                <w:rFonts w:ascii="Arial" w:hAnsi="Arial" w:cs="Arial" w:hint="cs"/>
                <w:sz w:val="14"/>
                <w:szCs w:val="14"/>
              </w:rPr>
              <w:t>618</w:t>
            </w:r>
          </w:p>
        </w:tc>
      </w:tr>
    </w:tbl>
    <w:p w14:paraId="5A7D7AF8" w14:textId="4E616179" w:rsidR="00BF4BFF" w:rsidRDefault="00F27E17" w:rsidP="00A23DB7">
      <w:pPr>
        <w:tabs>
          <w:tab w:val="left" w:pos="900"/>
          <w:tab w:val="left" w:pos="1440"/>
        </w:tabs>
        <w:spacing w:before="240" w:after="120" w:line="380" w:lineRule="exact"/>
        <w:ind w:left="547" w:right="-43" w:hanging="547"/>
        <w:jc w:val="thaiDistribute"/>
        <w:rPr>
          <w:rFonts w:ascii="Arial" w:hAnsi="Arial" w:cs="Arial"/>
          <w:sz w:val="22"/>
          <w:szCs w:val="22"/>
        </w:rPr>
      </w:pPr>
      <w:r w:rsidRPr="00DA3F93">
        <w:rPr>
          <w:rFonts w:ascii="Arial" w:hAnsi="Arial" w:cs="Arial"/>
          <w:sz w:val="22"/>
          <w:szCs w:val="22"/>
        </w:rPr>
        <w:tab/>
      </w:r>
      <w:r w:rsidR="00653EA5">
        <w:rPr>
          <w:rFonts w:ascii="Arial" w:hAnsi="Arial" w:cs="Arial"/>
          <w:sz w:val="22"/>
          <w:szCs w:val="22"/>
        </w:rPr>
        <w:t xml:space="preserve">As </w:t>
      </w:r>
      <w:proofErr w:type="gramStart"/>
      <w:r w:rsidR="00653EA5">
        <w:rPr>
          <w:rFonts w:ascii="Arial" w:hAnsi="Arial" w:cs="Arial"/>
          <w:sz w:val="22"/>
          <w:szCs w:val="22"/>
        </w:rPr>
        <w:t>at</w:t>
      </w:r>
      <w:proofErr w:type="gramEnd"/>
      <w:r w:rsidR="00653EA5">
        <w:rPr>
          <w:rFonts w:ascii="Arial" w:hAnsi="Arial" w:cs="Arial"/>
          <w:sz w:val="22"/>
          <w:szCs w:val="22"/>
        </w:rPr>
        <w:t xml:space="preserve"> 31 December 202</w:t>
      </w:r>
      <w:r w:rsidR="001C1B0E">
        <w:rPr>
          <w:rFonts w:ascii="Arial" w:hAnsi="Arial" w:cs="Arial"/>
          <w:sz w:val="22"/>
          <w:szCs w:val="22"/>
        </w:rPr>
        <w:t>4</w:t>
      </w:r>
      <w:r w:rsidR="00653EA5">
        <w:rPr>
          <w:rFonts w:ascii="Arial" w:hAnsi="Arial" w:cs="Arial"/>
          <w:sz w:val="22"/>
          <w:szCs w:val="22"/>
        </w:rPr>
        <w:t>, s</w:t>
      </w:r>
      <w:r w:rsidRPr="00DA3F93">
        <w:rPr>
          <w:rFonts w:ascii="Arial" w:hAnsi="Arial" w:cs="Arial"/>
          <w:sz w:val="22"/>
          <w:szCs w:val="22"/>
        </w:rPr>
        <w:t xml:space="preserve">hort-term loans to </w:t>
      </w:r>
      <w:r w:rsidR="00653EA5">
        <w:rPr>
          <w:rFonts w:ascii="Arial" w:hAnsi="Arial" w:cs="Arial"/>
          <w:sz w:val="22"/>
          <w:szCs w:val="22"/>
        </w:rPr>
        <w:t>related parties</w:t>
      </w:r>
      <w:r w:rsidRPr="00DA3F93">
        <w:rPr>
          <w:rFonts w:ascii="Arial" w:hAnsi="Arial" w:cs="Arial"/>
          <w:sz w:val="22"/>
          <w:szCs w:val="22"/>
        </w:rPr>
        <w:t xml:space="preserve"> carry interest at </w:t>
      </w:r>
      <w:r w:rsidR="00F37D8E" w:rsidRPr="00DA3F93">
        <w:rPr>
          <w:rFonts w:ascii="Arial" w:hAnsi="Arial" w:cs="Arial"/>
          <w:sz w:val="22"/>
          <w:szCs w:val="22"/>
        </w:rPr>
        <w:t xml:space="preserve">rates of </w:t>
      </w:r>
      <w:r w:rsidR="007136EE">
        <w:rPr>
          <w:rFonts w:ascii="Arial" w:hAnsi="Arial" w:cs="Arial"/>
          <w:sz w:val="22"/>
          <w:szCs w:val="22"/>
        </w:rPr>
        <w:t xml:space="preserve">              </w:t>
      </w:r>
      <w:r w:rsidR="00C74FA1">
        <w:rPr>
          <w:rFonts w:ascii="Arial" w:hAnsi="Arial" w:cs="Arial"/>
          <w:sz w:val="22"/>
          <w:szCs w:val="22"/>
        </w:rPr>
        <w:t>6.90</w:t>
      </w:r>
      <w:r w:rsidRPr="00DA3F93">
        <w:rPr>
          <w:rFonts w:ascii="Arial" w:hAnsi="Arial" w:cs="Arial"/>
          <w:sz w:val="22"/>
          <w:szCs w:val="22"/>
        </w:rPr>
        <w:t xml:space="preserve">% per annum </w:t>
      </w:r>
      <w:r w:rsidR="004E0894" w:rsidRPr="00DA3F93">
        <w:rPr>
          <w:rFonts w:ascii="Arial" w:hAnsi="Arial" w:cs="Arial"/>
          <w:sz w:val="22"/>
          <w:szCs w:val="22"/>
        </w:rPr>
        <w:t>(20</w:t>
      </w:r>
      <w:r w:rsidR="004E6FB8" w:rsidRPr="00DA3F93">
        <w:rPr>
          <w:rFonts w:ascii="Arial" w:hAnsi="Arial" w:cs="Arial"/>
          <w:sz w:val="22"/>
          <w:szCs w:val="22"/>
        </w:rPr>
        <w:t>2</w:t>
      </w:r>
      <w:r w:rsidR="001C1B0E">
        <w:rPr>
          <w:rFonts w:ascii="Arial" w:hAnsi="Arial" w:cs="Arial"/>
          <w:sz w:val="22"/>
          <w:szCs w:val="22"/>
        </w:rPr>
        <w:t>3</w:t>
      </w:r>
      <w:r w:rsidR="004E0894" w:rsidRPr="00DA3F93">
        <w:rPr>
          <w:rFonts w:ascii="Arial" w:hAnsi="Arial" w:cs="Arial"/>
          <w:sz w:val="22"/>
          <w:szCs w:val="22"/>
        </w:rPr>
        <w:t xml:space="preserve">: </w:t>
      </w:r>
      <w:r w:rsidR="001C1B0E">
        <w:rPr>
          <w:rFonts w:ascii="Arial" w:hAnsi="Arial" w:cs="Arial"/>
          <w:sz w:val="22"/>
          <w:szCs w:val="22"/>
        </w:rPr>
        <w:t>4.77% - 7.10</w:t>
      </w:r>
      <w:r w:rsidR="004E0894" w:rsidRPr="00DA3F93">
        <w:rPr>
          <w:rFonts w:ascii="Arial" w:hAnsi="Arial" w:cs="Arial"/>
          <w:sz w:val="22"/>
          <w:szCs w:val="22"/>
        </w:rPr>
        <w:t>% per annum)</w:t>
      </w:r>
      <w:r w:rsidR="004E0894" w:rsidRPr="00DA3F93">
        <w:rPr>
          <w:rFonts w:ascii="Arial" w:hAnsi="Arial" w:cstheme="minorBidi" w:hint="cs"/>
          <w:sz w:val="22"/>
          <w:szCs w:val="22"/>
          <w:cs/>
        </w:rPr>
        <w:t xml:space="preserve"> </w:t>
      </w:r>
      <w:r w:rsidR="006C1EF7">
        <w:rPr>
          <w:rFonts w:ascii="Arial" w:hAnsi="Arial" w:cs="Arial"/>
          <w:sz w:val="22"/>
          <w:szCs w:val="22"/>
        </w:rPr>
        <w:t xml:space="preserve">(the Company only: </w:t>
      </w:r>
      <w:r w:rsidR="00C74FA1">
        <w:rPr>
          <w:rFonts w:ascii="Arial" w:hAnsi="Arial" w:cs="Arial"/>
          <w:sz w:val="22"/>
          <w:szCs w:val="22"/>
        </w:rPr>
        <w:t>5.80</w:t>
      </w:r>
      <w:r w:rsidR="006C1EF7">
        <w:rPr>
          <w:rFonts w:ascii="Arial" w:hAnsi="Arial" w:cs="Arial"/>
          <w:sz w:val="22"/>
          <w:szCs w:val="22"/>
        </w:rPr>
        <w:t>%</w:t>
      </w:r>
      <w:r w:rsidR="00796296">
        <w:rPr>
          <w:rFonts w:ascii="Arial" w:hAnsi="Arial" w:cs="Arial"/>
          <w:sz w:val="22"/>
          <w:szCs w:val="22"/>
        </w:rPr>
        <w:t xml:space="preserve"> </w:t>
      </w:r>
      <w:r w:rsidR="006C1EF7">
        <w:rPr>
          <w:rFonts w:ascii="Arial" w:hAnsi="Arial" w:cs="Arial"/>
          <w:sz w:val="22"/>
          <w:szCs w:val="22"/>
        </w:rPr>
        <w:t>per annum, 202</w:t>
      </w:r>
      <w:r w:rsidR="001C1B0E">
        <w:rPr>
          <w:rFonts w:ascii="Arial" w:hAnsi="Arial" w:cs="Arial"/>
          <w:sz w:val="22"/>
          <w:szCs w:val="22"/>
        </w:rPr>
        <w:t>3</w:t>
      </w:r>
      <w:r w:rsidR="006C1EF7">
        <w:rPr>
          <w:rFonts w:ascii="Arial" w:hAnsi="Arial" w:cs="Arial"/>
          <w:sz w:val="22"/>
          <w:szCs w:val="22"/>
        </w:rPr>
        <w:t xml:space="preserve">: </w:t>
      </w:r>
      <w:r w:rsidR="001C1B0E">
        <w:rPr>
          <w:rFonts w:ascii="Arial" w:hAnsi="Arial" w:cs="Arial"/>
          <w:sz w:val="22"/>
          <w:szCs w:val="22"/>
        </w:rPr>
        <w:t>5.07%</w:t>
      </w:r>
      <w:r w:rsidR="00CF2266">
        <w:rPr>
          <w:rFonts w:ascii="Arial" w:hAnsi="Arial" w:cs="Arial"/>
          <w:sz w:val="22"/>
          <w:szCs w:val="22"/>
        </w:rPr>
        <w:t xml:space="preserve"> </w:t>
      </w:r>
      <w:r w:rsidR="006C1EF7">
        <w:rPr>
          <w:rFonts w:ascii="Arial" w:hAnsi="Arial" w:cs="Arial"/>
          <w:sz w:val="22"/>
          <w:szCs w:val="22"/>
        </w:rPr>
        <w:t xml:space="preserve">per annum) </w:t>
      </w:r>
      <w:r w:rsidRPr="00DA3F93">
        <w:rPr>
          <w:rFonts w:ascii="Arial" w:hAnsi="Arial" w:cs="Arial"/>
          <w:sz w:val="22"/>
          <w:szCs w:val="22"/>
        </w:rPr>
        <w:t>and</w:t>
      </w:r>
      <w:r w:rsidR="0056395C">
        <w:rPr>
          <w:rFonts w:ascii="Arial" w:hAnsi="Arial" w:cs="Arial"/>
          <w:sz w:val="22"/>
          <w:szCs w:val="22"/>
        </w:rPr>
        <w:t xml:space="preserve"> due in June 2025 and</w:t>
      </w:r>
      <w:r w:rsidRPr="00DA3F93">
        <w:rPr>
          <w:rFonts w:ascii="Arial" w:hAnsi="Arial" w:cs="Arial"/>
          <w:sz w:val="22"/>
          <w:szCs w:val="22"/>
        </w:rPr>
        <w:t xml:space="preserve"> at call.</w:t>
      </w:r>
    </w:p>
    <w:p w14:paraId="59017BFA" w14:textId="77777777" w:rsidR="00C573D8" w:rsidRDefault="00C573D8" w:rsidP="00A23DB7">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Pr>
          <w:rFonts w:ascii="Arial" w:hAnsi="Arial" w:cs="Arial"/>
          <w:sz w:val="22"/>
          <w:szCs w:val="22"/>
          <w:u w:val="single"/>
        </w:rPr>
        <w:t>Long-term loans to related party</w:t>
      </w:r>
    </w:p>
    <w:p w14:paraId="28FDFB77" w14:textId="5027ED74" w:rsidR="00C573D8" w:rsidRDefault="00C573D8" w:rsidP="00A23DB7">
      <w:pPr>
        <w:tabs>
          <w:tab w:val="left" w:pos="540"/>
          <w:tab w:val="left" w:pos="900"/>
          <w:tab w:val="left" w:pos="1440"/>
        </w:tabs>
        <w:spacing w:before="120" w:after="120" w:line="380" w:lineRule="exact"/>
        <w:ind w:left="547" w:right="-43"/>
        <w:jc w:val="thaiDistribute"/>
        <w:rPr>
          <w:rFonts w:ascii="Arial" w:hAnsi="Arial" w:cs="Arial"/>
          <w:sz w:val="22"/>
          <w:szCs w:val="22"/>
        </w:rPr>
      </w:pPr>
      <w:r w:rsidRPr="00554591">
        <w:rPr>
          <w:rFonts w:ascii="Arial" w:hAnsi="Arial" w:cs="Arial"/>
          <w:sz w:val="22"/>
          <w:szCs w:val="22"/>
        </w:rPr>
        <w:t xml:space="preserve">As </w:t>
      </w:r>
      <w:proofErr w:type="gramStart"/>
      <w:r w:rsidRPr="00554591">
        <w:rPr>
          <w:rFonts w:ascii="Arial" w:hAnsi="Arial" w:cs="Arial"/>
          <w:sz w:val="22"/>
          <w:szCs w:val="22"/>
        </w:rPr>
        <w:t>at</w:t>
      </w:r>
      <w:proofErr w:type="gramEnd"/>
      <w:r w:rsidRPr="00554591">
        <w:rPr>
          <w:rFonts w:ascii="Arial" w:hAnsi="Arial" w:cs="Arial"/>
          <w:sz w:val="22"/>
          <w:szCs w:val="22"/>
        </w:rPr>
        <w:t xml:space="preserve"> </w:t>
      </w:r>
      <w:r>
        <w:rPr>
          <w:rFonts w:ascii="Arial" w:hAnsi="Arial" w:cs="Arial"/>
          <w:sz w:val="22"/>
          <w:szCs w:val="22"/>
        </w:rPr>
        <w:t>31 December 202</w:t>
      </w:r>
      <w:r w:rsidR="00C90133">
        <w:rPr>
          <w:rFonts w:ascii="Arial" w:hAnsi="Arial" w:cs="Arial"/>
          <w:sz w:val="22"/>
          <w:szCs w:val="22"/>
        </w:rPr>
        <w:t>4</w:t>
      </w:r>
      <w:r>
        <w:rPr>
          <w:rFonts w:ascii="Arial" w:hAnsi="Arial" w:cs="Arial"/>
          <w:sz w:val="22"/>
          <w:szCs w:val="22"/>
        </w:rPr>
        <w:t xml:space="preserve"> </w:t>
      </w:r>
      <w:r w:rsidRPr="00554591">
        <w:rPr>
          <w:rFonts w:ascii="Arial" w:hAnsi="Arial" w:cs="Arial"/>
          <w:sz w:val="22"/>
          <w:szCs w:val="22"/>
        </w:rPr>
        <w:t>and 202</w:t>
      </w:r>
      <w:r w:rsidR="00C90133">
        <w:rPr>
          <w:rFonts w:ascii="Arial" w:hAnsi="Arial" w:cs="Arial"/>
          <w:sz w:val="22"/>
          <w:szCs w:val="22"/>
        </w:rPr>
        <w:t>3</w:t>
      </w:r>
      <w:r w:rsidRPr="00554591">
        <w:rPr>
          <w:rFonts w:ascii="Arial" w:hAnsi="Arial" w:cs="Arial"/>
          <w:sz w:val="22"/>
          <w:szCs w:val="22"/>
        </w:rPr>
        <w:t xml:space="preserve">, </w:t>
      </w:r>
      <w:r>
        <w:rPr>
          <w:rFonts w:ascii="Arial" w:hAnsi="Arial" w:cs="Arial"/>
          <w:sz w:val="22"/>
          <w:szCs w:val="22"/>
        </w:rPr>
        <w:t xml:space="preserve">the balances of loans between the Group and related company and the movement are as follows: </w:t>
      </w:r>
    </w:p>
    <w:p w14:paraId="32A4CF4F" w14:textId="20A3176E" w:rsidR="00C573D8" w:rsidRDefault="00C573D8" w:rsidP="00C573D8">
      <w:pPr>
        <w:tabs>
          <w:tab w:val="left" w:pos="2160"/>
          <w:tab w:val="left" w:pos="6120"/>
          <w:tab w:val="left" w:pos="6480"/>
        </w:tabs>
        <w:ind w:right="-43"/>
        <w:jc w:val="right"/>
        <w:rPr>
          <w:rFonts w:ascii="Arial" w:hAnsi="Arial" w:cs="Arial"/>
          <w:sz w:val="16"/>
          <w:szCs w:val="16"/>
        </w:rPr>
      </w:pPr>
      <w:r>
        <w:rPr>
          <w:rFonts w:ascii="Arial" w:hAnsi="Arial" w:cs="Arial"/>
          <w:sz w:val="16"/>
          <w:szCs w:val="16"/>
        </w:rPr>
        <w:t xml:space="preserve">(Unit: </w:t>
      </w:r>
      <w:r w:rsidR="00C91BED" w:rsidRPr="00C91BED">
        <w:rPr>
          <w:rFonts w:ascii="Arial" w:hAnsi="Arial" w:cs="Arial"/>
          <w:sz w:val="16"/>
          <w:szCs w:val="16"/>
        </w:rPr>
        <w:t xml:space="preserve">Million </w:t>
      </w:r>
      <w:r>
        <w:rPr>
          <w:rFonts w:ascii="Arial" w:hAnsi="Arial" w:cs="Arial"/>
          <w:sz w:val="16"/>
          <w:szCs w:val="16"/>
        </w:rPr>
        <w:t>Baht)</w:t>
      </w:r>
    </w:p>
    <w:tbl>
      <w:tblPr>
        <w:tblW w:w="9180" w:type="dxa"/>
        <w:tblInd w:w="450" w:type="dxa"/>
        <w:tblLayout w:type="fixed"/>
        <w:tblLook w:val="04A0" w:firstRow="1" w:lastRow="0" w:firstColumn="1" w:lastColumn="0" w:noHBand="0" w:noVBand="1"/>
      </w:tblPr>
      <w:tblGrid>
        <w:gridCol w:w="3330"/>
        <w:gridCol w:w="1170"/>
        <w:gridCol w:w="1170"/>
        <w:gridCol w:w="1170"/>
        <w:gridCol w:w="1170"/>
        <w:gridCol w:w="1170"/>
      </w:tblGrid>
      <w:tr w:rsidR="00C573D8" w14:paraId="2FC11DC7" w14:textId="77777777" w:rsidTr="001434AD">
        <w:trPr>
          <w:cantSplit/>
          <w:trHeight w:val="180"/>
        </w:trPr>
        <w:tc>
          <w:tcPr>
            <w:tcW w:w="3330" w:type="dxa"/>
          </w:tcPr>
          <w:p w14:paraId="77B1E3AF" w14:textId="77777777" w:rsidR="00C573D8" w:rsidRDefault="00C573D8" w:rsidP="00A23DB7">
            <w:pPr>
              <w:spacing w:line="300" w:lineRule="exact"/>
              <w:ind w:left="163" w:hanging="163"/>
              <w:rPr>
                <w:rFonts w:ascii="Arial" w:hAnsi="Arial" w:cs="Arial"/>
                <w:sz w:val="16"/>
                <w:szCs w:val="16"/>
                <w:u w:val="single"/>
              </w:rPr>
            </w:pPr>
          </w:p>
        </w:tc>
        <w:tc>
          <w:tcPr>
            <w:tcW w:w="1170" w:type="dxa"/>
          </w:tcPr>
          <w:p w14:paraId="7E78B68B" w14:textId="77777777" w:rsidR="00C573D8" w:rsidRDefault="00C573D8" w:rsidP="00A23DB7">
            <w:pPr>
              <w:spacing w:line="300" w:lineRule="exact"/>
              <w:jc w:val="center"/>
              <w:rPr>
                <w:rFonts w:ascii="Arial" w:hAnsi="Arial" w:cs="Arial"/>
                <w:sz w:val="16"/>
                <w:szCs w:val="16"/>
              </w:rPr>
            </w:pPr>
          </w:p>
        </w:tc>
        <w:tc>
          <w:tcPr>
            <w:tcW w:w="4680" w:type="dxa"/>
            <w:gridSpan w:val="4"/>
            <w:hideMark/>
          </w:tcPr>
          <w:p w14:paraId="77FFEA01" w14:textId="77777777" w:rsidR="00C573D8" w:rsidRDefault="00C573D8" w:rsidP="00A23DB7">
            <w:pPr>
              <w:pStyle w:val="Heading7"/>
              <w:pBdr>
                <w:bottom w:val="single" w:sz="4" w:space="1" w:color="auto"/>
              </w:pBdr>
              <w:spacing w:before="0" w:after="0" w:line="300" w:lineRule="exact"/>
              <w:ind w:right="-18"/>
              <w:jc w:val="center"/>
              <w:rPr>
                <w:rFonts w:ascii="Arial" w:hAnsi="Arial" w:cs="Arial"/>
                <w:sz w:val="16"/>
                <w:szCs w:val="16"/>
              </w:rPr>
            </w:pPr>
            <w:r>
              <w:rPr>
                <w:rFonts w:ascii="Arial" w:hAnsi="Arial" w:cs="Arial"/>
                <w:sz w:val="16"/>
                <w:szCs w:val="16"/>
              </w:rPr>
              <w:t>Consolidated financial statements</w:t>
            </w:r>
          </w:p>
        </w:tc>
      </w:tr>
      <w:tr w:rsidR="00C573D8" w14:paraId="7A6C6EB0" w14:textId="77777777" w:rsidTr="001434AD">
        <w:tc>
          <w:tcPr>
            <w:tcW w:w="3330" w:type="dxa"/>
          </w:tcPr>
          <w:p w14:paraId="1EA0270C" w14:textId="77777777" w:rsidR="00C573D8" w:rsidRDefault="00C573D8" w:rsidP="00A23DB7">
            <w:pPr>
              <w:spacing w:line="300" w:lineRule="exact"/>
              <w:jc w:val="center"/>
              <w:rPr>
                <w:rFonts w:ascii="Arial" w:hAnsi="Arial" w:cs="Arial"/>
                <w:sz w:val="16"/>
                <w:szCs w:val="16"/>
                <w:u w:val="single"/>
              </w:rPr>
            </w:pPr>
          </w:p>
        </w:tc>
        <w:tc>
          <w:tcPr>
            <w:tcW w:w="1170" w:type="dxa"/>
          </w:tcPr>
          <w:p w14:paraId="0106C357" w14:textId="77777777" w:rsidR="00C573D8" w:rsidRDefault="00C573D8" w:rsidP="00A23DB7">
            <w:pPr>
              <w:spacing w:line="300" w:lineRule="exact"/>
              <w:jc w:val="center"/>
              <w:rPr>
                <w:rFonts w:ascii="Arial" w:hAnsi="Arial" w:cs="Arial"/>
                <w:sz w:val="16"/>
                <w:szCs w:val="16"/>
                <w:u w:val="single"/>
              </w:rPr>
            </w:pPr>
          </w:p>
        </w:tc>
        <w:tc>
          <w:tcPr>
            <w:tcW w:w="1170" w:type="dxa"/>
            <w:hideMark/>
          </w:tcPr>
          <w:p w14:paraId="7B809B1F" w14:textId="77777777" w:rsidR="00C573D8" w:rsidRDefault="00C573D8" w:rsidP="00A23DB7">
            <w:pPr>
              <w:spacing w:line="300" w:lineRule="exact"/>
              <w:ind w:left="-20" w:right="-20"/>
              <w:jc w:val="center"/>
              <w:rPr>
                <w:rFonts w:ascii="Arial" w:hAnsi="Arial" w:cs="Arial"/>
                <w:sz w:val="16"/>
                <w:szCs w:val="16"/>
              </w:rPr>
            </w:pPr>
            <w:r>
              <w:rPr>
                <w:rFonts w:ascii="Arial" w:hAnsi="Arial" w:cs="Arial"/>
                <w:sz w:val="16"/>
                <w:szCs w:val="16"/>
              </w:rPr>
              <w:t>Balance as at</w:t>
            </w:r>
          </w:p>
        </w:tc>
        <w:tc>
          <w:tcPr>
            <w:tcW w:w="1170" w:type="dxa"/>
            <w:hideMark/>
          </w:tcPr>
          <w:p w14:paraId="0FCBEF26" w14:textId="77777777" w:rsidR="00C573D8" w:rsidRDefault="00C573D8" w:rsidP="00A23DB7">
            <w:pPr>
              <w:spacing w:line="300" w:lineRule="exact"/>
              <w:jc w:val="center"/>
              <w:rPr>
                <w:rFonts w:ascii="Arial" w:hAnsi="Arial" w:cs="Arial"/>
                <w:sz w:val="16"/>
                <w:szCs w:val="16"/>
                <w:cs/>
              </w:rPr>
            </w:pPr>
            <w:r>
              <w:rPr>
                <w:rFonts w:ascii="Arial" w:hAnsi="Arial" w:cs="Arial"/>
                <w:sz w:val="16"/>
                <w:szCs w:val="16"/>
              </w:rPr>
              <w:t>Increase</w:t>
            </w:r>
          </w:p>
        </w:tc>
        <w:tc>
          <w:tcPr>
            <w:tcW w:w="1170" w:type="dxa"/>
            <w:hideMark/>
          </w:tcPr>
          <w:p w14:paraId="1DA23FA0" w14:textId="77777777" w:rsidR="00C573D8" w:rsidRDefault="00C573D8" w:rsidP="00A23DB7">
            <w:pPr>
              <w:spacing w:line="300" w:lineRule="exact"/>
              <w:jc w:val="center"/>
              <w:rPr>
                <w:rFonts w:ascii="Arial" w:hAnsi="Arial" w:cs="Arial"/>
                <w:sz w:val="16"/>
                <w:szCs w:val="16"/>
              </w:rPr>
            </w:pPr>
            <w:r>
              <w:rPr>
                <w:rFonts w:ascii="Arial" w:hAnsi="Arial" w:cs="Arial"/>
                <w:sz w:val="16"/>
                <w:szCs w:val="16"/>
              </w:rPr>
              <w:t>Decrease</w:t>
            </w:r>
          </w:p>
        </w:tc>
        <w:tc>
          <w:tcPr>
            <w:tcW w:w="1170" w:type="dxa"/>
            <w:hideMark/>
          </w:tcPr>
          <w:p w14:paraId="746FA727" w14:textId="77777777" w:rsidR="00C573D8" w:rsidRDefault="00C573D8" w:rsidP="00A23DB7">
            <w:pPr>
              <w:spacing w:line="300" w:lineRule="exact"/>
              <w:ind w:left="-20" w:right="-20"/>
              <w:jc w:val="center"/>
              <w:rPr>
                <w:rFonts w:ascii="Arial" w:hAnsi="Arial" w:cs="Arial"/>
                <w:sz w:val="16"/>
                <w:szCs w:val="16"/>
              </w:rPr>
            </w:pPr>
            <w:r>
              <w:rPr>
                <w:rFonts w:ascii="Arial" w:hAnsi="Arial" w:cs="Arial"/>
                <w:sz w:val="16"/>
                <w:szCs w:val="16"/>
              </w:rPr>
              <w:t>Balance as at</w:t>
            </w:r>
          </w:p>
        </w:tc>
      </w:tr>
      <w:tr w:rsidR="008A529B" w14:paraId="1E75D97C" w14:textId="77777777" w:rsidTr="001434AD">
        <w:tc>
          <w:tcPr>
            <w:tcW w:w="3330" w:type="dxa"/>
          </w:tcPr>
          <w:p w14:paraId="2CDF48F4" w14:textId="77777777" w:rsidR="008A529B" w:rsidRDefault="008A529B" w:rsidP="008A529B">
            <w:pPr>
              <w:spacing w:line="300" w:lineRule="exact"/>
              <w:jc w:val="center"/>
              <w:rPr>
                <w:rFonts w:ascii="Arial" w:hAnsi="Arial" w:cs="Arial"/>
                <w:sz w:val="16"/>
                <w:szCs w:val="16"/>
                <w:u w:val="single"/>
                <w:cs/>
              </w:rPr>
            </w:pPr>
          </w:p>
        </w:tc>
        <w:tc>
          <w:tcPr>
            <w:tcW w:w="1170" w:type="dxa"/>
          </w:tcPr>
          <w:p w14:paraId="0CFE8B97" w14:textId="77777777" w:rsidR="008A529B" w:rsidRDefault="008A529B" w:rsidP="008A529B">
            <w:pPr>
              <w:spacing w:line="300" w:lineRule="exact"/>
              <w:jc w:val="center"/>
              <w:rPr>
                <w:rFonts w:ascii="Arial" w:hAnsi="Arial" w:cs="Arial"/>
                <w:sz w:val="16"/>
                <w:szCs w:val="16"/>
                <w:u w:val="single"/>
              </w:rPr>
            </w:pPr>
          </w:p>
        </w:tc>
        <w:tc>
          <w:tcPr>
            <w:tcW w:w="1170" w:type="dxa"/>
            <w:hideMark/>
          </w:tcPr>
          <w:p w14:paraId="1C3DD642" w14:textId="77777777" w:rsidR="008A529B" w:rsidRDefault="008A529B" w:rsidP="008A529B">
            <w:pPr>
              <w:spacing w:line="300" w:lineRule="exact"/>
              <w:ind w:left="-20" w:right="-20"/>
              <w:jc w:val="center"/>
              <w:rPr>
                <w:rFonts w:ascii="Arial" w:hAnsi="Arial" w:cs="Arial"/>
                <w:sz w:val="16"/>
                <w:szCs w:val="16"/>
              </w:rPr>
            </w:pPr>
            <w:r>
              <w:rPr>
                <w:rFonts w:ascii="Arial" w:hAnsi="Arial" w:cs="Arial"/>
                <w:sz w:val="16"/>
                <w:szCs w:val="16"/>
              </w:rPr>
              <w:t>31 December</w:t>
            </w:r>
          </w:p>
        </w:tc>
        <w:tc>
          <w:tcPr>
            <w:tcW w:w="1170" w:type="dxa"/>
            <w:hideMark/>
          </w:tcPr>
          <w:p w14:paraId="0B515083" w14:textId="77777777" w:rsidR="008A529B" w:rsidRDefault="008A529B" w:rsidP="008A529B">
            <w:pPr>
              <w:spacing w:line="300" w:lineRule="exact"/>
              <w:jc w:val="center"/>
              <w:rPr>
                <w:rFonts w:ascii="Arial" w:hAnsi="Arial" w:cs="Arial"/>
                <w:sz w:val="16"/>
                <w:szCs w:val="16"/>
                <w:cs/>
              </w:rPr>
            </w:pPr>
            <w:r>
              <w:rPr>
                <w:rFonts w:ascii="Arial" w:hAnsi="Arial" w:cs="Arial"/>
                <w:sz w:val="16"/>
                <w:szCs w:val="16"/>
              </w:rPr>
              <w:t>during</w:t>
            </w:r>
          </w:p>
        </w:tc>
        <w:tc>
          <w:tcPr>
            <w:tcW w:w="1170" w:type="dxa"/>
            <w:hideMark/>
          </w:tcPr>
          <w:p w14:paraId="498A5D59" w14:textId="77777777" w:rsidR="008A529B" w:rsidRDefault="008A529B" w:rsidP="008A529B">
            <w:pPr>
              <w:spacing w:line="300" w:lineRule="exact"/>
              <w:jc w:val="center"/>
              <w:rPr>
                <w:rFonts w:ascii="Arial" w:hAnsi="Arial" w:cs="Arial"/>
                <w:sz w:val="16"/>
                <w:szCs w:val="16"/>
              </w:rPr>
            </w:pPr>
            <w:r>
              <w:rPr>
                <w:rFonts w:ascii="Arial" w:hAnsi="Arial" w:cs="Arial"/>
                <w:sz w:val="16"/>
                <w:szCs w:val="16"/>
              </w:rPr>
              <w:t>during</w:t>
            </w:r>
          </w:p>
        </w:tc>
        <w:tc>
          <w:tcPr>
            <w:tcW w:w="1170" w:type="dxa"/>
            <w:hideMark/>
          </w:tcPr>
          <w:p w14:paraId="5C2BFC2B" w14:textId="7C763AB4" w:rsidR="008A529B" w:rsidRDefault="008A529B" w:rsidP="008A529B">
            <w:pPr>
              <w:spacing w:line="300" w:lineRule="exact"/>
              <w:ind w:left="-110" w:right="-110"/>
              <w:jc w:val="center"/>
              <w:rPr>
                <w:rFonts w:ascii="Arial" w:hAnsi="Arial" w:cs="Arial"/>
                <w:sz w:val="16"/>
                <w:szCs w:val="16"/>
              </w:rPr>
            </w:pPr>
            <w:r>
              <w:rPr>
                <w:rFonts w:ascii="Arial" w:hAnsi="Arial" w:cs="Arial"/>
                <w:sz w:val="16"/>
                <w:szCs w:val="16"/>
              </w:rPr>
              <w:t>31 December</w:t>
            </w:r>
          </w:p>
        </w:tc>
      </w:tr>
      <w:tr w:rsidR="008A529B" w14:paraId="34523B1B" w14:textId="77777777" w:rsidTr="001434AD">
        <w:trPr>
          <w:trHeight w:val="147"/>
        </w:trPr>
        <w:tc>
          <w:tcPr>
            <w:tcW w:w="3330" w:type="dxa"/>
            <w:hideMark/>
          </w:tcPr>
          <w:p w14:paraId="2A25380D" w14:textId="77777777" w:rsidR="008A529B" w:rsidRDefault="008A529B" w:rsidP="008A529B">
            <w:pPr>
              <w:pBdr>
                <w:bottom w:val="single" w:sz="6" w:space="1" w:color="auto"/>
              </w:pBdr>
              <w:spacing w:line="300" w:lineRule="exact"/>
              <w:jc w:val="center"/>
              <w:rPr>
                <w:rFonts w:ascii="Arial" w:hAnsi="Arial" w:cs="Arial"/>
                <w:sz w:val="16"/>
                <w:szCs w:val="16"/>
              </w:rPr>
            </w:pPr>
            <w:r>
              <w:rPr>
                <w:rFonts w:ascii="Arial" w:hAnsi="Arial" w:cs="Arial"/>
                <w:sz w:val="16"/>
                <w:szCs w:val="16"/>
              </w:rPr>
              <w:t>Loans to related party</w:t>
            </w:r>
          </w:p>
        </w:tc>
        <w:tc>
          <w:tcPr>
            <w:tcW w:w="1170" w:type="dxa"/>
            <w:hideMark/>
          </w:tcPr>
          <w:p w14:paraId="70E40191" w14:textId="77777777" w:rsidR="008A529B" w:rsidRDefault="008A529B" w:rsidP="008A529B">
            <w:pPr>
              <w:pBdr>
                <w:bottom w:val="single" w:sz="6" w:space="1" w:color="auto"/>
              </w:pBdr>
              <w:spacing w:line="300" w:lineRule="exact"/>
              <w:jc w:val="center"/>
              <w:rPr>
                <w:rFonts w:ascii="Arial" w:hAnsi="Arial" w:cs="Arial"/>
                <w:sz w:val="16"/>
                <w:szCs w:val="16"/>
              </w:rPr>
            </w:pPr>
            <w:r>
              <w:rPr>
                <w:rFonts w:ascii="Arial" w:hAnsi="Arial" w:cs="Arial"/>
                <w:sz w:val="16"/>
                <w:szCs w:val="16"/>
              </w:rPr>
              <w:t>Relationship</w:t>
            </w:r>
          </w:p>
        </w:tc>
        <w:tc>
          <w:tcPr>
            <w:tcW w:w="1170" w:type="dxa"/>
            <w:hideMark/>
          </w:tcPr>
          <w:p w14:paraId="761D1660" w14:textId="0CFBB5D7" w:rsidR="008A529B" w:rsidRDefault="008A529B" w:rsidP="008A529B">
            <w:pPr>
              <w:pBdr>
                <w:bottom w:val="single" w:sz="6" w:space="1" w:color="auto"/>
              </w:pBdr>
              <w:spacing w:line="300" w:lineRule="exact"/>
              <w:jc w:val="center"/>
              <w:rPr>
                <w:rFonts w:ascii="Arial" w:hAnsi="Arial" w:cs="Arial"/>
                <w:sz w:val="16"/>
                <w:szCs w:val="16"/>
              </w:rPr>
            </w:pPr>
            <w:r>
              <w:rPr>
                <w:rFonts w:ascii="Arial" w:hAnsi="Arial" w:cs="Arial"/>
                <w:sz w:val="16"/>
                <w:szCs w:val="16"/>
              </w:rPr>
              <w:t>202</w:t>
            </w:r>
            <w:r w:rsidR="003F3284">
              <w:rPr>
                <w:rFonts w:ascii="Arial" w:hAnsi="Arial" w:cs="Arial"/>
                <w:sz w:val="16"/>
                <w:szCs w:val="16"/>
              </w:rPr>
              <w:t>3</w:t>
            </w:r>
          </w:p>
        </w:tc>
        <w:tc>
          <w:tcPr>
            <w:tcW w:w="1170" w:type="dxa"/>
            <w:hideMark/>
          </w:tcPr>
          <w:p w14:paraId="54F06712" w14:textId="24B53519" w:rsidR="008A529B" w:rsidRDefault="008A529B" w:rsidP="008A529B">
            <w:pPr>
              <w:pBdr>
                <w:bottom w:val="single" w:sz="6" w:space="1" w:color="auto"/>
              </w:pBdr>
              <w:spacing w:line="300" w:lineRule="exact"/>
              <w:jc w:val="center"/>
              <w:rPr>
                <w:rFonts w:ascii="Arial" w:hAnsi="Arial" w:cs="Arial"/>
                <w:sz w:val="16"/>
                <w:szCs w:val="16"/>
              </w:rPr>
            </w:pPr>
            <w:r>
              <w:rPr>
                <w:rFonts w:ascii="Arial" w:hAnsi="Arial" w:cs="Arial"/>
                <w:sz w:val="16"/>
                <w:szCs w:val="16"/>
              </w:rPr>
              <w:t>the year</w:t>
            </w:r>
          </w:p>
        </w:tc>
        <w:tc>
          <w:tcPr>
            <w:tcW w:w="1170" w:type="dxa"/>
            <w:hideMark/>
          </w:tcPr>
          <w:p w14:paraId="25AF03AB" w14:textId="4CA4D167" w:rsidR="008A529B" w:rsidRDefault="008A529B" w:rsidP="008A529B">
            <w:pPr>
              <w:pBdr>
                <w:bottom w:val="single" w:sz="6" w:space="1" w:color="auto"/>
              </w:pBdr>
              <w:spacing w:line="300" w:lineRule="exact"/>
              <w:jc w:val="center"/>
              <w:rPr>
                <w:rFonts w:ascii="Arial" w:hAnsi="Arial" w:cs="Arial"/>
                <w:sz w:val="16"/>
                <w:szCs w:val="16"/>
              </w:rPr>
            </w:pPr>
            <w:r>
              <w:rPr>
                <w:rFonts w:ascii="Arial" w:hAnsi="Arial" w:cs="Arial"/>
                <w:sz w:val="16"/>
                <w:szCs w:val="16"/>
              </w:rPr>
              <w:t>the year</w:t>
            </w:r>
          </w:p>
        </w:tc>
        <w:tc>
          <w:tcPr>
            <w:tcW w:w="1170" w:type="dxa"/>
            <w:hideMark/>
          </w:tcPr>
          <w:p w14:paraId="462C80B3" w14:textId="37143C3E" w:rsidR="008A529B" w:rsidRDefault="008A529B" w:rsidP="008A529B">
            <w:pPr>
              <w:pBdr>
                <w:bottom w:val="single" w:sz="6" w:space="1" w:color="auto"/>
              </w:pBdr>
              <w:spacing w:line="300" w:lineRule="exact"/>
              <w:ind w:right="-18" w:hanging="115"/>
              <w:jc w:val="center"/>
              <w:rPr>
                <w:rFonts w:ascii="Arial" w:hAnsi="Arial" w:cs="Arial"/>
                <w:sz w:val="16"/>
                <w:szCs w:val="16"/>
              </w:rPr>
            </w:pPr>
            <w:r>
              <w:rPr>
                <w:rFonts w:ascii="Arial" w:hAnsi="Arial" w:cs="Arial"/>
                <w:sz w:val="16"/>
                <w:szCs w:val="16"/>
              </w:rPr>
              <w:t>202</w:t>
            </w:r>
            <w:r w:rsidR="003F3284">
              <w:rPr>
                <w:rFonts w:ascii="Arial" w:hAnsi="Arial" w:cs="Arial"/>
                <w:sz w:val="16"/>
                <w:szCs w:val="16"/>
              </w:rPr>
              <w:t>4</w:t>
            </w:r>
          </w:p>
        </w:tc>
      </w:tr>
      <w:tr w:rsidR="00C74FA1" w14:paraId="3328B502" w14:textId="77777777" w:rsidTr="001434AD">
        <w:trPr>
          <w:trHeight w:val="144"/>
        </w:trPr>
        <w:tc>
          <w:tcPr>
            <w:tcW w:w="3330" w:type="dxa"/>
            <w:hideMark/>
          </w:tcPr>
          <w:p w14:paraId="51B239BF" w14:textId="77777777" w:rsidR="00C74FA1" w:rsidRPr="001216D4" w:rsidRDefault="00C74FA1" w:rsidP="00C74FA1">
            <w:pPr>
              <w:spacing w:line="300" w:lineRule="exact"/>
              <w:ind w:left="163" w:right="-194" w:hanging="163"/>
              <w:rPr>
                <w:rFonts w:ascii="Arial" w:hAnsi="Arial" w:cs="Arial"/>
                <w:sz w:val="16"/>
                <w:szCs w:val="16"/>
              </w:rPr>
            </w:pPr>
            <w:r w:rsidRPr="001216D4">
              <w:rPr>
                <w:rFonts w:ascii="Arial" w:hAnsi="Arial"/>
                <w:sz w:val="16"/>
                <w:szCs w:val="16"/>
              </w:rPr>
              <w:t>JK Asset Management Company Limited</w:t>
            </w:r>
          </w:p>
        </w:tc>
        <w:tc>
          <w:tcPr>
            <w:tcW w:w="1170" w:type="dxa"/>
            <w:hideMark/>
          </w:tcPr>
          <w:p w14:paraId="3D5E4468" w14:textId="77777777" w:rsidR="00C74FA1" w:rsidRDefault="00C74FA1" w:rsidP="00C74FA1">
            <w:pPr>
              <w:tabs>
                <w:tab w:val="decimal" w:pos="783"/>
              </w:tabs>
              <w:spacing w:line="300" w:lineRule="exact"/>
              <w:ind w:right="-18"/>
              <w:jc w:val="center"/>
              <w:rPr>
                <w:rFonts w:ascii="Arial" w:hAnsi="Arial" w:cs="Arial"/>
                <w:sz w:val="16"/>
                <w:szCs w:val="16"/>
              </w:rPr>
            </w:pPr>
            <w:r>
              <w:rPr>
                <w:rFonts w:ascii="Arial" w:hAnsi="Arial" w:cs="Arial"/>
                <w:sz w:val="16"/>
                <w:szCs w:val="16"/>
              </w:rPr>
              <w:t>Joint venture</w:t>
            </w:r>
          </w:p>
        </w:tc>
        <w:tc>
          <w:tcPr>
            <w:tcW w:w="1170" w:type="dxa"/>
            <w:hideMark/>
          </w:tcPr>
          <w:p w14:paraId="64731276" w14:textId="13E373D1" w:rsidR="00C74FA1" w:rsidRDefault="00C74FA1" w:rsidP="00C74FA1">
            <w:pPr>
              <w:tabs>
                <w:tab w:val="decimal" w:pos="702"/>
              </w:tabs>
              <w:spacing w:line="300" w:lineRule="exact"/>
              <w:jc w:val="both"/>
              <w:rPr>
                <w:rFonts w:ascii="Arial" w:hAnsi="Arial" w:cs="Arial"/>
                <w:sz w:val="16"/>
                <w:szCs w:val="16"/>
              </w:rPr>
            </w:pPr>
            <w:r w:rsidRPr="00EB21BF">
              <w:rPr>
                <w:rFonts w:ascii="Arial" w:hAnsi="Arial" w:cs="Arial"/>
                <w:sz w:val="16"/>
                <w:szCs w:val="16"/>
              </w:rPr>
              <w:t>4,900.0</w:t>
            </w:r>
          </w:p>
        </w:tc>
        <w:tc>
          <w:tcPr>
            <w:tcW w:w="1170" w:type="dxa"/>
          </w:tcPr>
          <w:p w14:paraId="2D981A0D" w14:textId="398411BB" w:rsidR="00C74FA1" w:rsidRDefault="00C74FA1" w:rsidP="00C74FA1">
            <w:pPr>
              <w:tabs>
                <w:tab w:val="decimal" w:pos="797"/>
              </w:tabs>
              <w:spacing w:line="300" w:lineRule="exact"/>
              <w:jc w:val="both"/>
              <w:rPr>
                <w:rFonts w:ascii="Arial" w:hAnsi="Arial" w:cs="Arial"/>
                <w:sz w:val="16"/>
                <w:szCs w:val="16"/>
              </w:rPr>
            </w:pPr>
            <w:r w:rsidRPr="00C74FA1">
              <w:rPr>
                <w:rFonts w:ascii="Arial" w:hAnsi="Arial" w:cs="Arial" w:hint="cs"/>
                <w:sz w:val="16"/>
                <w:szCs w:val="16"/>
                <w:cs/>
              </w:rPr>
              <w:t>-</w:t>
            </w:r>
          </w:p>
        </w:tc>
        <w:tc>
          <w:tcPr>
            <w:tcW w:w="1170" w:type="dxa"/>
          </w:tcPr>
          <w:p w14:paraId="3F2C2EC1" w14:textId="1AA91278" w:rsidR="00C74FA1" w:rsidRDefault="00C74FA1" w:rsidP="00C74FA1">
            <w:pPr>
              <w:tabs>
                <w:tab w:val="decimal" w:pos="702"/>
              </w:tabs>
              <w:spacing w:line="300" w:lineRule="exact"/>
              <w:jc w:val="both"/>
              <w:rPr>
                <w:rFonts w:ascii="Arial" w:hAnsi="Arial" w:cs="Arial"/>
                <w:sz w:val="16"/>
                <w:szCs w:val="16"/>
              </w:rPr>
            </w:pPr>
            <w:r w:rsidRPr="00C74FA1">
              <w:rPr>
                <w:rFonts w:ascii="Arial" w:hAnsi="Arial" w:cs="Arial"/>
                <w:sz w:val="16"/>
                <w:szCs w:val="16"/>
              </w:rPr>
              <w:t>(721.7)</w:t>
            </w:r>
          </w:p>
        </w:tc>
        <w:tc>
          <w:tcPr>
            <w:tcW w:w="1170" w:type="dxa"/>
          </w:tcPr>
          <w:p w14:paraId="1D0A6746" w14:textId="63364FC5" w:rsidR="00C74FA1" w:rsidRDefault="00C74FA1" w:rsidP="00C74FA1">
            <w:pPr>
              <w:tabs>
                <w:tab w:val="decimal" w:pos="702"/>
              </w:tabs>
              <w:spacing w:line="300" w:lineRule="exact"/>
              <w:jc w:val="both"/>
              <w:rPr>
                <w:rFonts w:ascii="Arial" w:hAnsi="Arial" w:cs="Arial"/>
                <w:sz w:val="16"/>
                <w:szCs w:val="16"/>
              </w:rPr>
            </w:pPr>
            <w:r w:rsidRPr="00C74FA1">
              <w:rPr>
                <w:rFonts w:ascii="Arial" w:hAnsi="Arial" w:cs="Arial"/>
                <w:sz w:val="16"/>
                <w:szCs w:val="16"/>
              </w:rPr>
              <w:t>4,178.3</w:t>
            </w:r>
          </w:p>
        </w:tc>
      </w:tr>
      <w:tr w:rsidR="00C74FA1" w14:paraId="69E4D8AD" w14:textId="77777777" w:rsidTr="001434AD">
        <w:trPr>
          <w:trHeight w:val="144"/>
        </w:trPr>
        <w:tc>
          <w:tcPr>
            <w:tcW w:w="3330" w:type="dxa"/>
          </w:tcPr>
          <w:p w14:paraId="3BB4D9A1" w14:textId="77777777" w:rsidR="00C74FA1" w:rsidRPr="001216D4" w:rsidRDefault="00C74FA1" w:rsidP="00C74FA1">
            <w:pPr>
              <w:spacing w:line="300" w:lineRule="exact"/>
              <w:ind w:left="163" w:right="-43" w:hanging="163"/>
              <w:rPr>
                <w:rFonts w:ascii="Arial" w:hAnsi="Arial"/>
                <w:sz w:val="16"/>
                <w:szCs w:val="16"/>
              </w:rPr>
            </w:pPr>
            <w:r>
              <w:rPr>
                <w:rFonts w:ascii="Arial" w:hAnsi="Arial" w:cs="Arial"/>
                <w:sz w:val="16"/>
                <w:szCs w:val="16"/>
              </w:rPr>
              <w:t>Less: Deferred financial fee</w:t>
            </w:r>
          </w:p>
        </w:tc>
        <w:tc>
          <w:tcPr>
            <w:tcW w:w="1170" w:type="dxa"/>
          </w:tcPr>
          <w:p w14:paraId="240DCF67" w14:textId="77777777" w:rsidR="00C74FA1" w:rsidRDefault="00C74FA1" w:rsidP="00C74FA1">
            <w:pPr>
              <w:tabs>
                <w:tab w:val="decimal" w:pos="783"/>
              </w:tabs>
              <w:spacing w:line="300" w:lineRule="exact"/>
              <w:ind w:right="-18"/>
              <w:jc w:val="center"/>
              <w:rPr>
                <w:rFonts w:ascii="Arial" w:hAnsi="Arial" w:cs="Arial"/>
                <w:sz w:val="16"/>
                <w:szCs w:val="16"/>
              </w:rPr>
            </w:pPr>
          </w:p>
        </w:tc>
        <w:tc>
          <w:tcPr>
            <w:tcW w:w="1170" w:type="dxa"/>
          </w:tcPr>
          <w:p w14:paraId="40DA7B0F" w14:textId="6DB4D0D1" w:rsidR="00C74FA1" w:rsidRDefault="00C74FA1" w:rsidP="00C74FA1">
            <w:pPr>
              <w:pBdr>
                <w:bottom w:val="single" w:sz="4" w:space="1" w:color="auto"/>
              </w:pBdr>
              <w:tabs>
                <w:tab w:val="decimal" w:pos="702"/>
              </w:tabs>
              <w:spacing w:line="300" w:lineRule="exact"/>
              <w:jc w:val="both"/>
              <w:rPr>
                <w:rFonts w:ascii="Arial" w:hAnsi="Arial" w:cs="Arial"/>
                <w:sz w:val="16"/>
                <w:szCs w:val="16"/>
              </w:rPr>
            </w:pPr>
            <w:r w:rsidRPr="00EB21BF">
              <w:rPr>
                <w:rFonts w:ascii="Arial" w:hAnsi="Arial" w:cs="Arial"/>
                <w:sz w:val="16"/>
                <w:szCs w:val="16"/>
              </w:rPr>
              <w:t>(21.</w:t>
            </w:r>
            <w:r>
              <w:rPr>
                <w:rFonts w:ascii="Arial" w:hAnsi="Arial" w:cs="Arial"/>
                <w:sz w:val="16"/>
                <w:szCs w:val="16"/>
              </w:rPr>
              <w:t>2</w:t>
            </w:r>
            <w:r w:rsidRPr="00EB21BF">
              <w:rPr>
                <w:rFonts w:ascii="Arial" w:hAnsi="Arial" w:cs="Arial"/>
                <w:sz w:val="16"/>
                <w:szCs w:val="16"/>
              </w:rPr>
              <w:t>)</w:t>
            </w:r>
          </w:p>
        </w:tc>
        <w:tc>
          <w:tcPr>
            <w:tcW w:w="1170" w:type="dxa"/>
          </w:tcPr>
          <w:p w14:paraId="18AFC3B8" w14:textId="359F3207" w:rsidR="00C74FA1" w:rsidRDefault="00C74FA1" w:rsidP="00C74FA1">
            <w:pPr>
              <w:pBdr>
                <w:bottom w:val="single" w:sz="4" w:space="1" w:color="auto"/>
              </w:pBdr>
              <w:tabs>
                <w:tab w:val="decimal" w:pos="797"/>
              </w:tabs>
              <w:spacing w:line="300" w:lineRule="exact"/>
              <w:jc w:val="both"/>
              <w:rPr>
                <w:rFonts w:ascii="Arial" w:hAnsi="Arial" w:cs="Arial"/>
                <w:sz w:val="16"/>
                <w:szCs w:val="16"/>
              </w:rPr>
            </w:pPr>
            <w:r w:rsidRPr="00C74FA1">
              <w:rPr>
                <w:rFonts w:ascii="Arial" w:hAnsi="Arial" w:cs="Arial" w:hint="cs"/>
                <w:sz w:val="16"/>
                <w:szCs w:val="16"/>
                <w:cs/>
              </w:rPr>
              <w:t>-</w:t>
            </w:r>
          </w:p>
        </w:tc>
        <w:tc>
          <w:tcPr>
            <w:tcW w:w="1170" w:type="dxa"/>
          </w:tcPr>
          <w:p w14:paraId="29F43872" w14:textId="374EFAE1" w:rsidR="00C74FA1" w:rsidRDefault="00C74FA1" w:rsidP="00C74FA1">
            <w:pPr>
              <w:pBdr>
                <w:bottom w:val="single" w:sz="4" w:space="1" w:color="auto"/>
              </w:pBdr>
              <w:tabs>
                <w:tab w:val="decimal" w:pos="702"/>
              </w:tabs>
              <w:spacing w:line="300" w:lineRule="exact"/>
              <w:jc w:val="both"/>
              <w:rPr>
                <w:rFonts w:ascii="Arial" w:hAnsi="Arial" w:cs="Arial"/>
                <w:sz w:val="16"/>
                <w:szCs w:val="16"/>
              </w:rPr>
            </w:pPr>
            <w:r w:rsidRPr="00C74FA1">
              <w:rPr>
                <w:rFonts w:ascii="Arial" w:hAnsi="Arial" w:cs="Arial"/>
                <w:sz w:val="16"/>
                <w:szCs w:val="16"/>
              </w:rPr>
              <w:t>5.0</w:t>
            </w:r>
          </w:p>
        </w:tc>
        <w:tc>
          <w:tcPr>
            <w:tcW w:w="1170" w:type="dxa"/>
          </w:tcPr>
          <w:p w14:paraId="192635A6" w14:textId="6BFB5663" w:rsidR="00C74FA1" w:rsidRDefault="00C74FA1" w:rsidP="00C74FA1">
            <w:pPr>
              <w:pBdr>
                <w:bottom w:val="single" w:sz="4" w:space="1" w:color="auto"/>
              </w:pBdr>
              <w:tabs>
                <w:tab w:val="decimal" w:pos="702"/>
              </w:tabs>
              <w:spacing w:line="300" w:lineRule="exact"/>
              <w:jc w:val="both"/>
              <w:rPr>
                <w:rFonts w:ascii="Arial" w:hAnsi="Arial" w:cs="Arial"/>
                <w:sz w:val="16"/>
                <w:szCs w:val="16"/>
              </w:rPr>
            </w:pPr>
            <w:r w:rsidRPr="00C74FA1">
              <w:rPr>
                <w:rFonts w:ascii="Arial" w:hAnsi="Arial" w:cs="Arial"/>
                <w:sz w:val="16"/>
                <w:szCs w:val="16"/>
              </w:rPr>
              <w:t>(16.2)</w:t>
            </w:r>
          </w:p>
        </w:tc>
      </w:tr>
      <w:tr w:rsidR="00C74FA1" w14:paraId="528E79D0" w14:textId="77777777" w:rsidTr="001434AD">
        <w:trPr>
          <w:trHeight w:val="144"/>
        </w:trPr>
        <w:tc>
          <w:tcPr>
            <w:tcW w:w="3330" w:type="dxa"/>
          </w:tcPr>
          <w:p w14:paraId="0B59479B" w14:textId="77777777" w:rsidR="00C74FA1" w:rsidRPr="001216D4" w:rsidRDefault="00C74FA1" w:rsidP="00C74FA1">
            <w:pPr>
              <w:spacing w:line="300" w:lineRule="exact"/>
              <w:ind w:left="163" w:right="-200" w:hanging="163"/>
              <w:rPr>
                <w:rFonts w:ascii="Arial" w:hAnsi="Arial"/>
                <w:sz w:val="16"/>
                <w:szCs w:val="16"/>
              </w:rPr>
            </w:pPr>
            <w:r>
              <w:rPr>
                <w:rFonts w:ascii="Arial" w:hAnsi="Arial"/>
                <w:sz w:val="16"/>
                <w:szCs w:val="16"/>
              </w:rPr>
              <w:t>Long-term loans to related party - net</w:t>
            </w:r>
          </w:p>
        </w:tc>
        <w:tc>
          <w:tcPr>
            <w:tcW w:w="1170" w:type="dxa"/>
          </w:tcPr>
          <w:p w14:paraId="7B1CC837" w14:textId="77777777" w:rsidR="00C74FA1" w:rsidRDefault="00C74FA1" w:rsidP="00C74FA1">
            <w:pPr>
              <w:tabs>
                <w:tab w:val="decimal" w:pos="783"/>
              </w:tabs>
              <w:spacing w:line="300" w:lineRule="exact"/>
              <w:ind w:right="-18"/>
              <w:jc w:val="center"/>
              <w:rPr>
                <w:rFonts w:ascii="Arial" w:hAnsi="Arial" w:cs="Arial"/>
                <w:sz w:val="16"/>
                <w:szCs w:val="16"/>
              </w:rPr>
            </w:pPr>
          </w:p>
        </w:tc>
        <w:tc>
          <w:tcPr>
            <w:tcW w:w="1170" w:type="dxa"/>
          </w:tcPr>
          <w:p w14:paraId="1A39EE0E" w14:textId="559CFC28" w:rsidR="00C74FA1" w:rsidRDefault="00C74FA1" w:rsidP="00C74FA1">
            <w:pPr>
              <w:tabs>
                <w:tab w:val="decimal" w:pos="702"/>
              </w:tabs>
              <w:spacing w:line="300" w:lineRule="exact"/>
              <w:jc w:val="both"/>
              <w:rPr>
                <w:rFonts w:ascii="Arial" w:hAnsi="Arial" w:cs="Arial"/>
                <w:sz w:val="16"/>
                <w:szCs w:val="16"/>
              </w:rPr>
            </w:pPr>
            <w:r w:rsidRPr="00EB21BF">
              <w:rPr>
                <w:rFonts w:ascii="Arial" w:hAnsi="Arial" w:cs="Arial"/>
                <w:sz w:val="16"/>
                <w:szCs w:val="16"/>
              </w:rPr>
              <w:t>4,878.8</w:t>
            </w:r>
          </w:p>
        </w:tc>
        <w:tc>
          <w:tcPr>
            <w:tcW w:w="1170" w:type="dxa"/>
          </w:tcPr>
          <w:p w14:paraId="3B6E3D2B" w14:textId="242E0D33" w:rsidR="00C74FA1" w:rsidRDefault="00C74FA1" w:rsidP="00C74FA1">
            <w:pPr>
              <w:pBdr>
                <w:bottom w:val="double" w:sz="4" w:space="1" w:color="auto"/>
              </w:pBdr>
              <w:tabs>
                <w:tab w:val="decimal" w:pos="797"/>
              </w:tabs>
              <w:spacing w:line="300" w:lineRule="exact"/>
              <w:jc w:val="both"/>
              <w:rPr>
                <w:rFonts w:ascii="Arial" w:hAnsi="Arial" w:cs="Arial"/>
                <w:sz w:val="16"/>
                <w:szCs w:val="16"/>
              </w:rPr>
            </w:pPr>
            <w:r w:rsidRPr="00C74FA1">
              <w:rPr>
                <w:rFonts w:ascii="Arial" w:hAnsi="Arial" w:cs="Arial" w:hint="cs"/>
                <w:sz w:val="16"/>
                <w:szCs w:val="16"/>
                <w:cs/>
              </w:rPr>
              <w:t>-</w:t>
            </w:r>
          </w:p>
        </w:tc>
        <w:tc>
          <w:tcPr>
            <w:tcW w:w="1170" w:type="dxa"/>
          </w:tcPr>
          <w:p w14:paraId="0F2D694D" w14:textId="15BD3379" w:rsidR="00C74FA1" w:rsidRDefault="00C74FA1" w:rsidP="00C74FA1">
            <w:pPr>
              <w:pBdr>
                <w:bottom w:val="double" w:sz="4" w:space="1" w:color="auto"/>
              </w:pBdr>
              <w:tabs>
                <w:tab w:val="decimal" w:pos="702"/>
              </w:tabs>
              <w:spacing w:line="300" w:lineRule="exact"/>
              <w:jc w:val="both"/>
              <w:rPr>
                <w:rFonts w:ascii="Arial" w:hAnsi="Arial" w:cs="Arial"/>
                <w:sz w:val="16"/>
                <w:szCs w:val="16"/>
              </w:rPr>
            </w:pPr>
            <w:r w:rsidRPr="00C74FA1">
              <w:rPr>
                <w:rFonts w:ascii="Arial" w:hAnsi="Arial" w:cs="Arial"/>
                <w:sz w:val="16"/>
                <w:szCs w:val="16"/>
              </w:rPr>
              <w:t>(716.7)</w:t>
            </w:r>
          </w:p>
        </w:tc>
        <w:tc>
          <w:tcPr>
            <w:tcW w:w="1170" w:type="dxa"/>
          </w:tcPr>
          <w:p w14:paraId="5C2D57CF" w14:textId="166C698C" w:rsidR="00C74FA1" w:rsidRDefault="00C74FA1" w:rsidP="00C74FA1">
            <w:pPr>
              <w:tabs>
                <w:tab w:val="decimal" w:pos="702"/>
              </w:tabs>
              <w:spacing w:line="300" w:lineRule="exact"/>
              <w:jc w:val="both"/>
              <w:rPr>
                <w:rFonts w:ascii="Arial" w:hAnsi="Arial" w:cs="Arial"/>
                <w:sz w:val="16"/>
                <w:szCs w:val="16"/>
              </w:rPr>
            </w:pPr>
            <w:r w:rsidRPr="00C74FA1">
              <w:rPr>
                <w:rFonts w:ascii="Arial" w:hAnsi="Arial" w:cs="Arial"/>
                <w:sz w:val="16"/>
                <w:szCs w:val="16"/>
              </w:rPr>
              <w:t>4,162.1</w:t>
            </w:r>
          </w:p>
        </w:tc>
      </w:tr>
      <w:tr w:rsidR="00C74FA1" w14:paraId="551D1F54" w14:textId="77777777" w:rsidTr="001434AD">
        <w:trPr>
          <w:trHeight w:val="144"/>
        </w:trPr>
        <w:tc>
          <w:tcPr>
            <w:tcW w:w="3330" w:type="dxa"/>
          </w:tcPr>
          <w:p w14:paraId="3EE403B1" w14:textId="77777777" w:rsidR="00C74FA1" w:rsidRPr="001216D4" w:rsidRDefault="00C74FA1" w:rsidP="00C74FA1">
            <w:pPr>
              <w:spacing w:line="300" w:lineRule="exact"/>
              <w:ind w:left="163" w:right="-43" w:hanging="163"/>
              <w:rPr>
                <w:rFonts w:ascii="Arial" w:hAnsi="Arial"/>
                <w:sz w:val="16"/>
                <w:szCs w:val="16"/>
              </w:rPr>
            </w:pPr>
            <w:r>
              <w:rPr>
                <w:rFonts w:ascii="Arial" w:hAnsi="Arial"/>
                <w:sz w:val="16"/>
                <w:szCs w:val="16"/>
              </w:rPr>
              <w:t>Less: current portion</w:t>
            </w:r>
          </w:p>
        </w:tc>
        <w:tc>
          <w:tcPr>
            <w:tcW w:w="1170" w:type="dxa"/>
          </w:tcPr>
          <w:p w14:paraId="4C6E830E" w14:textId="77777777" w:rsidR="00C74FA1" w:rsidRDefault="00C74FA1" w:rsidP="00C74FA1">
            <w:pPr>
              <w:tabs>
                <w:tab w:val="decimal" w:pos="783"/>
              </w:tabs>
              <w:spacing w:line="300" w:lineRule="exact"/>
              <w:ind w:right="-18"/>
              <w:jc w:val="center"/>
              <w:rPr>
                <w:rFonts w:ascii="Arial" w:hAnsi="Arial" w:cs="Arial"/>
                <w:sz w:val="16"/>
                <w:szCs w:val="16"/>
              </w:rPr>
            </w:pPr>
          </w:p>
        </w:tc>
        <w:tc>
          <w:tcPr>
            <w:tcW w:w="1170" w:type="dxa"/>
          </w:tcPr>
          <w:p w14:paraId="46A67D30" w14:textId="7744ACAC" w:rsidR="00C74FA1" w:rsidRPr="00A23DB7" w:rsidRDefault="00C74FA1" w:rsidP="00C74FA1">
            <w:pPr>
              <w:pBdr>
                <w:bottom w:val="single" w:sz="4" w:space="1" w:color="auto"/>
              </w:pBdr>
              <w:tabs>
                <w:tab w:val="decimal" w:pos="702"/>
              </w:tabs>
              <w:spacing w:line="300" w:lineRule="exact"/>
              <w:jc w:val="both"/>
              <w:rPr>
                <w:rFonts w:ascii="Arial" w:hAnsi="Arial" w:cs="Arial"/>
                <w:sz w:val="16"/>
                <w:szCs w:val="16"/>
              </w:rPr>
            </w:pPr>
            <w:r w:rsidRPr="00EB21BF">
              <w:rPr>
                <w:rFonts w:ascii="Arial" w:hAnsi="Arial" w:cs="Arial"/>
                <w:sz w:val="16"/>
                <w:szCs w:val="16"/>
              </w:rPr>
              <w:t>(467.5)</w:t>
            </w:r>
          </w:p>
        </w:tc>
        <w:tc>
          <w:tcPr>
            <w:tcW w:w="1170" w:type="dxa"/>
          </w:tcPr>
          <w:p w14:paraId="7C1D70C0" w14:textId="77777777" w:rsidR="00C74FA1" w:rsidRDefault="00C74FA1" w:rsidP="00C74FA1">
            <w:pPr>
              <w:tabs>
                <w:tab w:val="decimal" w:pos="702"/>
              </w:tabs>
              <w:spacing w:line="300" w:lineRule="exact"/>
              <w:jc w:val="both"/>
              <w:rPr>
                <w:rFonts w:ascii="Arial" w:hAnsi="Arial" w:cs="Arial"/>
                <w:sz w:val="16"/>
                <w:szCs w:val="16"/>
              </w:rPr>
            </w:pPr>
          </w:p>
        </w:tc>
        <w:tc>
          <w:tcPr>
            <w:tcW w:w="1170" w:type="dxa"/>
          </w:tcPr>
          <w:p w14:paraId="107B7F8C" w14:textId="77777777" w:rsidR="00C74FA1" w:rsidRDefault="00C74FA1" w:rsidP="00C74FA1">
            <w:pPr>
              <w:tabs>
                <w:tab w:val="decimal" w:pos="702"/>
              </w:tabs>
              <w:spacing w:line="300" w:lineRule="exact"/>
              <w:jc w:val="both"/>
              <w:rPr>
                <w:rFonts w:ascii="Arial" w:hAnsi="Arial" w:cs="Arial"/>
                <w:sz w:val="16"/>
                <w:szCs w:val="16"/>
              </w:rPr>
            </w:pPr>
          </w:p>
        </w:tc>
        <w:tc>
          <w:tcPr>
            <w:tcW w:w="1170" w:type="dxa"/>
          </w:tcPr>
          <w:p w14:paraId="6CD8D2D5" w14:textId="5819E95D" w:rsidR="00C74FA1" w:rsidRDefault="00C74FA1" w:rsidP="00C74FA1">
            <w:pPr>
              <w:pBdr>
                <w:bottom w:val="single" w:sz="4" w:space="1" w:color="auto"/>
              </w:pBdr>
              <w:tabs>
                <w:tab w:val="decimal" w:pos="702"/>
              </w:tabs>
              <w:spacing w:line="300" w:lineRule="exact"/>
              <w:jc w:val="both"/>
              <w:rPr>
                <w:rFonts w:ascii="Arial" w:hAnsi="Arial" w:cs="Arial"/>
                <w:sz w:val="16"/>
                <w:szCs w:val="16"/>
              </w:rPr>
            </w:pPr>
            <w:r w:rsidRPr="00C74FA1">
              <w:rPr>
                <w:rFonts w:ascii="Arial" w:hAnsi="Arial" w:cs="Arial"/>
                <w:sz w:val="16"/>
                <w:szCs w:val="16"/>
              </w:rPr>
              <w:t>(670.0)</w:t>
            </w:r>
          </w:p>
        </w:tc>
      </w:tr>
      <w:tr w:rsidR="00C74FA1" w14:paraId="0F58F73E" w14:textId="77777777" w:rsidTr="001434AD">
        <w:trPr>
          <w:trHeight w:val="225"/>
        </w:trPr>
        <w:tc>
          <w:tcPr>
            <w:tcW w:w="4500" w:type="dxa"/>
            <w:gridSpan w:val="2"/>
          </w:tcPr>
          <w:p w14:paraId="5947AD5C" w14:textId="77777777" w:rsidR="00C74FA1" w:rsidRDefault="00C74FA1" w:rsidP="00C74FA1">
            <w:pPr>
              <w:spacing w:line="300" w:lineRule="exact"/>
              <w:ind w:right="-18"/>
              <w:rPr>
                <w:rFonts w:ascii="Arial" w:hAnsi="Arial" w:cs="Arial"/>
                <w:sz w:val="16"/>
                <w:szCs w:val="16"/>
              </w:rPr>
            </w:pPr>
            <w:r>
              <w:rPr>
                <w:rFonts w:ascii="Arial" w:hAnsi="Arial" w:cs="Arial"/>
                <w:sz w:val="16"/>
                <w:szCs w:val="16"/>
              </w:rPr>
              <w:t>Long-term loans - net of current portion</w:t>
            </w:r>
          </w:p>
        </w:tc>
        <w:tc>
          <w:tcPr>
            <w:tcW w:w="1170" w:type="dxa"/>
            <w:vAlign w:val="bottom"/>
            <w:hideMark/>
          </w:tcPr>
          <w:p w14:paraId="2DD28614" w14:textId="1C7B6F1D" w:rsidR="00C74FA1" w:rsidRPr="00A23DB7" w:rsidRDefault="00C74FA1" w:rsidP="00C74FA1">
            <w:pPr>
              <w:pBdr>
                <w:bottom w:val="double" w:sz="4" w:space="1" w:color="auto"/>
              </w:pBdr>
              <w:tabs>
                <w:tab w:val="decimal" w:pos="702"/>
              </w:tabs>
              <w:spacing w:line="300" w:lineRule="exact"/>
              <w:jc w:val="both"/>
              <w:rPr>
                <w:rFonts w:ascii="Arial" w:hAnsi="Arial" w:cs="Arial"/>
                <w:sz w:val="16"/>
                <w:szCs w:val="16"/>
                <w:cs/>
              </w:rPr>
            </w:pPr>
            <w:r w:rsidRPr="00EB21BF">
              <w:rPr>
                <w:rFonts w:ascii="Arial" w:hAnsi="Arial" w:cs="Arial"/>
                <w:sz w:val="16"/>
                <w:szCs w:val="16"/>
              </w:rPr>
              <w:t>4,411.3</w:t>
            </w:r>
          </w:p>
        </w:tc>
        <w:tc>
          <w:tcPr>
            <w:tcW w:w="1170" w:type="dxa"/>
            <w:vAlign w:val="bottom"/>
          </w:tcPr>
          <w:p w14:paraId="006E7713" w14:textId="77777777" w:rsidR="00C74FA1" w:rsidRDefault="00C74FA1" w:rsidP="00C74FA1">
            <w:pPr>
              <w:tabs>
                <w:tab w:val="decimal" w:pos="702"/>
              </w:tabs>
              <w:spacing w:line="300" w:lineRule="exact"/>
              <w:jc w:val="both"/>
              <w:rPr>
                <w:rFonts w:ascii="Arial" w:hAnsi="Arial" w:cs="Arial"/>
                <w:sz w:val="16"/>
                <w:szCs w:val="16"/>
              </w:rPr>
            </w:pPr>
          </w:p>
        </w:tc>
        <w:tc>
          <w:tcPr>
            <w:tcW w:w="1170" w:type="dxa"/>
            <w:vAlign w:val="bottom"/>
          </w:tcPr>
          <w:p w14:paraId="28DAC428" w14:textId="77777777" w:rsidR="00C74FA1" w:rsidRDefault="00C74FA1" w:rsidP="00C74FA1">
            <w:pPr>
              <w:tabs>
                <w:tab w:val="decimal" w:pos="702"/>
              </w:tabs>
              <w:spacing w:line="300" w:lineRule="exact"/>
              <w:jc w:val="both"/>
              <w:rPr>
                <w:rFonts w:ascii="Arial" w:hAnsi="Arial" w:cs="Arial"/>
                <w:sz w:val="16"/>
                <w:szCs w:val="16"/>
              </w:rPr>
            </w:pPr>
          </w:p>
        </w:tc>
        <w:tc>
          <w:tcPr>
            <w:tcW w:w="1170" w:type="dxa"/>
            <w:vAlign w:val="bottom"/>
          </w:tcPr>
          <w:p w14:paraId="6BA40B78" w14:textId="2F07A9E4" w:rsidR="00C74FA1" w:rsidRDefault="00C74FA1" w:rsidP="00C74FA1">
            <w:pPr>
              <w:pBdr>
                <w:bottom w:val="double" w:sz="4" w:space="1" w:color="auto"/>
              </w:pBdr>
              <w:tabs>
                <w:tab w:val="decimal" w:pos="702"/>
              </w:tabs>
              <w:spacing w:line="300" w:lineRule="exact"/>
              <w:jc w:val="both"/>
              <w:rPr>
                <w:rFonts w:ascii="Arial" w:hAnsi="Arial" w:cs="Arial"/>
                <w:sz w:val="16"/>
                <w:szCs w:val="16"/>
              </w:rPr>
            </w:pPr>
            <w:r w:rsidRPr="00C74FA1">
              <w:rPr>
                <w:rFonts w:ascii="Arial" w:hAnsi="Arial" w:cs="Arial"/>
                <w:sz w:val="16"/>
                <w:szCs w:val="16"/>
              </w:rPr>
              <w:t>3,492.1</w:t>
            </w:r>
          </w:p>
        </w:tc>
      </w:tr>
    </w:tbl>
    <w:p w14:paraId="6311ABF6" w14:textId="1B693617" w:rsidR="00C573D8" w:rsidRDefault="00CF2266" w:rsidP="00A23DB7">
      <w:pPr>
        <w:tabs>
          <w:tab w:val="left" w:pos="540"/>
          <w:tab w:val="left" w:pos="900"/>
          <w:tab w:val="left" w:pos="1440"/>
        </w:tabs>
        <w:spacing w:before="240" w:after="120" w:line="380" w:lineRule="exact"/>
        <w:ind w:left="547" w:right="-43"/>
        <w:jc w:val="thaiDistribute"/>
        <w:rPr>
          <w:rFonts w:ascii="Arial" w:hAnsi="Arial" w:cs="Arial"/>
          <w:sz w:val="22"/>
          <w:szCs w:val="22"/>
        </w:rPr>
      </w:pPr>
      <w:r>
        <w:rPr>
          <w:rFonts w:ascii="Arial" w:hAnsi="Arial" w:cs="Arial"/>
          <w:sz w:val="22"/>
          <w:szCs w:val="22"/>
        </w:rPr>
        <w:t>Interest payments on l</w:t>
      </w:r>
      <w:r w:rsidR="00C573D8" w:rsidRPr="00C97304">
        <w:rPr>
          <w:rFonts w:ascii="Arial" w:hAnsi="Arial" w:cs="Arial"/>
          <w:sz w:val="22"/>
          <w:szCs w:val="22"/>
        </w:rPr>
        <w:t xml:space="preserve">ong-term loan to </w:t>
      </w:r>
      <w:r>
        <w:rPr>
          <w:rFonts w:ascii="Arial" w:hAnsi="Arial" w:cs="Arial"/>
          <w:sz w:val="22"/>
          <w:szCs w:val="22"/>
        </w:rPr>
        <w:t xml:space="preserve">a </w:t>
      </w:r>
      <w:r w:rsidR="00C573D8" w:rsidRPr="00C97304">
        <w:rPr>
          <w:rFonts w:ascii="Arial" w:hAnsi="Arial" w:cs="Arial"/>
          <w:sz w:val="22"/>
          <w:szCs w:val="22"/>
        </w:rPr>
        <w:t>related party are made in 20 installments every</w:t>
      </w:r>
      <w:r w:rsidR="000A4F14">
        <w:rPr>
          <w:rFonts w:ascii="Arial" w:hAnsi="Arial" w:cs="Arial"/>
          <w:sz w:val="22"/>
          <w:szCs w:val="22"/>
        </w:rPr>
        <w:t xml:space="preserve">           </w:t>
      </w:r>
      <w:r w:rsidR="00C573D8" w:rsidRPr="00C97304">
        <w:rPr>
          <w:rFonts w:ascii="Arial" w:hAnsi="Arial" w:cs="Arial"/>
          <w:sz w:val="22"/>
          <w:szCs w:val="22"/>
        </w:rPr>
        <w:t xml:space="preserve"> 3 months</w:t>
      </w:r>
      <w:r>
        <w:rPr>
          <w:rFonts w:ascii="Arial" w:hAnsi="Arial" w:cs="Arial"/>
          <w:sz w:val="22"/>
          <w:szCs w:val="22"/>
        </w:rPr>
        <w:t>,</w:t>
      </w:r>
      <w:r w:rsidR="00C573D8" w:rsidRPr="00C97304">
        <w:rPr>
          <w:rFonts w:ascii="Arial" w:hAnsi="Arial" w:cs="Arial"/>
          <w:sz w:val="22"/>
          <w:szCs w:val="22"/>
        </w:rPr>
        <w:t xml:space="preserve"> and </w:t>
      </w:r>
      <w:proofErr w:type="gramStart"/>
      <w:r w:rsidR="00C573D8" w:rsidRPr="00C97304">
        <w:rPr>
          <w:rFonts w:ascii="Arial" w:hAnsi="Arial" w:cs="Arial"/>
          <w:sz w:val="22"/>
          <w:szCs w:val="22"/>
        </w:rPr>
        <w:t>principle</w:t>
      </w:r>
      <w:proofErr w:type="gramEnd"/>
      <w:r w:rsidR="00C573D8" w:rsidRPr="00C97304">
        <w:rPr>
          <w:rFonts w:ascii="Arial" w:hAnsi="Arial" w:cs="Arial"/>
          <w:sz w:val="22"/>
          <w:szCs w:val="22"/>
        </w:rPr>
        <w:t xml:space="preserve"> repayments are </w:t>
      </w:r>
      <w:r>
        <w:rPr>
          <w:rFonts w:ascii="Arial" w:hAnsi="Arial" w:cs="Arial"/>
          <w:sz w:val="22"/>
          <w:szCs w:val="22"/>
        </w:rPr>
        <w:t xml:space="preserve">scheduled </w:t>
      </w:r>
      <w:r w:rsidR="00C573D8" w:rsidRPr="00C97304">
        <w:rPr>
          <w:rFonts w:ascii="Arial" w:hAnsi="Arial" w:cs="Arial"/>
          <w:sz w:val="22"/>
          <w:szCs w:val="22"/>
        </w:rPr>
        <w:t>in 16 installments every 3 months</w:t>
      </w:r>
      <w:r w:rsidR="000A4F14">
        <w:rPr>
          <w:rFonts w:ascii="Arial" w:hAnsi="Arial" w:cs="Arial"/>
          <w:sz w:val="22"/>
          <w:szCs w:val="22"/>
        </w:rPr>
        <w:t>.             T</w:t>
      </w:r>
      <w:r w:rsidR="00C573D8" w:rsidRPr="00C97304">
        <w:rPr>
          <w:rFonts w:ascii="Arial" w:hAnsi="Arial" w:cs="Arial"/>
          <w:sz w:val="22"/>
          <w:szCs w:val="22"/>
        </w:rPr>
        <w:t xml:space="preserve">he first installment </w:t>
      </w:r>
      <w:r w:rsidR="000A4F14">
        <w:rPr>
          <w:rFonts w:ascii="Arial" w:hAnsi="Arial" w:cs="Arial"/>
          <w:sz w:val="22"/>
          <w:szCs w:val="22"/>
        </w:rPr>
        <w:t xml:space="preserve">is due </w:t>
      </w:r>
      <w:r w:rsidR="00C573D8" w:rsidRPr="00C97304">
        <w:rPr>
          <w:rFonts w:ascii="Arial" w:hAnsi="Arial" w:cs="Arial"/>
          <w:sz w:val="22"/>
          <w:szCs w:val="22"/>
        </w:rPr>
        <w:t>on the last working day of the 15</w:t>
      </w:r>
      <w:r w:rsidR="00C573D8" w:rsidRPr="001459B9">
        <w:rPr>
          <w:rFonts w:ascii="Arial" w:hAnsi="Arial" w:cs="Arial"/>
          <w:sz w:val="22"/>
          <w:szCs w:val="22"/>
          <w:vertAlign w:val="superscript"/>
        </w:rPr>
        <w:t>th</w:t>
      </w:r>
      <w:r w:rsidR="00C573D8" w:rsidRPr="00C97304">
        <w:rPr>
          <w:rFonts w:ascii="Arial" w:hAnsi="Arial" w:cs="Arial"/>
          <w:sz w:val="22"/>
          <w:szCs w:val="22"/>
        </w:rPr>
        <w:t xml:space="preserve"> month</w:t>
      </w:r>
      <w:r w:rsidR="000A4F14">
        <w:rPr>
          <w:rFonts w:ascii="Arial" w:hAnsi="Arial" w:cs="Arial"/>
          <w:sz w:val="22"/>
          <w:szCs w:val="22"/>
        </w:rPr>
        <w:t>,</w:t>
      </w:r>
      <w:r w:rsidR="00C573D8" w:rsidRPr="00C97304">
        <w:rPr>
          <w:rFonts w:ascii="Arial" w:hAnsi="Arial" w:cs="Arial"/>
          <w:sz w:val="22"/>
          <w:szCs w:val="22"/>
        </w:rPr>
        <w:t xml:space="preserve"> with </w:t>
      </w:r>
      <w:r w:rsidR="000A4F14">
        <w:rPr>
          <w:rFonts w:ascii="Arial" w:hAnsi="Arial" w:cs="Arial"/>
          <w:sz w:val="22"/>
          <w:szCs w:val="22"/>
        </w:rPr>
        <w:t xml:space="preserve">an interest rate of </w:t>
      </w:r>
      <w:r w:rsidR="00C573D8" w:rsidRPr="00C97304">
        <w:rPr>
          <w:rFonts w:ascii="Arial" w:hAnsi="Arial" w:cs="Arial"/>
          <w:sz w:val="22"/>
          <w:szCs w:val="22"/>
        </w:rPr>
        <w:t>MLR minus 0.7</w:t>
      </w:r>
      <w:r w:rsidR="00C573D8">
        <w:rPr>
          <w:rFonts w:ascii="Arial" w:hAnsi="Arial" w:cstheme="minorBidi"/>
          <w:sz w:val="22"/>
          <w:szCs w:val="22"/>
        </w:rPr>
        <w:t>0</w:t>
      </w:r>
      <w:r w:rsidR="00C573D8" w:rsidRPr="00C97304">
        <w:rPr>
          <w:rFonts w:ascii="Arial" w:hAnsi="Arial" w:cs="Arial"/>
          <w:sz w:val="22"/>
          <w:szCs w:val="22"/>
        </w:rPr>
        <w:t>% per annum.</w:t>
      </w:r>
    </w:p>
    <w:p w14:paraId="269702EB" w14:textId="77777777" w:rsidR="00A23DB7" w:rsidRDefault="00A23DB7">
      <w:pPr>
        <w:overflowPunct/>
        <w:autoSpaceDE/>
        <w:autoSpaceDN/>
        <w:adjustRightInd/>
        <w:textAlignment w:val="auto"/>
        <w:rPr>
          <w:rFonts w:ascii="Arial" w:hAnsi="Arial" w:cs="Arial"/>
          <w:sz w:val="22"/>
          <w:szCs w:val="22"/>
        </w:rPr>
      </w:pPr>
      <w:r>
        <w:rPr>
          <w:rFonts w:ascii="Arial" w:hAnsi="Arial" w:cs="Arial"/>
          <w:sz w:val="22"/>
          <w:szCs w:val="22"/>
        </w:rPr>
        <w:br w:type="page"/>
      </w:r>
    </w:p>
    <w:p w14:paraId="1AE36957" w14:textId="749C8AFD" w:rsidR="00615306" w:rsidRPr="00DA3F93" w:rsidRDefault="00BF4BFF" w:rsidP="00A23DB7">
      <w:pPr>
        <w:tabs>
          <w:tab w:val="left" w:pos="900"/>
          <w:tab w:val="left" w:pos="1440"/>
        </w:tabs>
        <w:spacing w:before="120" w:after="120" w:line="380" w:lineRule="exact"/>
        <w:ind w:left="540" w:right="-43" w:hanging="540"/>
        <w:jc w:val="thaiDistribute"/>
        <w:rPr>
          <w:rFonts w:ascii="Arial" w:hAnsi="Arial" w:cs="Arial"/>
          <w:sz w:val="22"/>
          <w:szCs w:val="22"/>
          <w:u w:val="single"/>
        </w:rPr>
      </w:pPr>
      <w:r w:rsidRPr="00DA3F93">
        <w:rPr>
          <w:rFonts w:ascii="Arial" w:hAnsi="Arial" w:cs="Arial"/>
          <w:sz w:val="22"/>
          <w:szCs w:val="22"/>
        </w:rPr>
        <w:lastRenderedPageBreak/>
        <w:tab/>
      </w:r>
      <w:r w:rsidR="00615306" w:rsidRPr="00DA3F93">
        <w:rPr>
          <w:rFonts w:ascii="Arial" w:hAnsi="Arial" w:cs="Arial"/>
          <w:sz w:val="22"/>
          <w:szCs w:val="22"/>
          <w:u w:val="single"/>
        </w:rPr>
        <w:t xml:space="preserve">Directors and management’s </w:t>
      </w:r>
      <w:r w:rsidR="00014748">
        <w:rPr>
          <w:rFonts w:ascii="Arial" w:hAnsi="Arial" w:cs="Arial"/>
          <w:sz w:val="22"/>
          <w:szCs w:val="22"/>
          <w:u w:val="single"/>
        </w:rPr>
        <w:t>remunerations</w:t>
      </w:r>
    </w:p>
    <w:p w14:paraId="214D0201" w14:textId="5752FD36" w:rsidR="00615306" w:rsidRPr="00DA3F93" w:rsidRDefault="00615306" w:rsidP="00A23DB7">
      <w:pPr>
        <w:tabs>
          <w:tab w:val="left" w:pos="900"/>
          <w:tab w:val="left" w:pos="1440"/>
        </w:tabs>
        <w:spacing w:before="120" w:after="120" w:line="380" w:lineRule="exact"/>
        <w:ind w:left="547" w:right="-43" w:hanging="547"/>
        <w:jc w:val="thaiDistribute"/>
        <w:rPr>
          <w:rFonts w:ascii="Arial" w:hAnsi="Arial" w:cs="Arial"/>
          <w:sz w:val="22"/>
          <w:szCs w:val="22"/>
        </w:rPr>
      </w:pPr>
      <w:r w:rsidRPr="00DA3F93">
        <w:rPr>
          <w:rFonts w:ascii="Arial" w:hAnsi="Arial" w:cs="Arial"/>
          <w:sz w:val="22"/>
          <w:szCs w:val="22"/>
        </w:rPr>
        <w:tab/>
        <w:t>During</w:t>
      </w:r>
      <w:r w:rsidR="00715178" w:rsidRPr="00DA3F93">
        <w:rPr>
          <w:rFonts w:ascii="Arial" w:hAnsi="Arial" w:cs="Arial"/>
          <w:sz w:val="22"/>
          <w:szCs w:val="22"/>
        </w:rPr>
        <w:t xml:space="preserve"> the year ended 31 December 20</w:t>
      </w:r>
      <w:r w:rsidR="00F701A4" w:rsidRPr="00DA3F93">
        <w:rPr>
          <w:rFonts w:ascii="Arial" w:hAnsi="Arial" w:cs="Arial"/>
          <w:sz w:val="22"/>
          <w:szCs w:val="22"/>
        </w:rPr>
        <w:t>2</w:t>
      </w:r>
      <w:r w:rsidR="003F3284">
        <w:rPr>
          <w:rFonts w:ascii="Arial" w:hAnsi="Arial" w:cs="Arial"/>
          <w:sz w:val="22"/>
          <w:szCs w:val="22"/>
        </w:rPr>
        <w:t>4</w:t>
      </w:r>
      <w:r w:rsidR="000A5A7B" w:rsidRPr="00DA3F93">
        <w:rPr>
          <w:rFonts w:ascii="Arial" w:hAnsi="Arial" w:cs="Arial"/>
          <w:sz w:val="22"/>
          <w:szCs w:val="22"/>
        </w:rPr>
        <w:t xml:space="preserve"> and 20</w:t>
      </w:r>
      <w:r w:rsidR="004E6FB8" w:rsidRPr="00DA3F93">
        <w:rPr>
          <w:rFonts w:ascii="Arial" w:hAnsi="Arial" w:cs="Arial"/>
          <w:sz w:val="22"/>
          <w:szCs w:val="22"/>
        </w:rPr>
        <w:t>2</w:t>
      </w:r>
      <w:r w:rsidR="003F3284">
        <w:rPr>
          <w:rFonts w:ascii="Arial" w:hAnsi="Arial" w:cs="Arial"/>
          <w:sz w:val="22"/>
          <w:szCs w:val="22"/>
        </w:rPr>
        <w:t>3</w:t>
      </w:r>
      <w:r w:rsidRPr="00DA3F93">
        <w:rPr>
          <w:rFonts w:ascii="Arial" w:hAnsi="Arial" w:cs="Arial"/>
          <w:sz w:val="22"/>
          <w:szCs w:val="22"/>
        </w:rPr>
        <w:t xml:space="preserve">, the </w:t>
      </w:r>
      <w:r w:rsidR="00CA47A5" w:rsidRPr="00DA3F93">
        <w:rPr>
          <w:rFonts w:ascii="Arial" w:hAnsi="Arial"/>
          <w:sz w:val="22"/>
          <w:szCs w:val="22"/>
        </w:rPr>
        <w:t>Group</w:t>
      </w:r>
      <w:r w:rsidRPr="00DA3F93">
        <w:rPr>
          <w:rFonts w:ascii="Arial" w:hAnsi="Arial" w:cs="Arial"/>
          <w:sz w:val="22"/>
          <w:szCs w:val="22"/>
        </w:rPr>
        <w:t xml:space="preserve"> had </w:t>
      </w:r>
      <w:r w:rsidR="00014748">
        <w:rPr>
          <w:rFonts w:ascii="Arial" w:hAnsi="Arial" w:cs="Arial"/>
          <w:sz w:val="22"/>
          <w:szCs w:val="22"/>
        </w:rPr>
        <w:t>remuneration expenses</w:t>
      </w:r>
      <w:r w:rsidRPr="00DA3F93">
        <w:rPr>
          <w:rFonts w:ascii="Arial" w:hAnsi="Arial" w:cs="Arial"/>
          <w:sz w:val="22"/>
          <w:szCs w:val="22"/>
        </w:rPr>
        <w:t xml:space="preserve"> payable to their directors and management as below.</w:t>
      </w:r>
    </w:p>
    <w:tbl>
      <w:tblPr>
        <w:tblStyle w:val="TableGrid"/>
        <w:tblW w:w="9124" w:type="dxa"/>
        <w:tblInd w:w="450" w:type="dxa"/>
        <w:tblLayout w:type="fixed"/>
        <w:tblLook w:val="04A0" w:firstRow="1" w:lastRow="0" w:firstColumn="1" w:lastColumn="0" w:noHBand="0" w:noVBand="1"/>
      </w:tblPr>
      <w:tblGrid>
        <w:gridCol w:w="4050"/>
        <w:gridCol w:w="1276"/>
        <w:gridCol w:w="1275"/>
        <w:gridCol w:w="1276"/>
        <w:gridCol w:w="1247"/>
      </w:tblGrid>
      <w:tr w:rsidR="00615306" w:rsidRPr="003711ED" w14:paraId="55F2C5C9" w14:textId="77777777" w:rsidTr="001434AD">
        <w:tc>
          <w:tcPr>
            <w:tcW w:w="9124" w:type="dxa"/>
            <w:gridSpan w:val="5"/>
            <w:tcBorders>
              <w:top w:val="nil"/>
              <w:left w:val="nil"/>
              <w:bottom w:val="nil"/>
              <w:right w:val="nil"/>
            </w:tcBorders>
          </w:tcPr>
          <w:p w14:paraId="22529A36" w14:textId="67F19F4C" w:rsidR="00615306" w:rsidRPr="003711ED" w:rsidRDefault="00615306" w:rsidP="0057691C">
            <w:pPr>
              <w:tabs>
                <w:tab w:val="left" w:pos="900"/>
                <w:tab w:val="right" w:pos="7280"/>
                <w:tab w:val="right" w:pos="8540"/>
              </w:tabs>
              <w:spacing w:line="380" w:lineRule="exact"/>
              <w:ind w:right="-45"/>
              <w:jc w:val="right"/>
              <w:rPr>
                <w:rFonts w:ascii="Arial" w:hAnsi="Arial" w:cs="Arial"/>
                <w:sz w:val="22"/>
                <w:szCs w:val="22"/>
                <w:cs/>
              </w:rPr>
            </w:pPr>
            <w:r w:rsidRPr="003711ED">
              <w:rPr>
                <w:rFonts w:ascii="Arial" w:hAnsi="Arial" w:cs="Arial"/>
                <w:sz w:val="22"/>
                <w:szCs w:val="22"/>
              </w:rPr>
              <w:t>(Unit:</w:t>
            </w:r>
            <w:r w:rsidR="00EB21BF">
              <w:rPr>
                <w:rFonts w:ascii="Arial" w:hAnsi="Arial" w:cs="Arial"/>
                <w:sz w:val="22"/>
                <w:szCs w:val="22"/>
              </w:rPr>
              <w:t xml:space="preserve"> Million</w:t>
            </w:r>
            <w:r w:rsidRPr="003711ED">
              <w:rPr>
                <w:rFonts w:ascii="Arial" w:hAnsi="Arial" w:cs="Arial"/>
                <w:sz w:val="22"/>
                <w:szCs w:val="22"/>
              </w:rPr>
              <w:t xml:space="preserve"> Baht)</w:t>
            </w:r>
          </w:p>
        </w:tc>
      </w:tr>
      <w:tr w:rsidR="00615306" w:rsidRPr="003711ED" w14:paraId="6576EE18" w14:textId="77777777" w:rsidTr="001434AD">
        <w:tc>
          <w:tcPr>
            <w:tcW w:w="4050" w:type="dxa"/>
            <w:tcBorders>
              <w:top w:val="nil"/>
              <w:left w:val="nil"/>
              <w:bottom w:val="nil"/>
              <w:right w:val="nil"/>
            </w:tcBorders>
          </w:tcPr>
          <w:p w14:paraId="5D9A8463" w14:textId="77777777" w:rsidR="00615306" w:rsidRPr="003711ED" w:rsidRDefault="00615306" w:rsidP="0057691C">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BD5B80A" w14:textId="77777777" w:rsidR="00615306" w:rsidRPr="003711ED" w:rsidRDefault="00615306" w:rsidP="0057691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Consolidated               financial statements</w:t>
            </w:r>
          </w:p>
        </w:tc>
        <w:tc>
          <w:tcPr>
            <w:tcW w:w="2523" w:type="dxa"/>
            <w:gridSpan w:val="2"/>
            <w:tcBorders>
              <w:top w:val="nil"/>
              <w:left w:val="nil"/>
              <w:bottom w:val="nil"/>
              <w:right w:val="nil"/>
            </w:tcBorders>
          </w:tcPr>
          <w:p w14:paraId="21020498" w14:textId="77777777" w:rsidR="00615306" w:rsidRPr="003711ED" w:rsidRDefault="00615306" w:rsidP="0057691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Separate                      financial statements</w:t>
            </w:r>
          </w:p>
        </w:tc>
      </w:tr>
      <w:tr w:rsidR="003F3284" w:rsidRPr="003711ED" w14:paraId="3834F68B" w14:textId="77777777" w:rsidTr="001434AD">
        <w:tc>
          <w:tcPr>
            <w:tcW w:w="4050" w:type="dxa"/>
            <w:tcBorders>
              <w:top w:val="nil"/>
              <w:left w:val="nil"/>
              <w:bottom w:val="nil"/>
              <w:right w:val="nil"/>
            </w:tcBorders>
          </w:tcPr>
          <w:p w14:paraId="1E98F55F" w14:textId="77777777" w:rsidR="003F3284" w:rsidRPr="003711ED" w:rsidRDefault="003F3284" w:rsidP="003F3284">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6D0A1181" w14:textId="0FEB594E" w:rsidR="003F3284" w:rsidRPr="003711ED" w:rsidRDefault="003F3284" w:rsidP="003F3284">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202</w:t>
            </w:r>
            <w:r>
              <w:rPr>
                <w:rFonts w:ascii="Arial" w:hAnsi="Arial" w:cs="Arial"/>
                <w:sz w:val="22"/>
                <w:szCs w:val="22"/>
              </w:rPr>
              <w:t>4</w:t>
            </w:r>
          </w:p>
        </w:tc>
        <w:tc>
          <w:tcPr>
            <w:tcW w:w="1275" w:type="dxa"/>
            <w:tcBorders>
              <w:top w:val="nil"/>
              <w:left w:val="nil"/>
              <w:bottom w:val="nil"/>
              <w:right w:val="nil"/>
            </w:tcBorders>
          </w:tcPr>
          <w:p w14:paraId="364E7375" w14:textId="3B0C6028" w:rsidR="003F3284" w:rsidRPr="003711ED" w:rsidRDefault="003F3284" w:rsidP="003F3284">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202</w:t>
            </w:r>
            <w:r>
              <w:rPr>
                <w:rFonts w:ascii="Arial" w:hAnsi="Arial" w:cs="Arial"/>
                <w:sz w:val="22"/>
                <w:szCs w:val="22"/>
              </w:rPr>
              <w:t>3</w:t>
            </w:r>
          </w:p>
        </w:tc>
        <w:tc>
          <w:tcPr>
            <w:tcW w:w="1276" w:type="dxa"/>
            <w:tcBorders>
              <w:top w:val="nil"/>
              <w:left w:val="nil"/>
              <w:bottom w:val="nil"/>
              <w:right w:val="nil"/>
            </w:tcBorders>
          </w:tcPr>
          <w:p w14:paraId="7AB01110" w14:textId="4784423D" w:rsidR="003F3284" w:rsidRPr="003711ED" w:rsidRDefault="003F3284" w:rsidP="003F3284">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202</w:t>
            </w:r>
            <w:r>
              <w:rPr>
                <w:rFonts w:ascii="Arial" w:hAnsi="Arial" w:cs="Arial"/>
                <w:sz w:val="22"/>
                <w:szCs w:val="22"/>
              </w:rPr>
              <w:t>4</w:t>
            </w:r>
          </w:p>
        </w:tc>
        <w:tc>
          <w:tcPr>
            <w:tcW w:w="1247" w:type="dxa"/>
            <w:tcBorders>
              <w:top w:val="nil"/>
              <w:left w:val="nil"/>
              <w:bottom w:val="nil"/>
              <w:right w:val="nil"/>
            </w:tcBorders>
          </w:tcPr>
          <w:p w14:paraId="4F8B908B" w14:textId="3CA6A853" w:rsidR="003F3284" w:rsidRPr="003711ED" w:rsidRDefault="003F3284" w:rsidP="003F3284">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202</w:t>
            </w:r>
            <w:r>
              <w:rPr>
                <w:rFonts w:ascii="Arial" w:hAnsi="Arial" w:cs="Arial"/>
                <w:sz w:val="22"/>
                <w:szCs w:val="22"/>
              </w:rPr>
              <w:t>3</w:t>
            </w:r>
          </w:p>
        </w:tc>
      </w:tr>
      <w:tr w:rsidR="00C74FA1" w:rsidRPr="003711ED" w14:paraId="61E5AE94" w14:textId="77777777" w:rsidTr="001434AD">
        <w:tc>
          <w:tcPr>
            <w:tcW w:w="4050" w:type="dxa"/>
            <w:tcBorders>
              <w:top w:val="nil"/>
              <w:left w:val="nil"/>
              <w:bottom w:val="nil"/>
              <w:right w:val="nil"/>
            </w:tcBorders>
          </w:tcPr>
          <w:p w14:paraId="62E3085D" w14:textId="579CBA54" w:rsidR="00C74FA1" w:rsidRPr="003711ED" w:rsidRDefault="00C74FA1" w:rsidP="00C74FA1">
            <w:pPr>
              <w:tabs>
                <w:tab w:val="left" w:pos="900"/>
                <w:tab w:val="right" w:pos="7280"/>
                <w:tab w:val="right" w:pos="8540"/>
              </w:tabs>
              <w:spacing w:line="380" w:lineRule="exact"/>
              <w:ind w:left="72" w:right="-43" w:hanging="72"/>
              <w:jc w:val="thaiDistribute"/>
              <w:rPr>
                <w:rFonts w:ascii="Arial" w:hAnsi="Arial" w:cs="Arial"/>
                <w:sz w:val="22"/>
                <w:szCs w:val="22"/>
              </w:rPr>
            </w:pPr>
            <w:r w:rsidRPr="003711ED">
              <w:rPr>
                <w:rFonts w:ascii="Arial" w:hAnsi="Arial" w:cs="Arial"/>
                <w:sz w:val="22"/>
                <w:szCs w:val="22"/>
              </w:rPr>
              <w:t>Short-term employee benefits</w:t>
            </w:r>
          </w:p>
        </w:tc>
        <w:tc>
          <w:tcPr>
            <w:tcW w:w="1276" w:type="dxa"/>
            <w:tcBorders>
              <w:top w:val="nil"/>
              <w:left w:val="nil"/>
              <w:bottom w:val="nil"/>
              <w:right w:val="nil"/>
            </w:tcBorders>
          </w:tcPr>
          <w:p w14:paraId="3AC4B7C5" w14:textId="6D2D57C8" w:rsidR="00C74FA1" w:rsidRPr="003711ED" w:rsidRDefault="00C74FA1" w:rsidP="00C74FA1">
            <w:pPr>
              <w:tabs>
                <w:tab w:val="decimal" w:pos="778"/>
              </w:tabs>
              <w:spacing w:line="380" w:lineRule="exact"/>
              <w:ind w:right="-45"/>
              <w:jc w:val="both"/>
              <w:rPr>
                <w:rFonts w:ascii="Arial" w:hAnsi="Arial" w:cs="Arial"/>
                <w:sz w:val="22"/>
                <w:szCs w:val="22"/>
              </w:rPr>
            </w:pPr>
            <w:r w:rsidRPr="00C74FA1">
              <w:rPr>
                <w:rFonts w:ascii="Arial" w:hAnsi="Arial" w:cs="Arial"/>
                <w:sz w:val="22"/>
                <w:szCs w:val="22"/>
              </w:rPr>
              <w:t>122.1</w:t>
            </w:r>
          </w:p>
        </w:tc>
        <w:tc>
          <w:tcPr>
            <w:tcW w:w="1275" w:type="dxa"/>
            <w:tcBorders>
              <w:top w:val="nil"/>
              <w:left w:val="nil"/>
              <w:bottom w:val="nil"/>
              <w:right w:val="nil"/>
            </w:tcBorders>
          </w:tcPr>
          <w:p w14:paraId="27CACE32" w14:textId="72A83089" w:rsidR="00C74FA1" w:rsidRPr="003711ED" w:rsidRDefault="00C74FA1" w:rsidP="00C74FA1">
            <w:pPr>
              <w:tabs>
                <w:tab w:val="decimal" w:pos="778"/>
              </w:tabs>
              <w:spacing w:line="380" w:lineRule="exact"/>
              <w:ind w:right="-45"/>
              <w:jc w:val="both"/>
              <w:rPr>
                <w:rFonts w:ascii="Arial" w:hAnsi="Arial" w:cs="Arial"/>
                <w:sz w:val="22"/>
                <w:szCs w:val="22"/>
              </w:rPr>
            </w:pPr>
            <w:r w:rsidRPr="00C74FA1">
              <w:rPr>
                <w:rFonts w:ascii="Arial" w:hAnsi="Arial" w:cs="Arial" w:hint="cs"/>
                <w:sz w:val="22"/>
                <w:szCs w:val="22"/>
              </w:rPr>
              <w:t>131.6</w:t>
            </w:r>
          </w:p>
        </w:tc>
        <w:tc>
          <w:tcPr>
            <w:tcW w:w="1276" w:type="dxa"/>
            <w:tcBorders>
              <w:top w:val="nil"/>
              <w:left w:val="nil"/>
              <w:bottom w:val="nil"/>
              <w:right w:val="nil"/>
            </w:tcBorders>
          </w:tcPr>
          <w:p w14:paraId="2A550E89" w14:textId="395AE5B1" w:rsidR="00C74FA1" w:rsidRPr="003711ED" w:rsidRDefault="00C74FA1" w:rsidP="00C74FA1">
            <w:pPr>
              <w:tabs>
                <w:tab w:val="decimal" w:pos="778"/>
              </w:tabs>
              <w:spacing w:line="380" w:lineRule="exact"/>
              <w:ind w:right="-45"/>
              <w:jc w:val="both"/>
              <w:rPr>
                <w:rFonts w:ascii="Arial" w:hAnsi="Arial" w:cs="Arial"/>
                <w:sz w:val="22"/>
                <w:szCs w:val="22"/>
              </w:rPr>
            </w:pPr>
            <w:r w:rsidRPr="00C74FA1">
              <w:rPr>
                <w:rFonts w:ascii="Arial" w:hAnsi="Arial" w:cs="Arial"/>
                <w:sz w:val="22"/>
                <w:szCs w:val="22"/>
              </w:rPr>
              <w:t>67.8</w:t>
            </w:r>
          </w:p>
        </w:tc>
        <w:tc>
          <w:tcPr>
            <w:tcW w:w="1247" w:type="dxa"/>
            <w:tcBorders>
              <w:top w:val="nil"/>
              <w:left w:val="nil"/>
              <w:bottom w:val="nil"/>
              <w:right w:val="nil"/>
            </w:tcBorders>
          </w:tcPr>
          <w:p w14:paraId="1C1B645B" w14:textId="76609254" w:rsidR="00C74FA1" w:rsidRPr="003711ED" w:rsidRDefault="00C74FA1" w:rsidP="00C74FA1">
            <w:pPr>
              <w:tabs>
                <w:tab w:val="decimal" w:pos="778"/>
              </w:tabs>
              <w:spacing w:line="380" w:lineRule="exact"/>
              <w:ind w:right="-45"/>
              <w:jc w:val="both"/>
              <w:rPr>
                <w:rFonts w:ascii="Arial" w:hAnsi="Arial" w:cs="Arial"/>
                <w:sz w:val="22"/>
                <w:szCs w:val="22"/>
              </w:rPr>
            </w:pPr>
            <w:r w:rsidRPr="00EB21BF">
              <w:rPr>
                <w:rFonts w:ascii="Arial" w:hAnsi="Arial" w:cs="Arial"/>
                <w:sz w:val="22"/>
                <w:szCs w:val="22"/>
              </w:rPr>
              <w:t>73.2</w:t>
            </w:r>
          </w:p>
        </w:tc>
      </w:tr>
      <w:tr w:rsidR="00C74FA1" w:rsidRPr="003711ED" w14:paraId="6DEA5BBE" w14:textId="77777777" w:rsidTr="001434AD">
        <w:tc>
          <w:tcPr>
            <w:tcW w:w="4050" w:type="dxa"/>
            <w:tcBorders>
              <w:top w:val="nil"/>
              <w:left w:val="nil"/>
              <w:bottom w:val="nil"/>
              <w:right w:val="nil"/>
            </w:tcBorders>
          </w:tcPr>
          <w:p w14:paraId="43675475" w14:textId="77777777" w:rsidR="00C74FA1" w:rsidRPr="003711ED" w:rsidRDefault="00C74FA1" w:rsidP="00C74FA1">
            <w:pPr>
              <w:tabs>
                <w:tab w:val="left" w:pos="900"/>
                <w:tab w:val="right" w:pos="7280"/>
                <w:tab w:val="right" w:pos="8540"/>
              </w:tabs>
              <w:spacing w:line="380" w:lineRule="exact"/>
              <w:ind w:right="-43"/>
              <w:jc w:val="thaiDistribute"/>
              <w:rPr>
                <w:rFonts w:ascii="Arial" w:hAnsi="Arial" w:cs="Arial"/>
                <w:sz w:val="22"/>
                <w:szCs w:val="22"/>
                <w:cs/>
              </w:rPr>
            </w:pPr>
            <w:r w:rsidRPr="003711ED">
              <w:rPr>
                <w:rFonts w:ascii="Arial" w:hAnsi="Arial" w:cs="Arial"/>
                <w:sz w:val="22"/>
                <w:szCs w:val="22"/>
              </w:rPr>
              <w:t>Post-employment benefits</w:t>
            </w:r>
          </w:p>
        </w:tc>
        <w:tc>
          <w:tcPr>
            <w:tcW w:w="1276" w:type="dxa"/>
            <w:tcBorders>
              <w:top w:val="nil"/>
              <w:left w:val="nil"/>
              <w:bottom w:val="nil"/>
              <w:right w:val="nil"/>
            </w:tcBorders>
          </w:tcPr>
          <w:p w14:paraId="6E1FED89" w14:textId="6F2A7CC2" w:rsidR="00C74FA1" w:rsidRPr="003711ED" w:rsidRDefault="00C74FA1" w:rsidP="00C74FA1">
            <w:pPr>
              <w:tabs>
                <w:tab w:val="decimal" w:pos="778"/>
              </w:tabs>
              <w:spacing w:line="380" w:lineRule="exact"/>
              <w:ind w:right="-45"/>
              <w:jc w:val="both"/>
              <w:rPr>
                <w:rFonts w:ascii="Arial" w:hAnsi="Arial" w:cs="Arial"/>
                <w:sz w:val="22"/>
                <w:szCs w:val="22"/>
              </w:rPr>
            </w:pPr>
            <w:r w:rsidRPr="00C74FA1">
              <w:rPr>
                <w:rFonts w:ascii="Arial" w:hAnsi="Arial" w:cs="Arial"/>
                <w:sz w:val="22"/>
                <w:szCs w:val="22"/>
              </w:rPr>
              <w:t>4.5</w:t>
            </w:r>
          </w:p>
        </w:tc>
        <w:tc>
          <w:tcPr>
            <w:tcW w:w="1275" w:type="dxa"/>
            <w:tcBorders>
              <w:top w:val="nil"/>
              <w:left w:val="nil"/>
              <w:bottom w:val="nil"/>
              <w:right w:val="nil"/>
            </w:tcBorders>
          </w:tcPr>
          <w:p w14:paraId="59E88339" w14:textId="5E739407" w:rsidR="00C74FA1" w:rsidRPr="003711ED" w:rsidRDefault="00C74FA1" w:rsidP="00C74FA1">
            <w:pPr>
              <w:tabs>
                <w:tab w:val="decimal" w:pos="778"/>
              </w:tabs>
              <w:spacing w:line="380" w:lineRule="exact"/>
              <w:ind w:right="-45"/>
              <w:jc w:val="both"/>
              <w:rPr>
                <w:rFonts w:ascii="Arial" w:hAnsi="Arial" w:cs="Arial"/>
                <w:sz w:val="22"/>
                <w:szCs w:val="22"/>
              </w:rPr>
            </w:pPr>
            <w:r w:rsidRPr="00C74FA1">
              <w:rPr>
                <w:rFonts w:ascii="Arial" w:hAnsi="Arial" w:cs="Arial" w:hint="cs"/>
                <w:sz w:val="22"/>
                <w:szCs w:val="22"/>
              </w:rPr>
              <w:t>5.5</w:t>
            </w:r>
          </w:p>
        </w:tc>
        <w:tc>
          <w:tcPr>
            <w:tcW w:w="1276" w:type="dxa"/>
            <w:tcBorders>
              <w:top w:val="nil"/>
              <w:left w:val="nil"/>
              <w:bottom w:val="nil"/>
              <w:right w:val="nil"/>
            </w:tcBorders>
          </w:tcPr>
          <w:p w14:paraId="47FF159F" w14:textId="1302B9E5" w:rsidR="00C74FA1" w:rsidRPr="003711ED" w:rsidRDefault="00C74FA1" w:rsidP="00C74FA1">
            <w:pPr>
              <w:tabs>
                <w:tab w:val="decimal" w:pos="778"/>
              </w:tabs>
              <w:spacing w:line="380" w:lineRule="exact"/>
              <w:ind w:right="-45"/>
              <w:jc w:val="both"/>
              <w:rPr>
                <w:rFonts w:ascii="Arial" w:hAnsi="Arial" w:cs="Arial"/>
                <w:sz w:val="22"/>
                <w:szCs w:val="22"/>
              </w:rPr>
            </w:pPr>
            <w:r w:rsidRPr="00C74FA1">
              <w:rPr>
                <w:rFonts w:ascii="Arial" w:hAnsi="Arial" w:cs="Arial"/>
                <w:sz w:val="22"/>
                <w:szCs w:val="22"/>
              </w:rPr>
              <w:t>2.5</w:t>
            </w:r>
          </w:p>
        </w:tc>
        <w:tc>
          <w:tcPr>
            <w:tcW w:w="1247" w:type="dxa"/>
            <w:tcBorders>
              <w:top w:val="nil"/>
              <w:left w:val="nil"/>
              <w:bottom w:val="nil"/>
              <w:right w:val="nil"/>
            </w:tcBorders>
          </w:tcPr>
          <w:p w14:paraId="1FED4E87" w14:textId="3216831A" w:rsidR="00C74FA1" w:rsidRPr="003711ED" w:rsidRDefault="00C74FA1" w:rsidP="00C74FA1">
            <w:pPr>
              <w:tabs>
                <w:tab w:val="decimal" w:pos="778"/>
              </w:tabs>
              <w:spacing w:line="380" w:lineRule="exact"/>
              <w:ind w:right="-45"/>
              <w:jc w:val="both"/>
              <w:rPr>
                <w:rFonts w:ascii="Arial" w:hAnsi="Arial" w:cs="Arial"/>
                <w:sz w:val="22"/>
                <w:szCs w:val="22"/>
              </w:rPr>
            </w:pPr>
            <w:r w:rsidRPr="00EB21BF">
              <w:rPr>
                <w:rFonts w:ascii="Arial" w:hAnsi="Arial" w:cs="Arial"/>
                <w:sz w:val="22"/>
                <w:szCs w:val="22"/>
              </w:rPr>
              <w:t>3.5</w:t>
            </w:r>
          </w:p>
        </w:tc>
      </w:tr>
      <w:tr w:rsidR="00C74FA1" w:rsidRPr="003711ED" w14:paraId="5F99791D" w14:textId="77777777" w:rsidTr="001434AD">
        <w:tc>
          <w:tcPr>
            <w:tcW w:w="4050" w:type="dxa"/>
            <w:tcBorders>
              <w:top w:val="nil"/>
              <w:left w:val="nil"/>
              <w:bottom w:val="nil"/>
              <w:right w:val="nil"/>
            </w:tcBorders>
          </w:tcPr>
          <w:p w14:paraId="52CE8BE5" w14:textId="3B791FFE" w:rsidR="00C74FA1" w:rsidRPr="003711ED" w:rsidRDefault="00C74FA1" w:rsidP="00C74FA1">
            <w:pPr>
              <w:tabs>
                <w:tab w:val="left" w:pos="900"/>
                <w:tab w:val="right" w:pos="7280"/>
                <w:tab w:val="right" w:pos="8540"/>
              </w:tabs>
              <w:spacing w:line="380" w:lineRule="exact"/>
              <w:ind w:right="-43"/>
              <w:jc w:val="thaiDistribute"/>
              <w:rPr>
                <w:rFonts w:ascii="Arial" w:hAnsi="Arial" w:cs="Arial"/>
                <w:sz w:val="22"/>
                <w:szCs w:val="22"/>
              </w:rPr>
            </w:pPr>
            <w:r w:rsidRPr="003711ED">
              <w:rPr>
                <w:rFonts w:ascii="Arial" w:hAnsi="Arial" w:cs="Arial"/>
                <w:sz w:val="22"/>
                <w:szCs w:val="22"/>
              </w:rPr>
              <w:t xml:space="preserve">Share-based payment </w:t>
            </w:r>
          </w:p>
        </w:tc>
        <w:tc>
          <w:tcPr>
            <w:tcW w:w="1276" w:type="dxa"/>
            <w:tcBorders>
              <w:top w:val="nil"/>
              <w:left w:val="nil"/>
              <w:bottom w:val="nil"/>
              <w:right w:val="nil"/>
            </w:tcBorders>
            <w:vAlign w:val="bottom"/>
          </w:tcPr>
          <w:p w14:paraId="58D9C467" w14:textId="6AA24880" w:rsidR="00C74FA1" w:rsidRPr="003711ED" w:rsidRDefault="00C74FA1" w:rsidP="00C74FA1">
            <w:pPr>
              <w:pBdr>
                <w:bottom w:val="single" w:sz="4" w:space="1" w:color="auto"/>
              </w:pBdr>
              <w:tabs>
                <w:tab w:val="decimal" w:pos="931"/>
              </w:tabs>
              <w:spacing w:line="380" w:lineRule="exact"/>
              <w:ind w:right="-45"/>
              <w:jc w:val="both"/>
              <w:rPr>
                <w:rFonts w:ascii="Arial" w:hAnsi="Arial" w:cs="Arial"/>
                <w:sz w:val="22"/>
                <w:szCs w:val="22"/>
              </w:rPr>
            </w:pPr>
            <w:r w:rsidRPr="00C74FA1">
              <w:rPr>
                <w:rFonts w:ascii="Arial" w:hAnsi="Arial" w:cs="Arial"/>
                <w:sz w:val="22"/>
                <w:szCs w:val="22"/>
              </w:rPr>
              <w:t>-</w:t>
            </w:r>
          </w:p>
        </w:tc>
        <w:tc>
          <w:tcPr>
            <w:tcW w:w="1275" w:type="dxa"/>
            <w:tcBorders>
              <w:top w:val="nil"/>
              <w:left w:val="nil"/>
              <w:bottom w:val="nil"/>
              <w:right w:val="nil"/>
            </w:tcBorders>
            <w:vAlign w:val="bottom"/>
          </w:tcPr>
          <w:p w14:paraId="3550990E" w14:textId="7BD1F97C" w:rsidR="00C74FA1" w:rsidRPr="003711ED" w:rsidRDefault="00C74FA1" w:rsidP="00C74FA1">
            <w:pPr>
              <w:pBdr>
                <w:bottom w:val="single" w:sz="4" w:space="1" w:color="auto"/>
              </w:pBdr>
              <w:tabs>
                <w:tab w:val="decimal" w:pos="778"/>
              </w:tabs>
              <w:spacing w:line="380" w:lineRule="exact"/>
              <w:ind w:right="-45"/>
              <w:jc w:val="both"/>
              <w:rPr>
                <w:rFonts w:ascii="Arial" w:hAnsi="Arial" w:cs="Arial"/>
                <w:sz w:val="22"/>
                <w:szCs w:val="22"/>
              </w:rPr>
            </w:pPr>
            <w:r w:rsidRPr="00C74FA1">
              <w:rPr>
                <w:rFonts w:ascii="Arial" w:hAnsi="Arial" w:cs="Arial" w:hint="cs"/>
                <w:sz w:val="22"/>
                <w:szCs w:val="22"/>
              </w:rPr>
              <w:t>0.3</w:t>
            </w:r>
          </w:p>
        </w:tc>
        <w:tc>
          <w:tcPr>
            <w:tcW w:w="1276" w:type="dxa"/>
            <w:tcBorders>
              <w:top w:val="nil"/>
              <w:left w:val="nil"/>
              <w:bottom w:val="nil"/>
              <w:right w:val="nil"/>
            </w:tcBorders>
            <w:vAlign w:val="bottom"/>
          </w:tcPr>
          <w:p w14:paraId="700C8EAA" w14:textId="415CFC2A" w:rsidR="00C74FA1" w:rsidRPr="003711ED" w:rsidRDefault="00C74FA1" w:rsidP="00C74FA1">
            <w:pPr>
              <w:pBdr>
                <w:bottom w:val="single" w:sz="4" w:space="1" w:color="auto"/>
              </w:pBdr>
              <w:tabs>
                <w:tab w:val="decimal" w:pos="931"/>
              </w:tabs>
              <w:spacing w:line="380" w:lineRule="exact"/>
              <w:ind w:right="-45"/>
              <w:jc w:val="both"/>
              <w:rPr>
                <w:rFonts w:ascii="Arial" w:hAnsi="Arial" w:cs="Arial"/>
                <w:sz w:val="22"/>
                <w:szCs w:val="22"/>
              </w:rPr>
            </w:pPr>
            <w:r w:rsidRPr="00C74FA1">
              <w:rPr>
                <w:rFonts w:ascii="Arial" w:hAnsi="Arial" w:cs="Arial"/>
                <w:sz w:val="22"/>
                <w:szCs w:val="22"/>
              </w:rPr>
              <w:t>-</w:t>
            </w:r>
          </w:p>
        </w:tc>
        <w:tc>
          <w:tcPr>
            <w:tcW w:w="1247" w:type="dxa"/>
            <w:tcBorders>
              <w:top w:val="nil"/>
              <w:left w:val="nil"/>
              <w:bottom w:val="nil"/>
              <w:right w:val="nil"/>
            </w:tcBorders>
            <w:vAlign w:val="bottom"/>
          </w:tcPr>
          <w:p w14:paraId="2CCA1522" w14:textId="78418CF1" w:rsidR="00C74FA1" w:rsidRPr="003711ED" w:rsidRDefault="00C74FA1" w:rsidP="00C74FA1">
            <w:pPr>
              <w:pBdr>
                <w:bottom w:val="single" w:sz="4" w:space="1" w:color="auto"/>
              </w:pBdr>
              <w:tabs>
                <w:tab w:val="decimal" w:pos="931"/>
              </w:tabs>
              <w:spacing w:line="380" w:lineRule="exact"/>
              <w:ind w:right="-45"/>
              <w:jc w:val="both"/>
              <w:rPr>
                <w:rFonts w:ascii="Arial" w:hAnsi="Arial" w:cs="Arial"/>
                <w:sz w:val="22"/>
                <w:szCs w:val="22"/>
              </w:rPr>
            </w:pPr>
            <w:r w:rsidRPr="00EB21BF">
              <w:rPr>
                <w:rFonts w:ascii="Arial" w:hAnsi="Arial" w:cs="Arial"/>
                <w:sz w:val="22"/>
                <w:szCs w:val="22"/>
              </w:rPr>
              <w:t>-</w:t>
            </w:r>
          </w:p>
        </w:tc>
      </w:tr>
      <w:tr w:rsidR="00C74FA1" w:rsidRPr="003711ED" w14:paraId="7DAA0247" w14:textId="77777777" w:rsidTr="001434AD">
        <w:tc>
          <w:tcPr>
            <w:tcW w:w="4050" w:type="dxa"/>
            <w:tcBorders>
              <w:top w:val="nil"/>
              <w:left w:val="nil"/>
              <w:bottom w:val="nil"/>
              <w:right w:val="nil"/>
            </w:tcBorders>
          </w:tcPr>
          <w:p w14:paraId="1DC83D7B" w14:textId="77777777" w:rsidR="00C74FA1" w:rsidRPr="003711ED" w:rsidRDefault="00C74FA1" w:rsidP="00C74FA1">
            <w:pPr>
              <w:tabs>
                <w:tab w:val="left" w:pos="900"/>
                <w:tab w:val="right" w:pos="7280"/>
                <w:tab w:val="right" w:pos="8540"/>
              </w:tabs>
              <w:spacing w:line="380" w:lineRule="exact"/>
              <w:ind w:right="-43"/>
              <w:jc w:val="thaiDistribute"/>
              <w:rPr>
                <w:rFonts w:ascii="Arial" w:hAnsi="Arial" w:cs="Arial"/>
                <w:sz w:val="22"/>
                <w:szCs w:val="22"/>
                <w:cs/>
              </w:rPr>
            </w:pPr>
            <w:r w:rsidRPr="003711ED">
              <w:rPr>
                <w:rFonts w:ascii="Arial" w:hAnsi="Arial" w:cs="Arial"/>
                <w:sz w:val="22"/>
                <w:szCs w:val="22"/>
              </w:rPr>
              <w:t>Total</w:t>
            </w:r>
          </w:p>
        </w:tc>
        <w:tc>
          <w:tcPr>
            <w:tcW w:w="1276" w:type="dxa"/>
            <w:tcBorders>
              <w:top w:val="nil"/>
              <w:left w:val="nil"/>
              <w:bottom w:val="nil"/>
              <w:right w:val="nil"/>
            </w:tcBorders>
          </w:tcPr>
          <w:p w14:paraId="25EB5966" w14:textId="332FA4BD" w:rsidR="00C74FA1" w:rsidRPr="003711ED" w:rsidRDefault="00796296" w:rsidP="00C74FA1">
            <w:pPr>
              <w:pBdr>
                <w:bottom w:val="double" w:sz="4" w:space="1" w:color="auto"/>
              </w:pBdr>
              <w:tabs>
                <w:tab w:val="decimal" w:pos="778"/>
              </w:tabs>
              <w:spacing w:line="380" w:lineRule="exact"/>
              <w:ind w:right="-45"/>
              <w:jc w:val="both"/>
              <w:rPr>
                <w:rFonts w:ascii="Arial" w:hAnsi="Arial" w:cs="Arial"/>
                <w:sz w:val="22"/>
                <w:szCs w:val="22"/>
              </w:rPr>
            </w:pPr>
            <w:r>
              <w:rPr>
                <w:rFonts w:ascii="Arial" w:hAnsi="Arial" w:cs="Arial"/>
                <w:sz w:val="22"/>
                <w:szCs w:val="22"/>
              </w:rPr>
              <w:t>126.6</w:t>
            </w:r>
          </w:p>
        </w:tc>
        <w:tc>
          <w:tcPr>
            <w:tcW w:w="1275" w:type="dxa"/>
            <w:tcBorders>
              <w:top w:val="nil"/>
              <w:left w:val="nil"/>
              <w:bottom w:val="nil"/>
              <w:right w:val="nil"/>
            </w:tcBorders>
          </w:tcPr>
          <w:p w14:paraId="50D15CFE" w14:textId="41FBF29F" w:rsidR="00C74FA1" w:rsidRPr="003711ED" w:rsidRDefault="00C74FA1" w:rsidP="00C74FA1">
            <w:pPr>
              <w:pBdr>
                <w:bottom w:val="double" w:sz="4" w:space="1" w:color="auto"/>
              </w:pBdr>
              <w:tabs>
                <w:tab w:val="decimal" w:pos="778"/>
              </w:tabs>
              <w:spacing w:line="380" w:lineRule="exact"/>
              <w:ind w:right="-45"/>
              <w:jc w:val="both"/>
              <w:rPr>
                <w:rFonts w:ascii="Arial" w:hAnsi="Arial" w:cs="Arial"/>
                <w:sz w:val="22"/>
                <w:szCs w:val="22"/>
              </w:rPr>
            </w:pPr>
            <w:r w:rsidRPr="00C74FA1">
              <w:rPr>
                <w:rFonts w:ascii="Arial" w:hAnsi="Arial" w:cs="Arial" w:hint="cs"/>
                <w:sz w:val="22"/>
                <w:szCs w:val="22"/>
              </w:rPr>
              <w:t>137.4</w:t>
            </w:r>
          </w:p>
        </w:tc>
        <w:tc>
          <w:tcPr>
            <w:tcW w:w="1276" w:type="dxa"/>
            <w:tcBorders>
              <w:top w:val="nil"/>
              <w:left w:val="nil"/>
              <w:bottom w:val="nil"/>
              <w:right w:val="nil"/>
            </w:tcBorders>
          </w:tcPr>
          <w:p w14:paraId="0AE96C4B" w14:textId="799793C7" w:rsidR="00C74FA1" w:rsidRPr="003711ED" w:rsidRDefault="00C74FA1" w:rsidP="00C74FA1">
            <w:pPr>
              <w:pBdr>
                <w:bottom w:val="double" w:sz="4" w:space="1" w:color="auto"/>
              </w:pBdr>
              <w:tabs>
                <w:tab w:val="decimal" w:pos="778"/>
              </w:tabs>
              <w:spacing w:line="380" w:lineRule="exact"/>
              <w:ind w:right="-45"/>
              <w:jc w:val="both"/>
              <w:rPr>
                <w:rFonts w:ascii="Arial" w:hAnsi="Arial" w:cs="Arial"/>
                <w:sz w:val="22"/>
                <w:szCs w:val="22"/>
              </w:rPr>
            </w:pPr>
            <w:r w:rsidRPr="00C74FA1">
              <w:rPr>
                <w:rFonts w:ascii="Arial" w:hAnsi="Arial" w:cs="Arial"/>
                <w:sz w:val="22"/>
                <w:szCs w:val="22"/>
              </w:rPr>
              <w:t>70.3</w:t>
            </w:r>
          </w:p>
        </w:tc>
        <w:tc>
          <w:tcPr>
            <w:tcW w:w="1247" w:type="dxa"/>
            <w:tcBorders>
              <w:top w:val="nil"/>
              <w:left w:val="nil"/>
              <w:bottom w:val="nil"/>
              <w:right w:val="nil"/>
            </w:tcBorders>
          </w:tcPr>
          <w:p w14:paraId="37EC41ED" w14:textId="3EF7EE98" w:rsidR="00C74FA1" w:rsidRPr="003711ED" w:rsidRDefault="00C74FA1" w:rsidP="00C74FA1">
            <w:pPr>
              <w:pBdr>
                <w:bottom w:val="double" w:sz="4" w:space="1" w:color="auto"/>
              </w:pBdr>
              <w:tabs>
                <w:tab w:val="decimal" w:pos="778"/>
              </w:tabs>
              <w:spacing w:line="380" w:lineRule="exact"/>
              <w:ind w:right="-45"/>
              <w:jc w:val="both"/>
              <w:rPr>
                <w:rFonts w:ascii="Arial" w:hAnsi="Arial" w:cs="Arial"/>
                <w:sz w:val="22"/>
                <w:szCs w:val="22"/>
              </w:rPr>
            </w:pPr>
            <w:r w:rsidRPr="00EB21BF">
              <w:rPr>
                <w:rFonts w:ascii="Arial" w:hAnsi="Arial" w:cs="Arial"/>
                <w:sz w:val="22"/>
                <w:szCs w:val="22"/>
              </w:rPr>
              <w:t>76.7</w:t>
            </w:r>
          </w:p>
        </w:tc>
      </w:tr>
    </w:tbl>
    <w:p w14:paraId="5BFC5EB2" w14:textId="56B81293" w:rsidR="002665C0" w:rsidRPr="00DA3F93" w:rsidRDefault="00650904" w:rsidP="00E17D0F">
      <w:pPr>
        <w:tabs>
          <w:tab w:val="left" w:pos="540"/>
          <w:tab w:val="right" w:pos="7280"/>
          <w:tab w:val="right" w:pos="8540"/>
        </w:tabs>
        <w:spacing w:before="240" w:after="120" w:line="380" w:lineRule="exact"/>
        <w:ind w:left="720" w:right="-43" w:hanging="720"/>
        <w:jc w:val="thaiDistribute"/>
        <w:rPr>
          <w:rFonts w:ascii="Arial" w:hAnsi="Arial" w:cs="Arial"/>
          <w:sz w:val="22"/>
          <w:szCs w:val="22"/>
          <w:u w:val="single"/>
        </w:rPr>
      </w:pPr>
      <w:r w:rsidRPr="00DA3F93">
        <w:rPr>
          <w:rFonts w:ascii="Arial" w:hAnsi="Arial" w:cs="Arial"/>
          <w:vertAlign w:val="superscript"/>
        </w:rPr>
        <w:tab/>
      </w:r>
      <w:r w:rsidR="002665C0">
        <w:rPr>
          <w:rFonts w:ascii="Arial" w:hAnsi="Arial" w:cs="Arial"/>
          <w:sz w:val="22"/>
          <w:szCs w:val="22"/>
          <w:u w:val="single"/>
        </w:rPr>
        <w:t xml:space="preserve">Guarantee obligations </w:t>
      </w:r>
      <w:r w:rsidR="000A4F14">
        <w:rPr>
          <w:rFonts w:ascii="Arial" w:hAnsi="Arial" w:cs="Arial"/>
          <w:sz w:val="22"/>
          <w:szCs w:val="22"/>
          <w:u w:val="single"/>
        </w:rPr>
        <w:t xml:space="preserve">provided for </w:t>
      </w:r>
      <w:r w:rsidR="002665C0">
        <w:rPr>
          <w:rFonts w:ascii="Arial" w:hAnsi="Arial" w:cs="Arial"/>
          <w:sz w:val="22"/>
          <w:szCs w:val="22"/>
          <w:u w:val="single"/>
        </w:rPr>
        <w:t>related parties</w:t>
      </w:r>
    </w:p>
    <w:p w14:paraId="7BC9C2D4" w14:textId="1B71A850" w:rsidR="002665C0" w:rsidRPr="00DA3F93" w:rsidRDefault="002665C0" w:rsidP="00E17D0F">
      <w:pPr>
        <w:tabs>
          <w:tab w:val="left" w:pos="900"/>
          <w:tab w:val="left" w:pos="1440"/>
        </w:tabs>
        <w:spacing w:before="120" w:after="120" w:line="380" w:lineRule="exact"/>
        <w:ind w:left="547" w:right="-43" w:hanging="547"/>
        <w:jc w:val="thaiDistribute"/>
        <w:rPr>
          <w:rFonts w:ascii="Arial" w:hAnsi="Arial" w:cs="Arial"/>
          <w:sz w:val="22"/>
          <w:szCs w:val="22"/>
        </w:rPr>
      </w:pPr>
      <w:r w:rsidRPr="00DA3F93">
        <w:rPr>
          <w:rFonts w:ascii="Arial" w:hAnsi="Arial" w:cs="Arial"/>
          <w:sz w:val="22"/>
          <w:szCs w:val="22"/>
        </w:rPr>
        <w:tab/>
      </w:r>
      <w:r w:rsidR="00BA3F9F">
        <w:rPr>
          <w:rFonts w:ascii="Arial" w:hAnsi="Arial" w:cs="Arial"/>
          <w:sz w:val="22"/>
          <w:szCs w:val="22"/>
        </w:rPr>
        <w:t>T</w:t>
      </w:r>
      <w:r w:rsidRPr="00DA3F93">
        <w:rPr>
          <w:rFonts w:ascii="Arial" w:hAnsi="Arial" w:cs="Arial"/>
          <w:sz w:val="22"/>
          <w:szCs w:val="22"/>
        </w:rPr>
        <w:t xml:space="preserve">he </w:t>
      </w:r>
      <w:r>
        <w:rPr>
          <w:rFonts w:ascii="Arial" w:hAnsi="Arial"/>
          <w:sz w:val="22"/>
          <w:szCs w:val="22"/>
        </w:rPr>
        <w:t>Company</w:t>
      </w:r>
      <w:r w:rsidRPr="00DA3F93">
        <w:rPr>
          <w:rFonts w:ascii="Arial" w:hAnsi="Arial" w:cs="Arial"/>
          <w:sz w:val="22"/>
          <w:szCs w:val="22"/>
        </w:rPr>
        <w:t xml:space="preserve"> </w:t>
      </w:r>
      <w:r w:rsidR="000A4F14">
        <w:rPr>
          <w:rFonts w:ascii="Arial" w:hAnsi="Arial" w:cs="Arial"/>
          <w:sz w:val="22"/>
          <w:szCs w:val="22"/>
        </w:rPr>
        <w:t xml:space="preserve">and the Group </w:t>
      </w:r>
      <w:r w:rsidRPr="00DA3F93">
        <w:rPr>
          <w:rFonts w:ascii="Arial" w:hAnsi="Arial" w:cs="Arial"/>
          <w:sz w:val="22"/>
          <w:szCs w:val="22"/>
        </w:rPr>
        <w:t xml:space="preserve">had </w:t>
      </w:r>
      <w:r>
        <w:rPr>
          <w:rFonts w:ascii="Arial" w:hAnsi="Arial" w:cs="Arial"/>
          <w:sz w:val="22"/>
          <w:szCs w:val="22"/>
        </w:rPr>
        <w:t xml:space="preserve">outstanding guarantee obligations </w:t>
      </w:r>
      <w:r w:rsidR="000A4F14">
        <w:rPr>
          <w:rFonts w:ascii="Arial" w:hAnsi="Arial" w:cs="Arial"/>
          <w:sz w:val="22"/>
          <w:szCs w:val="22"/>
        </w:rPr>
        <w:t xml:space="preserve">for </w:t>
      </w:r>
      <w:r>
        <w:rPr>
          <w:rFonts w:ascii="Arial" w:hAnsi="Arial" w:cs="Arial"/>
          <w:sz w:val="22"/>
          <w:szCs w:val="22"/>
        </w:rPr>
        <w:t xml:space="preserve">its related parties, as described in Note </w:t>
      </w:r>
      <w:r w:rsidR="0096003B">
        <w:rPr>
          <w:rFonts w:ascii="Arial" w:hAnsi="Arial" w:cs="Arial"/>
          <w:sz w:val="22"/>
          <w:szCs w:val="22"/>
        </w:rPr>
        <w:t>41.3</w:t>
      </w:r>
      <w:r w:rsidRPr="00DA3F93">
        <w:rPr>
          <w:rFonts w:ascii="Arial" w:hAnsi="Arial" w:cs="Arial"/>
          <w:sz w:val="22"/>
          <w:szCs w:val="22"/>
        </w:rPr>
        <w:t>.</w:t>
      </w:r>
    </w:p>
    <w:p w14:paraId="6D91563B" w14:textId="0194732A" w:rsidR="006C54CA" w:rsidRPr="00DA3F93" w:rsidRDefault="0059077A" w:rsidP="006F3A1C">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7</w:t>
      </w:r>
      <w:r w:rsidR="006C54CA" w:rsidRPr="00DA3F93">
        <w:rPr>
          <w:rFonts w:ascii="Arial" w:hAnsi="Arial"/>
          <w:b/>
          <w:bCs/>
          <w:sz w:val="22"/>
          <w:szCs w:val="22"/>
        </w:rPr>
        <w:t>.</w:t>
      </w:r>
      <w:r w:rsidR="006C54CA" w:rsidRPr="00DA3F93">
        <w:rPr>
          <w:rFonts w:ascii="Arial" w:hAnsi="Arial"/>
          <w:b/>
          <w:bCs/>
          <w:sz w:val="22"/>
          <w:szCs w:val="22"/>
        </w:rPr>
        <w:tab/>
      </w:r>
      <w:r w:rsidR="006C54CA" w:rsidRPr="00DA3F93">
        <w:rPr>
          <w:rFonts w:ascii="Arial" w:hAnsi="Arial" w:cs="Arial"/>
          <w:b/>
          <w:bCs/>
          <w:sz w:val="22"/>
          <w:szCs w:val="22"/>
        </w:rPr>
        <w:t>Cash</w:t>
      </w:r>
      <w:r w:rsidR="006C54CA" w:rsidRPr="00DA3F93">
        <w:rPr>
          <w:rFonts w:ascii="Arial" w:hAnsi="Arial"/>
          <w:b/>
          <w:bCs/>
          <w:sz w:val="22"/>
          <w:szCs w:val="22"/>
        </w:rPr>
        <w:t xml:space="preserve"> and cash equivalents</w:t>
      </w:r>
    </w:p>
    <w:tbl>
      <w:tblPr>
        <w:tblStyle w:val="TableGrid"/>
        <w:tblW w:w="91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78"/>
        <w:gridCol w:w="1287"/>
        <w:gridCol w:w="1263"/>
      </w:tblGrid>
      <w:tr w:rsidR="00C101A2" w:rsidRPr="00DA3F93" w14:paraId="2C8D8C11" w14:textId="77777777" w:rsidTr="001434AD">
        <w:tc>
          <w:tcPr>
            <w:tcW w:w="9138" w:type="dxa"/>
            <w:gridSpan w:val="5"/>
          </w:tcPr>
          <w:p w14:paraId="7BA60EAA" w14:textId="56E44D88" w:rsidR="00C101A2" w:rsidRPr="00DA3F93" w:rsidRDefault="0030270D" w:rsidP="0057691C">
            <w:pPr>
              <w:tabs>
                <w:tab w:val="left" w:pos="600"/>
                <w:tab w:val="left" w:pos="900"/>
                <w:tab w:val="right" w:pos="7280"/>
                <w:tab w:val="right" w:pos="8540"/>
              </w:tabs>
              <w:spacing w:line="380" w:lineRule="exact"/>
              <w:ind w:right="-43"/>
              <w:jc w:val="right"/>
              <w:rPr>
                <w:rFonts w:ascii="Arial" w:hAnsi="Arial" w:cs="Arial"/>
                <w:sz w:val="22"/>
                <w:szCs w:val="22"/>
                <w:cs/>
              </w:rPr>
            </w:pPr>
            <w:r w:rsidRPr="00DA3F93">
              <w:rPr>
                <w:rFonts w:ascii="Arial" w:hAnsi="Arial" w:cs="Arial"/>
                <w:sz w:val="22"/>
                <w:szCs w:val="22"/>
              </w:rPr>
              <w:t xml:space="preserve"> </w:t>
            </w:r>
            <w:r w:rsidR="00C101A2" w:rsidRPr="00DA3F93">
              <w:rPr>
                <w:rFonts w:ascii="Arial" w:hAnsi="Arial" w:cs="Arial"/>
                <w:sz w:val="22"/>
                <w:szCs w:val="22"/>
              </w:rPr>
              <w:t xml:space="preserve">(Unit: </w:t>
            </w:r>
            <w:r w:rsidR="000A4F14">
              <w:rPr>
                <w:rFonts w:ascii="Arial" w:hAnsi="Arial"/>
                <w:sz w:val="22"/>
                <w:szCs w:val="22"/>
              </w:rPr>
              <w:t>Million</w:t>
            </w:r>
            <w:r w:rsidR="000A10B6" w:rsidRPr="00DA3F93">
              <w:rPr>
                <w:rFonts w:ascii="Arial" w:hAnsi="Arial" w:cs="Arial"/>
                <w:sz w:val="22"/>
                <w:szCs w:val="22"/>
              </w:rPr>
              <w:t xml:space="preserve"> </w:t>
            </w:r>
            <w:r w:rsidR="00C101A2" w:rsidRPr="00DA3F93">
              <w:rPr>
                <w:rFonts w:ascii="Arial" w:hAnsi="Arial" w:cs="Arial"/>
                <w:sz w:val="22"/>
                <w:szCs w:val="22"/>
              </w:rPr>
              <w:t>Baht)</w:t>
            </w:r>
          </w:p>
        </w:tc>
      </w:tr>
      <w:tr w:rsidR="00A61995" w:rsidRPr="00DA3F93" w14:paraId="2933618D" w14:textId="77777777" w:rsidTr="001434AD">
        <w:tc>
          <w:tcPr>
            <w:tcW w:w="4050" w:type="dxa"/>
            <w:vAlign w:val="bottom"/>
          </w:tcPr>
          <w:p w14:paraId="4D4328D7" w14:textId="77777777" w:rsidR="00A61995" w:rsidRPr="00DA3F93" w:rsidRDefault="00A61995" w:rsidP="0057691C">
            <w:pPr>
              <w:tabs>
                <w:tab w:val="left" w:pos="600"/>
                <w:tab w:val="left" w:pos="900"/>
                <w:tab w:val="right" w:pos="7280"/>
                <w:tab w:val="right" w:pos="8540"/>
              </w:tabs>
              <w:spacing w:line="380" w:lineRule="exact"/>
              <w:ind w:right="-43"/>
              <w:jc w:val="center"/>
              <w:rPr>
                <w:rFonts w:ascii="Arial" w:hAnsi="Arial" w:cs="Arial"/>
                <w:sz w:val="22"/>
                <w:szCs w:val="22"/>
              </w:rPr>
            </w:pPr>
          </w:p>
        </w:tc>
        <w:tc>
          <w:tcPr>
            <w:tcW w:w="2538" w:type="dxa"/>
            <w:gridSpan w:val="2"/>
          </w:tcPr>
          <w:p w14:paraId="24829095" w14:textId="77777777" w:rsidR="00A61995" w:rsidRPr="00DA3F93" w:rsidRDefault="00A61995" w:rsidP="0057691C">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Consolidated               financial statements</w:t>
            </w:r>
          </w:p>
        </w:tc>
        <w:tc>
          <w:tcPr>
            <w:tcW w:w="2550" w:type="dxa"/>
            <w:gridSpan w:val="2"/>
          </w:tcPr>
          <w:p w14:paraId="3FF15AC1" w14:textId="77777777" w:rsidR="00A61995" w:rsidRPr="00DA3F93" w:rsidRDefault="00A61995" w:rsidP="0057691C">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Separate                      financial statements</w:t>
            </w:r>
          </w:p>
        </w:tc>
      </w:tr>
      <w:tr w:rsidR="003F3284" w:rsidRPr="00DA3F93" w14:paraId="03D790E5" w14:textId="77777777" w:rsidTr="001434AD">
        <w:tc>
          <w:tcPr>
            <w:tcW w:w="4050" w:type="dxa"/>
          </w:tcPr>
          <w:p w14:paraId="333223FB" w14:textId="77777777" w:rsidR="003F3284" w:rsidRPr="00DA3F93" w:rsidRDefault="003F3284" w:rsidP="003F328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0" w:type="dxa"/>
            <w:tcBorders>
              <w:top w:val="nil"/>
              <w:left w:val="nil"/>
              <w:bottom w:val="nil"/>
              <w:right w:val="nil"/>
            </w:tcBorders>
          </w:tcPr>
          <w:p w14:paraId="259B3225" w14:textId="75162503" w:rsidR="003F3284" w:rsidRPr="00DA3F93" w:rsidRDefault="003F3284" w:rsidP="003F328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711ED">
              <w:rPr>
                <w:rFonts w:ascii="Arial" w:hAnsi="Arial" w:cs="Arial"/>
                <w:sz w:val="22"/>
                <w:szCs w:val="22"/>
              </w:rPr>
              <w:t>202</w:t>
            </w:r>
            <w:r>
              <w:rPr>
                <w:rFonts w:ascii="Arial" w:hAnsi="Arial" w:cs="Arial"/>
                <w:sz w:val="22"/>
                <w:szCs w:val="22"/>
              </w:rPr>
              <w:t>4</w:t>
            </w:r>
          </w:p>
        </w:tc>
        <w:tc>
          <w:tcPr>
            <w:tcW w:w="1278" w:type="dxa"/>
            <w:tcBorders>
              <w:top w:val="nil"/>
              <w:left w:val="nil"/>
              <w:bottom w:val="nil"/>
              <w:right w:val="nil"/>
            </w:tcBorders>
          </w:tcPr>
          <w:p w14:paraId="4DDF86BD" w14:textId="51A118E8" w:rsidR="003F3284" w:rsidRPr="00DA3F93" w:rsidRDefault="003F3284" w:rsidP="003F328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711ED">
              <w:rPr>
                <w:rFonts w:ascii="Arial" w:hAnsi="Arial" w:cs="Arial"/>
                <w:sz w:val="22"/>
                <w:szCs w:val="22"/>
              </w:rPr>
              <w:t>202</w:t>
            </w:r>
            <w:r>
              <w:rPr>
                <w:rFonts w:ascii="Arial" w:hAnsi="Arial" w:cs="Arial"/>
                <w:sz w:val="22"/>
                <w:szCs w:val="22"/>
              </w:rPr>
              <w:t>3</w:t>
            </w:r>
          </w:p>
        </w:tc>
        <w:tc>
          <w:tcPr>
            <w:tcW w:w="1287" w:type="dxa"/>
            <w:tcBorders>
              <w:top w:val="nil"/>
              <w:left w:val="nil"/>
              <w:bottom w:val="nil"/>
              <w:right w:val="nil"/>
            </w:tcBorders>
          </w:tcPr>
          <w:p w14:paraId="1340DD93" w14:textId="7482DFE2" w:rsidR="003F3284" w:rsidRPr="00DA3F93" w:rsidRDefault="003F3284" w:rsidP="003F328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711ED">
              <w:rPr>
                <w:rFonts w:ascii="Arial" w:hAnsi="Arial" w:cs="Arial"/>
                <w:sz w:val="22"/>
                <w:szCs w:val="22"/>
              </w:rPr>
              <w:t>202</w:t>
            </w:r>
            <w:r>
              <w:rPr>
                <w:rFonts w:ascii="Arial" w:hAnsi="Arial" w:cs="Arial"/>
                <w:sz w:val="22"/>
                <w:szCs w:val="22"/>
              </w:rPr>
              <w:t>4</w:t>
            </w:r>
          </w:p>
        </w:tc>
        <w:tc>
          <w:tcPr>
            <w:tcW w:w="1263" w:type="dxa"/>
            <w:tcBorders>
              <w:top w:val="nil"/>
              <w:left w:val="nil"/>
              <w:bottom w:val="nil"/>
              <w:right w:val="nil"/>
            </w:tcBorders>
          </w:tcPr>
          <w:p w14:paraId="3A810CDF" w14:textId="66FC272C" w:rsidR="003F3284" w:rsidRPr="00DA3F93" w:rsidRDefault="003F3284" w:rsidP="003F328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711ED">
              <w:rPr>
                <w:rFonts w:ascii="Arial" w:hAnsi="Arial" w:cs="Arial"/>
                <w:sz w:val="22"/>
                <w:szCs w:val="22"/>
              </w:rPr>
              <w:t>202</w:t>
            </w:r>
            <w:r>
              <w:rPr>
                <w:rFonts w:ascii="Arial" w:hAnsi="Arial" w:cs="Arial"/>
                <w:sz w:val="22"/>
                <w:szCs w:val="22"/>
              </w:rPr>
              <w:t>3</w:t>
            </w:r>
          </w:p>
        </w:tc>
      </w:tr>
      <w:tr w:rsidR="00C74FA1" w:rsidRPr="00DA3F93" w14:paraId="1F96BC74" w14:textId="77777777" w:rsidTr="001434AD">
        <w:tc>
          <w:tcPr>
            <w:tcW w:w="4050" w:type="dxa"/>
          </w:tcPr>
          <w:p w14:paraId="7FDE5869" w14:textId="77777777" w:rsidR="00C74FA1" w:rsidRPr="00DA3F93" w:rsidRDefault="00C74FA1" w:rsidP="00C74FA1">
            <w:pPr>
              <w:tabs>
                <w:tab w:val="left" w:pos="600"/>
                <w:tab w:val="left" w:pos="900"/>
                <w:tab w:val="right" w:pos="7280"/>
                <w:tab w:val="right" w:pos="8540"/>
              </w:tabs>
              <w:spacing w:line="380" w:lineRule="exact"/>
              <w:ind w:right="-43"/>
              <w:jc w:val="thaiDistribute"/>
              <w:rPr>
                <w:rFonts w:ascii="Arial" w:hAnsi="Arial" w:cs="Arial"/>
                <w:sz w:val="22"/>
                <w:szCs w:val="22"/>
                <w:cs/>
              </w:rPr>
            </w:pPr>
            <w:r w:rsidRPr="00DA3F93">
              <w:rPr>
                <w:rFonts w:ascii="Arial" w:hAnsi="Arial" w:cs="Arial"/>
                <w:sz w:val="22"/>
                <w:szCs w:val="22"/>
              </w:rPr>
              <w:t>Cash</w:t>
            </w:r>
          </w:p>
        </w:tc>
        <w:tc>
          <w:tcPr>
            <w:tcW w:w="1260" w:type="dxa"/>
          </w:tcPr>
          <w:p w14:paraId="0FF2AF54" w14:textId="49DD10ED" w:rsidR="00C74FA1" w:rsidRPr="00DA3F93" w:rsidRDefault="00C74FA1" w:rsidP="00C74FA1">
            <w:pPr>
              <w:tabs>
                <w:tab w:val="decimal" w:pos="778"/>
              </w:tabs>
              <w:spacing w:line="380" w:lineRule="exact"/>
              <w:ind w:right="-45"/>
              <w:jc w:val="both"/>
              <w:rPr>
                <w:rFonts w:ascii="Arial" w:hAnsi="Arial" w:cs="Arial"/>
                <w:sz w:val="22"/>
                <w:szCs w:val="22"/>
              </w:rPr>
            </w:pPr>
            <w:r w:rsidRPr="00C74FA1">
              <w:rPr>
                <w:rFonts w:ascii="Arial" w:hAnsi="Arial" w:cs="Arial"/>
                <w:sz w:val="22"/>
                <w:szCs w:val="22"/>
              </w:rPr>
              <w:t>7.</w:t>
            </w:r>
            <w:r w:rsidR="00796296">
              <w:rPr>
                <w:rFonts w:ascii="Arial" w:hAnsi="Arial" w:cs="Arial"/>
                <w:sz w:val="22"/>
                <w:szCs w:val="22"/>
              </w:rPr>
              <w:t>1</w:t>
            </w:r>
          </w:p>
        </w:tc>
        <w:tc>
          <w:tcPr>
            <w:tcW w:w="1278" w:type="dxa"/>
          </w:tcPr>
          <w:p w14:paraId="6C3CF4AB" w14:textId="4A1309B6" w:rsidR="00C74FA1" w:rsidRPr="00DA3F93" w:rsidRDefault="00C74FA1" w:rsidP="00C74FA1">
            <w:pPr>
              <w:tabs>
                <w:tab w:val="decimal" w:pos="778"/>
              </w:tabs>
              <w:spacing w:line="380" w:lineRule="exact"/>
              <w:ind w:right="-45"/>
              <w:jc w:val="both"/>
              <w:rPr>
                <w:rFonts w:ascii="Arial" w:hAnsi="Arial" w:cs="Arial"/>
                <w:sz w:val="22"/>
                <w:szCs w:val="22"/>
              </w:rPr>
            </w:pPr>
            <w:r w:rsidRPr="00C74FA1">
              <w:rPr>
                <w:rFonts w:ascii="Arial" w:hAnsi="Arial" w:cs="Arial" w:hint="cs"/>
                <w:sz w:val="22"/>
                <w:szCs w:val="22"/>
              </w:rPr>
              <w:t>10</w:t>
            </w:r>
            <w:r w:rsidRPr="00C74FA1">
              <w:rPr>
                <w:rFonts w:ascii="Arial" w:hAnsi="Arial" w:cs="Arial" w:hint="cs"/>
                <w:sz w:val="22"/>
                <w:szCs w:val="22"/>
                <w:cs/>
              </w:rPr>
              <w:t>.</w:t>
            </w:r>
            <w:r w:rsidRPr="00C74FA1">
              <w:rPr>
                <w:rFonts w:ascii="Arial" w:hAnsi="Arial" w:cs="Arial" w:hint="cs"/>
                <w:sz w:val="22"/>
                <w:szCs w:val="22"/>
              </w:rPr>
              <w:t>5</w:t>
            </w:r>
          </w:p>
        </w:tc>
        <w:tc>
          <w:tcPr>
            <w:tcW w:w="1287" w:type="dxa"/>
          </w:tcPr>
          <w:p w14:paraId="79832513" w14:textId="57686554" w:rsidR="00C74FA1" w:rsidRPr="00DA3F93" w:rsidRDefault="00C74FA1" w:rsidP="00C74FA1">
            <w:pPr>
              <w:tabs>
                <w:tab w:val="decimal" w:pos="931"/>
              </w:tabs>
              <w:spacing w:line="380" w:lineRule="exact"/>
              <w:ind w:right="-45"/>
              <w:jc w:val="both"/>
              <w:rPr>
                <w:rFonts w:ascii="Arial" w:hAnsi="Arial" w:cs="Arial"/>
                <w:sz w:val="22"/>
                <w:szCs w:val="22"/>
              </w:rPr>
            </w:pPr>
            <w:r w:rsidRPr="00C74FA1">
              <w:rPr>
                <w:rFonts w:ascii="Arial" w:hAnsi="Arial" w:cs="Arial"/>
                <w:sz w:val="22"/>
                <w:szCs w:val="22"/>
              </w:rPr>
              <w:t>-</w:t>
            </w:r>
          </w:p>
        </w:tc>
        <w:tc>
          <w:tcPr>
            <w:tcW w:w="1263" w:type="dxa"/>
          </w:tcPr>
          <w:p w14:paraId="37324BE7" w14:textId="077B34E8" w:rsidR="00C74FA1" w:rsidRPr="00DA3F93" w:rsidRDefault="00C74FA1" w:rsidP="00C74FA1">
            <w:pPr>
              <w:tabs>
                <w:tab w:val="decimal" w:pos="931"/>
              </w:tabs>
              <w:spacing w:line="380" w:lineRule="exact"/>
              <w:ind w:right="-45"/>
              <w:jc w:val="both"/>
              <w:rPr>
                <w:rFonts w:ascii="Arial" w:hAnsi="Arial" w:cs="Arial"/>
                <w:sz w:val="22"/>
                <w:szCs w:val="22"/>
              </w:rPr>
            </w:pPr>
            <w:r w:rsidRPr="000A4F14">
              <w:rPr>
                <w:rFonts w:ascii="Arial" w:hAnsi="Arial" w:cs="Arial"/>
                <w:sz w:val="22"/>
                <w:szCs w:val="22"/>
              </w:rPr>
              <w:t>-</w:t>
            </w:r>
          </w:p>
        </w:tc>
      </w:tr>
      <w:tr w:rsidR="00C74FA1" w:rsidRPr="00DA3F93" w14:paraId="4E47DD35" w14:textId="77777777" w:rsidTr="001434AD">
        <w:tc>
          <w:tcPr>
            <w:tcW w:w="4050" w:type="dxa"/>
          </w:tcPr>
          <w:p w14:paraId="74C87851" w14:textId="77777777" w:rsidR="00C74FA1" w:rsidRPr="00DA3F93" w:rsidRDefault="00C74FA1" w:rsidP="00C74FA1">
            <w:pPr>
              <w:tabs>
                <w:tab w:val="left" w:pos="600"/>
                <w:tab w:val="left" w:pos="900"/>
                <w:tab w:val="right" w:pos="7280"/>
                <w:tab w:val="right" w:pos="8540"/>
              </w:tabs>
              <w:spacing w:line="380" w:lineRule="exact"/>
              <w:ind w:right="-43"/>
              <w:jc w:val="thaiDistribute"/>
              <w:rPr>
                <w:rFonts w:ascii="Arial" w:hAnsi="Arial" w:cs="Arial"/>
                <w:sz w:val="22"/>
                <w:szCs w:val="22"/>
                <w:cs/>
              </w:rPr>
            </w:pPr>
            <w:r w:rsidRPr="00DA3F93">
              <w:rPr>
                <w:rFonts w:ascii="Arial" w:hAnsi="Arial" w:cs="Arial"/>
                <w:sz w:val="22"/>
                <w:szCs w:val="22"/>
              </w:rPr>
              <w:t>Bank deposits</w:t>
            </w:r>
          </w:p>
        </w:tc>
        <w:tc>
          <w:tcPr>
            <w:tcW w:w="1260" w:type="dxa"/>
          </w:tcPr>
          <w:p w14:paraId="49BCB4E2" w14:textId="4FBDE1A8" w:rsidR="00C74FA1" w:rsidRPr="00DA3F93" w:rsidRDefault="00C74FA1" w:rsidP="00C74FA1">
            <w:pPr>
              <w:pBdr>
                <w:bottom w:val="single" w:sz="4" w:space="1" w:color="auto"/>
              </w:pBdr>
              <w:tabs>
                <w:tab w:val="decimal" w:pos="778"/>
              </w:tabs>
              <w:spacing w:line="380" w:lineRule="exact"/>
              <w:ind w:right="-45"/>
              <w:jc w:val="both"/>
              <w:rPr>
                <w:rFonts w:ascii="Arial" w:hAnsi="Arial" w:cs="Arial"/>
                <w:sz w:val="22"/>
                <w:szCs w:val="22"/>
              </w:rPr>
            </w:pPr>
            <w:r w:rsidRPr="00C74FA1">
              <w:rPr>
                <w:rFonts w:ascii="Arial" w:hAnsi="Arial" w:cs="Arial"/>
                <w:sz w:val="22"/>
                <w:szCs w:val="22"/>
              </w:rPr>
              <w:t>1,412.</w:t>
            </w:r>
            <w:r w:rsidR="00796296">
              <w:rPr>
                <w:rFonts w:ascii="Arial" w:hAnsi="Arial" w:cs="Arial"/>
                <w:sz w:val="22"/>
                <w:szCs w:val="22"/>
              </w:rPr>
              <w:t>7</w:t>
            </w:r>
          </w:p>
        </w:tc>
        <w:tc>
          <w:tcPr>
            <w:tcW w:w="1278" w:type="dxa"/>
          </w:tcPr>
          <w:p w14:paraId="67742CDF" w14:textId="5C832D66" w:rsidR="00C74FA1" w:rsidRPr="00DA3F93" w:rsidRDefault="00C74FA1" w:rsidP="00C74FA1">
            <w:pPr>
              <w:pBdr>
                <w:bottom w:val="single" w:sz="4" w:space="1" w:color="auto"/>
              </w:pBdr>
              <w:tabs>
                <w:tab w:val="decimal" w:pos="778"/>
              </w:tabs>
              <w:spacing w:line="380" w:lineRule="exact"/>
              <w:ind w:right="-45"/>
              <w:jc w:val="both"/>
              <w:rPr>
                <w:rFonts w:ascii="Arial" w:hAnsi="Arial" w:cs="Arial"/>
                <w:sz w:val="22"/>
                <w:szCs w:val="22"/>
              </w:rPr>
            </w:pPr>
            <w:r w:rsidRPr="00C74FA1">
              <w:rPr>
                <w:rFonts w:ascii="Arial" w:hAnsi="Arial" w:cs="Arial" w:hint="cs"/>
                <w:sz w:val="22"/>
                <w:szCs w:val="22"/>
              </w:rPr>
              <w:t>2,033</w:t>
            </w:r>
            <w:r w:rsidRPr="00C74FA1">
              <w:rPr>
                <w:rFonts w:ascii="Arial" w:hAnsi="Arial" w:cs="Arial" w:hint="cs"/>
                <w:sz w:val="22"/>
                <w:szCs w:val="22"/>
                <w:cs/>
              </w:rPr>
              <w:t>.5</w:t>
            </w:r>
          </w:p>
        </w:tc>
        <w:tc>
          <w:tcPr>
            <w:tcW w:w="1287" w:type="dxa"/>
          </w:tcPr>
          <w:p w14:paraId="6EEA60FE" w14:textId="2F718290" w:rsidR="00C74FA1" w:rsidRPr="00DA3F93" w:rsidRDefault="00C74FA1" w:rsidP="00C74FA1">
            <w:pPr>
              <w:pBdr>
                <w:bottom w:val="single" w:sz="4" w:space="1" w:color="auto"/>
              </w:pBdr>
              <w:tabs>
                <w:tab w:val="decimal" w:pos="778"/>
              </w:tabs>
              <w:spacing w:line="380" w:lineRule="exact"/>
              <w:ind w:right="-45"/>
              <w:jc w:val="both"/>
              <w:rPr>
                <w:rFonts w:ascii="Arial" w:hAnsi="Arial" w:cs="Arial"/>
                <w:sz w:val="22"/>
                <w:szCs w:val="22"/>
                <w:cs/>
              </w:rPr>
            </w:pPr>
            <w:r w:rsidRPr="00C74FA1">
              <w:rPr>
                <w:rFonts w:ascii="Arial" w:hAnsi="Arial" w:cs="Arial"/>
                <w:sz w:val="22"/>
                <w:szCs w:val="22"/>
              </w:rPr>
              <w:t>16.9</w:t>
            </w:r>
          </w:p>
        </w:tc>
        <w:tc>
          <w:tcPr>
            <w:tcW w:w="1263" w:type="dxa"/>
          </w:tcPr>
          <w:p w14:paraId="3097E563" w14:textId="6E3CCF0D" w:rsidR="00C74FA1" w:rsidRPr="00DA3F93" w:rsidRDefault="00C74FA1" w:rsidP="00C74FA1">
            <w:pPr>
              <w:pBdr>
                <w:bottom w:val="single" w:sz="4" w:space="1" w:color="auto"/>
              </w:pBdr>
              <w:tabs>
                <w:tab w:val="decimal" w:pos="778"/>
              </w:tabs>
              <w:spacing w:line="380" w:lineRule="exact"/>
              <w:ind w:right="-45"/>
              <w:jc w:val="both"/>
              <w:rPr>
                <w:rFonts w:ascii="Arial" w:hAnsi="Arial" w:cs="Arial"/>
                <w:sz w:val="22"/>
                <w:szCs w:val="22"/>
                <w:cs/>
              </w:rPr>
            </w:pPr>
            <w:r w:rsidRPr="000A4F14">
              <w:rPr>
                <w:rFonts w:ascii="Arial" w:hAnsi="Arial" w:cs="Arial"/>
                <w:sz w:val="22"/>
                <w:szCs w:val="22"/>
              </w:rPr>
              <w:t>58</w:t>
            </w:r>
            <w:r w:rsidRPr="000A4F14">
              <w:rPr>
                <w:rFonts w:ascii="Arial" w:hAnsi="Arial" w:cs="Arial" w:hint="cs"/>
                <w:sz w:val="22"/>
                <w:szCs w:val="22"/>
                <w:cs/>
              </w:rPr>
              <w:t>.1</w:t>
            </w:r>
          </w:p>
        </w:tc>
      </w:tr>
      <w:tr w:rsidR="00C74FA1" w:rsidRPr="00DA3F93" w14:paraId="16A154F4" w14:textId="77777777" w:rsidTr="001434AD">
        <w:tc>
          <w:tcPr>
            <w:tcW w:w="4050" w:type="dxa"/>
          </w:tcPr>
          <w:p w14:paraId="35FE16B7" w14:textId="77777777" w:rsidR="00C74FA1" w:rsidRPr="00DA3F93" w:rsidRDefault="00C74FA1" w:rsidP="00C74FA1">
            <w:pPr>
              <w:tabs>
                <w:tab w:val="left" w:pos="600"/>
                <w:tab w:val="left" w:pos="900"/>
                <w:tab w:val="right" w:pos="7280"/>
                <w:tab w:val="right" w:pos="8540"/>
              </w:tabs>
              <w:spacing w:line="380" w:lineRule="exact"/>
              <w:ind w:right="-43"/>
              <w:jc w:val="thaiDistribute"/>
              <w:rPr>
                <w:rFonts w:ascii="Arial" w:hAnsi="Arial" w:cs="Arial"/>
                <w:sz w:val="22"/>
                <w:szCs w:val="22"/>
                <w:cs/>
              </w:rPr>
            </w:pPr>
            <w:r w:rsidRPr="00DA3F93">
              <w:rPr>
                <w:rFonts w:ascii="Arial" w:hAnsi="Arial" w:cs="Arial"/>
                <w:sz w:val="22"/>
                <w:szCs w:val="22"/>
              </w:rPr>
              <w:t>Total</w:t>
            </w:r>
          </w:p>
        </w:tc>
        <w:tc>
          <w:tcPr>
            <w:tcW w:w="1260" w:type="dxa"/>
          </w:tcPr>
          <w:p w14:paraId="6FBA49DD" w14:textId="4876A3C7" w:rsidR="00C74FA1" w:rsidRPr="00DA3F93" w:rsidRDefault="00C74FA1" w:rsidP="00C74FA1">
            <w:pPr>
              <w:pBdr>
                <w:bottom w:val="double" w:sz="4" w:space="1" w:color="auto"/>
              </w:pBdr>
              <w:tabs>
                <w:tab w:val="decimal" w:pos="778"/>
              </w:tabs>
              <w:spacing w:line="380" w:lineRule="exact"/>
              <w:ind w:right="-45"/>
              <w:jc w:val="both"/>
              <w:rPr>
                <w:rFonts w:ascii="Arial" w:hAnsi="Arial" w:cs="Arial"/>
                <w:sz w:val="22"/>
                <w:szCs w:val="22"/>
              </w:rPr>
            </w:pPr>
            <w:r w:rsidRPr="00C74FA1">
              <w:rPr>
                <w:rFonts w:ascii="Arial" w:hAnsi="Arial" w:cs="Arial"/>
                <w:sz w:val="22"/>
                <w:szCs w:val="22"/>
              </w:rPr>
              <w:t>1,419.</w:t>
            </w:r>
            <w:r w:rsidR="00796296">
              <w:rPr>
                <w:rFonts w:ascii="Arial" w:hAnsi="Arial" w:cs="Arial"/>
                <w:sz w:val="22"/>
                <w:szCs w:val="22"/>
              </w:rPr>
              <w:t>8</w:t>
            </w:r>
          </w:p>
        </w:tc>
        <w:tc>
          <w:tcPr>
            <w:tcW w:w="1278" w:type="dxa"/>
          </w:tcPr>
          <w:p w14:paraId="58B085E4" w14:textId="6B76711E" w:rsidR="00C74FA1" w:rsidRPr="00DA3F93" w:rsidRDefault="00C74FA1" w:rsidP="00C74FA1">
            <w:pPr>
              <w:pBdr>
                <w:bottom w:val="double" w:sz="4" w:space="1" w:color="auto"/>
              </w:pBdr>
              <w:tabs>
                <w:tab w:val="decimal" w:pos="778"/>
              </w:tabs>
              <w:spacing w:line="380" w:lineRule="exact"/>
              <w:ind w:right="-45"/>
              <w:jc w:val="both"/>
              <w:rPr>
                <w:rFonts w:ascii="Arial" w:hAnsi="Arial" w:cs="Arial"/>
                <w:sz w:val="22"/>
                <w:szCs w:val="22"/>
              </w:rPr>
            </w:pPr>
            <w:r w:rsidRPr="00C74FA1">
              <w:rPr>
                <w:rFonts w:ascii="Arial" w:hAnsi="Arial" w:cs="Arial" w:hint="cs"/>
                <w:sz w:val="22"/>
                <w:szCs w:val="22"/>
              </w:rPr>
              <w:t>2,044</w:t>
            </w:r>
            <w:r w:rsidRPr="00C74FA1">
              <w:rPr>
                <w:rFonts w:ascii="Arial" w:hAnsi="Arial" w:cs="Arial" w:hint="cs"/>
                <w:sz w:val="22"/>
                <w:szCs w:val="22"/>
                <w:cs/>
              </w:rPr>
              <w:t>.0</w:t>
            </w:r>
          </w:p>
        </w:tc>
        <w:tc>
          <w:tcPr>
            <w:tcW w:w="1287" w:type="dxa"/>
          </w:tcPr>
          <w:p w14:paraId="070D572B" w14:textId="39DE777F" w:rsidR="00C74FA1" w:rsidRPr="00DA3F93" w:rsidRDefault="00C74FA1" w:rsidP="00C74FA1">
            <w:pPr>
              <w:pBdr>
                <w:bottom w:val="double" w:sz="4" w:space="1" w:color="auto"/>
              </w:pBdr>
              <w:tabs>
                <w:tab w:val="decimal" w:pos="778"/>
              </w:tabs>
              <w:spacing w:line="380" w:lineRule="exact"/>
              <w:ind w:right="-45"/>
              <w:jc w:val="both"/>
              <w:rPr>
                <w:rFonts w:ascii="Arial" w:hAnsi="Arial" w:cs="Arial"/>
                <w:sz w:val="22"/>
                <w:szCs w:val="22"/>
              </w:rPr>
            </w:pPr>
            <w:r w:rsidRPr="00C74FA1">
              <w:rPr>
                <w:rFonts w:ascii="Arial" w:hAnsi="Arial" w:cs="Arial"/>
                <w:sz w:val="22"/>
                <w:szCs w:val="22"/>
              </w:rPr>
              <w:t>16.9</w:t>
            </w:r>
          </w:p>
        </w:tc>
        <w:tc>
          <w:tcPr>
            <w:tcW w:w="1263" w:type="dxa"/>
          </w:tcPr>
          <w:p w14:paraId="25D5D035" w14:textId="768AF120" w:rsidR="00C74FA1" w:rsidRPr="00DA3F93" w:rsidRDefault="00C74FA1" w:rsidP="00C74FA1">
            <w:pPr>
              <w:pBdr>
                <w:bottom w:val="double" w:sz="4" w:space="1" w:color="auto"/>
              </w:pBdr>
              <w:tabs>
                <w:tab w:val="decimal" w:pos="778"/>
              </w:tabs>
              <w:spacing w:line="380" w:lineRule="exact"/>
              <w:ind w:right="-45"/>
              <w:jc w:val="both"/>
              <w:rPr>
                <w:rFonts w:ascii="Arial" w:hAnsi="Arial" w:cs="Arial"/>
                <w:sz w:val="22"/>
                <w:szCs w:val="22"/>
              </w:rPr>
            </w:pPr>
            <w:r w:rsidRPr="000A4F14">
              <w:rPr>
                <w:rFonts w:ascii="Arial" w:hAnsi="Arial" w:cs="Arial"/>
                <w:sz w:val="22"/>
                <w:szCs w:val="22"/>
              </w:rPr>
              <w:t>58</w:t>
            </w:r>
            <w:r w:rsidRPr="000A4F14">
              <w:rPr>
                <w:rFonts w:ascii="Arial" w:hAnsi="Arial" w:cs="Arial" w:hint="cs"/>
                <w:sz w:val="22"/>
                <w:szCs w:val="22"/>
                <w:cs/>
              </w:rPr>
              <w:t>.1</w:t>
            </w:r>
          </w:p>
        </w:tc>
      </w:tr>
    </w:tbl>
    <w:p w14:paraId="4644C3FF" w14:textId="2BD06B25" w:rsidR="00C101A2" w:rsidRPr="00DA3F93" w:rsidRDefault="00C101A2" w:rsidP="0057691C">
      <w:pPr>
        <w:tabs>
          <w:tab w:val="right" w:pos="7280"/>
          <w:tab w:val="right" w:pos="8540"/>
        </w:tabs>
        <w:spacing w:before="240" w:after="120" w:line="380" w:lineRule="exact"/>
        <w:ind w:left="547" w:right="-43" w:hanging="547"/>
        <w:jc w:val="thaiDistribute"/>
        <w:rPr>
          <w:rFonts w:ascii="Arial" w:hAnsi="Arial" w:cstheme="minorBidi"/>
          <w:sz w:val="22"/>
          <w:szCs w:val="22"/>
        </w:rPr>
      </w:pPr>
      <w:r w:rsidRPr="00DA3F93">
        <w:rPr>
          <w:rFonts w:ascii="Arial" w:hAnsi="Arial" w:cs="Arial"/>
          <w:sz w:val="22"/>
          <w:szCs w:val="22"/>
          <w:cs/>
        </w:rPr>
        <w:tab/>
      </w:r>
      <w:r w:rsidRPr="00DA3F93">
        <w:rPr>
          <w:rFonts w:ascii="Arial" w:hAnsi="Arial" w:cs="Arial"/>
          <w:sz w:val="22"/>
          <w:szCs w:val="22"/>
        </w:rPr>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w:t>
      </w:r>
      <w:r w:rsidR="003D7007" w:rsidRPr="00DA3F93">
        <w:rPr>
          <w:rFonts w:ascii="Arial" w:hAnsi="Arial" w:cs="Arial"/>
          <w:sz w:val="22"/>
          <w:szCs w:val="22"/>
        </w:rPr>
        <w:t xml:space="preserve">31 December </w:t>
      </w:r>
      <w:r w:rsidR="00715178" w:rsidRPr="00DA3F93">
        <w:rPr>
          <w:rFonts w:ascii="Arial" w:hAnsi="Arial" w:cs="Arial"/>
          <w:sz w:val="22"/>
          <w:szCs w:val="22"/>
        </w:rPr>
        <w:t>20</w:t>
      </w:r>
      <w:r w:rsidR="00F701A4" w:rsidRPr="00DA3F93">
        <w:rPr>
          <w:rFonts w:ascii="Arial" w:hAnsi="Arial" w:cs="Arial"/>
          <w:sz w:val="22"/>
          <w:szCs w:val="22"/>
        </w:rPr>
        <w:t>2</w:t>
      </w:r>
      <w:r w:rsidR="003F3284">
        <w:rPr>
          <w:rFonts w:ascii="Arial" w:hAnsi="Arial" w:cs="Arial"/>
          <w:sz w:val="22"/>
          <w:szCs w:val="22"/>
        </w:rPr>
        <w:t>4</w:t>
      </w:r>
      <w:r w:rsidRPr="00DA3F93">
        <w:rPr>
          <w:rFonts w:ascii="Arial" w:hAnsi="Arial" w:cs="Arial"/>
          <w:sz w:val="22"/>
          <w:szCs w:val="22"/>
        </w:rPr>
        <w:t>, bank deposits in saving accounts carried interests between</w:t>
      </w:r>
      <w:r w:rsidR="007136EE">
        <w:rPr>
          <w:rFonts w:ascii="Arial" w:hAnsi="Arial" w:cs="Arial"/>
          <w:sz w:val="22"/>
          <w:szCs w:val="22"/>
        </w:rPr>
        <w:t xml:space="preserve">             </w:t>
      </w:r>
      <w:r w:rsidR="009E673D" w:rsidRPr="00DA3F93">
        <w:rPr>
          <w:rFonts w:ascii="Arial" w:hAnsi="Arial" w:cs="Arial"/>
          <w:sz w:val="22"/>
          <w:szCs w:val="22"/>
        </w:rPr>
        <w:t xml:space="preserve"> </w:t>
      </w:r>
      <w:r w:rsidR="00C74FA1">
        <w:rPr>
          <w:rFonts w:ascii="Arial" w:hAnsi="Arial" w:cs="Arial"/>
          <w:sz w:val="22"/>
          <w:szCs w:val="22"/>
        </w:rPr>
        <w:t>0.1</w:t>
      </w:r>
      <w:r w:rsidR="00796296">
        <w:rPr>
          <w:rFonts w:ascii="Arial" w:hAnsi="Arial" w:cs="Arial"/>
          <w:sz w:val="22"/>
          <w:szCs w:val="22"/>
        </w:rPr>
        <w:t>3</w:t>
      </w:r>
      <w:r w:rsidR="00112BF8" w:rsidRPr="00DA3F93">
        <w:rPr>
          <w:rFonts w:ascii="Arial" w:hAnsi="Arial" w:cs="Arial"/>
          <w:sz w:val="22"/>
          <w:szCs w:val="22"/>
        </w:rPr>
        <w:t>%</w:t>
      </w:r>
      <w:r w:rsidRPr="00DA3F93">
        <w:rPr>
          <w:rFonts w:ascii="Arial" w:hAnsi="Arial" w:cs="Arial"/>
          <w:sz w:val="22"/>
          <w:szCs w:val="22"/>
        </w:rPr>
        <w:t xml:space="preserve"> </w:t>
      </w:r>
      <w:r w:rsidR="006829E9" w:rsidRPr="00DA3F93">
        <w:rPr>
          <w:rFonts w:ascii="Arial" w:hAnsi="Arial" w:cs="Arial"/>
          <w:sz w:val="22"/>
          <w:szCs w:val="22"/>
        </w:rPr>
        <w:t>-</w:t>
      </w:r>
      <w:r w:rsidR="008708C6">
        <w:rPr>
          <w:rFonts w:ascii="Arial" w:hAnsi="Arial" w:cs="Arial"/>
          <w:sz w:val="22"/>
          <w:szCs w:val="22"/>
        </w:rPr>
        <w:t xml:space="preserve"> </w:t>
      </w:r>
      <w:r w:rsidR="00C74FA1">
        <w:rPr>
          <w:rFonts w:ascii="Arial" w:hAnsi="Arial" w:cs="Arial"/>
          <w:sz w:val="22"/>
          <w:szCs w:val="22"/>
        </w:rPr>
        <w:t>1.9</w:t>
      </w:r>
      <w:r w:rsidR="00796296">
        <w:rPr>
          <w:rFonts w:ascii="Arial" w:hAnsi="Arial" w:cs="Arial"/>
          <w:sz w:val="22"/>
          <w:szCs w:val="22"/>
        </w:rPr>
        <w:t>0</w:t>
      </w:r>
      <w:r w:rsidR="00112BF8" w:rsidRPr="00DA3F93">
        <w:rPr>
          <w:rFonts w:ascii="Arial" w:hAnsi="Arial" w:cs="Arial"/>
          <w:sz w:val="22"/>
          <w:szCs w:val="22"/>
        </w:rPr>
        <w:t>%</w:t>
      </w:r>
      <w:r w:rsidRPr="00DA3F93">
        <w:rPr>
          <w:rFonts w:ascii="Arial" w:hAnsi="Arial" w:cs="Arial"/>
          <w:sz w:val="22"/>
          <w:szCs w:val="22"/>
        </w:rPr>
        <w:t xml:space="preserve"> per annum</w:t>
      </w:r>
      <w:r w:rsidR="0030270D" w:rsidRPr="00DA3F93">
        <w:rPr>
          <w:rFonts w:ascii="Arial" w:hAnsi="Arial" w:cs="Arial"/>
          <w:sz w:val="22"/>
          <w:szCs w:val="22"/>
        </w:rPr>
        <w:t xml:space="preserve"> </w:t>
      </w:r>
      <w:r w:rsidRPr="00DA3F93">
        <w:rPr>
          <w:rFonts w:ascii="Arial" w:hAnsi="Arial" w:cs="Arial"/>
          <w:sz w:val="22"/>
          <w:szCs w:val="22"/>
        </w:rPr>
        <w:t>(</w:t>
      </w:r>
      <w:r w:rsidR="006C54CA" w:rsidRPr="00DA3F93">
        <w:rPr>
          <w:rFonts w:ascii="Arial" w:hAnsi="Arial" w:cs="Arial"/>
          <w:sz w:val="22"/>
          <w:szCs w:val="22"/>
        </w:rPr>
        <w:t>20</w:t>
      </w:r>
      <w:r w:rsidR="004E6FB8" w:rsidRPr="00DA3F93">
        <w:rPr>
          <w:rFonts w:ascii="Arial" w:hAnsi="Arial" w:cs="Arial"/>
          <w:sz w:val="22"/>
          <w:szCs w:val="22"/>
        </w:rPr>
        <w:t>2</w:t>
      </w:r>
      <w:r w:rsidR="003F3284">
        <w:rPr>
          <w:rFonts w:ascii="Arial" w:hAnsi="Arial" w:cs="Arial"/>
          <w:sz w:val="22"/>
          <w:szCs w:val="22"/>
        </w:rPr>
        <w:t>3</w:t>
      </w:r>
      <w:r w:rsidRPr="00DA3F93">
        <w:rPr>
          <w:rFonts w:ascii="Arial" w:hAnsi="Arial" w:cs="Arial"/>
          <w:sz w:val="22"/>
          <w:szCs w:val="22"/>
        </w:rPr>
        <w:t xml:space="preserve">: between </w:t>
      </w:r>
      <w:r w:rsidR="003F3284">
        <w:rPr>
          <w:rFonts w:ascii="Arial" w:hAnsi="Arial" w:cs="Arial"/>
          <w:sz w:val="22"/>
          <w:szCs w:val="22"/>
        </w:rPr>
        <w:t>0.13</w:t>
      </w:r>
      <w:r w:rsidR="003F3284" w:rsidRPr="00DA3F93">
        <w:rPr>
          <w:rFonts w:ascii="Arial" w:hAnsi="Arial" w:cs="Arial"/>
          <w:sz w:val="22"/>
          <w:szCs w:val="22"/>
        </w:rPr>
        <w:t>% -</w:t>
      </w:r>
      <w:r w:rsidR="003F3284">
        <w:rPr>
          <w:rFonts w:ascii="Arial" w:hAnsi="Arial" w:cs="Arial"/>
          <w:sz w:val="22"/>
          <w:szCs w:val="22"/>
        </w:rPr>
        <w:t xml:space="preserve"> 2.20</w:t>
      </w:r>
      <w:r w:rsidR="00112BF8" w:rsidRPr="00DA3F93">
        <w:rPr>
          <w:rFonts w:ascii="Arial" w:hAnsi="Arial" w:cs="Arial"/>
          <w:sz w:val="22"/>
          <w:szCs w:val="22"/>
        </w:rPr>
        <w:t>%</w:t>
      </w:r>
      <w:r w:rsidRPr="00DA3F93">
        <w:rPr>
          <w:rFonts w:ascii="Arial" w:hAnsi="Arial" w:cs="Arial"/>
          <w:sz w:val="22"/>
          <w:szCs w:val="22"/>
        </w:rPr>
        <w:t xml:space="preserve"> per annum)</w:t>
      </w:r>
      <w:r w:rsidR="008042C5">
        <w:rPr>
          <w:rFonts w:ascii="Arial" w:hAnsi="Arial" w:cs="Arial"/>
          <w:sz w:val="22"/>
          <w:szCs w:val="22"/>
        </w:rPr>
        <w:t xml:space="preserve"> (the Company only: </w:t>
      </w:r>
      <w:r w:rsidR="003F3284">
        <w:rPr>
          <w:rFonts w:ascii="Arial" w:hAnsi="Arial" w:cstheme="minorBidi" w:hint="cs"/>
          <w:sz w:val="22"/>
          <w:szCs w:val="22"/>
          <w:cs/>
        </w:rPr>
        <w:t>.</w:t>
      </w:r>
      <w:r w:rsidR="00C74FA1">
        <w:rPr>
          <w:rFonts w:ascii="Arial" w:hAnsi="Arial" w:cstheme="minorBidi"/>
          <w:sz w:val="22"/>
          <w:szCs w:val="22"/>
        </w:rPr>
        <w:t>0.25</w:t>
      </w:r>
      <w:r w:rsidR="008042C5">
        <w:rPr>
          <w:rFonts w:ascii="Arial" w:hAnsi="Arial" w:cs="Arial"/>
          <w:sz w:val="22"/>
          <w:szCs w:val="22"/>
        </w:rPr>
        <w:t xml:space="preserve">% - </w:t>
      </w:r>
      <w:r w:rsidR="00C74FA1">
        <w:rPr>
          <w:rFonts w:ascii="Arial" w:hAnsi="Arial" w:cstheme="minorBidi"/>
          <w:sz w:val="22"/>
          <w:szCs w:val="22"/>
        </w:rPr>
        <w:t>0.40</w:t>
      </w:r>
      <w:r w:rsidR="008042C5">
        <w:rPr>
          <w:rFonts w:ascii="Arial" w:hAnsi="Arial" w:cs="Arial"/>
          <w:sz w:val="22"/>
          <w:szCs w:val="22"/>
        </w:rPr>
        <w:t>% per annum 202</w:t>
      </w:r>
      <w:r w:rsidR="000A4F14">
        <w:rPr>
          <w:rFonts w:ascii="Arial" w:hAnsi="Arial" w:cs="Arial"/>
          <w:sz w:val="22"/>
          <w:szCs w:val="22"/>
        </w:rPr>
        <w:t>3</w:t>
      </w:r>
      <w:r w:rsidR="008042C5">
        <w:rPr>
          <w:rFonts w:ascii="Arial" w:hAnsi="Arial" w:cs="Arial"/>
          <w:sz w:val="22"/>
          <w:szCs w:val="22"/>
        </w:rPr>
        <w:t xml:space="preserve">: </w:t>
      </w:r>
      <w:r w:rsidR="003F3284">
        <w:rPr>
          <w:rFonts w:ascii="Arial" w:hAnsi="Arial" w:cs="Arial"/>
          <w:sz w:val="22"/>
          <w:szCs w:val="22"/>
        </w:rPr>
        <w:t>0.25% - 0.55</w:t>
      </w:r>
      <w:r w:rsidR="008042C5">
        <w:rPr>
          <w:rFonts w:ascii="Arial" w:hAnsi="Arial" w:cs="Arial"/>
          <w:sz w:val="22"/>
          <w:szCs w:val="22"/>
        </w:rPr>
        <w:t>% per annum)</w:t>
      </w:r>
      <w:r w:rsidR="001E4158" w:rsidRPr="00DA3F93">
        <w:rPr>
          <w:rFonts w:ascii="Arial" w:hAnsi="Arial" w:cs="Arial"/>
          <w:sz w:val="22"/>
          <w:szCs w:val="22"/>
        </w:rPr>
        <w:t>.</w:t>
      </w:r>
    </w:p>
    <w:p w14:paraId="29CC41D7" w14:textId="77777777" w:rsidR="00A23DB7" w:rsidRDefault="00A23DB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71FDFAF" w14:textId="75B2BEC0" w:rsidR="00D465B9" w:rsidRPr="00DA3F93" w:rsidRDefault="0059077A" w:rsidP="006F3A1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8</w:t>
      </w:r>
      <w:r w:rsidR="00D465B9" w:rsidRPr="00DA3F93">
        <w:rPr>
          <w:rFonts w:ascii="Arial" w:hAnsi="Arial" w:cs="Arial"/>
          <w:b/>
          <w:bCs/>
          <w:sz w:val="22"/>
          <w:szCs w:val="22"/>
        </w:rPr>
        <w:t>.</w:t>
      </w:r>
      <w:r w:rsidR="00D465B9" w:rsidRPr="00DA3F93">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3840"/>
        <w:gridCol w:w="1320"/>
        <w:gridCol w:w="1320"/>
        <w:gridCol w:w="1350"/>
        <w:gridCol w:w="1350"/>
      </w:tblGrid>
      <w:tr w:rsidR="00D465B9" w:rsidRPr="00DA3F93" w14:paraId="026DC0CC" w14:textId="77777777" w:rsidTr="001434AD">
        <w:tc>
          <w:tcPr>
            <w:tcW w:w="3840" w:type="dxa"/>
          </w:tcPr>
          <w:p w14:paraId="7CD51270" w14:textId="77777777" w:rsidR="00D465B9" w:rsidRPr="00DA3F93" w:rsidRDefault="00D465B9" w:rsidP="00A23DB7">
            <w:pPr>
              <w:spacing w:line="340" w:lineRule="exact"/>
              <w:ind w:right="-18"/>
              <w:jc w:val="thaiDistribute"/>
              <w:rPr>
                <w:rFonts w:ascii="Arial" w:hAnsi="Arial" w:cs="Arial"/>
                <w:b/>
                <w:bCs/>
                <w:sz w:val="18"/>
                <w:szCs w:val="18"/>
              </w:rPr>
            </w:pPr>
            <w:r w:rsidRPr="00DA3F93">
              <w:rPr>
                <w:rFonts w:ascii="Arial" w:hAnsi="Arial" w:cs="Arial"/>
                <w:b/>
                <w:bCs/>
                <w:sz w:val="18"/>
                <w:szCs w:val="18"/>
                <w:cs/>
              </w:rPr>
              <w:tab/>
            </w:r>
            <w:r w:rsidRPr="00DA3F93">
              <w:rPr>
                <w:rFonts w:ascii="Arial" w:hAnsi="Arial" w:cs="Arial"/>
                <w:b/>
                <w:bCs/>
                <w:sz w:val="18"/>
                <w:szCs w:val="18"/>
              </w:rPr>
              <w:tab/>
            </w:r>
            <w:r w:rsidRPr="00DA3F93">
              <w:rPr>
                <w:rFonts w:ascii="Arial" w:hAnsi="Arial" w:cs="Arial"/>
                <w:b/>
                <w:bCs/>
                <w:sz w:val="18"/>
                <w:szCs w:val="18"/>
              </w:rPr>
              <w:tab/>
            </w:r>
          </w:p>
        </w:tc>
        <w:tc>
          <w:tcPr>
            <w:tcW w:w="2640" w:type="dxa"/>
            <w:gridSpan w:val="2"/>
          </w:tcPr>
          <w:p w14:paraId="15315909" w14:textId="77777777" w:rsidR="00D465B9" w:rsidRPr="00DA3F93" w:rsidRDefault="00D465B9" w:rsidP="00A23DB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00" w:type="dxa"/>
            <w:gridSpan w:val="2"/>
          </w:tcPr>
          <w:p w14:paraId="21317BF9" w14:textId="77777777" w:rsidR="00D465B9" w:rsidRPr="00DA3F93" w:rsidRDefault="00D465B9" w:rsidP="00A23DB7">
            <w:pPr>
              <w:tabs>
                <w:tab w:val="left" w:pos="600"/>
                <w:tab w:val="left" w:pos="900"/>
                <w:tab w:val="right" w:pos="7280"/>
                <w:tab w:val="right" w:pos="8540"/>
              </w:tabs>
              <w:spacing w:line="340" w:lineRule="exact"/>
              <w:ind w:right="-45"/>
              <w:jc w:val="right"/>
              <w:rPr>
                <w:rFonts w:ascii="Arial" w:hAnsi="Arial" w:cs="Arial"/>
                <w:sz w:val="18"/>
                <w:szCs w:val="18"/>
                <w:cs/>
              </w:rPr>
            </w:pPr>
            <w:r w:rsidRPr="00DA3F93">
              <w:rPr>
                <w:rFonts w:ascii="Arial" w:hAnsi="Arial" w:cs="Arial"/>
                <w:sz w:val="18"/>
                <w:szCs w:val="18"/>
              </w:rPr>
              <w:t>(Unit: Thousand Baht)</w:t>
            </w:r>
          </w:p>
        </w:tc>
      </w:tr>
      <w:tr w:rsidR="00D465B9" w:rsidRPr="00DA3F93" w14:paraId="49EFA861" w14:textId="77777777" w:rsidTr="001434AD">
        <w:tc>
          <w:tcPr>
            <w:tcW w:w="3840" w:type="dxa"/>
          </w:tcPr>
          <w:p w14:paraId="478A1492" w14:textId="77777777" w:rsidR="00D465B9" w:rsidRPr="00DA3F93" w:rsidRDefault="00D465B9" w:rsidP="00A23DB7">
            <w:pPr>
              <w:spacing w:line="340" w:lineRule="exact"/>
              <w:ind w:right="-18"/>
              <w:jc w:val="thaiDistribute"/>
              <w:rPr>
                <w:rFonts w:ascii="Arial" w:hAnsi="Arial" w:cs="Arial"/>
                <w:sz w:val="18"/>
                <w:szCs w:val="18"/>
              </w:rPr>
            </w:pPr>
          </w:p>
        </w:tc>
        <w:tc>
          <w:tcPr>
            <w:tcW w:w="2640" w:type="dxa"/>
            <w:gridSpan w:val="2"/>
            <w:vAlign w:val="bottom"/>
          </w:tcPr>
          <w:p w14:paraId="1744034E" w14:textId="77777777" w:rsidR="00D465B9" w:rsidRPr="00DA3F93" w:rsidRDefault="00D465B9" w:rsidP="00A23D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Consolidated</w:t>
            </w:r>
            <w:r w:rsidR="00A61995" w:rsidRPr="00DA3F93">
              <w:rPr>
                <w:rFonts w:ascii="Arial" w:hAnsi="Arial" w:cs="Arial"/>
                <w:sz w:val="18"/>
                <w:szCs w:val="18"/>
              </w:rPr>
              <w:t xml:space="preserve">                 </w:t>
            </w:r>
            <w:r w:rsidRPr="00DA3F93">
              <w:rPr>
                <w:rFonts w:ascii="Arial" w:hAnsi="Arial" w:cs="Arial"/>
                <w:sz w:val="18"/>
                <w:szCs w:val="18"/>
              </w:rPr>
              <w:t xml:space="preserve"> financial statements</w:t>
            </w:r>
          </w:p>
        </w:tc>
        <w:tc>
          <w:tcPr>
            <w:tcW w:w="2700" w:type="dxa"/>
            <w:gridSpan w:val="2"/>
            <w:vAlign w:val="bottom"/>
          </w:tcPr>
          <w:p w14:paraId="273F7EC9" w14:textId="77777777" w:rsidR="00D465B9" w:rsidRPr="00DA3F93" w:rsidRDefault="00D465B9" w:rsidP="00A23D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Separate</w:t>
            </w:r>
            <w:r w:rsidR="00A61995" w:rsidRPr="00DA3F93">
              <w:rPr>
                <w:rFonts w:ascii="Arial" w:hAnsi="Arial" w:cs="Arial"/>
                <w:sz w:val="18"/>
                <w:szCs w:val="18"/>
              </w:rPr>
              <w:t xml:space="preserve">                 </w:t>
            </w:r>
            <w:r w:rsidRPr="00DA3F93">
              <w:rPr>
                <w:rFonts w:ascii="Arial" w:hAnsi="Arial" w:cs="Arial"/>
                <w:sz w:val="18"/>
                <w:szCs w:val="18"/>
              </w:rPr>
              <w:t xml:space="preserve"> financial statements</w:t>
            </w:r>
          </w:p>
        </w:tc>
      </w:tr>
      <w:tr w:rsidR="003F3284" w:rsidRPr="00DA3F93" w14:paraId="6B4A3D64" w14:textId="77777777" w:rsidTr="001434AD">
        <w:tc>
          <w:tcPr>
            <w:tcW w:w="3840" w:type="dxa"/>
          </w:tcPr>
          <w:p w14:paraId="0A1B7665" w14:textId="77777777" w:rsidR="003F3284" w:rsidRPr="00DA3F93" w:rsidRDefault="003F3284" w:rsidP="003F3284">
            <w:pPr>
              <w:spacing w:line="340" w:lineRule="exact"/>
              <w:ind w:right="-18"/>
              <w:jc w:val="thaiDistribute"/>
              <w:rPr>
                <w:rFonts w:ascii="Arial" w:hAnsi="Arial" w:cs="Arial"/>
                <w:b/>
                <w:bCs/>
                <w:sz w:val="18"/>
                <w:szCs w:val="18"/>
                <w:u w:val="single"/>
              </w:rPr>
            </w:pPr>
          </w:p>
        </w:tc>
        <w:tc>
          <w:tcPr>
            <w:tcW w:w="1320" w:type="dxa"/>
          </w:tcPr>
          <w:p w14:paraId="5A99BC68" w14:textId="71239018" w:rsidR="003F3284" w:rsidRPr="003F3284" w:rsidRDefault="003F3284" w:rsidP="003F3284">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18"/>
                <w:szCs w:val="18"/>
              </w:rPr>
            </w:pPr>
            <w:r w:rsidRPr="00DA3F93">
              <w:rPr>
                <w:rFonts w:ascii="Arial" w:hAnsi="Arial" w:cs="Arial"/>
                <w:sz w:val="18"/>
                <w:szCs w:val="18"/>
              </w:rPr>
              <w:t>202</w:t>
            </w:r>
            <w:r>
              <w:rPr>
                <w:rFonts w:ascii="Arial" w:hAnsi="Arial" w:cstheme="minorBidi"/>
                <w:sz w:val="18"/>
                <w:szCs w:val="18"/>
              </w:rPr>
              <w:t>4</w:t>
            </w:r>
          </w:p>
        </w:tc>
        <w:tc>
          <w:tcPr>
            <w:tcW w:w="1320" w:type="dxa"/>
          </w:tcPr>
          <w:p w14:paraId="56DDD911" w14:textId="697A0024" w:rsidR="003F3284" w:rsidRPr="00DA3F93" w:rsidRDefault="003F3284" w:rsidP="003F3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350" w:type="dxa"/>
          </w:tcPr>
          <w:p w14:paraId="17DD419C" w14:textId="13191A95" w:rsidR="003F3284" w:rsidRPr="00DA3F93" w:rsidRDefault="003F3284" w:rsidP="003F3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theme="minorBidi"/>
                <w:sz w:val="18"/>
                <w:szCs w:val="18"/>
              </w:rPr>
              <w:t>4</w:t>
            </w:r>
          </w:p>
        </w:tc>
        <w:tc>
          <w:tcPr>
            <w:tcW w:w="1350" w:type="dxa"/>
          </w:tcPr>
          <w:p w14:paraId="1E2ACEBF" w14:textId="179837EE" w:rsidR="003F3284" w:rsidRPr="00DA3F93" w:rsidRDefault="003F3284" w:rsidP="003F3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r>
      <w:tr w:rsidR="003F3284" w:rsidRPr="00DA3F93" w14:paraId="07AFB20C" w14:textId="77777777" w:rsidTr="001434AD">
        <w:tc>
          <w:tcPr>
            <w:tcW w:w="5160" w:type="dxa"/>
            <w:gridSpan w:val="2"/>
          </w:tcPr>
          <w:p w14:paraId="1A221486" w14:textId="77777777" w:rsidR="003F3284" w:rsidRPr="00DA3F93" w:rsidRDefault="003F3284" w:rsidP="003F3284">
            <w:pPr>
              <w:tabs>
                <w:tab w:val="decimal" w:pos="1002"/>
              </w:tabs>
              <w:spacing w:line="340" w:lineRule="exact"/>
              <w:ind w:right="-18"/>
              <w:rPr>
                <w:rFonts w:ascii="Arial" w:hAnsi="Arial" w:cs="Arial"/>
                <w:sz w:val="18"/>
                <w:szCs w:val="18"/>
                <w:cs/>
              </w:rPr>
            </w:pPr>
            <w:r w:rsidRPr="00DA3F93">
              <w:rPr>
                <w:rFonts w:ascii="Arial" w:hAnsi="Arial" w:cs="Arial"/>
                <w:sz w:val="18"/>
                <w:szCs w:val="18"/>
                <w:u w:val="single"/>
              </w:rPr>
              <w:t>Trade receivables - related parties</w:t>
            </w:r>
          </w:p>
        </w:tc>
        <w:tc>
          <w:tcPr>
            <w:tcW w:w="1320" w:type="dxa"/>
            <w:vAlign w:val="bottom"/>
          </w:tcPr>
          <w:p w14:paraId="287A2170" w14:textId="77777777" w:rsidR="003F3284" w:rsidRPr="00DA3F93" w:rsidRDefault="003F3284" w:rsidP="003F3284">
            <w:pPr>
              <w:tabs>
                <w:tab w:val="decimal" w:pos="1002"/>
              </w:tabs>
              <w:spacing w:line="340" w:lineRule="exact"/>
              <w:ind w:right="-18"/>
              <w:rPr>
                <w:rFonts w:ascii="Arial" w:hAnsi="Arial" w:cs="Arial"/>
                <w:sz w:val="18"/>
                <w:szCs w:val="18"/>
                <w:cs/>
              </w:rPr>
            </w:pPr>
          </w:p>
        </w:tc>
        <w:tc>
          <w:tcPr>
            <w:tcW w:w="1350" w:type="dxa"/>
            <w:vAlign w:val="bottom"/>
          </w:tcPr>
          <w:p w14:paraId="70618779" w14:textId="77777777" w:rsidR="003F3284" w:rsidRPr="00DA3F93" w:rsidRDefault="003F3284" w:rsidP="003F3284">
            <w:pPr>
              <w:tabs>
                <w:tab w:val="decimal" w:pos="1002"/>
              </w:tabs>
              <w:spacing w:line="340" w:lineRule="exact"/>
              <w:ind w:right="-18"/>
              <w:rPr>
                <w:rFonts w:ascii="Arial" w:hAnsi="Arial" w:cs="Arial"/>
                <w:sz w:val="18"/>
                <w:szCs w:val="18"/>
                <w:cs/>
              </w:rPr>
            </w:pPr>
          </w:p>
        </w:tc>
        <w:tc>
          <w:tcPr>
            <w:tcW w:w="1350" w:type="dxa"/>
            <w:vAlign w:val="bottom"/>
          </w:tcPr>
          <w:p w14:paraId="6897193A" w14:textId="77777777" w:rsidR="003F3284" w:rsidRPr="00DA3F93" w:rsidRDefault="003F3284" w:rsidP="003F3284">
            <w:pPr>
              <w:tabs>
                <w:tab w:val="decimal" w:pos="1002"/>
              </w:tabs>
              <w:spacing w:line="340" w:lineRule="exact"/>
              <w:ind w:right="-18"/>
              <w:rPr>
                <w:rFonts w:ascii="Arial" w:hAnsi="Arial" w:cs="Arial"/>
                <w:sz w:val="18"/>
                <w:szCs w:val="18"/>
                <w:cs/>
              </w:rPr>
            </w:pPr>
          </w:p>
        </w:tc>
      </w:tr>
      <w:tr w:rsidR="003F3284" w:rsidRPr="00DA3F93" w14:paraId="3ADDEB95" w14:textId="77777777" w:rsidTr="001434AD">
        <w:tc>
          <w:tcPr>
            <w:tcW w:w="3840" w:type="dxa"/>
          </w:tcPr>
          <w:p w14:paraId="7A4E2004" w14:textId="77777777" w:rsidR="003F3284" w:rsidRPr="00DA3F93" w:rsidRDefault="003F3284" w:rsidP="003F3284">
            <w:pPr>
              <w:spacing w:line="340" w:lineRule="exact"/>
              <w:ind w:right="-17"/>
              <w:jc w:val="thaiDistribute"/>
              <w:rPr>
                <w:rFonts w:ascii="Arial" w:hAnsi="Arial" w:cs="Arial"/>
                <w:sz w:val="18"/>
                <w:szCs w:val="18"/>
                <w:cs/>
              </w:rPr>
            </w:pPr>
            <w:r w:rsidRPr="00DA3F93">
              <w:rPr>
                <w:rFonts w:ascii="Arial" w:hAnsi="Arial" w:cs="Arial"/>
                <w:sz w:val="18"/>
                <w:szCs w:val="18"/>
              </w:rPr>
              <w:t xml:space="preserve">Aged </w:t>
            </w:r>
            <w:proofErr w:type="gramStart"/>
            <w:r w:rsidRPr="00DA3F93">
              <w:rPr>
                <w:rFonts w:ascii="Arial" w:hAnsi="Arial" w:cs="Arial"/>
                <w:sz w:val="18"/>
                <w:szCs w:val="18"/>
              </w:rPr>
              <w:t>on the basis of</w:t>
            </w:r>
            <w:proofErr w:type="gramEnd"/>
            <w:r w:rsidRPr="00DA3F93">
              <w:rPr>
                <w:rFonts w:ascii="Arial" w:hAnsi="Arial" w:cs="Arial"/>
                <w:sz w:val="18"/>
                <w:szCs w:val="18"/>
              </w:rPr>
              <w:t xml:space="preserve"> due dates</w:t>
            </w:r>
          </w:p>
        </w:tc>
        <w:tc>
          <w:tcPr>
            <w:tcW w:w="1320" w:type="dxa"/>
            <w:vAlign w:val="bottom"/>
          </w:tcPr>
          <w:p w14:paraId="222F395C" w14:textId="77777777" w:rsidR="003F3284" w:rsidRPr="00DA3F93" w:rsidRDefault="003F3284" w:rsidP="003F3284">
            <w:pPr>
              <w:tabs>
                <w:tab w:val="decimal" w:pos="972"/>
              </w:tabs>
              <w:spacing w:line="340" w:lineRule="exact"/>
              <w:ind w:right="-18"/>
              <w:rPr>
                <w:rFonts w:ascii="Arial" w:hAnsi="Arial" w:cs="Arial"/>
                <w:sz w:val="18"/>
                <w:szCs w:val="18"/>
              </w:rPr>
            </w:pPr>
          </w:p>
        </w:tc>
        <w:tc>
          <w:tcPr>
            <w:tcW w:w="1320" w:type="dxa"/>
            <w:vAlign w:val="bottom"/>
          </w:tcPr>
          <w:p w14:paraId="08B8344D" w14:textId="77777777" w:rsidR="003F3284" w:rsidRPr="00DA3F93" w:rsidRDefault="003F3284" w:rsidP="003F3284">
            <w:pPr>
              <w:tabs>
                <w:tab w:val="decimal" w:pos="972"/>
              </w:tabs>
              <w:spacing w:line="340" w:lineRule="exact"/>
              <w:ind w:right="-18"/>
              <w:rPr>
                <w:rFonts w:ascii="Arial" w:hAnsi="Arial" w:cs="Arial"/>
                <w:sz w:val="18"/>
                <w:szCs w:val="18"/>
              </w:rPr>
            </w:pPr>
          </w:p>
        </w:tc>
        <w:tc>
          <w:tcPr>
            <w:tcW w:w="1350" w:type="dxa"/>
            <w:vAlign w:val="bottom"/>
          </w:tcPr>
          <w:p w14:paraId="1DBB1217" w14:textId="77777777" w:rsidR="003F3284" w:rsidRPr="00DA3F93" w:rsidRDefault="003F3284" w:rsidP="003F3284">
            <w:pPr>
              <w:tabs>
                <w:tab w:val="decimal" w:pos="972"/>
              </w:tabs>
              <w:spacing w:line="340" w:lineRule="exact"/>
              <w:ind w:right="-18"/>
              <w:rPr>
                <w:rFonts w:ascii="Arial" w:hAnsi="Arial" w:cs="Arial"/>
                <w:sz w:val="18"/>
                <w:szCs w:val="18"/>
              </w:rPr>
            </w:pPr>
          </w:p>
        </w:tc>
        <w:tc>
          <w:tcPr>
            <w:tcW w:w="1350" w:type="dxa"/>
            <w:vAlign w:val="bottom"/>
          </w:tcPr>
          <w:p w14:paraId="2CB1C4F6" w14:textId="77777777" w:rsidR="003F3284" w:rsidRPr="00DA3F93" w:rsidRDefault="003F3284" w:rsidP="003F3284">
            <w:pPr>
              <w:tabs>
                <w:tab w:val="decimal" w:pos="972"/>
              </w:tabs>
              <w:spacing w:line="340" w:lineRule="exact"/>
              <w:ind w:right="-18"/>
              <w:rPr>
                <w:rFonts w:ascii="Arial" w:hAnsi="Arial" w:cs="Arial"/>
                <w:sz w:val="18"/>
                <w:szCs w:val="18"/>
              </w:rPr>
            </w:pPr>
          </w:p>
        </w:tc>
      </w:tr>
      <w:tr w:rsidR="00C74FA1" w:rsidRPr="00DA3F93" w14:paraId="1723719A" w14:textId="77777777" w:rsidTr="001434AD">
        <w:tc>
          <w:tcPr>
            <w:tcW w:w="3840" w:type="dxa"/>
          </w:tcPr>
          <w:p w14:paraId="6EA38147" w14:textId="77777777" w:rsidR="00C74FA1" w:rsidRPr="00DA3F93" w:rsidRDefault="00C74FA1" w:rsidP="00C74FA1">
            <w:pPr>
              <w:tabs>
                <w:tab w:val="left" w:pos="162"/>
              </w:tabs>
              <w:spacing w:line="340" w:lineRule="exact"/>
              <w:ind w:right="-45"/>
              <w:jc w:val="thaiDistribute"/>
              <w:rPr>
                <w:rFonts w:ascii="Arial" w:hAnsi="Arial" w:cs="Arial"/>
                <w:sz w:val="18"/>
                <w:szCs w:val="18"/>
              </w:rPr>
            </w:pPr>
            <w:r w:rsidRPr="00DA3F93">
              <w:rPr>
                <w:rFonts w:ascii="Arial" w:hAnsi="Arial" w:cs="Arial"/>
                <w:sz w:val="18"/>
                <w:szCs w:val="18"/>
              </w:rPr>
              <w:tab/>
              <w:t>Not yet due</w:t>
            </w:r>
          </w:p>
        </w:tc>
        <w:tc>
          <w:tcPr>
            <w:tcW w:w="1320" w:type="dxa"/>
          </w:tcPr>
          <w:p w14:paraId="11A36BF2" w14:textId="1F1A0767" w:rsidR="00C74FA1" w:rsidRPr="00DA3F93" w:rsidRDefault="00C74FA1" w:rsidP="00C74FA1">
            <w:pPr>
              <w:tabs>
                <w:tab w:val="decimal" w:pos="980"/>
              </w:tabs>
              <w:spacing w:line="340" w:lineRule="exact"/>
              <w:ind w:right="-18"/>
              <w:rPr>
                <w:rFonts w:ascii="Arial" w:hAnsi="Arial" w:cs="Arial"/>
                <w:sz w:val="18"/>
                <w:szCs w:val="18"/>
              </w:rPr>
            </w:pPr>
            <w:r w:rsidRPr="00C74FA1">
              <w:rPr>
                <w:rFonts w:ascii="Arial" w:hAnsi="Arial" w:cs="Arial"/>
                <w:sz w:val="18"/>
                <w:szCs w:val="18"/>
              </w:rPr>
              <w:t>32,546</w:t>
            </w:r>
          </w:p>
        </w:tc>
        <w:tc>
          <w:tcPr>
            <w:tcW w:w="1320" w:type="dxa"/>
          </w:tcPr>
          <w:p w14:paraId="4570CCCD" w14:textId="7DA37523" w:rsidR="00C74FA1" w:rsidRPr="00DA3F93" w:rsidRDefault="00C74FA1" w:rsidP="00C74FA1">
            <w:pPr>
              <w:tabs>
                <w:tab w:val="decimal" w:pos="980"/>
              </w:tabs>
              <w:spacing w:line="340" w:lineRule="exact"/>
              <w:ind w:right="-18"/>
              <w:rPr>
                <w:rFonts w:ascii="Arial" w:hAnsi="Arial" w:cs="Arial"/>
                <w:sz w:val="18"/>
                <w:szCs w:val="18"/>
              </w:rPr>
            </w:pPr>
            <w:r w:rsidRPr="00C74FA1">
              <w:rPr>
                <w:rFonts w:ascii="Arial" w:hAnsi="Arial" w:cs="Arial" w:hint="cs"/>
                <w:sz w:val="18"/>
                <w:szCs w:val="18"/>
              </w:rPr>
              <w:t>39,446</w:t>
            </w:r>
          </w:p>
        </w:tc>
        <w:tc>
          <w:tcPr>
            <w:tcW w:w="1350" w:type="dxa"/>
          </w:tcPr>
          <w:p w14:paraId="136D9C8F" w14:textId="02D1A8FE" w:rsidR="00C74FA1" w:rsidRPr="00DA3F93" w:rsidRDefault="00C74FA1" w:rsidP="00C74FA1">
            <w:pPr>
              <w:tabs>
                <w:tab w:val="decimal" w:pos="980"/>
              </w:tabs>
              <w:spacing w:line="340" w:lineRule="exact"/>
              <w:ind w:right="-18"/>
              <w:rPr>
                <w:rFonts w:ascii="Arial" w:hAnsi="Arial" w:cs="Arial"/>
                <w:sz w:val="18"/>
                <w:szCs w:val="18"/>
              </w:rPr>
            </w:pPr>
            <w:r w:rsidRPr="00C74FA1">
              <w:rPr>
                <w:rFonts w:ascii="Arial" w:hAnsi="Arial" w:cs="Arial"/>
                <w:sz w:val="18"/>
                <w:szCs w:val="18"/>
              </w:rPr>
              <w:t>246</w:t>
            </w:r>
          </w:p>
        </w:tc>
        <w:tc>
          <w:tcPr>
            <w:tcW w:w="1350" w:type="dxa"/>
          </w:tcPr>
          <w:p w14:paraId="6F1BC362" w14:textId="46F344F7" w:rsidR="00C74FA1" w:rsidRPr="00DA3F93" w:rsidRDefault="00C74FA1" w:rsidP="00C74FA1">
            <w:pPr>
              <w:tabs>
                <w:tab w:val="decimal" w:pos="980"/>
              </w:tabs>
              <w:spacing w:line="340" w:lineRule="exact"/>
              <w:ind w:right="-18"/>
              <w:rPr>
                <w:rFonts w:ascii="Arial" w:hAnsi="Arial" w:cs="Arial"/>
                <w:sz w:val="18"/>
                <w:szCs w:val="18"/>
              </w:rPr>
            </w:pPr>
            <w:r w:rsidRPr="00ED6F74">
              <w:rPr>
                <w:rFonts w:ascii="Arial" w:hAnsi="Arial" w:cs="Arial"/>
                <w:sz w:val="18"/>
                <w:szCs w:val="18"/>
              </w:rPr>
              <w:t>399</w:t>
            </w:r>
          </w:p>
        </w:tc>
      </w:tr>
      <w:tr w:rsidR="00C74FA1" w:rsidRPr="00DA3F93" w14:paraId="5B2E908A" w14:textId="77777777" w:rsidTr="001434AD">
        <w:tc>
          <w:tcPr>
            <w:tcW w:w="3840" w:type="dxa"/>
          </w:tcPr>
          <w:p w14:paraId="45C9E31B" w14:textId="77777777" w:rsidR="00C74FA1" w:rsidRPr="00DA3F93" w:rsidRDefault="00C74FA1" w:rsidP="00C74FA1">
            <w:pPr>
              <w:tabs>
                <w:tab w:val="left" w:pos="162"/>
              </w:tabs>
              <w:spacing w:line="340" w:lineRule="exact"/>
              <w:ind w:right="-45"/>
              <w:jc w:val="thaiDistribute"/>
              <w:rPr>
                <w:rFonts w:ascii="Arial" w:hAnsi="Arial" w:cs="Arial"/>
                <w:sz w:val="18"/>
                <w:szCs w:val="18"/>
              </w:rPr>
            </w:pPr>
            <w:r w:rsidRPr="00DA3F93">
              <w:rPr>
                <w:rFonts w:ascii="Arial" w:hAnsi="Arial" w:cs="Arial"/>
                <w:sz w:val="18"/>
                <w:szCs w:val="18"/>
              </w:rPr>
              <w:tab/>
              <w:t>Past due</w:t>
            </w:r>
          </w:p>
        </w:tc>
        <w:tc>
          <w:tcPr>
            <w:tcW w:w="1320" w:type="dxa"/>
          </w:tcPr>
          <w:p w14:paraId="6D1A6B8E" w14:textId="77777777" w:rsidR="00C74FA1" w:rsidRPr="00F55E3D" w:rsidRDefault="00C74FA1" w:rsidP="00C74FA1">
            <w:pPr>
              <w:tabs>
                <w:tab w:val="decimal" w:pos="980"/>
              </w:tabs>
              <w:spacing w:line="340" w:lineRule="exact"/>
              <w:ind w:right="-18"/>
              <w:rPr>
                <w:rFonts w:ascii="Arial" w:hAnsi="Arial" w:cs="Arial"/>
                <w:sz w:val="18"/>
                <w:szCs w:val="18"/>
                <w:cs/>
              </w:rPr>
            </w:pPr>
          </w:p>
        </w:tc>
        <w:tc>
          <w:tcPr>
            <w:tcW w:w="1320" w:type="dxa"/>
          </w:tcPr>
          <w:p w14:paraId="299D243E" w14:textId="77777777" w:rsidR="00C74FA1" w:rsidRPr="00DA3F93" w:rsidRDefault="00C74FA1" w:rsidP="00C74FA1">
            <w:pPr>
              <w:tabs>
                <w:tab w:val="decimal" w:pos="980"/>
              </w:tabs>
              <w:spacing w:line="340" w:lineRule="exact"/>
              <w:ind w:right="-18"/>
              <w:rPr>
                <w:rFonts w:ascii="Arial" w:hAnsi="Arial" w:cs="Arial"/>
                <w:sz w:val="18"/>
                <w:szCs w:val="18"/>
              </w:rPr>
            </w:pPr>
          </w:p>
        </w:tc>
        <w:tc>
          <w:tcPr>
            <w:tcW w:w="1350" w:type="dxa"/>
          </w:tcPr>
          <w:p w14:paraId="0C842988" w14:textId="77777777" w:rsidR="00C74FA1" w:rsidRPr="00DA3F93" w:rsidRDefault="00C74FA1" w:rsidP="00C74FA1">
            <w:pPr>
              <w:tabs>
                <w:tab w:val="decimal" w:pos="980"/>
              </w:tabs>
              <w:spacing w:line="340" w:lineRule="exact"/>
              <w:ind w:right="-18"/>
              <w:rPr>
                <w:rFonts w:ascii="Arial" w:hAnsi="Arial" w:cs="Arial"/>
                <w:sz w:val="18"/>
                <w:szCs w:val="18"/>
              </w:rPr>
            </w:pPr>
          </w:p>
        </w:tc>
        <w:tc>
          <w:tcPr>
            <w:tcW w:w="1350" w:type="dxa"/>
          </w:tcPr>
          <w:p w14:paraId="4539F310" w14:textId="77777777" w:rsidR="00C74FA1" w:rsidRPr="00DA3F93" w:rsidRDefault="00C74FA1" w:rsidP="00C74FA1">
            <w:pPr>
              <w:tabs>
                <w:tab w:val="decimal" w:pos="980"/>
              </w:tabs>
              <w:spacing w:line="340" w:lineRule="exact"/>
              <w:ind w:right="-18"/>
              <w:rPr>
                <w:rFonts w:ascii="Arial" w:hAnsi="Arial" w:cs="Arial"/>
                <w:sz w:val="18"/>
                <w:szCs w:val="18"/>
              </w:rPr>
            </w:pPr>
          </w:p>
        </w:tc>
      </w:tr>
      <w:tr w:rsidR="00C74FA1" w:rsidRPr="00DA3F93" w14:paraId="603ED2D0" w14:textId="77777777" w:rsidTr="001434AD">
        <w:trPr>
          <w:trHeight w:val="144"/>
        </w:trPr>
        <w:tc>
          <w:tcPr>
            <w:tcW w:w="3840" w:type="dxa"/>
          </w:tcPr>
          <w:p w14:paraId="246BF545" w14:textId="77777777" w:rsidR="00C74FA1" w:rsidRPr="00DA3F93" w:rsidRDefault="00C74FA1" w:rsidP="00C74FA1">
            <w:pPr>
              <w:tabs>
                <w:tab w:val="left" w:pos="402"/>
              </w:tabs>
              <w:spacing w:line="340" w:lineRule="exact"/>
              <w:ind w:right="-45"/>
              <w:jc w:val="thaiDistribute"/>
              <w:rPr>
                <w:rFonts w:ascii="Arial" w:hAnsi="Arial" w:cs="Arial"/>
                <w:sz w:val="18"/>
                <w:szCs w:val="18"/>
              </w:rPr>
            </w:pPr>
            <w:r w:rsidRPr="00DA3F93">
              <w:rPr>
                <w:rFonts w:ascii="Arial" w:hAnsi="Arial" w:cs="Arial"/>
                <w:sz w:val="18"/>
                <w:szCs w:val="18"/>
              </w:rPr>
              <w:tab/>
              <w:t>Up to 3 months</w:t>
            </w:r>
          </w:p>
        </w:tc>
        <w:tc>
          <w:tcPr>
            <w:tcW w:w="1320" w:type="dxa"/>
          </w:tcPr>
          <w:p w14:paraId="5CAD2A90" w14:textId="404CD3B1" w:rsidR="00C74FA1" w:rsidRPr="00DA3F93" w:rsidRDefault="00C74FA1" w:rsidP="00C74FA1">
            <w:pPr>
              <w:tabs>
                <w:tab w:val="decimal" w:pos="980"/>
              </w:tabs>
              <w:spacing w:line="340" w:lineRule="exact"/>
              <w:ind w:right="-18"/>
              <w:rPr>
                <w:rFonts w:ascii="Arial" w:hAnsi="Arial" w:cs="Arial"/>
                <w:sz w:val="18"/>
                <w:szCs w:val="18"/>
              </w:rPr>
            </w:pPr>
            <w:r w:rsidRPr="00C74FA1">
              <w:rPr>
                <w:rFonts w:ascii="Arial" w:hAnsi="Arial" w:cs="Arial"/>
                <w:sz w:val="18"/>
                <w:szCs w:val="18"/>
              </w:rPr>
              <w:t>115,434</w:t>
            </w:r>
          </w:p>
        </w:tc>
        <w:tc>
          <w:tcPr>
            <w:tcW w:w="1320" w:type="dxa"/>
          </w:tcPr>
          <w:p w14:paraId="7A46AFA0" w14:textId="71F53609" w:rsidR="00C74FA1" w:rsidRPr="00DA3F93" w:rsidRDefault="00C74FA1" w:rsidP="00C74FA1">
            <w:pPr>
              <w:tabs>
                <w:tab w:val="decimal" w:pos="980"/>
              </w:tabs>
              <w:spacing w:line="340" w:lineRule="exact"/>
              <w:ind w:right="-18"/>
              <w:rPr>
                <w:rFonts w:ascii="Arial" w:hAnsi="Arial" w:cs="Arial"/>
                <w:sz w:val="18"/>
                <w:szCs w:val="18"/>
              </w:rPr>
            </w:pPr>
            <w:r w:rsidRPr="00C74FA1">
              <w:rPr>
                <w:rFonts w:ascii="Arial" w:hAnsi="Arial" w:cs="Arial" w:hint="cs"/>
                <w:sz w:val="18"/>
                <w:szCs w:val="18"/>
              </w:rPr>
              <w:t>19,669</w:t>
            </w:r>
          </w:p>
        </w:tc>
        <w:tc>
          <w:tcPr>
            <w:tcW w:w="1350" w:type="dxa"/>
          </w:tcPr>
          <w:p w14:paraId="04CC7AC0" w14:textId="6726E423" w:rsidR="00C74FA1" w:rsidRPr="00DA3F93" w:rsidRDefault="00C74FA1" w:rsidP="00C74FA1">
            <w:pPr>
              <w:tabs>
                <w:tab w:val="decimal" w:pos="980"/>
              </w:tabs>
              <w:spacing w:line="340" w:lineRule="exact"/>
              <w:ind w:right="-18"/>
              <w:rPr>
                <w:rFonts w:ascii="Arial" w:hAnsi="Arial" w:cs="Arial"/>
                <w:sz w:val="18"/>
                <w:szCs w:val="18"/>
              </w:rPr>
            </w:pPr>
            <w:r w:rsidRPr="00C74FA1">
              <w:rPr>
                <w:rFonts w:ascii="Arial" w:hAnsi="Arial" w:cs="Arial"/>
                <w:sz w:val="18"/>
                <w:szCs w:val="18"/>
              </w:rPr>
              <w:t>1</w:t>
            </w:r>
          </w:p>
        </w:tc>
        <w:tc>
          <w:tcPr>
            <w:tcW w:w="1350" w:type="dxa"/>
          </w:tcPr>
          <w:p w14:paraId="338DC156" w14:textId="6EAF6F49" w:rsidR="00C74FA1" w:rsidRPr="00DA3F93" w:rsidRDefault="00C74FA1" w:rsidP="00C74FA1">
            <w:pPr>
              <w:tabs>
                <w:tab w:val="decimal" w:pos="980"/>
              </w:tabs>
              <w:spacing w:line="340" w:lineRule="exact"/>
              <w:ind w:right="-18"/>
              <w:rPr>
                <w:rFonts w:ascii="Arial" w:hAnsi="Arial" w:cs="Arial"/>
                <w:sz w:val="18"/>
                <w:szCs w:val="18"/>
              </w:rPr>
            </w:pPr>
            <w:r w:rsidRPr="00ED6F74">
              <w:rPr>
                <w:rFonts w:ascii="Arial" w:hAnsi="Arial" w:cs="Arial"/>
                <w:sz w:val="18"/>
                <w:szCs w:val="18"/>
              </w:rPr>
              <w:t>217</w:t>
            </w:r>
          </w:p>
        </w:tc>
      </w:tr>
      <w:tr w:rsidR="00C74FA1" w:rsidRPr="00DA3F93" w14:paraId="7801024B" w14:textId="77777777" w:rsidTr="001434AD">
        <w:tc>
          <w:tcPr>
            <w:tcW w:w="3840" w:type="dxa"/>
          </w:tcPr>
          <w:p w14:paraId="672C6808" w14:textId="1263C74B" w:rsidR="00C74FA1" w:rsidRPr="00DA3F93" w:rsidRDefault="00C74FA1" w:rsidP="00C74FA1">
            <w:pPr>
              <w:tabs>
                <w:tab w:val="left" w:pos="402"/>
              </w:tabs>
              <w:spacing w:line="340" w:lineRule="exact"/>
              <w:ind w:right="-45"/>
              <w:jc w:val="thaiDistribute"/>
              <w:rPr>
                <w:rFonts w:ascii="Arial" w:hAnsi="Arial" w:cs="Arial"/>
                <w:sz w:val="18"/>
                <w:szCs w:val="18"/>
              </w:rPr>
            </w:pPr>
            <w:r w:rsidRPr="00DA3F93">
              <w:rPr>
                <w:rFonts w:ascii="Arial" w:hAnsi="Arial" w:cs="Arial"/>
                <w:sz w:val="18"/>
                <w:szCs w:val="18"/>
              </w:rPr>
              <w:tab/>
              <w:t>3 - 6 months</w:t>
            </w:r>
          </w:p>
        </w:tc>
        <w:tc>
          <w:tcPr>
            <w:tcW w:w="1320" w:type="dxa"/>
          </w:tcPr>
          <w:p w14:paraId="2D9FED19" w14:textId="5A0B1012" w:rsidR="00C74FA1" w:rsidRPr="00DA3F93" w:rsidRDefault="00C74FA1" w:rsidP="00C74FA1">
            <w:pPr>
              <w:tabs>
                <w:tab w:val="decimal" w:pos="980"/>
              </w:tabs>
              <w:spacing w:line="340" w:lineRule="exact"/>
              <w:ind w:right="-18"/>
              <w:rPr>
                <w:rFonts w:ascii="Arial" w:hAnsi="Arial" w:cs="Arial"/>
                <w:sz w:val="18"/>
                <w:szCs w:val="18"/>
              </w:rPr>
            </w:pPr>
            <w:r w:rsidRPr="00C74FA1">
              <w:rPr>
                <w:rFonts w:ascii="Arial" w:hAnsi="Arial" w:cs="Arial"/>
                <w:sz w:val="18"/>
                <w:szCs w:val="18"/>
              </w:rPr>
              <w:t>628</w:t>
            </w:r>
          </w:p>
        </w:tc>
        <w:tc>
          <w:tcPr>
            <w:tcW w:w="1320" w:type="dxa"/>
          </w:tcPr>
          <w:p w14:paraId="6B57AB06" w14:textId="0B5F2E8B" w:rsidR="00C74FA1" w:rsidRPr="00DA3F93" w:rsidRDefault="00C74FA1" w:rsidP="00C74FA1">
            <w:pPr>
              <w:tabs>
                <w:tab w:val="decimal" w:pos="980"/>
              </w:tabs>
              <w:spacing w:line="340" w:lineRule="exact"/>
              <w:ind w:right="-18"/>
              <w:rPr>
                <w:rFonts w:ascii="Arial" w:hAnsi="Arial" w:cs="Arial"/>
                <w:sz w:val="18"/>
                <w:szCs w:val="18"/>
              </w:rPr>
            </w:pPr>
            <w:r w:rsidRPr="00C74FA1">
              <w:rPr>
                <w:rFonts w:ascii="Arial" w:hAnsi="Arial" w:cs="Arial" w:hint="cs"/>
                <w:sz w:val="18"/>
                <w:szCs w:val="18"/>
              </w:rPr>
              <w:t>2,114</w:t>
            </w:r>
          </w:p>
        </w:tc>
        <w:tc>
          <w:tcPr>
            <w:tcW w:w="1350" w:type="dxa"/>
          </w:tcPr>
          <w:p w14:paraId="1D49084F" w14:textId="5D894A8F" w:rsidR="00C74FA1" w:rsidRPr="00DA3F93" w:rsidRDefault="00C74FA1" w:rsidP="00C74FA1">
            <w:pPr>
              <w:tabs>
                <w:tab w:val="decimal" w:pos="980"/>
              </w:tabs>
              <w:spacing w:line="340" w:lineRule="exact"/>
              <w:ind w:right="-18"/>
              <w:rPr>
                <w:rFonts w:ascii="Arial" w:hAnsi="Arial" w:cs="Arial"/>
                <w:sz w:val="18"/>
                <w:szCs w:val="18"/>
              </w:rPr>
            </w:pPr>
            <w:r w:rsidRPr="00C74FA1">
              <w:rPr>
                <w:rFonts w:ascii="Arial" w:hAnsi="Arial" w:cs="Arial"/>
                <w:sz w:val="18"/>
                <w:szCs w:val="18"/>
              </w:rPr>
              <w:t>-</w:t>
            </w:r>
          </w:p>
        </w:tc>
        <w:tc>
          <w:tcPr>
            <w:tcW w:w="1350" w:type="dxa"/>
          </w:tcPr>
          <w:p w14:paraId="15D06D62" w14:textId="3A6BCD26" w:rsidR="00C74FA1" w:rsidRPr="00DA3F93" w:rsidRDefault="00C74FA1" w:rsidP="00C74FA1">
            <w:pPr>
              <w:tabs>
                <w:tab w:val="decimal" w:pos="980"/>
              </w:tabs>
              <w:spacing w:line="340" w:lineRule="exact"/>
              <w:ind w:right="-18"/>
              <w:rPr>
                <w:rFonts w:ascii="Arial" w:hAnsi="Arial" w:cs="Arial"/>
                <w:sz w:val="18"/>
                <w:szCs w:val="18"/>
              </w:rPr>
            </w:pPr>
            <w:r w:rsidRPr="00ED6F74">
              <w:rPr>
                <w:rFonts w:ascii="Arial" w:hAnsi="Arial" w:cs="Arial"/>
                <w:sz w:val="18"/>
                <w:szCs w:val="18"/>
              </w:rPr>
              <w:t>-</w:t>
            </w:r>
          </w:p>
        </w:tc>
      </w:tr>
      <w:tr w:rsidR="00C74FA1" w:rsidRPr="00DA3F93" w14:paraId="21FE0799" w14:textId="77777777" w:rsidTr="001434AD">
        <w:tc>
          <w:tcPr>
            <w:tcW w:w="3840" w:type="dxa"/>
          </w:tcPr>
          <w:p w14:paraId="64627B84" w14:textId="5128EAA7" w:rsidR="00C74FA1" w:rsidRPr="00DA3F93" w:rsidRDefault="00C74FA1" w:rsidP="00C74FA1">
            <w:pPr>
              <w:tabs>
                <w:tab w:val="left" w:pos="402"/>
              </w:tabs>
              <w:spacing w:line="340" w:lineRule="exact"/>
              <w:ind w:right="-45"/>
              <w:jc w:val="thaiDistribute"/>
              <w:rPr>
                <w:rFonts w:ascii="Arial" w:hAnsi="Arial" w:cs="Arial"/>
                <w:sz w:val="18"/>
                <w:szCs w:val="18"/>
              </w:rPr>
            </w:pPr>
            <w:r w:rsidRPr="00DA3F93">
              <w:rPr>
                <w:rFonts w:ascii="Arial" w:hAnsi="Arial" w:cs="Arial"/>
                <w:sz w:val="18"/>
                <w:szCs w:val="18"/>
              </w:rPr>
              <w:tab/>
            </w:r>
            <w:r>
              <w:rPr>
                <w:rFonts w:ascii="Arial" w:hAnsi="Arial" w:cs="Arial"/>
                <w:sz w:val="18"/>
                <w:szCs w:val="18"/>
              </w:rPr>
              <w:t>6</w:t>
            </w:r>
            <w:r w:rsidRPr="00DA3F93">
              <w:rPr>
                <w:rFonts w:ascii="Arial" w:hAnsi="Arial" w:cs="Arial"/>
                <w:sz w:val="18"/>
                <w:szCs w:val="18"/>
              </w:rPr>
              <w:t xml:space="preserve"> - </w:t>
            </w:r>
            <w:r>
              <w:rPr>
                <w:rFonts w:ascii="Arial" w:hAnsi="Arial" w:cs="Arial"/>
                <w:sz w:val="18"/>
                <w:szCs w:val="18"/>
              </w:rPr>
              <w:t>12</w:t>
            </w:r>
            <w:r w:rsidRPr="00DA3F93">
              <w:rPr>
                <w:rFonts w:ascii="Arial" w:hAnsi="Arial" w:cs="Arial"/>
                <w:sz w:val="18"/>
                <w:szCs w:val="18"/>
              </w:rPr>
              <w:t xml:space="preserve"> months</w:t>
            </w:r>
          </w:p>
        </w:tc>
        <w:tc>
          <w:tcPr>
            <w:tcW w:w="1320" w:type="dxa"/>
          </w:tcPr>
          <w:p w14:paraId="31297429" w14:textId="76FE3566" w:rsidR="00C74FA1" w:rsidRPr="00DA3F93" w:rsidRDefault="00C74FA1" w:rsidP="00C74FA1">
            <w:pPr>
              <w:tabs>
                <w:tab w:val="decimal" w:pos="980"/>
              </w:tabs>
              <w:spacing w:line="340" w:lineRule="exact"/>
              <w:ind w:right="-18"/>
              <w:rPr>
                <w:rFonts w:ascii="Arial" w:hAnsi="Arial" w:cs="Arial"/>
                <w:sz w:val="18"/>
                <w:szCs w:val="18"/>
              </w:rPr>
            </w:pPr>
            <w:r w:rsidRPr="00C74FA1">
              <w:rPr>
                <w:rFonts w:ascii="Arial" w:hAnsi="Arial" w:cs="Arial"/>
                <w:sz w:val="18"/>
                <w:szCs w:val="18"/>
              </w:rPr>
              <w:t>14</w:t>
            </w:r>
          </w:p>
        </w:tc>
        <w:tc>
          <w:tcPr>
            <w:tcW w:w="1320" w:type="dxa"/>
          </w:tcPr>
          <w:p w14:paraId="1E5A1061" w14:textId="4C959B9A" w:rsidR="00C74FA1" w:rsidRPr="00DA3F93" w:rsidRDefault="00C74FA1" w:rsidP="00C74FA1">
            <w:pPr>
              <w:tabs>
                <w:tab w:val="decimal" w:pos="980"/>
              </w:tabs>
              <w:spacing w:line="340" w:lineRule="exact"/>
              <w:ind w:right="-18"/>
              <w:rPr>
                <w:rFonts w:ascii="Arial" w:hAnsi="Arial" w:cs="Arial"/>
                <w:sz w:val="18"/>
                <w:szCs w:val="18"/>
              </w:rPr>
            </w:pPr>
            <w:r w:rsidRPr="00C74FA1">
              <w:rPr>
                <w:rFonts w:ascii="Arial" w:hAnsi="Arial" w:cs="Arial" w:hint="cs"/>
                <w:sz w:val="18"/>
                <w:szCs w:val="18"/>
              </w:rPr>
              <w:t>253</w:t>
            </w:r>
          </w:p>
        </w:tc>
        <w:tc>
          <w:tcPr>
            <w:tcW w:w="1350" w:type="dxa"/>
          </w:tcPr>
          <w:p w14:paraId="003317A8" w14:textId="227F4BD9" w:rsidR="00C74FA1" w:rsidRPr="00DA3F93" w:rsidRDefault="00C74FA1" w:rsidP="00C74FA1">
            <w:pPr>
              <w:tabs>
                <w:tab w:val="decimal" w:pos="980"/>
              </w:tabs>
              <w:spacing w:line="340" w:lineRule="exact"/>
              <w:ind w:right="-18"/>
              <w:rPr>
                <w:rFonts w:ascii="Arial" w:hAnsi="Arial" w:cs="Arial"/>
                <w:sz w:val="18"/>
                <w:szCs w:val="18"/>
              </w:rPr>
            </w:pPr>
            <w:r w:rsidRPr="00C74FA1">
              <w:rPr>
                <w:rFonts w:ascii="Arial" w:hAnsi="Arial" w:cs="Arial"/>
                <w:sz w:val="18"/>
                <w:szCs w:val="18"/>
              </w:rPr>
              <w:t>-</w:t>
            </w:r>
          </w:p>
        </w:tc>
        <w:tc>
          <w:tcPr>
            <w:tcW w:w="1350" w:type="dxa"/>
          </w:tcPr>
          <w:p w14:paraId="431F4745" w14:textId="19C8DC62" w:rsidR="00C74FA1" w:rsidRPr="00DA3F93" w:rsidRDefault="00C74FA1" w:rsidP="00C74FA1">
            <w:pPr>
              <w:tabs>
                <w:tab w:val="decimal" w:pos="980"/>
              </w:tabs>
              <w:spacing w:line="340" w:lineRule="exact"/>
              <w:ind w:right="-18"/>
              <w:rPr>
                <w:rFonts w:ascii="Arial" w:hAnsi="Arial" w:cs="Arial"/>
                <w:sz w:val="18"/>
                <w:szCs w:val="18"/>
              </w:rPr>
            </w:pPr>
            <w:r w:rsidRPr="00ED6F74">
              <w:rPr>
                <w:rFonts w:ascii="Arial" w:hAnsi="Arial" w:cs="Arial"/>
                <w:sz w:val="18"/>
                <w:szCs w:val="18"/>
              </w:rPr>
              <w:t>-</w:t>
            </w:r>
          </w:p>
        </w:tc>
      </w:tr>
      <w:tr w:rsidR="00C74FA1" w:rsidRPr="00DA3F93" w14:paraId="09339551" w14:textId="77777777" w:rsidTr="001434AD">
        <w:trPr>
          <w:trHeight w:val="288"/>
        </w:trPr>
        <w:tc>
          <w:tcPr>
            <w:tcW w:w="3840" w:type="dxa"/>
          </w:tcPr>
          <w:p w14:paraId="652A55D8" w14:textId="582EBBE1" w:rsidR="00C74FA1" w:rsidRPr="00DA3F93" w:rsidRDefault="00C74FA1" w:rsidP="00C74FA1">
            <w:pPr>
              <w:tabs>
                <w:tab w:val="left" w:pos="402"/>
              </w:tabs>
              <w:spacing w:line="340" w:lineRule="exact"/>
              <w:ind w:right="-43"/>
              <w:jc w:val="thaiDistribute"/>
              <w:rPr>
                <w:rFonts w:ascii="Arial" w:hAnsi="Arial" w:cs="Arial"/>
                <w:sz w:val="18"/>
                <w:szCs w:val="18"/>
              </w:rPr>
            </w:pPr>
            <w:r w:rsidRPr="00DA3F93">
              <w:rPr>
                <w:rFonts w:ascii="Arial" w:hAnsi="Arial" w:cs="Arial"/>
                <w:sz w:val="18"/>
                <w:szCs w:val="18"/>
              </w:rPr>
              <w:tab/>
            </w:r>
            <w:r>
              <w:rPr>
                <w:rFonts w:ascii="Arial" w:hAnsi="Arial" w:cs="Arial"/>
                <w:sz w:val="18"/>
                <w:szCs w:val="18"/>
              </w:rPr>
              <w:t>Over 12</w:t>
            </w:r>
            <w:r w:rsidRPr="00DA3F93">
              <w:rPr>
                <w:rFonts w:ascii="Arial" w:hAnsi="Arial" w:cs="Arial"/>
                <w:sz w:val="18"/>
                <w:szCs w:val="18"/>
              </w:rPr>
              <w:t xml:space="preserve"> months</w:t>
            </w:r>
          </w:p>
        </w:tc>
        <w:tc>
          <w:tcPr>
            <w:tcW w:w="1320" w:type="dxa"/>
          </w:tcPr>
          <w:p w14:paraId="242C28F8" w14:textId="088D82B3" w:rsidR="00C74FA1" w:rsidRPr="00DA3F93" w:rsidRDefault="00C74FA1" w:rsidP="00C74FA1">
            <w:pPr>
              <w:pBdr>
                <w:bottom w:val="single" w:sz="4" w:space="1" w:color="auto"/>
              </w:pBdr>
              <w:tabs>
                <w:tab w:val="decimal" w:pos="980"/>
              </w:tabs>
              <w:spacing w:line="340" w:lineRule="exact"/>
              <w:ind w:right="-18"/>
              <w:rPr>
                <w:rFonts w:ascii="Arial" w:hAnsi="Arial" w:cs="Arial"/>
                <w:sz w:val="18"/>
                <w:szCs w:val="18"/>
              </w:rPr>
            </w:pPr>
            <w:r w:rsidRPr="00C74FA1">
              <w:rPr>
                <w:rFonts w:ascii="Arial" w:hAnsi="Arial" w:cs="Arial"/>
                <w:sz w:val="18"/>
                <w:szCs w:val="18"/>
              </w:rPr>
              <w:t>-</w:t>
            </w:r>
          </w:p>
        </w:tc>
        <w:tc>
          <w:tcPr>
            <w:tcW w:w="1320" w:type="dxa"/>
          </w:tcPr>
          <w:p w14:paraId="4D2C8257" w14:textId="06BC6C49" w:rsidR="00C74FA1" w:rsidRPr="00DA3F93" w:rsidRDefault="00C74FA1" w:rsidP="00C74FA1">
            <w:pPr>
              <w:pBdr>
                <w:bottom w:val="single" w:sz="4" w:space="1" w:color="auto"/>
              </w:pBdr>
              <w:tabs>
                <w:tab w:val="decimal" w:pos="980"/>
              </w:tabs>
              <w:spacing w:line="340" w:lineRule="exact"/>
              <w:ind w:right="-18"/>
              <w:rPr>
                <w:rFonts w:ascii="Arial" w:hAnsi="Arial" w:cs="Arial"/>
                <w:sz w:val="18"/>
                <w:szCs w:val="18"/>
              </w:rPr>
            </w:pPr>
            <w:r w:rsidRPr="00C74FA1">
              <w:rPr>
                <w:rFonts w:ascii="Arial" w:hAnsi="Arial" w:cs="Arial" w:hint="cs"/>
                <w:sz w:val="18"/>
                <w:szCs w:val="18"/>
              </w:rPr>
              <w:t>161</w:t>
            </w:r>
          </w:p>
        </w:tc>
        <w:tc>
          <w:tcPr>
            <w:tcW w:w="1350" w:type="dxa"/>
          </w:tcPr>
          <w:p w14:paraId="3F91320D" w14:textId="0592E6F8" w:rsidR="00C74FA1" w:rsidRPr="00DA3F93" w:rsidRDefault="00C74FA1" w:rsidP="00C74FA1">
            <w:pPr>
              <w:pBdr>
                <w:bottom w:val="single" w:sz="4" w:space="1" w:color="auto"/>
              </w:pBdr>
              <w:tabs>
                <w:tab w:val="decimal" w:pos="980"/>
              </w:tabs>
              <w:spacing w:line="340" w:lineRule="exact"/>
              <w:ind w:right="-18"/>
              <w:rPr>
                <w:rFonts w:ascii="Arial" w:hAnsi="Arial" w:cs="Arial"/>
                <w:sz w:val="18"/>
                <w:szCs w:val="18"/>
              </w:rPr>
            </w:pPr>
            <w:r w:rsidRPr="00C74FA1">
              <w:rPr>
                <w:rFonts w:ascii="Arial" w:hAnsi="Arial" w:cs="Arial"/>
                <w:sz w:val="18"/>
                <w:szCs w:val="18"/>
              </w:rPr>
              <w:t>-</w:t>
            </w:r>
          </w:p>
        </w:tc>
        <w:tc>
          <w:tcPr>
            <w:tcW w:w="1350" w:type="dxa"/>
          </w:tcPr>
          <w:p w14:paraId="4039EC86" w14:textId="33930FE5" w:rsidR="00C74FA1" w:rsidRPr="00DA3F93" w:rsidRDefault="00C74FA1" w:rsidP="00C74FA1">
            <w:pPr>
              <w:pBdr>
                <w:bottom w:val="single" w:sz="4" w:space="1" w:color="auto"/>
              </w:pBdr>
              <w:tabs>
                <w:tab w:val="decimal" w:pos="980"/>
              </w:tabs>
              <w:spacing w:line="340" w:lineRule="exact"/>
              <w:ind w:right="-18"/>
              <w:rPr>
                <w:rFonts w:ascii="Arial" w:hAnsi="Arial" w:cs="Arial"/>
                <w:sz w:val="18"/>
                <w:szCs w:val="18"/>
              </w:rPr>
            </w:pPr>
            <w:r w:rsidRPr="00ED6F74">
              <w:rPr>
                <w:rFonts w:ascii="Arial" w:hAnsi="Arial" w:cs="Arial"/>
                <w:sz w:val="18"/>
                <w:szCs w:val="18"/>
              </w:rPr>
              <w:t>-</w:t>
            </w:r>
          </w:p>
        </w:tc>
      </w:tr>
      <w:tr w:rsidR="00C74FA1" w:rsidRPr="00DA3F93" w14:paraId="0F935387" w14:textId="77777777" w:rsidTr="001434AD">
        <w:trPr>
          <w:trHeight w:val="324"/>
        </w:trPr>
        <w:tc>
          <w:tcPr>
            <w:tcW w:w="3840" w:type="dxa"/>
          </w:tcPr>
          <w:p w14:paraId="1AF40697" w14:textId="77777777" w:rsidR="00C74FA1" w:rsidRPr="00DA3F93" w:rsidRDefault="00C74FA1" w:rsidP="00C74FA1">
            <w:pPr>
              <w:spacing w:line="340" w:lineRule="exact"/>
              <w:ind w:left="129" w:right="-17" w:hanging="129"/>
              <w:rPr>
                <w:rFonts w:ascii="Arial" w:hAnsi="Arial" w:cs="Arial"/>
                <w:sz w:val="18"/>
                <w:szCs w:val="18"/>
                <w:cs/>
              </w:rPr>
            </w:pPr>
            <w:r w:rsidRPr="00DA3F93">
              <w:rPr>
                <w:rFonts w:ascii="Arial" w:hAnsi="Arial" w:cs="Arial"/>
                <w:sz w:val="18"/>
                <w:szCs w:val="18"/>
              </w:rPr>
              <w:t>Total trade receivables - related parties</w:t>
            </w:r>
          </w:p>
        </w:tc>
        <w:tc>
          <w:tcPr>
            <w:tcW w:w="1320" w:type="dxa"/>
          </w:tcPr>
          <w:p w14:paraId="1EAD913F" w14:textId="6FB35F47" w:rsidR="00C74FA1" w:rsidRPr="00DA3F93" w:rsidRDefault="00C74FA1" w:rsidP="00C74FA1">
            <w:pPr>
              <w:pBdr>
                <w:bottom w:val="single" w:sz="4" w:space="1" w:color="auto"/>
              </w:pBdr>
              <w:tabs>
                <w:tab w:val="decimal" w:pos="980"/>
              </w:tabs>
              <w:spacing w:line="340" w:lineRule="exact"/>
              <w:ind w:right="-18"/>
              <w:rPr>
                <w:rFonts w:ascii="Arial" w:hAnsi="Arial" w:cs="Arial"/>
                <w:sz w:val="18"/>
                <w:szCs w:val="18"/>
              </w:rPr>
            </w:pPr>
            <w:r w:rsidRPr="00C74FA1">
              <w:rPr>
                <w:rFonts w:ascii="Arial" w:hAnsi="Arial" w:cs="Arial"/>
                <w:sz w:val="18"/>
                <w:szCs w:val="18"/>
              </w:rPr>
              <w:t>148,622</w:t>
            </w:r>
          </w:p>
        </w:tc>
        <w:tc>
          <w:tcPr>
            <w:tcW w:w="1320" w:type="dxa"/>
          </w:tcPr>
          <w:p w14:paraId="03A9CED2" w14:textId="76F0F696" w:rsidR="00C74FA1" w:rsidRPr="00DA3F93" w:rsidRDefault="00C74FA1" w:rsidP="00C74FA1">
            <w:pPr>
              <w:pBdr>
                <w:bottom w:val="single" w:sz="4" w:space="1" w:color="auto"/>
              </w:pBdr>
              <w:tabs>
                <w:tab w:val="decimal" w:pos="980"/>
              </w:tabs>
              <w:spacing w:line="340" w:lineRule="exact"/>
              <w:ind w:right="-18"/>
              <w:rPr>
                <w:rFonts w:ascii="Arial" w:hAnsi="Arial" w:cs="Arial"/>
                <w:sz w:val="18"/>
                <w:szCs w:val="18"/>
              </w:rPr>
            </w:pPr>
            <w:r w:rsidRPr="00C74FA1">
              <w:rPr>
                <w:rFonts w:ascii="Arial" w:hAnsi="Arial" w:cs="Arial" w:hint="cs"/>
                <w:sz w:val="18"/>
                <w:szCs w:val="18"/>
              </w:rPr>
              <w:t>61,643</w:t>
            </w:r>
          </w:p>
        </w:tc>
        <w:tc>
          <w:tcPr>
            <w:tcW w:w="1350" w:type="dxa"/>
          </w:tcPr>
          <w:p w14:paraId="246FF2DB" w14:textId="1530C3F1" w:rsidR="00C74FA1" w:rsidRPr="00DA3F93" w:rsidRDefault="00C74FA1" w:rsidP="00C74FA1">
            <w:pPr>
              <w:pBdr>
                <w:bottom w:val="single" w:sz="4" w:space="1" w:color="auto"/>
              </w:pBdr>
              <w:tabs>
                <w:tab w:val="decimal" w:pos="980"/>
              </w:tabs>
              <w:spacing w:line="340" w:lineRule="exact"/>
              <w:ind w:right="-18"/>
              <w:rPr>
                <w:rFonts w:ascii="Arial" w:hAnsi="Arial" w:cs="Arial"/>
                <w:sz w:val="18"/>
                <w:szCs w:val="18"/>
              </w:rPr>
            </w:pPr>
            <w:r w:rsidRPr="00C74FA1">
              <w:rPr>
                <w:rFonts w:ascii="Arial" w:hAnsi="Arial" w:cs="Arial"/>
                <w:sz w:val="18"/>
                <w:szCs w:val="18"/>
              </w:rPr>
              <w:t>247</w:t>
            </w:r>
          </w:p>
        </w:tc>
        <w:tc>
          <w:tcPr>
            <w:tcW w:w="1350" w:type="dxa"/>
          </w:tcPr>
          <w:p w14:paraId="75C4879C" w14:textId="394DF66C" w:rsidR="00C74FA1" w:rsidRPr="00DA3F93" w:rsidRDefault="00C74FA1" w:rsidP="00C74FA1">
            <w:pPr>
              <w:pBdr>
                <w:bottom w:val="single" w:sz="4" w:space="1" w:color="auto"/>
              </w:pBdr>
              <w:tabs>
                <w:tab w:val="decimal" w:pos="980"/>
              </w:tabs>
              <w:spacing w:line="340" w:lineRule="exact"/>
              <w:ind w:right="-18"/>
              <w:rPr>
                <w:rFonts w:ascii="Arial" w:hAnsi="Arial" w:cs="Arial"/>
                <w:sz w:val="18"/>
                <w:szCs w:val="18"/>
              </w:rPr>
            </w:pPr>
            <w:r w:rsidRPr="00ED6F74">
              <w:rPr>
                <w:rFonts w:ascii="Arial" w:hAnsi="Arial" w:cs="Arial"/>
                <w:sz w:val="18"/>
                <w:szCs w:val="18"/>
              </w:rPr>
              <w:t>616</w:t>
            </w:r>
          </w:p>
        </w:tc>
      </w:tr>
      <w:tr w:rsidR="00C74FA1" w:rsidRPr="00DA3F93" w14:paraId="61BE1186" w14:textId="7EF35037" w:rsidTr="001434AD">
        <w:tc>
          <w:tcPr>
            <w:tcW w:w="5160" w:type="dxa"/>
            <w:gridSpan w:val="2"/>
          </w:tcPr>
          <w:p w14:paraId="21F80C3B" w14:textId="77777777" w:rsidR="00C74FA1" w:rsidRPr="00DA3F93" w:rsidRDefault="00C74FA1" w:rsidP="00C74FA1">
            <w:pPr>
              <w:tabs>
                <w:tab w:val="decimal" w:pos="1002"/>
              </w:tabs>
              <w:spacing w:line="340" w:lineRule="exact"/>
              <w:ind w:right="-18"/>
              <w:rPr>
                <w:rFonts w:ascii="Arial" w:hAnsi="Arial" w:cs="Arial"/>
                <w:sz w:val="18"/>
                <w:szCs w:val="18"/>
                <w:cs/>
              </w:rPr>
            </w:pPr>
            <w:r w:rsidRPr="00DA3F93">
              <w:rPr>
                <w:rFonts w:ascii="Arial" w:hAnsi="Arial" w:cs="Arial"/>
                <w:sz w:val="18"/>
                <w:szCs w:val="18"/>
                <w:u w:val="single"/>
              </w:rPr>
              <w:t>Trade receivables - unrelated parties</w:t>
            </w:r>
          </w:p>
        </w:tc>
        <w:tc>
          <w:tcPr>
            <w:tcW w:w="1320" w:type="dxa"/>
          </w:tcPr>
          <w:p w14:paraId="43F9F106" w14:textId="77777777" w:rsidR="00C74FA1" w:rsidRPr="00DA3F93" w:rsidRDefault="00C74FA1" w:rsidP="00C74FA1">
            <w:pPr>
              <w:tabs>
                <w:tab w:val="decimal" w:pos="1002"/>
              </w:tabs>
              <w:spacing w:line="340" w:lineRule="exact"/>
              <w:ind w:right="-45"/>
              <w:rPr>
                <w:rFonts w:ascii="Arial" w:hAnsi="Arial" w:cs="Arial"/>
                <w:sz w:val="18"/>
                <w:szCs w:val="18"/>
                <w:cs/>
              </w:rPr>
            </w:pPr>
          </w:p>
        </w:tc>
        <w:tc>
          <w:tcPr>
            <w:tcW w:w="1350" w:type="dxa"/>
          </w:tcPr>
          <w:p w14:paraId="66A058DB" w14:textId="77777777" w:rsidR="00C74FA1" w:rsidRPr="00DA3F93" w:rsidRDefault="00C74FA1" w:rsidP="00C74FA1">
            <w:pPr>
              <w:tabs>
                <w:tab w:val="decimal" w:pos="1002"/>
              </w:tabs>
              <w:spacing w:line="340" w:lineRule="exact"/>
              <w:ind w:right="-18"/>
              <w:rPr>
                <w:rFonts w:ascii="Arial" w:hAnsi="Arial" w:cs="Arial"/>
                <w:sz w:val="18"/>
                <w:szCs w:val="18"/>
                <w:cs/>
              </w:rPr>
            </w:pPr>
          </w:p>
        </w:tc>
        <w:tc>
          <w:tcPr>
            <w:tcW w:w="1350" w:type="dxa"/>
          </w:tcPr>
          <w:p w14:paraId="307DB60E" w14:textId="77777777" w:rsidR="00C74FA1" w:rsidRPr="00DA3F93" w:rsidRDefault="00C74FA1" w:rsidP="00C74FA1">
            <w:pPr>
              <w:tabs>
                <w:tab w:val="decimal" w:pos="1002"/>
              </w:tabs>
              <w:spacing w:line="340" w:lineRule="exact"/>
              <w:ind w:right="-45"/>
              <w:rPr>
                <w:rFonts w:ascii="Arial" w:hAnsi="Arial" w:cs="Arial"/>
                <w:sz w:val="18"/>
                <w:szCs w:val="18"/>
                <w:cs/>
              </w:rPr>
            </w:pPr>
          </w:p>
        </w:tc>
      </w:tr>
      <w:tr w:rsidR="00C74FA1" w:rsidRPr="00DA3F93" w14:paraId="24EA40A1" w14:textId="77777777" w:rsidTr="001434AD">
        <w:tc>
          <w:tcPr>
            <w:tcW w:w="3840" w:type="dxa"/>
          </w:tcPr>
          <w:p w14:paraId="53B324BC" w14:textId="77777777" w:rsidR="00C74FA1" w:rsidRPr="00DA3F93" w:rsidRDefault="00C74FA1" w:rsidP="00C74FA1">
            <w:pPr>
              <w:spacing w:line="340" w:lineRule="exact"/>
              <w:ind w:right="-17"/>
              <w:jc w:val="thaiDistribute"/>
              <w:rPr>
                <w:rFonts w:ascii="Arial" w:hAnsi="Arial" w:cs="Arial"/>
                <w:sz w:val="18"/>
                <w:szCs w:val="18"/>
                <w:cs/>
              </w:rPr>
            </w:pPr>
            <w:r w:rsidRPr="00DA3F93">
              <w:rPr>
                <w:rFonts w:ascii="Arial" w:hAnsi="Arial" w:cs="Arial"/>
                <w:sz w:val="18"/>
                <w:szCs w:val="18"/>
              </w:rPr>
              <w:t xml:space="preserve">Aged </w:t>
            </w:r>
            <w:proofErr w:type="gramStart"/>
            <w:r w:rsidRPr="00DA3F93">
              <w:rPr>
                <w:rFonts w:ascii="Arial" w:hAnsi="Arial" w:cs="Arial"/>
                <w:sz w:val="18"/>
                <w:szCs w:val="18"/>
              </w:rPr>
              <w:t>on the basis of</w:t>
            </w:r>
            <w:proofErr w:type="gramEnd"/>
            <w:r w:rsidRPr="00DA3F93">
              <w:rPr>
                <w:rFonts w:ascii="Arial" w:hAnsi="Arial" w:cs="Arial"/>
                <w:sz w:val="18"/>
                <w:szCs w:val="18"/>
              </w:rPr>
              <w:t xml:space="preserve"> due dates</w:t>
            </w:r>
          </w:p>
        </w:tc>
        <w:tc>
          <w:tcPr>
            <w:tcW w:w="1320" w:type="dxa"/>
          </w:tcPr>
          <w:p w14:paraId="1A951F15" w14:textId="77777777" w:rsidR="00C74FA1" w:rsidRPr="00DA3F93" w:rsidRDefault="00C74FA1" w:rsidP="00C74FA1">
            <w:pPr>
              <w:tabs>
                <w:tab w:val="decimal" w:pos="972"/>
              </w:tabs>
              <w:spacing w:line="340" w:lineRule="exact"/>
              <w:ind w:right="-45"/>
              <w:rPr>
                <w:rFonts w:ascii="Arial" w:hAnsi="Arial" w:cs="Arial"/>
                <w:sz w:val="18"/>
                <w:szCs w:val="18"/>
              </w:rPr>
            </w:pPr>
          </w:p>
        </w:tc>
        <w:tc>
          <w:tcPr>
            <w:tcW w:w="1320" w:type="dxa"/>
          </w:tcPr>
          <w:p w14:paraId="65D639D9" w14:textId="77777777" w:rsidR="00C74FA1" w:rsidRPr="00DA3F93" w:rsidRDefault="00C74FA1" w:rsidP="00C74FA1">
            <w:pPr>
              <w:tabs>
                <w:tab w:val="decimal" w:pos="972"/>
              </w:tabs>
              <w:spacing w:line="340" w:lineRule="exact"/>
              <w:ind w:right="-45"/>
              <w:rPr>
                <w:rFonts w:ascii="Arial" w:hAnsi="Arial" w:cs="Arial"/>
                <w:sz w:val="18"/>
                <w:szCs w:val="18"/>
              </w:rPr>
            </w:pPr>
          </w:p>
        </w:tc>
        <w:tc>
          <w:tcPr>
            <w:tcW w:w="1350" w:type="dxa"/>
          </w:tcPr>
          <w:p w14:paraId="66763623" w14:textId="77777777" w:rsidR="00C74FA1" w:rsidRPr="00DA3F93" w:rsidRDefault="00C74FA1" w:rsidP="00C74FA1">
            <w:pPr>
              <w:tabs>
                <w:tab w:val="decimal" w:pos="972"/>
              </w:tabs>
              <w:spacing w:line="340" w:lineRule="exact"/>
              <w:ind w:right="-18"/>
              <w:rPr>
                <w:rFonts w:ascii="Arial" w:hAnsi="Arial" w:cs="Arial"/>
                <w:sz w:val="18"/>
                <w:szCs w:val="18"/>
              </w:rPr>
            </w:pPr>
          </w:p>
        </w:tc>
        <w:tc>
          <w:tcPr>
            <w:tcW w:w="1350" w:type="dxa"/>
          </w:tcPr>
          <w:p w14:paraId="6007C3AA" w14:textId="77777777" w:rsidR="00C74FA1" w:rsidRPr="00DA3F93" w:rsidRDefault="00C74FA1" w:rsidP="00C74FA1">
            <w:pPr>
              <w:tabs>
                <w:tab w:val="decimal" w:pos="972"/>
              </w:tabs>
              <w:spacing w:line="340" w:lineRule="exact"/>
              <w:ind w:right="-45"/>
              <w:rPr>
                <w:rFonts w:ascii="Arial" w:hAnsi="Arial" w:cs="Arial"/>
                <w:sz w:val="18"/>
                <w:szCs w:val="18"/>
              </w:rPr>
            </w:pPr>
          </w:p>
        </w:tc>
      </w:tr>
      <w:tr w:rsidR="00C74FA1" w:rsidRPr="00DA3F93" w14:paraId="709F2E98" w14:textId="77777777" w:rsidTr="001434AD">
        <w:tc>
          <w:tcPr>
            <w:tcW w:w="3840" w:type="dxa"/>
          </w:tcPr>
          <w:p w14:paraId="49BE1B3B" w14:textId="77777777" w:rsidR="00C74FA1" w:rsidRPr="00DA3F93" w:rsidRDefault="00C74FA1" w:rsidP="00C74FA1">
            <w:pPr>
              <w:tabs>
                <w:tab w:val="left" w:pos="162"/>
              </w:tabs>
              <w:spacing w:line="340" w:lineRule="exact"/>
              <w:ind w:right="-45"/>
              <w:jc w:val="thaiDistribute"/>
              <w:rPr>
                <w:rFonts w:ascii="Arial" w:hAnsi="Arial" w:cs="Arial"/>
                <w:sz w:val="18"/>
                <w:szCs w:val="18"/>
              </w:rPr>
            </w:pPr>
            <w:r w:rsidRPr="00DA3F93">
              <w:rPr>
                <w:rFonts w:ascii="Arial" w:hAnsi="Arial" w:cs="Arial"/>
                <w:sz w:val="18"/>
                <w:szCs w:val="18"/>
              </w:rPr>
              <w:tab/>
              <w:t>Not yet due</w:t>
            </w:r>
          </w:p>
        </w:tc>
        <w:tc>
          <w:tcPr>
            <w:tcW w:w="1320" w:type="dxa"/>
          </w:tcPr>
          <w:p w14:paraId="1D278FDC" w14:textId="77A21510"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sz w:val="18"/>
                <w:szCs w:val="18"/>
              </w:rPr>
              <w:t>64,304</w:t>
            </w:r>
          </w:p>
        </w:tc>
        <w:tc>
          <w:tcPr>
            <w:tcW w:w="1320" w:type="dxa"/>
          </w:tcPr>
          <w:p w14:paraId="11C6B434" w14:textId="7811DE4A"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hint="cs"/>
                <w:sz w:val="18"/>
                <w:szCs w:val="18"/>
              </w:rPr>
              <w:t>85,428</w:t>
            </w:r>
          </w:p>
        </w:tc>
        <w:tc>
          <w:tcPr>
            <w:tcW w:w="1350" w:type="dxa"/>
          </w:tcPr>
          <w:p w14:paraId="0EFBFB19" w14:textId="6089A8C7"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sz w:val="18"/>
                <w:szCs w:val="18"/>
              </w:rPr>
              <w:t>14</w:t>
            </w:r>
          </w:p>
        </w:tc>
        <w:tc>
          <w:tcPr>
            <w:tcW w:w="1350" w:type="dxa"/>
          </w:tcPr>
          <w:p w14:paraId="73DC9724" w14:textId="643568FF" w:rsidR="00C74FA1" w:rsidRPr="00DA3F93" w:rsidRDefault="00C74FA1" w:rsidP="00C74FA1">
            <w:pPr>
              <w:tabs>
                <w:tab w:val="decimal" w:pos="972"/>
              </w:tabs>
              <w:spacing w:line="340" w:lineRule="exact"/>
              <w:ind w:right="-18"/>
              <w:rPr>
                <w:rFonts w:ascii="Arial" w:hAnsi="Arial" w:cs="Arial"/>
                <w:sz w:val="18"/>
                <w:szCs w:val="18"/>
              </w:rPr>
            </w:pPr>
            <w:r w:rsidRPr="00ED6F74">
              <w:rPr>
                <w:rFonts w:ascii="Arial" w:hAnsi="Arial" w:cs="Arial"/>
                <w:sz w:val="18"/>
                <w:szCs w:val="18"/>
              </w:rPr>
              <w:t>34</w:t>
            </w:r>
          </w:p>
        </w:tc>
      </w:tr>
      <w:tr w:rsidR="00C74FA1" w:rsidRPr="00DA3F93" w14:paraId="2CE8C51A" w14:textId="77777777" w:rsidTr="001434AD">
        <w:tc>
          <w:tcPr>
            <w:tcW w:w="3840" w:type="dxa"/>
          </w:tcPr>
          <w:p w14:paraId="25CB7A6D" w14:textId="77777777" w:rsidR="00C74FA1" w:rsidRPr="00DA3F93" w:rsidRDefault="00C74FA1" w:rsidP="00C74FA1">
            <w:pPr>
              <w:tabs>
                <w:tab w:val="left" w:pos="162"/>
              </w:tabs>
              <w:spacing w:line="340" w:lineRule="exact"/>
              <w:ind w:right="-45"/>
              <w:jc w:val="thaiDistribute"/>
              <w:rPr>
                <w:rFonts w:ascii="Arial" w:hAnsi="Arial" w:cs="Arial"/>
                <w:sz w:val="18"/>
                <w:szCs w:val="18"/>
              </w:rPr>
            </w:pPr>
            <w:r w:rsidRPr="00DA3F93">
              <w:rPr>
                <w:rFonts w:ascii="Arial" w:hAnsi="Arial" w:cs="Arial"/>
                <w:sz w:val="18"/>
                <w:szCs w:val="18"/>
              </w:rPr>
              <w:tab/>
              <w:t>Past due</w:t>
            </w:r>
          </w:p>
        </w:tc>
        <w:tc>
          <w:tcPr>
            <w:tcW w:w="1320" w:type="dxa"/>
          </w:tcPr>
          <w:p w14:paraId="0A246F28" w14:textId="77777777" w:rsidR="00C74FA1" w:rsidRPr="00DA3F93" w:rsidRDefault="00C74FA1" w:rsidP="00C74FA1">
            <w:pPr>
              <w:tabs>
                <w:tab w:val="decimal" w:pos="972"/>
              </w:tabs>
              <w:spacing w:line="340" w:lineRule="exact"/>
              <w:ind w:right="-18"/>
              <w:rPr>
                <w:rFonts w:ascii="Arial" w:hAnsi="Arial" w:cs="Arial"/>
                <w:sz w:val="18"/>
                <w:szCs w:val="18"/>
              </w:rPr>
            </w:pPr>
          </w:p>
        </w:tc>
        <w:tc>
          <w:tcPr>
            <w:tcW w:w="1320" w:type="dxa"/>
          </w:tcPr>
          <w:p w14:paraId="32C916EA" w14:textId="77777777" w:rsidR="00C74FA1" w:rsidRPr="00DA3F93" w:rsidRDefault="00C74FA1" w:rsidP="00C74FA1">
            <w:pPr>
              <w:tabs>
                <w:tab w:val="decimal" w:pos="972"/>
              </w:tabs>
              <w:spacing w:line="340" w:lineRule="exact"/>
              <w:ind w:right="-18"/>
              <w:rPr>
                <w:rFonts w:ascii="Arial" w:hAnsi="Arial" w:cs="Arial"/>
                <w:sz w:val="18"/>
                <w:szCs w:val="18"/>
              </w:rPr>
            </w:pPr>
          </w:p>
        </w:tc>
        <w:tc>
          <w:tcPr>
            <w:tcW w:w="1350" w:type="dxa"/>
          </w:tcPr>
          <w:p w14:paraId="6780F07D" w14:textId="77777777" w:rsidR="00C74FA1" w:rsidRPr="00DA3F93" w:rsidRDefault="00C74FA1" w:rsidP="00C74FA1">
            <w:pPr>
              <w:tabs>
                <w:tab w:val="decimal" w:pos="972"/>
              </w:tabs>
              <w:spacing w:line="340" w:lineRule="exact"/>
              <w:ind w:right="-18"/>
              <w:rPr>
                <w:rFonts w:ascii="Arial" w:hAnsi="Arial" w:cs="Arial"/>
                <w:sz w:val="18"/>
                <w:szCs w:val="18"/>
              </w:rPr>
            </w:pPr>
          </w:p>
        </w:tc>
        <w:tc>
          <w:tcPr>
            <w:tcW w:w="1350" w:type="dxa"/>
          </w:tcPr>
          <w:p w14:paraId="5896D150" w14:textId="77777777" w:rsidR="00C74FA1" w:rsidRPr="00DA3F93" w:rsidRDefault="00C74FA1" w:rsidP="00C74FA1">
            <w:pPr>
              <w:tabs>
                <w:tab w:val="decimal" w:pos="972"/>
              </w:tabs>
              <w:spacing w:line="340" w:lineRule="exact"/>
              <w:ind w:right="-18"/>
              <w:rPr>
                <w:rFonts w:ascii="Arial" w:hAnsi="Arial" w:cs="Arial"/>
                <w:sz w:val="18"/>
                <w:szCs w:val="18"/>
              </w:rPr>
            </w:pPr>
          </w:p>
        </w:tc>
      </w:tr>
      <w:tr w:rsidR="00C74FA1" w:rsidRPr="00DA3F93" w14:paraId="40C7A4ED" w14:textId="77777777" w:rsidTr="001434AD">
        <w:tc>
          <w:tcPr>
            <w:tcW w:w="3840" w:type="dxa"/>
          </w:tcPr>
          <w:p w14:paraId="78DE4484" w14:textId="77777777" w:rsidR="00C74FA1" w:rsidRPr="00DA3F93" w:rsidRDefault="00C74FA1" w:rsidP="00C74FA1">
            <w:pPr>
              <w:tabs>
                <w:tab w:val="left" w:pos="402"/>
              </w:tabs>
              <w:spacing w:line="340" w:lineRule="exact"/>
              <w:ind w:right="-45"/>
              <w:jc w:val="thaiDistribute"/>
              <w:rPr>
                <w:rFonts w:ascii="Arial" w:hAnsi="Arial" w:cs="Arial"/>
                <w:sz w:val="18"/>
                <w:szCs w:val="18"/>
                <w:cs/>
              </w:rPr>
            </w:pPr>
            <w:r w:rsidRPr="00DA3F93">
              <w:rPr>
                <w:rFonts w:ascii="Arial" w:hAnsi="Arial" w:cs="Arial"/>
                <w:sz w:val="18"/>
                <w:szCs w:val="18"/>
              </w:rPr>
              <w:tab/>
              <w:t>Up to 3 months</w:t>
            </w:r>
          </w:p>
        </w:tc>
        <w:tc>
          <w:tcPr>
            <w:tcW w:w="1320" w:type="dxa"/>
          </w:tcPr>
          <w:p w14:paraId="01F78680" w14:textId="1C1CC9B7"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sz w:val="18"/>
                <w:szCs w:val="18"/>
              </w:rPr>
              <w:t>27,715</w:t>
            </w:r>
          </w:p>
        </w:tc>
        <w:tc>
          <w:tcPr>
            <w:tcW w:w="1320" w:type="dxa"/>
          </w:tcPr>
          <w:p w14:paraId="0FEF8A6F" w14:textId="37F03615"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hint="cs"/>
                <w:sz w:val="18"/>
                <w:szCs w:val="18"/>
              </w:rPr>
              <w:t>21,363</w:t>
            </w:r>
          </w:p>
        </w:tc>
        <w:tc>
          <w:tcPr>
            <w:tcW w:w="1350" w:type="dxa"/>
          </w:tcPr>
          <w:p w14:paraId="739E8510" w14:textId="15578AAA"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sz w:val="18"/>
                <w:szCs w:val="18"/>
              </w:rPr>
              <w:t>146</w:t>
            </w:r>
          </w:p>
        </w:tc>
        <w:tc>
          <w:tcPr>
            <w:tcW w:w="1350" w:type="dxa"/>
          </w:tcPr>
          <w:p w14:paraId="2363A542" w14:textId="47C4EF55" w:rsidR="00C74FA1" w:rsidRPr="00DA3F93" w:rsidRDefault="00C74FA1" w:rsidP="00C74FA1">
            <w:pPr>
              <w:tabs>
                <w:tab w:val="decimal" w:pos="972"/>
              </w:tabs>
              <w:spacing w:line="340" w:lineRule="exact"/>
              <w:ind w:right="-18"/>
              <w:rPr>
                <w:rFonts w:ascii="Arial" w:hAnsi="Arial" w:cs="Arial"/>
                <w:sz w:val="18"/>
                <w:szCs w:val="18"/>
              </w:rPr>
            </w:pPr>
            <w:r w:rsidRPr="00ED6F74">
              <w:rPr>
                <w:rFonts w:ascii="Arial" w:hAnsi="Arial" w:cs="Arial"/>
                <w:sz w:val="18"/>
                <w:szCs w:val="18"/>
              </w:rPr>
              <w:t>58</w:t>
            </w:r>
          </w:p>
        </w:tc>
      </w:tr>
      <w:tr w:rsidR="00C74FA1" w:rsidRPr="00DA3F93" w14:paraId="253ED645" w14:textId="77777777" w:rsidTr="001434AD">
        <w:tc>
          <w:tcPr>
            <w:tcW w:w="3840" w:type="dxa"/>
          </w:tcPr>
          <w:p w14:paraId="460EEAAB" w14:textId="332CED83" w:rsidR="00C74FA1" w:rsidRPr="00DA3F93" w:rsidRDefault="00C74FA1" w:rsidP="00C74FA1">
            <w:pPr>
              <w:tabs>
                <w:tab w:val="left" w:pos="402"/>
              </w:tabs>
              <w:spacing w:line="340" w:lineRule="exact"/>
              <w:ind w:right="-45"/>
              <w:jc w:val="thaiDistribute"/>
              <w:rPr>
                <w:rFonts w:ascii="Arial" w:hAnsi="Arial" w:cs="Arial"/>
                <w:sz w:val="18"/>
                <w:szCs w:val="18"/>
              </w:rPr>
            </w:pPr>
            <w:r w:rsidRPr="00DA3F93">
              <w:rPr>
                <w:rFonts w:ascii="Arial" w:hAnsi="Arial" w:cs="Arial"/>
                <w:sz w:val="18"/>
                <w:szCs w:val="18"/>
              </w:rPr>
              <w:tab/>
              <w:t>3 - 6 months</w:t>
            </w:r>
          </w:p>
        </w:tc>
        <w:tc>
          <w:tcPr>
            <w:tcW w:w="1320" w:type="dxa"/>
          </w:tcPr>
          <w:p w14:paraId="454D8267" w14:textId="43F4AC05"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sz w:val="18"/>
                <w:szCs w:val="18"/>
              </w:rPr>
              <w:t>25</w:t>
            </w:r>
            <w:r w:rsidR="00796296">
              <w:rPr>
                <w:rFonts w:ascii="Arial" w:hAnsi="Arial" w:cs="Arial"/>
                <w:sz w:val="18"/>
                <w:szCs w:val="18"/>
              </w:rPr>
              <w:t>9</w:t>
            </w:r>
          </w:p>
        </w:tc>
        <w:tc>
          <w:tcPr>
            <w:tcW w:w="1320" w:type="dxa"/>
          </w:tcPr>
          <w:p w14:paraId="499092EB" w14:textId="61FE6C0C"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hint="cs"/>
                <w:sz w:val="18"/>
                <w:szCs w:val="18"/>
              </w:rPr>
              <w:t>2,019</w:t>
            </w:r>
          </w:p>
        </w:tc>
        <w:tc>
          <w:tcPr>
            <w:tcW w:w="1350" w:type="dxa"/>
          </w:tcPr>
          <w:p w14:paraId="4A61119E" w14:textId="7883FC1F"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sz w:val="18"/>
                <w:szCs w:val="18"/>
              </w:rPr>
              <w:t>-</w:t>
            </w:r>
          </w:p>
        </w:tc>
        <w:tc>
          <w:tcPr>
            <w:tcW w:w="1350" w:type="dxa"/>
          </w:tcPr>
          <w:p w14:paraId="08EDC8D9" w14:textId="4FF57C11" w:rsidR="00C74FA1" w:rsidRPr="00DA3F93" w:rsidRDefault="00C74FA1" w:rsidP="00C74FA1">
            <w:pPr>
              <w:tabs>
                <w:tab w:val="decimal" w:pos="972"/>
              </w:tabs>
              <w:spacing w:line="340" w:lineRule="exact"/>
              <w:ind w:right="-18"/>
              <w:rPr>
                <w:rFonts w:ascii="Arial" w:hAnsi="Arial" w:cs="Arial"/>
                <w:sz w:val="18"/>
                <w:szCs w:val="18"/>
              </w:rPr>
            </w:pPr>
            <w:r w:rsidRPr="00ED6F74">
              <w:rPr>
                <w:rFonts w:ascii="Arial" w:hAnsi="Arial" w:cs="Arial"/>
                <w:sz w:val="18"/>
                <w:szCs w:val="18"/>
              </w:rPr>
              <w:t>-</w:t>
            </w:r>
          </w:p>
        </w:tc>
      </w:tr>
      <w:tr w:rsidR="00C74FA1" w:rsidRPr="00DA3F93" w14:paraId="78B1DB8A" w14:textId="77777777" w:rsidTr="001434AD">
        <w:tc>
          <w:tcPr>
            <w:tcW w:w="3840" w:type="dxa"/>
          </w:tcPr>
          <w:p w14:paraId="76AED9B3" w14:textId="77777777" w:rsidR="00C74FA1" w:rsidRPr="00DA3F93" w:rsidRDefault="00C74FA1" w:rsidP="00C74FA1">
            <w:pPr>
              <w:tabs>
                <w:tab w:val="left" w:pos="402"/>
              </w:tabs>
              <w:spacing w:line="340" w:lineRule="exact"/>
              <w:ind w:right="-45"/>
              <w:jc w:val="both"/>
              <w:rPr>
                <w:rFonts w:ascii="Arial" w:hAnsi="Arial" w:cs="Arial"/>
                <w:sz w:val="18"/>
                <w:szCs w:val="18"/>
              </w:rPr>
            </w:pPr>
            <w:r w:rsidRPr="00DA3F93">
              <w:rPr>
                <w:rFonts w:ascii="Arial" w:hAnsi="Arial" w:cs="Arial"/>
                <w:sz w:val="18"/>
                <w:szCs w:val="18"/>
              </w:rPr>
              <w:tab/>
              <w:t>6</w:t>
            </w:r>
            <w:r w:rsidRPr="00DA3F93">
              <w:rPr>
                <w:rFonts w:ascii="Arial" w:hAnsi="Arial" w:cs="Arial"/>
                <w:sz w:val="18"/>
                <w:szCs w:val="18"/>
                <w:cs/>
              </w:rPr>
              <w:t xml:space="preserve"> -</w:t>
            </w:r>
            <w:r w:rsidRPr="00DA3F93">
              <w:rPr>
                <w:rFonts w:ascii="Arial" w:hAnsi="Arial" w:cs="Arial"/>
                <w:sz w:val="18"/>
                <w:szCs w:val="18"/>
              </w:rPr>
              <w:t xml:space="preserve"> 12</w:t>
            </w:r>
            <w:r w:rsidRPr="00DA3F93">
              <w:rPr>
                <w:rFonts w:ascii="Arial" w:hAnsi="Arial" w:cs="Arial"/>
                <w:sz w:val="18"/>
                <w:szCs w:val="18"/>
                <w:cs/>
              </w:rPr>
              <w:t xml:space="preserve"> </w:t>
            </w:r>
            <w:r w:rsidRPr="00DA3F93">
              <w:rPr>
                <w:rFonts w:ascii="Arial" w:hAnsi="Arial" w:cs="Arial"/>
                <w:sz w:val="18"/>
                <w:szCs w:val="18"/>
              </w:rPr>
              <w:t>months</w:t>
            </w:r>
          </w:p>
        </w:tc>
        <w:tc>
          <w:tcPr>
            <w:tcW w:w="1320" w:type="dxa"/>
          </w:tcPr>
          <w:p w14:paraId="2CE2908E" w14:textId="7A6C2373"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sz w:val="18"/>
                <w:szCs w:val="18"/>
              </w:rPr>
              <w:t>1,104</w:t>
            </w:r>
          </w:p>
        </w:tc>
        <w:tc>
          <w:tcPr>
            <w:tcW w:w="1320" w:type="dxa"/>
          </w:tcPr>
          <w:p w14:paraId="0AD05A0D" w14:textId="02A5E4D5"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hint="cs"/>
                <w:sz w:val="18"/>
                <w:szCs w:val="18"/>
              </w:rPr>
              <w:t>4,697</w:t>
            </w:r>
          </w:p>
        </w:tc>
        <w:tc>
          <w:tcPr>
            <w:tcW w:w="1350" w:type="dxa"/>
          </w:tcPr>
          <w:p w14:paraId="761B5C9E" w14:textId="314874E1"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sz w:val="18"/>
                <w:szCs w:val="18"/>
              </w:rPr>
              <w:t>-</w:t>
            </w:r>
          </w:p>
        </w:tc>
        <w:tc>
          <w:tcPr>
            <w:tcW w:w="1350" w:type="dxa"/>
          </w:tcPr>
          <w:p w14:paraId="12BD0692" w14:textId="4005A148" w:rsidR="00C74FA1" w:rsidRPr="00DA3F93" w:rsidRDefault="00C74FA1" w:rsidP="00C74FA1">
            <w:pPr>
              <w:tabs>
                <w:tab w:val="decimal" w:pos="972"/>
              </w:tabs>
              <w:spacing w:line="340" w:lineRule="exact"/>
              <w:ind w:right="-18"/>
              <w:rPr>
                <w:rFonts w:ascii="Arial" w:hAnsi="Arial" w:cs="Arial"/>
                <w:sz w:val="18"/>
                <w:szCs w:val="18"/>
              </w:rPr>
            </w:pPr>
            <w:r w:rsidRPr="00ED6F74">
              <w:rPr>
                <w:rFonts w:ascii="Arial" w:hAnsi="Arial" w:cs="Arial"/>
                <w:sz w:val="18"/>
                <w:szCs w:val="18"/>
              </w:rPr>
              <w:t>-</w:t>
            </w:r>
          </w:p>
        </w:tc>
      </w:tr>
      <w:tr w:rsidR="00C74FA1" w:rsidRPr="00DA3F93" w14:paraId="36E0FABA" w14:textId="77777777" w:rsidTr="001434AD">
        <w:tc>
          <w:tcPr>
            <w:tcW w:w="3840" w:type="dxa"/>
          </w:tcPr>
          <w:p w14:paraId="5A40286E" w14:textId="77777777" w:rsidR="00C74FA1" w:rsidRPr="00DA3F93" w:rsidRDefault="00C74FA1" w:rsidP="00C74FA1">
            <w:pPr>
              <w:tabs>
                <w:tab w:val="left" w:pos="402"/>
              </w:tabs>
              <w:spacing w:line="340" w:lineRule="exact"/>
              <w:ind w:right="-17"/>
              <w:rPr>
                <w:rFonts w:ascii="Arial" w:hAnsi="Arial" w:cs="Arial"/>
                <w:sz w:val="18"/>
                <w:szCs w:val="18"/>
              </w:rPr>
            </w:pPr>
            <w:r w:rsidRPr="00DA3F93">
              <w:rPr>
                <w:rFonts w:ascii="Arial" w:hAnsi="Arial" w:cs="Arial"/>
                <w:sz w:val="18"/>
                <w:szCs w:val="18"/>
              </w:rPr>
              <w:tab/>
              <w:t>Over</w:t>
            </w:r>
            <w:r w:rsidRPr="00DA3F93">
              <w:rPr>
                <w:rFonts w:ascii="Arial" w:hAnsi="Arial" w:cs="Arial"/>
                <w:sz w:val="18"/>
                <w:szCs w:val="18"/>
                <w:cs/>
              </w:rPr>
              <w:t xml:space="preserve"> </w:t>
            </w:r>
            <w:r w:rsidRPr="00DA3F93">
              <w:rPr>
                <w:rFonts w:ascii="Arial" w:hAnsi="Arial" w:cs="Arial"/>
                <w:sz w:val="18"/>
                <w:szCs w:val="18"/>
              </w:rPr>
              <w:t>12</w:t>
            </w:r>
            <w:r w:rsidRPr="00DA3F93">
              <w:rPr>
                <w:rFonts w:ascii="Arial" w:hAnsi="Arial" w:cs="Arial"/>
                <w:sz w:val="18"/>
                <w:szCs w:val="18"/>
                <w:cs/>
              </w:rPr>
              <w:t xml:space="preserve"> </w:t>
            </w:r>
            <w:r w:rsidRPr="00DA3F93">
              <w:rPr>
                <w:rFonts w:ascii="Arial" w:hAnsi="Arial" w:cs="Arial"/>
                <w:sz w:val="18"/>
                <w:szCs w:val="18"/>
              </w:rPr>
              <w:t>months</w:t>
            </w:r>
          </w:p>
        </w:tc>
        <w:tc>
          <w:tcPr>
            <w:tcW w:w="1320" w:type="dxa"/>
          </w:tcPr>
          <w:p w14:paraId="6A5BE1FE" w14:textId="43B8A9BE"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sz w:val="18"/>
                <w:szCs w:val="18"/>
              </w:rPr>
              <w:t>5,787</w:t>
            </w:r>
          </w:p>
        </w:tc>
        <w:tc>
          <w:tcPr>
            <w:tcW w:w="1320" w:type="dxa"/>
          </w:tcPr>
          <w:p w14:paraId="61F9CBE7" w14:textId="31527FA6"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hint="cs"/>
                <w:sz w:val="18"/>
                <w:szCs w:val="18"/>
              </w:rPr>
              <w:t>8,652</w:t>
            </w:r>
          </w:p>
        </w:tc>
        <w:tc>
          <w:tcPr>
            <w:tcW w:w="1350" w:type="dxa"/>
          </w:tcPr>
          <w:p w14:paraId="471035B5" w14:textId="44F7E3E3"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sz w:val="18"/>
                <w:szCs w:val="18"/>
              </w:rPr>
              <w:t>20</w:t>
            </w:r>
          </w:p>
        </w:tc>
        <w:tc>
          <w:tcPr>
            <w:tcW w:w="1350" w:type="dxa"/>
          </w:tcPr>
          <w:p w14:paraId="53E943F5" w14:textId="00C2229F"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ED6F74">
              <w:rPr>
                <w:rFonts w:ascii="Arial" w:hAnsi="Arial" w:cs="Arial"/>
                <w:sz w:val="18"/>
                <w:szCs w:val="18"/>
              </w:rPr>
              <w:t>52</w:t>
            </w:r>
          </w:p>
        </w:tc>
      </w:tr>
      <w:tr w:rsidR="00C74FA1" w:rsidRPr="00DA3F93" w14:paraId="031AA378" w14:textId="77777777" w:rsidTr="001434AD">
        <w:tc>
          <w:tcPr>
            <w:tcW w:w="3840" w:type="dxa"/>
          </w:tcPr>
          <w:p w14:paraId="6FFF7A8C" w14:textId="77777777" w:rsidR="00C74FA1" w:rsidRPr="00DA3F93" w:rsidRDefault="00C74FA1" w:rsidP="00C74FA1">
            <w:pPr>
              <w:tabs>
                <w:tab w:val="left" w:pos="162"/>
              </w:tabs>
              <w:spacing w:line="340" w:lineRule="exact"/>
              <w:ind w:right="-17"/>
              <w:rPr>
                <w:rFonts w:ascii="Arial" w:hAnsi="Arial" w:cs="Arial"/>
                <w:sz w:val="18"/>
                <w:szCs w:val="18"/>
                <w:cs/>
              </w:rPr>
            </w:pPr>
            <w:r w:rsidRPr="00DA3F93">
              <w:rPr>
                <w:rFonts w:ascii="Arial" w:hAnsi="Arial" w:cs="Arial"/>
                <w:sz w:val="18"/>
                <w:szCs w:val="18"/>
              </w:rPr>
              <w:t>Total</w:t>
            </w:r>
          </w:p>
        </w:tc>
        <w:tc>
          <w:tcPr>
            <w:tcW w:w="1320" w:type="dxa"/>
          </w:tcPr>
          <w:p w14:paraId="370D49EA" w14:textId="483984CE"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sz w:val="18"/>
                <w:szCs w:val="18"/>
              </w:rPr>
              <w:t>99,16</w:t>
            </w:r>
            <w:r w:rsidR="00796296">
              <w:rPr>
                <w:rFonts w:ascii="Arial" w:hAnsi="Arial" w:cs="Arial"/>
                <w:sz w:val="18"/>
                <w:szCs w:val="18"/>
              </w:rPr>
              <w:t>9</w:t>
            </w:r>
          </w:p>
        </w:tc>
        <w:tc>
          <w:tcPr>
            <w:tcW w:w="1320" w:type="dxa"/>
          </w:tcPr>
          <w:p w14:paraId="13D975FE" w14:textId="7E1CA7A5"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hint="cs"/>
                <w:sz w:val="18"/>
                <w:szCs w:val="18"/>
              </w:rPr>
              <w:t>122,159</w:t>
            </w:r>
          </w:p>
        </w:tc>
        <w:tc>
          <w:tcPr>
            <w:tcW w:w="1350" w:type="dxa"/>
          </w:tcPr>
          <w:p w14:paraId="18905EE7" w14:textId="2C585410" w:rsidR="00C74FA1" w:rsidRPr="00DA3F93" w:rsidRDefault="00C74FA1" w:rsidP="00C74FA1">
            <w:pPr>
              <w:tabs>
                <w:tab w:val="decimal" w:pos="972"/>
              </w:tabs>
              <w:spacing w:line="340" w:lineRule="exact"/>
              <w:ind w:right="-18"/>
              <w:rPr>
                <w:rFonts w:ascii="Arial" w:hAnsi="Arial" w:cs="Arial"/>
                <w:sz w:val="18"/>
                <w:szCs w:val="18"/>
                <w:cs/>
              </w:rPr>
            </w:pPr>
            <w:r w:rsidRPr="00C74FA1">
              <w:rPr>
                <w:rFonts w:ascii="Arial" w:hAnsi="Arial" w:cs="Arial"/>
                <w:sz w:val="18"/>
                <w:szCs w:val="18"/>
              </w:rPr>
              <w:t>180</w:t>
            </w:r>
          </w:p>
        </w:tc>
        <w:tc>
          <w:tcPr>
            <w:tcW w:w="1350" w:type="dxa"/>
          </w:tcPr>
          <w:p w14:paraId="75957E49" w14:textId="2E6CE181" w:rsidR="00C74FA1" w:rsidRPr="00DA3F93" w:rsidRDefault="00C74FA1" w:rsidP="00C74FA1">
            <w:pPr>
              <w:tabs>
                <w:tab w:val="decimal" w:pos="972"/>
              </w:tabs>
              <w:spacing w:line="340" w:lineRule="exact"/>
              <w:ind w:right="-18"/>
              <w:rPr>
                <w:rFonts w:ascii="Arial" w:hAnsi="Arial" w:cs="Arial"/>
                <w:sz w:val="18"/>
                <w:szCs w:val="18"/>
                <w:cs/>
              </w:rPr>
            </w:pPr>
            <w:r w:rsidRPr="00ED6F74">
              <w:rPr>
                <w:rFonts w:ascii="Arial" w:hAnsi="Arial" w:cs="Arial"/>
                <w:sz w:val="18"/>
                <w:szCs w:val="18"/>
              </w:rPr>
              <w:t>144</w:t>
            </w:r>
          </w:p>
        </w:tc>
      </w:tr>
      <w:tr w:rsidR="00C74FA1" w:rsidRPr="00DA3F93" w14:paraId="7D7DFCAD" w14:textId="77777777" w:rsidTr="001434AD">
        <w:tc>
          <w:tcPr>
            <w:tcW w:w="3840" w:type="dxa"/>
          </w:tcPr>
          <w:p w14:paraId="2FFDEA44" w14:textId="3238A576" w:rsidR="00C74FA1" w:rsidRPr="00DA3F93" w:rsidRDefault="00C74FA1" w:rsidP="00C74FA1">
            <w:pPr>
              <w:tabs>
                <w:tab w:val="left" w:pos="162"/>
              </w:tabs>
              <w:spacing w:line="340" w:lineRule="exact"/>
              <w:ind w:left="579" w:right="-17" w:hanging="579"/>
              <w:rPr>
                <w:rFonts w:ascii="Arial" w:hAnsi="Arial" w:cs="Arial"/>
                <w:sz w:val="18"/>
                <w:szCs w:val="18"/>
                <w:cs/>
              </w:rPr>
            </w:pPr>
            <w:r w:rsidRPr="00DA3F93">
              <w:rPr>
                <w:rFonts w:ascii="Arial" w:hAnsi="Arial" w:cs="Arial"/>
                <w:sz w:val="18"/>
                <w:szCs w:val="18"/>
              </w:rPr>
              <w:t>Less: Allowance for expected credit losses</w:t>
            </w:r>
          </w:p>
        </w:tc>
        <w:tc>
          <w:tcPr>
            <w:tcW w:w="1320" w:type="dxa"/>
            <w:vAlign w:val="bottom"/>
          </w:tcPr>
          <w:p w14:paraId="3B110AF9" w14:textId="539DABAC"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sz w:val="18"/>
                <w:szCs w:val="18"/>
              </w:rPr>
              <w:t>(2,250)</w:t>
            </w:r>
          </w:p>
        </w:tc>
        <w:tc>
          <w:tcPr>
            <w:tcW w:w="1320" w:type="dxa"/>
            <w:vAlign w:val="bottom"/>
          </w:tcPr>
          <w:p w14:paraId="17DEBBE4" w14:textId="5ABA18FB"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hint="cs"/>
                <w:sz w:val="18"/>
                <w:szCs w:val="18"/>
              </w:rPr>
              <w:t>(2,785)</w:t>
            </w:r>
          </w:p>
        </w:tc>
        <w:tc>
          <w:tcPr>
            <w:tcW w:w="1350" w:type="dxa"/>
            <w:vAlign w:val="bottom"/>
          </w:tcPr>
          <w:p w14:paraId="56DACD9A" w14:textId="305D44FA"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sz w:val="18"/>
                <w:szCs w:val="18"/>
              </w:rPr>
              <w:t>(20)</w:t>
            </w:r>
          </w:p>
        </w:tc>
        <w:tc>
          <w:tcPr>
            <w:tcW w:w="1350" w:type="dxa"/>
            <w:vAlign w:val="bottom"/>
          </w:tcPr>
          <w:p w14:paraId="230E7A7E" w14:textId="70A9811C"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ED6F74">
              <w:rPr>
                <w:rFonts w:ascii="Arial" w:hAnsi="Arial" w:cs="Arial"/>
                <w:sz w:val="18"/>
                <w:szCs w:val="18"/>
              </w:rPr>
              <w:t>(52)</w:t>
            </w:r>
          </w:p>
        </w:tc>
      </w:tr>
      <w:tr w:rsidR="00C74FA1" w:rsidRPr="00DA3F93" w14:paraId="296A7F8E" w14:textId="77777777" w:rsidTr="001434AD">
        <w:tc>
          <w:tcPr>
            <w:tcW w:w="3840" w:type="dxa"/>
          </w:tcPr>
          <w:p w14:paraId="65536EEF" w14:textId="77777777" w:rsidR="00C74FA1" w:rsidRPr="00DA3F93" w:rsidRDefault="00C74FA1" w:rsidP="00C74FA1">
            <w:pPr>
              <w:tabs>
                <w:tab w:val="left" w:pos="162"/>
              </w:tabs>
              <w:spacing w:line="340" w:lineRule="exact"/>
              <w:ind w:right="-17"/>
              <w:rPr>
                <w:rFonts w:ascii="Arial" w:hAnsi="Arial" w:cs="Arial"/>
                <w:sz w:val="18"/>
                <w:szCs w:val="18"/>
              </w:rPr>
            </w:pPr>
            <w:r w:rsidRPr="00DA3F93">
              <w:rPr>
                <w:rFonts w:ascii="Arial" w:hAnsi="Arial" w:cs="Arial"/>
                <w:sz w:val="18"/>
                <w:szCs w:val="18"/>
              </w:rPr>
              <w:t xml:space="preserve">Total trade receivables - unrelated </w:t>
            </w:r>
          </w:p>
          <w:p w14:paraId="4CD3AADA" w14:textId="181B2DCB" w:rsidR="00C74FA1" w:rsidRPr="00DA3F93" w:rsidRDefault="00C74FA1" w:rsidP="00C74FA1">
            <w:pPr>
              <w:tabs>
                <w:tab w:val="left" w:pos="162"/>
              </w:tabs>
              <w:spacing w:line="340" w:lineRule="exact"/>
              <w:ind w:right="-17"/>
              <w:rPr>
                <w:rFonts w:ascii="Arial" w:hAnsi="Arial" w:cs="Arial"/>
                <w:sz w:val="18"/>
                <w:szCs w:val="18"/>
              </w:rPr>
            </w:pPr>
            <w:r w:rsidRPr="00DA3F93">
              <w:rPr>
                <w:rFonts w:ascii="Arial" w:hAnsi="Arial" w:cs="Arial"/>
                <w:sz w:val="18"/>
                <w:szCs w:val="18"/>
              </w:rPr>
              <w:t xml:space="preserve">   parties, net</w:t>
            </w:r>
          </w:p>
        </w:tc>
        <w:tc>
          <w:tcPr>
            <w:tcW w:w="1320" w:type="dxa"/>
          </w:tcPr>
          <w:p w14:paraId="7AA8F7D7" w14:textId="77777777" w:rsidR="00C74FA1" w:rsidRDefault="00C74FA1" w:rsidP="00C74FA1">
            <w:pPr>
              <w:pBdr>
                <w:bottom w:val="single" w:sz="4" w:space="1" w:color="auto"/>
              </w:pBdr>
              <w:tabs>
                <w:tab w:val="decimal" w:pos="972"/>
              </w:tabs>
              <w:spacing w:line="340" w:lineRule="exact"/>
              <w:ind w:right="-18"/>
              <w:rPr>
                <w:rFonts w:ascii="Arial" w:hAnsi="Arial" w:cs="Arial"/>
                <w:sz w:val="18"/>
                <w:szCs w:val="18"/>
              </w:rPr>
            </w:pPr>
          </w:p>
          <w:p w14:paraId="6F4E59D7" w14:textId="1CEA120F"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sz w:val="18"/>
                <w:szCs w:val="18"/>
              </w:rPr>
              <w:t>96,91</w:t>
            </w:r>
            <w:r w:rsidR="00796296">
              <w:rPr>
                <w:rFonts w:ascii="Arial" w:hAnsi="Arial" w:cs="Arial"/>
                <w:sz w:val="18"/>
                <w:szCs w:val="18"/>
              </w:rPr>
              <w:t>9</w:t>
            </w:r>
          </w:p>
        </w:tc>
        <w:tc>
          <w:tcPr>
            <w:tcW w:w="1320" w:type="dxa"/>
          </w:tcPr>
          <w:p w14:paraId="040C4FC8" w14:textId="77777777" w:rsidR="00C74FA1" w:rsidRDefault="00C74FA1" w:rsidP="00C74FA1">
            <w:pPr>
              <w:pBdr>
                <w:bottom w:val="single" w:sz="4" w:space="1" w:color="auto"/>
              </w:pBdr>
              <w:tabs>
                <w:tab w:val="decimal" w:pos="972"/>
              </w:tabs>
              <w:spacing w:line="340" w:lineRule="exact"/>
              <w:ind w:right="-18"/>
              <w:rPr>
                <w:rFonts w:ascii="Arial" w:hAnsi="Arial" w:cs="Arial"/>
                <w:sz w:val="18"/>
                <w:szCs w:val="18"/>
              </w:rPr>
            </w:pPr>
          </w:p>
          <w:p w14:paraId="2BD9757B" w14:textId="3F38E093"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hint="cs"/>
                <w:sz w:val="18"/>
                <w:szCs w:val="18"/>
              </w:rPr>
              <w:t>119,374</w:t>
            </w:r>
          </w:p>
        </w:tc>
        <w:tc>
          <w:tcPr>
            <w:tcW w:w="1350" w:type="dxa"/>
          </w:tcPr>
          <w:p w14:paraId="043CCB59" w14:textId="77777777" w:rsidR="00C74FA1" w:rsidRDefault="00C74FA1" w:rsidP="00C74FA1">
            <w:pPr>
              <w:pBdr>
                <w:bottom w:val="single" w:sz="4" w:space="1" w:color="auto"/>
              </w:pBdr>
              <w:tabs>
                <w:tab w:val="decimal" w:pos="972"/>
              </w:tabs>
              <w:spacing w:line="340" w:lineRule="exact"/>
              <w:ind w:right="-18"/>
              <w:rPr>
                <w:rFonts w:ascii="Arial" w:hAnsi="Arial" w:cs="Arial"/>
                <w:sz w:val="18"/>
                <w:szCs w:val="18"/>
              </w:rPr>
            </w:pPr>
          </w:p>
          <w:p w14:paraId="507CCA92" w14:textId="675D601B"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sz w:val="18"/>
                <w:szCs w:val="18"/>
              </w:rPr>
              <w:t>160</w:t>
            </w:r>
          </w:p>
        </w:tc>
        <w:tc>
          <w:tcPr>
            <w:tcW w:w="1350" w:type="dxa"/>
          </w:tcPr>
          <w:p w14:paraId="5252632D" w14:textId="77777777" w:rsidR="00C74FA1" w:rsidRDefault="00C74FA1" w:rsidP="00C74FA1">
            <w:pPr>
              <w:pBdr>
                <w:bottom w:val="single" w:sz="4" w:space="1" w:color="auto"/>
              </w:pBdr>
              <w:tabs>
                <w:tab w:val="decimal" w:pos="972"/>
              </w:tabs>
              <w:spacing w:line="340" w:lineRule="exact"/>
              <w:ind w:right="-18"/>
              <w:rPr>
                <w:rFonts w:ascii="Arial" w:hAnsi="Arial" w:cs="Arial"/>
                <w:sz w:val="18"/>
                <w:szCs w:val="18"/>
              </w:rPr>
            </w:pPr>
          </w:p>
          <w:p w14:paraId="5E74298A" w14:textId="3DB39ED9" w:rsidR="00C74FA1" w:rsidRPr="00DA3F93" w:rsidRDefault="00C74FA1" w:rsidP="00C74FA1">
            <w:pPr>
              <w:pBdr>
                <w:bottom w:val="single" w:sz="4" w:space="1" w:color="auto"/>
              </w:pBdr>
              <w:tabs>
                <w:tab w:val="decimal" w:pos="980"/>
              </w:tabs>
              <w:spacing w:line="340" w:lineRule="exact"/>
              <w:ind w:right="-18"/>
              <w:rPr>
                <w:rFonts w:ascii="Arial" w:hAnsi="Arial" w:cs="Arial"/>
                <w:sz w:val="18"/>
                <w:szCs w:val="18"/>
              </w:rPr>
            </w:pPr>
            <w:r w:rsidRPr="00ED6F74">
              <w:rPr>
                <w:rFonts w:ascii="Arial" w:hAnsi="Arial" w:cs="Arial"/>
                <w:sz w:val="18"/>
                <w:szCs w:val="18"/>
              </w:rPr>
              <w:t>92</w:t>
            </w:r>
          </w:p>
        </w:tc>
      </w:tr>
      <w:tr w:rsidR="00C74FA1" w:rsidRPr="00DA3F93" w14:paraId="66CEBCD4" w14:textId="77777777" w:rsidTr="001434AD">
        <w:tc>
          <w:tcPr>
            <w:tcW w:w="3840" w:type="dxa"/>
          </w:tcPr>
          <w:p w14:paraId="75AC3E0E" w14:textId="77777777" w:rsidR="00C74FA1" w:rsidRPr="00DA3F93" w:rsidRDefault="00C74FA1" w:rsidP="00C74FA1">
            <w:pPr>
              <w:tabs>
                <w:tab w:val="left" w:pos="162"/>
              </w:tabs>
              <w:spacing w:line="340" w:lineRule="exact"/>
              <w:ind w:right="-17"/>
              <w:rPr>
                <w:rFonts w:ascii="Arial" w:hAnsi="Arial" w:cs="Arial"/>
                <w:sz w:val="18"/>
                <w:szCs w:val="18"/>
              </w:rPr>
            </w:pPr>
            <w:r w:rsidRPr="00DA3F93">
              <w:rPr>
                <w:rFonts w:ascii="Arial" w:hAnsi="Arial" w:cs="Arial"/>
                <w:sz w:val="18"/>
                <w:szCs w:val="18"/>
              </w:rPr>
              <w:t>Total trade receivables - net</w:t>
            </w:r>
          </w:p>
        </w:tc>
        <w:tc>
          <w:tcPr>
            <w:tcW w:w="1320" w:type="dxa"/>
          </w:tcPr>
          <w:p w14:paraId="6BD58643" w14:textId="186ACAAC"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sz w:val="18"/>
                <w:szCs w:val="18"/>
              </w:rPr>
              <w:t>245,54</w:t>
            </w:r>
            <w:r w:rsidR="00796296">
              <w:rPr>
                <w:rFonts w:ascii="Arial" w:hAnsi="Arial" w:cs="Arial"/>
                <w:sz w:val="18"/>
                <w:szCs w:val="18"/>
              </w:rPr>
              <w:t>1</w:t>
            </w:r>
          </w:p>
        </w:tc>
        <w:tc>
          <w:tcPr>
            <w:tcW w:w="1320" w:type="dxa"/>
          </w:tcPr>
          <w:p w14:paraId="798C96D2" w14:textId="7508CD84"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hint="cs"/>
                <w:sz w:val="18"/>
                <w:szCs w:val="18"/>
              </w:rPr>
              <w:t>181,017</w:t>
            </w:r>
          </w:p>
        </w:tc>
        <w:tc>
          <w:tcPr>
            <w:tcW w:w="1350" w:type="dxa"/>
          </w:tcPr>
          <w:p w14:paraId="2182F871" w14:textId="6DC129B3"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sz w:val="18"/>
                <w:szCs w:val="18"/>
              </w:rPr>
              <w:t>407</w:t>
            </w:r>
          </w:p>
        </w:tc>
        <w:tc>
          <w:tcPr>
            <w:tcW w:w="1350" w:type="dxa"/>
          </w:tcPr>
          <w:p w14:paraId="3881CE29" w14:textId="24D2DCB6" w:rsidR="00C74FA1" w:rsidRPr="00DA3F93" w:rsidRDefault="00C74FA1" w:rsidP="00C74FA1">
            <w:pPr>
              <w:pBdr>
                <w:bottom w:val="single" w:sz="4" w:space="1" w:color="auto"/>
              </w:pBdr>
              <w:tabs>
                <w:tab w:val="decimal" w:pos="980"/>
              </w:tabs>
              <w:spacing w:line="340" w:lineRule="exact"/>
              <w:ind w:right="-18"/>
              <w:rPr>
                <w:rFonts w:ascii="Arial" w:hAnsi="Arial" w:cs="Arial"/>
                <w:sz w:val="18"/>
                <w:szCs w:val="18"/>
              </w:rPr>
            </w:pPr>
            <w:r w:rsidRPr="00ED6F74">
              <w:rPr>
                <w:rFonts w:ascii="Arial" w:hAnsi="Arial" w:cs="Arial"/>
                <w:sz w:val="18"/>
                <w:szCs w:val="18"/>
              </w:rPr>
              <w:t>708</w:t>
            </w:r>
          </w:p>
        </w:tc>
      </w:tr>
      <w:tr w:rsidR="00C74FA1" w:rsidRPr="00DA3F93" w14:paraId="0B6B97E7" w14:textId="77777777" w:rsidTr="001434AD">
        <w:tc>
          <w:tcPr>
            <w:tcW w:w="5160" w:type="dxa"/>
            <w:gridSpan w:val="2"/>
          </w:tcPr>
          <w:p w14:paraId="242F0B3A" w14:textId="328AD7E6" w:rsidR="00C74FA1" w:rsidRPr="00DA3F93" w:rsidRDefault="00C74FA1" w:rsidP="00C74FA1">
            <w:pPr>
              <w:tabs>
                <w:tab w:val="decimal" w:pos="1002"/>
              </w:tabs>
              <w:spacing w:line="340" w:lineRule="exact"/>
              <w:ind w:right="-17"/>
              <w:rPr>
                <w:rFonts w:ascii="Arial" w:hAnsi="Arial" w:cs="Arial"/>
                <w:sz w:val="18"/>
                <w:szCs w:val="18"/>
              </w:rPr>
            </w:pPr>
            <w:r w:rsidRPr="00DA3F93">
              <w:rPr>
                <w:rFonts w:ascii="Arial" w:hAnsi="Arial" w:cs="Arial"/>
                <w:sz w:val="18"/>
                <w:szCs w:val="18"/>
                <w:u w:val="single"/>
              </w:rPr>
              <w:t xml:space="preserve">Other receivables </w:t>
            </w:r>
          </w:p>
        </w:tc>
        <w:tc>
          <w:tcPr>
            <w:tcW w:w="1320" w:type="dxa"/>
          </w:tcPr>
          <w:p w14:paraId="3BCE6D5D" w14:textId="77777777" w:rsidR="00C74FA1" w:rsidRPr="00DA3F93" w:rsidRDefault="00C74FA1" w:rsidP="00C74FA1">
            <w:pPr>
              <w:tabs>
                <w:tab w:val="decimal" w:pos="972"/>
              </w:tabs>
              <w:spacing w:line="340" w:lineRule="exact"/>
              <w:ind w:right="-45"/>
              <w:rPr>
                <w:rFonts w:ascii="Angsana New" w:hAnsi="Angsana New"/>
                <w:sz w:val="28"/>
                <w:szCs w:val="28"/>
              </w:rPr>
            </w:pPr>
          </w:p>
        </w:tc>
        <w:tc>
          <w:tcPr>
            <w:tcW w:w="1350" w:type="dxa"/>
          </w:tcPr>
          <w:p w14:paraId="79465296" w14:textId="77777777" w:rsidR="00C74FA1" w:rsidRPr="00ED6F74" w:rsidRDefault="00C74FA1" w:rsidP="00C74FA1">
            <w:pPr>
              <w:tabs>
                <w:tab w:val="decimal" w:pos="972"/>
              </w:tabs>
              <w:spacing w:line="340" w:lineRule="exact"/>
              <w:ind w:right="-18"/>
              <w:rPr>
                <w:rFonts w:ascii="Arial" w:hAnsi="Arial" w:cs="Arial"/>
                <w:sz w:val="18"/>
                <w:szCs w:val="18"/>
              </w:rPr>
            </w:pPr>
          </w:p>
        </w:tc>
        <w:tc>
          <w:tcPr>
            <w:tcW w:w="1350" w:type="dxa"/>
          </w:tcPr>
          <w:p w14:paraId="19DB417A" w14:textId="77777777" w:rsidR="00C74FA1" w:rsidRPr="00DA3F93" w:rsidRDefault="00C74FA1" w:rsidP="00C74FA1">
            <w:pPr>
              <w:tabs>
                <w:tab w:val="decimal" w:pos="972"/>
              </w:tabs>
              <w:spacing w:line="340" w:lineRule="exact"/>
              <w:ind w:right="-18"/>
              <w:rPr>
                <w:rFonts w:ascii="Arial" w:hAnsi="Arial" w:cs="Arial"/>
                <w:sz w:val="18"/>
                <w:szCs w:val="18"/>
              </w:rPr>
            </w:pPr>
          </w:p>
        </w:tc>
      </w:tr>
      <w:tr w:rsidR="00C74FA1" w:rsidRPr="00DA3F93" w14:paraId="6280922F" w14:textId="77777777" w:rsidTr="001434AD">
        <w:tc>
          <w:tcPr>
            <w:tcW w:w="3840" w:type="dxa"/>
          </w:tcPr>
          <w:p w14:paraId="39AF1D55" w14:textId="77777777" w:rsidR="00C74FA1" w:rsidRPr="00DA3F93" w:rsidRDefault="00C74FA1" w:rsidP="00C74FA1">
            <w:pPr>
              <w:tabs>
                <w:tab w:val="left" w:pos="162"/>
              </w:tabs>
              <w:spacing w:line="340" w:lineRule="exact"/>
              <w:ind w:right="-17"/>
              <w:rPr>
                <w:rFonts w:ascii="Arial" w:hAnsi="Arial" w:cs="Arial"/>
                <w:sz w:val="18"/>
                <w:szCs w:val="18"/>
                <w:cs/>
              </w:rPr>
            </w:pPr>
            <w:r w:rsidRPr="00DA3F93">
              <w:rPr>
                <w:rFonts w:ascii="Arial" w:hAnsi="Arial" w:cs="Arial"/>
                <w:sz w:val="18"/>
                <w:szCs w:val="18"/>
              </w:rPr>
              <w:t>Other receivables - related parties</w:t>
            </w:r>
          </w:p>
        </w:tc>
        <w:tc>
          <w:tcPr>
            <w:tcW w:w="1320" w:type="dxa"/>
          </w:tcPr>
          <w:p w14:paraId="0E052A5C" w14:textId="2669B5D5"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sz w:val="18"/>
                <w:szCs w:val="18"/>
              </w:rPr>
              <w:t>5,566</w:t>
            </w:r>
          </w:p>
        </w:tc>
        <w:tc>
          <w:tcPr>
            <w:tcW w:w="1320" w:type="dxa"/>
          </w:tcPr>
          <w:p w14:paraId="7736D526" w14:textId="5E146591"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hint="cs"/>
                <w:sz w:val="18"/>
                <w:szCs w:val="18"/>
              </w:rPr>
              <w:t>9,828</w:t>
            </w:r>
          </w:p>
        </w:tc>
        <w:tc>
          <w:tcPr>
            <w:tcW w:w="1350" w:type="dxa"/>
          </w:tcPr>
          <w:p w14:paraId="0D9C08D2" w14:textId="4F895027"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sz w:val="18"/>
                <w:szCs w:val="18"/>
              </w:rPr>
              <w:t>-</w:t>
            </w:r>
          </w:p>
        </w:tc>
        <w:tc>
          <w:tcPr>
            <w:tcW w:w="1350" w:type="dxa"/>
          </w:tcPr>
          <w:p w14:paraId="360B1710" w14:textId="06EEB9CD" w:rsidR="00C74FA1" w:rsidRPr="00DA3F93" w:rsidRDefault="00C74FA1" w:rsidP="00C74FA1">
            <w:pPr>
              <w:tabs>
                <w:tab w:val="decimal" w:pos="972"/>
              </w:tabs>
              <w:spacing w:line="340" w:lineRule="exact"/>
              <w:ind w:right="-18"/>
              <w:rPr>
                <w:rFonts w:ascii="Arial" w:hAnsi="Arial" w:cs="Arial"/>
                <w:sz w:val="18"/>
                <w:szCs w:val="18"/>
              </w:rPr>
            </w:pPr>
            <w:r w:rsidRPr="00ED6F74">
              <w:rPr>
                <w:rFonts w:ascii="Arial" w:hAnsi="Arial" w:cs="Arial"/>
                <w:sz w:val="18"/>
                <w:szCs w:val="18"/>
              </w:rPr>
              <w:t>2</w:t>
            </w:r>
          </w:p>
        </w:tc>
      </w:tr>
      <w:tr w:rsidR="00C74FA1" w:rsidRPr="00DA3F93" w14:paraId="60A40119" w14:textId="77777777" w:rsidTr="001434AD">
        <w:tc>
          <w:tcPr>
            <w:tcW w:w="3840" w:type="dxa"/>
          </w:tcPr>
          <w:p w14:paraId="7974F8F3" w14:textId="77777777" w:rsidR="00C74FA1" w:rsidRPr="00DA3F93" w:rsidRDefault="00C74FA1" w:rsidP="00C74FA1">
            <w:pPr>
              <w:spacing w:line="340" w:lineRule="exact"/>
              <w:ind w:right="-17"/>
              <w:rPr>
                <w:rFonts w:ascii="Arial" w:hAnsi="Arial" w:cs="Arial"/>
                <w:sz w:val="18"/>
                <w:szCs w:val="18"/>
              </w:rPr>
            </w:pPr>
            <w:r w:rsidRPr="00DA3F93">
              <w:rPr>
                <w:rFonts w:ascii="Arial" w:hAnsi="Arial" w:cs="Arial"/>
                <w:sz w:val="18"/>
                <w:szCs w:val="18"/>
              </w:rPr>
              <w:t>Other receivables - unrelated parties</w:t>
            </w:r>
          </w:p>
        </w:tc>
        <w:tc>
          <w:tcPr>
            <w:tcW w:w="1320" w:type="dxa"/>
          </w:tcPr>
          <w:p w14:paraId="177F875A" w14:textId="61D4D842"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sz w:val="18"/>
                <w:szCs w:val="18"/>
              </w:rPr>
              <w:t>99,820</w:t>
            </w:r>
          </w:p>
        </w:tc>
        <w:tc>
          <w:tcPr>
            <w:tcW w:w="1320" w:type="dxa"/>
          </w:tcPr>
          <w:p w14:paraId="127851F4" w14:textId="724B33F8"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hint="cs"/>
                <w:sz w:val="18"/>
                <w:szCs w:val="18"/>
              </w:rPr>
              <w:t>135,609</w:t>
            </w:r>
          </w:p>
        </w:tc>
        <w:tc>
          <w:tcPr>
            <w:tcW w:w="1350" w:type="dxa"/>
          </w:tcPr>
          <w:p w14:paraId="2CECB158" w14:textId="4A15A1DC"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sz w:val="18"/>
                <w:szCs w:val="18"/>
              </w:rPr>
              <w:t>-</w:t>
            </w:r>
          </w:p>
        </w:tc>
        <w:tc>
          <w:tcPr>
            <w:tcW w:w="1350" w:type="dxa"/>
          </w:tcPr>
          <w:p w14:paraId="0F5C3D30" w14:textId="22B7FDA2" w:rsidR="00C74FA1" w:rsidRPr="00DA3F93" w:rsidRDefault="00C74FA1" w:rsidP="00C74FA1">
            <w:pPr>
              <w:tabs>
                <w:tab w:val="decimal" w:pos="972"/>
              </w:tabs>
              <w:spacing w:line="340" w:lineRule="exact"/>
              <w:ind w:right="-18"/>
              <w:rPr>
                <w:rFonts w:ascii="Arial" w:hAnsi="Arial" w:cs="Arial"/>
                <w:sz w:val="18"/>
                <w:szCs w:val="18"/>
              </w:rPr>
            </w:pPr>
            <w:r w:rsidRPr="00ED6F74">
              <w:rPr>
                <w:rFonts w:ascii="Arial" w:hAnsi="Arial" w:cs="Arial"/>
                <w:sz w:val="18"/>
                <w:szCs w:val="18"/>
              </w:rPr>
              <w:t>85</w:t>
            </w:r>
          </w:p>
        </w:tc>
      </w:tr>
      <w:tr w:rsidR="00C74FA1" w:rsidRPr="00DA3F93" w14:paraId="62DC29AF" w14:textId="77777777" w:rsidTr="001434AD">
        <w:tc>
          <w:tcPr>
            <w:tcW w:w="3840" w:type="dxa"/>
          </w:tcPr>
          <w:p w14:paraId="0ECB11CC" w14:textId="4701DD22" w:rsidR="00C74FA1" w:rsidRPr="00DA3F93" w:rsidRDefault="00C74FA1" w:rsidP="00C74FA1">
            <w:pPr>
              <w:spacing w:line="340" w:lineRule="exact"/>
              <w:ind w:right="-17"/>
              <w:rPr>
                <w:rFonts w:ascii="Arial" w:hAnsi="Arial" w:cs="Arial"/>
                <w:sz w:val="18"/>
                <w:szCs w:val="18"/>
              </w:rPr>
            </w:pPr>
            <w:r w:rsidRPr="00DA3F93">
              <w:rPr>
                <w:rFonts w:ascii="Arial" w:hAnsi="Arial" w:cs="Arial"/>
                <w:sz w:val="18"/>
                <w:szCs w:val="18"/>
              </w:rPr>
              <w:t>O</w:t>
            </w:r>
            <w:r>
              <w:rPr>
                <w:rFonts w:ascii="Arial" w:hAnsi="Arial" w:cs="Arial"/>
                <w:sz w:val="18"/>
                <w:szCs w:val="18"/>
              </w:rPr>
              <w:t>t</w:t>
            </w:r>
            <w:r w:rsidRPr="00DA3F93">
              <w:rPr>
                <w:rFonts w:ascii="Arial" w:hAnsi="Arial" w:cs="Arial"/>
                <w:sz w:val="18"/>
                <w:szCs w:val="18"/>
              </w:rPr>
              <w:t>her receivables from auction</w:t>
            </w:r>
          </w:p>
        </w:tc>
        <w:tc>
          <w:tcPr>
            <w:tcW w:w="1320" w:type="dxa"/>
          </w:tcPr>
          <w:p w14:paraId="1F76804D" w14:textId="66336883"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sz w:val="18"/>
                <w:szCs w:val="18"/>
              </w:rPr>
              <w:t>386,67</w:t>
            </w:r>
            <w:r w:rsidR="00796296">
              <w:rPr>
                <w:rFonts w:ascii="Arial" w:hAnsi="Arial" w:cs="Arial"/>
                <w:sz w:val="18"/>
                <w:szCs w:val="18"/>
              </w:rPr>
              <w:t>6</w:t>
            </w:r>
          </w:p>
        </w:tc>
        <w:tc>
          <w:tcPr>
            <w:tcW w:w="1320" w:type="dxa"/>
          </w:tcPr>
          <w:p w14:paraId="2024BE80" w14:textId="339EF235"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hint="cs"/>
                <w:sz w:val="18"/>
                <w:szCs w:val="18"/>
              </w:rPr>
              <w:t>554,470</w:t>
            </w:r>
          </w:p>
        </w:tc>
        <w:tc>
          <w:tcPr>
            <w:tcW w:w="1350" w:type="dxa"/>
          </w:tcPr>
          <w:p w14:paraId="3CACF4A4" w14:textId="73BEA3EE" w:rsidR="00C74FA1" w:rsidRPr="00DA3F93" w:rsidRDefault="00C74FA1" w:rsidP="00C74FA1">
            <w:pPr>
              <w:tabs>
                <w:tab w:val="decimal" w:pos="972"/>
              </w:tabs>
              <w:spacing w:line="340" w:lineRule="exact"/>
              <w:ind w:right="-18"/>
              <w:rPr>
                <w:rFonts w:ascii="Arial" w:hAnsi="Arial" w:cs="Arial"/>
                <w:sz w:val="18"/>
                <w:szCs w:val="18"/>
              </w:rPr>
            </w:pPr>
            <w:r w:rsidRPr="00C74FA1">
              <w:rPr>
                <w:rFonts w:ascii="Arial" w:hAnsi="Arial" w:cs="Arial"/>
                <w:sz w:val="18"/>
                <w:szCs w:val="18"/>
              </w:rPr>
              <w:t>-</w:t>
            </w:r>
          </w:p>
        </w:tc>
        <w:tc>
          <w:tcPr>
            <w:tcW w:w="1350" w:type="dxa"/>
          </w:tcPr>
          <w:p w14:paraId="5231FDA3" w14:textId="521925B6" w:rsidR="00C74FA1" w:rsidRPr="00DA3F93" w:rsidRDefault="00C74FA1" w:rsidP="00C74FA1">
            <w:pPr>
              <w:tabs>
                <w:tab w:val="decimal" w:pos="972"/>
              </w:tabs>
              <w:spacing w:line="340" w:lineRule="exact"/>
              <w:ind w:right="-18"/>
              <w:rPr>
                <w:rFonts w:ascii="Arial" w:hAnsi="Arial" w:cs="Arial"/>
                <w:sz w:val="18"/>
                <w:szCs w:val="18"/>
              </w:rPr>
            </w:pPr>
            <w:r w:rsidRPr="00ED6F74">
              <w:rPr>
                <w:rFonts w:ascii="Arial" w:hAnsi="Arial" w:cs="Arial"/>
                <w:sz w:val="18"/>
                <w:szCs w:val="18"/>
              </w:rPr>
              <w:t>-</w:t>
            </w:r>
          </w:p>
        </w:tc>
      </w:tr>
      <w:tr w:rsidR="00C74FA1" w:rsidRPr="00DA3F93" w14:paraId="65651536" w14:textId="77777777" w:rsidTr="001434AD">
        <w:tc>
          <w:tcPr>
            <w:tcW w:w="3840" w:type="dxa"/>
          </w:tcPr>
          <w:p w14:paraId="576A1592" w14:textId="786F0CF9" w:rsidR="00C74FA1" w:rsidRPr="00DA3F93" w:rsidRDefault="00C74FA1" w:rsidP="00C74FA1">
            <w:pPr>
              <w:spacing w:line="340" w:lineRule="exact"/>
              <w:ind w:right="-17"/>
              <w:rPr>
                <w:rFonts w:ascii="Arial" w:hAnsi="Arial" w:cs="Arial"/>
                <w:sz w:val="18"/>
                <w:szCs w:val="18"/>
              </w:rPr>
            </w:pPr>
            <w:r>
              <w:rPr>
                <w:rFonts w:ascii="Arial" w:hAnsi="Arial" w:cs="Arial"/>
                <w:sz w:val="18"/>
                <w:szCs w:val="18"/>
              </w:rPr>
              <w:t>Less: Allowance for expected credit losses</w:t>
            </w:r>
          </w:p>
        </w:tc>
        <w:tc>
          <w:tcPr>
            <w:tcW w:w="1320" w:type="dxa"/>
          </w:tcPr>
          <w:p w14:paraId="1BCA5968" w14:textId="445E6BD0"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sz w:val="18"/>
                <w:szCs w:val="18"/>
              </w:rPr>
              <w:t>(54,</w:t>
            </w:r>
            <w:r w:rsidR="00796296">
              <w:rPr>
                <w:rFonts w:ascii="Arial" w:hAnsi="Arial" w:cs="Arial"/>
                <w:sz w:val="18"/>
                <w:szCs w:val="18"/>
              </w:rPr>
              <w:t>200</w:t>
            </w:r>
            <w:r w:rsidRPr="00C74FA1">
              <w:rPr>
                <w:rFonts w:ascii="Arial" w:hAnsi="Arial" w:cs="Arial"/>
                <w:sz w:val="18"/>
                <w:szCs w:val="18"/>
              </w:rPr>
              <w:t>)</w:t>
            </w:r>
          </w:p>
        </w:tc>
        <w:tc>
          <w:tcPr>
            <w:tcW w:w="1320" w:type="dxa"/>
          </w:tcPr>
          <w:p w14:paraId="3CD4BCAE" w14:textId="05E8A696"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hint="cs"/>
                <w:sz w:val="18"/>
                <w:szCs w:val="18"/>
              </w:rPr>
              <w:t>(54,200)</w:t>
            </w:r>
          </w:p>
        </w:tc>
        <w:tc>
          <w:tcPr>
            <w:tcW w:w="1350" w:type="dxa"/>
          </w:tcPr>
          <w:p w14:paraId="48572724" w14:textId="494B71A1"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sz w:val="18"/>
                <w:szCs w:val="18"/>
              </w:rPr>
              <w:t>-</w:t>
            </w:r>
          </w:p>
        </w:tc>
        <w:tc>
          <w:tcPr>
            <w:tcW w:w="1350" w:type="dxa"/>
          </w:tcPr>
          <w:p w14:paraId="5285784D" w14:textId="0D6E0430"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ED6F74">
              <w:rPr>
                <w:rFonts w:ascii="Arial" w:hAnsi="Arial" w:cs="Arial"/>
                <w:sz w:val="18"/>
                <w:szCs w:val="18"/>
              </w:rPr>
              <w:t>-</w:t>
            </w:r>
          </w:p>
        </w:tc>
      </w:tr>
      <w:tr w:rsidR="00C74FA1" w:rsidRPr="00DA3F93" w14:paraId="7BC70C39" w14:textId="77777777" w:rsidTr="001434AD">
        <w:tc>
          <w:tcPr>
            <w:tcW w:w="3840" w:type="dxa"/>
          </w:tcPr>
          <w:p w14:paraId="333805C0" w14:textId="77777777" w:rsidR="00C74FA1" w:rsidRPr="00DA3F93" w:rsidRDefault="00C74FA1" w:rsidP="00C74FA1">
            <w:pPr>
              <w:spacing w:line="340" w:lineRule="exact"/>
              <w:ind w:right="-17"/>
              <w:rPr>
                <w:rFonts w:ascii="Arial" w:hAnsi="Arial" w:cs="Arial"/>
                <w:sz w:val="18"/>
                <w:szCs w:val="18"/>
              </w:rPr>
            </w:pPr>
            <w:r w:rsidRPr="00DA3F93">
              <w:rPr>
                <w:rFonts w:ascii="Arial" w:hAnsi="Arial" w:cs="Arial"/>
                <w:sz w:val="18"/>
                <w:szCs w:val="18"/>
              </w:rPr>
              <w:t>Total other receivables</w:t>
            </w:r>
          </w:p>
        </w:tc>
        <w:tc>
          <w:tcPr>
            <w:tcW w:w="1320" w:type="dxa"/>
          </w:tcPr>
          <w:p w14:paraId="0741752A" w14:textId="6E52FC9C"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sz w:val="18"/>
                <w:szCs w:val="18"/>
              </w:rPr>
              <w:t>437,862</w:t>
            </w:r>
          </w:p>
        </w:tc>
        <w:tc>
          <w:tcPr>
            <w:tcW w:w="1320" w:type="dxa"/>
          </w:tcPr>
          <w:p w14:paraId="75387AA3" w14:textId="43C52B8A"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hint="cs"/>
                <w:sz w:val="18"/>
                <w:szCs w:val="18"/>
              </w:rPr>
              <w:t>645,707</w:t>
            </w:r>
          </w:p>
        </w:tc>
        <w:tc>
          <w:tcPr>
            <w:tcW w:w="1350" w:type="dxa"/>
          </w:tcPr>
          <w:p w14:paraId="12C5A9C4" w14:textId="7E24131D"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C74FA1">
              <w:rPr>
                <w:rFonts w:ascii="Arial" w:hAnsi="Arial" w:cs="Arial"/>
                <w:sz w:val="18"/>
                <w:szCs w:val="18"/>
              </w:rPr>
              <w:t>-</w:t>
            </w:r>
          </w:p>
        </w:tc>
        <w:tc>
          <w:tcPr>
            <w:tcW w:w="1350" w:type="dxa"/>
          </w:tcPr>
          <w:p w14:paraId="440E8311" w14:textId="28BE9657" w:rsidR="00C74FA1" w:rsidRPr="00DA3F93" w:rsidRDefault="00C74FA1" w:rsidP="00C74FA1">
            <w:pPr>
              <w:pBdr>
                <w:bottom w:val="single" w:sz="4" w:space="1" w:color="auto"/>
              </w:pBdr>
              <w:tabs>
                <w:tab w:val="decimal" w:pos="972"/>
              </w:tabs>
              <w:spacing w:line="340" w:lineRule="exact"/>
              <w:ind w:right="-18"/>
              <w:rPr>
                <w:rFonts w:ascii="Arial" w:hAnsi="Arial" w:cs="Arial"/>
                <w:sz w:val="18"/>
                <w:szCs w:val="18"/>
              </w:rPr>
            </w:pPr>
            <w:r w:rsidRPr="00ED6F74">
              <w:rPr>
                <w:rFonts w:ascii="Arial" w:hAnsi="Arial" w:cs="Arial"/>
                <w:sz w:val="18"/>
                <w:szCs w:val="18"/>
              </w:rPr>
              <w:t>87</w:t>
            </w:r>
          </w:p>
        </w:tc>
      </w:tr>
      <w:tr w:rsidR="00C74FA1" w:rsidRPr="00DA3F93" w14:paraId="32FE3483" w14:textId="77777777" w:rsidTr="001434AD">
        <w:tc>
          <w:tcPr>
            <w:tcW w:w="3840" w:type="dxa"/>
          </w:tcPr>
          <w:p w14:paraId="1E2CD9E0" w14:textId="77777777" w:rsidR="00C74FA1" w:rsidRPr="00DA3F93" w:rsidRDefault="00C74FA1" w:rsidP="00C74FA1">
            <w:pPr>
              <w:spacing w:line="340" w:lineRule="exact"/>
              <w:ind w:right="-17"/>
              <w:rPr>
                <w:rFonts w:ascii="Arial" w:hAnsi="Arial" w:cs="Arial"/>
                <w:sz w:val="18"/>
                <w:szCs w:val="18"/>
                <w:cs/>
              </w:rPr>
            </w:pPr>
            <w:r w:rsidRPr="00DA3F93">
              <w:rPr>
                <w:rFonts w:ascii="Arial" w:hAnsi="Arial" w:cs="Arial"/>
                <w:sz w:val="18"/>
                <w:szCs w:val="18"/>
              </w:rPr>
              <w:t>Total trade and other receivables - net</w:t>
            </w:r>
          </w:p>
        </w:tc>
        <w:tc>
          <w:tcPr>
            <w:tcW w:w="1320" w:type="dxa"/>
          </w:tcPr>
          <w:p w14:paraId="39AF20E5" w14:textId="3D65F928" w:rsidR="00C74FA1" w:rsidRPr="00DA3F93" w:rsidRDefault="00C74FA1" w:rsidP="00C74FA1">
            <w:pPr>
              <w:pBdr>
                <w:bottom w:val="double" w:sz="4" w:space="1" w:color="auto"/>
              </w:pBdr>
              <w:tabs>
                <w:tab w:val="decimal" w:pos="972"/>
              </w:tabs>
              <w:spacing w:line="340" w:lineRule="exact"/>
              <w:ind w:right="-18"/>
              <w:rPr>
                <w:rFonts w:ascii="Arial" w:hAnsi="Arial" w:cs="Arial"/>
                <w:sz w:val="18"/>
                <w:szCs w:val="18"/>
              </w:rPr>
            </w:pPr>
            <w:r w:rsidRPr="00C74FA1">
              <w:rPr>
                <w:rFonts w:ascii="Arial" w:hAnsi="Arial" w:cs="Arial"/>
                <w:sz w:val="18"/>
                <w:szCs w:val="18"/>
              </w:rPr>
              <w:t>683,40</w:t>
            </w:r>
            <w:r w:rsidR="00796296">
              <w:rPr>
                <w:rFonts w:ascii="Arial" w:hAnsi="Arial" w:cs="Arial"/>
                <w:sz w:val="18"/>
                <w:szCs w:val="18"/>
              </w:rPr>
              <w:t>3</w:t>
            </w:r>
          </w:p>
        </w:tc>
        <w:tc>
          <w:tcPr>
            <w:tcW w:w="1320" w:type="dxa"/>
          </w:tcPr>
          <w:p w14:paraId="0E8DC5B7" w14:textId="54AB89BE" w:rsidR="00C74FA1" w:rsidRPr="00DA3F93" w:rsidRDefault="00C74FA1" w:rsidP="00C74FA1">
            <w:pPr>
              <w:pBdr>
                <w:bottom w:val="double" w:sz="4" w:space="1" w:color="auto"/>
              </w:pBdr>
              <w:tabs>
                <w:tab w:val="decimal" w:pos="972"/>
              </w:tabs>
              <w:spacing w:line="340" w:lineRule="exact"/>
              <w:ind w:right="-18"/>
              <w:rPr>
                <w:rFonts w:ascii="Arial" w:hAnsi="Arial" w:cs="Arial"/>
                <w:sz w:val="18"/>
                <w:szCs w:val="18"/>
              </w:rPr>
            </w:pPr>
            <w:r w:rsidRPr="00C74FA1">
              <w:rPr>
                <w:rFonts w:ascii="Arial" w:hAnsi="Arial" w:cs="Arial" w:hint="cs"/>
                <w:sz w:val="18"/>
                <w:szCs w:val="18"/>
              </w:rPr>
              <w:t>826,724</w:t>
            </w:r>
          </w:p>
        </w:tc>
        <w:tc>
          <w:tcPr>
            <w:tcW w:w="1350" w:type="dxa"/>
          </w:tcPr>
          <w:p w14:paraId="6FE6ACC2" w14:textId="53D02101" w:rsidR="00C74FA1" w:rsidRPr="00DA3F93" w:rsidRDefault="00C74FA1" w:rsidP="00C74FA1">
            <w:pPr>
              <w:pBdr>
                <w:bottom w:val="double" w:sz="4" w:space="1" w:color="auto"/>
              </w:pBdr>
              <w:tabs>
                <w:tab w:val="decimal" w:pos="972"/>
              </w:tabs>
              <w:spacing w:line="340" w:lineRule="exact"/>
              <w:ind w:right="-18"/>
              <w:rPr>
                <w:rFonts w:ascii="Arial" w:hAnsi="Arial" w:cs="Arial"/>
                <w:sz w:val="18"/>
                <w:szCs w:val="18"/>
              </w:rPr>
            </w:pPr>
            <w:r w:rsidRPr="00C74FA1">
              <w:rPr>
                <w:rFonts w:ascii="Arial" w:hAnsi="Arial" w:cs="Arial"/>
                <w:sz w:val="18"/>
                <w:szCs w:val="18"/>
              </w:rPr>
              <w:t>407</w:t>
            </w:r>
          </w:p>
        </w:tc>
        <w:tc>
          <w:tcPr>
            <w:tcW w:w="1350" w:type="dxa"/>
          </w:tcPr>
          <w:p w14:paraId="7F7E7FEA" w14:textId="6676D125" w:rsidR="00C74FA1" w:rsidRPr="00DA3F93" w:rsidRDefault="00C74FA1" w:rsidP="00C74FA1">
            <w:pPr>
              <w:pBdr>
                <w:bottom w:val="double" w:sz="4" w:space="1" w:color="auto"/>
              </w:pBdr>
              <w:tabs>
                <w:tab w:val="decimal" w:pos="972"/>
              </w:tabs>
              <w:spacing w:line="340" w:lineRule="exact"/>
              <w:ind w:right="-18"/>
              <w:rPr>
                <w:rFonts w:ascii="Arial" w:hAnsi="Arial" w:cs="Arial"/>
                <w:sz w:val="18"/>
                <w:szCs w:val="18"/>
              </w:rPr>
            </w:pPr>
            <w:r w:rsidRPr="00ED6F74">
              <w:rPr>
                <w:rFonts w:ascii="Arial" w:hAnsi="Arial" w:cs="Arial"/>
                <w:sz w:val="18"/>
                <w:szCs w:val="18"/>
              </w:rPr>
              <w:t>795</w:t>
            </w:r>
          </w:p>
        </w:tc>
      </w:tr>
    </w:tbl>
    <w:p w14:paraId="7B5A8D7B" w14:textId="65F4B492" w:rsidR="009250FD" w:rsidRDefault="008865CA" w:rsidP="0096003B">
      <w:pPr>
        <w:keepNext/>
        <w:tabs>
          <w:tab w:val="left" w:pos="900"/>
          <w:tab w:val="left" w:pos="2160"/>
        </w:tabs>
        <w:spacing w:before="240" w:after="120" w:line="380" w:lineRule="exact"/>
        <w:ind w:left="547"/>
        <w:jc w:val="thaiDistribute"/>
        <w:rPr>
          <w:rFonts w:ascii="Arial" w:hAnsi="Arial"/>
          <w:sz w:val="22"/>
          <w:szCs w:val="22"/>
        </w:rPr>
      </w:pPr>
      <w:r>
        <w:rPr>
          <w:rFonts w:ascii="Arial" w:hAnsi="Arial"/>
          <w:sz w:val="22"/>
          <w:szCs w:val="22"/>
        </w:rPr>
        <w:t xml:space="preserve">The normal credit term is </w:t>
      </w:r>
      <w:r w:rsidR="00C74FA1">
        <w:rPr>
          <w:rFonts w:ascii="Arial" w:hAnsi="Arial"/>
          <w:sz w:val="22"/>
          <w:szCs w:val="22"/>
        </w:rPr>
        <w:t>1</w:t>
      </w:r>
      <w:r>
        <w:rPr>
          <w:rFonts w:ascii="Arial" w:hAnsi="Arial"/>
          <w:sz w:val="22"/>
          <w:szCs w:val="22"/>
        </w:rPr>
        <w:t xml:space="preserve"> to </w:t>
      </w:r>
      <w:r w:rsidR="00C74FA1">
        <w:rPr>
          <w:rFonts w:ascii="Arial" w:hAnsi="Arial"/>
          <w:sz w:val="22"/>
          <w:szCs w:val="22"/>
        </w:rPr>
        <w:t>60</w:t>
      </w:r>
      <w:r w:rsidR="000A4F14">
        <w:rPr>
          <w:rFonts w:ascii="Arial" w:hAnsi="Arial"/>
          <w:sz w:val="22"/>
          <w:szCs w:val="22"/>
        </w:rPr>
        <w:t xml:space="preserve"> </w:t>
      </w:r>
      <w:r>
        <w:rPr>
          <w:rFonts w:ascii="Arial" w:hAnsi="Arial"/>
          <w:sz w:val="22"/>
          <w:szCs w:val="22"/>
        </w:rPr>
        <w:t>days.</w:t>
      </w:r>
    </w:p>
    <w:p w14:paraId="3650760E" w14:textId="77777777" w:rsidR="0096003B" w:rsidRDefault="0096003B">
      <w:pPr>
        <w:overflowPunct/>
        <w:autoSpaceDE/>
        <w:autoSpaceDN/>
        <w:adjustRightInd/>
        <w:textAlignment w:val="auto"/>
        <w:rPr>
          <w:rFonts w:ascii="Arial" w:hAnsi="Arial"/>
          <w:sz w:val="22"/>
          <w:szCs w:val="22"/>
        </w:rPr>
      </w:pPr>
      <w:r>
        <w:rPr>
          <w:rFonts w:ascii="Arial" w:hAnsi="Arial"/>
          <w:sz w:val="22"/>
          <w:szCs w:val="22"/>
        </w:rPr>
        <w:br w:type="page"/>
      </w:r>
    </w:p>
    <w:p w14:paraId="5D314CD8" w14:textId="32D52746" w:rsidR="00B66654" w:rsidRPr="00DA3F93" w:rsidRDefault="00B66654" w:rsidP="0081051A">
      <w:pPr>
        <w:keepNext/>
        <w:tabs>
          <w:tab w:val="left" w:pos="900"/>
          <w:tab w:val="left" w:pos="2160"/>
        </w:tabs>
        <w:spacing w:before="120" w:after="120" w:line="380" w:lineRule="exact"/>
        <w:ind w:left="547"/>
        <w:jc w:val="thaiDistribute"/>
        <w:rPr>
          <w:rFonts w:ascii="Arial" w:hAnsi="Arial"/>
          <w:sz w:val="22"/>
          <w:szCs w:val="22"/>
        </w:rPr>
      </w:pPr>
      <w:r w:rsidRPr="00DA3F93">
        <w:rPr>
          <w:rFonts w:ascii="Arial" w:hAnsi="Arial"/>
          <w:sz w:val="22"/>
          <w:szCs w:val="22"/>
        </w:rPr>
        <w:lastRenderedPageBreak/>
        <w:t xml:space="preserve">Set out below is the movement in the allowance for expected credit losses of trade </w:t>
      </w:r>
      <w:r w:rsidR="002665C0">
        <w:rPr>
          <w:rFonts w:ascii="Arial" w:hAnsi="Arial"/>
          <w:sz w:val="22"/>
          <w:szCs w:val="22"/>
        </w:rPr>
        <w:t xml:space="preserve">and other </w:t>
      </w:r>
      <w:r w:rsidRPr="00DA3F93">
        <w:rPr>
          <w:rFonts w:ascii="Arial" w:hAnsi="Arial"/>
          <w:sz w:val="22"/>
          <w:szCs w:val="22"/>
        </w:rPr>
        <w:t>receivables.</w:t>
      </w:r>
    </w:p>
    <w:tbl>
      <w:tblPr>
        <w:tblW w:w="9180" w:type="dxa"/>
        <w:tblInd w:w="450" w:type="dxa"/>
        <w:tblLayout w:type="fixed"/>
        <w:tblLook w:val="04A0" w:firstRow="1" w:lastRow="0" w:firstColumn="1" w:lastColumn="0" w:noHBand="0" w:noVBand="1"/>
      </w:tblPr>
      <w:tblGrid>
        <w:gridCol w:w="3870"/>
        <w:gridCol w:w="1350"/>
        <w:gridCol w:w="90"/>
        <w:gridCol w:w="1260"/>
        <w:gridCol w:w="1350"/>
        <w:gridCol w:w="1260"/>
      </w:tblGrid>
      <w:tr w:rsidR="00B66654" w:rsidRPr="00DA3F93" w14:paraId="586E5676" w14:textId="77777777" w:rsidTr="001434AD">
        <w:trPr>
          <w:trHeight w:val="74"/>
          <w:tblHeader/>
        </w:trPr>
        <w:tc>
          <w:tcPr>
            <w:tcW w:w="5310" w:type="dxa"/>
            <w:gridSpan w:val="3"/>
            <w:vAlign w:val="bottom"/>
          </w:tcPr>
          <w:p w14:paraId="475DF0B5" w14:textId="77777777" w:rsidR="00B66654" w:rsidRPr="00DA3F93" w:rsidRDefault="00B66654" w:rsidP="00A23DB7">
            <w:pPr>
              <w:spacing w:line="380" w:lineRule="exact"/>
              <w:jc w:val="center"/>
              <w:rPr>
                <w:rFonts w:ascii="Arial" w:hAnsi="Arial" w:cs="Arial"/>
                <w:sz w:val="20"/>
                <w:szCs w:val="20"/>
                <w:u w:val="single"/>
              </w:rPr>
            </w:pPr>
          </w:p>
        </w:tc>
        <w:tc>
          <w:tcPr>
            <w:tcW w:w="3870" w:type="dxa"/>
            <w:gridSpan w:val="3"/>
            <w:vAlign w:val="bottom"/>
          </w:tcPr>
          <w:p w14:paraId="79E81B5A" w14:textId="77777777" w:rsidR="00B66654" w:rsidRPr="00DA3F93" w:rsidRDefault="00B66654" w:rsidP="00A23DB7">
            <w:pPr>
              <w:tabs>
                <w:tab w:val="decimal" w:pos="978"/>
              </w:tabs>
              <w:spacing w:line="380" w:lineRule="exact"/>
              <w:ind w:right="-17" w:firstLine="70"/>
              <w:jc w:val="right"/>
              <w:rPr>
                <w:rFonts w:ascii="Arial" w:hAnsi="Arial" w:cs="Arial"/>
                <w:sz w:val="20"/>
                <w:szCs w:val="20"/>
                <w:cs/>
              </w:rPr>
            </w:pPr>
            <w:r w:rsidRPr="00DA3F93">
              <w:rPr>
                <w:rFonts w:ascii="Arial" w:hAnsi="Arial" w:cs="Arial"/>
                <w:sz w:val="20"/>
                <w:szCs w:val="20"/>
                <w:cs/>
              </w:rPr>
              <w:t>(Unit: Thousand Baht)</w:t>
            </w:r>
          </w:p>
        </w:tc>
      </w:tr>
      <w:tr w:rsidR="00AF155F" w:rsidRPr="00DA3F93" w14:paraId="59406E80" w14:textId="77777777" w:rsidTr="001434AD">
        <w:trPr>
          <w:trHeight w:val="80"/>
          <w:tblHeader/>
        </w:trPr>
        <w:tc>
          <w:tcPr>
            <w:tcW w:w="3870" w:type="dxa"/>
          </w:tcPr>
          <w:p w14:paraId="1BF7D5FE" w14:textId="7E25CE39" w:rsidR="00AF155F" w:rsidRPr="00DA3F93" w:rsidRDefault="00AF155F" w:rsidP="00A23DB7">
            <w:pPr>
              <w:tabs>
                <w:tab w:val="left" w:pos="600"/>
                <w:tab w:val="left" w:pos="900"/>
                <w:tab w:val="right" w:pos="7280"/>
                <w:tab w:val="right" w:pos="8540"/>
              </w:tabs>
              <w:spacing w:line="380" w:lineRule="exact"/>
              <w:ind w:right="-43"/>
              <w:jc w:val="thaiDistribute"/>
              <w:rPr>
                <w:rFonts w:ascii="Arial" w:hAnsi="Arial" w:cs="Arial"/>
                <w:sz w:val="20"/>
                <w:szCs w:val="20"/>
              </w:rPr>
            </w:pPr>
            <w:r>
              <w:br w:type="page"/>
            </w:r>
          </w:p>
        </w:tc>
        <w:tc>
          <w:tcPr>
            <w:tcW w:w="2700" w:type="dxa"/>
            <w:gridSpan w:val="3"/>
            <w:vAlign w:val="bottom"/>
          </w:tcPr>
          <w:p w14:paraId="52941644" w14:textId="63FFA98C" w:rsidR="00AF155F" w:rsidRPr="00DA3F93" w:rsidRDefault="00AF155F" w:rsidP="00A23DB7">
            <w:pPr>
              <w:pBdr>
                <w:bottom w:val="single" w:sz="4" w:space="1" w:color="auto"/>
              </w:pBdr>
              <w:spacing w:line="380" w:lineRule="exact"/>
              <w:ind w:left="-29" w:right="-29"/>
              <w:jc w:val="center"/>
              <w:rPr>
                <w:rFonts w:ascii="Arial" w:hAnsi="Arial" w:cs="Arial"/>
                <w:sz w:val="20"/>
                <w:szCs w:val="20"/>
              </w:rPr>
            </w:pPr>
            <w:r w:rsidRPr="00DA3F93">
              <w:rPr>
                <w:rFonts w:ascii="Arial" w:hAnsi="Arial" w:cs="Arial"/>
                <w:sz w:val="20"/>
                <w:szCs w:val="20"/>
              </w:rPr>
              <w:t>Consolidated                          financial statements</w:t>
            </w:r>
          </w:p>
        </w:tc>
        <w:tc>
          <w:tcPr>
            <w:tcW w:w="2610" w:type="dxa"/>
            <w:gridSpan w:val="2"/>
          </w:tcPr>
          <w:p w14:paraId="633A93AE" w14:textId="1D2490FA" w:rsidR="00AF155F" w:rsidRPr="00DA3F93" w:rsidRDefault="00AF155F" w:rsidP="00A23DB7">
            <w:pPr>
              <w:pBdr>
                <w:bottom w:val="single" w:sz="4" w:space="1" w:color="auto"/>
              </w:pBdr>
              <w:spacing w:line="380" w:lineRule="exact"/>
              <w:ind w:left="-29" w:right="-29"/>
              <w:jc w:val="center"/>
              <w:rPr>
                <w:rFonts w:ascii="Arial" w:hAnsi="Arial" w:cs="Arial"/>
                <w:spacing w:val="-5"/>
                <w:sz w:val="20"/>
                <w:szCs w:val="20"/>
              </w:rPr>
            </w:pPr>
            <w:r w:rsidRPr="00DA3F93">
              <w:rPr>
                <w:rFonts w:ascii="Arial" w:hAnsi="Arial" w:cs="Arial"/>
                <w:sz w:val="20"/>
                <w:szCs w:val="20"/>
              </w:rPr>
              <w:t>Separate                      financial statements</w:t>
            </w:r>
          </w:p>
        </w:tc>
      </w:tr>
      <w:tr w:rsidR="003F3284" w:rsidRPr="00DA3F93" w14:paraId="329FDF95" w14:textId="77777777" w:rsidTr="001434AD">
        <w:trPr>
          <w:trHeight w:val="288"/>
          <w:tblHeader/>
        </w:trPr>
        <w:tc>
          <w:tcPr>
            <w:tcW w:w="3870" w:type="dxa"/>
          </w:tcPr>
          <w:p w14:paraId="067B4DA0" w14:textId="77777777" w:rsidR="003F3284" w:rsidRPr="00DA3F93" w:rsidRDefault="003F3284" w:rsidP="003F328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50" w:type="dxa"/>
          </w:tcPr>
          <w:p w14:paraId="435DAD58" w14:textId="2E285FC5" w:rsidR="003F3284" w:rsidRPr="00DA3F93" w:rsidRDefault="003F3284" w:rsidP="003F3284">
            <w:pPr>
              <w:pBdr>
                <w:bottom w:val="single" w:sz="4" w:space="1" w:color="auto"/>
              </w:pBdr>
              <w:spacing w:line="380" w:lineRule="exact"/>
              <w:ind w:left="-29" w:right="-29"/>
              <w:jc w:val="center"/>
              <w:rPr>
                <w:rFonts w:ascii="Arial" w:hAnsi="Arial" w:cs="Arial"/>
                <w:sz w:val="20"/>
                <w:szCs w:val="20"/>
              </w:rPr>
            </w:pPr>
            <w:r w:rsidRPr="0056764F">
              <w:rPr>
                <w:rFonts w:ascii="Arial" w:hAnsi="Arial" w:cs="Arial"/>
                <w:sz w:val="20"/>
                <w:szCs w:val="20"/>
              </w:rPr>
              <w:t>202</w:t>
            </w:r>
            <w:r>
              <w:rPr>
                <w:rFonts w:ascii="Arial" w:hAnsi="Arial" w:cs="Arial"/>
                <w:sz w:val="20"/>
                <w:szCs w:val="20"/>
              </w:rPr>
              <w:t>4</w:t>
            </w:r>
          </w:p>
        </w:tc>
        <w:tc>
          <w:tcPr>
            <w:tcW w:w="1350" w:type="dxa"/>
            <w:gridSpan w:val="2"/>
          </w:tcPr>
          <w:p w14:paraId="7BCFE7F9" w14:textId="308A604A" w:rsidR="003F3284" w:rsidRPr="00DA3F93" w:rsidRDefault="003F3284" w:rsidP="003F3284">
            <w:pPr>
              <w:pBdr>
                <w:bottom w:val="single" w:sz="4" w:space="1" w:color="auto"/>
              </w:pBdr>
              <w:spacing w:line="380" w:lineRule="exact"/>
              <w:ind w:left="-29" w:right="-29"/>
              <w:jc w:val="center"/>
              <w:rPr>
                <w:rFonts w:ascii="Arial" w:hAnsi="Arial" w:cs="Arial"/>
                <w:sz w:val="20"/>
                <w:szCs w:val="20"/>
              </w:rPr>
            </w:pPr>
            <w:r w:rsidRPr="0056764F">
              <w:rPr>
                <w:rFonts w:ascii="Arial" w:hAnsi="Arial" w:cs="Arial"/>
                <w:sz w:val="20"/>
                <w:szCs w:val="20"/>
              </w:rPr>
              <w:t>202</w:t>
            </w:r>
            <w:r>
              <w:rPr>
                <w:rFonts w:ascii="Arial" w:hAnsi="Arial" w:cs="Arial"/>
                <w:sz w:val="20"/>
                <w:szCs w:val="20"/>
              </w:rPr>
              <w:t>3</w:t>
            </w:r>
          </w:p>
        </w:tc>
        <w:tc>
          <w:tcPr>
            <w:tcW w:w="1350" w:type="dxa"/>
          </w:tcPr>
          <w:p w14:paraId="720347F2" w14:textId="722154C8" w:rsidR="003F3284" w:rsidRPr="00DA3F93" w:rsidRDefault="003F3284" w:rsidP="003F3284">
            <w:pPr>
              <w:pBdr>
                <w:bottom w:val="single" w:sz="4" w:space="1" w:color="auto"/>
              </w:pBdr>
              <w:spacing w:line="380" w:lineRule="exact"/>
              <w:ind w:left="-29" w:right="-29"/>
              <w:jc w:val="center"/>
              <w:rPr>
                <w:rFonts w:ascii="Arial" w:hAnsi="Arial" w:cs="Arial"/>
                <w:sz w:val="20"/>
                <w:szCs w:val="20"/>
              </w:rPr>
            </w:pPr>
            <w:r w:rsidRPr="0056764F">
              <w:rPr>
                <w:rFonts w:ascii="Arial" w:hAnsi="Arial" w:cs="Arial"/>
                <w:sz w:val="20"/>
                <w:szCs w:val="20"/>
              </w:rPr>
              <w:t>202</w:t>
            </w:r>
            <w:r>
              <w:rPr>
                <w:rFonts w:ascii="Arial" w:hAnsi="Arial" w:cs="Arial"/>
                <w:sz w:val="20"/>
                <w:szCs w:val="20"/>
              </w:rPr>
              <w:t>4</w:t>
            </w:r>
          </w:p>
        </w:tc>
        <w:tc>
          <w:tcPr>
            <w:tcW w:w="1260" w:type="dxa"/>
          </w:tcPr>
          <w:p w14:paraId="02EBFEF0" w14:textId="3A987A66" w:rsidR="003F3284" w:rsidRPr="00DA3F93" w:rsidRDefault="003F3284" w:rsidP="003F3284">
            <w:pPr>
              <w:pBdr>
                <w:bottom w:val="single" w:sz="4" w:space="1" w:color="auto"/>
              </w:pBdr>
              <w:spacing w:line="380" w:lineRule="exact"/>
              <w:ind w:left="-29" w:right="-29"/>
              <w:jc w:val="center"/>
              <w:rPr>
                <w:rFonts w:ascii="Arial" w:hAnsi="Arial" w:cs="Arial"/>
                <w:sz w:val="20"/>
                <w:szCs w:val="20"/>
              </w:rPr>
            </w:pPr>
            <w:r w:rsidRPr="0056764F">
              <w:rPr>
                <w:rFonts w:ascii="Arial" w:hAnsi="Arial" w:cs="Arial"/>
                <w:sz w:val="20"/>
                <w:szCs w:val="20"/>
              </w:rPr>
              <w:t>202</w:t>
            </w:r>
            <w:r>
              <w:rPr>
                <w:rFonts w:ascii="Arial" w:hAnsi="Arial" w:cs="Arial"/>
                <w:sz w:val="20"/>
                <w:szCs w:val="20"/>
              </w:rPr>
              <w:t>3</w:t>
            </w:r>
          </w:p>
        </w:tc>
      </w:tr>
      <w:tr w:rsidR="00C74FA1" w:rsidRPr="00DA3F93" w14:paraId="439321A4" w14:textId="77777777" w:rsidTr="001434AD">
        <w:trPr>
          <w:trHeight w:val="79"/>
        </w:trPr>
        <w:tc>
          <w:tcPr>
            <w:tcW w:w="3870" w:type="dxa"/>
          </w:tcPr>
          <w:p w14:paraId="17DBFABF" w14:textId="6A8699F5" w:rsidR="00C74FA1" w:rsidRPr="00DA3F93" w:rsidRDefault="00C74FA1" w:rsidP="00C74FA1">
            <w:pPr>
              <w:spacing w:line="380" w:lineRule="exact"/>
              <w:ind w:left="156" w:hanging="156"/>
              <w:textAlignment w:val="auto"/>
              <w:rPr>
                <w:rFonts w:ascii="Arial" w:hAnsi="Arial" w:cs="Arial"/>
                <w:sz w:val="20"/>
                <w:szCs w:val="20"/>
              </w:rPr>
            </w:pPr>
            <w:r w:rsidRPr="00DA3F93">
              <w:rPr>
                <w:rFonts w:ascii="Arial" w:hAnsi="Arial" w:cs="Arial"/>
                <w:sz w:val="20"/>
                <w:szCs w:val="20"/>
              </w:rPr>
              <w:t>Balance at the beginning of year</w:t>
            </w:r>
          </w:p>
        </w:tc>
        <w:tc>
          <w:tcPr>
            <w:tcW w:w="1350" w:type="dxa"/>
          </w:tcPr>
          <w:p w14:paraId="6D2F277C" w14:textId="013F727F" w:rsidR="00C74FA1" w:rsidRPr="000B0AE8" w:rsidRDefault="00C74FA1" w:rsidP="00C74FA1">
            <w:pPr>
              <w:tabs>
                <w:tab w:val="decimal" w:pos="972"/>
              </w:tabs>
              <w:spacing w:line="380" w:lineRule="exact"/>
              <w:ind w:right="-18"/>
              <w:rPr>
                <w:rFonts w:ascii="Arial" w:hAnsi="Arial" w:cs="Arial"/>
                <w:sz w:val="20"/>
                <w:szCs w:val="20"/>
              </w:rPr>
            </w:pPr>
            <w:r w:rsidRPr="00C74FA1">
              <w:rPr>
                <w:rFonts w:ascii="Arial" w:hAnsi="Arial" w:cs="Arial"/>
                <w:sz w:val="20"/>
                <w:szCs w:val="20"/>
              </w:rPr>
              <w:t>56,985</w:t>
            </w:r>
          </w:p>
        </w:tc>
        <w:tc>
          <w:tcPr>
            <w:tcW w:w="1350" w:type="dxa"/>
            <w:gridSpan w:val="2"/>
          </w:tcPr>
          <w:p w14:paraId="72A4EC7C" w14:textId="0DB7EF12" w:rsidR="00C74FA1" w:rsidRPr="000B0AE8" w:rsidRDefault="00C74FA1" w:rsidP="00C74FA1">
            <w:pPr>
              <w:tabs>
                <w:tab w:val="decimal" w:pos="972"/>
              </w:tabs>
              <w:spacing w:line="380" w:lineRule="exact"/>
              <w:ind w:right="-18"/>
              <w:rPr>
                <w:rFonts w:ascii="Arial" w:hAnsi="Arial" w:cs="Arial"/>
                <w:sz w:val="20"/>
                <w:szCs w:val="20"/>
              </w:rPr>
            </w:pPr>
            <w:r w:rsidRPr="00C74FA1">
              <w:rPr>
                <w:rFonts w:ascii="Arial" w:hAnsi="Arial" w:cs="Arial" w:hint="cs"/>
                <w:sz w:val="20"/>
                <w:szCs w:val="20"/>
              </w:rPr>
              <w:t>3,075</w:t>
            </w:r>
          </w:p>
        </w:tc>
        <w:tc>
          <w:tcPr>
            <w:tcW w:w="1350" w:type="dxa"/>
          </w:tcPr>
          <w:p w14:paraId="1C115ABD" w14:textId="645B3F28" w:rsidR="00C74FA1" w:rsidRPr="000B0AE8" w:rsidRDefault="00C74FA1" w:rsidP="00C74FA1">
            <w:pPr>
              <w:tabs>
                <w:tab w:val="decimal" w:pos="972"/>
              </w:tabs>
              <w:spacing w:line="380" w:lineRule="exact"/>
              <w:ind w:right="-18"/>
              <w:rPr>
                <w:rFonts w:ascii="Arial" w:hAnsi="Arial" w:cs="Arial"/>
                <w:sz w:val="20"/>
                <w:szCs w:val="20"/>
              </w:rPr>
            </w:pPr>
            <w:r w:rsidRPr="00C74FA1">
              <w:rPr>
                <w:rFonts w:ascii="Arial" w:hAnsi="Arial" w:cs="Arial"/>
                <w:sz w:val="20"/>
                <w:szCs w:val="20"/>
              </w:rPr>
              <w:t>52</w:t>
            </w:r>
          </w:p>
        </w:tc>
        <w:tc>
          <w:tcPr>
            <w:tcW w:w="1260" w:type="dxa"/>
          </w:tcPr>
          <w:p w14:paraId="450A9F6E" w14:textId="70B909E0" w:rsidR="00C74FA1" w:rsidRPr="000B0AE8" w:rsidRDefault="00C74FA1" w:rsidP="00C74FA1">
            <w:pPr>
              <w:tabs>
                <w:tab w:val="decimal" w:pos="972"/>
              </w:tabs>
              <w:spacing w:line="380" w:lineRule="exact"/>
              <w:ind w:right="-18"/>
              <w:rPr>
                <w:rFonts w:ascii="Arial" w:hAnsi="Arial" w:cs="Arial"/>
                <w:sz w:val="20"/>
                <w:szCs w:val="20"/>
              </w:rPr>
            </w:pPr>
            <w:r>
              <w:rPr>
                <w:rFonts w:ascii="Arial" w:hAnsi="Arial" w:cs="Arial"/>
                <w:sz w:val="20"/>
                <w:szCs w:val="20"/>
              </w:rPr>
              <w:t>135</w:t>
            </w:r>
          </w:p>
        </w:tc>
      </w:tr>
      <w:tr w:rsidR="00C74FA1" w:rsidRPr="00DA3F93" w14:paraId="40AC2E79" w14:textId="77777777" w:rsidTr="001434AD">
        <w:trPr>
          <w:trHeight w:val="79"/>
        </w:trPr>
        <w:tc>
          <w:tcPr>
            <w:tcW w:w="3870" w:type="dxa"/>
          </w:tcPr>
          <w:p w14:paraId="7E7E72E1" w14:textId="77777777" w:rsidR="00C74FA1" w:rsidRPr="00DA3F93" w:rsidRDefault="00C74FA1" w:rsidP="00C74FA1">
            <w:pPr>
              <w:spacing w:line="380" w:lineRule="exact"/>
              <w:ind w:left="156" w:hanging="156"/>
              <w:textAlignment w:val="auto"/>
              <w:rPr>
                <w:rFonts w:ascii="Arial" w:hAnsi="Arial" w:cs="Arial"/>
                <w:sz w:val="20"/>
                <w:szCs w:val="20"/>
              </w:rPr>
            </w:pPr>
            <w:r w:rsidRPr="00DA3F93">
              <w:rPr>
                <w:rFonts w:ascii="Arial" w:hAnsi="Arial" w:cs="Arial"/>
                <w:sz w:val="20"/>
                <w:szCs w:val="20"/>
              </w:rPr>
              <w:t xml:space="preserve">Provision for expected credit losses </w:t>
            </w:r>
          </w:p>
        </w:tc>
        <w:tc>
          <w:tcPr>
            <w:tcW w:w="1350" w:type="dxa"/>
          </w:tcPr>
          <w:p w14:paraId="540A2DEE" w14:textId="00B29528" w:rsidR="00C74FA1" w:rsidRPr="000B0AE8" w:rsidRDefault="00C74FA1" w:rsidP="00C74FA1">
            <w:pPr>
              <w:tabs>
                <w:tab w:val="decimal" w:pos="972"/>
              </w:tabs>
              <w:spacing w:line="380" w:lineRule="exact"/>
              <w:ind w:right="-18"/>
              <w:rPr>
                <w:rFonts w:ascii="Arial" w:hAnsi="Arial" w:cs="Arial"/>
                <w:sz w:val="20"/>
                <w:szCs w:val="20"/>
              </w:rPr>
            </w:pPr>
            <w:r w:rsidRPr="00C74FA1">
              <w:rPr>
                <w:rFonts w:ascii="Arial" w:hAnsi="Arial" w:cs="Arial"/>
                <w:sz w:val="20"/>
                <w:szCs w:val="20"/>
              </w:rPr>
              <w:t>8</w:t>
            </w:r>
            <w:r w:rsidR="00796296">
              <w:rPr>
                <w:rFonts w:ascii="Arial" w:hAnsi="Arial" w:cs="Arial"/>
                <w:sz w:val="20"/>
                <w:szCs w:val="20"/>
              </w:rPr>
              <w:t>4</w:t>
            </w:r>
          </w:p>
        </w:tc>
        <w:tc>
          <w:tcPr>
            <w:tcW w:w="1350" w:type="dxa"/>
            <w:gridSpan w:val="2"/>
          </w:tcPr>
          <w:p w14:paraId="7D0E1119" w14:textId="4D3E294E" w:rsidR="00C74FA1" w:rsidRPr="000B0AE8" w:rsidRDefault="00C74FA1" w:rsidP="00C74FA1">
            <w:pPr>
              <w:tabs>
                <w:tab w:val="decimal" w:pos="972"/>
              </w:tabs>
              <w:spacing w:line="380" w:lineRule="exact"/>
              <w:ind w:right="-18"/>
              <w:rPr>
                <w:rFonts w:ascii="Arial" w:hAnsi="Arial" w:cs="Arial"/>
                <w:sz w:val="20"/>
                <w:szCs w:val="20"/>
              </w:rPr>
            </w:pPr>
            <w:r w:rsidRPr="00C74FA1">
              <w:rPr>
                <w:rFonts w:ascii="Arial" w:hAnsi="Arial" w:cs="Arial" w:hint="cs"/>
                <w:sz w:val="20"/>
                <w:szCs w:val="20"/>
              </w:rPr>
              <w:t>55,200</w:t>
            </w:r>
          </w:p>
        </w:tc>
        <w:tc>
          <w:tcPr>
            <w:tcW w:w="1350" w:type="dxa"/>
          </w:tcPr>
          <w:p w14:paraId="13419699" w14:textId="64C3735E" w:rsidR="00C74FA1" w:rsidRPr="000B0AE8" w:rsidRDefault="00C74FA1" w:rsidP="00C74FA1">
            <w:pPr>
              <w:tabs>
                <w:tab w:val="decimal" w:pos="972"/>
              </w:tabs>
              <w:spacing w:line="380" w:lineRule="exact"/>
              <w:ind w:right="-18"/>
              <w:rPr>
                <w:rFonts w:ascii="Arial" w:hAnsi="Arial" w:cs="Arial"/>
                <w:sz w:val="20"/>
                <w:szCs w:val="20"/>
              </w:rPr>
            </w:pPr>
            <w:r w:rsidRPr="00C74FA1">
              <w:rPr>
                <w:rFonts w:ascii="Arial" w:hAnsi="Arial" w:cs="Arial"/>
                <w:sz w:val="20"/>
                <w:szCs w:val="20"/>
              </w:rPr>
              <w:t>-</w:t>
            </w:r>
          </w:p>
        </w:tc>
        <w:tc>
          <w:tcPr>
            <w:tcW w:w="1260" w:type="dxa"/>
          </w:tcPr>
          <w:p w14:paraId="2590D79B" w14:textId="3436AEEA" w:rsidR="00C74FA1" w:rsidRPr="000B0AE8" w:rsidRDefault="00C74FA1" w:rsidP="00C74FA1">
            <w:pPr>
              <w:tabs>
                <w:tab w:val="decimal" w:pos="972"/>
              </w:tabs>
              <w:spacing w:line="380" w:lineRule="exact"/>
              <w:ind w:right="-18"/>
              <w:rPr>
                <w:rFonts w:ascii="Arial" w:hAnsi="Arial" w:cs="Arial"/>
                <w:sz w:val="20"/>
                <w:szCs w:val="20"/>
              </w:rPr>
            </w:pPr>
            <w:r w:rsidRPr="00ED6F74">
              <w:rPr>
                <w:rFonts w:ascii="Arial" w:hAnsi="Arial" w:cs="Arial"/>
                <w:sz w:val="20"/>
                <w:szCs w:val="20"/>
              </w:rPr>
              <w:t>-</w:t>
            </w:r>
          </w:p>
        </w:tc>
      </w:tr>
      <w:tr w:rsidR="00C74FA1" w:rsidRPr="00DA3F93" w14:paraId="7354D108" w14:textId="77777777" w:rsidTr="001434AD">
        <w:trPr>
          <w:trHeight w:val="79"/>
        </w:trPr>
        <w:tc>
          <w:tcPr>
            <w:tcW w:w="3870" w:type="dxa"/>
          </w:tcPr>
          <w:p w14:paraId="559F2906" w14:textId="77777777" w:rsidR="00C74FA1" w:rsidRPr="00DA3F93" w:rsidRDefault="00C74FA1" w:rsidP="00C74FA1">
            <w:pPr>
              <w:spacing w:line="380" w:lineRule="exact"/>
              <w:ind w:left="156" w:right="-109" w:hanging="156"/>
              <w:rPr>
                <w:rFonts w:ascii="Arial" w:hAnsi="Arial" w:cs="Arial"/>
                <w:sz w:val="20"/>
                <w:szCs w:val="20"/>
                <w:cs/>
              </w:rPr>
            </w:pPr>
            <w:r w:rsidRPr="00DA3F93">
              <w:rPr>
                <w:rFonts w:ascii="Arial" w:hAnsi="Arial" w:cs="Arial"/>
                <w:sz w:val="20"/>
                <w:szCs w:val="20"/>
              </w:rPr>
              <w:t>Amount recovered</w:t>
            </w:r>
          </w:p>
        </w:tc>
        <w:tc>
          <w:tcPr>
            <w:tcW w:w="1350" w:type="dxa"/>
            <w:shd w:val="clear" w:color="auto" w:fill="auto"/>
          </w:tcPr>
          <w:p w14:paraId="55F5C1A4" w14:textId="392DDBC7" w:rsidR="00C74FA1" w:rsidRPr="000B0AE8" w:rsidRDefault="00C74FA1" w:rsidP="00C74FA1">
            <w:pPr>
              <w:pBdr>
                <w:bottom w:val="single" w:sz="4" w:space="1" w:color="auto"/>
              </w:pBdr>
              <w:tabs>
                <w:tab w:val="decimal" w:pos="972"/>
              </w:tabs>
              <w:spacing w:line="380" w:lineRule="exact"/>
              <w:ind w:right="-18"/>
              <w:rPr>
                <w:rFonts w:ascii="Arial" w:hAnsi="Arial" w:cs="Arial"/>
                <w:sz w:val="20"/>
                <w:szCs w:val="20"/>
              </w:rPr>
            </w:pPr>
            <w:r w:rsidRPr="00C74FA1">
              <w:rPr>
                <w:rFonts w:ascii="Arial" w:hAnsi="Arial" w:cs="Arial"/>
                <w:sz w:val="20"/>
                <w:szCs w:val="20"/>
              </w:rPr>
              <w:t>(619)</w:t>
            </w:r>
          </w:p>
        </w:tc>
        <w:tc>
          <w:tcPr>
            <w:tcW w:w="1350" w:type="dxa"/>
            <w:gridSpan w:val="2"/>
          </w:tcPr>
          <w:p w14:paraId="78E11053" w14:textId="73A21AD5" w:rsidR="00C74FA1" w:rsidRPr="000B0AE8" w:rsidRDefault="00C74FA1" w:rsidP="00C74FA1">
            <w:pPr>
              <w:pBdr>
                <w:bottom w:val="single" w:sz="4" w:space="1" w:color="auto"/>
              </w:pBdr>
              <w:tabs>
                <w:tab w:val="decimal" w:pos="972"/>
              </w:tabs>
              <w:spacing w:line="380" w:lineRule="exact"/>
              <w:ind w:right="-18"/>
              <w:rPr>
                <w:rFonts w:ascii="Arial" w:hAnsi="Arial" w:cs="Arial"/>
                <w:sz w:val="20"/>
                <w:szCs w:val="20"/>
              </w:rPr>
            </w:pPr>
            <w:r w:rsidRPr="00C74FA1">
              <w:rPr>
                <w:rFonts w:ascii="Arial" w:hAnsi="Arial" w:cs="Arial" w:hint="cs"/>
                <w:sz w:val="20"/>
                <w:szCs w:val="20"/>
              </w:rPr>
              <w:t>(1,290)</w:t>
            </w:r>
          </w:p>
        </w:tc>
        <w:tc>
          <w:tcPr>
            <w:tcW w:w="1350" w:type="dxa"/>
          </w:tcPr>
          <w:p w14:paraId="2C3EC063" w14:textId="2CEC4A1A" w:rsidR="00C74FA1" w:rsidRPr="000B0AE8" w:rsidRDefault="00C74FA1" w:rsidP="00C74FA1">
            <w:pPr>
              <w:pBdr>
                <w:bottom w:val="single" w:sz="4" w:space="1" w:color="auto"/>
              </w:pBdr>
              <w:tabs>
                <w:tab w:val="decimal" w:pos="972"/>
              </w:tabs>
              <w:spacing w:line="380" w:lineRule="exact"/>
              <w:ind w:right="-18"/>
              <w:rPr>
                <w:rFonts w:ascii="Arial" w:hAnsi="Arial" w:cs="Arial"/>
                <w:sz w:val="20"/>
                <w:szCs w:val="20"/>
              </w:rPr>
            </w:pPr>
            <w:r w:rsidRPr="00C74FA1">
              <w:rPr>
                <w:rFonts w:ascii="Arial" w:hAnsi="Arial" w:cs="Arial"/>
                <w:sz w:val="20"/>
                <w:szCs w:val="20"/>
              </w:rPr>
              <w:t>(32)</w:t>
            </w:r>
          </w:p>
        </w:tc>
        <w:tc>
          <w:tcPr>
            <w:tcW w:w="1260" w:type="dxa"/>
          </w:tcPr>
          <w:p w14:paraId="50129116" w14:textId="48E3C8ED" w:rsidR="00C74FA1" w:rsidRPr="000B0AE8" w:rsidRDefault="00C74FA1" w:rsidP="00C74FA1">
            <w:pPr>
              <w:pBdr>
                <w:bottom w:val="single" w:sz="4" w:space="1" w:color="auto"/>
              </w:pBdr>
              <w:tabs>
                <w:tab w:val="decimal" w:pos="972"/>
              </w:tabs>
              <w:spacing w:line="380" w:lineRule="exact"/>
              <w:ind w:right="-18"/>
              <w:rPr>
                <w:rFonts w:ascii="Arial" w:hAnsi="Arial" w:cs="Arial"/>
                <w:sz w:val="20"/>
                <w:szCs w:val="20"/>
              </w:rPr>
            </w:pPr>
            <w:r w:rsidRPr="00ED6F74">
              <w:rPr>
                <w:rFonts w:ascii="Arial" w:hAnsi="Arial" w:cs="Arial"/>
                <w:sz w:val="20"/>
                <w:szCs w:val="20"/>
              </w:rPr>
              <w:t>(83)</w:t>
            </w:r>
          </w:p>
        </w:tc>
      </w:tr>
      <w:tr w:rsidR="00C74FA1" w:rsidRPr="00DA3F93" w14:paraId="6400C484" w14:textId="77777777" w:rsidTr="001434AD">
        <w:trPr>
          <w:trHeight w:val="219"/>
        </w:trPr>
        <w:tc>
          <w:tcPr>
            <w:tcW w:w="3870" w:type="dxa"/>
            <w:hideMark/>
          </w:tcPr>
          <w:p w14:paraId="17E40A28" w14:textId="263FFED8" w:rsidR="00C74FA1" w:rsidRPr="00DA3F93" w:rsidRDefault="00C74FA1" w:rsidP="00C74FA1">
            <w:pPr>
              <w:spacing w:line="380" w:lineRule="exact"/>
              <w:ind w:left="156" w:hanging="156"/>
              <w:rPr>
                <w:rFonts w:ascii="Arial" w:hAnsi="Arial" w:cs="Arial"/>
                <w:sz w:val="20"/>
                <w:szCs w:val="20"/>
              </w:rPr>
            </w:pPr>
            <w:r w:rsidRPr="00DA3F93">
              <w:rPr>
                <w:rFonts w:ascii="Arial" w:hAnsi="Arial" w:cs="Arial"/>
                <w:sz w:val="20"/>
                <w:szCs w:val="20"/>
              </w:rPr>
              <w:t>Balance at the end of year</w:t>
            </w:r>
          </w:p>
        </w:tc>
        <w:tc>
          <w:tcPr>
            <w:tcW w:w="1350" w:type="dxa"/>
            <w:shd w:val="clear" w:color="auto" w:fill="auto"/>
          </w:tcPr>
          <w:p w14:paraId="226669E3" w14:textId="211EEC46" w:rsidR="00C74FA1" w:rsidRPr="000B0AE8" w:rsidRDefault="00C74FA1" w:rsidP="00C74FA1">
            <w:pPr>
              <w:pBdr>
                <w:bottom w:val="double" w:sz="4" w:space="1" w:color="auto"/>
              </w:pBdr>
              <w:tabs>
                <w:tab w:val="decimal" w:pos="972"/>
              </w:tabs>
              <w:spacing w:line="380" w:lineRule="exact"/>
              <w:ind w:right="-18"/>
              <w:rPr>
                <w:rFonts w:ascii="Arial" w:hAnsi="Arial" w:cs="Arial"/>
                <w:sz w:val="20"/>
                <w:szCs w:val="20"/>
              </w:rPr>
            </w:pPr>
            <w:r w:rsidRPr="00C74FA1">
              <w:rPr>
                <w:rFonts w:ascii="Arial" w:hAnsi="Arial" w:cs="Arial"/>
                <w:sz w:val="20"/>
                <w:szCs w:val="20"/>
              </w:rPr>
              <w:t>56,4</w:t>
            </w:r>
            <w:r w:rsidR="00796296">
              <w:rPr>
                <w:rFonts w:ascii="Arial" w:hAnsi="Arial" w:cs="Arial"/>
                <w:sz w:val="20"/>
                <w:szCs w:val="20"/>
              </w:rPr>
              <w:t>50</w:t>
            </w:r>
          </w:p>
        </w:tc>
        <w:tc>
          <w:tcPr>
            <w:tcW w:w="1350" w:type="dxa"/>
            <w:gridSpan w:val="2"/>
          </w:tcPr>
          <w:p w14:paraId="3B0D99C6" w14:textId="127B6CD6" w:rsidR="00C74FA1" w:rsidRPr="000B0AE8" w:rsidRDefault="00C74FA1" w:rsidP="00C74FA1">
            <w:pPr>
              <w:pBdr>
                <w:bottom w:val="double" w:sz="4" w:space="1" w:color="auto"/>
              </w:pBdr>
              <w:tabs>
                <w:tab w:val="decimal" w:pos="972"/>
              </w:tabs>
              <w:spacing w:line="380" w:lineRule="exact"/>
              <w:ind w:right="-18"/>
              <w:rPr>
                <w:rFonts w:ascii="Arial" w:hAnsi="Arial" w:cs="Arial"/>
                <w:sz w:val="20"/>
                <w:szCs w:val="20"/>
              </w:rPr>
            </w:pPr>
            <w:r w:rsidRPr="00C74FA1">
              <w:rPr>
                <w:rFonts w:ascii="Arial" w:hAnsi="Arial" w:cs="Arial" w:hint="cs"/>
                <w:sz w:val="20"/>
                <w:szCs w:val="20"/>
              </w:rPr>
              <w:t>56,985</w:t>
            </w:r>
          </w:p>
        </w:tc>
        <w:tc>
          <w:tcPr>
            <w:tcW w:w="1350" w:type="dxa"/>
          </w:tcPr>
          <w:p w14:paraId="611F24AC" w14:textId="240AFC5A" w:rsidR="00C74FA1" w:rsidRPr="000B0AE8" w:rsidRDefault="00C74FA1" w:rsidP="00C74FA1">
            <w:pPr>
              <w:pBdr>
                <w:bottom w:val="double" w:sz="4" w:space="1" w:color="auto"/>
              </w:pBdr>
              <w:tabs>
                <w:tab w:val="decimal" w:pos="972"/>
              </w:tabs>
              <w:spacing w:line="380" w:lineRule="exact"/>
              <w:ind w:right="-18"/>
              <w:rPr>
                <w:rFonts w:ascii="Arial" w:hAnsi="Arial" w:cs="Arial"/>
                <w:sz w:val="20"/>
                <w:szCs w:val="20"/>
              </w:rPr>
            </w:pPr>
            <w:r w:rsidRPr="00C74FA1">
              <w:rPr>
                <w:rFonts w:ascii="Arial" w:hAnsi="Arial" w:cs="Arial"/>
                <w:sz w:val="20"/>
                <w:szCs w:val="20"/>
              </w:rPr>
              <w:t>20</w:t>
            </w:r>
          </w:p>
        </w:tc>
        <w:tc>
          <w:tcPr>
            <w:tcW w:w="1260" w:type="dxa"/>
          </w:tcPr>
          <w:p w14:paraId="4DF8FCA2" w14:textId="45644D21" w:rsidR="00C74FA1" w:rsidRPr="000B0AE8" w:rsidRDefault="00C74FA1" w:rsidP="00C74FA1">
            <w:pPr>
              <w:pBdr>
                <w:bottom w:val="double" w:sz="4" w:space="1" w:color="auto"/>
              </w:pBdr>
              <w:tabs>
                <w:tab w:val="decimal" w:pos="972"/>
              </w:tabs>
              <w:spacing w:line="380" w:lineRule="exact"/>
              <w:ind w:right="-18"/>
              <w:rPr>
                <w:rFonts w:ascii="Arial" w:hAnsi="Arial" w:cs="Arial"/>
                <w:sz w:val="20"/>
                <w:szCs w:val="20"/>
              </w:rPr>
            </w:pPr>
            <w:r w:rsidRPr="00ED6F74">
              <w:rPr>
                <w:rFonts w:ascii="Arial" w:hAnsi="Arial" w:cs="Arial"/>
                <w:sz w:val="20"/>
                <w:szCs w:val="20"/>
              </w:rPr>
              <w:t>52</w:t>
            </w:r>
          </w:p>
        </w:tc>
      </w:tr>
    </w:tbl>
    <w:p w14:paraId="72533091" w14:textId="5BAADDC3" w:rsidR="00E4509B" w:rsidRPr="007139E6" w:rsidRDefault="0059077A" w:rsidP="006F3A1C">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9</w:t>
      </w:r>
      <w:r w:rsidR="00E4509B" w:rsidRPr="007139E6">
        <w:rPr>
          <w:rFonts w:ascii="Arial" w:hAnsi="Arial" w:hint="cs"/>
          <w:b/>
          <w:bCs/>
          <w:sz w:val="22"/>
          <w:szCs w:val="22"/>
        </w:rPr>
        <w:t>.</w:t>
      </w:r>
      <w:r w:rsidR="00E4509B" w:rsidRPr="007139E6">
        <w:rPr>
          <w:rFonts w:ascii="Arial" w:hAnsi="Arial" w:hint="cs"/>
          <w:b/>
          <w:bCs/>
          <w:sz w:val="22"/>
          <w:szCs w:val="22"/>
        </w:rPr>
        <w:tab/>
      </w:r>
      <w:r w:rsidR="00020736" w:rsidRPr="007139E6">
        <w:rPr>
          <w:rFonts w:ascii="Arial" w:hAnsi="Arial"/>
          <w:b/>
          <w:bCs/>
          <w:sz w:val="22"/>
          <w:szCs w:val="22"/>
        </w:rPr>
        <w:t>Short-term loans</w:t>
      </w:r>
      <w:r w:rsidR="00507170" w:rsidRPr="007139E6">
        <w:rPr>
          <w:rFonts w:ascii="Arial" w:hAnsi="Arial"/>
          <w:b/>
          <w:bCs/>
          <w:sz w:val="22"/>
          <w:szCs w:val="22"/>
        </w:rPr>
        <w:t xml:space="preserve"> to </w:t>
      </w:r>
      <w:r w:rsidR="00E24E68">
        <w:rPr>
          <w:rFonts w:ascii="Arial" w:hAnsi="Arial"/>
          <w:b/>
          <w:bCs/>
          <w:sz w:val="22"/>
          <w:szCs w:val="22"/>
        </w:rPr>
        <w:t>individual and other companies</w:t>
      </w:r>
    </w:p>
    <w:p w14:paraId="034201C5" w14:textId="58ED01DA" w:rsidR="00F55E3D" w:rsidRPr="007139E6" w:rsidRDefault="00E4509B" w:rsidP="00A23DB7">
      <w:pPr>
        <w:tabs>
          <w:tab w:val="left" w:pos="2160"/>
          <w:tab w:val="right" w:pos="7200"/>
          <w:tab w:val="right" w:pos="8540"/>
        </w:tabs>
        <w:spacing w:before="120" w:after="120" w:line="380" w:lineRule="exact"/>
        <w:ind w:left="547" w:right="-29" w:hanging="547"/>
        <w:jc w:val="thaiDistribute"/>
        <w:rPr>
          <w:rFonts w:ascii="Arial" w:hAnsi="Arial"/>
          <w:sz w:val="22"/>
          <w:szCs w:val="22"/>
        </w:rPr>
      </w:pPr>
      <w:r w:rsidRPr="007139E6">
        <w:rPr>
          <w:rFonts w:ascii="Arial" w:hAnsi="Arial" w:hint="cs"/>
          <w:sz w:val="22"/>
          <w:szCs w:val="22"/>
          <w:cs/>
        </w:rPr>
        <w:tab/>
      </w:r>
      <w:r w:rsidR="00F55E3D" w:rsidRPr="007139E6">
        <w:rPr>
          <w:rFonts w:ascii="Arial" w:hAnsi="Arial"/>
          <w:sz w:val="22"/>
          <w:szCs w:val="22"/>
        </w:rPr>
        <w:t>As at 31 December 202</w:t>
      </w:r>
      <w:r w:rsidR="003F3284">
        <w:rPr>
          <w:rFonts w:ascii="Arial" w:hAnsi="Arial"/>
          <w:sz w:val="22"/>
          <w:szCs w:val="22"/>
        </w:rPr>
        <w:t>4</w:t>
      </w:r>
      <w:r w:rsidR="00F55E3D" w:rsidRPr="007139E6">
        <w:rPr>
          <w:rFonts w:ascii="Arial" w:hAnsi="Arial"/>
          <w:sz w:val="22"/>
          <w:szCs w:val="22"/>
        </w:rPr>
        <w:t xml:space="preserve">, a subsidiary has short-term loan to </w:t>
      </w:r>
      <w:r w:rsidR="000A4F14">
        <w:rPr>
          <w:rFonts w:ascii="Arial" w:hAnsi="Arial"/>
          <w:sz w:val="22"/>
          <w:szCs w:val="22"/>
        </w:rPr>
        <w:t xml:space="preserve">individual and </w:t>
      </w:r>
      <w:r w:rsidR="00F55E3D" w:rsidRPr="007139E6">
        <w:rPr>
          <w:rFonts w:ascii="Arial" w:hAnsi="Arial"/>
          <w:sz w:val="22"/>
          <w:szCs w:val="22"/>
        </w:rPr>
        <w:t xml:space="preserve">other company totaling Baht </w:t>
      </w:r>
      <w:r w:rsidR="00C74FA1">
        <w:rPr>
          <w:rFonts w:ascii="Arial" w:hAnsi="Arial"/>
          <w:sz w:val="22"/>
          <w:szCs w:val="22"/>
        </w:rPr>
        <w:t>56</w:t>
      </w:r>
      <w:r w:rsidR="000A4F14">
        <w:rPr>
          <w:rFonts w:ascii="Arial" w:hAnsi="Arial"/>
          <w:sz w:val="22"/>
          <w:szCs w:val="22"/>
        </w:rPr>
        <w:t xml:space="preserve"> m</w:t>
      </w:r>
      <w:r w:rsidR="00F55E3D" w:rsidRPr="007139E6">
        <w:rPr>
          <w:rFonts w:ascii="Arial" w:hAnsi="Arial"/>
          <w:sz w:val="22"/>
          <w:szCs w:val="22"/>
        </w:rPr>
        <w:t>illion</w:t>
      </w:r>
      <w:r w:rsidR="000A4F14">
        <w:rPr>
          <w:rFonts w:ascii="Arial" w:hAnsi="Arial"/>
          <w:sz w:val="22"/>
          <w:szCs w:val="22"/>
        </w:rPr>
        <w:t xml:space="preserve"> (2023: Baht 100 million) </w:t>
      </w:r>
      <w:r w:rsidR="004D629C" w:rsidRPr="007139E6">
        <w:rPr>
          <w:rFonts w:ascii="Arial" w:hAnsi="Arial"/>
          <w:sz w:val="22"/>
          <w:szCs w:val="22"/>
        </w:rPr>
        <w:t>carrying interest at</w:t>
      </w:r>
      <w:r w:rsidR="00C239F3">
        <w:rPr>
          <w:rFonts w:ascii="Arial" w:hAnsi="Arial"/>
          <w:sz w:val="22"/>
          <w:szCs w:val="22"/>
        </w:rPr>
        <w:t xml:space="preserve"> MLR and MLR</w:t>
      </w:r>
      <w:r w:rsidR="00796296">
        <w:rPr>
          <w:rFonts w:ascii="Arial" w:hAnsi="Arial"/>
          <w:sz w:val="22"/>
          <w:szCs w:val="22"/>
        </w:rPr>
        <w:t xml:space="preserve"> plus 1</w:t>
      </w:r>
      <w:proofErr w:type="gramStart"/>
      <w:r w:rsidR="00796296">
        <w:rPr>
          <w:rFonts w:ascii="Arial" w:hAnsi="Arial"/>
          <w:sz w:val="22"/>
          <w:szCs w:val="22"/>
        </w:rPr>
        <w:t xml:space="preserve">% </w:t>
      </w:r>
      <w:r w:rsidR="000A4F14">
        <w:rPr>
          <w:rFonts w:ascii="Arial" w:hAnsi="Arial"/>
          <w:sz w:val="22"/>
          <w:szCs w:val="22"/>
        </w:rPr>
        <w:t xml:space="preserve"> per</w:t>
      </w:r>
      <w:proofErr w:type="gramEnd"/>
      <w:r w:rsidR="000A4F14">
        <w:rPr>
          <w:rFonts w:ascii="Arial" w:hAnsi="Arial"/>
          <w:sz w:val="22"/>
          <w:szCs w:val="22"/>
        </w:rPr>
        <w:t xml:space="preserve"> annum (2023: MLR)</w:t>
      </w:r>
      <w:r w:rsidR="00F55E3D" w:rsidRPr="007139E6">
        <w:rPr>
          <w:rFonts w:ascii="Arial" w:hAnsi="Arial"/>
          <w:sz w:val="22"/>
          <w:szCs w:val="22"/>
        </w:rPr>
        <w:t xml:space="preserve"> and due in </w:t>
      </w:r>
      <w:r w:rsidR="00C74FA1">
        <w:rPr>
          <w:rFonts w:ascii="Arial" w:hAnsi="Arial"/>
          <w:sz w:val="22"/>
          <w:szCs w:val="22"/>
        </w:rPr>
        <w:t>June to November 2025</w:t>
      </w:r>
      <w:r w:rsidR="003F3284">
        <w:rPr>
          <w:rFonts w:ascii="Arial" w:hAnsi="Arial"/>
          <w:sz w:val="22"/>
          <w:szCs w:val="22"/>
        </w:rPr>
        <w:t xml:space="preserve"> </w:t>
      </w:r>
      <w:r w:rsidR="00F55E3D" w:rsidRPr="007139E6">
        <w:rPr>
          <w:rFonts w:ascii="Arial" w:hAnsi="Arial"/>
          <w:sz w:val="22"/>
          <w:szCs w:val="22"/>
        </w:rPr>
        <w:t>(202</w:t>
      </w:r>
      <w:r w:rsidR="00E24E68">
        <w:rPr>
          <w:rFonts w:ascii="Arial" w:hAnsi="Arial"/>
          <w:sz w:val="22"/>
          <w:szCs w:val="22"/>
        </w:rPr>
        <w:t>3</w:t>
      </w:r>
      <w:r w:rsidR="00F55E3D" w:rsidRPr="007139E6">
        <w:rPr>
          <w:rFonts w:ascii="Arial" w:hAnsi="Arial"/>
          <w:sz w:val="22"/>
          <w:szCs w:val="22"/>
        </w:rPr>
        <w:t xml:space="preserve">: </w:t>
      </w:r>
      <w:r w:rsidR="003F3284">
        <w:rPr>
          <w:rFonts w:ascii="Arial" w:hAnsi="Arial"/>
          <w:sz w:val="22"/>
          <w:szCs w:val="22"/>
        </w:rPr>
        <w:t>November 2024</w:t>
      </w:r>
      <w:r w:rsidR="00F55E3D" w:rsidRPr="007139E6">
        <w:rPr>
          <w:rFonts w:ascii="Arial" w:hAnsi="Arial"/>
          <w:sz w:val="22"/>
          <w:szCs w:val="22"/>
        </w:rPr>
        <w:t>)</w:t>
      </w:r>
      <w:r w:rsidR="00C74FA1">
        <w:rPr>
          <w:rFonts w:ascii="Arial" w:hAnsi="Arial"/>
          <w:sz w:val="22"/>
          <w:szCs w:val="22"/>
        </w:rPr>
        <w:t xml:space="preserve"> </w:t>
      </w:r>
    </w:p>
    <w:p w14:paraId="0C7FEADA" w14:textId="1725E591" w:rsidR="00D66D48" w:rsidRPr="007139E6" w:rsidRDefault="00C30836" w:rsidP="006F3A1C">
      <w:pPr>
        <w:tabs>
          <w:tab w:val="left" w:pos="1440"/>
        </w:tabs>
        <w:spacing w:before="240" w:after="120" w:line="380" w:lineRule="exact"/>
        <w:ind w:left="547" w:hanging="547"/>
        <w:jc w:val="thaiDistribute"/>
        <w:outlineLvl w:val="0"/>
        <w:rPr>
          <w:rFonts w:ascii="Arial" w:hAnsi="Arial"/>
          <w:b/>
          <w:bCs/>
          <w:sz w:val="22"/>
          <w:szCs w:val="22"/>
        </w:rPr>
      </w:pPr>
      <w:r w:rsidRPr="007139E6">
        <w:rPr>
          <w:rFonts w:ascii="Arial" w:hAnsi="Arial"/>
          <w:b/>
          <w:bCs/>
          <w:sz w:val="22"/>
          <w:szCs w:val="22"/>
        </w:rPr>
        <w:t>10</w:t>
      </w:r>
      <w:r w:rsidR="00E62BEE" w:rsidRPr="007139E6">
        <w:rPr>
          <w:rFonts w:ascii="Arial" w:hAnsi="Arial"/>
          <w:b/>
          <w:bCs/>
          <w:sz w:val="22"/>
          <w:szCs w:val="22"/>
        </w:rPr>
        <w:t>.</w:t>
      </w:r>
      <w:r w:rsidR="00E62BEE" w:rsidRPr="007139E6">
        <w:rPr>
          <w:rFonts w:ascii="Arial" w:hAnsi="Arial"/>
          <w:b/>
          <w:bCs/>
          <w:sz w:val="22"/>
          <w:szCs w:val="22"/>
        </w:rPr>
        <w:tab/>
        <w:t>Inventories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88"/>
        <w:gridCol w:w="7"/>
      </w:tblGrid>
      <w:tr w:rsidR="00AF0470" w:rsidRPr="007139E6" w14:paraId="0BC9838A" w14:textId="77777777" w:rsidTr="001434AD">
        <w:trPr>
          <w:gridAfter w:val="1"/>
          <w:wAfter w:w="7" w:type="dxa"/>
        </w:trPr>
        <w:tc>
          <w:tcPr>
            <w:tcW w:w="9083" w:type="dxa"/>
            <w:gridSpan w:val="3"/>
          </w:tcPr>
          <w:p w14:paraId="22615A14" w14:textId="49AC42C7" w:rsidR="00AF0470" w:rsidRPr="007139E6" w:rsidRDefault="00AF0470" w:rsidP="00A23DB7">
            <w:pPr>
              <w:tabs>
                <w:tab w:val="left" w:pos="900"/>
                <w:tab w:val="right" w:pos="7280"/>
                <w:tab w:val="right" w:pos="8540"/>
              </w:tabs>
              <w:spacing w:line="380" w:lineRule="exact"/>
              <w:ind w:right="-45"/>
              <w:jc w:val="right"/>
              <w:rPr>
                <w:rFonts w:ascii="Arial" w:hAnsi="Arial" w:cs="Arial"/>
                <w:sz w:val="22"/>
                <w:szCs w:val="22"/>
                <w:cs/>
              </w:rPr>
            </w:pPr>
            <w:r w:rsidRPr="007139E6">
              <w:rPr>
                <w:rFonts w:ascii="Arial" w:hAnsi="Arial" w:cs="Arial"/>
                <w:sz w:val="22"/>
                <w:szCs w:val="22"/>
              </w:rPr>
              <w:t xml:space="preserve">(Unit: </w:t>
            </w:r>
            <w:r w:rsidR="00EB21BF">
              <w:rPr>
                <w:rFonts w:ascii="Arial" w:hAnsi="Arial" w:cs="Arial"/>
                <w:sz w:val="22"/>
                <w:szCs w:val="22"/>
              </w:rPr>
              <w:t>Million</w:t>
            </w:r>
            <w:r w:rsidRPr="007139E6">
              <w:rPr>
                <w:rFonts w:ascii="Arial" w:hAnsi="Arial" w:cs="Arial"/>
                <w:sz w:val="22"/>
                <w:szCs w:val="22"/>
              </w:rPr>
              <w:t xml:space="preserve"> Baht)</w:t>
            </w:r>
          </w:p>
        </w:tc>
      </w:tr>
      <w:tr w:rsidR="000F15CF" w:rsidRPr="007139E6" w14:paraId="23EF66A6" w14:textId="77777777" w:rsidTr="001434AD">
        <w:tc>
          <w:tcPr>
            <w:tcW w:w="6300" w:type="dxa"/>
            <w:vAlign w:val="bottom"/>
          </w:tcPr>
          <w:p w14:paraId="4CC8098B" w14:textId="77777777" w:rsidR="000F15CF" w:rsidRPr="007139E6" w:rsidRDefault="000F15CF" w:rsidP="00A23DB7">
            <w:pPr>
              <w:tabs>
                <w:tab w:val="left" w:pos="900"/>
                <w:tab w:val="right" w:pos="7280"/>
                <w:tab w:val="right" w:pos="8540"/>
              </w:tabs>
              <w:spacing w:line="380" w:lineRule="exact"/>
              <w:ind w:right="-45"/>
              <w:jc w:val="center"/>
              <w:rPr>
                <w:rFonts w:ascii="Arial" w:hAnsi="Arial" w:cs="Arial"/>
                <w:sz w:val="22"/>
                <w:szCs w:val="22"/>
              </w:rPr>
            </w:pPr>
          </w:p>
        </w:tc>
        <w:tc>
          <w:tcPr>
            <w:tcW w:w="2790" w:type="dxa"/>
            <w:gridSpan w:val="3"/>
            <w:vAlign w:val="bottom"/>
          </w:tcPr>
          <w:p w14:paraId="3122ED1E" w14:textId="77777777" w:rsidR="000F15CF" w:rsidRPr="007139E6" w:rsidRDefault="000F15CF" w:rsidP="00A23DB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7139E6">
              <w:rPr>
                <w:rFonts w:ascii="Arial" w:hAnsi="Arial" w:cs="Arial"/>
                <w:sz w:val="22"/>
                <w:szCs w:val="22"/>
              </w:rPr>
              <w:t xml:space="preserve">Consolidated                       financial statements </w:t>
            </w:r>
          </w:p>
        </w:tc>
      </w:tr>
      <w:tr w:rsidR="000F15CF" w:rsidRPr="007139E6" w14:paraId="46B6B263" w14:textId="77777777" w:rsidTr="001434AD">
        <w:tc>
          <w:tcPr>
            <w:tcW w:w="6300" w:type="dxa"/>
          </w:tcPr>
          <w:p w14:paraId="3241C479" w14:textId="76C1935E" w:rsidR="000F15CF" w:rsidRPr="007139E6" w:rsidRDefault="000F15CF" w:rsidP="00A23DB7">
            <w:pPr>
              <w:tabs>
                <w:tab w:val="left" w:pos="900"/>
                <w:tab w:val="right" w:pos="7280"/>
                <w:tab w:val="right" w:pos="8540"/>
              </w:tabs>
              <w:spacing w:line="380" w:lineRule="exact"/>
              <w:ind w:right="-45"/>
              <w:jc w:val="thaiDistribute"/>
              <w:rPr>
                <w:rFonts w:ascii="Arial" w:hAnsi="Arial" w:cs="Arial"/>
                <w:sz w:val="22"/>
                <w:szCs w:val="22"/>
              </w:rPr>
            </w:pPr>
          </w:p>
        </w:tc>
        <w:tc>
          <w:tcPr>
            <w:tcW w:w="1395" w:type="dxa"/>
          </w:tcPr>
          <w:p w14:paraId="201B2B74" w14:textId="38FD9707" w:rsidR="000F15CF" w:rsidRPr="007139E6" w:rsidRDefault="000F15CF" w:rsidP="00A23DB7">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2"/>
                <w:szCs w:val="22"/>
              </w:rPr>
            </w:pPr>
            <w:r w:rsidRPr="007139E6">
              <w:rPr>
                <w:rFonts w:ascii="Arial" w:hAnsi="Arial" w:cs="Arial"/>
                <w:sz w:val="22"/>
                <w:szCs w:val="22"/>
              </w:rPr>
              <w:t>20</w:t>
            </w:r>
            <w:r w:rsidR="00700769" w:rsidRPr="007139E6">
              <w:rPr>
                <w:rFonts w:ascii="Arial" w:hAnsi="Arial" w:cs="Arial"/>
                <w:sz w:val="22"/>
                <w:szCs w:val="22"/>
              </w:rPr>
              <w:t>2</w:t>
            </w:r>
            <w:r w:rsidR="00155A9B">
              <w:rPr>
                <w:rFonts w:ascii="Arial" w:hAnsi="Arial" w:cstheme="minorBidi"/>
                <w:sz w:val="22"/>
                <w:szCs w:val="22"/>
              </w:rPr>
              <w:t>4</w:t>
            </w:r>
          </w:p>
        </w:tc>
        <w:tc>
          <w:tcPr>
            <w:tcW w:w="1395" w:type="dxa"/>
            <w:gridSpan w:val="2"/>
          </w:tcPr>
          <w:p w14:paraId="4D5EBE48" w14:textId="1C3C684F" w:rsidR="000F15CF" w:rsidRPr="007139E6" w:rsidRDefault="000F15CF" w:rsidP="00A23DB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139E6">
              <w:rPr>
                <w:rFonts w:ascii="Arial" w:hAnsi="Arial" w:cs="Arial"/>
                <w:sz w:val="22"/>
                <w:szCs w:val="22"/>
              </w:rPr>
              <w:t>20</w:t>
            </w:r>
            <w:r w:rsidR="004E6FB8" w:rsidRPr="007139E6">
              <w:rPr>
                <w:rFonts w:ascii="Arial" w:hAnsi="Arial" w:cs="Arial"/>
                <w:sz w:val="22"/>
                <w:szCs w:val="22"/>
              </w:rPr>
              <w:t>2</w:t>
            </w:r>
            <w:r w:rsidR="00155A9B">
              <w:rPr>
                <w:rFonts w:ascii="Arial" w:hAnsi="Arial" w:cs="Arial"/>
                <w:sz w:val="22"/>
                <w:szCs w:val="22"/>
              </w:rPr>
              <w:t>3</w:t>
            </w:r>
          </w:p>
        </w:tc>
      </w:tr>
      <w:tr w:rsidR="00C74FA1" w:rsidRPr="007139E6" w14:paraId="6798EA35" w14:textId="77777777" w:rsidTr="001434AD">
        <w:tc>
          <w:tcPr>
            <w:tcW w:w="6300" w:type="dxa"/>
          </w:tcPr>
          <w:p w14:paraId="69E65ED2" w14:textId="594D5B18" w:rsidR="00C74FA1" w:rsidRPr="007139E6" w:rsidRDefault="00C74FA1" w:rsidP="00C74FA1">
            <w:pPr>
              <w:tabs>
                <w:tab w:val="left" w:pos="900"/>
                <w:tab w:val="right" w:pos="7280"/>
                <w:tab w:val="right" w:pos="8540"/>
              </w:tabs>
              <w:spacing w:line="380" w:lineRule="exact"/>
              <w:ind w:right="-45"/>
              <w:jc w:val="thaiDistribute"/>
              <w:rPr>
                <w:rFonts w:ascii="Arial" w:hAnsi="Arial" w:cs="Arial"/>
                <w:sz w:val="22"/>
                <w:szCs w:val="22"/>
                <w:cs/>
              </w:rPr>
            </w:pPr>
            <w:r>
              <w:rPr>
                <w:rFonts w:ascii="Arial" w:hAnsi="Arial" w:cs="Arial"/>
                <w:sz w:val="22"/>
                <w:szCs w:val="22"/>
              </w:rPr>
              <w:t>Finished products</w:t>
            </w:r>
          </w:p>
        </w:tc>
        <w:tc>
          <w:tcPr>
            <w:tcW w:w="1395" w:type="dxa"/>
            <w:vAlign w:val="bottom"/>
          </w:tcPr>
          <w:p w14:paraId="45D09CD8" w14:textId="7B3F666B" w:rsidR="00C74FA1" w:rsidRPr="007139E6" w:rsidRDefault="00796296" w:rsidP="00C74FA1">
            <w:pPr>
              <w:tabs>
                <w:tab w:val="decimal" w:pos="924"/>
              </w:tabs>
              <w:spacing w:line="380" w:lineRule="exact"/>
              <w:ind w:right="-18"/>
              <w:rPr>
                <w:rFonts w:ascii="Arial" w:hAnsi="Arial" w:cs="Arial"/>
                <w:sz w:val="22"/>
                <w:szCs w:val="22"/>
              </w:rPr>
            </w:pPr>
            <w:r w:rsidRPr="00C74FA1">
              <w:rPr>
                <w:rFonts w:ascii="Arial" w:hAnsi="Arial" w:cs="Arial"/>
                <w:sz w:val="22"/>
                <w:szCs w:val="22"/>
              </w:rPr>
              <w:t>949.1</w:t>
            </w:r>
          </w:p>
        </w:tc>
        <w:tc>
          <w:tcPr>
            <w:tcW w:w="1395" w:type="dxa"/>
            <w:gridSpan w:val="2"/>
            <w:vAlign w:val="bottom"/>
          </w:tcPr>
          <w:p w14:paraId="6F1DDC4A" w14:textId="7C15FE96" w:rsidR="00C74FA1" w:rsidRPr="007139E6" w:rsidRDefault="00C74FA1" w:rsidP="00C74FA1">
            <w:pPr>
              <w:tabs>
                <w:tab w:val="decimal" w:pos="924"/>
              </w:tabs>
              <w:spacing w:line="380" w:lineRule="exact"/>
              <w:ind w:right="-18"/>
              <w:rPr>
                <w:rFonts w:ascii="Arial" w:hAnsi="Arial" w:cs="Arial"/>
                <w:sz w:val="22"/>
                <w:szCs w:val="22"/>
              </w:rPr>
            </w:pPr>
            <w:r w:rsidRPr="00EB21BF">
              <w:rPr>
                <w:rFonts w:ascii="Arial" w:hAnsi="Arial" w:cs="Arial"/>
                <w:sz w:val="22"/>
                <w:szCs w:val="22"/>
              </w:rPr>
              <w:t>1,057.5</w:t>
            </w:r>
          </w:p>
        </w:tc>
      </w:tr>
      <w:tr w:rsidR="00C74FA1" w:rsidRPr="007139E6" w14:paraId="2CF86F19" w14:textId="77777777" w:rsidTr="001434AD">
        <w:tc>
          <w:tcPr>
            <w:tcW w:w="6300" w:type="dxa"/>
          </w:tcPr>
          <w:p w14:paraId="705DDFAC" w14:textId="5917A361" w:rsidR="00C74FA1" w:rsidRPr="007139E6" w:rsidRDefault="00C74FA1" w:rsidP="00C74FA1">
            <w:pPr>
              <w:tabs>
                <w:tab w:val="left" w:pos="900"/>
                <w:tab w:val="right" w:pos="7280"/>
                <w:tab w:val="right" w:pos="8540"/>
              </w:tabs>
              <w:spacing w:line="380" w:lineRule="exact"/>
              <w:ind w:right="-45"/>
              <w:jc w:val="thaiDistribute"/>
              <w:rPr>
                <w:rFonts w:ascii="Arial" w:hAnsi="Arial" w:cs="Arial"/>
                <w:sz w:val="22"/>
                <w:szCs w:val="22"/>
                <w:cs/>
              </w:rPr>
            </w:pPr>
            <w:r>
              <w:rPr>
                <w:rFonts w:ascii="Arial" w:hAnsi="Arial" w:cs="Arial"/>
                <w:sz w:val="22"/>
                <w:szCs w:val="22"/>
              </w:rPr>
              <w:t>Raw materials</w:t>
            </w:r>
          </w:p>
        </w:tc>
        <w:tc>
          <w:tcPr>
            <w:tcW w:w="1395" w:type="dxa"/>
            <w:vAlign w:val="bottom"/>
          </w:tcPr>
          <w:p w14:paraId="5C5AC351" w14:textId="7022E115" w:rsidR="00C74FA1" w:rsidRPr="007139E6" w:rsidRDefault="00796296" w:rsidP="00C74FA1">
            <w:pPr>
              <w:tabs>
                <w:tab w:val="decimal" w:pos="924"/>
              </w:tabs>
              <w:spacing w:line="380" w:lineRule="exact"/>
              <w:ind w:right="-18"/>
              <w:rPr>
                <w:rFonts w:ascii="Arial" w:hAnsi="Arial" w:cs="Arial"/>
                <w:sz w:val="22"/>
                <w:szCs w:val="22"/>
              </w:rPr>
            </w:pPr>
            <w:r w:rsidRPr="00C74FA1">
              <w:rPr>
                <w:rFonts w:ascii="Arial" w:hAnsi="Arial" w:cs="Arial"/>
                <w:sz w:val="22"/>
                <w:szCs w:val="22"/>
              </w:rPr>
              <w:t>8.0</w:t>
            </w:r>
          </w:p>
        </w:tc>
        <w:tc>
          <w:tcPr>
            <w:tcW w:w="1395" w:type="dxa"/>
            <w:gridSpan w:val="2"/>
            <w:vAlign w:val="bottom"/>
          </w:tcPr>
          <w:p w14:paraId="2103E1C1" w14:textId="66CEBFF6" w:rsidR="00C74FA1" w:rsidRPr="007139E6" w:rsidRDefault="00C74FA1" w:rsidP="00C74FA1">
            <w:pPr>
              <w:tabs>
                <w:tab w:val="decimal" w:pos="924"/>
              </w:tabs>
              <w:spacing w:line="380" w:lineRule="exact"/>
              <w:ind w:right="-18"/>
              <w:rPr>
                <w:rFonts w:ascii="Arial" w:hAnsi="Arial" w:cs="Arial"/>
                <w:sz w:val="22"/>
                <w:szCs w:val="22"/>
              </w:rPr>
            </w:pPr>
            <w:r w:rsidRPr="00EB21BF">
              <w:rPr>
                <w:rFonts w:ascii="Arial" w:hAnsi="Arial" w:cs="Arial"/>
                <w:sz w:val="22"/>
                <w:szCs w:val="22"/>
              </w:rPr>
              <w:t>9.4</w:t>
            </w:r>
          </w:p>
        </w:tc>
      </w:tr>
      <w:tr w:rsidR="00C74FA1" w:rsidRPr="00DA3F93" w14:paraId="2FE87331" w14:textId="77777777" w:rsidTr="001434AD">
        <w:tc>
          <w:tcPr>
            <w:tcW w:w="6300" w:type="dxa"/>
          </w:tcPr>
          <w:p w14:paraId="51CADE95" w14:textId="77777777" w:rsidR="00C74FA1" w:rsidRPr="007139E6" w:rsidRDefault="00C74FA1" w:rsidP="00C74FA1">
            <w:pPr>
              <w:tabs>
                <w:tab w:val="left" w:pos="900"/>
                <w:tab w:val="right" w:pos="7280"/>
                <w:tab w:val="right" w:pos="8540"/>
              </w:tabs>
              <w:spacing w:line="380" w:lineRule="exact"/>
              <w:ind w:right="-45"/>
              <w:jc w:val="thaiDistribute"/>
              <w:rPr>
                <w:rFonts w:ascii="Arial" w:hAnsi="Arial" w:cs="Arial"/>
                <w:sz w:val="22"/>
                <w:szCs w:val="22"/>
              </w:rPr>
            </w:pPr>
            <w:r w:rsidRPr="007139E6">
              <w:rPr>
                <w:rFonts w:ascii="Arial" w:hAnsi="Arial" w:cs="Arial"/>
                <w:sz w:val="22"/>
                <w:szCs w:val="22"/>
              </w:rPr>
              <w:t>Supplies</w:t>
            </w:r>
          </w:p>
        </w:tc>
        <w:tc>
          <w:tcPr>
            <w:tcW w:w="1395" w:type="dxa"/>
            <w:vAlign w:val="bottom"/>
          </w:tcPr>
          <w:p w14:paraId="6EC9E56C" w14:textId="12213616" w:rsidR="00C74FA1" w:rsidRPr="007139E6" w:rsidRDefault="00C74FA1" w:rsidP="00C74FA1">
            <w:pPr>
              <w:pBdr>
                <w:bottom w:val="single" w:sz="4" w:space="1" w:color="auto"/>
              </w:pBdr>
              <w:tabs>
                <w:tab w:val="decimal" w:pos="924"/>
              </w:tabs>
              <w:spacing w:line="380" w:lineRule="exact"/>
              <w:ind w:right="-18"/>
              <w:rPr>
                <w:rFonts w:ascii="Arial" w:hAnsi="Arial" w:cs="Arial"/>
                <w:sz w:val="22"/>
                <w:szCs w:val="22"/>
              </w:rPr>
            </w:pPr>
            <w:r w:rsidRPr="00C74FA1">
              <w:rPr>
                <w:rFonts w:ascii="Arial" w:hAnsi="Arial" w:cs="Arial"/>
                <w:sz w:val="22"/>
                <w:szCs w:val="22"/>
              </w:rPr>
              <w:t>5.7</w:t>
            </w:r>
          </w:p>
        </w:tc>
        <w:tc>
          <w:tcPr>
            <w:tcW w:w="1395" w:type="dxa"/>
            <w:gridSpan w:val="2"/>
            <w:vAlign w:val="bottom"/>
          </w:tcPr>
          <w:p w14:paraId="527364A2" w14:textId="3C4B9668" w:rsidR="00C74FA1" w:rsidRPr="00DA3F93" w:rsidRDefault="00C74FA1" w:rsidP="00C74FA1">
            <w:pPr>
              <w:pBdr>
                <w:bottom w:val="single" w:sz="4" w:space="1" w:color="auto"/>
              </w:pBdr>
              <w:tabs>
                <w:tab w:val="decimal" w:pos="924"/>
              </w:tabs>
              <w:spacing w:line="380" w:lineRule="exact"/>
              <w:ind w:right="-18"/>
              <w:rPr>
                <w:rFonts w:ascii="Arial" w:hAnsi="Arial" w:cs="Arial"/>
                <w:sz w:val="22"/>
                <w:szCs w:val="22"/>
              </w:rPr>
            </w:pPr>
            <w:r w:rsidRPr="00EB21BF">
              <w:rPr>
                <w:rFonts w:ascii="Arial" w:hAnsi="Arial" w:cs="Arial"/>
                <w:sz w:val="22"/>
                <w:szCs w:val="22"/>
              </w:rPr>
              <w:t>3.1</w:t>
            </w:r>
          </w:p>
        </w:tc>
      </w:tr>
      <w:tr w:rsidR="00C74FA1" w:rsidRPr="00DA3F93" w14:paraId="461DF6D2" w14:textId="77777777" w:rsidTr="001434AD">
        <w:tc>
          <w:tcPr>
            <w:tcW w:w="6300" w:type="dxa"/>
          </w:tcPr>
          <w:p w14:paraId="0397FE90" w14:textId="77777777" w:rsidR="00C74FA1" w:rsidRPr="00DA3F93" w:rsidRDefault="00C74FA1" w:rsidP="00C74FA1">
            <w:pPr>
              <w:tabs>
                <w:tab w:val="left" w:pos="900"/>
                <w:tab w:val="right" w:pos="7280"/>
                <w:tab w:val="right" w:pos="8540"/>
              </w:tabs>
              <w:spacing w:line="380" w:lineRule="exact"/>
              <w:ind w:right="-45"/>
              <w:jc w:val="thaiDistribute"/>
              <w:rPr>
                <w:rFonts w:ascii="Arial" w:hAnsi="Arial" w:cs="Arial"/>
                <w:sz w:val="22"/>
                <w:szCs w:val="22"/>
              </w:rPr>
            </w:pPr>
            <w:r w:rsidRPr="00DA3F93">
              <w:rPr>
                <w:rFonts w:ascii="Arial" w:hAnsi="Arial" w:cs="Arial"/>
                <w:sz w:val="22"/>
                <w:szCs w:val="22"/>
              </w:rPr>
              <w:t>Total</w:t>
            </w:r>
          </w:p>
        </w:tc>
        <w:tc>
          <w:tcPr>
            <w:tcW w:w="1395" w:type="dxa"/>
            <w:vAlign w:val="bottom"/>
          </w:tcPr>
          <w:p w14:paraId="790D9308" w14:textId="1F24B081" w:rsidR="00C74FA1" w:rsidRPr="00DA3F93" w:rsidRDefault="00C74FA1" w:rsidP="00C74FA1">
            <w:pPr>
              <w:tabs>
                <w:tab w:val="decimal" w:pos="924"/>
              </w:tabs>
              <w:spacing w:line="380" w:lineRule="exact"/>
              <w:ind w:right="-18"/>
              <w:rPr>
                <w:rFonts w:ascii="Arial" w:hAnsi="Arial" w:cs="Arial"/>
                <w:sz w:val="22"/>
                <w:szCs w:val="22"/>
              </w:rPr>
            </w:pPr>
            <w:r w:rsidRPr="00C74FA1">
              <w:rPr>
                <w:rFonts w:ascii="Arial" w:hAnsi="Arial" w:cs="Arial"/>
                <w:sz w:val="22"/>
                <w:szCs w:val="22"/>
              </w:rPr>
              <w:t>962.8</w:t>
            </w:r>
          </w:p>
        </w:tc>
        <w:tc>
          <w:tcPr>
            <w:tcW w:w="1395" w:type="dxa"/>
            <w:gridSpan w:val="2"/>
            <w:vAlign w:val="bottom"/>
          </w:tcPr>
          <w:p w14:paraId="18CE8701" w14:textId="39F3167D" w:rsidR="00C74FA1" w:rsidRPr="00DA3F93" w:rsidRDefault="00C74FA1" w:rsidP="00C74FA1">
            <w:pPr>
              <w:tabs>
                <w:tab w:val="decimal" w:pos="924"/>
              </w:tabs>
              <w:spacing w:line="380" w:lineRule="exact"/>
              <w:ind w:right="-18"/>
              <w:rPr>
                <w:rFonts w:ascii="Arial" w:hAnsi="Arial" w:cs="Arial"/>
                <w:sz w:val="22"/>
                <w:szCs w:val="22"/>
              </w:rPr>
            </w:pPr>
            <w:r w:rsidRPr="00EB21BF">
              <w:rPr>
                <w:rFonts w:ascii="Arial" w:hAnsi="Arial" w:cs="Arial"/>
                <w:sz w:val="22"/>
                <w:szCs w:val="22"/>
              </w:rPr>
              <w:t>1,070.0</w:t>
            </w:r>
          </w:p>
        </w:tc>
      </w:tr>
      <w:tr w:rsidR="00C74FA1" w:rsidRPr="00DA3F93" w14:paraId="4AF88BC9" w14:textId="77777777" w:rsidTr="001434AD">
        <w:trPr>
          <w:trHeight w:val="80"/>
        </w:trPr>
        <w:tc>
          <w:tcPr>
            <w:tcW w:w="6300" w:type="dxa"/>
          </w:tcPr>
          <w:p w14:paraId="0692BEBE" w14:textId="77777777" w:rsidR="00C74FA1" w:rsidRPr="00DA3F93" w:rsidRDefault="00C74FA1" w:rsidP="00C74FA1">
            <w:pPr>
              <w:tabs>
                <w:tab w:val="left" w:pos="900"/>
                <w:tab w:val="right" w:pos="7280"/>
                <w:tab w:val="right" w:pos="8540"/>
              </w:tabs>
              <w:spacing w:line="380" w:lineRule="exact"/>
              <w:ind w:left="706" w:right="-43" w:hanging="706"/>
              <w:jc w:val="thaiDistribute"/>
              <w:rPr>
                <w:rFonts w:ascii="Arial" w:hAnsi="Arial" w:cs="Arial"/>
                <w:sz w:val="22"/>
                <w:szCs w:val="22"/>
                <w:cs/>
              </w:rPr>
            </w:pPr>
            <w:r w:rsidRPr="00DA3F93">
              <w:rPr>
                <w:rFonts w:ascii="Arial" w:hAnsi="Arial" w:cs="Arial"/>
                <w:sz w:val="22"/>
                <w:szCs w:val="22"/>
              </w:rPr>
              <w:t>Less: Allowance for diminution in value of inventories</w:t>
            </w:r>
          </w:p>
        </w:tc>
        <w:tc>
          <w:tcPr>
            <w:tcW w:w="1395" w:type="dxa"/>
            <w:vAlign w:val="bottom"/>
          </w:tcPr>
          <w:p w14:paraId="46AC3A71" w14:textId="5D93F56A" w:rsidR="00C74FA1" w:rsidRPr="00DA3F93" w:rsidRDefault="00C74FA1" w:rsidP="00C74FA1">
            <w:pPr>
              <w:pBdr>
                <w:bottom w:val="single" w:sz="4" w:space="1" w:color="auto"/>
              </w:pBdr>
              <w:tabs>
                <w:tab w:val="decimal" w:pos="924"/>
              </w:tabs>
              <w:spacing w:line="380" w:lineRule="exact"/>
              <w:ind w:right="-18"/>
              <w:rPr>
                <w:rFonts w:ascii="Arial" w:hAnsi="Arial" w:cs="Arial"/>
                <w:sz w:val="22"/>
                <w:szCs w:val="22"/>
              </w:rPr>
            </w:pPr>
            <w:r w:rsidRPr="00C74FA1">
              <w:rPr>
                <w:rFonts w:ascii="Arial" w:hAnsi="Arial" w:cs="Arial"/>
                <w:sz w:val="22"/>
                <w:szCs w:val="22"/>
              </w:rPr>
              <w:t>(5.7)</w:t>
            </w:r>
          </w:p>
        </w:tc>
        <w:tc>
          <w:tcPr>
            <w:tcW w:w="1395" w:type="dxa"/>
            <w:gridSpan w:val="2"/>
            <w:vAlign w:val="bottom"/>
          </w:tcPr>
          <w:p w14:paraId="584ADC76" w14:textId="0699D1FF" w:rsidR="00C74FA1" w:rsidRPr="00DA3F93" w:rsidRDefault="00C74FA1" w:rsidP="00C74FA1">
            <w:pPr>
              <w:pBdr>
                <w:bottom w:val="single" w:sz="4" w:space="1" w:color="auto"/>
              </w:pBdr>
              <w:tabs>
                <w:tab w:val="decimal" w:pos="924"/>
              </w:tabs>
              <w:spacing w:line="380" w:lineRule="exact"/>
              <w:ind w:right="-18"/>
              <w:rPr>
                <w:rFonts w:ascii="Arial" w:hAnsi="Arial" w:cs="Arial"/>
                <w:sz w:val="22"/>
                <w:szCs w:val="22"/>
              </w:rPr>
            </w:pPr>
            <w:r w:rsidRPr="00EB21BF">
              <w:rPr>
                <w:rFonts w:ascii="Arial" w:hAnsi="Arial" w:cs="Arial"/>
                <w:sz w:val="22"/>
                <w:szCs w:val="22"/>
              </w:rPr>
              <w:t>(7.1)</w:t>
            </w:r>
          </w:p>
        </w:tc>
      </w:tr>
      <w:tr w:rsidR="00C74FA1" w:rsidRPr="00DA3F93" w14:paraId="2EC3871F" w14:textId="77777777" w:rsidTr="001434AD">
        <w:tc>
          <w:tcPr>
            <w:tcW w:w="6300" w:type="dxa"/>
          </w:tcPr>
          <w:p w14:paraId="3C176D98" w14:textId="77777777" w:rsidR="00C74FA1" w:rsidRPr="00DA3F93" w:rsidRDefault="00C74FA1" w:rsidP="00C74FA1">
            <w:pPr>
              <w:tabs>
                <w:tab w:val="left" w:pos="900"/>
                <w:tab w:val="right" w:pos="7280"/>
                <w:tab w:val="right" w:pos="8540"/>
              </w:tabs>
              <w:spacing w:line="380" w:lineRule="exact"/>
              <w:ind w:right="-45"/>
              <w:jc w:val="thaiDistribute"/>
              <w:rPr>
                <w:rFonts w:ascii="Arial" w:hAnsi="Arial" w:cs="Arial"/>
                <w:sz w:val="22"/>
                <w:szCs w:val="22"/>
                <w:cs/>
              </w:rPr>
            </w:pPr>
            <w:r w:rsidRPr="00DA3F93">
              <w:rPr>
                <w:rFonts w:ascii="Arial" w:hAnsi="Arial" w:cs="Arial"/>
                <w:sz w:val="22"/>
                <w:szCs w:val="22"/>
              </w:rPr>
              <w:t>Inventories - net</w:t>
            </w:r>
          </w:p>
        </w:tc>
        <w:tc>
          <w:tcPr>
            <w:tcW w:w="1395" w:type="dxa"/>
            <w:vAlign w:val="bottom"/>
          </w:tcPr>
          <w:p w14:paraId="69D4364F" w14:textId="103AD853" w:rsidR="00C74FA1" w:rsidRPr="00DA3F93" w:rsidRDefault="00C74FA1" w:rsidP="00C74FA1">
            <w:pPr>
              <w:pBdr>
                <w:bottom w:val="double" w:sz="4" w:space="1" w:color="auto"/>
              </w:pBdr>
              <w:tabs>
                <w:tab w:val="decimal" w:pos="924"/>
              </w:tabs>
              <w:spacing w:line="380" w:lineRule="exact"/>
              <w:ind w:right="-18"/>
              <w:rPr>
                <w:rFonts w:ascii="Arial" w:hAnsi="Arial" w:cs="Arial"/>
                <w:sz w:val="22"/>
                <w:szCs w:val="22"/>
              </w:rPr>
            </w:pPr>
            <w:r w:rsidRPr="00C74FA1">
              <w:rPr>
                <w:rFonts w:ascii="Arial" w:hAnsi="Arial" w:cs="Arial"/>
                <w:sz w:val="22"/>
                <w:szCs w:val="22"/>
              </w:rPr>
              <w:t>957.1</w:t>
            </w:r>
          </w:p>
        </w:tc>
        <w:tc>
          <w:tcPr>
            <w:tcW w:w="1395" w:type="dxa"/>
            <w:gridSpan w:val="2"/>
            <w:vAlign w:val="bottom"/>
          </w:tcPr>
          <w:p w14:paraId="0D346997" w14:textId="36AF189B" w:rsidR="00C74FA1" w:rsidRPr="00DA3F93" w:rsidRDefault="00C74FA1" w:rsidP="00C74FA1">
            <w:pPr>
              <w:pBdr>
                <w:bottom w:val="double" w:sz="4" w:space="1" w:color="auto"/>
              </w:pBdr>
              <w:tabs>
                <w:tab w:val="decimal" w:pos="924"/>
              </w:tabs>
              <w:spacing w:line="380" w:lineRule="exact"/>
              <w:ind w:right="-18"/>
              <w:rPr>
                <w:rFonts w:ascii="Arial" w:hAnsi="Arial" w:cs="Arial"/>
                <w:sz w:val="22"/>
                <w:szCs w:val="22"/>
              </w:rPr>
            </w:pPr>
            <w:r w:rsidRPr="00EB21BF">
              <w:rPr>
                <w:rFonts w:ascii="Arial" w:hAnsi="Arial" w:cs="Arial"/>
                <w:sz w:val="22"/>
                <w:szCs w:val="22"/>
              </w:rPr>
              <w:t>1,062.9</w:t>
            </w:r>
          </w:p>
        </w:tc>
      </w:tr>
    </w:tbl>
    <w:p w14:paraId="1D865FC3" w14:textId="77777777" w:rsidR="00026E46" w:rsidRDefault="00026E46" w:rsidP="00A23DB7">
      <w:pPr>
        <w:tabs>
          <w:tab w:val="left" w:pos="900"/>
          <w:tab w:val="left" w:pos="2160"/>
          <w:tab w:val="right" w:pos="4860"/>
          <w:tab w:val="right" w:pos="6120"/>
          <w:tab w:val="right" w:pos="7380"/>
        </w:tabs>
        <w:spacing w:before="120" w:line="380" w:lineRule="exact"/>
        <w:ind w:left="547"/>
        <w:jc w:val="thaiDistribute"/>
        <w:rPr>
          <w:rFonts w:ascii="Arial" w:eastAsia="MS Mincho" w:hAnsi="Arial" w:cs="Arial"/>
          <w:color w:val="000000"/>
          <w:sz w:val="22"/>
          <w:szCs w:val="22"/>
        </w:rPr>
      </w:pPr>
    </w:p>
    <w:p w14:paraId="7AEA4F73" w14:textId="77777777" w:rsidR="00026E46" w:rsidRDefault="00026E46">
      <w:pPr>
        <w:overflowPunct/>
        <w:autoSpaceDE/>
        <w:autoSpaceDN/>
        <w:adjustRightInd/>
        <w:textAlignment w:val="auto"/>
        <w:rPr>
          <w:rFonts w:ascii="Arial" w:eastAsia="MS Mincho" w:hAnsi="Arial" w:cs="Arial"/>
          <w:color w:val="000000"/>
          <w:sz w:val="22"/>
          <w:szCs w:val="22"/>
        </w:rPr>
      </w:pPr>
      <w:r>
        <w:rPr>
          <w:rFonts w:ascii="Arial" w:eastAsia="MS Mincho" w:hAnsi="Arial" w:cs="Arial"/>
          <w:color w:val="000000"/>
          <w:sz w:val="22"/>
          <w:szCs w:val="22"/>
        </w:rPr>
        <w:br w:type="page"/>
      </w:r>
    </w:p>
    <w:p w14:paraId="1E236BC2" w14:textId="230CBEB6" w:rsidR="00AF0470" w:rsidRDefault="00AF0470" w:rsidP="00A23DB7">
      <w:pPr>
        <w:tabs>
          <w:tab w:val="left" w:pos="900"/>
          <w:tab w:val="left" w:pos="2160"/>
          <w:tab w:val="right" w:pos="4860"/>
          <w:tab w:val="right" w:pos="6120"/>
          <w:tab w:val="right" w:pos="7380"/>
        </w:tabs>
        <w:spacing w:before="120" w:line="380" w:lineRule="exact"/>
        <w:ind w:left="547"/>
        <w:jc w:val="thaiDistribute"/>
        <w:rPr>
          <w:rFonts w:ascii="Arial" w:eastAsia="MS Mincho" w:hAnsi="Arial" w:cs="Arial"/>
          <w:color w:val="000000"/>
          <w:sz w:val="22"/>
          <w:szCs w:val="22"/>
        </w:rPr>
      </w:pPr>
      <w:r w:rsidRPr="00DA3F93">
        <w:rPr>
          <w:rFonts w:ascii="Arial" w:eastAsia="MS Mincho" w:hAnsi="Arial" w:cs="Arial"/>
          <w:color w:val="000000"/>
          <w:sz w:val="22"/>
          <w:szCs w:val="22"/>
        </w:rPr>
        <w:lastRenderedPageBreak/>
        <w:t xml:space="preserve">Movements in the allowance of diminution in value of inventories account during the </w:t>
      </w:r>
      <w:r w:rsidR="00B74B8D" w:rsidRPr="00DA3F93">
        <w:rPr>
          <w:rFonts w:ascii="Arial" w:eastAsia="MS Mincho" w:hAnsi="Arial" w:cs="Arial"/>
          <w:color w:val="000000"/>
          <w:sz w:val="22"/>
          <w:szCs w:val="22"/>
        </w:rPr>
        <w:t>year ended 31 December 20</w:t>
      </w:r>
      <w:r w:rsidR="00700769" w:rsidRPr="00DA3F93">
        <w:rPr>
          <w:rFonts w:ascii="Arial" w:eastAsia="MS Mincho" w:hAnsi="Arial" w:cs="Arial"/>
          <w:color w:val="000000"/>
          <w:sz w:val="22"/>
          <w:szCs w:val="22"/>
        </w:rPr>
        <w:t>2</w:t>
      </w:r>
      <w:r w:rsidR="00155A9B">
        <w:rPr>
          <w:rFonts w:ascii="Arial" w:eastAsia="MS Mincho" w:hAnsi="Arial" w:cs="Arial"/>
          <w:color w:val="000000"/>
          <w:sz w:val="22"/>
          <w:szCs w:val="22"/>
        </w:rPr>
        <w:t>4</w:t>
      </w:r>
      <w:r w:rsidRPr="00DA3F93">
        <w:rPr>
          <w:rFonts w:ascii="Arial" w:eastAsia="MS Mincho" w:hAnsi="Arial" w:cs="Arial"/>
          <w:color w:val="000000"/>
          <w:sz w:val="22"/>
          <w:szCs w:val="22"/>
        </w:rPr>
        <w:t xml:space="preserve"> </w:t>
      </w:r>
      <w:r w:rsidR="004B1932">
        <w:rPr>
          <w:rFonts w:ascii="Arial" w:eastAsia="MS Mincho" w:hAnsi="Arial" w:cs="Arial"/>
          <w:color w:val="000000"/>
          <w:sz w:val="22"/>
          <w:szCs w:val="22"/>
        </w:rPr>
        <w:t xml:space="preserve">and 2023 </w:t>
      </w:r>
      <w:r w:rsidRPr="00DA3F93">
        <w:rPr>
          <w:rFonts w:ascii="Arial" w:eastAsia="MS Mincho" w:hAnsi="Arial" w:cs="Arial"/>
          <w:color w:val="000000"/>
          <w:sz w:val="22"/>
          <w:szCs w:val="22"/>
        </w:rPr>
        <w:t xml:space="preserve">are </w:t>
      </w:r>
      <w:proofErr w:type="spellStart"/>
      <w:r w:rsidR="00086ABA" w:rsidRPr="00DA3F93">
        <w:rPr>
          <w:rFonts w:ascii="Arial" w:eastAsia="MS Mincho" w:hAnsi="Arial" w:cs="Arial"/>
          <w:color w:val="000000"/>
          <w:sz w:val="22"/>
          <w:szCs w:val="22"/>
        </w:rPr>
        <w:t>summarised</w:t>
      </w:r>
      <w:proofErr w:type="spellEnd"/>
      <w:r w:rsidRPr="00DA3F93">
        <w:rPr>
          <w:rFonts w:ascii="Arial" w:eastAsia="MS Mincho" w:hAnsi="Arial" w:cs="Arial"/>
          <w:color w:val="000000"/>
          <w:sz w:val="22"/>
          <w:szCs w:val="22"/>
        </w:rPr>
        <w:t xml:space="preserve"> below.</w:t>
      </w:r>
    </w:p>
    <w:p w14:paraId="62E8C478" w14:textId="6AAE8607" w:rsidR="00E4509B" w:rsidRPr="00EB21BF" w:rsidRDefault="00E4509B" w:rsidP="0057691C">
      <w:pPr>
        <w:tabs>
          <w:tab w:val="left" w:pos="900"/>
          <w:tab w:val="left" w:pos="2160"/>
          <w:tab w:val="right" w:pos="7280"/>
          <w:tab w:val="right" w:pos="8540"/>
          <w:tab w:val="center" w:pos="8820"/>
          <w:tab w:val="center" w:pos="10080"/>
        </w:tabs>
        <w:spacing w:after="120"/>
        <w:ind w:left="547" w:right="-43" w:hanging="547"/>
        <w:jc w:val="right"/>
        <w:rPr>
          <w:rFonts w:ascii="Arial" w:hAnsi="Arial" w:cs="Arial"/>
          <w:sz w:val="20"/>
          <w:szCs w:val="20"/>
        </w:rPr>
      </w:pPr>
      <w:r w:rsidRPr="00507170">
        <w:rPr>
          <w:rFonts w:ascii="Arial" w:hAnsi="Arial" w:cs="Arial"/>
          <w:sz w:val="20"/>
          <w:szCs w:val="20"/>
          <w:cs/>
        </w:rPr>
        <w:t xml:space="preserve">(Unit: </w:t>
      </w:r>
      <w:r w:rsidR="00EB21BF" w:rsidRPr="00EB21BF">
        <w:rPr>
          <w:rFonts w:ascii="Arial" w:hAnsi="Arial" w:cs="Arial"/>
          <w:sz w:val="20"/>
          <w:szCs w:val="20"/>
        </w:rPr>
        <w:t xml:space="preserve">Million </w:t>
      </w:r>
      <w:r w:rsidRPr="00507170">
        <w:rPr>
          <w:rFonts w:ascii="Arial" w:hAnsi="Arial" w:cs="Arial"/>
          <w:sz w:val="20"/>
          <w:szCs w:val="20"/>
          <w:cs/>
        </w:rPr>
        <w:t>Baht)</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577"/>
        <w:gridCol w:w="1575"/>
      </w:tblGrid>
      <w:tr w:rsidR="00E4509B" w:rsidRPr="00E4509B" w14:paraId="5959C3D7" w14:textId="77777777" w:rsidTr="001434AD">
        <w:tc>
          <w:tcPr>
            <w:tcW w:w="6030" w:type="dxa"/>
          </w:tcPr>
          <w:p w14:paraId="16C62BD4" w14:textId="77777777" w:rsidR="00E4509B" w:rsidRPr="00E4509B" w:rsidRDefault="00E4509B" w:rsidP="0032560D">
            <w:pPr>
              <w:tabs>
                <w:tab w:val="left" w:pos="900"/>
                <w:tab w:val="left" w:pos="2160"/>
                <w:tab w:val="right" w:pos="7280"/>
                <w:tab w:val="right" w:pos="8540"/>
                <w:tab w:val="center" w:pos="8820"/>
                <w:tab w:val="center" w:pos="10080"/>
              </w:tabs>
              <w:spacing w:line="340" w:lineRule="exact"/>
              <w:ind w:right="-43"/>
              <w:rPr>
                <w:rFonts w:ascii="Arial" w:hAnsi="Arial" w:cs="Arial"/>
                <w:sz w:val="20"/>
                <w:szCs w:val="20"/>
              </w:rPr>
            </w:pPr>
          </w:p>
        </w:tc>
        <w:tc>
          <w:tcPr>
            <w:tcW w:w="3152" w:type="dxa"/>
            <w:gridSpan w:val="2"/>
            <w:hideMark/>
          </w:tcPr>
          <w:p w14:paraId="4B8C1DA3" w14:textId="28D81914" w:rsidR="00E4509B" w:rsidRPr="00E4509B" w:rsidRDefault="00E4509B" w:rsidP="0032560D">
            <w:pPr>
              <w:pBdr>
                <w:bottom w:val="single" w:sz="4" w:space="1" w:color="auto"/>
              </w:pBdr>
              <w:tabs>
                <w:tab w:val="left" w:pos="1500"/>
              </w:tabs>
              <w:spacing w:line="340" w:lineRule="exact"/>
              <w:jc w:val="center"/>
              <w:rPr>
                <w:rFonts w:ascii="Arial" w:hAnsi="Arial" w:cs="Arial"/>
                <w:sz w:val="20"/>
                <w:szCs w:val="20"/>
              </w:rPr>
            </w:pPr>
            <w:r w:rsidRPr="00E4509B">
              <w:rPr>
                <w:rFonts w:ascii="Arial" w:hAnsi="Arial" w:cs="Arial"/>
                <w:sz w:val="20"/>
                <w:szCs w:val="20"/>
              </w:rPr>
              <w:t>Consolidated              financial statements</w:t>
            </w:r>
          </w:p>
        </w:tc>
      </w:tr>
      <w:tr w:rsidR="00E4509B" w:rsidRPr="00E4509B" w14:paraId="55B3AAFB" w14:textId="77777777" w:rsidTr="001434AD">
        <w:tc>
          <w:tcPr>
            <w:tcW w:w="6030" w:type="dxa"/>
          </w:tcPr>
          <w:p w14:paraId="63BAEFD6" w14:textId="77777777" w:rsidR="00E4509B" w:rsidRPr="00E4509B" w:rsidRDefault="00E4509B" w:rsidP="0032560D">
            <w:pPr>
              <w:tabs>
                <w:tab w:val="left" w:pos="900"/>
                <w:tab w:val="left" w:pos="2160"/>
                <w:tab w:val="right" w:pos="7280"/>
                <w:tab w:val="right" w:pos="8540"/>
                <w:tab w:val="center" w:pos="8820"/>
                <w:tab w:val="center" w:pos="10080"/>
              </w:tabs>
              <w:spacing w:line="340" w:lineRule="exact"/>
              <w:ind w:right="-43"/>
              <w:rPr>
                <w:rFonts w:ascii="Arial" w:hAnsi="Arial" w:cs="Arial"/>
                <w:sz w:val="20"/>
                <w:szCs w:val="20"/>
                <w:cs/>
              </w:rPr>
            </w:pPr>
          </w:p>
        </w:tc>
        <w:tc>
          <w:tcPr>
            <w:tcW w:w="1577" w:type="dxa"/>
            <w:hideMark/>
          </w:tcPr>
          <w:p w14:paraId="158FD1B1" w14:textId="050BCE40" w:rsidR="00E4509B" w:rsidRPr="00E4509B" w:rsidRDefault="00E4509B" w:rsidP="0032560D">
            <w:pPr>
              <w:pBdr>
                <w:bottom w:val="single" w:sz="4" w:space="1" w:color="auto"/>
              </w:pBdr>
              <w:tabs>
                <w:tab w:val="left" w:pos="1500"/>
              </w:tabs>
              <w:spacing w:line="340" w:lineRule="exact"/>
              <w:jc w:val="center"/>
              <w:rPr>
                <w:rFonts w:ascii="Arial" w:hAnsi="Arial" w:cs="Arial"/>
                <w:sz w:val="20"/>
                <w:szCs w:val="20"/>
              </w:rPr>
            </w:pPr>
            <w:r w:rsidRPr="00E4509B">
              <w:rPr>
                <w:rFonts w:ascii="Arial" w:hAnsi="Arial" w:cs="Arial"/>
                <w:sz w:val="20"/>
                <w:szCs w:val="20"/>
              </w:rPr>
              <w:t>202</w:t>
            </w:r>
            <w:r w:rsidR="00155A9B">
              <w:rPr>
                <w:rFonts w:ascii="Arial" w:hAnsi="Arial" w:cs="Arial"/>
                <w:sz w:val="20"/>
                <w:szCs w:val="20"/>
              </w:rPr>
              <w:t>4</w:t>
            </w:r>
          </w:p>
        </w:tc>
        <w:tc>
          <w:tcPr>
            <w:tcW w:w="1575" w:type="dxa"/>
            <w:hideMark/>
          </w:tcPr>
          <w:p w14:paraId="496C2AD3" w14:textId="219545DD" w:rsidR="00E4509B" w:rsidRPr="00E4509B" w:rsidRDefault="00E4509B" w:rsidP="0032560D">
            <w:pPr>
              <w:pBdr>
                <w:bottom w:val="single" w:sz="4" w:space="1" w:color="auto"/>
              </w:pBdr>
              <w:tabs>
                <w:tab w:val="left" w:pos="1500"/>
              </w:tabs>
              <w:spacing w:line="340" w:lineRule="exact"/>
              <w:jc w:val="center"/>
              <w:rPr>
                <w:rFonts w:ascii="Arial" w:hAnsi="Arial" w:cs="Arial"/>
                <w:sz w:val="20"/>
                <w:szCs w:val="20"/>
                <w:cs/>
              </w:rPr>
            </w:pPr>
            <w:r w:rsidRPr="00E4509B">
              <w:rPr>
                <w:rFonts w:ascii="Arial" w:hAnsi="Arial" w:cs="Arial"/>
                <w:sz w:val="20"/>
                <w:szCs w:val="20"/>
              </w:rPr>
              <w:t>202</w:t>
            </w:r>
            <w:r w:rsidR="00155A9B">
              <w:rPr>
                <w:rFonts w:ascii="Arial" w:hAnsi="Arial" w:cs="Arial"/>
                <w:sz w:val="20"/>
                <w:szCs w:val="20"/>
              </w:rPr>
              <w:t>3</w:t>
            </w:r>
          </w:p>
        </w:tc>
      </w:tr>
      <w:tr w:rsidR="00C74FA1" w:rsidRPr="00E4509B" w14:paraId="6ACA1C2E" w14:textId="77777777" w:rsidTr="001434AD">
        <w:tc>
          <w:tcPr>
            <w:tcW w:w="6030" w:type="dxa"/>
            <w:vAlign w:val="bottom"/>
            <w:hideMark/>
          </w:tcPr>
          <w:p w14:paraId="68B34037" w14:textId="45BC16ED" w:rsidR="00C74FA1" w:rsidRPr="00E4509B" w:rsidRDefault="00C74FA1" w:rsidP="0032560D">
            <w:pPr>
              <w:tabs>
                <w:tab w:val="left" w:pos="900"/>
                <w:tab w:val="left" w:pos="2160"/>
                <w:tab w:val="right" w:pos="7280"/>
                <w:tab w:val="right" w:pos="8540"/>
                <w:tab w:val="center" w:pos="8820"/>
                <w:tab w:val="center" w:pos="10080"/>
              </w:tabs>
              <w:spacing w:line="340" w:lineRule="exact"/>
              <w:ind w:right="-43"/>
              <w:rPr>
                <w:rFonts w:ascii="Arial" w:hAnsi="Arial" w:cs="Arial"/>
                <w:sz w:val="20"/>
                <w:szCs w:val="20"/>
                <w:cs/>
              </w:rPr>
            </w:pPr>
            <w:r w:rsidRPr="00E4509B">
              <w:rPr>
                <w:rFonts w:ascii="Arial" w:hAnsi="Arial" w:cs="Arial"/>
                <w:sz w:val="20"/>
                <w:szCs w:val="20"/>
                <w:cs/>
              </w:rPr>
              <w:t xml:space="preserve">Balance </w:t>
            </w:r>
            <w:r w:rsidRPr="00E4509B">
              <w:rPr>
                <w:rFonts w:ascii="Arial" w:hAnsi="Arial" w:cs="Arial"/>
                <w:sz w:val="20"/>
                <w:szCs w:val="20"/>
              </w:rPr>
              <w:t>at the beginning of year</w:t>
            </w:r>
          </w:p>
        </w:tc>
        <w:tc>
          <w:tcPr>
            <w:tcW w:w="1577" w:type="dxa"/>
            <w:vAlign w:val="bottom"/>
          </w:tcPr>
          <w:p w14:paraId="3FB36070" w14:textId="33EA9C05" w:rsidR="00C74FA1" w:rsidRPr="00E4509B" w:rsidRDefault="00C74FA1" w:rsidP="0032560D">
            <w:pPr>
              <w:tabs>
                <w:tab w:val="decimal" w:pos="1107"/>
              </w:tabs>
              <w:spacing w:line="340" w:lineRule="exact"/>
              <w:ind w:right="-18"/>
              <w:rPr>
                <w:rFonts w:ascii="Arial" w:hAnsi="Arial" w:cs="Arial"/>
                <w:sz w:val="20"/>
                <w:szCs w:val="20"/>
                <w:cs/>
              </w:rPr>
            </w:pPr>
            <w:r w:rsidRPr="00C74FA1">
              <w:rPr>
                <w:rFonts w:ascii="Arial" w:hAnsi="Arial" w:cs="Arial"/>
                <w:sz w:val="20"/>
                <w:szCs w:val="20"/>
              </w:rPr>
              <w:t>7.1</w:t>
            </w:r>
          </w:p>
        </w:tc>
        <w:tc>
          <w:tcPr>
            <w:tcW w:w="1575" w:type="dxa"/>
            <w:vAlign w:val="bottom"/>
            <w:hideMark/>
          </w:tcPr>
          <w:p w14:paraId="5F877616" w14:textId="0DDFB761" w:rsidR="00C74FA1" w:rsidRPr="00E4509B" w:rsidRDefault="00C74FA1" w:rsidP="0032560D">
            <w:pPr>
              <w:tabs>
                <w:tab w:val="decimal" w:pos="1107"/>
              </w:tabs>
              <w:spacing w:line="340" w:lineRule="exact"/>
              <w:ind w:right="-18"/>
              <w:rPr>
                <w:rFonts w:ascii="Arial" w:hAnsi="Arial" w:cs="Arial"/>
                <w:sz w:val="20"/>
                <w:szCs w:val="20"/>
              </w:rPr>
            </w:pPr>
            <w:r w:rsidRPr="00EB21BF">
              <w:rPr>
                <w:rFonts w:ascii="Arial" w:hAnsi="Arial" w:cs="Arial"/>
                <w:sz w:val="20"/>
                <w:szCs w:val="20"/>
              </w:rPr>
              <w:t>7.2</w:t>
            </w:r>
          </w:p>
        </w:tc>
      </w:tr>
      <w:tr w:rsidR="00C74FA1" w:rsidRPr="00E4509B" w14:paraId="4C63F768" w14:textId="77777777" w:rsidTr="001434AD">
        <w:tc>
          <w:tcPr>
            <w:tcW w:w="6030" w:type="dxa"/>
            <w:vAlign w:val="bottom"/>
            <w:hideMark/>
          </w:tcPr>
          <w:p w14:paraId="66A80A05" w14:textId="21A09424" w:rsidR="00C74FA1" w:rsidRPr="00E4509B" w:rsidRDefault="00C74FA1" w:rsidP="0032560D">
            <w:pPr>
              <w:tabs>
                <w:tab w:val="left" w:pos="780"/>
              </w:tabs>
              <w:spacing w:line="340" w:lineRule="exact"/>
              <w:ind w:left="612" w:right="-43" w:hanging="612"/>
              <w:rPr>
                <w:rFonts w:ascii="Arial" w:hAnsi="Arial" w:cs="Arial"/>
                <w:sz w:val="20"/>
                <w:szCs w:val="20"/>
              </w:rPr>
            </w:pPr>
            <w:r w:rsidRPr="00E4509B">
              <w:rPr>
                <w:rFonts w:ascii="Arial" w:hAnsi="Arial" w:cs="Arial"/>
                <w:sz w:val="20"/>
                <w:szCs w:val="20"/>
                <w:cs/>
              </w:rPr>
              <w:t xml:space="preserve">Add: </w:t>
            </w:r>
            <w:r w:rsidRPr="00E4509B">
              <w:rPr>
                <w:rFonts w:ascii="Arial" w:hAnsi="Arial" w:cs="Arial"/>
                <w:sz w:val="20"/>
                <w:szCs w:val="20"/>
              </w:rPr>
              <w:tab/>
              <w:t xml:space="preserve">Allowance for diminution in value of inventories made </w:t>
            </w:r>
            <w:r>
              <w:rPr>
                <w:rFonts w:ascii="Arial" w:hAnsi="Arial" w:cs="Arial"/>
                <w:sz w:val="20"/>
                <w:szCs w:val="20"/>
              </w:rPr>
              <w:tab/>
            </w:r>
            <w:r w:rsidRPr="00E4509B">
              <w:rPr>
                <w:rFonts w:ascii="Arial" w:hAnsi="Arial" w:cs="Arial"/>
                <w:sz w:val="20"/>
                <w:szCs w:val="20"/>
              </w:rPr>
              <w:t>during the year</w:t>
            </w:r>
          </w:p>
        </w:tc>
        <w:tc>
          <w:tcPr>
            <w:tcW w:w="1577" w:type="dxa"/>
            <w:vAlign w:val="bottom"/>
          </w:tcPr>
          <w:p w14:paraId="57953EA7" w14:textId="4A703159" w:rsidR="00C74FA1" w:rsidRPr="00E4509B" w:rsidRDefault="00C74FA1" w:rsidP="0032560D">
            <w:pPr>
              <w:tabs>
                <w:tab w:val="decimal" w:pos="1107"/>
              </w:tabs>
              <w:spacing w:line="340" w:lineRule="exact"/>
              <w:ind w:right="-18"/>
              <w:rPr>
                <w:rFonts w:ascii="Arial" w:hAnsi="Arial" w:cs="Arial"/>
                <w:sz w:val="20"/>
                <w:szCs w:val="20"/>
                <w:cs/>
              </w:rPr>
            </w:pPr>
            <w:r w:rsidRPr="00C74FA1">
              <w:rPr>
                <w:rFonts w:ascii="Arial" w:hAnsi="Arial" w:cs="Arial"/>
                <w:sz w:val="20"/>
                <w:szCs w:val="20"/>
              </w:rPr>
              <w:t>1.2</w:t>
            </w:r>
          </w:p>
        </w:tc>
        <w:tc>
          <w:tcPr>
            <w:tcW w:w="1575" w:type="dxa"/>
            <w:vAlign w:val="bottom"/>
            <w:hideMark/>
          </w:tcPr>
          <w:p w14:paraId="13916888" w14:textId="1607610B" w:rsidR="00C74FA1" w:rsidRPr="00E4509B" w:rsidRDefault="00C74FA1" w:rsidP="0032560D">
            <w:pPr>
              <w:tabs>
                <w:tab w:val="decimal" w:pos="1107"/>
              </w:tabs>
              <w:spacing w:line="340" w:lineRule="exact"/>
              <w:ind w:right="-18"/>
              <w:rPr>
                <w:rFonts w:ascii="Arial" w:hAnsi="Arial" w:cs="Arial"/>
                <w:sz w:val="20"/>
                <w:szCs w:val="20"/>
              </w:rPr>
            </w:pPr>
            <w:r w:rsidRPr="00EB21BF">
              <w:rPr>
                <w:rFonts w:ascii="Arial" w:hAnsi="Arial" w:cs="Arial"/>
                <w:sz w:val="20"/>
                <w:szCs w:val="20"/>
              </w:rPr>
              <w:t>2.5</w:t>
            </w:r>
          </w:p>
        </w:tc>
      </w:tr>
      <w:tr w:rsidR="00C74FA1" w:rsidRPr="00E4509B" w14:paraId="136461D5" w14:textId="77777777" w:rsidTr="001434AD">
        <w:tc>
          <w:tcPr>
            <w:tcW w:w="6030" w:type="dxa"/>
            <w:vAlign w:val="bottom"/>
            <w:hideMark/>
          </w:tcPr>
          <w:p w14:paraId="32172DFE" w14:textId="1A9EFED8" w:rsidR="00C74FA1" w:rsidRPr="00E4509B" w:rsidRDefault="00C74FA1" w:rsidP="0032560D">
            <w:pPr>
              <w:tabs>
                <w:tab w:val="left" w:pos="780"/>
              </w:tabs>
              <w:spacing w:line="340" w:lineRule="exact"/>
              <w:ind w:left="612" w:right="-43" w:hanging="612"/>
              <w:rPr>
                <w:rFonts w:ascii="Arial" w:hAnsi="Arial" w:cs="Arial"/>
                <w:sz w:val="20"/>
                <w:szCs w:val="20"/>
              </w:rPr>
            </w:pPr>
            <w:r w:rsidRPr="00E4509B">
              <w:rPr>
                <w:rFonts w:ascii="Arial" w:hAnsi="Arial" w:cs="Arial"/>
                <w:sz w:val="20"/>
                <w:szCs w:val="20"/>
                <w:cs/>
              </w:rPr>
              <w:t xml:space="preserve">Less: </w:t>
            </w:r>
            <w:r w:rsidRPr="00E4509B">
              <w:rPr>
                <w:rFonts w:ascii="Arial" w:hAnsi="Arial" w:cs="Arial"/>
                <w:sz w:val="20"/>
                <w:szCs w:val="20"/>
              </w:rPr>
              <w:t xml:space="preserve">Reversal of allowance for diminution in value of </w:t>
            </w:r>
            <w:r w:rsidRPr="00E4509B">
              <w:rPr>
                <w:rFonts w:ascii="Arial" w:hAnsi="Arial" w:cs="Arial"/>
                <w:sz w:val="20"/>
                <w:szCs w:val="20"/>
              </w:rPr>
              <w:tab/>
              <w:t>inventories during the year</w:t>
            </w:r>
          </w:p>
        </w:tc>
        <w:tc>
          <w:tcPr>
            <w:tcW w:w="1577" w:type="dxa"/>
            <w:vAlign w:val="bottom"/>
          </w:tcPr>
          <w:p w14:paraId="3E4C419D" w14:textId="4D2212C0" w:rsidR="00C74FA1" w:rsidRPr="00E4509B" w:rsidRDefault="00C74FA1" w:rsidP="0032560D">
            <w:pPr>
              <w:pBdr>
                <w:bottom w:val="single" w:sz="4" w:space="1" w:color="auto"/>
              </w:pBdr>
              <w:tabs>
                <w:tab w:val="decimal" w:pos="1107"/>
              </w:tabs>
              <w:spacing w:line="340" w:lineRule="exact"/>
              <w:ind w:right="-18"/>
              <w:rPr>
                <w:rFonts w:ascii="Arial" w:hAnsi="Arial" w:cs="Arial"/>
                <w:sz w:val="20"/>
                <w:szCs w:val="20"/>
                <w:cs/>
              </w:rPr>
            </w:pPr>
            <w:r w:rsidRPr="00C74FA1">
              <w:rPr>
                <w:rFonts w:ascii="Arial" w:hAnsi="Arial" w:cs="Arial"/>
                <w:sz w:val="20"/>
                <w:szCs w:val="20"/>
              </w:rPr>
              <w:t>(2.6)</w:t>
            </w:r>
          </w:p>
        </w:tc>
        <w:tc>
          <w:tcPr>
            <w:tcW w:w="1575" w:type="dxa"/>
            <w:vAlign w:val="bottom"/>
            <w:hideMark/>
          </w:tcPr>
          <w:p w14:paraId="0E7E03CC" w14:textId="310FADCF" w:rsidR="00C74FA1" w:rsidRPr="00E4509B" w:rsidRDefault="00C74FA1" w:rsidP="0032560D">
            <w:pPr>
              <w:pBdr>
                <w:bottom w:val="single" w:sz="4" w:space="1" w:color="auto"/>
              </w:pBdr>
              <w:tabs>
                <w:tab w:val="decimal" w:pos="1107"/>
              </w:tabs>
              <w:spacing w:line="340" w:lineRule="exact"/>
              <w:ind w:right="-18"/>
              <w:rPr>
                <w:rFonts w:ascii="Arial" w:hAnsi="Arial" w:cs="Arial"/>
                <w:sz w:val="20"/>
                <w:szCs w:val="20"/>
              </w:rPr>
            </w:pPr>
            <w:r w:rsidRPr="00EB21BF">
              <w:rPr>
                <w:rFonts w:ascii="Arial" w:hAnsi="Arial" w:cs="Arial"/>
                <w:sz w:val="20"/>
                <w:szCs w:val="20"/>
              </w:rPr>
              <w:t>(2.6)</w:t>
            </w:r>
          </w:p>
        </w:tc>
      </w:tr>
      <w:tr w:rsidR="00C74FA1" w:rsidRPr="00E4509B" w14:paraId="143F22FE" w14:textId="77777777" w:rsidTr="001434AD">
        <w:tc>
          <w:tcPr>
            <w:tcW w:w="6030" w:type="dxa"/>
            <w:vAlign w:val="bottom"/>
            <w:hideMark/>
          </w:tcPr>
          <w:p w14:paraId="0D09EF1D" w14:textId="2AFD02F9" w:rsidR="00C74FA1" w:rsidRPr="00E4509B" w:rsidRDefault="00C74FA1" w:rsidP="0032560D">
            <w:pPr>
              <w:tabs>
                <w:tab w:val="left" w:pos="780"/>
              </w:tabs>
              <w:spacing w:line="340" w:lineRule="exact"/>
              <w:ind w:left="612" w:right="-43" w:hanging="612"/>
              <w:rPr>
                <w:rFonts w:ascii="Arial" w:hAnsi="Arial" w:cs="Arial"/>
                <w:sz w:val="20"/>
                <w:szCs w:val="20"/>
              </w:rPr>
            </w:pPr>
            <w:r w:rsidRPr="00E4509B">
              <w:rPr>
                <w:rFonts w:ascii="Arial" w:hAnsi="Arial" w:cs="Arial"/>
                <w:sz w:val="20"/>
                <w:szCs w:val="20"/>
                <w:cs/>
              </w:rPr>
              <w:t xml:space="preserve">Balance </w:t>
            </w:r>
            <w:r w:rsidRPr="00E4509B">
              <w:rPr>
                <w:rFonts w:ascii="Arial" w:hAnsi="Arial" w:cs="Arial"/>
                <w:sz w:val="20"/>
                <w:szCs w:val="20"/>
              </w:rPr>
              <w:t>at the end of year</w:t>
            </w:r>
          </w:p>
        </w:tc>
        <w:tc>
          <w:tcPr>
            <w:tcW w:w="1577" w:type="dxa"/>
            <w:vAlign w:val="bottom"/>
          </w:tcPr>
          <w:p w14:paraId="5126F0FE" w14:textId="2F362D69" w:rsidR="00C74FA1" w:rsidRPr="00E4509B" w:rsidRDefault="00C74FA1" w:rsidP="0032560D">
            <w:pPr>
              <w:pBdr>
                <w:bottom w:val="double" w:sz="4" w:space="1" w:color="auto"/>
              </w:pBdr>
              <w:tabs>
                <w:tab w:val="decimal" w:pos="1107"/>
              </w:tabs>
              <w:spacing w:line="340" w:lineRule="exact"/>
              <w:ind w:right="-18"/>
              <w:rPr>
                <w:rFonts w:ascii="Arial" w:hAnsi="Arial" w:cs="Arial"/>
                <w:sz w:val="20"/>
                <w:szCs w:val="20"/>
              </w:rPr>
            </w:pPr>
            <w:r w:rsidRPr="00C74FA1">
              <w:rPr>
                <w:rFonts w:ascii="Arial" w:hAnsi="Arial" w:cs="Arial"/>
                <w:sz w:val="20"/>
                <w:szCs w:val="20"/>
              </w:rPr>
              <w:t>5.7</w:t>
            </w:r>
          </w:p>
        </w:tc>
        <w:tc>
          <w:tcPr>
            <w:tcW w:w="1575" w:type="dxa"/>
            <w:vAlign w:val="bottom"/>
            <w:hideMark/>
          </w:tcPr>
          <w:p w14:paraId="5DF828B9" w14:textId="23B67C22" w:rsidR="00C74FA1" w:rsidRPr="00E4509B" w:rsidRDefault="00C74FA1" w:rsidP="0032560D">
            <w:pPr>
              <w:pBdr>
                <w:bottom w:val="double" w:sz="4" w:space="1" w:color="auto"/>
              </w:pBdr>
              <w:tabs>
                <w:tab w:val="decimal" w:pos="1107"/>
              </w:tabs>
              <w:spacing w:line="340" w:lineRule="exact"/>
              <w:ind w:right="-18"/>
              <w:rPr>
                <w:rFonts w:ascii="Arial" w:hAnsi="Arial" w:cs="Arial"/>
                <w:sz w:val="20"/>
                <w:szCs w:val="20"/>
              </w:rPr>
            </w:pPr>
            <w:r w:rsidRPr="00EB21BF">
              <w:rPr>
                <w:rFonts w:ascii="Arial" w:hAnsi="Arial" w:cs="Arial"/>
                <w:sz w:val="20"/>
                <w:szCs w:val="20"/>
              </w:rPr>
              <w:t>7.1</w:t>
            </w:r>
          </w:p>
        </w:tc>
      </w:tr>
    </w:tbl>
    <w:p w14:paraId="481C57F2" w14:textId="58E4AD9B" w:rsidR="00A91530" w:rsidRPr="00DA3F93" w:rsidRDefault="00076BC3" w:rsidP="006F3A1C">
      <w:pPr>
        <w:tabs>
          <w:tab w:val="left" w:pos="1440"/>
        </w:tabs>
        <w:spacing w:before="240" w:after="120" w:line="380" w:lineRule="exact"/>
        <w:ind w:left="547" w:hanging="547"/>
        <w:jc w:val="thaiDistribute"/>
        <w:outlineLvl w:val="0"/>
        <w:rPr>
          <w:rFonts w:ascii="Arial" w:hAnsi="Arial" w:cs="Arial"/>
          <w:b/>
          <w:bCs/>
          <w:sz w:val="22"/>
          <w:szCs w:val="22"/>
        </w:rPr>
      </w:pPr>
      <w:r w:rsidRPr="00DA3F93">
        <w:rPr>
          <w:rFonts w:ascii="Arial" w:hAnsi="Arial" w:cs="Arial"/>
          <w:b/>
          <w:bCs/>
          <w:sz w:val="22"/>
          <w:szCs w:val="22"/>
        </w:rPr>
        <w:t>1</w:t>
      </w:r>
      <w:r w:rsidR="00DC6E56">
        <w:rPr>
          <w:rFonts w:ascii="Arial" w:hAnsi="Arial" w:cs="Arial"/>
          <w:b/>
          <w:bCs/>
          <w:sz w:val="22"/>
          <w:szCs w:val="22"/>
        </w:rPr>
        <w:t>1</w:t>
      </w:r>
      <w:r w:rsidR="00A91530" w:rsidRPr="00DA3F93">
        <w:rPr>
          <w:rFonts w:ascii="Arial" w:hAnsi="Arial" w:cs="Arial"/>
          <w:b/>
          <w:bCs/>
          <w:sz w:val="22"/>
          <w:szCs w:val="22"/>
        </w:rPr>
        <w:t>.</w:t>
      </w:r>
      <w:r w:rsidR="00A91530" w:rsidRPr="00DA3F93">
        <w:rPr>
          <w:rFonts w:ascii="Arial" w:hAnsi="Arial" w:cs="Arial"/>
          <w:b/>
          <w:bCs/>
          <w:sz w:val="22"/>
          <w:szCs w:val="22"/>
        </w:rPr>
        <w:tab/>
      </w:r>
      <w:r w:rsidR="00A91530" w:rsidRPr="006F3A1C">
        <w:rPr>
          <w:rFonts w:ascii="Arial" w:hAnsi="Arial"/>
          <w:b/>
          <w:bCs/>
          <w:sz w:val="22"/>
          <w:szCs w:val="22"/>
        </w:rPr>
        <w:t>Accrued</w:t>
      </w:r>
      <w:r w:rsidR="00A91530" w:rsidRPr="00DA3F93">
        <w:rPr>
          <w:rFonts w:ascii="Arial" w:hAnsi="Arial" w:cs="Arial"/>
          <w:b/>
          <w:bCs/>
          <w:sz w:val="22"/>
          <w:szCs w:val="22"/>
        </w:rPr>
        <w:t xml:space="preserve"> income</w:t>
      </w: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85"/>
        <w:gridCol w:w="1485"/>
        <w:gridCol w:w="1485"/>
        <w:gridCol w:w="1490"/>
      </w:tblGrid>
      <w:tr w:rsidR="00A91530" w:rsidRPr="00DA3F93" w14:paraId="3C3499FB" w14:textId="77777777" w:rsidTr="001434AD">
        <w:tc>
          <w:tcPr>
            <w:tcW w:w="9185" w:type="dxa"/>
            <w:gridSpan w:val="5"/>
          </w:tcPr>
          <w:p w14:paraId="0266C8DE" w14:textId="77777777" w:rsidR="00A91530" w:rsidRPr="00DA3F93" w:rsidRDefault="00A91530" w:rsidP="0032560D">
            <w:pPr>
              <w:tabs>
                <w:tab w:val="left" w:pos="900"/>
                <w:tab w:val="right" w:pos="7280"/>
                <w:tab w:val="right" w:pos="8540"/>
              </w:tabs>
              <w:spacing w:line="340" w:lineRule="exact"/>
              <w:ind w:left="29" w:right="-43" w:hanging="29"/>
              <w:jc w:val="right"/>
              <w:rPr>
                <w:rFonts w:ascii="Arial" w:hAnsi="Arial" w:cs="Arial"/>
                <w:sz w:val="18"/>
                <w:szCs w:val="18"/>
                <w:cs/>
              </w:rPr>
            </w:pPr>
            <w:r w:rsidRPr="00DA3F93">
              <w:rPr>
                <w:rFonts w:ascii="Arial" w:hAnsi="Arial" w:cs="Arial"/>
                <w:sz w:val="18"/>
                <w:szCs w:val="18"/>
              </w:rPr>
              <w:t>(Unit: Thousand Baht)</w:t>
            </w:r>
          </w:p>
        </w:tc>
      </w:tr>
      <w:tr w:rsidR="00A91530" w:rsidRPr="00DA3F93" w14:paraId="26A3E900" w14:textId="77777777" w:rsidTr="001434AD">
        <w:tc>
          <w:tcPr>
            <w:tcW w:w="3240" w:type="dxa"/>
            <w:vAlign w:val="bottom"/>
          </w:tcPr>
          <w:p w14:paraId="490407E7" w14:textId="77777777" w:rsidR="00A91530" w:rsidRPr="00DA3F93" w:rsidRDefault="00A91530" w:rsidP="0032560D">
            <w:pPr>
              <w:tabs>
                <w:tab w:val="left" w:pos="900"/>
                <w:tab w:val="right" w:pos="7280"/>
                <w:tab w:val="right" w:pos="8540"/>
              </w:tabs>
              <w:spacing w:line="340" w:lineRule="exact"/>
              <w:ind w:left="29" w:right="-43" w:hanging="29"/>
              <w:jc w:val="center"/>
              <w:rPr>
                <w:rFonts w:ascii="Arial" w:hAnsi="Arial" w:cs="Arial"/>
                <w:sz w:val="18"/>
                <w:szCs w:val="18"/>
              </w:rPr>
            </w:pPr>
          </w:p>
        </w:tc>
        <w:tc>
          <w:tcPr>
            <w:tcW w:w="2970" w:type="dxa"/>
            <w:gridSpan w:val="2"/>
            <w:vAlign w:val="bottom"/>
          </w:tcPr>
          <w:p w14:paraId="3AB011F8" w14:textId="77777777" w:rsidR="00A91530" w:rsidRPr="00DA3F93" w:rsidRDefault="00A91530" w:rsidP="0032560D">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DA3F93">
              <w:rPr>
                <w:rFonts w:ascii="Arial" w:hAnsi="Arial" w:cs="Arial"/>
                <w:sz w:val="18"/>
                <w:szCs w:val="18"/>
              </w:rPr>
              <w:t>Consolidated financial statements</w:t>
            </w:r>
          </w:p>
        </w:tc>
        <w:tc>
          <w:tcPr>
            <w:tcW w:w="2975" w:type="dxa"/>
            <w:gridSpan w:val="2"/>
            <w:vAlign w:val="bottom"/>
          </w:tcPr>
          <w:p w14:paraId="0FAE23E6" w14:textId="77777777" w:rsidR="00A91530" w:rsidRPr="00DA3F93" w:rsidRDefault="00A91530" w:rsidP="0032560D">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DA3F93">
              <w:rPr>
                <w:rFonts w:ascii="Arial" w:hAnsi="Arial" w:cs="Arial"/>
                <w:sz w:val="18"/>
                <w:szCs w:val="18"/>
              </w:rPr>
              <w:t>Separate financial statements</w:t>
            </w:r>
          </w:p>
        </w:tc>
      </w:tr>
      <w:tr w:rsidR="00155A9B" w:rsidRPr="00DA3F93" w14:paraId="24CAC98A" w14:textId="77777777" w:rsidTr="001434AD">
        <w:tc>
          <w:tcPr>
            <w:tcW w:w="3240" w:type="dxa"/>
          </w:tcPr>
          <w:p w14:paraId="792E728C" w14:textId="77777777" w:rsidR="00155A9B" w:rsidRPr="00DA3F93" w:rsidRDefault="00155A9B" w:rsidP="0032560D">
            <w:pPr>
              <w:tabs>
                <w:tab w:val="left" w:pos="900"/>
                <w:tab w:val="right" w:pos="7280"/>
                <w:tab w:val="right" w:pos="8540"/>
              </w:tabs>
              <w:spacing w:line="340" w:lineRule="exact"/>
              <w:ind w:left="-18" w:right="-43" w:firstLine="18"/>
              <w:jc w:val="thaiDistribute"/>
              <w:rPr>
                <w:rFonts w:ascii="Arial" w:hAnsi="Arial" w:cs="Arial"/>
                <w:sz w:val="18"/>
                <w:szCs w:val="18"/>
              </w:rPr>
            </w:pPr>
          </w:p>
        </w:tc>
        <w:tc>
          <w:tcPr>
            <w:tcW w:w="1485" w:type="dxa"/>
          </w:tcPr>
          <w:p w14:paraId="05ED64FE" w14:textId="11B6120C" w:rsidR="00155A9B" w:rsidRPr="00DA3F93" w:rsidRDefault="00155A9B" w:rsidP="0032560D">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1C04AC">
              <w:rPr>
                <w:rFonts w:ascii="Arial" w:hAnsi="Arial" w:cs="Arial"/>
                <w:sz w:val="18"/>
                <w:szCs w:val="18"/>
              </w:rPr>
              <w:t>202</w:t>
            </w:r>
            <w:r>
              <w:rPr>
                <w:rFonts w:ascii="Arial" w:hAnsi="Arial" w:cs="Arial"/>
                <w:sz w:val="18"/>
                <w:szCs w:val="18"/>
              </w:rPr>
              <w:t>4</w:t>
            </w:r>
          </w:p>
        </w:tc>
        <w:tc>
          <w:tcPr>
            <w:tcW w:w="1485" w:type="dxa"/>
          </w:tcPr>
          <w:p w14:paraId="7F4808C3" w14:textId="57D1052E" w:rsidR="00155A9B" w:rsidRPr="00DA3F93" w:rsidRDefault="00155A9B" w:rsidP="0032560D">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1C04AC">
              <w:rPr>
                <w:rFonts w:ascii="Arial" w:hAnsi="Arial" w:cs="Arial"/>
                <w:sz w:val="18"/>
                <w:szCs w:val="18"/>
              </w:rPr>
              <w:t>202</w:t>
            </w:r>
            <w:r>
              <w:rPr>
                <w:rFonts w:ascii="Arial" w:hAnsi="Arial" w:cs="Arial"/>
                <w:sz w:val="18"/>
                <w:szCs w:val="18"/>
              </w:rPr>
              <w:t>3</w:t>
            </w:r>
          </w:p>
        </w:tc>
        <w:tc>
          <w:tcPr>
            <w:tcW w:w="1485" w:type="dxa"/>
          </w:tcPr>
          <w:p w14:paraId="09850C4A" w14:textId="083EE2D6" w:rsidR="00155A9B" w:rsidRPr="00DA3F93" w:rsidRDefault="00155A9B" w:rsidP="0032560D">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1C04AC">
              <w:rPr>
                <w:rFonts w:ascii="Arial" w:hAnsi="Arial" w:cs="Arial"/>
                <w:sz w:val="18"/>
                <w:szCs w:val="18"/>
              </w:rPr>
              <w:t>202</w:t>
            </w:r>
            <w:r>
              <w:rPr>
                <w:rFonts w:ascii="Arial" w:hAnsi="Arial" w:cs="Arial"/>
                <w:sz w:val="18"/>
                <w:szCs w:val="18"/>
              </w:rPr>
              <w:t>4</w:t>
            </w:r>
          </w:p>
        </w:tc>
        <w:tc>
          <w:tcPr>
            <w:tcW w:w="1490" w:type="dxa"/>
          </w:tcPr>
          <w:p w14:paraId="503538A4" w14:textId="218013A9" w:rsidR="00155A9B" w:rsidRPr="00DA3F93" w:rsidRDefault="00155A9B" w:rsidP="0032560D">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1C04AC">
              <w:rPr>
                <w:rFonts w:ascii="Arial" w:hAnsi="Arial" w:cs="Arial"/>
                <w:sz w:val="18"/>
                <w:szCs w:val="18"/>
              </w:rPr>
              <w:t>202</w:t>
            </w:r>
            <w:r>
              <w:rPr>
                <w:rFonts w:ascii="Arial" w:hAnsi="Arial" w:cs="Arial"/>
                <w:sz w:val="18"/>
                <w:szCs w:val="18"/>
              </w:rPr>
              <w:t>3</w:t>
            </w:r>
          </w:p>
        </w:tc>
      </w:tr>
      <w:tr w:rsidR="00155A9B" w:rsidRPr="00DA3F93" w14:paraId="3859F215" w14:textId="77777777" w:rsidTr="001434AD">
        <w:tc>
          <w:tcPr>
            <w:tcW w:w="3240" w:type="dxa"/>
          </w:tcPr>
          <w:p w14:paraId="12A2846F" w14:textId="77777777" w:rsidR="00155A9B" w:rsidRPr="00DA3F93" w:rsidRDefault="00155A9B" w:rsidP="0032560D">
            <w:pPr>
              <w:tabs>
                <w:tab w:val="left" w:pos="900"/>
                <w:tab w:val="right" w:pos="7280"/>
                <w:tab w:val="right" w:pos="8540"/>
              </w:tabs>
              <w:spacing w:line="340" w:lineRule="exact"/>
              <w:ind w:left="159" w:right="-43" w:hanging="159"/>
              <w:jc w:val="both"/>
              <w:rPr>
                <w:rFonts w:ascii="Arial" w:hAnsi="Arial" w:cs="Arial"/>
                <w:sz w:val="18"/>
                <w:szCs w:val="18"/>
                <w:cs/>
              </w:rPr>
            </w:pPr>
            <w:r w:rsidRPr="00DA3F93">
              <w:rPr>
                <w:rFonts w:ascii="Arial" w:hAnsi="Arial" w:cs="Arial"/>
                <w:sz w:val="18"/>
                <w:szCs w:val="18"/>
              </w:rPr>
              <w:t>Accrued income from sale</w:t>
            </w:r>
          </w:p>
        </w:tc>
        <w:tc>
          <w:tcPr>
            <w:tcW w:w="1485" w:type="dxa"/>
          </w:tcPr>
          <w:p w14:paraId="7FBF4CDE" w14:textId="77777777" w:rsidR="00155A9B" w:rsidRPr="00DA3F93" w:rsidRDefault="00155A9B" w:rsidP="0032560D">
            <w:pPr>
              <w:tabs>
                <w:tab w:val="decimal" w:pos="1242"/>
              </w:tabs>
              <w:spacing w:line="340" w:lineRule="exact"/>
              <w:ind w:left="29" w:right="-43" w:hanging="29"/>
              <w:rPr>
                <w:rFonts w:ascii="Arial" w:hAnsi="Arial" w:cs="Arial"/>
                <w:sz w:val="18"/>
                <w:szCs w:val="18"/>
              </w:rPr>
            </w:pPr>
          </w:p>
        </w:tc>
        <w:tc>
          <w:tcPr>
            <w:tcW w:w="1485" w:type="dxa"/>
          </w:tcPr>
          <w:p w14:paraId="68F4E9D7" w14:textId="77777777" w:rsidR="00155A9B" w:rsidRPr="00DA3F93" w:rsidRDefault="00155A9B" w:rsidP="0032560D">
            <w:pPr>
              <w:tabs>
                <w:tab w:val="decimal" w:pos="1242"/>
              </w:tabs>
              <w:spacing w:line="340" w:lineRule="exact"/>
              <w:ind w:left="29" w:right="-43" w:hanging="29"/>
              <w:rPr>
                <w:rFonts w:ascii="Arial" w:hAnsi="Arial" w:cs="Arial"/>
                <w:sz w:val="18"/>
                <w:szCs w:val="18"/>
              </w:rPr>
            </w:pPr>
          </w:p>
        </w:tc>
        <w:tc>
          <w:tcPr>
            <w:tcW w:w="1485" w:type="dxa"/>
          </w:tcPr>
          <w:p w14:paraId="16BBCD6D" w14:textId="77777777" w:rsidR="00155A9B" w:rsidRPr="00DA3F93" w:rsidRDefault="00155A9B" w:rsidP="0032560D">
            <w:pPr>
              <w:tabs>
                <w:tab w:val="decimal" w:pos="1242"/>
              </w:tabs>
              <w:spacing w:line="340" w:lineRule="exact"/>
              <w:ind w:left="29" w:right="-43" w:hanging="29"/>
              <w:rPr>
                <w:rFonts w:ascii="Arial" w:hAnsi="Arial" w:cs="Arial"/>
                <w:sz w:val="18"/>
                <w:szCs w:val="18"/>
              </w:rPr>
            </w:pPr>
          </w:p>
        </w:tc>
        <w:tc>
          <w:tcPr>
            <w:tcW w:w="1490" w:type="dxa"/>
          </w:tcPr>
          <w:p w14:paraId="3DC48CCA" w14:textId="77777777" w:rsidR="00155A9B" w:rsidRPr="00DA3F93" w:rsidRDefault="00155A9B" w:rsidP="0032560D">
            <w:pPr>
              <w:tabs>
                <w:tab w:val="decimal" w:pos="1242"/>
              </w:tabs>
              <w:spacing w:line="340" w:lineRule="exact"/>
              <w:ind w:left="29" w:right="-43" w:hanging="29"/>
              <w:rPr>
                <w:rFonts w:ascii="Arial" w:hAnsi="Arial" w:cs="Arial"/>
                <w:sz w:val="18"/>
                <w:szCs w:val="18"/>
              </w:rPr>
            </w:pPr>
          </w:p>
        </w:tc>
      </w:tr>
      <w:tr w:rsidR="00C74FA1" w:rsidRPr="00DA3F93" w14:paraId="18331678" w14:textId="77777777" w:rsidTr="001434AD">
        <w:tc>
          <w:tcPr>
            <w:tcW w:w="3240" w:type="dxa"/>
          </w:tcPr>
          <w:p w14:paraId="6DA8DB27" w14:textId="57E4F6D0" w:rsidR="00C74FA1" w:rsidRPr="00DA3F93" w:rsidRDefault="00C74FA1" w:rsidP="0032560D">
            <w:pPr>
              <w:tabs>
                <w:tab w:val="left" w:pos="900"/>
                <w:tab w:val="right" w:pos="7280"/>
                <w:tab w:val="right" w:pos="8540"/>
              </w:tabs>
              <w:spacing w:line="340" w:lineRule="exact"/>
              <w:ind w:left="159" w:right="-43" w:hanging="159"/>
              <w:jc w:val="both"/>
              <w:rPr>
                <w:rFonts w:ascii="Arial" w:hAnsi="Arial" w:cs="Arial"/>
                <w:sz w:val="18"/>
                <w:szCs w:val="18"/>
              </w:rPr>
            </w:pPr>
            <w:r w:rsidRPr="00DA3F93">
              <w:rPr>
                <w:rFonts w:ascii="Arial" w:hAnsi="Arial" w:cs="Arial"/>
                <w:sz w:val="18"/>
                <w:szCs w:val="18"/>
              </w:rPr>
              <w:tab/>
              <w:t>and services</w:t>
            </w:r>
          </w:p>
        </w:tc>
        <w:tc>
          <w:tcPr>
            <w:tcW w:w="1485" w:type="dxa"/>
            <w:vAlign w:val="bottom"/>
          </w:tcPr>
          <w:p w14:paraId="01EC6AF9" w14:textId="2F928C62" w:rsidR="00C74FA1" w:rsidRPr="00DA3F93" w:rsidRDefault="00796296" w:rsidP="0032560D">
            <w:pPr>
              <w:tabs>
                <w:tab w:val="decimal" w:pos="1155"/>
              </w:tabs>
              <w:spacing w:line="340" w:lineRule="exact"/>
              <w:ind w:left="-14" w:right="-14"/>
              <w:rPr>
                <w:rFonts w:ascii="Arial" w:hAnsi="Arial" w:cs="Arial"/>
                <w:sz w:val="18"/>
                <w:szCs w:val="18"/>
              </w:rPr>
            </w:pPr>
            <w:r>
              <w:rPr>
                <w:rFonts w:ascii="Arial" w:hAnsi="Arial" w:cs="Arial"/>
                <w:sz w:val="18"/>
                <w:szCs w:val="18"/>
              </w:rPr>
              <w:t>69,350</w:t>
            </w:r>
          </w:p>
        </w:tc>
        <w:tc>
          <w:tcPr>
            <w:tcW w:w="1485" w:type="dxa"/>
            <w:vAlign w:val="bottom"/>
          </w:tcPr>
          <w:p w14:paraId="65D0730D" w14:textId="2C7D0B06" w:rsidR="00C74FA1" w:rsidRPr="00DA3F93" w:rsidRDefault="00C74FA1" w:rsidP="0032560D">
            <w:pPr>
              <w:tabs>
                <w:tab w:val="decimal" w:pos="1155"/>
              </w:tabs>
              <w:spacing w:line="340" w:lineRule="exact"/>
              <w:ind w:left="-14" w:right="-14"/>
              <w:rPr>
                <w:rFonts w:ascii="Arial" w:hAnsi="Arial" w:cs="Arial"/>
                <w:sz w:val="18"/>
                <w:szCs w:val="18"/>
              </w:rPr>
            </w:pPr>
            <w:r w:rsidRPr="00C74FA1">
              <w:rPr>
                <w:rFonts w:ascii="Arial" w:hAnsi="Arial" w:cs="Arial" w:hint="cs"/>
                <w:sz w:val="18"/>
                <w:szCs w:val="18"/>
              </w:rPr>
              <w:t>55,476</w:t>
            </w:r>
          </w:p>
        </w:tc>
        <w:tc>
          <w:tcPr>
            <w:tcW w:w="1485" w:type="dxa"/>
            <w:vAlign w:val="bottom"/>
          </w:tcPr>
          <w:p w14:paraId="08DA9418" w14:textId="541CB56D" w:rsidR="00C74FA1" w:rsidRPr="00DA3F93" w:rsidRDefault="00C74FA1" w:rsidP="0032560D">
            <w:pPr>
              <w:tabs>
                <w:tab w:val="decimal" w:pos="1155"/>
              </w:tabs>
              <w:spacing w:line="340" w:lineRule="exact"/>
              <w:ind w:left="-14" w:right="-14"/>
              <w:rPr>
                <w:rFonts w:ascii="Arial" w:hAnsi="Arial" w:cs="Arial"/>
                <w:sz w:val="18"/>
                <w:szCs w:val="18"/>
              </w:rPr>
            </w:pPr>
            <w:r w:rsidRPr="00C74FA1">
              <w:rPr>
                <w:rFonts w:ascii="Arial" w:hAnsi="Arial" w:cs="Arial"/>
                <w:sz w:val="18"/>
                <w:szCs w:val="18"/>
              </w:rPr>
              <w:t>626</w:t>
            </w:r>
          </w:p>
        </w:tc>
        <w:tc>
          <w:tcPr>
            <w:tcW w:w="1490" w:type="dxa"/>
            <w:vAlign w:val="bottom"/>
          </w:tcPr>
          <w:p w14:paraId="44700315" w14:textId="3B3D4857" w:rsidR="00C74FA1" w:rsidRPr="00DA3F93" w:rsidRDefault="00C74FA1" w:rsidP="0032560D">
            <w:pPr>
              <w:tabs>
                <w:tab w:val="decimal" w:pos="1155"/>
              </w:tabs>
              <w:spacing w:line="340" w:lineRule="exact"/>
              <w:ind w:left="-14" w:right="-14"/>
              <w:rPr>
                <w:rFonts w:ascii="Arial" w:hAnsi="Arial" w:cs="Arial"/>
                <w:sz w:val="18"/>
                <w:szCs w:val="18"/>
              </w:rPr>
            </w:pPr>
            <w:r w:rsidRPr="00ED6F74">
              <w:rPr>
                <w:rFonts w:ascii="Arial" w:hAnsi="Arial" w:cs="Arial"/>
                <w:sz w:val="18"/>
                <w:szCs w:val="18"/>
              </w:rPr>
              <w:t>651</w:t>
            </w:r>
          </w:p>
        </w:tc>
      </w:tr>
      <w:tr w:rsidR="00C74FA1" w:rsidRPr="00DA3F93" w14:paraId="0CE0FAAD" w14:textId="77777777" w:rsidTr="001434AD">
        <w:tc>
          <w:tcPr>
            <w:tcW w:w="3240" w:type="dxa"/>
          </w:tcPr>
          <w:p w14:paraId="12F106DB" w14:textId="77777777" w:rsidR="00C74FA1" w:rsidRPr="00DA3F93" w:rsidRDefault="00C74FA1" w:rsidP="0032560D">
            <w:pPr>
              <w:tabs>
                <w:tab w:val="left" w:pos="900"/>
                <w:tab w:val="right" w:pos="7280"/>
                <w:tab w:val="right" w:pos="8540"/>
              </w:tabs>
              <w:spacing w:line="340" w:lineRule="exact"/>
              <w:ind w:left="159" w:right="-43" w:hanging="159"/>
              <w:jc w:val="both"/>
              <w:rPr>
                <w:rFonts w:ascii="Arial" w:hAnsi="Arial" w:cs="Arial"/>
                <w:sz w:val="18"/>
                <w:szCs w:val="18"/>
              </w:rPr>
            </w:pPr>
            <w:r w:rsidRPr="00DA3F93">
              <w:rPr>
                <w:rFonts w:ascii="Arial" w:hAnsi="Arial" w:cs="Arial"/>
                <w:sz w:val="18"/>
                <w:szCs w:val="18"/>
              </w:rPr>
              <w:t>Accrued subsidy income on</w:t>
            </w:r>
          </w:p>
        </w:tc>
        <w:tc>
          <w:tcPr>
            <w:tcW w:w="1485" w:type="dxa"/>
          </w:tcPr>
          <w:p w14:paraId="43A0B702" w14:textId="761DFD6E" w:rsidR="00C74FA1" w:rsidRPr="00DA3F93" w:rsidRDefault="00C74FA1" w:rsidP="0032560D">
            <w:pPr>
              <w:tabs>
                <w:tab w:val="decimal" w:pos="1155"/>
              </w:tabs>
              <w:spacing w:line="340" w:lineRule="exact"/>
              <w:ind w:left="-14" w:right="-14"/>
              <w:rPr>
                <w:rFonts w:ascii="Arial" w:hAnsi="Arial" w:cs="Arial"/>
                <w:sz w:val="18"/>
                <w:szCs w:val="18"/>
              </w:rPr>
            </w:pPr>
          </w:p>
        </w:tc>
        <w:tc>
          <w:tcPr>
            <w:tcW w:w="1485" w:type="dxa"/>
          </w:tcPr>
          <w:p w14:paraId="07999698" w14:textId="71481A18" w:rsidR="00C74FA1" w:rsidRPr="00DA3F93" w:rsidRDefault="00C74FA1" w:rsidP="0032560D">
            <w:pPr>
              <w:tabs>
                <w:tab w:val="decimal" w:pos="1155"/>
              </w:tabs>
              <w:spacing w:line="340" w:lineRule="exact"/>
              <w:ind w:left="-14" w:right="-14"/>
              <w:rPr>
                <w:rFonts w:ascii="Arial" w:hAnsi="Arial" w:cs="Arial"/>
                <w:sz w:val="18"/>
                <w:szCs w:val="18"/>
              </w:rPr>
            </w:pPr>
          </w:p>
        </w:tc>
        <w:tc>
          <w:tcPr>
            <w:tcW w:w="1485" w:type="dxa"/>
          </w:tcPr>
          <w:p w14:paraId="2A32EC55" w14:textId="4C8DA6E2" w:rsidR="00C74FA1" w:rsidRPr="00DA3F93" w:rsidRDefault="00C74FA1" w:rsidP="0032560D">
            <w:pPr>
              <w:tabs>
                <w:tab w:val="decimal" w:pos="1155"/>
              </w:tabs>
              <w:spacing w:line="340" w:lineRule="exact"/>
              <w:ind w:left="-14" w:right="-14"/>
              <w:rPr>
                <w:rFonts w:ascii="Arial" w:hAnsi="Arial" w:cs="Arial"/>
                <w:sz w:val="18"/>
                <w:szCs w:val="18"/>
              </w:rPr>
            </w:pPr>
          </w:p>
        </w:tc>
        <w:tc>
          <w:tcPr>
            <w:tcW w:w="1490" w:type="dxa"/>
          </w:tcPr>
          <w:p w14:paraId="7EA14BAC" w14:textId="77777777" w:rsidR="00C74FA1" w:rsidRPr="00DA3F93" w:rsidRDefault="00C74FA1" w:rsidP="0032560D">
            <w:pPr>
              <w:tabs>
                <w:tab w:val="decimal" w:pos="1155"/>
              </w:tabs>
              <w:spacing w:line="340" w:lineRule="exact"/>
              <w:ind w:left="-14" w:right="-14"/>
              <w:rPr>
                <w:rFonts w:ascii="Arial" w:hAnsi="Arial" w:cs="Arial"/>
                <w:sz w:val="18"/>
                <w:szCs w:val="18"/>
              </w:rPr>
            </w:pPr>
          </w:p>
        </w:tc>
      </w:tr>
      <w:tr w:rsidR="00C74FA1" w:rsidRPr="00DA3F93" w14:paraId="383A8991" w14:textId="77777777" w:rsidTr="001434AD">
        <w:tc>
          <w:tcPr>
            <w:tcW w:w="3240" w:type="dxa"/>
          </w:tcPr>
          <w:p w14:paraId="2DFD759F" w14:textId="77777777" w:rsidR="00C74FA1" w:rsidRPr="00DA3F93" w:rsidRDefault="00C74FA1" w:rsidP="0032560D">
            <w:pPr>
              <w:tabs>
                <w:tab w:val="left" w:pos="900"/>
                <w:tab w:val="right" w:pos="7280"/>
                <w:tab w:val="right" w:pos="8540"/>
              </w:tabs>
              <w:spacing w:line="340" w:lineRule="exact"/>
              <w:ind w:left="159" w:right="-43" w:hanging="159"/>
              <w:jc w:val="both"/>
              <w:rPr>
                <w:rFonts w:ascii="Arial" w:hAnsi="Arial" w:cs="Arial"/>
                <w:sz w:val="18"/>
                <w:szCs w:val="18"/>
              </w:rPr>
            </w:pPr>
            <w:r w:rsidRPr="00DA3F93">
              <w:rPr>
                <w:rFonts w:ascii="Arial" w:hAnsi="Arial" w:cs="Arial"/>
                <w:sz w:val="18"/>
                <w:szCs w:val="18"/>
              </w:rPr>
              <w:tab/>
              <w:t>goods purchases</w:t>
            </w:r>
          </w:p>
        </w:tc>
        <w:tc>
          <w:tcPr>
            <w:tcW w:w="1485" w:type="dxa"/>
          </w:tcPr>
          <w:p w14:paraId="6F962622" w14:textId="4565CD51" w:rsidR="00C74FA1" w:rsidRPr="00DA3F93" w:rsidRDefault="00796296" w:rsidP="0032560D">
            <w:pPr>
              <w:tabs>
                <w:tab w:val="decimal" w:pos="1155"/>
              </w:tabs>
              <w:spacing w:line="340" w:lineRule="exact"/>
              <w:ind w:left="-14" w:right="-14"/>
              <w:rPr>
                <w:rFonts w:ascii="Arial" w:hAnsi="Arial" w:cs="Arial"/>
                <w:sz w:val="18"/>
                <w:szCs w:val="18"/>
              </w:rPr>
            </w:pPr>
            <w:r>
              <w:rPr>
                <w:rFonts w:ascii="Arial" w:hAnsi="Arial" w:cs="Arial"/>
                <w:sz w:val="18"/>
                <w:szCs w:val="18"/>
              </w:rPr>
              <w:t>152,573</w:t>
            </w:r>
          </w:p>
        </w:tc>
        <w:tc>
          <w:tcPr>
            <w:tcW w:w="1485" w:type="dxa"/>
          </w:tcPr>
          <w:p w14:paraId="6E41CA3A" w14:textId="62BAC7BF" w:rsidR="00C74FA1" w:rsidRPr="00DA3F93" w:rsidRDefault="00C74FA1" w:rsidP="0032560D">
            <w:pPr>
              <w:tabs>
                <w:tab w:val="decimal" w:pos="1155"/>
              </w:tabs>
              <w:spacing w:line="340" w:lineRule="exact"/>
              <w:ind w:left="-14" w:right="-14"/>
              <w:rPr>
                <w:rFonts w:ascii="Arial" w:hAnsi="Arial" w:cs="Arial"/>
                <w:sz w:val="18"/>
                <w:szCs w:val="18"/>
              </w:rPr>
            </w:pPr>
            <w:r w:rsidRPr="00C74FA1">
              <w:rPr>
                <w:rFonts w:ascii="Arial" w:hAnsi="Arial" w:cs="Arial" w:hint="cs"/>
                <w:sz w:val="18"/>
                <w:szCs w:val="18"/>
              </w:rPr>
              <w:t>181,832</w:t>
            </w:r>
          </w:p>
        </w:tc>
        <w:tc>
          <w:tcPr>
            <w:tcW w:w="1485" w:type="dxa"/>
          </w:tcPr>
          <w:p w14:paraId="6CF81837" w14:textId="328DE1E6" w:rsidR="00C74FA1" w:rsidRPr="00DA3F93" w:rsidRDefault="00C74FA1" w:rsidP="0032560D">
            <w:pPr>
              <w:tabs>
                <w:tab w:val="decimal" w:pos="1155"/>
              </w:tabs>
              <w:spacing w:line="340" w:lineRule="exact"/>
              <w:ind w:left="-14" w:right="-14"/>
              <w:rPr>
                <w:rFonts w:ascii="Arial" w:hAnsi="Arial" w:cs="Arial"/>
                <w:sz w:val="18"/>
                <w:szCs w:val="18"/>
              </w:rPr>
            </w:pPr>
            <w:r w:rsidRPr="00C74FA1">
              <w:rPr>
                <w:rFonts w:ascii="Arial" w:hAnsi="Arial" w:cs="Arial"/>
                <w:sz w:val="18"/>
                <w:szCs w:val="18"/>
              </w:rPr>
              <w:t>-</w:t>
            </w:r>
          </w:p>
        </w:tc>
        <w:tc>
          <w:tcPr>
            <w:tcW w:w="1490" w:type="dxa"/>
          </w:tcPr>
          <w:p w14:paraId="04C5EDA5" w14:textId="7D69F6FB" w:rsidR="00C74FA1" w:rsidRPr="00DA3F93" w:rsidRDefault="00C74FA1" w:rsidP="0032560D">
            <w:pPr>
              <w:tabs>
                <w:tab w:val="decimal" w:pos="1155"/>
              </w:tabs>
              <w:spacing w:line="340" w:lineRule="exact"/>
              <w:ind w:left="-14" w:right="-14"/>
              <w:rPr>
                <w:rFonts w:ascii="Arial" w:hAnsi="Arial" w:cs="Arial"/>
                <w:sz w:val="18"/>
                <w:szCs w:val="18"/>
              </w:rPr>
            </w:pPr>
            <w:r w:rsidRPr="00ED6F74">
              <w:rPr>
                <w:rFonts w:ascii="Arial" w:hAnsi="Arial" w:cs="Arial" w:hint="cs"/>
                <w:sz w:val="18"/>
                <w:szCs w:val="18"/>
                <w:cs/>
              </w:rPr>
              <w:t>-</w:t>
            </w:r>
          </w:p>
        </w:tc>
      </w:tr>
      <w:tr w:rsidR="00C74FA1" w:rsidRPr="00DA3F93" w14:paraId="01BFAAA6" w14:textId="77777777" w:rsidTr="001434AD">
        <w:tc>
          <w:tcPr>
            <w:tcW w:w="3240" w:type="dxa"/>
          </w:tcPr>
          <w:p w14:paraId="38BC431D" w14:textId="77777777" w:rsidR="00C74FA1" w:rsidRPr="00DA3F93" w:rsidRDefault="00C74FA1" w:rsidP="0032560D">
            <w:pPr>
              <w:tabs>
                <w:tab w:val="left" w:pos="900"/>
                <w:tab w:val="right" w:pos="7280"/>
                <w:tab w:val="right" w:pos="8540"/>
              </w:tabs>
              <w:spacing w:line="340" w:lineRule="exact"/>
              <w:ind w:left="158" w:right="-43" w:hanging="158"/>
              <w:jc w:val="both"/>
              <w:rPr>
                <w:rFonts w:ascii="Arial" w:hAnsi="Arial" w:cs="Arial"/>
                <w:sz w:val="18"/>
                <w:szCs w:val="18"/>
              </w:rPr>
            </w:pPr>
            <w:r w:rsidRPr="00DA3F93">
              <w:rPr>
                <w:rFonts w:ascii="Arial" w:hAnsi="Arial" w:cs="Arial"/>
                <w:sz w:val="18"/>
                <w:szCs w:val="18"/>
              </w:rPr>
              <w:t>Accrued promotion income</w:t>
            </w:r>
          </w:p>
        </w:tc>
        <w:tc>
          <w:tcPr>
            <w:tcW w:w="1485" w:type="dxa"/>
          </w:tcPr>
          <w:p w14:paraId="2967754C" w14:textId="4F2686BD" w:rsidR="00C74FA1" w:rsidRPr="00DA3F93" w:rsidRDefault="00796296" w:rsidP="0032560D">
            <w:pPr>
              <w:tabs>
                <w:tab w:val="decimal" w:pos="1155"/>
              </w:tabs>
              <w:spacing w:line="340" w:lineRule="exact"/>
              <w:ind w:left="-14" w:right="-14"/>
              <w:rPr>
                <w:rFonts w:ascii="Arial" w:hAnsi="Arial" w:cs="Arial"/>
                <w:sz w:val="18"/>
                <w:szCs w:val="18"/>
              </w:rPr>
            </w:pPr>
            <w:r>
              <w:rPr>
                <w:rFonts w:ascii="Arial" w:hAnsi="Arial" w:cs="Arial"/>
                <w:sz w:val="18"/>
                <w:szCs w:val="18"/>
              </w:rPr>
              <w:t>73,568</w:t>
            </w:r>
          </w:p>
        </w:tc>
        <w:tc>
          <w:tcPr>
            <w:tcW w:w="1485" w:type="dxa"/>
          </w:tcPr>
          <w:p w14:paraId="010B9C36" w14:textId="4F343D1D" w:rsidR="00C74FA1" w:rsidRPr="00DA3F93" w:rsidRDefault="00C74FA1" w:rsidP="0032560D">
            <w:pPr>
              <w:tabs>
                <w:tab w:val="decimal" w:pos="1155"/>
              </w:tabs>
              <w:spacing w:line="340" w:lineRule="exact"/>
              <w:ind w:left="-14" w:right="-14"/>
              <w:rPr>
                <w:rFonts w:ascii="Arial" w:hAnsi="Arial" w:cs="Arial"/>
                <w:sz w:val="18"/>
                <w:szCs w:val="18"/>
              </w:rPr>
            </w:pPr>
            <w:r w:rsidRPr="00C74FA1">
              <w:rPr>
                <w:rFonts w:ascii="Arial" w:hAnsi="Arial" w:cs="Arial" w:hint="cs"/>
                <w:sz w:val="18"/>
                <w:szCs w:val="18"/>
              </w:rPr>
              <w:t>81,088</w:t>
            </w:r>
          </w:p>
        </w:tc>
        <w:tc>
          <w:tcPr>
            <w:tcW w:w="1485" w:type="dxa"/>
          </w:tcPr>
          <w:p w14:paraId="35746E8D" w14:textId="22197108" w:rsidR="00C74FA1" w:rsidRPr="00DA3F93" w:rsidRDefault="00C74FA1" w:rsidP="0032560D">
            <w:pPr>
              <w:tabs>
                <w:tab w:val="decimal" w:pos="1155"/>
              </w:tabs>
              <w:spacing w:line="340" w:lineRule="exact"/>
              <w:ind w:left="-14" w:right="-14"/>
              <w:rPr>
                <w:rFonts w:ascii="Arial" w:hAnsi="Arial" w:cs="Arial"/>
                <w:sz w:val="18"/>
                <w:szCs w:val="18"/>
              </w:rPr>
            </w:pPr>
            <w:r w:rsidRPr="00C74FA1">
              <w:rPr>
                <w:rFonts w:ascii="Arial" w:hAnsi="Arial" w:cs="Arial"/>
                <w:sz w:val="18"/>
                <w:szCs w:val="18"/>
              </w:rPr>
              <w:t>-</w:t>
            </w:r>
          </w:p>
        </w:tc>
        <w:tc>
          <w:tcPr>
            <w:tcW w:w="1490" w:type="dxa"/>
          </w:tcPr>
          <w:p w14:paraId="4EC1F422" w14:textId="3A7D8F3B" w:rsidR="00C74FA1" w:rsidRPr="00DA3F93" w:rsidRDefault="00C74FA1" w:rsidP="0032560D">
            <w:pPr>
              <w:tabs>
                <w:tab w:val="decimal" w:pos="1155"/>
              </w:tabs>
              <w:spacing w:line="340" w:lineRule="exact"/>
              <w:ind w:left="-14" w:right="-14"/>
              <w:rPr>
                <w:rFonts w:ascii="Arial" w:hAnsi="Arial" w:cs="Arial"/>
                <w:sz w:val="18"/>
                <w:szCs w:val="18"/>
              </w:rPr>
            </w:pPr>
            <w:r>
              <w:rPr>
                <w:rFonts w:ascii="Arial" w:hAnsi="Arial" w:cs="Arial"/>
                <w:sz w:val="18"/>
                <w:szCs w:val="18"/>
              </w:rPr>
              <w:t>-</w:t>
            </w:r>
          </w:p>
        </w:tc>
      </w:tr>
      <w:tr w:rsidR="00C74FA1" w:rsidRPr="00DA3F93" w14:paraId="4AAA9B72" w14:textId="77777777" w:rsidTr="001434AD">
        <w:tc>
          <w:tcPr>
            <w:tcW w:w="3240" w:type="dxa"/>
          </w:tcPr>
          <w:p w14:paraId="3102642B" w14:textId="5335AB6D" w:rsidR="00C74FA1" w:rsidRPr="00DA3F93" w:rsidRDefault="00C74FA1" w:rsidP="0032560D">
            <w:pPr>
              <w:tabs>
                <w:tab w:val="left" w:pos="900"/>
                <w:tab w:val="right" w:pos="7280"/>
                <w:tab w:val="right" w:pos="8540"/>
              </w:tabs>
              <w:spacing w:line="340" w:lineRule="exact"/>
              <w:ind w:left="159" w:right="-43" w:hanging="159"/>
              <w:rPr>
                <w:rFonts w:ascii="Arial" w:hAnsi="Arial" w:cs="Arial"/>
                <w:sz w:val="18"/>
                <w:szCs w:val="18"/>
                <w:cs/>
              </w:rPr>
            </w:pPr>
            <w:r w:rsidRPr="00DA3F93">
              <w:rPr>
                <w:rFonts w:ascii="Arial" w:hAnsi="Arial" w:cs="Arial"/>
                <w:sz w:val="18"/>
                <w:szCs w:val="18"/>
              </w:rPr>
              <w:t>Accrued interest income and fee</w:t>
            </w:r>
          </w:p>
        </w:tc>
        <w:tc>
          <w:tcPr>
            <w:tcW w:w="1485" w:type="dxa"/>
          </w:tcPr>
          <w:p w14:paraId="43C99280" w14:textId="4511FE2C" w:rsidR="00C74FA1" w:rsidRPr="00DA3F93" w:rsidRDefault="00C74FA1" w:rsidP="0032560D">
            <w:pPr>
              <w:pBdr>
                <w:bottom w:val="single" w:sz="4" w:space="1" w:color="auto"/>
              </w:pBdr>
              <w:tabs>
                <w:tab w:val="decimal" w:pos="1155"/>
              </w:tabs>
              <w:spacing w:line="340" w:lineRule="exact"/>
              <w:ind w:left="-14" w:right="-14"/>
              <w:rPr>
                <w:rFonts w:ascii="Arial" w:hAnsi="Arial" w:cs="Arial"/>
                <w:sz w:val="18"/>
                <w:szCs w:val="18"/>
              </w:rPr>
            </w:pPr>
            <w:r w:rsidRPr="00C74FA1">
              <w:rPr>
                <w:rFonts w:ascii="Arial" w:hAnsi="Arial" w:cs="Arial"/>
                <w:sz w:val="18"/>
                <w:szCs w:val="18"/>
              </w:rPr>
              <w:t>8,063</w:t>
            </w:r>
          </w:p>
        </w:tc>
        <w:tc>
          <w:tcPr>
            <w:tcW w:w="1485" w:type="dxa"/>
          </w:tcPr>
          <w:p w14:paraId="270610EB" w14:textId="5E50B5A6" w:rsidR="00C74FA1" w:rsidRPr="00DA3F93" w:rsidRDefault="00C74FA1" w:rsidP="0032560D">
            <w:pPr>
              <w:pBdr>
                <w:bottom w:val="single" w:sz="4" w:space="1" w:color="auto"/>
              </w:pBdr>
              <w:tabs>
                <w:tab w:val="decimal" w:pos="1155"/>
              </w:tabs>
              <w:spacing w:line="340" w:lineRule="exact"/>
              <w:ind w:left="-14" w:right="-14"/>
              <w:rPr>
                <w:rFonts w:ascii="Arial" w:hAnsi="Arial" w:cs="Arial"/>
                <w:sz w:val="18"/>
                <w:szCs w:val="18"/>
              </w:rPr>
            </w:pPr>
            <w:r w:rsidRPr="00C74FA1">
              <w:rPr>
                <w:rFonts w:ascii="Arial" w:hAnsi="Arial" w:cs="Arial" w:hint="cs"/>
                <w:sz w:val="18"/>
                <w:szCs w:val="18"/>
              </w:rPr>
              <w:t>3,508</w:t>
            </w:r>
          </w:p>
        </w:tc>
        <w:tc>
          <w:tcPr>
            <w:tcW w:w="1485" w:type="dxa"/>
          </w:tcPr>
          <w:p w14:paraId="2EC3C7BC" w14:textId="59558F13" w:rsidR="00C74FA1" w:rsidRPr="00DA3F93" w:rsidRDefault="00C74FA1" w:rsidP="0032560D">
            <w:pPr>
              <w:pBdr>
                <w:bottom w:val="single" w:sz="4" w:space="1" w:color="auto"/>
              </w:pBdr>
              <w:tabs>
                <w:tab w:val="decimal" w:pos="1155"/>
              </w:tabs>
              <w:spacing w:line="340" w:lineRule="exact"/>
              <w:ind w:left="-14" w:right="-14"/>
              <w:rPr>
                <w:rFonts w:ascii="Arial" w:hAnsi="Arial" w:cs="Arial"/>
                <w:sz w:val="18"/>
                <w:szCs w:val="18"/>
              </w:rPr>
            </w:pPr>
            <w:r w:rsidRPr="00C74FA1">
              <w:rPr>
                <w:rFonts w:ascii="Arial" w:hAnsi="Arial" w:cs="Arial"/>
                <w:sz w:val="18"/>
                <w:szCs w:val="18"/>
              </w:rPr>
              <w:t>-</w:t>
            </w:r>
          </w:p>
        </w:tc>
        <w:tc>
          <w:tcPr>
            <w:tcW w:w="1490" w:type="dxa"/>
          </w:tcPr>
          <w:p w14:paraId="27D25243" w14:textId="072F4AE3" w:rsidR="00C74FA1" w:rsidRPr="00DA3F93" w:rsidRDefault="00C74FA1" w:rsidP="0032560D">
            <w:pPr>
              <w:pBdr>
                <w:bottom w:val="single" w:sz="4" w:space="1" w:color="auto"/>
              </w:pBdr>
              <w:tabs>
                <w:tab w:val="decimal" w:pos="1155"/>
              </w:tabs>
              <w:spacing w:line="340" w:lineRule="exact"/>
              <w:ind w:left="-14" w:right="-14"/>
              <w:rPr>
                <w:rFonts w:ascii="Arial" w:hAnsi="Arial" w:cs="Arial"/>
                <w:sz w:val="18"/>
                <w:szCs w:val="18"/>
              </w:rPr>
            </w:pPr>
            <w:r>
              <w:rPr>
                <w:rFonts w:ascii="Arial" w:hAnsi="Arial" w:cs="Arial"/>
                <w:sz w:val="18"/>
                <w:szCs w:val="18"/>
              </w:rPr>
              <w:t>892</w:t>
            </w:r>
          </w:p>
        </w:tc>
      </w:tr>
      <w:tr w:rsidR="00C74FA1" w:rsidRPr="00DA3F93" w14:paraId="08F28DC8" w14:textId="77777777" w:rsidTr="001434AD">
        <w:tc>
          <w:tcPr>
            <w:tcW w:w="3240" w:type="dxa"/>
          </w:tcPr>
          <w:p w14:paraId="669A15D2" w14:textId="06619527" w:rsidR="00C74FA1" w:rsidRPr="00DA3F93" w:rsidRDefault="00C74FA1" w:rsidP="0032560D">
            <w:pPr>
              <w:tabs>
                <w:tab w:val="left" w:pos="900"/>
                <w:tab w:val="right" w:pos="7280"/>
                <w:tab w:val="right" w:pos="8540"/>
              </w:tabs>
              <w:spacing w:line="340" w:lineRule="exact"/>
              <w:ind w:left="29" w:right="-43" w:hanging="29"/>
              <w:jc w:val="thaiDistribute"/>
              <w:rPr>
                <w:rFonts w:ascii="Arial" w:hAnsi="Arial" w:cs="Arial"/>
                <w:sz w:val="18"/>
                <w:szCs w:val="18"/>
              </w:rPr>
            </w:pPr>
            <w:r w:rsidRPr="00DA3F93">
              <w:rPr>
                <w:rFonts w:ascii="Arial" w:hAnsi="Arial" w:cs="Arial"/>
                <w:sz w:val="18"/>
                <w:szCs w:val="18"/>
              </w:rPr>
              <w:t>Total</w:t>
            </w:r>
          </w:p>
        </w:tc>
        <w:tc>
          <w:tcPr>
            <w:tcW w:w="1485" w:type="dxa"/>
          </w:tcPr>
          <w:p w14:paraId="4043F7A0" w14:textId="425EA9B6" w:rsidR="00C74FA1" w:rsidRPr="00DA3F93" w:rsidRDefault="00C74FA1" w:rsidP="0032560D">
            <w:pPr>
              <w:pBdr>
                <w:bottom w:val="double" w:sz="4" w:space="1" w:color="auto"/>
              </w:pBdr>
              <w:tabs>
                <w:tab w:val="decimal" w:pos="1155"/>
              </w:tabs>
              <w:spacing w:line="340" w:lineRule="exact"/>
              <w:ind w:left="-14" w:right="-14"/>
              <w:rPr>
                <w:rFonts w:ascii="Arial" w:hAnsi="Arial" w:cs="Arial"/>
                <w:sz w:val="18"/>
                <w:szCs w:val="18"/>
              </w:rPr>
            </w:pPr>
            <w:r w:rsidRPr="00C74FA1">
              <w:rPr>
                <w:rFonts w:ascii="Arial" w:hAnsi="Arial" w:cs="Arial"/>
                <w:sz w:val="18"/>
                <w:szCs w:val="18"/>
              </w:rPr>
              <w:t>303,554</w:t>
            </w:r>
          </w:p>
        </w:tc>
        <w:tc>
          <w:tcPr>
            <w:tcW w:w="1485" w:type="dxa"/>
          </w:tcPr>
          <w:p w14:paraId="0A7F82E7" w14:textId="05D7E143" w:rsidR="00C74FA1" w:rsidRPr="00DA3F93" w:rsidRDefault="00C74FA1" w:rsidP="0032560D">
            <w:pPr>
              <w:pBdr>
                <w:bottom w:val="double" w:sz="4" w:space="1" w:color="auto"/>
              </w:pBdr>
              <w:tabs>
                <w:tab w:val="decimal" w:pos="1155"/>
              </w:tabs>
              <w:spacing w:line="340" w:lineRule="exact"/>
              <w:ind w:left="-14" w:right="-14"/>
              <w:rPr>
                <w:rFonts w:ascii="Arial" w:hAnsi="Arial" w:cs="Arial"/>
                <w:sz w:val="18"/>
                <w:szCs w:val="18"/>
              </w:rPr>
            </w:pPr>
            <w:r w:rsidRPr="00C74FA1">
              <w:rPr>
                <w:rFonts w:ascii="Arial" w:hAnsi="Arial" w:cs="Arial" w:hint="cs"/>
                <w:sz w:val="18"/>
                <w:szCs w:val="18"/>
              </w:rPr>
              <w:t>321,904</w:t>
            </w:r>
          </w:p>
        </w:tc>
        <w:tc>
          <w:tcPr>
            <w:tcW w:w="1485" w:type="dxa"/>
          </w:tcPr>
          <w:p w14:paraId="58CDA039" w14:textId="45E9830F" w:rsidR="00C74FA1" w:rsidRPr="00DA3F93" w:rsidRDefault="00C74FA1" w:rsidP="0032560D">
            <w:pPr>
              <w:pBdr>
                <w:bottom w:val="double" w:sz="4" w:space="1" w:color="auto"/>
              </w:pBdr>
              <w:tabs>
                <w:tab w:val="decimal" w:pos="1155"/>
              </w:tabs>
              <w:spacing w:line="340" w:lineRule="exact"/>
              <w:ind w:left="-14" w:right="-14"/>
              <w:rPr>
                <w:rFonts w:ascii="Arial" w:hAnsi="Arial" w:cs="Arial"/>
                <w:sz w:val="18"/>
                <w:szCs w:val="18"/>
              </w:rPr>
            </w:pPr>
            <w:r w:rsidRPr="00C74FA1">
              <w:rPr>
                <w:rFonts w:ascii="Arial" w:hAnsi="Arial" w:cs="Arial"/>
                <w:sz w:val="18"/>
                <w:szCs w:val="18"/>
              </w:rPr>
              <w:t>626</w:t>
            </w:r>
          </w:p>
        </w:tc>
        <w:tc>
          <w:tcPr>
            <w:tcW w:w="1490" w:type="dxa"/>
          </w:tcPr>
          <w:p w14:paraId="63888F69" w14:textId="773BCC08" w:rsidR="00C74FA1" w:rsidRPr="00DA3F93" w:rsidRDefault="00C74FA1" w:rsidP="0032560D">
            <w:pPr>
              <w:pBdr>
                <w:bottom w:val="double" w:sz="4" w:space="1" w:color="auto"/>
              </w:pBdr>
              <w:tabs>
                <w:tab w:val="decimal" w:pos="1155"/>
              </w:tabs>
              <w:spacing w:line="340" w:lineRule="exact"/>
              <w:ind w:left="-14" w:right="-14"/>
              <w:rPr>
                <w:rFonts w:ascii="Arial" w:hAnsi="Arial" w:cs="Arial"/>
                <w:sz w:val="18"/>
                <w:szCs w:val="18"/>
              </w:rPr>
            </w:pPr>
            <w:r w:rsidRPr="00ED6F74">
              <w:rPr>
                <w:rFonts w:ascii="Arial" w:hAnsi="Arial" w:cs="Arial"/>
                <w:sz w:val="18"/>
                <w:szCs w:val="18"/>
              </w:rPr>
              <w:t>1,543</w:t>
            </w:r>
          </w:p>
        </w:tc>
      </w:tr>
    </w:tbl>
    <w:p w14:paraId="774ADDB4" w14:textId="5EE35D48" w:rsidR="00AF7AD6" w:rsidRPr="00DA3F93" w:rsidRDefault="00525F89" w:rsidP="006F3A1C">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174E99">
        <w:rPr>
          <w:rFonts w:ascii="Arial" w:hAnsi="Arial" w:cs="Arial"/>
          <w:b/>
          <w:bCs/>
          <w:sz w:val="22"/>
          <w:szCs w:val="22"/>
        </w:rPr>
        <w:t>2</w:t>
      </w:r>
      <w:r w:rsidR="00AF7AD6" w:rsidRPr="00DA3F93">
        <w:rPr>
          <w:rFonts w:ascii="Arial" w:hAnsi="Arial" w:cs="Arial"/>
          <w:b/>
          <w:bCs/>
          <w:sz w:val="22"/>
          <w:szCs w:val="22"/>
        </w:rPr>
        <w:t>.</w:t>
      </w:r>
      <w:r w:rsidR="00AF7AD6" w:rsidRPr="00DA3F93">
        <w:rPr>
          <w:rFonts w:ascii="Arial" w:hAnsi="Arial" w:cs="Arial"/>
          <w:b/>
          <w:bCs/>
          <w:sz w:val="22"/>
          <w:szCs w:val="22"/>
        </w:rPr>
        <w:tab/>
        <w:t>Other current assets</w:t>
      </w: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85"/>
        <w:gridCol w:w="1485"/>
        <w:gridCol w:w="1485"/>
        <w:gridCol w:w="1490"/>
      </w:tblGrid>
      <w:tr w:rsidR="00AF7AD6" w:rsidRPr="00DA3F93" w14:paraId="393F1696" w14:textId="77777777" w:rsidTr="001434AD">
        <w:tc>
          <w:tcPr>
            <w:tcW w:w="9185" w:type="dxa"/>
            <w:gridSpan w:val="5"/>
          </w:tcPr>
          <w:p w14:paraId="0E284080" w14:textId="77777777" w:rsidR="00AF7AD6" w:rsidRPr="00DA3F93" w:rsidRDefault="00AF7AD6" w:rsidP="000A4F14">
            <w:pPr>
              <w:tabs>
                <w:tab w:val="left" w:pos="900"/>
                <w:tab w:val="right" w:pos="7280"/>
                <w:tab w:val="right" w:pos="8540"/>
              </w:tabs>
              <w:spacing w:line="340" w:lineRule="exact"/>
              <w:ind w:right="-43"/>
              <w:jc w:val="right"/>
              <w:rPr>
                <w:rFonts w:ascii="Arial" w:hAnsi="Arial" w:cs="Arial"/>
                <w:sz w:val="18"/>
                <w:szCs w:val="18"/>
                <w:cs/>
              </w:rPr>
            </w:pPr>
            <w:r w:rsidRPr="00DA3F93">
              <w:rPr>
                <w:rFonts w:ascii="Arial" w:hAnsi="Arial" w:cs="Arial"/>
                <w:sz w:val="18"/>
                <w:szCs w:val="18"/>
              </w:rPr>
              <w:t>(Unit: Thousand Baht)</w:t>
            </w:r>
          </w:p>
        </w:tc>
      </w:tr>
      <w:tr w:rsidR="00AF7AD6" w:rsidRPr="00DA3F93" w14:paraId="004AC1B7" w14:textId="77777777" w:rsidTr="001434AD">
        <w:tc>
          <w:tcPr>
            <w:tcW w:w="3240" w:type="dxa"/>
            <w:vAlign w:val="bottom"/>
          </w:tcPr>
          <w:p w14:paraId="44525926" w14:textId="77777777" w:rsidR="00AF7AD6" w:rsidRPr="00DA3F93" w:rsidRDefault="00AF7AD6" w:rsidP="000A4F14">
            <w:pPr>
              <w:tabs>
                <w:tab w:val="left" w:pos="900"/>
                <w:tab w:val="right" w:pos="7280"/>
                <w:tab w:val="right" w:pos="8540"/>
              </w:tabs>
              <w:spacing w:line="340" w:lineRule="exact"/>
              <w:ind w:right="-43"/>
              <w:jc w:val="center"/>
              <w:rPr>
                <w:rFonts w:ascii="Arial" w:hAnsi="Arial" w:cs="Arial"/>
                <w:sz w:val="18"/>
                <w:szCs w:val="18"/>
              </w:rPr>
            </w:pPr>
          </w:p>
        </w:tc>
        <w:tc>
          <w:tcPr>
            <w:tcW w:w="2970" w:type="dxa"/>
            <w:gridSpan w:val="2"/>
            <w:vAlign w:val="bottom"/>
          </w:tcPr>
          <w:p w14:paraId="2632ECC9" w14:textId="77777777" w:rsidR="00AF7AD6" w:rsidRPr="00DA3F93" w:rsidRDefault="00AF7AD6" w:rsidP="000A4F14">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DA3F93">
              <w:rPr>
                <w:rFonts w:ascii="Arial" w:hAnsi="Arial" w:cs="Arial"/>
                <w:sz w:val="18"/>
                <w:szCs w:val="18"/>
              </w:rPr>
              <w:t>Consolidated financial statements</w:t>
            </w:r>
          </w:p>
        </w:tc>
        <w:tc>
          <w:tcPr>
            <w:tcW w:w="2975" w:type="dxa"/>
            <w:gridSpan w:val="2"/>
            <w:vAlign w:val="bottom"/>
          </w:tcPr>
          <w:p w14:paraId="0AB296AB" w14:textId="77777777" w:rsidR="00AF7AD6" w:rsidRPr="00DA3F93" w:rsidRDefault="00AF7AD6" w:rsidP="000A4F14">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DA3F93">
              <w:rPr>
                <w:rFonts w:ascii="Arial" w:hAnsi="Arial" w:cs="Arial"/>
                <w:sz w:val="18"/>
                <w:szCs w:val="18"/>
              </w:rPr>
              <w:t>Separate financial statements</w:t>
            </w:r>
          </w:p>
        </w:tc>
      </w:tr>
      <w:tr w:rsidR="00155A9B" w:rsidRPr="00DA3F93" w14:paraId="59FAB63E" w14:textId="77777777" w:rsidTr="001434AD">
        <w:tc>
          <w:tcPr>
            <w:tcW w:w="3240" w:type="dxa"/>
          </w:tcPr>
          <w:p w14:paraId="4EF647AC" w14:textId="77777777" w:rsidR="00155A9B" w:rsidRPr="00DA3F93" w:rsidRDefault="00155A9B" w:rsidP="000A4F14">
            <w:pPr>
              <w:tabs>
                <w:tab w:val="left" w:pos="900"/>
                <w:tab w:val="right" w:pos="7280"/>
                <w:tab w:val="right" w:pos="8540"/>
              </w:tabs>
              <w:spacing w:line="340" w:lineRule="exact"/>
              <w:ind w:right="-43"/>
              <w:jc w:val="thaiDistribute"/>
              <w:rPr>
                <w:rFonts w:ascii="Arial" w:hAnsi="Arial" w:cs="Arial"/>
                <w:sz w:val="18"/>
                <w:szCs w:val="18"/>
              </w:rPr>
            </w:pPr>
          </w:p>
        </w:tc>
        <w:tc>
          <w:tcPr>
            <w:tcW w:w="1485" w:type="dxa"/>
            <w:shd w:val="clear" w:color="auto" w:fill="auto"/>
          </w:tcPr>
          <w:p w14:paraId="5928622F" w14:textId="7958B89D" w:rsidR="00155A9B" w:rsidRPr="00DA3F93" w:rsidRDefault="00155A9B" w:rsidP="000A4F14">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1C04AC">
              <w:rPr>
                <w:rFonts w:ascii="Arial" w:hAnsi="Arial" w:cs="Arial"/>
                <w:sz w:val="18"/>
                <w:szCs w:val="18"/>
              </w:rPr>
              <w:t>202</w:t>
            </w:r>
            <w:r>
              <w:rPr>
                <w:rFonts w:ascii="Arial" w:hAnsi="Arial" w:cs="Arial"/>
                <w:sz w:val="18"/>
                <w:szCs w:val="18"/>
              </w:rPr>
              <w:t>4</w:t>
            </w:r>
          </w:p>
        </w:tc>
        <w:tc>
          <w:tcPr>
            <w:tcW w:w="1485" w:type="dxa"/>
            <w:shd w:val="clear" w:color="auto" w:fill="auto"/>
          </w:tcPr>
          <w:p w14:paraId="7D4B7EFC" w14:textId="6FC91138" w:rsidR="00155A9B" w:rsidRPr="00DA3F93" w:rsidRDefault="00155A9B" w:rsidP="000A4F14">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1C04AC">
              <w:rPr>
                <w:rFonts w:ascii="Arial" w:hAnsi="Arial" w:cs="Arial"/>
                <w:sz w:val="18"/>
                <w:szCs w:val="18"/>
              </w:rPr>
              <w:t>202</w:t>
            </w:r>
            <w:r>
              <w:rPr>
                <w:rFonts w:ascii="Arial" w:hAnsi="Arial" w:cs="Arial"/>
                <w:sz w:val="18"/>
                <w:szCs w:val="18"/>
              </w:rPr>
              <w:t>3</w:t>
            </w:r>
          </w:p>
        </w:tc>
        <w:tc>
          <w:tcPr>
            <w:tcW w:w="1485" w:type="dxa"/>
            <w:shd w:val="clear" w:color="auto" w:fill="auto"/>
          </w:tcPr>
          <w:p w14:paraId="5453888D" w14:textId="34BB1610" w:rsidR="00155A9B" w:rsidRPr="00DA3F93" w:rsidRDefault="00155A9B" w:rsidP="000A4F14">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1C04AC">
              <w:rPr>
                <w:rFonts w:ascii="Arial" w:hAnsi="Arial" w:cs="Arial"/>
                <w:sz w:val="18"/>
                <w:szCs w:val="18"/>
              </w:rPr>
              <w:t>202</w:t>
            </w:r>
            <w:r>
              <w:rPr>
                <w:rFonts w:ascii="Arial" w:hAnsi="Arial" w:cs="Arial"/>
                <w:sz w:val="18"/>
                <w:szCs w:val="18"/>
              </w:rPr>
              <w:t>4</w:t>
            </w:r>
          </w:p>
        </w:tc>
        <w:tc>
          <w:tcPr>
            <w:tcW w:w="1490" w:type="dxa"/>
            <w:shd w:val="clear" w:color="auto" w:fill="auto"/>
          </w:tcPr>
          <w:p w14:paraId="23AA5E91" w14:textId="202F63BE" w:rsidR="00155A9B" w:rsidRPr="00DA3F93" w:rsidRDefault="00155A9B" w:rsidP="000A4F14">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1C04AC">
              <w:rPr>
                <w:rFonts w:ascii="Arial" w:hAnsi="Arial" w:cs="Arial"/>
                <w:sz w:val="18"/>
                <w:szCs w:val="18"/>
              </w:rPr>
              <w:t>202</w:t>
            </w:r>
            <w:r>
              <w:rPr>
                <w:rFonts w:ascii="Arial" w:hAnsi="Arial" w:cs="Arial"/>
                <w:sz w:val="18"/>
                <w:szCs w:val="18"/>
              </w:rPr>
              <w:t>3</w:t>
            </w:r>
          </w:p>
        </w:tc>
      </w:tr>
      <w:tr w:rsidR="00C74FA1" w:rsidRPr="00DA3F93" w14:paraId="03D3C6F6" w14:textId="77777777" w:rsidTr="001434AD">
        <w:tc>
          <w:tcPr>
            <w:tcW w:w="3240" w:type="dxa"/>
          </w:tcPr>
          <w:p w14:paraId="3F16E3F1" w14:textId="77777777" w:rsidR="00C74FA1" w:rsidRPr="00DA3F93" w:rsidRDefault="00C74FA1" w:rsidP="00C74FA1">
            <w:pPr>
              <w:tabs>
                <w:tab w:val="left" w:pos="900"/>
                <w:tab w:val="right" w:pos="7280"/>
                <w:tab w:val="right" w:pos="8540"/>
              </w:tabs>
              <w:spacing w:line="340" w:lineRule="exact"/>
              <w:ind w:right="-43"/>
              <w:jc w:val="thaiDistribute"/>
              <w:rPr>
                <w:rFonts w:ascii="Arial" w:hAnsi="Arial" w:cs="Arial"/>
                <w:sz w:val="18"/>
                <w:szCs w:val="18"/>
              </w:rPr>
            </w:pPr>
            <w:r w:rsidRPr="00DA3F93">
              <w:rPr>
                <w:rFonts w:ascii="Arial" w:hAnsi="Arial" w:cs="Arial"/>
                <w:sz w:val="18"/>
                <w:szCs w:val="18"/>
              </w:rPr>
              <w:t>Prepaid expenses</w:t>
            </w:r>
          </w:p>
        </w:tc>
        <w:tc>
          <w:tcPr>
            <w:tcW w:w="1485" w:type="dxa"/>
          </w:tcPr>
          <w:p w14:paraId="6C336D1D" w14:textId="5A00D884" w:rsidR="00C74FA1" w:rsidRPr="00DA3F93" w:rsidRDefault="00C74FA1" w:rsidP="00C74FA1">
            <w:pPr>
              <w:tabs>
                <w:tab w:val="decimal" w:pos="1160"/>
              </w:tabs>
              <w:spacing w:line="340" w:lineRule="exact"/>
              <w:ind w:right="-43"/>
              <w:rPr>
                <w:rFonts w:ascii="Arial" w:hAnsi="Arial" w:cs="Arial"/>
                <w:sz w:val="18"/>
                <w:szCs w:val="18"/>
              </w:rPr>
            </w:pPr>
            <w:r w:rsidRPr="00C74FA1">
              <w:rPr>
                <w:rFonts w:ascii="Arial" w:hAnsi="Arial" w:cs="Arial"/>
                <w:sz w:val="18"/>
                <w:szCs w:val="18"/>
              </w:rPr>
              <w:t>79,127</w:t>
            </w:r>
          </w:p>
        </w:tc>
        <w:tc>
          <w:tcPr>
            <w:tcW w:w="1485" w:type="dxa"/>
          </w:tcPr>
          <w:p w14:paraId="0BEDE634" w14:textId="43E7460F" w:rsidR="00C74FA1" w:rsidRPr="00DA3F93" w:rsidRDefault="00C74FA1" w:rsidP="00C74FA1">
            <w:pPr>
              <w:tabs>
                <w:tab w:val="decimal" w:pos="1160"/>
              </w:tabs>
              <w:spacing w:line="340" w:lineRule="exact"/>
              <w:ind w:right="-43"/>
              <w:rPr>
                <w:rFonts w:ascii="Arial" w:hAnsi="Arial" w:cs="Arial"/>
                <w:sz w:val="18"/>
                <w:szCs w:val="18"/>
              </w:rPr>
            </w:pPr>
            <w:r w:rsidRPr="00C74FA1">
              <w:rPr>
                <w:rFonts w:ascii="Arial" w:hAnsi="Arial" w:cs="Arial" w:hint="cs"/>
                <w:sz w:val="18"/>
                <w:szCs w:val="18"/>
              </w:rPr>
              <w:t>70,520</w:t>
            </w:r>
          </w:p>
        </w:tc>
        <w:tc>
          <w:tcPr>
            <w:tcW w:w="1485" w:type="dxa"/>
          </w:tcPr>
          <w:p w14:paraId="40A50553" w14:textId="1A778CD6" w:rsidR="00C74FA1" w:rsidRPr="00DA3F93" w:rsidRDefault="00C74FA1" w:rsidP="00C74FA1">
            <w:pPr>
              <w:tabs>
                <w:tab w:val="decimal" w:pos="1160"/>
              </w:tabs>
              <w:spacing w:line="340" w:lineRule="exact"/>
              <w:ind w:right="-43"/>
              <w:rPr>
                <w:rFonts w:ascii="Arial" w:hAnsi="Arial" w:cs="Arial"/>
                <w:sz w:val="18"/>
                <w:szCs w:val="18"/>
              </w:rPr>
            </w:pPr>
            <w:r w:rsidRPr="00C74FA1">
              <w:rPr>
                <w:rFonts w:ascii="Arial" w:hAnsi="Arial" w:cs="Arial"/>
                <w:sz w:val="18"/>
                <w:szCs w:val="18"/>
              </w:rPr>
              <w:t>11,265</w:t>
            </w:r>
          </w:p>
        </w:tc>
        <w:tc>
          <w:tcPr>
            <w:tcW w:w="1490" w:type="dxa"/>
          </w:tcPr>
          <w:p w14:paraId="15CA0FFB" w14:textId="50BE7FDD" w:rsidR="00C74FA1" w:rsidRPr="00DA3F93" w:rsidRDefault="00C74FA1" w:rsidP="00C74FA1">
            <w:pPr>
              <w:tabs>
                <w:tab w:val="decimal" w:pos="1160"/>
              </w:tabs>
              <w:spacing w:line="340" w:lineRule="exact"/>
              <w:ind w:right="-43"/>
              <w:rPr>
                <w:rFonts w:ascii="Arial" w:hAnsi="Arial" w:cs="Arial"/>
                <w:sz w:val="18"/>
                <w:szCs w:val="18"/>
              </w:rPr>
            </w:pPr>
            <w:r w:rsidRPr="004E1962">
              <w:rPr>
                <w:rFonts w:ascii="Arial" w:hAnsi="Arial" w:cs="Arial"/>
                <w:sz w:val="18"/>
                <w:szCs w:val="18"/>
              </w:rPr>
              <w:t>9,615</w:t>
            </w:r>
          </w:p>
        </w:tc>
      </w:tr>
      <w:tr w:rsidR="00C74FA1" w:rsidRPr="00DA3F93" w14:paraId="1824CAC0" w14:textId="77777777" w:rsidTr="001434AD">
        <w:tc>
          <w:tcPr>
            <w:tcW w:w="3240" w:type="dxa"/>
          </w:tcPr>
          <w:p w14:paraId="6E847660" w14:textId="77777777" w:rsidR="00C74FA1" w:rsidRPr="00DA3F93" w:rsidRDefault="00C74FA1" w:rsidP="00C74FA1">
            <w:pPr>
              <w:tabs>
                <w:tab w:val="left" w:pos="900"/>
                <w:tab w:val="right" w:pos="7280"/>
                <w:tab w:val="right" w:pos="8540"/>
              </w:tabs>
              <w:spacing w:line="340" w:lineRule="exact"/>
              <w:ind w:right="-43"/>
              <w:jc w:val="thaiDistribute"/>
              <w:rPr>
                <w:rFonts w:ascii="Arial" w:hAnsi="Arial" w:cs="Arial"/>
                <w:sz w:val="18"/>
                <w:szCs w:val="18"/>
              </w:rPr>
            </w:pPr>
            <w:r w:rsidRPr="00DA3F93">
              <w:rPr>
                <w:rFonts w:ascii="Arial" w:hAnsi="Arial" w:cs="Arial"/>
                <w:sz w:val="18"/>
                <w:szCs w:val="18"/>
              </w:rPr>
              <w:t>Undue input VAT</w:t>
            </w:r>
          </w:p>
        </w:tc>
        <w:tc>
          <w:tcPr>
            <w:tcW w:w="1485" w:type="dxa"/>
          </w:tcPr>
          <w:p w14:paraId="6ABE24C1" w14:textId="2693691F" w:rsidR="00C74FA1" w:rsidRPr="00DA3F93" w:rsidRDefault="00C74FA1" w:rsidP="00C74FA1">
            <w:pPr>
              <w:tabs>
                <w:tab w:val="decimal" w:pos="1160"/>
              </w:tabs>
              <w:spacing w:line="340" w:lineRule="exact"/>
              <w:ind w:right="-43"/>
              <w:rPr>
                <w:rFonts w:ascii="Arial" w:hAnsi="Arial" w:cs="Arial"/>
                <w:sz w:val="18"/>
                <w:szCs w:val="18"/>
              </w:rPr>
            </w:pPr>
            <w:r w:rsidRPr="00C74FA1">
              <w:rPr>
                <w:rFonts w:ascii="Arial" w:hAnsi="Arial" w:cs="Arial"/>
                <w:sz w:val="18"/>
                <w:szCs w:val="18"/>
              </w:rPr>
              <w:t>24,41</w:t>
            </w:r>
            <w:r w:rsidR="00796296">
              <w:rPr>
                <w:rFonts w:ascii="Arial" w:hAnsi="Arial" w:cs="Arial"/>
                <w:sz w:val="18"/>
                <w:szCs w:val="18"/>
              </w:rPr>
              <w:t>9</w:t>
            </w:r>
          </w:p>
        </w:tc>
        <w:tc>
          <w:tcPr>
            <w:tcW w:w="1485" w:type="dxa"/>
          </w:tcPr>
          <w:p w14:paraId="1B94DEE6" w14:textId="2A41DF20" w:rsidR="00C74FA1" w:rsidRPr="00DA3F93" w:rsidRDefault="00C74FA1" w:rsidP="00C74FA1">
            <w:pPr>
              <w:tabs>
                <w:tab w:val="decimal" w:pos="1160"/>
              </w:tabs>
              <w:spacing w:line="340" w:lineRule="exact"/>
              <w:ind w:right="-43"/>
              <w:rPr>
                <w:rFonts w:ascii="Arial" w:hAnsi="Arial" w:cs="Arial"/>
                <w:sz w:val="18"/>
                <w:szCs w:val="18"/>
              </w:rPr>
            </w:pPr>
            <w:r w:rsidRPr="00C74FA1">
              <w:rPr>
                <w:rFonts w:ascii="Arial" w:hAnsi="Arial" w:cs="Arial" w:hint="cs"/>
                <w:sz w:val="18"/>
                <w:szCs w:val="18"/>
              </w:rPr>
              <w:t>28,676</w:t>
            </w:r>
          </w:p>
        </w:tc>
        <w:tc>
          <w:tcPr>
            <w:tcW w:w="1485" w:type="dxa"/>
          </w:tcPr>
          <w:p w14:paraId="3937EEC7" w14:textId="3C19A94A" w:rsidR="00C74FA1" w:rsidRPr="00DA3F93" w:rsidRDefault="00C74FA1" w:rsidP="00C74FA1">
            <w:pPr>
              <w:tabs>
                <w:tab w:val="decimal" w:pos="1160"/>
              </w:tabs>
              <w:spacing w:line="340" w:lineRule="exact"/>
              <w:ind w:right="-43"/>
              <w:rPr>
                <w:rFonts w:ascii="Arial" w:hAnsi="Arial" w:cs="Arial"/>
                <w:sz w:val="18"/>
                <w:szCs w:val="18"/>
              </w:rPr>
            </w:pPr>
            <w:r w:rsidRPr="00C74FA1">
              <w:rPr>
                <w:rFonts w:ascii="Arial" w:hAnsi="Arial" w:cs="Arial"/>
                <w:sz w:val="18"/>
                <w:szCs w:val="18"/>
              </w:rPr>
              <w:t>1,151</w:t>
            </w:r>
          </w:p>
        </w:tc>
        <w:tc>
          <w:tcPr>
            <w:tcW w:w="1490" w:type="dxa"/>
          </w:tcPr>
          <w:p w14:paraId="31D01E3D" w14:textId="16A77AC9" w:rsidR="00C74FA1" w:rsidRPr="00DA3F93" w:rsidRDefault="00C74FA1" w:rsidP="00C74FA1">
            <w:pPr>
              <w:tabs>
                <w:tab w:val="decimal" w:pos="1160"/>
              </w:tabs>
              <w:spacing w:line="340" w:lineRule="exact"/>
              <w:ind w:right="-43"/>
              <w:rPr>
                <w:rFonts w:ascii="Arial" w:hAnsi="Arial" w:cs="Arial"/>
                <w:sz w:val="18"/>
                <w:szCs w:val="18"/>
              </w:rPr>
            </w:pPr>
            <w:r w:rsidRPr="004E1962">
              <w:rPr>
                <w:rFonts w:ascii="Arial" w:hAnsi="Arial" w:cs="Arial"/>
                <w:sz w:val="18"/>
                <w:szCs w:val="18"/>
              </w:rPr>
              <w:t>641</w:t>
            </w:r>
          </w:p>
        </w:tc>
      </w:tr>
      <w:tr w:rsidR="00C74FA1" w:rsidRPr="00DA3F93" w14:paraId="5CA2C23C" w14:textId="77777777" w:rsidTr="001434AD">
        <w:tc>
          <w:tcPr>
            <w:tcW w:w="3240" w:type="dxa"/>
          </w:tcPr>
          <w:p w14:paraId="5682F141" w14:textId="77777777" w:rsidR="00C74FA1" w:rsidRPr="00DA3F93" w:rsidRDefault="00C74FA1" w:rsidP="00C74FA1">
            <w:pPr>
              <w:tabs>
                <w:tab w:val="left" w:pos="900"/>
                <w:tab w:val="right" w:pos="7280"/>
                <w:tab w:val="right" w:pos="8540"/>
              </w:tabs>
              <w:spacing w:line="340" w:lineRule="exact"/>
              <w:ind w:right="-43"/>
              <w:jc w:val="thaiDistribute"/>
              <w:rPr>
                <w:rFonts w:ascii="Arial" w:hAnsi="Arial" w:cs="Arial"/>
                <w:sz w:val="18"/>
                <w:szCs w:val="18"/>
              </w:rPr>
            </w:pPr>
            <w:r w:rsidRPr="00DA3F93">
              <w:rPr>
                <w:rFonts w:ascii="Arial" w:hAnsi="Arial" w:cs="Arial"/>
                <w:sz w:val="18"/>
                <w:szCs w:val="18"/>
              </w:rPr>
              <w:t xml:space="preserve">Income tax refundable </w:t>
            </w:r>
          </w:p>
        </w:tc>
        <w:tc>
          <w:tcPr>
            <w:tcW w:w="1485" w:type="dxa"/>
          </w:tcPr>
          <w:p w14:paraId="786E2BB8" w14:textId="66B1EC44" w:rsidR="00C74FA1" w:rsidRPr="00DA3F93" w:rsidRDefault="00796296" w:rsidP="00C74FA1">
            <w:pPr>
              <w:tabs>
                <w:tab w:val="decimal" w:pos="1160"/>
              </w:tabs>
              <w:spacing w:line="340" w:lineRule="exact"/>
              <w:ind w:right="-43"/>
              <w:rPr>
                <w:rFonts w:ascii="Arial" w:hAnsi="Arial" w:cs="Arial"/>
                <w:sz w:val="18"/>
                <w:szCs w:val="18"/>
              </w:rPr>
            </w:pPr>
            <w:r>
              <w:rPr>
                <w:rFonts w:ascii="Arial" w:hAnsi="Arial" w:cs="Arial"/>
                <w:sz w:val="18"/>
                <w:szCs w:val="18"/>
              </w:rPr>
              <w:t>183,875</w:t>
            </w:r>
          </w:p>
        </w:tc>
        <w:tc>
          <w:tcPr>
            <w:tcW w:w="1485" w:type="dxa"/>
          </w:tcPr>
          <w:p w14:paraId="35901B45" w14:textId="20A6F028" w:rsidR="00C74FA1" w:rsidRPr="00DA3F93" w:rsidRDefault="00C74FA1" w:rsidP="00C74FA1">
            <w:pPr>
              <w:tabs>
                <w:tab w:val="decimal" w:pos="1160"/>
              </w:tabs>
              <w:spacing w:line="340" w:lineRule="exact"/>
              <w:ind w:right="-43"/>
              <w:rPr>
                <w:rFonts w:ascii="Arial" w:hAnsi="Arial" w:cs="Arial"/>
                <w:sz w:val="18"/>
                <w:szCs w:val="18"/>
              </w:rPr>
            </w:pPr>
            <w:r w:rsidRPr="00C74FA1">
              <w:rPr>
                <w:rFonts w:ascii="Arial" w:hAnsi="Arial" w:cs="Arial" w:hint="cs"/>
                <w:sz w:val="18"/>
                <w:szCs w:val="18"/>
              </w:rPr>
              <w:t>207,793</w:t>
            </w:r>
          </w:p>
        </w:tc>
        <w:tc>
          <w:tcPr>
            <w:tcW w:w="1485" w:type="dxa"/>
          </w:tcPr>
          <w:p w14:paraId="7472EF6B" w14:textId="3F57F9E9" w:rsidR="00C74FA1" w:rsidRPr="00DA3F93" w:rsidRDefault="00C74FA1" w:rsidP="00C74FA1">
            <w:pPr>
              <w:tabs>
                <w:tab w:val="decimal" w:pos="1160"/>
              </w:tabs>
              <w:spacing w:line="340" w:lineRule="exact"/>
              <w:ind w:right="-43"/>
              <w:rPr>
                <w:rFonts w:ascii="Arial" w:hAnsi="Arial" w:cs="Arial"/>
                <w:sz w:val="18"/>
                <w:szCs w:val="18"/>
              </w:rPr>
            </w:pPr>
            <w:r w:rsidRPr="00C74FA1">
              <w:rPr>
                <w:rFonts w:ascii="Arial" w:hAnsi="Arial" w:cs="Arial"/>
                <w:sz w:val="18"/>
                <w:szCs w:val="18"/>
              </w:rPr>
              <w:t>54,110</w:t>
            </w:r>
          </w:p>
        </w:tc>
        <w:tc>
          <w:tcPr>
            <w:tcW w:w="1490" w:type="dxa"/>
          </w:tcPr>
          <w:p w14:paraId="7857D567" w14:textId="4987AC84" w:rsidR="00C74FA1" w:rsidRPr="00DA3F93" w:rsidRDefault="00C74FA1" w:rsidP="00C74FA1">
            <w:pPr>
              <w:tabs>
                <w:tab w:val="decimal" w:pos="1160"/>
              </w:tabs>
              <w:spacing w:line="340" w:lineRule="exact"/>
              <w:ind w:right="-43"/>
              <w:rPr>
                <w:rFonts w:ascii="Arial" w:hAnsi="Arial" w:cs="Arial"/>
                <w:sz w:val="18"/>
                <w:szCs w:val="18"/>
              </w:rPr>
            </w:pPr>
            <w:r w:rsidRPr="004E1962">
              <w:rPr>
                <w:rFonts w:ascii="Arial" w:hAnsi="Arial" w:cs="Arial"/>
                <w:sz w:val="18"/>
                <w:szCs w:val="18"/>
              </w:rPr>
              <w:t>62,875</w:t>
            </w:r>
          </w:p>
        </w:tc>
      </w:tr>
      <w:tr w:rsidR="00C74FA1" w:rsidRPr="00DA3F93" w14:paraId="17445D6F" w14:textId="77777777" w:rsidTr="001434AD">
        <w:tc>
          <w:tcPr>
            <w:tcW w:w="3240" w:type="dxa"/>
          </w:tcPr>
          <w:p w14:paraId="6B024E56" w14:textId="77777777" w:rsidR="00C74FA1" w:rsidRPr="00DA3F93" w:rsidRDefault="00C74FA1" w:rsidP="00C74FA1">
            <w:pPr>
              <w:tabs>
                <w:tab w:val="left" w:pos="900"/>
                <w:tab w:val="right" w:pos="7280"/>
                <w:tab w:val="right" w:pos="8540"/>
              </w:tabs>
              <w:spacing w:line="340" w:lineRule="exact"/>
              <w:ind w:right="-43"/>
              <w:jc w:val="thaiDistribute"/>
              <w:rPr>
                <w:rFonts w:ascii="Arial" w:hAnsi="Arial" w:cs="Arial"/>
                <w:sz w:val="18"/>
                <w:szCs w:val="18"/>
              </w:rPr>
            </w:pPr>
            <w:r w:rsidRPr="00DA3F93">
              <w:rPr>
                <w:rFonts w:ascii="Arial" w:hAnsi="Arial" w:cs="Arial"/>
                <w:sz w:val="18"/>
                <w:szCs w:val="18"/>
              </w:rPr>
              <w:t>Value added tax refund</w:t>
            </w:r>
          </w:p>
        </w:tc>
        <w:tc>
          <w:tcPr>
            <w:tcW w:w="1485" w:type="dxa"/>
          </w:tcPr>
          <w:p w14:paraId="52843194" w14:textId="2D1B2F25" w:rsidR="00C74FA1" w:rsidRPr="00DA3F93" w:rsidRDefault="00C74FA1" w:rsidP="00C74FA1">
            <w:pPr>
              <w:tabs>
                <w:tab w:val="decimal" w:pos="1160"/>
              </w:tabs>
              <w:spacing w:line="340" w:lineRule="exact"/>
              <w:ind w:right="-43"/>
              <w:rPr>
                <w:rFonts w:ascii="Arial" w:hAnsi="Arial" w:cs="Arial"/>
                <w:sz w:val="18"/>
                <w:szCs w:val="18"/>
              </w:rPr>
            </w:pPr>
            <w:r w:rsidRPr="00C74FA1">
              <w:rPr>
                <w:rFonts w:ascii="Arial" w:hAnsi="Arial" w:cs="Arial"/>
                <w:sz w:val="18"/>
                <w:szCs w:val="18"/>
              </w:rPr>
              <w:t>28,647</w:t>
            </w:r>
          </w:p>
        </w:tc>
        <w:tc>
          <w:tcPr>
            <w:tcW w:w="1485" w:type="dxa"/>
          </w:tcPr>
          <w:p w14:paraId="346EC9D1" w14:textId="37342653" w:rsidR="00C74FA1" w:rsidRPr="00DA3F93" w:rsidRDefault="00C74FA1" w:rsidP="00C74FA1">
            <w:pPr>
              <w:tabs>
                <w:tab w:val="decimal" w:pos="1160"/>
              </w:tabs>
              <w:spacing w:line="340" w:lineRule="exact"/>
              <w:ind w:right="-43"/>
              <w:rPr>
                <w:rFonts w:ascii="Arial" w:hAnsi="Arial" w:cs="Arial"/>
                <w:sz w:val="18"/>
                <w:szCs w:val="18"/>
              </w:rPr>
            </w:pPr>
            <w:r w:rsidRPr="00C74FA1">
              <w:rPr>
                <w:rFonts w:ascii="Arial" w:hAnsi="Arial" w:cs="Arial" w:hint="cs"/>
                <w:sz w:val="18"/>
                <w:szCs w:val="18"/>
              </w:rPr>
              <w:t>40,605</w:t>
            </w:r>
          </w:p>
        </w:tc>
        <w:tc>
          <w:tcPr>
            <w:tcW w:w="1485" w:type="dxa"/>
          </w:tcPr>
          <w:p w14:paraId="1941229B" w14:textId="66AEFF0A" w:rsidR="00C74FA1" w:rsidRPr="00DA3F93" w:rsidRDefault="00C74FA1" w:rsidP="00C74FA1">
            <w:pPr>
              <w:tabs>
                <w:tab w:val="decimal" w:pos="1160"/>
              </w:tabs>
              <w:spacing w:line="340" w:lineRule="exact"/>
              <w:ind w:right="-43"/>
              <w:rPr>
                <w:rFonts w:ascii="Arial" w:hAnsi="Arial" w:cs="Arial"/>
                <w:sz w:val="18"/>
                <w:szCs w:val="18"/>
              </w:rPr>
            </w:pPr>
            <w:r w:rsidRPr="00C74FA1">
              <w:rPr>
                <w:rFonts w:ascii="Arial" w:hAnsi="Arial" w:cs="Arial"/>
                <w:sz w:val="18"/>
                <w:szCs w:val="18"/>
              </w:rPr>
              <w:t>-</w:t>
            </w:r>
          </w:p>
        </w:tc>
        <w:tc>
          <w:tcPr>
            <w:tcW w:w="1490" w:type="dxa"/>
          </w:tcPr>
          <w:p w14:paraId="72D95951" w14:textId="06EF4C1D" w:rsidR="00C74FA1" w:rsidRPr="00DA3F93" w:rsidRDefault="00C74FA1" w:rsidP="00C74FA1">
            <w:pPr>
              <w:tabs>
                <w:tab w:val="decimal" w:pos="1160"/>
              </w:tabs>
              <w:spacing w:line="340" w:lineRule="exact"/>
              <w:ind w:right="-43"/>
              <w:rPr>
                <w:rFonts w:ascii="Arial" w:hAnsi="Arial" w:cs="Arial"/>
                <w:sz w:val="18"/>
                <w:szCs w:val="18"/>
              </w:rPr>
            </w:pPr>
            <w:r w:rsidRPr="004E1962">
              <w:rPr>
                <w:rFonts w:ascii="Arial" w:hAnsi="Arial" w:cs="Arial"/>
                <w:sz w:val="18"/>
                <w:szCs w:val="18"/>
              </w:rPr>
              <w:t>-</w:t>
            </w:r>
          </w:p>
        </w:tc>
      </w:tr>
      <w:tr w:rsidR="00C74FA1" w:rsidRPr="00DA3F93" w14:paraId="0F221E68" w14:textId="77777777" w:rsidTr="001434AD">
        <w:tc>
          <w:tcPr>
            <w:tcW w:w="3240" w:type="dxa"/>
          </w:tcPr>
          <w:p w14:paraId="1159DEBB" w14:textId="77777777" w:rsidR="00C74FA1" w:rsidRPr="00DA3F93" w:rsidRDefault="00C74FA1" w:rsidP="00C74FA1">
            <w:pPr>
              <w:tabs>
                <w:tab w:val="left" w:pos="900"/>
                <w:tab w:val="right" w:pos="7280"/>
                <w:tab w:val="right" w:pos="8540"/>
              </w:tabs>
              <w:spacing w:line="340" w:lineRule="exact"/>
              <w:ind w:right="-43"/>
              <w:jc w:val="thaiDistribute"/>
              <w:rPr>
                <w:rFonts w:ascii="Arial" w:hAnsi="Arial" w:cs="Arial"/>
                <w:sz w:val="18"/>
                <w:szCs w:val="18"/>
              </w:rPr>
            </w:pPr>
            <w:r w:rsidRPr="00DA3F93">
              <w:rPr>
                <w:rFonts w:ascii="Arial" w:hAnsi="Arial" w:cs="Arial"/>
                <w:sz w:val="18"/>
                <w:szCs w:val="18"/>
              </w:rPr>
              <w:t>Advance payment for goods</w:t>
            </w:r>
          </w:p>
        </w:tc>
        <w:tc>
          <w:tcPr>
            <w:tcW w:w="1485" w:type="dxa"/>
          </w:tcPr>
          <w:p w14:paraId="3FC27896" w14:textId="627B0802" w:rsidR="00C74FA1" w:rsidRPr="00DA3F93" w:rsidRDefault="00C74FA1" w:rsidP="00C74FA1">
            <w:pPr>
              <w:tabs>
                <w:tab w:val="decimal" w:pos="1160"/>
              </w:tabs>
              <w:spacing w:line="340" w:lineRule="exact"/>
              <w:ind w:right="-43"/>
              <w:rPr>
                <w:rFonts w:ascii="Arial" w:hAnsi="Arial" w:cs="Arial"/>
                <w:sz w:val="18"/>
                <w:szCs w:val="18"/>
              </w:rPr>
            </w:pPr>
            <w:r w:rsidRPr="00C74FA1">
              <w:rPr>
                <w:rFonts w:ascii="Arial" w:hAnsi="Arial" w:cs="Arial"/>
                <w:sz w:val="18"/>
                <w:szCs w:val="18"/>
              </w:rPr>
              <w:t>4,037</w:t>
            </w:r>
          </w:p>
        </w:tc>
        <w:tc>
          <w:tcPr>
            <w:tcW w:w="1485" w:type="dxa"/>
          </w:tcPr>
          <w:p w14:paraId="2298E55D" w14:textId="066CD00B" w:rsidR="00C74FA1" w:rsidRPr="00DA3F93" w:rsidRDefault="00C74FA1" w:rsidP="00C74FA1">
            <w:pPr>
              <w:tabs>
                <w:tab w:val="decimal" w:pos="1160"/>
              </w:tabs>
              <w:spacing w:line="340" w:lineRule="exact"/>
              <w:ind w:right="-43"/>
              <w:rPr>
                <w:rFonts w:ascii="Arial" w:hAnsi="Arial" w:cs="Arial"/>
                <w:sz w:val="18"/>
                <w:szCs w:val="18"/>
              </w:rPr>
            </w:pPr>
            <w:r w:rsidRPr="00C74FA1">
              <w:rPr>
                <w:rFonts w:ascii="Arial" w:hAnsi="Arial" w:cs="Arial" w:hint="cs"/>
                <w:sz w:val="18"/>
                <w:szCs w:val="18"/>
              </w:rPr>
              <w:t>1,158</w:t>
            </w:r>
          </w:p>
        </w:tc>
        <w:tc>
          <w:tcPr>
            <w:tcW w:w="1485" w:type="dxa"/>
          </w:tcPr>
          <w:p w14:paraId="5EA3F694" w14:textId="1775F131" w:rsidR="00C74FA1" w:rsidRPr="00DA3F93" w:rsidRDefault="00C74FA1" w:rsidP="00C74FA1">
            <w:pPr>
              <w:tabs>
                <w:tab w:val="decimal" w:pos="1160"/>
              </w:tabs>
              <w:spacing w:line="340" w:lineRule="exact"/>
              <w:ind w:right="-43"/>
              <w:rPr>
                <w:rFonts w:ascii="Arial" w:hAnsi="Arial" w:cs="Arial"/>
                <w:sz w:val="18"/>
                <w:szCs w:val="18"/>
              </w:rPr>
            </w:pPr>
            <w:r w:rsidRPr="00C74FA1">
              <w:rPr>
                <w:rFonts w:ascii="Arial" w:hAnsi="Arial" w:cs="Arial"/>
                <w:sz w:val="18"/>
                <w:szCs w:val="18"/>
              </w:rPr>
              <w:t>-</w:t>
            </w:r>
          </w:p>
        </w:tc>
        <w:tc>
          <w:tcPr>
            <w:tcW w:w="1490" w:type="dxa"/>
          </w:tcPr>
          <w:p w14:paraId="533764C8" w14:textId="47675F62" w:rsidR="00C74FA1" w:rsidRPr="00DA3F93" w:rsidRDefault="00C74FA1" w:rsidP="00C74FA1">
            <w:pPr>
              <w:tabs>
                <w:tab w:val="decimal" w:pos="1160"/>
              </w:tabs>
              <w:spacing w:line="340" w:lineRule="exact"/>
              <w:ind w:right="-43"/>
              <w:rPr>
                <w:rFonts w:ascii="Arial" w:hAnsi="Arial" w:cs="Arial"/>
                <w:sz w:val="18"/>
                <w:szCs w:val="18"/>
              </w:rPr>
            </w:pPr>
            <w:r w:rsidRPr="004E1962">
              <w:rPr>
                <w:rFonts w:ascii="Arial" w:hAnsi="Arial" w:cs="Arial"/>
                <w:sz w:val="18"/>
                <w:szCs w:val="18"/>
              </w:rPr>
              <w:t>-</w:t>
            </w:r>
          </w:p>
        </w:tc>
      </w:tr>
      <w:tr w:rsidR="00C74FA1" w:rsidRPr="00DA3F93" w14:paraId="2CA9E9F8" w14:textId="77777777" w:rsidTr="001434AD">
        <w:tc>
          <w:tcPr>
            <w:tcW w:w="3240" w:type="dxa"/>
          </w:tcPr>
          <w:p w14:paraId="2AF535C7" w14:textId="77777777" w:rsidR="00C74FA1" w:rsidRPr="00DA3F93" w:rsidRDefault="00C74FA1" w:rsidP="00C74FA1">
            <w:pPr>
              <w:tabs>
                <w:tab w:val="left" w:pos="900"/>
                <w:tab w:val="right" w:pos="7280"/>
                <w:tab w:val="right" w:pos="8540"/>
              </w:tabs>
              <w:spacing w:line="340" w:lineRule="exact"/>
              <w:ind w:right="-43"/>
              <w:jc w:val="thaiDistribute"/>
              <w:rPr>
                <w:rFonts w:ascii="Arial" w:hAnsi="Arial" w:cs="Arial"/>
                <w:sz w:val="18"/>
                <w:szCs w:val="18"/>
              </w:rPr>
            </w:pPr>
            <w:r w:rsidRPr="00DA3F93">
              <w:rPr>
                <w:rFonts w:ascii="Arial" w:hAnsi="Arial" w:cs="Arial"/>
                <w:sz w:val="18"/>
                <w:szCs w:val="18"/>
              </w:rPr>
              <w:t>Advance payment</w:t>
            </w:r>
          </w:p>
        </w:tc>
        <w:tc>
          <w:tcPr>
            <w:tcW w:w="1485" w:type="dxa"/>
          </w:tcPr>
          <w:p w14:paraId="1C1CDD66" w14:textId="22B2AB4F" w:rsidR="00C74FA1" w:rsidRPr="00DA3F93" w:rsidRDefault="00C74FA1" w:rsidP="00C74FA1">
            <w:pPr>
              <w:tabs>
                <w:tab w:val="decimal" w:pos="1160"/>
              </w:tabs>
              <w:spacing w:line="340" w:lineRule="exact"/>
              <w:ind w:right="-43"/>
              <w:rPr>
                <w:rFonts w:ascii="Arial" w:hAnsi="Arial" w:cs="Arial"/>
                <w:sz w:val="18"/>
                <w:szCs w:val="18"/>
              </w:rPr>
            </w:pPr>
            <w:r w:rsidRPr="00C74FA1">
              <w:rPr>
                <w:rFonts w:ascii="Arial" w:hAnsi="Arial" w:cs="Arial"/>
                <w:sz w:val="18"/>
                <w:szCs w:val="18"/>
              </w:rPr>
              <w:t>20,871</w:t>
            </w:r>
          </w:p>
        </w:tc>
        <w:tc>
          <w:tcPr>
            <w:tcW w:w="1485" w:type="dxa"/>
          </w:tcPr>
          <w:p w14:paraId="1A665E2F" w14:textId="585097D9" w:rsidR="00C74FA1" w:rsidRPr="00DA3F93" w:rsidRDefault="00C74FA1" w:rsidP="00C74FA1">
            <w:pPr>
              <w:tabs>
                <w:tab w:val="decimal" w:pos="1160"/>
              </w:tabs>
              <w:spacing w:line="340" w:lineRule="exact"/>
              <w:ind w:right="-43"/>
              <w:rPr>
                <w:rFonts w:ascii="Arial" w:hAnsi="Arial" w:cs="Arial"/>
                <w:sz w:val="18"/>
                <w:szCs w:val="18"/>
              </w:rPr>
            </w:pPr>
            <w:r w:rsidRPr="00C74FA1">
              <w:rPr>
                <w:rFonts w:ascii="Arial" w:hAnsi="Arial" w:cs="Arial" w:hint="cs"/>
                <w:sz w:val="18"/>
                <w:szCs w:val="18"/>
              </w:rPr>
              <w:t>27,305</w:t>
            </w:r>
          </w:p>
        </w:tc>
        <w:tc>
          <w:tcPr>
            <w:tcW w:w="1485" w:type="dxa"/>
          </w:tcPr>
          <w:p w14:paraId="6437F987" w14:textId="26DE407E" w:rsidR="00C74FA1" w:rsidRPr="00DA3F93" w:rsidRDefault="00C74FA1" w:rsidP="00C74FA1">
            <w:pPr>
              <w:tabs>
                <w:tab w:val="decimal" w:pos="1160"/>
              </w:tabs>
              <w:spacing w:line="340" w:lineRule="exact"/>
              <w:ind w:right="-43"/>
              <w:rPr>
                <w:rFonts w:ascii="Arial" w:hAnsi="Arial" w:cs="Arial"/>
                <w:sz w:val="18"/>
                <w:szCs w:val="18"/>
              </w:rPr>
            </w:pPr>
            <w:r w:rsidRPr="00C74FA1">
              <w:rPr>
                <w:rFonts w:ascii="Arial" w:hAnsi="Arial" w:cs="Arial"/>
                <w:sz w:val="18"/>
                <w:szCs w:val="18"/>
              </w:rPr>
              <w:t>3</w:t>
            </w:r>
          </w:p>
        </w:tc>
        <w:tc>
          <w:tcPr>
            <w:tcW w:w="1490" w:type="dxa"/>
          </w:tcPr>
          <w:p w14:paraId="526CA2AF" w14:textId="4F61BE76" w:rsidR="00C74FA1" w:rsidRPr="00DA3F93" w:rsidRDefault="00C74FA1" w:rsidP="00C74FA1">
            <w:pPr>
              <w:tabs>
                <w:tab w:val="decimal" w:pos="1160"/>
              </w:tabs>
              <w:spacing w:line="340" w:lineRule="exact"/>
              <w:ind w:right="-43"/>
              <w:rPr>
                <w:rFonts w:ascii="Arial" w:hAnsi="Arial" w:cs="Arial"/>
                <w:sz w:val="18"/>
                <w:szCs w:val="18"/>
              </w:rPr>
            </w:pPr>
            <w:r w:rsidRPr="004E1962">
              <w:rPr>
                <w:rFonts w:ascii="Arial" w:hAnsi="Arial" w:cs="Arial"/>
                <w:sz w:val="18"/>
                <w:szCs w:val="18"/>
              </w:rPr>
              <w:t>18</w:t>
            </w:r>
          </w:p>
        </w:tc>
      </w:tr>
      <w:tr w:rsidR="00C74FA1" w:rsidRPr="00DA3F93" w14:paraId="4BA8D07E" w14:textId="77777777" w:rsidTr="001434AD">
        <w:tc>
          <w:tcPr>
            <w:tcW w:w="3240" w:type="dxa"/>
          </w:tcPr>
          <w:p w14:paraId="0D819322" w14:textId="77777777" w:rsidR="00C74FA1" w:rsidRPr="00DA3F93" w:rsidRDefault="00C74FA1" w:rsidP="00C74FA1">
            <w:pPr>
              <w:tabs>
                <w:tab w:val="left" w:pos="900"/>
                <w:tab w:val="right" w:pos="7280"/>
                <w:tab w:val="right" w:pos="8540"/>
              </w:tabs>
              <w:spacing w:line="340" w:lineRule="exact"/>
              <w:ind w:right="-43"/>
              <w:jc w:val="thaiDistribute"/>
              <w:rPr>
                <w:rFonts w:ascii="Arial" w:hAnsi="Arial" w:cs="Arial"/>
                <w:sz w:val="18"/>
                <w:szCs w:val="18"/>
                <w:cs/>
              </w:rPr>
            </w:pPr>
            <w:r w:rsidRPr="00DA3F93">
              <w:rPr>
                <w:rFonts w:ascii="Arial" w:hAnsi="Arial" w:cs="Arial"/>
                <w:sz w:val="18"/>
                <w:szCs w:val="18"/>
              </w:rPr>
              <w:t>Others</w:t>
            </w:r>
          </w:p>
        </w:tc>
        <w:tc>
          <w:tcPr>
            <w:tcW w:w="1485" w:type="dxa"/>
          </w:tcPr>
          <w:p w14:paraId="3EF63021" w14:textId="71198F75" w:rsidR="00C74FA1" w:rsidRPr="00DA3F93" w:rsidRDefault="00796296" w:rsidP="00C74FA1">
            <w:pPr>
              <w:pBdr>
                <w:bottom w:val="single" w:sz="4" w:space="1" w:color="auto"/>
              </w:pBdr>
              <w:tabs>
                <w:tab w:val="decimal" w:pos="1160"/>
              </w:tabs>
              <w:spacing w:line="340" w:lineRule="exact"/>
              <w:ind w:right="-43"/>
              <w:rPr>
                <w:rFonts w:ascii="Arial" w:hAnsi="Arial" w:cs="Arial"/>
                <w:sz w:val="18"/>
                <w:szCs w:val="18"/>
              </w:rPr>
            </w:pPr>
            <w:r>
              <w:rPr>
                <w:rFonts w:ascii="Arial" w:hAnsi="Arial" w:cs="Arial"/>
                <w:sz w:val="18"/>
                <w:szCs w:val="18"/>
              </w:rPr>
              <w:t>16,533</w:t>
            </w:r>
          </w:p>
        </w:tc>
        <w:tc>
          <w:tcPr>
            <w:tcW w:w="1485" w:type="dxa"/>
          </w:tcPr>
          <w:p w14:paraId="05A14559" w14:textId="7A773E68" w:rsidR="00C74FA1" w:rsidRPr="00DA3F93" w:rsidRDefault="00C74FA1" w:rsidP="00C74FA1">
            <w:pPr>
              <w:pBdr>
                <w:bottom w:val="single" w:sz="4" w:space="1" w:color="auto"/>
              </w:pBdr>
              <w:tabs>
                <w:tab w:val="decimal" w:pos="1160"/>
              </w:tabs>
              <w:spacing w:line="340" w:lineRule="exact"/>
              <w:ind w:right="-43"/>
              <w:rPr>
                <w:rFonts w:ascii="Arial" w:hAnsi="Arial" w:cs="Arial"/>
                <w:sz w:val="18"/>
                <w:szCs w:val="18"/>
              </w:rPr>
            </w:pPr>
            <w:r w:rsidRPr="00C74FA1">
              <w:rPr>
                <w:rFonts w:ascii="Arial" w:hAnsi="Arial" w:cs="Arial" w:hint="cs"/>
                <w:sz w:val="18"/>
                <w:szCs w:val="18"/>
              </w:rPr>
              <w:t>21,069</w:t>
            </w:r>
          </w:p>
        </w:tc>
        <w:tc>
          <w:tcPr>
            <w:tcW w:w="1485" w:type="dxa"/>
          </w:tcPr>
          <w:p w14:paraId="16EE1544" w14:textId="4BA226B3" w:rsidR="00C74FA1" w:rsidRPr="00DA3F93" w:rsidRDefault="00C74FA1" w:rsidP="00C74FA1">
            <w:pPr>
              <w:pBdr>
                <w:bottom w:val="single" w:sz="4" w:space="1" w:color="auto"/>
              </w:pBdr>
              <w:tabs>
                <w:tab w:val="decimal" w:pos="1160"/>
              </w:tabs>
              <w:spacing w:line="340" w:lineRule="exact"/>
              <w:ind w:right="-43"/>
              <w:rPr>
                <w:rFonts w:ascii="Arial" w:hAnsi="Arial" w:cs="Arial"/>
                <w:sz w:val="18"/>
                <w:szCs w:val="18"/>
              </w:rPr>
            </w:pPr>
            <w:r w:rsidRPr="00C74FA1">
              <w:rPr>
                <w:rFonts w:ascii="Arial" w:hAnsi="Arial" w:cs="Arial"/>
                <w:sz w:val="18"/>
                <w:szCs w:val="18"/>
              </w:rPr>
              <w:t>3</w:t>
            </w:r>
          </w:p>
        </w:tc>
        <w:tc>
          <w:tcPr>
            <w:tcW w:w="1490" w:type="dxa"/>
          </w:tcPr>
          <w:p w14:paraId="46B29271" w14:textId="3B991141" w:rsidR="00C74FA1" w:rsidRPr="00DA3F93" w:rsidRDefault="00C74FA1" w:rsidP="00C74FA1">
            <w:pPr>
              <w:pBdr>
                <w:bottom w:val="single" w:sz="4" w:space="1" w:color="auto"/>
              </w:pBdr>
              <w:tabs>
                <w:tab w:val="decimal" w:pos="1160"/>
              </w:tabs>
              <w:spacing w:line="340" w:lineRule="exact"/>
              <w:ind w:right="-43"/>
              <w:rPr>
                <w:rFonts w:ascii="Arial" w:hAnsi="Arial" w:cs="Arial"/>
                <w:sz w:val="18"/>
                <w:szCs w:val="18"/>
              </w:rPr>
            </w:pPr>
            <w:r w:rsidRPr="004E1962">
              <w:rPr>
                <w:rFonts w:ascii="Arial" w:hAnsi="Arial" w:cs="Arial"/>
                <w:sz w:val="18"/>
                <w:szCs w:val="18"/>
              </w:rPr>
              <w:t>3</w:t>
            </w:r>
          </w:p>
        </w:tc>
      </w:tr>
      <w:tr w:rsidR="00C74FA1" w:rsidRPr="00DA3F93" w14:paraId="2BB6A0A3" w14:textId="77777777" w:rsidTr="001434AD">
        <w:tc>
          <w:tcPr>
            <w:tcW w:w="3240" w:type="dxa"/>
          </w:tcPr>
          <w:p w14:paraId="5445A794" w14:textId="7D4FE2B0" w:rsidR="00C74FA1" w:rsidRPr="00DA3F93" w:rsidRDefault="00C74FA1" w:rsidP="00C74FA1">
            <w:pPr>
              <w:tabs>
                <w:tab w:val="left" w:pos="900"/>
                <w:tab w:val="right" w:pos="7280"/>
                <w:tab w:val="right" w:pos="8540"/>
              </w:tabs>
              <w:spacing w:line="340" w:lineRule="exact"/>
              <w:ind w:right="-43"/>
              <w:jc w:val="thaiDistribute"/>
              <w:rPr>
                <w:rFonts w:ascii="Arial" w:hAnsi="Arial" w:cs="Arial"/>
                <w:sz w:val="18"/>
                <w:szCs w:val="18"/>
              </w:rPr>
            </w:pPr>
            <w:r w:rsidRPr="00DA3F93">
              <w:rPr>
                <w:rFonts w:ascii="Arial" w:hAnsi="Arial" w:cs="Arial"/>
                <w:sz w:val="18"/>
                <w:szCs w:val="18"/>
              </w:rPr>
              <w:t>Total</w:t>
            </w:r>
          </w:p>
        </w:tc>
        <w:tc>
          <w:tcPr>
            <w:tcW w:w="1485" w:type="dxa"/>
          </w:tcPr>
          <w:p w14:paraId="0F3AAF3C" w14:textId="26B37D44" w:rsidR="00C74FA1" w:rsidRPr="004E1962" w:rsidRDefault="00C74FA1" w:rsidP="00C74FA1">
            <w:pPr>
              <w:pBdr>
                <w:bottom w:val="double" w:sz="4" w:space="1" w:color="auto"/>
              </w:pBdr>
              <w:tabs>
                <w:tab w:val="decimal" w:pos="1160"/>
              </w:tabs>
              <w:spacing w:line="340" w:lineRule="exact"/>
              <w:ind w:right="-43"/>
              <w:rPr>
                <w:rFonts w:ascii="Arial" w:hAnsi="Arial" w:cs="Arial"/>
                <w:sz w:val="18"/>
                <w:szCs w:val="18"/>
              </w:rPr>
            </w:pPr>
            <w:r w:rsidRPr="00C74FA1">
              <w:rPr>
                <w:rFonts w:ascii="Arial" w:hAnsi="Arial" w:cs="Arial"/>
                <w:sz w:val="18"/>
                <w:szCs w:val="18"/>
              </w:rPr>
              <w:t>357,509</w:t>
            </w:r>
          </w:p>
        </w:tc>
        <w:tc>
          <w:tcPr>
            <w:tcW w:w="1485" w:type="dxa"/>
          </w:tcPr>
          <w:p w14:paraId="59615BCD" w14:textId="04E527AF" w:rsidR="00C74FA1" w:rsidRPr="004E1962" w:rsidRDefault="00C74FA1" w:rsidP="00C74FA1">
            <w:pPr>
              <w:pBdr>
                <w:bottom w:val="double" w:sz="4" w:space="1" w:color="auto"/>
              </w:pBdr>
              <w:tabs>
                <w:tab w:val="decimal" w:pos="1160"/>
              </w:tabs>
              <w:spacing w:line="340" w:lineRule="exact"/>
              <w:ind w:right="-43"/>
              <w:rPr>
                <w:rFonts w:ascii="Arial" w:hAnsi="Arial" w:cs="Arial"/>
                <w:sz w:val="18"/>
                <w:szCs w:val="18"/>
              </w:rPr>
            </w:pPr>
            <w:r w:rsidRPr="00C74FA1">
              <w:rPr>
                <w:rFonts w:ascii="Arial" w:hAnsi="Arial" w:cs="Arial" w:hint="cs"/>
                <w:sz w:val="18"/>
                <w:szCs w:val="18"/>
              </w:rPr>
              <w:t>397,126</w:t>
            </w:r>
          </w:p>
        </w:tc>
        <w:tc>
          <w:tcPr>
            <w:tcW w:w="1485" w:type="dxa"/>
          </w:tcPr>
          <w:p w14:paraId="070B9A7F" w14:textId="6630186C" w:rsidR="00C74FA1" w:rsidRPr="004E1962" w:rsidRDefault="00C74FA1" w:rsidP="00C74FA1">
            <w:pPr>
              <w:pBdr>
                <w:bottom w:val="double" w:sz="4" w:space="1" w:color="auto"/>
              </w:pBdr>
              <w:tabs>
                <w:tab w:val="decimal" w:pos="1160"/>
              </w:tabs>
              <w:spacing w:line="340" w:lineRule="exact"/>
              <w:ind w:right="-43"/>
              <w:rPr>
                <w:rFonts w:ascii="Arial" w:hAnsi="Arial" w:cs="Arial"/>
                <w:sz w:val="18"/>
                <w:szCs w:val="18"/>
              </w:rPr>
            </w:pPr>
            <w:r w:rsidRPr="00C74FA1">
              <w:rPr>
                <w:rFonts w:ascii="Arial" w:hAnsi="Arial" w:cs="Arial"/>
                <w:sz w:val="18"/>
                <w:szCs w:val="18"/>
              </w:rPr>
              <w:t>66,532</w:t>
            </w:r>
          </w:p>
        </w:tc>
        <w:tc>
          <w:tcPr>
            <w:tcW w:w="1490" w:type="dxa"/>
          </w:tcPr>
          <w:p w14:paraId="6332B780" w14:textId="5ECF20EF" w:rsidR="00C74FA1" w:rsidRDefault="00C74FA1" w:rsidP="00C74FA1">
            <w:pPr>
              <w:pBdr>
                <w:bottom w:val="double" w:sz="4" w:space="1" w:color="auto"/>
              </w:pBdr>
              <w:tabs>
                <w:tab w:val="decimal" w:pos="1160"/>
              </w:tabs>
              <w:spacing w:line="340" w:lineRule="exact"/>
              <w:ind w:right="-43"/>
              <w:rPr>
                <w:rFonts w:ascii="Arial" w:hAnsi="Arial" w:cs="Arial"/>
                <w:sz w:val="18"/>
                <w:szCs w:val="18"/>
              </w:rPr>
            </w:pPr>
            <w:r w:rsidRPr="003345CF">
              <w:rPr>
                <w:rFonts w:ascii="Arial" w:hAnsi="Arial" w:cs="Arial"/>
                <w:sz w:val="18"/>
                <w:szCs w:val="18"/>
              </w:rPr>
              <w:t>73,152</w:t>
            </w:r>
          </w:p>
        </w:tc>
      </w:tr>
    </w:tbl>
    <w:p w14:paraId="2700086C" w14:textId="77777777" w:rsidR="0032560D" w:rsidRDefault="0032560D" w:rsidP="006F3A1C">
      <w:pPr>
        <w:tabs>
          <w:tab w:val="left" w:pos="1440"/>
        </w:tabs>
        <w:spacing w:before="240" w:after="120" w:line="380" w:lineRule="exact"/>
        <w:ind w:left="547" w:hanging="547"/>
        <w:jc w:val="thaiDistribute"/>
        <w:outlineLvl w:val="0"/>
        <w:rPr>
          <w:rFonts w:ascii="Arial" w:hAnsi="Arial" w:cs="Arial"/>
          <w:b/>
          <w:bCs/>
          <w:sz w:val="22"/>
          <w:szCs w:val="22"/>
        </w:rPr>
      </w:pPr>
    </w:p>
    <w:p w14:paraId="60843BB6" w14:textId="77777777" w:rsidR="0032560D" w:rsidRDefault="0032560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F40678E" w14:textId="474FEEAD" w:rsidR="005A2F17" w:rsidRPr="00DA3F93" w:rsidRDefault="005F782B" w:rsidP="006F3A1C">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1</w:t>
      </w:r>
      <w:r w:rsidR="00174E99">
        <w:rPr>
          <w:rFonts w:ascii="Arial" w:hAnsi="Arial" w:cstheme="minorBidi"/>
          <w:b/>
          <w:bCs/>
          <w:sz w:val="22"/>
          <w:szCs w:val="22"/>
        </w:rPr>
        <w:t>3</w:t>
      </w:r>
      <w:r w:rsidR="00A31626" w:rsidRPr="00DA3F93">
        <w:rPr>
          <w:rFonts w:ascii="Arial" w:hAnsi="Arial" w:cs="Arial"/>
          <w:b/>
          <w:bCs/>
          <w:sz w:val="22"/>
          <w:szCs w:val="22"/>
        </w:rPr>
        <w:t>.</w:t>
      </w:r>
      <w:r w:rsidR="005A2F17" w:rsidRPr="00DA3F93">
        <w:rPr>
          <w:rFonts w:ascii="Arial" w:hAnsi="Arial" w:cs="Arial"/>
          <w:b/>
          <w:bCs/>
          <w:sz w:val="22"/>
          <w:szCs w:val="22"/>
        </w:rPr>
        <w:t xml:space="preserve"> </w:t>
      </w:r>
      <w:r w:rsidR="005A2F17" w:rsidRPr="00DA3F93">
        <w:rPr>
          <w:rFonts w:ascii="Arial" w:hAnsi="Arial" w:cs="Arial"/>
          <w:b/>
          <w:bCs/>
          <w:sz w:val="22"/>
          <w:szCs w:val="22"/>
        </w:rPr>
        <w:tab/>
        <w:t>Loans receivable from purchase of accounts receivable</w:t>
      </w:r>
    </w:p>
    <w:p w14:paraId="64D1BB54" w14:textId="27ED61AB" w:rsidR="005A2F17" w:rsidRPr="00DA3F93" w:rsidRDefault="005A2F17" w:rsidP="004E1962">
      <w:pPr>
        <w:tabs>
          <w:tab w:val="right" w:pos="7280"/>
          <w:tab w:val="right" w:pos="8540"/>
        </w:tabs>
        <w:spacing w:before="120" w:after="120" w:line="380" w:lineRule="exact"/>
        <w:ind w:left="540" w:right="-43" w:hanging="540"/>
        <w:jc w:val="thaiDistribute"/>
        <w:rPr>
          <w:rFonts w:ascii="Arial" w:hAnsi="Arial" w:cs="Arial"/>
          <w:sz w:val="22"/>
          <w:szCs w:val="22"/>
        </w:rPr>
      </w:pPr>
      <w:r w:rsidRPr="00DA3F93">
        <w:rPr>
          <w:rFonts w:ascii="Arial" w:hAnsi="Arial" w:cs="Arial"/>
          <w:sz w:val="22"/>
          <w:szCs w:val="22"/>
        </w:rPr>
        <w:tab/>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w:t>
      </w:r>
      <w:r w:rsidR="00A54EB3" w:rsidRPr="00DA3F93">
        <w:rPr>
          <w:rFonts w:ascii="Arial" w:hAnsi="Arial" w:cs="Arial"/>
          <w:sz w:val="22"/>
          <w:szCs w:val="22"/>
        </w:rPr>
        <w:t>31 December 20</w:t>
      </w:r>
      <w:r w:rsidR="007F756D" w:rsidRPr="00DA3F93">
        <w:rPr>
          <w:rFonts w:ascii="Arial" w:hAnsi="Arial" w:cs="Arial"/>
          <w:sz w:val="22"/>
          <w:szCs w:val="22"/>
        </w:rPr>
        <w:t>2</w:t>
      </w:r>
      <w:r w:rsidR="00155A9B">
        <w:rPr>
          <w:rFonts w:ascii="Arial" w:hAnsi="Arial" w:cs="Arial"/>
          <w:sz w:val="22"/>
          <w:szCs w:val="22"/>
        </w:rPr>
        <w:t>4</w:t>
      </w:r>
      <w:r w:rsidR="00135B8E" w:rsidRPr="00DA3F93">
        <w:rPr>
          <w:rFonts w:ascii="Arial" w:hAnsi="Arial" w:cs="Arial"/>
          <w:sz w:val="22"/>
          <w:szCs w:val="22"/>
        </w:rPr>
        <w:t xml:space="preserve"> and 20</w:t>
      </w:r>
      <w:r w:rsidR="009651C9" w:rsidRPr="00DA3F93">
        <w:rPr>
          <w:rFonts w:ascii="Arial" w:hAnsi="Arial" w:cs="Arial"/>
          <w:sz w:val="22"/>
          <w:szCs w:val="22"/>
        </w:rPr>
        <w:t>2</w:t>
      </w:r>
      <w:r w:rsidR="00155A9B">
        <w:rPr>
          <w:rFonts w:ascii="Arial" w:hAnsi="Arial" w:cs="Arial"/>
          <w:sz w:val="22"/>
          <w:szCs w:val="22"/>
        </w:rPr>
        <w:t>3</w:t>
      </w:r>
      <w:r w:rsidRPr="00DA3F93">
        <w:rPr>
          <w:rFonts w:ascii="Arial" w:hAnsi="Arial" w:cs="Arial"/>
          <w:sz w:val="22"/>
          <w:szCs w:val="22"/>
        </w:rPr>
        <w:t xml:space="preserve">, loans receivable </w:t>
      </w:r>
      <w:r w:rsidR="001A7BCF" w:rsidRPr="00DA3F93">
        <w:rPr>
          <w:rFonts w:ascii="Arial" w:hAnsi="Arial" w:cs="Arial"/>
          <w:sz w:val="22"/>
          <w:szCs w:val="22"/>
        </w:rPr>
        <w:t>from purchase of accounts receivable</w:t>
      </w:r>
      <w:r w:rsidRPr="00DA3F93">
        <w:rPr>
          <w:rFonts w:ascii="Arial" w:hAnsi="Arial" w:cs="Arial"/>
          <w:sz w:val="22"/>
          <w:szCs w:val="22"/>
        </w:rPr>
        <w:t xml:space="preserve"> classified by group of debtors are as follows:</w:t>
      </w:r>
    </w:p>
    <w:tbl>
      <w:tblPr>
        <w:tblW w:w="9138" w:type="dxa"/>
        <w:tblInd w:w="450" w:type="dxa"/>
        <w:tblLook w:val="04A0" w:firstRow="1" w:lastRow="0" w:firstColumn="1" w:lastColumn="0" w:noHBand="0" w:noVBand="1"/>
      </w:tblPr>
      <w:tblGrid>
        <w:gridCol w:w="3550"/>
        <w:gridCol w:w="1393"/>
        <w:gridCol w:w="1393"/>
        <w:gridCol w:w="1395"/>
        <w:gridCol w:w="1407"/>
      </w:tblGrid>
      <w:tr w:rsidR="005A2F17" w:rsidRPr="004D4B90" w14:paraId="5CB3AA8D" w14:textId="77777777" w:rsidTr="001434AD">
        <w:tc>
          <w:tcPr>
            <w:tcW w:w="3550" w:type="dxa"/>
          </w:tcPr>
          <w:p w14:paraId="5D0C7263" w14:textId="77777777" w:rsidR="005A2F17" w:rsidRPr="004D4B90" w:rsidRDefault="005A2F17" w:rsidP="004D4B90">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588" w:type="dxa"/>
            <w:gridSpan w:val="4"/>
          </w:tcPr>
          <w:p w14:paraId="418D16E2" w14:textId="77777777" w:rsidR="005A2F17" w:rsidRPr="004D4B90" w:rsidRDefault="005A2F17" w:rsidP="006F311D">
            <w:pPr>
              <w:pBdr>
                <w:bottom w:val="single" w:sz="4" w:space="1" w:color="auto"/>
              </w:pBdr>
              <w:spacing w:line="300" w:lineRule="exact"/>
              <w:ind w:right="-18"/>
              <w:jc w:val="center"/>
              <w:rPr>
                <w:rFonts w:ascii="Arial" w:hAnsi="Arial" w:cs="Arial"/>
                <w:sz w:val="16"/>
                <w:szCs w:val="16"/>
              </w:rPr>
            </w:pPr>
            <w:r w:rsidRPr="004D4B90">
              <w:rPr>
                <w:rFonts w:ascii="Arial" w:hAnsi="Arial" w:cs="Arial"/>
                <w:sz w:val="16"/>
                <w:szCs w:val="16"/>
              </w:rPr>
              <w:t>Consolidated financial statements</w:t>
            </w:r>
          </w:p>
        </w:tc>
      </w:tr>
      <w:tr w:rsidR="005A2F17" w:rsidRPr="004D4B90" w14:paraId="7C62CF3B" w14:textId="77777777" w:rsidTr="001434AD">
        <w:tc>
          <w:tcPr>
            <w:tcW w:w="3550" w:type="dxa"/>
          </w:tcPr>
          <w:p w14:paraId="73A2C3E1" w14:textId="77777777" w:rsidR="005A2F17" w:rsidRPr="004D4B90" w:rsidRDefault="005A2F17" w:rsidP="004D4B90">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86" w:type="dxa"/>
            <w:gridSpan w:val="2"/>
          </w:tcPr>
          <w:p w14:paraId="464174B7" w14:textId="243A2E68" w:rsidR="005A2F17" w:rsidRPr="004D4B90" w:rsidRDefault="005E3B98" w:rsidP="006F311D">
            <w:pPr>
              <w:pBdr>
                <w:bottom w:val="single" w:sz="4" w:space="1" w:color="auto"/>
              </w:pBdr>
              <w:spacing w:line="300" w:lineRule="exact"/>
              <w:ind w:right="-18"/>
              <w:jc w:val="center"/>
              <w:rPr>
                <w:rFonts w:ascii="Arial" w:hAnsi="Arial" w:cs="Arial"/>
                <w:sz w:val="16"/>
                <w:szCs w:val="16"/>
              </w:rPr>
            </w:pPr>
            <w:r w:rsidRPr="004D4B90">
              <w:rPr>
                <w:rFonts w:ascii="Arial" w:hAnsi="Arial" w:cs="Arial"/>
                <w:sz w:val="16"/>
                <w:szCs w:val="16"/>
              </w:rPr>
              <w:t>20</w:t>
            </w:r>
            <w:r w:rsidR="00CF66EE" w:rsidRPr="004D4B90">
              <w:rPr>
                <w:rFonts w:ascii="Arial" w:hAnsi="Arial" w:cs="Arial"/>
                <w:sz w:val="16"/>
                <w:szCs w:val="16"/>
              </w:rPr>
              <w:t>2</w:t>
            </w:r>
            <w:r w:rsidR="00155A9B">
              <w:rPr>
                <w:rFonts w:ascii="Arial" w:hAnsi="Arial" w:cs="Arial"/>
                <w:sz w:val="16"/>
                <w:szCs w:val="16"/>
              </w:rPr>
              <w:t>4</w:t>
            </w:r>
          </w:p>
        </w:tc>
        <w:tc>
          <w:tcPr>
            <w:tcW w:w="2802" w:type="dxa"/>
            <w:gridSpan w:val="2"/>
          </w:tcPr>
          <w:p w14:paraId="5827728F" w14:textId="62E22A17" w:rsidR="005A2F17" w:rsidRPr="004D4B90" w:rsidRDefault="005E3B98" w:rsidP="006F311D">
            <w:pPr>
              <w:pBdr>
                <w:bottom w:val="single" w:sz="4" w:space="1" w:color="auto"/>
              </w:pBdr>
              <w:spacing w:line="300" w:lineRule="exact"/>
              <w:ind w:right="-18"/>
              <w:jc w:val="center"/>
              <w:rPr>
                <w:rFonts w:ascii="Arial" w:hAnsi="Arial" w:cs="Arial"/>
                <w:sz w:val="16"/>
                <w:szCs w:val="16"/>
              </w:rPr>
            </w:pPr>
            <w:r w:rsidRPr="004D4B90">
              <w:rPr>
                <w:rFonts w:ascii="Arial" w:hAnsi="Arial" w:cs="Arial"/>
                <w:sz w:val="16"/>
                <w:szCs w:val="16"/>
              </w:rPr>
              <w:t>20</w:t>
            </w:r>
            <w:r w:rsidR="009651C9" w:rsidRPr="004D4B90">
              <w:rPr>
                <w:rFonts w:ascii="Arial" w:hAnsi="Arial" w:cs="Arial"/>
                <w:sz w:val="16"/>
                <w:szCs w:val="16"/>
              </w:rPr>
              <w:t>2</w:t>
            </w:r>
            <w:r w:rsidR="00155A9B">
              <w:rPr>
                <w:rFonts w:ascii="Arial" w:hAnsi="Arial" w:cs="Arial"/>
                <w:sz w:val="16"/>
                <w:szCs w:val="16"/>
              </w:rPr>
              <w:t>3</w:t>
            </w:r>
          </w:p>
        </w:tc>
      </w:tr>
      <w:tr w:rsidR="005A2F17" w:rsidRPr="004D4B90" w14:paraId="54AA68FC" w14:textId="77777777" w:rsidTr="001434AD">
        <w:tc>
          <w:tcPr>
            <w:tcW w:w="3550" w:type="dxa"/>
          </w:tcPr>
          <w:p w14:paraId="75B5113A" w14:textId="77777777" w:rsidR="005A2F17" w:rsidRPr="004D4B90" w:rsidRDefault="005A2F17" w:rsidP="004D4B90">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93" w:type="dxa"/>
            <w:vAlign w:val="bottom"/>
          </w:tcPr>
          <w:p w14:paraId="3E62D595" w14:textId="77777777" w:rsidR="005A2F17" w:rsidRPr="004D4B90" w:rsidRDefault="005A2F17" w:rsidP="004D4B90">
            <w:pPr>
              <w:tabs>
                <w:tab w:val="left" w:pos="360"/>
                <w:tab w:val="left" w:pos="900"/>
              </w:tabs>
              <w:spacing w:line="300" w:lineRule="exact"/>
              <w:ind w:left="-108" w:right="-118"/>
              <w:jc w:val="center"/>
              <w:rPr>
                <w:rFonts w:ascii="Arial" w:hAnsi="Arial" w:cs="Arial"/>
                <w:sz w:val="16"/>
                <w:szCs w:val="16"/>
                <w:cs/>
              </w:rPr>
            </w:pPr>
            <w:r w:rsidRPr="004D4B90">
              <w:rPr>
                <w:rFonts w:ascii="Arial" w:hAnsi="Arial" w:cs="Arial"/>
                <w:sz w:val="16"/>
                <w:szCs w:val="16"/>
              </w:rPr>
              <w:t xml:space="preserve">Number of </w:t>
            </w:r>
          </w:p>
        </w:tc>
        <w:tc>
          <w:tcPr>
            <w:tcW w:w="1393" w:type="dxa"/>
            <w:vAlign w:val="bottom"/>
          </w:tcPr>
          <w:p w14:paraId="70A8842D" w14:textId="77777777" w:rsidR="005A2F17" w:rsidRPr="004D4B90" w:rsidRDefault="005A2F17" w:rsidP="004D4B90">
            <w:pPr>
              <w:tabs>
                <w:tab w:val="left" w:pos="360"/>
                <w:tab w:val="left" w:pos="900"/>
              </w:tabs>
              <w:spacing w:line="300" w:lineRule="exact"/>
              <w:ind w:left="-108" w:right="-118"/>
              <w:jc w:val="center"/>
              <w:rPr>
                <w:rFonts w:ascii="Arial" w:hAnsi="Arial" w:cs="Arial"/>
                <w:sz w:val="16"/>
                <w:szCs w:val="16"/>
              </w:rPr>
            </w:pPr>
          </w:p>
        </w:tc>
        <w:tc>
          <w:tcPr>
            <w:tcW w:w="1395" w:type="dxa"/>
            <w:vAlign w:val="bottom"/>
          </w:tcPr>
          <w:p w14:paraId="0BE3A464" w14:textId="77777777" w:rsidR="005A2F17" w:rsidRPr="004D4B90" w:rsidRDefault="005A2F17" w:rsidP="004D4B90">
            <w:pPr>
              <w:tabs>
                <w:tab w:val="left" w:pos="360"/>
                <w:tab w:val="left" w:pos="900"/>
              </w:tabs>
              <w:spacing w:line="300" w:lineRule="exact"/>
              <w:ind w:left="-108" w:right="-118"/>
              <w:jc w:val="center"/>
              <w:rPr>
                <w:rFonts w:ascii="Arial" w:hAnsi="Arial" w:cs="Arial"/>
                <w:sz w:val="16"/>
                <w:szCs w:val="16"/>
                <w:cs/>
              </w:rPr>
            </w:pPr>
            <w:r w:rsidRPr="004D4B90">
              <w:rPr>
                <w:rFonts w:ascii="Arial" w:hAnsi="Arial" w:cs="Arial"/>
                <w:sz w:val="16"/>
                <w:szCs w:val="16"/>
              </w:rPr>
              <w:t xml:space="preserve">Number of </w:t>
            </w:r>
          </w:p>
        </w:tc>
        <w:tc>
          <w:tcPr>
            <w:tcW w:w="1407" w:type="dxa"/>
            <w:vAlign w:val="bottom"/>
          </w:tcPr>
          <w:p w14:paraId="3726557D" w14:textId="77777777" w:rsidR="005A2F17" w:rsidRPr="004D4B90" w:rsidRDefault="005A2F17" w:rsidP="004D4B90">
            <w:pPr>
              <w:tabs>
                <w:tab w:val="left" w:pos="360"/>
                <w:tab w:val="left" w:pos="900"/>
              </w:tabs>
              <w:spacing w:line="300" w:lineRule="exact"/>
              <w:ind w:left="-108" w:right="-118"/>
              <w:jc w:val="center"/>
              <w:rPr>
                <w:rFonts w:ascii="Arial" w:hAnsi="Arial" w:cs="Arial"/>
                <w:sz w:val="16"/>
                <w:szCs w:val="16"/>
              </w:rPr>
            </w:pPr>
          </w:p>
        </w:tc>
      </w:tr>
      <w:tr w:rsidR="005A2F17" w:rsidRPr="004D4B90" w14:paraId="4673B928" w14:textId="77777777" w:rsidTr="001434AD">
        <w:tc>
          <w:tcPr>
            <w:tcW w:w="3550" w:type="dxa"/>
          </w:tcPr>
          <w:p w14:paraId="288A7DD0" w14:textId="77777777" w:rsidR="005A2F17" w:rsidRPr="004D4B90" w:rsidRDefault="005A2F17" w:rsidP="004D4B90">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93" w:type="dxa"/>
          </w:tcPr>
          <w:p w14:paraId="64096E79" w14:textId="77777777" w:rsidR="005A2F17" w:rsidRPr="004D4B90" w:rsidRDefault="005A2F17" w:rsidP="004D4B90">
            <w:pPr>
              <w:pBdr>
                <w:bottom w:val="single" w:sz="4" w:space="1" w:color="auto"/>
              </w:pBdr>
              <w:spacing w:line="300" w:lineRule="exact"/>
              <w:ind w:right="-18"/>
              <w:jc w:val="center"/>
              <w:rPr>
                <w:rFonts w:ascii="Arial" w:hAnsi="Arial" w:cs="Arial"/>
                <w:sz w:val="16"/>
                <w:szCs w:val="16"/>
              </w:rPr>
            </w:pPr>
            <w:r w:rsidRPr="004D4B90">
              <w:rPr>
                <w:rFonts w:ascii="Arial" w:hAnsi="Arial" w:cs="Arial"/>
                <w:sz w:val="16"/>
                <w:szCs w:val="16"/>
              </w:rPr>
              <w:t>contracts</w:t>
            </w:r>
          </w:p>
        </w:tc>
        <w:tc>
          <w:tcPr>
            <w:tcW w:w="1393" w:type="dxa"/>
          </w:tcPr>
          <w:p w14:paraId="58E016F6" w14:textId="77777777" w:rsidR="005A2F17" w:rsidRPr="004D4B90" w:rsidRDefault="005A2F17" w:rsidP="004D4B90">
            <w:pPr>
              <w:pBdr>
                <w:bottom w:val="single" w:sz="4" w:space="1" w:color="auto"/>
              </w:pBdr>
              <w:spacing w:line="300" w:lineRule="exact"/>
              <w:ind w:right="-18"/>
              <w:jc w:val="center"/>
              <w:rPr>
                <w:rFonts w:ascii="Arial" w:hAnsi="Arial" w:cs="Arial"/>
                <w:sz w:val="16"/>
                <w:szCs w:val="16"/>
              </w:rPr>
            </w:pPr>
            <w:r w:rsidRPr="004D4B90">
              <w:rPr>
                <w:rFonts w:ascii="Arial" w:hAnsi="Arial" w:cs="Arial"/>
                <w:sz w:val="16"/>
                <w:szCs w:val="16"/>
              </w:rPr>
              <w:t>Amount</w:t>
            </w:r>
          </w:p>
        </w:tc>
        <w:tc>
          <w:tcPr>
            <w:tcW w:w="1395" w:type="dxa"/>
          </w:tcPr>
          <w:p w14:paraId="27DDB0A3" w14:textId="77777777" w:rsidR="005A2F17" w:rsidRPr="004D4B90" w:rsidRDefault="005A2F17" w:rsidP="004D4B90">
            <w:pPr>
              <w:pBdr>
                <w:bottom w:val="single" w:sz="4" w:space="1" w:color="auto"/>
              </w:pBdr>
              <w:spacing w:line="300" w:lineRule="exact"/>
              <w:ind w:right="-18"/>
              <w:jc w:val="center"/>
              <w:rPr>
                <w:rFonts w:ascii="Arial" w:hAnsi="Arial" w:cs="Arial"/>
                <w:sz w:val="16"/>
                <w:szCs w:val="16"/>
              </w:rPr>
            </w:pPr>
            <w:r w:rsidRPr="004D4B90">
              <w:rPr>
                <w:rFonts w:ascii="Arial" w:hAnsi="Arial" w:cs="Arial"/>
                <w:sz w:val="16"/>
                <w:szCs w:val="16"/>
              </w:rPr>
              <w:t>contracts</w:t>
            </w:r>
          </w:p>
        </w:tc>
        <w:tc>
          <w:tcPr>
            <w:tcW w:w="1407" w:type="dxa"/>
          </w:tcPr>
          <w:p w14:paraId="7ECE2BD0" w14:textId="77777777" w:rsidR="005A2F17" w:rsidRPr="004D4B90" w:rsidRDefault="005A2F17" w:rsidP="006F311D">
            <w:pPr>
              <w:pBdr>
                <w:bottom w:val="single" w:sz="4" w:space="1" w:color="auto"/>
              </w:pBdr>
              <w:spacing w:line="300" w:lineRule="exact"/>
              <w:ind w:right="-18"/>
              <w:jc w:val="center"/>
              <w:rPr>
                <w:rFonts w:ascii="Arial" w:hAnsi="Arial" w:cs="Arial"/>
                <w:sz w:val="16"/>
                <w:szCs w:val="16"/>
              </w:rPr>
            </w:pPr>
            <w:r w:rsidRPr="004D4B90">
              <w:rPr>
                <w:rFonts w:ascii="Arial" w:hAnsi="Arial" w:cs="Arial"/>
                <w:sz w:val="16"/>
                <w:szCs w:val="16"/>
              </w:rPr>
              <w:t>Amount</w:t>
            </w:r>
          </w:p>
        </w:tc>
      </w:tr>
      <w:tr w:rsidR="008E2D7C" w:rsidRPr="004D4B90" w14:paraId="2DA8B117" w14:textId="77777777" w:rsidTr="001434AD">
        <w:tc>
          <w:tcPr>
            <w:tcW w:w="3550" w:type="dxa"/>
          </w:tcPr>
          <w:p w14:paraId="60931144" w14:textId="77777777" w:rsidR="008E2D7C" w:rsidRPr="004D4B90" w:rsidRDefault="008E2D7C" w:rsidP="004D4B90">
            <w:pPr>
              <w:tabs>
                <w:tab w:val="left" w:pos="900"/>
              </w:tabs>
              <w:spacing w:line="300" w:lineRule="exact"/>
              <w:ind w:left="-60"/>
              <w:jc w:val="thaiDistribute"/>
              <w:rPr>
                <w:rFonts w:ascii="Arial" w:hAnsi="Arial" w:cs="Arial"/>
                <w:sz w:val="16"/>
                <w:szCs w:val="16"/>
              </w:rPr>
            </w:pPr>
          </w:p>
        </w:tc>
        <w:tc>
          <w:tcPr>
            <w:tcW w:w="1393" w:type="dxa"/>
          </w:tcPr>
          <w:p w14:paraId="050A4076" w14:textId="77777777" w:rsidR="008E2D7C" w:rsidRPr="004D4B90" w:rsidRDefault="008E2D7C" w:rsidP="004D4B90">
            <w:pPr>
              <w:spacing w:line="300" w:lineRule="exact"/>
              <w:jc w:val="center"/>
              <w:rPr>
                <w:rFonts w:ascii="Arial" w:hAnsi="Arial" w:cs="Arial"/>
                <w:sz w:val="16"/>
                <w:szCs w:val="16"/>
                <w:lang w:val="en-GB"/>
              </w:rPr>
            </w:pPr>
            <w:r w:rsidRPr="004D4B90">
              <w:rPr>
                <w:rFonts w:ascii="Arial" w:hAnsi="Arial" w:cs="Arial"/>
                <w:sz w:val="16"/>
                <w:szCs w:val="16"/>
                <w:lang w:val="en-GB"/>
              </w:rPr>
              <w:t>(Contract)</w:t>
            </w:r>
          </w:p>
        </w:tc>
        <w:tc>
          <w:tcPr>
            <w:tcW w:w="1393" w:type="dxa"/>
          </w:tcPr>
          <w:p w14:paraId="7557B1C6" w14:textId="1696B89D" w:rsidR="008E2D7C" w:rsidRPr="004D4B90" w:rsidRDefault="008E2D7C" w:rsidP="004D4B90">
            <w:pPr>
              <w:spacing w:line="300" w:lineRule="exact"/>
              <w:ind w:left="-60" w:right="-105"/>
              <w:jc w:val="center"/>
              <w:rPr>
                <w:rFonts w:ascii="Arial" w:hAnsi="Arial" w:cs="Arial"/>
                <w:sz w:val="16"/>
                <w:szCs w:val="16"/>
                <w:lang w:val="en-GB"/>
              </w:rPr>
            </w:pPr>
            <w:r w:rsidRPr="004D4B90">
              <w:rPr>
                <w:rFonts w:ascii="Arial" w:hAnsi="Arial" w:cs="Arial"/>
                <w:sz w:val="16"/>
                <w:szCs w:val="16"/>
                <w:lang w:val="en-GB"/>
              </w:rPr>
              <w:t>(</w:t>
            </w:r>
            <w:r w:rsidR="00EB21BF">
              <w:rPr>
                <w:rFonts w:ascii="Arial" w:hAnsi="Arial" w:cs="Arial"/>
                <w:sz w:val="16"/>
                <w:szCs w:val="16"/>
                <w:lang w:val="en-GB"/>
              </w:rPr>
              <w:t>Million</w:t>
            </w:r>
            <w:r w:rsidRPr="004D4B90">
              <w:rPr>
                <w:rFonts w:ascii="Arial" w:hAnsi="Arial" w:cs="Arial"/>
                <w:sz w:val="16"/>
                <w:szCs w:val="16"/>
                <w:lang w:val="en-GB"/>
              </w:rPr>
              <w:t xml:space="preserve"> Baht)</w:t>
            </w:r>
          </w:p>
        </w:tc>
        <w:tc>
          <w:tcPr>
            <w:tcW w:w="1395" w:type="dxa"/>
          </w:tcPr>
          <w:p w14:paraId="404C0100" w14:textId="77777777" w:rsidR="008E2D7C" w:rsidRPr="004D4B90" w:rsidRDefault="008E2D7C" w:rsidP="004D4B90">
            <w:pPr>
              <w:spacing w:line="300" w:lineRule="exact"/>
              <w:jc w:val="center"/>
              <w:rPr>
                <w:rFonts w:ascii="Arial" w:hAnsi="Arial" w:cs="Arial"/>
                <w:sz w:val="16"/>
                <w:szCs w:val="16"/>
                <w:lang w:val="en-GB"/>
              </w:rPr>
            </w:pPr>
            <w:r w:rsidRPr="004D4B90">
              <w:rPr>
                <w:rFonts w:ascii="Arial" w:hAnsi="Arial" w:cs="Arial"/>
                <w:sz w:val="16"/>
                <w:szCs w:val="16"/>
                <w:lang w:val="en-GB"/>
              </w:rPr>
              <w:t>(Contract)</w:t>
            </w:r>
          </w:p>
        </w:tc>
        <w:tc>
          <w:tcPr>
            <w:tcW w:w="1407" w:type="dxa"/>
          </w:tcPr>
          <w:p w14:paraId="3ECF3172" w14:textId="48528DA9" w:rsidR="008E2D7C" w:rsidRPr="004D4B90" w:rsidRDefault="008E2D7C" w:rsidP="006F311D">
            <w:pPr>
              <w:spacing w:line="300" w:lineRule="exact"/>
              <w:ind w:left="-60" w:right="-18"/>
              <w:jc w:val="center"/>
              <w:rPr>
                <w:rFonts w:ascii="Arial" w:hAnsi="Arial" w:cs="Arial"/>
                <w:sz w:val="16"/>
                <w:szCs w:val="16"/>
                <w:lang w:val="en-GB"/>
              </w:rPr>
            </w:pPr>
            <w:r w:rsidRPr="004D4B90">
              <w:rPr>
                <w:rFonts w:ascii="Arial" w:hAnsi="Arial" w:cs="Arial"/>
                <w:sz w:val="16"/>
                <w:szCs w:val="16"/>
                <w:lang w:val="en-GB"/>
              </w:rPr>
              <w:t>(</w:t>
            </w:r>
            <w:r w:rsidR="00EB21BF">
              <w:rPr>
                <w:rFonts w:ascii="Arial" w:hAnsi="Arial" w:cs="Arial"/>
                <w:sz w:val="16"/>
                <w:szCs w:val="16"/>
                <w:lang w:val="en-GB"/>
              </w:rPr>
              <w:t>Million</w:t>
            </w:r>
            <w:r w:rsidRPr="004D4B90">
              <w:rPr>
                <w:rFonts w:ascii="Arial" w:hAnsi="Arial" w:cs="Arial"/>
                <w:sz w:val="16"/>
                <w:szCs w:val="16"/>
                <w:lang w:val="en-GB"/>
              </w:rPr>
              <w:t xml:space="preserve"> Baht)</w:t>
            </w:r>
          </w:p>
        </w:tc>
      </w:tr>
      <w:tr w:rsidR="00C74FA1" w:rsidRPr="004D4B90" w14:paraId="30F36395" w14:textId="77777777" w:rsidTr="001434AD">
        <w:tc>
          <w:tcPr>
            <w:tcW w:w="3550" w:type="dxa"/>
          </w:tcPr>
          <w:p w14:paraId="3B9E8E8E" w14:textId="77777777" w:rsidR="00C74FA1" w:rsidRPr="004D4B90" w:rsidRDefault="00C74FA1" w:rsidP="00C74FA1">
            <w:pPr>
              <w:tabs>
                <w:tab w:val="left" w:pos="900"/>
              </w:tabs>
              <w:spacing w:line="300" w:lineRule="exact"/>
              <w:ind w:left="-18"/>
              <w:jc w:val="thaiDistribute"/>
              <w:rPr>
                <w:rFonts w:ascii="Arial" w:hAnsi="Arial" w:cs="Arial"/>
                <w:sz w:val="16"/>
                <w:szCs w:val="16"/>
              </w:rPr>
            </w:pPr>
            <w:r w:rsidRPr="004D4B90">
              <w:rPr>
                <w:rFonts w:ascii="Arial" w:hAnsi="Arial" w:cs="Arial"/>
                <w:sz w:val="16"/>
                <w:szCs w:val="16"/>
              </w:rPr>
              <w:t>Hire purchase receivables</w:t>
            </w:r>
          </w:p>
        </w:tc>
        <w:tc>
          <w:tcPr>
            <w:tcW w:w="1393" w:type="dxa"/>
            <w:vAlign w:val="bottom"/>
          </w:tcPr>
          <w:p w14:paraId="4CCFB733" w14:textId="16DF8D95" w:rsidR="00C74FA1" w:rsidRPr="004D4B90" w:rsidRDefault="00C74FA1" w:rsidP="00C74FA1">
            <w:pPr>
              <w:tabs>
                <w:tab w:val="decimal" w:pos="1065"/>
              </w:tabs>
              <w:spacing w:line="300" w:lineRule="exact"/>
              <w:rPr>
                <w:rFonts w:ascii="Arial" w:hAnsi="Arial" w:cs="Arial"/>
                <w:sz w:val="16"/>
                <w:szCs w:val="16"/>
                <w:lang w:val="en-GB"/>
              </w:rPr>
            </w:pPr>
            <w:r w:rsidRPr="00C74FA1">
              <w:rPr>
                <w:rFonts w:ascii="Arial" w:hAnsi="Arial" w:cs="Arial"/>
                <w:sz w:val="16"/>
                <w:szCs w:val="16"/>
                <w:lang w:val="en-GB"/>
              </w:rPr>
              <w:t>1,883,763</w:t>
            </w:r>
          </w:p>
        </w:tc>
        <w:tc>
          <w:tcPr>
            <w:tcW w:w="1393" w:type="dxa"/>
            <w:vAlign w:val="bottom"/>
          </w:tcPr>
          <w:p w14:paraId="57B402A8" w14:textId="1947391D" w:rsidR="00C74FA1" w:rsidRPr="004D4B90" w:rsidRDefault="00C74FA1" w:rsidP="00C74FA1">
            <w:pPr>
              <w:tabs>
                <w:tab w:val="decimal" w:pos="1065"/>
              </w:tabs>
              <w:spacing w:line="300" w:lineRule="exact"/>
              <w:rPr>
                <w:rFonts w:ascii="Arial" w:hAnsi="Arial" w:cs="Arial"/>
                <w:sz w:val="16"/>
                <w:szCs w:val="16"/>
                <w:lang w:val="en-GB"/>
              </w:rPr>
            </w:pPr>
            <w:r w:rsidRPr="00C74FA1">
              <w:rPr>
                <w:rFonts w:ascii="Arial" w:hAnsi="Arial" w:cs="Arial"/>
                <w:sz w:val="16"/>
                <w:szCs w:val="16"/>
                <w:lang w:val="en-GB"/>
              </w:rPr>
              <w:t>4,965</w:t>
            </w:r>
          </w:p>
        </w:tc>
        <w:tc>
          <w:tcPr>
            <w:tcW w:w="1395" w:type="dxa"/>
            <w:vAlign w:val="bottom"/>
          </w:tcPr>
          <w:p w14:paraId="2FD6CCC9" w14:textId="7255FE19" w:rsidR="00C74FA1" w:rsidRPr="004D4B90" w:rsidRDefault="00C74FA1" w:rsidP="00C74FA1">
            <w:pPr>
              <w:tabs>
                <w:tab w:val="decimal" w:pos="1065"/>
              </w:tabs>
              <w:spacing w:line="300" w:lineRule="exact"/>
              <w:rPr>
                <w:rFonts w:ascii="Arial" w:hAnsi="Arial" w:cs="Arial"/>
                <w:sz w:val="16"/>
                <w:szCs w:val="16"/>
                <w:lang w:val="en-GB"/>
              </w:rPr>
            </w:pPr>
            <w:r w:rsidRPr="00EB21BF">
              <w:rPr>
                <w:rFonts w:ascii="Arial" w:hAnsi="Arial" w:cs="Arial"/>
                <w:sz w:val="16"/>
                <w:szCs w:val="16"/>
                <w:lang w:val="en-GB"/>
              </w:rPr>
              <w:t>1,816,992</w:t>
            </w:r>
          </w:p>
        </w:tc>
        <w:tc>
          <w:tcPr>
            <w:tcW w:w="1407" w:type="dxa"/>
            <w:vAlign w:val="bottom"/>
          </w:tcPr>
          <w:p w14:paraId="5E7B081F" w14:textId="2ED9C721" w:rsidR="00C74FA1" w:rsidRPr="004D4B90" w:rsidRDefault="00C74FA1" w:rsidP="00C74FA1">
            <w:pPr>
              <w:tabs>
                <w:tab w:val="decimal" w:pos="1065"/>
              </w:tabs>
              <w:spacing w:line="300" w:lineRule="exact"/>
              <w:ind w:right="-18"/>
              <w:rPr>
                <w:rFonts w:ascii="Arial" w:hAnsi="Arial" w:cs="Arial"/>
                <w:sz w:val="16"/>
                <w:szCs w:val="16"/>
                <w:lang w:val="en-GB"/>
              </w:rPr>
            </w:pPr>
            <w:r w:rsidRPr="00EB21BF">
              <w:rPr>
                <w:rFonts w:ascii="Arial" w:hAnsi="Arial" w:cs="Arial"/>
                <w:sz w:val="16"/>
                <w:szCs w:val="16"/>
                <w:lang w:val="en-GB"/>
              </w:rPr>
              <w:t>5,068</w:t>
            </w:r>
          </w:p>
        </w:tc>
      </w:tr>
      <w:tr w:rsidR="00C74FA1" w:rsidRPr="004D4B90" w14:paraId="670FF286" w14:textId="77777777" w:rsidTr="001434AD">
        <w:tc>
          <w:tcPr>
            <w:tcW w:w="3550" w:type="dxa"/>
          </w:tcPr>
          <w:p w14:paraId="04400833" w14:textId="77777777" w:rsidR="00C74FA1" w:rsidRPr="004D4B90" w:rsidRDefault="00C74FA1" w:rsidP="00C74FA1">
            <w:pPr>
              <w:tabs>
                <w:tab w:val="left" w:pos="900"/>
              </w:tabs>
              <w:spacing w:line="300" w:lineRule="exact"/>
              <w:ind w:left="-18"/>
              <w:jc w:val="thaiDistribute"/>
              <w:rPr>
                <w:rFonts w:ascii="Arial" w:hAnsi="Arial" w:cs="Arial"/>
                <w:sz w:val="16"/>
                <w:szCs w:val="16"/>
              </w:rPr>
            </w:pPr>
            <w:r w:rsidRPr="004D4B90">
              <w:rPr>
                <w:rFonts w:ascii="Arial" w:hAnsi="Arial" w:cs="Arial"/>
                <w:sz w:val="16"/>
                <w:szCs w:val="16"/>
              </w:rPr>
              <w:t>Personal loan receivables</w:t>
            </w:r>
          </w:p>
        </w:tc>
        <w:tc>
          <w:tcPr>
            <w:tcW w:w="1393" w:type="dxa"/>
            <w:vAlign w:val="bottom"/>
          </w:tcPr>
          <w:p w14:paraId="2787416E" w14:textId="5C66D8E9" w:rsidR="00C74FA1" w:rsidRPr="004D4B90" w:rsidRDefault="00C74FA1" w:rsidP="00C74FA1">
            <w:pPr>
              <w:tabs>
                <w:tab w:val="decimal" w:pos="1065"/>
              </w:tabs>
              <w:spacing w:line="300" w:lineRule="exact"/>
              <w:rPr>
                <w:rFonts w:ascii="Arial" w:hAnsi="Arial" w:cs="Arial"/>
                <w:sz w:val="16"/>
                <w:szCs w:val="16"/>
                <w:lang w:val="en-GB"/>
              </w:rPr>
            </w:pPr>
            <w:r w:rsidRPr="00C74FA1">
              <w:rPr>
                <w:rFonts w:ascii="Arial" w:hAnsi="Arial" w:cs="Arial"/>
                <w:sz w:val="16"/>
                <w:szCs w:val="16"/>
                <w:lang w:val="en-GB"/>
              </w:rPr>
              <w:t>3,934,397</w:t>
            </w:r>
          </w:p>
        </w:tc>
        <w:tc>
          <w:tcPr>
            <w:tcW w:w="1393" w:type="dxa"/>
            <w:vAlign w:val="bottom"/>
          </w:tcPr>
          <w:p w14:paraId="0AE5D595" w14:textId="709C5881" w:rsidR="00C74FA1" w:rsidRPr="004D4B90" w:rsidRDefault="00C74FA1" w:rsidP="00C74FA1">
            <w:pPr>
              <w:tabs>
                <w:tab w:val="decimal" w:pos="1065"/>
              </w:tabs>
              <w:spacing w:line="300" w:lineRule="exact"/>
              <w:rPr>
                <w:rFonts w:ascii="Arial" w:hAnsi="Arial" w:cs="Arial"/>
                <w:sz w:val="16"/>
                <w:szCs w:val="16"/>
                <w:lang w:val="en-GB"/>
              </w:rPr>
            </w:pPr>
            <w:r w:rsidRPr="00C74FA1">
              <w:rPr>
                <w:rFonts w:ascii="Arial" w:hAnsi="Arial" w:cs="Arial"/>
                <w:sz w:val="16"/>
                <w:szCs w:val="16"/>
                <w:lang w:val="en-GB"/>
              </w:rPr>
              <w:t>14,386</w:t>
            </w:r>
          </w:p>
        </w:tc>
        <w:tc>
          <w:tcPr>
            <w:tcW w:w="1395" w:type="dxa"/>
            <w:vAlign w:val="bottom"/>
          </w:tcPr>
          <w:p w14:paraId="2E3F6695" w14:textId="1D7442C9" w:rsidR="00C74FA1" w:rsidRPr="004D4B90" w:rsidRDefault="00C74FA1" w:rsidP="00C74FA1">
            <w:pPr>
              <w:tabs>
                <w:tab w:val="decimal" w:pos="1065"/>
              </w:tabs>
              <w:spacing w:line="300" w:lineRule="exact"/>
              <w:rPr>
                <w:rFonts w:ascii="Arial" w:hAnsi="Arial" w:cs="Arial"/>
                <w:sz w:val="16"/>
                <w:szCs w:val="16"/>
                <w:lang w:val="en-GB"/>
              </w:rPr>
            </w:pPr>
            <w:r w:rsidRPr="00EB21BF">
              <w:rPr>
                <w:rFonts w:ascii="Arial" w:hAnsi="Arial" w:cs="Arial"/>
                <w:sz w:val="16"/>
                <w:szCs w:val="16"/>
                <w:lang w:val="en-GB"/>
              </w:rPr>
              <w:t>3,735,355</w:t>
            </w:r>
          </w:p>
        </w:tc>
        <w:tc>
          <w:tcPr>
            <w:tcW w:w="1407" w:type="dxa"/>
            <w:vAlign w:val="bottom"/>
          </w:tcPr>
          <w:p w14:paraId="514F3779" w14:textId="0BE10783" w:rsidR="00C74FA1" w:rsidRPr="004D4B90" w:rsidRDefault="00C74FA1" w:rsidP="00C74FA1">
            <w:pPr>
              <w:tabs>
                <w:tab w:val="decimal" w:pos="1065"/>
              </w:tabs>
              <w:spacing w:line="300" w:lineRule="exact"/>
              <w:ind w:right="-18"/>
              <w:rPr>
                <w:rFonts w:ascii="Arial" w:hAnsi="Arial" w:cs="Arial"/>
                <w:sz w:val="16"/>
                <w:szCs w:val="16"/>
                <w:lang w:val="en-GB"/>
              </w:rPr>
            </w:pPr>
            <w:r w:rsidRPr="00EB21BF">
              <w:rPr>
                <w:rFonts w:ascii="Arial" w:hAnsi="Arial" w:cs="Arial"/>
                <w:sz w:val="16"/>
                <w:szCs w:val="16"/>
                <w:lang w:val="en-GB"/>
              </w:rPr>
              <w:t>14,365</w:t>
            </w:r>
          </w:p>
        </w:tc>
      </w:tr>
      <w:tr w:rsidR="00C74FA1" w:rsidRPr="004D4B90" w14:paraId="1545195E" w14:textId="77777777" w:rsidTr="001434AD">
        <w:tc>
          <w:tcPr>
            <w:tcW w:w="3550" w:type="dxa"/>
          </w:tcPr>
          <w:p w14:paraId="69D7E927" w14:textId="77777777" w:rsidR="00C74FA1" w:rsidRPr="004D4B90" w:rsidRDefault="00C74FA1" w:rsidP="00C74FA1">
            <w:pPr>
              <w:tabs>
                <w:tab w:val="left" w:pos="900"/>
              </w:tabs>
              <w:spacing w:line="300" w:lineRule="exact"/>
              <w:ind w:left="-18"/>
              <w:jc w:val="thaiDistribute"/>
              <w:rPr>
                <w:rFonts w:ascii="Arial" w:hAnsi="Arial" w:cs="Arial"/>
                <w:sz w:val="16"/>
                <w:szCs w:val="16"/>
              </w:rPr>
            </w:pPr>
            <w:r w:rsidRPr="004D4B90">
              <w:rPr>
                <w:rFonts w:ascii="Arial" w:hAnsi="Arial" w:cs="Arial"/>
                <w:sz w:val="16"/>
                <w:szCs w:val="16"/>
              </w:rPr>
              <w:t>Personal loan receivables - collaterals</w:t>
            </w:r>
          </w:p>
        </w:tc>
        <w:tc>
          <w:tcPr>
            <w:tcW w:w="1393" w:type="dxa"/>
            <w:vAlign w:val="bottom"/>
          </w:tcPr>
          <w:p w14:paraId="1B185B48" w14:textId="38FC425A" w:rsidR="00C74FA1" w:rsidRPr="004D4B90" w:rsidRDefault="00C74FA1" w:rsidP="00C74FA1">
            <w:pPr>
              <w:tabs>
                <w:tab w:val="decimal" w:pos="1065"/>
              </w:tabs>
              <w:spacing w:line="300" w:lineRule="exact"/>
              <w:rPr>
                <w:rFonts w:ascii="Arial" w:hAnsi="Arial" w:cs="Arial"/>
                <w:sz w:val="16"/>
                <w:szCs w:val="16"/>
                <w:lang w:val="en-GB"/>
              </w:rPr>
            </w:pPr>
            <w:r w:rsidRPr="00C74FA1">
              <w:rPr>
                <w:rFonts w:ascii="Arial" w:hAnsi="Arial" w:cs="Arial"/>
                <w:sz w:val="16"/>
                <w:szCs w:val="16"/>
                <w:lang w:val="en-GB"/>
              </w:rPr>
              <w:t>3,121</w:t>
            </w:r>
          </w:p>
        </w:tc>
        <w:tc>
          <w:tcPr>
            <w:tcW w:w="1393" w:type="dxa"/>
            <w:vAlign w:val="bottom"/>
          </w:tcPr>
          <w:p w14:paraId="10729208" w14:textId="408A4957" w:rsidR="00C74FA1" w:rsidRPr="004D4B90" w:rsidRDefault="00C74FA1" w:rsidP="00C74FA1">
            <w:pPr>
              <w:tabs>
                <w:tab w:val="decimal" w:pos="1065"/>
              </w:tabs>
              <w:spacing w:line="300" w:lineRule="exact"/>
              <w:rPr>
                <w:rFonts w:ascii="Arial" w:hAnsi="Arial" w:cs="Arial"/>
                <w:sz w:val="16"/>
                <w:szCs w:val="16"/>
                <w:lang w:val="en-GB"/>
              </w:rPr>
            </w:pPr>
            <w:r w:rsidRPr="00C74FA1">
              <w:rPr>
                <w:rFonts w:ascii="Arial" w:hAnsi="Arial" w:cs="Arial"/>
                <w:sz w:val="16"/>
                <w:szCs w:val="16"/>
                <w:lang w:val="en-GB"/>
              </w:rPr>
              <w:t>2,630</w:t>
            </w:r>
          </w:p>
        </w:tc>
        <w:tc>
          <w:tcPr>
            <w:tcW w:w="1395" w:type="dxa"/>
            <w:vAlign w:val="bottom"/>
          </w:tcPr>
          <w:p w14:paraId="1658EB37" w14:textId="74539AAB" w:rsidR="00C74FA1" w:rsidRPr="004D4B90" w:rsidRDefault="00C74FA1" w:rsidP="00C74FA1">
            <w:pPr>
              <w:tabs>
                <w:tab w:val="decimal" w:pos="1065"/>
              </w:tabs>
              <w:spacing w:line="300" w:lineRule="exact"/>
              <w:rPr>
                <w:rFonts w:ascii="Arial" w:hAnsi="Arial" w:cs="Arial"/>
                <w:sz w:val="16"/>
                <w:szCs w:val="16"/>
                <w:lang w:val="en-GB"/>
              </w:rPr>
            </w:pPr>
            <w:r w:rsidRPr="00EB21BF">
              <w:rPr>
                <w:rFonts w:ascii="Arial" w:hAnsi="Arial" w:cs="Arial"/>
                <w:sz w:val="16"/>
                <w:szCs w:val="16"/>
                <w:lang w:val="en-GB"/>
              </w:rPr>
              <w:t>3,594</w:t>
            </w:r>
          </w:p>
        </w:tc>
        <w:tc>
          <w:tcPr>
            <w:tcW w:w="1407" w:type="dxa"/>
            <w:vAlign w:val="bottom"/>
          </w:tcPr>
          <w:p w14:paraId="6C445A32" w14:textId="26E41B29" w:rsidR="00C74FA1" w:rsidRPr="004D4B90" w:rsidRDefault="00C74FA1" w:rsidP="00C74FA1">
            <w:pPr>
              <w:tabs>
                <w:tab w:val="decimal" w:pos="1065"/>
              </w:tabs>
              <w:spacing w:line="300" w:lineRule="exact"/>
              <w:ind w:right="-18"/>
              <w:rPr>
                <w:rFonts w:ascii="Arial" w:hAnsi="Arial" w:cs="Arial"/>
                <w:sz w:val="16"/>
                <w:szCs w:val="16"/>
                <w:lang w:val="en-GB"/>
              </w:rPr>
            </w:pPr>
            <w:r w:rsidRPr="00EB21BF">
              <w:rPr>
                <w:rFonts w:ascii="Arial" w:hAnsi="Arial" w:cs="Arial"/>
                <w:sz w:val="16"/>
                <w:szCs w:val="16"/>
                <w:lang w:val="en-GB"/>
              </w:rPr>
              <w:t>3,717</w:t>
            </w:r>
          </w:p>
        </w:tc>
      </w:tr>
      <w:tr w:rsidR="00C74FA1" w:rsidRPr="004D4B90" w14:paraId="4D835537" w14:textId="77777777" w:rsidTr="001434AD">
        <w:tc>
          <w:tcPr>
            <w:tcW w:w="3550" w:type="dxa"/>
          </w:tcPr>
          <w:p w14:paraId="5BEA6319" w14:textId="70260DAF" w:rsidR="00C74FA1" w:rsidRPr="004D4B90" w:rsidRDefault="00C74FA1" w:rsidP="00C74FA1">
            <w:pPr>
              <w:tabs>
                <w:tab w:val="left" w:pos="900"/>
              </w:tabs>
              <w:spacing w:line="300" w:lineRule="exact"/>
              <w:ind w:left="-18"/>
              <w:jc w:val="thaiDistribute"/>
              <w:rPr>
                <w:rFonts w:ascii="Arial" w:hAnsi="Arial" w:cs="Arial"/>
                <w:sz w:val="16"/>
                <w:szCs w:val="16"/>
              </w:rPr>
            </w:pPr>
            <w:r w:rsidRPr="004D4B90">
              <w:rPr>
                <w:rFonts w:ascii="Arial" w:hAnsi="Arial" w:cs="Arial"/>
                <w:sz w:val="16"/>
                <w:szCs w:val="16"/>
              </w:rPr>
              <w:t>Other loan receivables</w:t>
            </w:r>
          </w:p>
        </w:tc>
        <w:tc>
          <w:tcPr>
            <w:tcW w:w="1393" w:type="dxa"/>
            <w:vAlign w:val="bottom"/>
          </w:tcPr>
          <w:p w14:paraId="49E8935E" w14:textId="142C75DC" w:rsidR="00C74FA1" w:rsidRPr="004D4B90" w:rsidRDefault="00C74FA1" w:rsidP="00C74FA1">
            <w:pPr>
              <w:pBdr>
                <w:bottom w:val="single" w:sz="4" w:space="1" w:color="auto"/>
              </w:pBdr>
              <w:tabs>
                <w:tab w:val="decimal" w:pos="1065"/>
              </w:tabs>
              <w:spacing w:line="300" w:lineRule="exact"/>
              <w:rPr>
                <w:rFonts w:ascii="Arial" w:hAnsi="Arial" w:cs="Arial"/>
                <w:sz w:val="16"/>
                <w:szCs w:val="16"/>
                <w:lang w:val="en-GB"/>
              </w:rPr>
            </w:pPr>
            <w:r w:rsidRPr="00C74FA1">
              <w:rPr>
                <w:rFonts w:ascii="Arial" w:hAnsi="Arial" w:cs="Arial"/>
                <w:sz w:val="16"/>
                <w:szCs w:val="16"/>
                <w:lang w:val="en-GB"/>
              </w:rPr>
              <w:t>13</w:t>
            </w:r>
          </w:p>
        </w:tc>
        <w:tc>
          <w:tcPr>
            <w:tcW w:w="1393" w:type="dxa"/>
            <w:vAlign w:val="bottom"/>
          </w:tcPr>
          <w:p w14:paraId="7A6A5C74" w14:textId="08B237F1" w:rsidR="00C74FA1" w:rsidRPr="004D4B90" w:rsidRDefault="00C74FA1" w:rsidP="00C74FA1">
            <w:pPr>
              <w:pBdr>
                <w:bottom w:val="single" w:sz="4" w:space="1" w:color="auto"/>
              </w:pBdr>
              <w:tabs>
                <w:tab w:val="decimal" w:pos="1065"/>
              </w:tabs>
              <w:spacing w:line="300" w:lineRule="exact"/>
              <w:rPr>
                <w:rFonts w:ascii="Arial" w:hAnsi="Arial" w:cs="Arial"/>
                <w:sz w:val="16"/>
                <w:szCs w:val="16"/>
                <w:lang w:val="en-GB"/>
              </w:rPr>
            </w:pPr>
            <w:r w:rsidRPr="00C74FA1">
              <w:rPr>
                <w:rFonts w:ascii="Arial" w:hAnsi="Arial" w:cs="Arial"/>
                <w:sz w:val="16"/>
                <w:szCs w:val="16"/>
                <w:lang w:val="en-GB"/>
              </w:rPr>
              <w:t>11</w:t>
            </w:r>
          </w:p>
        </w:tc>
        <w:tc>
          <w:tcPr>
            <w:tcW w:w="1395" w:type="dxa"/>
            <w:vAlign w:val="bottom"/>
          </w:tcPr>
          <w:p w14:paraId="5D69D024" w14:textId="57E8612F" w:rsidR="00C74FA1" w:rsidRPr="004D4B90" w:rsidRDefault="00C74FA1" w:rsidP="00C74FA1">
            <w:pPr>
              <w:pBdr>
                <w:bottom w:val="single" w:sz="4" w:space="1" w:color="auto"/>
              </w:pBdr>
              <w:tabs>
                <w:tab w:val="decimal" w:pos="1065"/>
              </w:tabs>
              <w:spacing w:line="300" w:lineRule="exact"/>
              <w:rPr>
                <w:rFonts w:ascii="Arial" w:hAnsi="Arial" w:cs="Arial"/>
                <w:sz w:val="16"/>
                <w:szCs w:val="16"/>
                <w:lang w:val="en-GB"/>
              </w:rPr>
            </w:pPr>
            <w:r w:rsidRPr="00EB21BF">
              <w:rPr>
                <w:rFonts w:ascii="Arial" w:hAnsi="Arial" w:cs="Arial"/>
                <w:sz w:val="16"/>
                <w:szCs w:val="16"/>
                <w:lang w:val="en-GB"/>
              </w:rPr>
              <w:t>13</w:t>
            </w:r>
          </w:p>
        </w:tc>
        <w:tc>
          <w:tcPr>
            <w:tcW w:w="1407" w:type="dxa"/>
            <w:vAlign w:val="bottom"/>
          </w:tcPr>
          <w:p w14:paraId="3F62D49D" w14:textId="5C0D6041" w:rsidR="00C74FA1" w:rsidRPr="004D4B90" w:rsidRDefault="00C74FA1" w:rsidP="00C74FA1">
            <w:pPr>
              <w:pBdr>
                <w:bottom w:val="single" w:sz="4" w:space="1" w:color="auto"/>
              </w:pBdr>
              <w:tabs>
                <w:tab w:val="decimal" w:pos="1065"/>
              </w:tabs>
              <w:spacing w:line="300" w:lineRule="exact"/>
              <w:ind w:right="-18"/>
              <w:rPr>
                <w:rFonts w:ascii="Arial" w:hAnsi="Arial" w:cs="Arial"/>
                <w:sz w:val="16"/>
                <w:szCs w:val="16"/>
                <w:lang w:val="en-GB"/>
              </w:rPr>
            </w:pPr>
            <w:r w:rsidRPr="00EB21BF">
              <w:rPr>
                <w:rFonts w:ascii="Arial" w:hAnsi="Arial" w:cs="Arial"/>
                <w:sz w:val="16"/>
                <w:szCs w:val="16"/>
                <w:lang w:val="en-GB"/>
              </w:rPr>
              <w:t>11</w:t>
            </w:r>
          </w:p>
        </w:tc>
      </w:tr>
      <w:tr w:rsidR="00C74FA1" w:rsidRPr="004D4B90" w14:paraId="65D4B214" w14:textId="77777777" w:rsidTr="001434AD">
        <w:tc>
          <w:tcPr>
            <w:tcW w:w="3550" w:type="dxa"/>
          </w:tcPr>
          <w:p w14:paraId="16EADF87" w14:textId="77777777" w:rsidR="00C74FA1" w:rsidRPr="004D4B90" w:rsidRDefault="00C74FA1" w:rsidP="00C74FA1">
            <w:pPr>
              <w:tabs>
                <w:tab w:val="left" w:pos="900"/>
              </w:tabs>
              <w:spacing w:line="300" w:lineRule="exact"/>
              <w:ind w:left="-18"/>
              <w:jc w:val="thaiDistribute"/>
              <w:rPr>
                <w:rFonts w:ascii="Arial" w:hAnsi="Arial" w:cs="Arial"/>
                <w:sz w:val="16"/>
                <w:szCs w:val="16"/>
              </w:rPr>
            </w:pPr>
            <w:r w:rsidRPr="004D4B90">
              <w:rPr>
                <w:rFonts w:ascii="Arial" w:hAnsi="Arial" w:cs="Arial"/>
                <w:sz w:val="16"/>
                <w:szCs w:val="16"/>
              </w:rPr>
              <w:t>Total</w:t>
            </w:r>
          </w:p>
        </w:tc>
        <w:tc>
          <w:tcPr>
            <w:tcW w:w="1393" w:type="dxa"/>
            <w:vAlign w:val="bottom"/>
          </w:tcPr>
          <w:p w14:paraId="4B8DF03F" w14:textId="3818C2D0" w:rsidR="00C74FA1" w:rsidRPr="004D4B90" w:rsidRDefault="00C74FA1" w:rsidP="00C74FA1">
            <w:pPr>
              <w:tabs>
                <w:tab w:val="decimal" w:pos="1065"/>
              </w:tabs>
              <w:spacing w:line="300" w:lineRule="exact"/>
              <w:rPr>
                <w:rFonts w:ascii="Arial" w:hAnsi="Arial" w:cs="Arial"/>
                <w:sz w:val="16"/>
                <w:szCs w:val="16"/>
                <w:lang w:val="en-GB"/>
              </w:rPr>
            </w:pPr>
            <w:r w:rsidRPr="00C74FA1">
              <w:rPr>
                <w:rFonts w:ascii="Arial" w:hAnsi="Arial" w:cs="Arial"/>
                <w:sz w:val="16"/>
                <w:szCs w:val="16"/>
                <w:lang w:val="en-GB"/>
              </w:rPr>
              <w:t>5,821,294</w:t>
            </w:r>
          </w:p>
        </w:tc>
        <w:tc>
          <w:tcPr>
            <w:tcW w:w="1393" w:type="dxa"/>
            <w:vAlign w:val="bottom"/>
          </w:tcPr>
          <w:p w14:paraId="1F466F30" w14:textId="28F66A20" w:rsidR="00C74FA1" w:rsidRPr="004D4B90" w:rsidRDefault="00C74FA1" w:rsidP="00C74FA1">
            <w:pPr>
              <w:tabs>
                <w:tab w:val="decimal" w:pos="1065"/>
              </w:tabs>
              <w:spacing w:line="300" w:lineRule="exact"/>
              <w:rPr>
                <w:rFonts w:ascii="Arial" w:hAnsi="Arial" w:cs="Arial"/>
                <w:sz w:val="16"/>
                <w:szCs w:val="16"/>
                <w:lang w:val="en-GB"/>
              </w:rPr>
            </w:pPr>
            <w:r w:rsidRPr="00C74FA1">
              <w:rPr>
                <w:rFonts w:ascii="Arial" w:hAnsi="Arial" w:cs="Arial"/>
                <w:sz w:val="16"/>
                <w:szCs w:val="16"/>
                <w:lang w:val="en-GB"/>
              </w:rPr>
              <w:t>21,992</w:t>
            </w:r>
          </w:p>
        </w:tc>
        <w:tc>
          <w:tcPr>
            <w:tcW w:w="1395" w:type="dxa"/>
            <w:vAlign w:val="bottom"/>
          </w:tcPr>
          <w:p w14:paraId="6C245728" w14:textId="1273D672" w:rsidR="00C74FA1" w:rsidRPr="004D4B90" w:rsidRDefault="00C74FA1" w:rsidP="00C74FA1">
            <w:pPr>
              <w:tabs>
                <w:tab w:val="decimal" w:pos="1065"/>
              </w:tabs>
              <w:spacing w:line="300" w:lineRule="exact"/>
              <w:rPr>
                <w:rFonts w:ascii="Arial" w:hAnsi="Arial" w:cs="Arial"/>
                <w:sz w:val="16"/>
                <w:szCs w:val="16"/>
                <w:lang w:val="en-GB"/>
              </w:rPr>
            </w:pPr>
            <w:r w:rsidRPr="00EB21BF">
              <w:rPr>
                <w:rFonts w:ascii="Arial" w:hAnsi="Arial" w:cs="Arial"/>
                <w:sz w:val="16"/>
                <w:szCs w:val="16"/>
                <w:lang w:val="en-GB"/>
              </w:rPr>
              <w:t>5,555,954</w:t>
            </w:r>
          </w:p>
        </w:tc>
        <w:tc>
          <w:tcPr>
            <w:tcW w:w="1407" w:type="dxa"/>
            <w:vAlign w:val="bottom"/>
          </w:tcPr>
          <w:p w14:paraId="493087C0" w14:textId="0E81B4E8" w:rsidR="00C74FA1" w:rsidRPr="004D4B90" w:rsidRDefault="00C74FA1" w:rsidP="00C74FA1">
            <w:pPr>
              <w:tabs>
                <w:tab w:val="decimal" w:pos="1065"/>
              </w:tabs>
              <w:spacing w:line="300" w:lineRule="exact"/>
              <w:ind w:right="-18"/>
              <w:rPr>
                <w:rFonts w:ascii="Arial" w:hAnsi="Arial" w:cs="Arial"/>
                <w:sz w:val="16"/>
                <w:szCs w:val="16"/>
                <w:lang w:val="en-GB"/>
              </w:rPr>
            </w:pPr>
            <w:r w:rsidRPr="00EB21BF">
              <w:rPr>
                <w:rFonts w:ascii="Arial" w:hAnsi="Arial" w:cs="Arial"/>
                <w:sz w:val="16"/>
                <w:szCs w:val="16"/>
                <w:lang w:val="en-GB"/>
              </w:rPr>
              <w:t>23,161</w:t>
            </w:r>
          </w:p>
        </w:tc>
      </w:tr>
      <w:tr w:rsidR="00C74FA1" w:rsidRPr="004D4B90" w14:paraId="70C3504E" w14:textId="77777777" w:rsidTr="001434AD">
        <w:trPr>
          <w:trHeight w:val="180"/>
        </w:trPr>
        <w:tc>
          <w:tcPr>
            <w:tcW w:w="3550" w:type="dxa"/>
          </w:tcPr>
          <w:p w14:paraId="2BC0A799" w14:textId="77777777" w:rsidR="00C74FA1" w:rsidRPr="004D4B90" w:rsidRDefault="00C74FA1" w:rsidP="00C74FA1">
            <w:pPr>
              <w:tabs>
                <w:tab w:val="left" w:pos="900"/>
              </w:tabs>
              <w:spacing w:line="300" w:lineRule="exact"/>
              <w:ind w:left="-18"/>
              <w:jc w:val="thaiDistribute"/>
              <w:rPr>
                <w:rFonts w:ascii="Arial" w:hAnsi="Arial" w:cs="Arial"/>
                <w:sz w:val="16"/>
                <w:szCs w:val="16"/>
              </w:rPr>
            </w:pPr>
            <w:r w:rsidRPr="004D4B90">
              <w:rPr>
                <w:rFonts w:ascii="Arial" w:hAnsi="Arial" w:cs="Arial"/>
                <w:sz w:val="16"/>
                <w:szCs w:val="16"/>
              </w:rPr>
              <w:t>Add: Accrued interest</w:t>
            </w:r>
          </w:p>
        </w:tc>
        <w:tc>
          <w:tcPr>
            <w:tcW w:w="1393" w:type="dxa"/>
            <w:vAlign w:val="bottom"/>
          </w:tcPr>
          <w:p w14:paraId="18EA5580" w14:textId="784AB357" w:rsidR="00C74FA1" w:rsidRPr="004D4B90" w:rsidRDefault="00C74FA1" w:rsidP="00C74FA1">
            <w:pPr>
              <w:pBdr>
                <w:top w:val="double" w:sz="4" w:space="1" w:color="auto"/>
              </w:pBdr>
              <w:tabs>
                <w:tab w:val="decimal" w:pos="1065"/>
              </w:tabs>
              <w:spacing w:line="300" w:lineRule="exact"/>
              <w:rPr>
                <w:rFonts w:ascii="Arial" w:hAnsi="Arial" w:cs="Arial"/>
                <w:sz w:val="16"/>
                <w:szCs w:val="16"/>
                <w:lang w:val="en-GB"/>
              </w:rPr>
            </w:pPr>
          </w:p>
        </w:tc>
        <w:tc>
          <w:tcPr>
            <w:tcW w:w="1393" w:type="dxa"/>
            <w:vAlign w:val="bottom"/>
          </w:tcPr>
          <w:p w14:paraId="70DEDCD3" w14:textId="105208D2" w:rsidR="00C74FA1" w:rsidRPr="004D4B90" w:rsidRDefault="00C74FA1" w:rsidP="00C74FA1">
            <w:pPr>
              <w:tabs>
                <w:tab w:val="decimal" w:pos="1065"/>
              </w:tabs>
              <w:spacing w:line="300" w:lineRule="exact"/>
              <w:rPr>
                <w:rFonts w:ascii="Arial" w:hAnsi="Arial" w:cs="Arial"/>
                <w:sz w:val="16"/>
                <w:szCs w:val="16"/>
                <w:lang w:val="en-GB"/>
              </w:rPr>
            </w:pPr>
            <w:r w:rsidRPr="00C74FA1">
              <w:rPr>
                <w:rFonts w:ascii="Arial" w:hAnsi="Arial" w:cs="Arial"/>
                <w:sz w:val="16"/>
                <w:szCs w:val="16"/>
                <w:lang w:val="en-GB"/>
              </w:rPr>
              <w:t>1,248</w:t>
            </w:r>
          </w:p>
        </w:tc>
        <w:tc>
          <w:tcPr>
            <w:tcW w:w="1395" w:type="dxa"/>
            <w:vAlign w:val="bottom"/>
          </w:tcPr>
          <w:p w14:paraId="30CA75E0" w14:textId="77777777" w:rsidR="00C74FA1" w:rsidRPr="004D4B90" w:rsidRDefault="00C74FA1" w:rsidP="00C74FA1">
            <w:pPr>
              <w:pBdr>
                <w:top w:val="double" w:sz="4" w:space="1" w:color="auto"/>
              </w:pBdr>
              <w:tabs>
                <w:tab w:val="decimal" w:pos="1065"/>
              </w:tabs>
              <w:spacing w:line="300" w:lineRule="exact"/>
              <w:rPr>
                <w:rFonts w:ascii="Arial" w:hAnsi="Arial" w:cs="Arial"/>
                <w:sz w:val="16"/>
                <w:szCs w:val="16"/>
                <w:lang w:val="en-GB"/>
              </w:rPr>
            </w:pPr>
          </w:p>
        </w:tc>
        <w:tc>
          <w:tcPr>
            <w:tcW w:w="1407" w:type="dxa"/>
            <w:vAlign w:val="bottom"/>
          </w:tcPr>
          <w:p w14:paraId="6218E984" w14:textId="683DD362" w:rsidR="00C74FA1" w:rsidRPr="004D4B90" w:rsidRDefault="00C74FA1" w:rsidP="00C74FA1">
            <w:pPr>
              <w:tabs>
                <w:tab w:val="decimal" w:pos="1065"/>
              </w:tabs>
              <w:spacing w:line="300" w:lineRule="exact"/>
              <w:ind w:right="-18"/>
              <w:rPr>
                <w:rFonts w:ascii="Arial" w:hAnsi="Arial" w:cs="Arial"/>
                <w:sz w:val="16"/>
                <w:szCs w:val="16"/>
                <w:lang w:val="en-GB"/>
              </w:rPr>
            </w:pPr>
            <w:r w:rsidRPr="00EB21BF">
              <w:rPr>
                <w:rFonts w:ascii="Arial" w:hAnsi="Arial" w:cs="Arial"/>
                <w:sz w:val="16"/>
                <w:szCs w:val="16"/>
                <w:lang w:val="en-GB"/>
              </w:rPr>
              <w:t>81</w:t>
            </w:r>
            <w:r>
              <w:rPr>
                <w:rFonts w:ascii="Arial" w:hAnsi="Arial" w:cs="Arial"/>
                <w:sz w:val="16"/>
                <w:szCs w:val="16"/>
                <w:lang w:val="en-GB"/>
              </w:rPr>
              <w:t>2</w:t>
            </w:r>
          </w:p>
        </w:tc>
      </w:tr>
      <w:tr w:rsidR="00C74FA1" w:rsidRPr="004D4B90" w14:paraId="79CD0D0D" w14:textId="77777777" w:rsidTr="001434AD">
        <w:trPr>
          <w:trHeight w:val="55"/>
        </w:trPr>
        <w:tc>
          <w:tcPr>
            <w:tcW w:w="3550" w:type="dxa"/>
          </w:tcPr>
          <w:p w14:paraId="0FECBAFF" w14:textId="002E31D9" w:rsidR="00C74FA1" w:rsidRPr="004D4B90" w:rsidRDefault="00C74FA1" w:rsidP="00C74FA1">
            <w:pPr>
              <w:tabs>
                <w:tab w:val="left" w:pos="900"/>
              </w:tabs>
              <w:spacing w:line="300" w:lineRule="exact"/>
              <w:ind w:left="-18"/>
              <w:rPr>
                <w:rFonts w:ascii="Arial" w:hAnsi="Arial" w:cs="Arial"/>
                <w:sz w:val="16"/>
                <w:szCs w:val="16"/>
                <w:cs/>
                <w:lang w:val="en-GB"/>
              </w:rPr>
            </w:pPr>
            <w:r w:rsidRPr="004D4B90">
              <w:rPr>
                <w:rFonts w:ascii="Arial" w:hAnsi="Arial" w:cs="Arial"/>
                <w:sz w:val="16"/>
                <w:szCs w:val="16"/>
                <w:lang w:val="en-GB"/>
              </w:rPr>
              <w:t>Less: Allowance for expected credit losses</w:t>
            </w:r>
          </w:p>
        </w:tc>
        <w:tc>
          <w:tcPr>
            <w:tcW w:w="1393" w:type="dxa"/>
            <w:vAlign w:val="bottom"/>
          </w:tcPr>
          <w:p w14:paraId="07CE8974" w14:textId="77777777" w:rsidR="00C74FA1" w:rsidRPr="004D4B90" w:rsidRDefault="00C74FA1" w:rsidP="00C74FA1">
            <w:pPr>
              <w:tabs>
                <w:tab w:val="decimal" w:pos="1065"/>
              </w:tabs>
              <w:spacing w:line="300" w:lineRule="exact"/>
              <w:rPr>
                <w:rFonts w:ascii="Arial" w:hAnsi="Arial" w:cs="Arial"/>
                <w:sz w:val="16"/>
                <w:szCs w:val="16"/>
                <w:lang w:val="en-GB"/>
              </w:rPr>
            </w:pPr>
          </w:p>
        </w:tc>
        <w:tc>
          <w:tcPr>
            <w:tcW w:w="1393" w:type="dxa"/>
            <w:vAlign w:val="bottom"/>
          </w:tcPr>
          <w:p w14:paraId="197BDF31" w14:textId="11674652" w:rsidR="00C74FA1" w:rsidRPr="004D4B90" w:rsidRDefault="00C74FA1" w:rsidP="00C74FA1">
            <w:pPr>
              <w:pBdr>
                <w:bottom w:val="single" w:sz="4" w:space="1" w:color="auto"/>
              </w:pBdr>
              <w:tabs>
                <w:tab w:val="decimal" w:pos="1065"/>
              </w:tabs>
              <w:spacing w:line="300" w:lineRule="exact"/>
              <w:rPr>
                <w:rFonts w:ascii="Arial" w:hAnsi="Arial" w:cs="Arial"/>
                <w:sz w:val="16"/>
                <w:szCs w:val="16"/>
                <w:lang w:val="en-GB"/>
              </w:rPr>
            </w:pPr>
            <w:r w:rsidRPr="00C74FA1">
              <w:rPr>
                <w:rFonts w:ascii="Arial" w:hAnsi="Arial" w:cs="Arial"/>
                <w:sz w:val="16"/>
                <w:szCs w:val="16"/>
                <w:lang w:val="en-GB"/>
              </w:rPr>
              <w:t>(1,64</w:t>
            </w:r>
            <w:r w:rsidR="00701A73">
              <w:rPr>
                <w:rFonts w:ascii="Arial" w:hAnsi="Arial" w:cs="Arial"/>
                <w:sz w:val="16"/>
                <w:szCs w:val="16"/>
                <w:lang w:val="en-GB"/>
              </w:rPr>
              <w:t>2</w:t>
            </w:r>
            <w:r w:rsidRPr="00C74FA1">
              <w:rPr>
                <w:rFonts w:ascii="Arial" w:hAnsi="Arial" w:cs="Arial"/>
                <w:sz w:val="16"/>
                <w:szCs w:val="16"/>
                <w:lang w:val="en-GB"/>
              </w:rPr>
              <w:t>)</w:t>
            </w:r>
          </w:p>
        </w:tc>
        <w:tc>
          <w:tcPr>
            <w:tcW w:w="1395" w:type="dxa"/>
            <w:vAlign w:val="bottom"/>
          </w:tcPr>
          <w:p w14:paraId="402E092F" w14:textId="77777777" w:rsidR="00C74FA1" w:rsidRPr="004D4B90" w:rsidRDefault="00C74FA1" w:rsidP="00C74FA1">
            <w:pPr>
              <w:tabs>
                <w:tab w:val="decimal" w:pos="1065"/>
              </w:tabs>
              <w:spacing w:line="300" w:lineRule="exact"/>
              <w:rPr>
                <w:rFonts w:ascii="Arial" w:hAnsi="Arial" w:cs="Arial"/>
                <w:sz w:val="16"/>
                <w:szCs w:val="16"/>
                <w:lang w:val="en-GB"/>
              </w:rPr>
            </w:pPr>
          </w:p>
        </w:tc>
        <w:tc>
          <w:tcPr>
            <w:tcW w:w="1407" w:type="dxa"/>
            <w:vAlign w:val="bottom"/>
          </w:tcPr>
          <w:p w14:paraId="41231442" w14:textId="769D9B83" w:rsidR="00C74FA1" w:rsidRPr="004D4B90" w:rsidRDefault="00C74FA1" w:rsidP="00C74FA1">
            <w:pPr>
              <w:pBdr>
                <w:bottom w:val="single" w:sz="4" w:space="1" w:color="auto"/>
              </w:pBdr>
              <w:tabs>
                <w:tab w:val="decimal" w:pos="1065"/>
              </w:tabs>
              <w:spacing w:line="300" w:lineRule="exact"/>
              <w:ind w:right="-18"/>
              <w:rPr>
                <w:rFonts w:ascii="Arial" w:hAnsi="Arial" w:cs="Arial"/>
                <w:sz w:val="16"/>
                <w:szCs w:val="16"/>
                <w:lang w:val="en-GB"/>
              </w:rPr>
            </w:pPr>
            <w:r w:rsidRPr="00EB21BF">
              <w:rPr>
                <w:rFonts w:ascii="Arial" w:hAnsi="Arial" w:cs="Arial"/>
                <w:sz w:val="16"/>
                <w:szCs w:val="16"/>
                <w:lang w:val="en-GB"/>
              </w:rPr>
              <w:t>(1,07</w:t>
            </w:r>
            <w:r>
              <w:rPr>
                <w:rFonts w:ascii="Arial" w:hAnsi="Arial" w:cs="Arial"/>
                <w:sz w:val="16"/>
                <w:szCs w:val="16"/>
                <w:lang w:val="en-GB"/>
              </w:rPr>
              <w:t>4</w:t>
            </w:r>
            <w:r w:rsidRPr="00EB21BF">
              <w:rPr>
                <w:rFonts w:ascii="Arial" w:hAnsi="Arial" w:cs="Arial"/>
                <w:sz w:val="16"/>
                <w:szCs w:val="16"/>
                <w:lang w:val="en-GB"/>
              </w:rPr>
              <w:t>)</w:t>
            </w:r>
          </w:p>
        </w:tc>
      </w:tr>
      <w:tr w:rsidR="00C74FA1" w:rsidRPr="004D4B90" w14:paraId="3E0F9CD3" w14:textId="77777777" w:rsidTr="001434AD">
        <w:tc>
          <w:tcPr>
            <w:tcW w:w="3550" w:type="dxa"/>
          </w:tcPr>
          <w:p w14:paraId="4A7AAD33" w14:textId="77777777" w:rsidR="00C74FA1" w:rsidRPr="004D4B90" w:rsidRDefault="00C74FA1" w:rsidP="00C74FA1">
            <w:pPr>
              <w:tabs>
                <w:tab w:val="left" w:pos="900"/>
              </w:tabs>
              <w:spacing w:line="300" w:lineRule="exact"/>
              <w:ind w:left="-18"/>
              <w:jc w:val="thaiDistribute"/>
              <w:rPr>
                <w:rFonts w:ascii="Arial" w:hAnsi="Arial" w:cs="Arial"/>
                <w:sz w:val="16"/>
                <w:szCs w:val="16"/>
                <w:cs/>
              </w:rPr>
            </w:pPr>
            <w:r w:rsidRPr="004D4B90">
              <w:rPr>
                <w:rFonts w:ascii="Arial" w:hAnsi="Arial" w:cs="Arial"/>
                <w:sz w:val="16"/>
                <w:szCs w:val="16"/>
              </w:rPr>
              <w:t>Net</w:t>
            </w:r>
          </w:p>
        </w:tc>
        <w:tc>
          <w:tcPr>
            <w:tcW w:w="1393" w:type="dxa"/>
            <w:vAlign w:val="bottom"/>
          </w:tcPr>
          <w:p w14:paraId="5F535292" w14:textId="77777777" w:rsidR="00C74FA1" w:rsidRPr="004D4B90" w:rsidRDefault="00C74FA1" w:rsidP="00C74FA1">
            <w:pPr>
              <w:tabs>
                <w:tab w:val="decimal" w:pos="1065"/>
              </w:tabs>
              <w:spacing w:line="300" w:lineRule="exact"/>
              <w:rPr>
                <w:rFonts w:ascii="Arial" w:hAnsi="Arial" w:cs="Arial"/>
                <w:sz w:val="16"/>
                <w:szCs w:val="16"/>
                <w:lang w:val="en-GB"/>
              </w:rPr>
            </w:pPr>
          </w:p>
        </w:tc>
        <w:tc>
          <w:tcPr>
            <w:tcW w:w="1393" w:type="dxa"/>
            <w:vAlign w:val="bottom"/>
          </w:tcPr>
          <w:p w14:paraId="1A938B1A" w14:textId="4F6ABC5B" w:rsidR="00C74FA1" w:rsidRPr="004D4B90" w:rsidRDefault="00C74FA1" w:rsidP="00C74FA1">
            <w:pPr>
              <w:tabs>
                <w:tab w:val="decimal" w:pos="1065"/>
              </w:tabs>
              <w:spacing w:line="300" w:lineRule="exact"/>
              <w:rPr>
                <w:rFonts w:ascii="Arial" w:hAnsi="Arial" w:cs="Arial"/>
                <w:sz w:val="16"/>
                <w:szCs w:val="16"/>
                <w:lang w:val="en-GB"/>
              </w:rPr>
            </w:pPr>
            <w:r w:rsidRPr="00C74FA1">
              <w:rPr>
                <w:rFonts w:ascii="Arial" w:hAnsi="Arial" w:cs="Arial"/>
                <w:sz w:val="16"/>
                <w:szCs w:val="16"/>
                <w:lang w:val="en-GB"/>
              </w:rPr>
              <w:t>21,59</w:t>
            </w:r>
            <w:r w:rsidR="00A80D5B">
              <w:rPr>
                <w:rFonts w:ascii="Arial" w:hAnsi="Arial" w:cs="Arial"/>
                <w:sz w:val="16"/>
                <w:szCs w:val="16"/>
                <w:lang w:val="en-GB"/>
              </w:rPr>
              <w:t>8</w:t>
            </w:r>
          </w:p>
        </w:tc>
        <w:tc>
          <w:tcPr>
            <w:tcW w:w="1395" w:type="dxa"/>
            <w:vAlign w:val="bottom"/>
          </w:tcPr>
          <w:p w14:paraId="294C12AE" w14:textId="77777777" w:rsidR="00C74FA1" w:rsidRPr="004D4B90" w:rsidRDefault="00C74FA1" w:rsidP="00C74FA1">
            <w:pPr>
              <w:tabs>
                <w:tab w:val="decimal" w:pos="1065"/>
              </w:tabs>
              <w:spacing w:line="300" w:lineRule="exact"/>
              <w:rPr>
                <w:rFonts w:ascii="Arial" w:hAnsi="Arial" w:cs="Arial"/>
                <w:sz w:val="16"/>
                <w:szCs w:val="16"/>
                <w:lang w:val="en-GB"/>
              </w:rPr>
            </w:pPr>
          </w:p>
        </w:tc>
        <w:tc>
          <w:tcPr>
            <w:tcW w:w="1407" w:type="dxa"/>
            <w:vAlign w:val="bottom"/>
          </w:tcPr>
          <w:p w14:paraId="66755375" w14:textId="1F97C05B" w:rsidR="00C74FA1" w:rsidRPr="004D4B90" w:rsidRDefault="00C74FA1" w:rsidP="00C74FA1">
            <w:pPr>
              <w:tabs>
                <w:tab w:val="decimal" w:pos="1065"/>
              </w:tabs>
              <w:spacing w:line="300" w:lineRule="exact"/>
              <w:ind w:right="-18"/>
              <w:rPr>
                <w:rFonts w:ascii="Arial" w:hAnsi="Arial" w:cs="Arial"/>
                <w:sz w:val="16"/>
                <w:szCs w:val="16"/>
                <w:lang w:val="en-GB"/>
              </w:rPr>
            </w:pPr>
            <w:r w:rsidRPr="00EB21BF">
              <w:rPr>
                <w:rFonts w:ascii="Arial" w:hAnsi="Arial" w:cs="Arial"/>
                <w:sz w:val="16"/>
                <w:szCs w:val="16"/>
                <w:lang w:val="en-GB"/>
              </w:rPr>
              <w:t>22,899</w:t>
            </w:r>
          </w:p>
        </w:tc>
      </w:tr>
      <w:tr w:rsidR="00C74FA1" w:rsidRPr="004D4B90" w14:paraId="5A066A33" w14:textId="77777777" w:rsidTr="001434AD">
        <w:tc>
          <w:tcPr>
            <w:tcW w:w="3550" w:type="dxa"/>
          </w:tcPr>
          <w:p w14:paraId="78002503" w14:textId="77777777" w:rsidR="00C74FA1" w:rsidRPr="004D4B90" w:rsidRDefault="00C74FA1" w:rsidP="00C74FA1">
            <w:pPr>
              <w:tabs>
                <w:tab w:val="left" w:pos="900"/>
              </w:tabs>
              <w:spacing w:line="300" w:lineRule="exact"/>
              <w:ind w:left="-18"/>
              <w:jc w:val="thaiDistribute"/>
              <w:rPr>
                <w:rFonts w:ascii="Arial" w:hAnsi="Arial" w:cs="Arial"/>
                <w:sz w:val="16"/>
                <w:szCs w:val="16"/>
              </w:rPr>
            </w:pPr>
            <w:r w:rsidRPr="004D4B90">
              <w:rPr>
                <w:rFonts w:ascii="Arial" w:hAnsi="Arial" w:cs="Arial"/>
                <w:sz w:val="16"/>
                <w:szCs w:val="16"/>
              </w:rPr>
              <w:t>Less: Current portion of loans receivable from</w:t>
            </w:r>
          </w:p>
        </w:tc>
        <w:tc>
          <w:tcPr>
            <w:tcW w:w="1393" w:type="dxa"/>
            <w:vAlign w:val="bottom"/>
          </w:tcPr>
          <w:p w14:paraId="3898E68A" w14:textId="77777777" w:rsidR="00C74FA1" w:rsidRPr="004D4B90" w:rsidRDefault="00C74FA1" w:rsidP="00C74FA1">
            <w:pPr>
              <w:tabs>
                <w:tab w:val="decimal" w:pos="1065"/>
              </w:tabs>
              <w:spacing w:line="300" w:lineRule="exact"/>
              <w:rPr>
                <w:rFonts w:ascii="Arial" w:hAnsi="Arial" w:cs="Arial"/>
                <w:sz w:val="16"/>
                <w:szCs w:val="16"/>
                <w:lang w:val="en-GB"/>
              </w:rPr>
            </w:pPr>
          </w:p>
        </w:tc>
        <w:tc>
          <w:tcPr>
            <w:tcW w:w="1393" w:type="dxa"/>
            <w:vAlign w:val="bottom"/>
          </w:tcPr>
          <w:p w14:paraId="5CD11F1D" w14:textId="2BC977A5" w:rsidR="00C74FA1" w:rsidRPr="004D4B90" w:rsidRDefault="00C74FA1" w:rsidP="00C74FA1">
            <w:pPr>
              <w:tabs>
                <w:tab w:val="decimal" w:pos="1065"/>
              </w:tabs>
              <w:spacing w:line="300" w:lineRule="exact"/>
              <w:rPr>
                <w:rFonts w:ascii="Arial" w:hAnsi="Arial" w:cs="Arial"/>
                <w:sz w:val="16"/>
                <w:szCs w:val="16"/>
                <w:lang w:val="en-GB"/>
              </w:rPr>
            </w:pPr>
          </w:p>
        </w:tc>
        <w:tc>
          <w:tcPr>
            <w:tcW w:w="1395" w:type="dxa"/>
            <w:vAlign w:val="bottom"/>
          </w:tcPr>
          <w:p w14:paraId="5DA3735A" w14:textId="77777777" w:rsidR="00C74FA1" w:rsidRPr="004D4B90" w:rsidRDefault="00C74FA1" w:rsidP="00C74FA1">
            <w:pPr>
              <w:tabs>
                <w:tab w:val="decimal" w:pos="1065"/>
              </w:tabs>
              <w:spacing w:line="300" w:lineRule="exact"/>
              <w:rPr>
                <w:rFonts w:ascii="Arial" w:hAnsi="Arial" w:cs="Arial"/>
                <w:sz w:val="16"/>
                <w:szCs w:val="16"/>
                <w:lang w:val="en-GB"/>
              </w:rPr>
            </w:pPr>
          </w:p>
        </w:tc>
        <w:tc>
          <w:tcPr>
            <w:tcW w:w="1407" w:type="dxa"/>
            <w:vAlign w:val="bottom"/>
          </w:tcPr>
          <w:p w14:paraId="628D1909" w14:textId="77777777" w:rsidR="00C74FA1" w:rsidRPr="004D4B90" w:rsidRDefault="00C74FA1" w:rsidP="00C74FA1">
            <w:pPr>
              <w:tabs>
                <w:tab w:val="decimal" w:pos="1065"/>
              </w:tabs>
              <w:spacing w:line="300" w:lineRule="exact"/>
              <w:ind w:right="-18"/>
              <w:rPr>
                <w:rFonts w:ascii="Arial" w:hAnsi="Arial" w:cs="Arial"/>
                <w:sz w:val="16"/>
                <w:szCs w:val="16"/>
                <w:lang w:val="en-GB"/>
              </w:rPr>
            </w:pPr>
          </w:p>
        </w:tc>
      </w:tr>
      <w:tr w:rsidR="00C74FA1" w:rsidRPr="004D4B90" w14:paraId="1B7F81B9" w14:textId="77777777" w:rsidTr="001434AD">
        <w:tc>
          <w:tcPr>
            <w:tcW w:w="3550" w:type="dxa"/>
          </w:tcPr>
          <w:p w14:paraId="43251100" w14:textId="77777777" w:rsidR="00C74FA1" w:rsidRPr="004D4B90" w:rsidRDefault="00C74FA1" w:rsidP="00C74FA1">
            <w:pPr>
              <w:tabs>
                <w:tab w:val="left" w:pos="570"/>
              </w:tabs>
              <w:spacing w:line="300" w:lineRule="exact"/>
              <w:ind w:left="-18"/>
              <w:jc w:val="thaiDistribute"/>
              <w:rPr>
                <w:rFonts w:ascii="Arial" w:hAnsi="Arial" w:cs="Arial"/>
                <w:sz w:val="16"/>
                <w:szCs w:val="16"/>
              </w:rPr>
            </w:pPr>
            <w:r w:rsidRPr="004D4B90">
              <w:rPr>
                <w:rFonts w:ascii="Arial" w:hAnsi="Arial" w:cs="Arial"/>
                <w:sz w:val="16"/>
                <w:szCs w:val="16"/>
              </w:rPr>
              <w:tab/>
              <w:t>purchase of accounts receivable</w:t>
            </w:r>
          </w:p>
        </w:tc>
        <w:tc>
          <w:tcPr>
            <w:tcW w:w="1393" w:type="dxa"/>
            <w:vAlign w:val="bottom"/>
          </w:tcPr>
          <w:p w14:paraId="000A0B1D" w14:textId="77777777" w:rsidR="00C74FA1" w:rsidRPr="004D4B90" w:rsidRDefault="00C74FA1" w:rsidP="00C74FA1">
            <w:pPr>
              <w:tabs>
                <w:tab w:val="decimal" w:pos="1065"/>
              </w:tabs>
              <w:spacing w:line="300" w:lineRule="exact"/>
              <w:rPr>
                <w:rFonts w:ascii="Arial" w:hAnsi="Arial" w:cs="Arial"/>
                <w:sz w:val="16"/>
                <w:szCs w:val="16"/>
                <w:lang w:val="en-GB"/>
              </w:rPr>
            </w:pPr>
          </w:p>
        </w:tc>
        <w:tc>
          <w:tcPr>
            <w:tcW w:w="1393" w:type="dxa"/>
            <w:vAlign w:val="bottom"/>
          </w:tcPr>
          <w:p w14:paraId="1C591069" w14:textId="4DFB0F49" w:rsidR="00C74FA1" w:rsidRPr="004D4B90" w:rsidRDefault="00C74FA1" w:rsidP="00C74FA1">
            <w:pPr>
              <w:pBdr>
                <w:bottom w:val="single" w:sz="4" w:space="1" w:color="auto"/>
              </w:pBdr>
              <w:tabs>
                <w:tab w:val="decimal" w:pos="1065"/>
              </w:tabs>
              <w:spacing w:line="300" w:lineRule="exact"/>
              <w:rPr>
                <w:rFonts w:ascii="Arial" w:hAnsi="Arial" w:cs="Arial"/>
                <w:sz w:val="16"/>
                <w:szCs w:val="16"/>
                <w:lang w:val="en-GB"/>
              </w:rPr>
            </w:pPr>
            <w:r w:rsidRPr="00C74FA1">
              <w:rPr>
                <w:rFonts w:ascii="Arial" w:hAnsi="Arial" w:cs="Arial"/>
                <w:sz w:val="16"/>
                <w:szCs w:val="16"/>
                <w:lang w:val="en-GB"/>
              </w:rPr>
              <w:t>(1,26</w:t>
            </w:r>
            <w:r w:rsidR="00A80D5B">
              <w:rPr>
                <w:rFonts w:ascii="Arial" w:hAnsi="Arial" w:cs="Arial"/>
                <w:sz w:val="16"/>
                <w:szCs w:val="16"/>
                <w:lang w:val="en-GB"/>
              </w:rPr>
              <w:t>7</w:t>
            </w:r>
            <w:r w:rsidRPr="00C74FA1">
              <w:rPr>
                <w:rFonts w:ascii="Arial" w:hAnsi="Arial" w:cs="Arial"/>
                <w:sz w:val="16"/>
                <w:szCs w:val="16"/>
                <w:lang w:val="en-GB"/>
              </w:rPr>
              <w:t>)</w:t>
            </w:r>
          </w:p>
        </w:tc>
        <w:tc>
          <w:tcPr>
            <w:tcW w:w="1395" w:type="dxa"/>
            <w:vAlign w:val="bottom"/>
          </w:tcPr>
          <w:p w14:paraId="1FD73A74" w14:textId="77777777" w:rsidR="00C74FA1" w:rsidRPr="004D4B90" w:rsidRDefault="00C74FA1" w:rsidP="00C74FA1">
            <w:pPr>
              <w:tabs>
                <w:tab w:val="decimal" w:pos="1065"/>
              </w:tabs>
              <w:spacing w:line="300" w:lineRule="exact"/>
              <w:rPr>
                <w:rFonts w:ascii="Arial" w:hAnsi="Arial" w:cs="Arial"/>
                <w:sz w:val="16"/>
                <w:szCs w:val="16"/>
                <w:lang w:val="en-GB"/>
              </w:rPr>
            </w:pPr>
          </w:p>
        </w:tc>
        <w:tc>
          <w:tcPr>
            <w:tcW w:w="1407" w:type="dxa"/>
            <w:vAlign w:val="bottom"/>
          </w:tcPr>
          <w:p w14:paraId="1EEA3EFF" w14:textId="760598CA" w:rsidR="00C74FA1" w:rsidRPr="004D4B90" w:rsidRDefault="00C74FA1" w:rsidP="00C74FA1">
            <w:pPr>
              <w:pBdr>
                <w:bottom w:val="single" w:sz="4" w:space="1" w:color="auto"/>
              </w:pBdr>
              <w:tabs>
                <w:tab w:val="decimal" w:pos="1065"/>
              </w:tabs>
              <w:spacing w:line="300" w:lineRule="exact"/>
              <w:ind w:right="-18"/>
              <w:rPr>
                <w:rFonts w:ascii="Arial" w:hAnsi="Arial" w:cs="Arial"/>
                <w:sz w:val="16"/>
                <w:szCs w:val="16"/>
                <w:lang w:val="en-GB"/>
              </w:rPr>
            </w:pPr>
            <w:r w:rsidRPr="00EB21BF">
              <w:rPr>
                <w:rFonts w:ascii="Arial" w:hAnsi="Arial" w:cs="Arial"/>
                <w:sz w:val="16"/>
                <w:szCs w:val="16"/>
                <w:lang w:val="en-GB"/>
              </w:rPr>
              <w:t>(1,085)</w:t>
            </w:r>
          </w:p>
        </w:tc>
      </w:tr>
      <w:tr w:rsidR="00C74FA1" w:rsidRPr="004D4B90" w14:paraId="2BC05944" w14:textId="77777777" w:rsidTr="001434AD">
        <w:tc>
          <w:tcPr>
            <w:tcW w:w="3550" w:type="dxa"/>
          </w:tcPr>
          <w:p w14:paraId="05A05BD2" w14:textId="77777777" w:rsidR="00C74FA1" w:rsidRPr="004D4B90" w:rsidRDefault="00C74FA1" w:rsidP="00C74FA1">
            <w:pPr>
              <w:tabs>
                <w:tab w:val="left" w:pos="900"/>
              </w:tabs>
              <w:spacing w:line="300" w:lineRule="exact"/>
              <w:ind w:left="-18"/>
              <w:jc w:val="thaiDistribute"/>
              <w:rPr>
                <w:rFonts w:ascii="Arial" w:hAnsi="Arial" w:cs="Arial"/>
                <w:sz w:val="16"/>
                <w:szCs w:val="16"/>
              </w:rPr>
            </w:pPr>
            <w:r w:rsidRPr="004D4B90">
              <w:rPr>
                <w:rFonts w:ascii="Arial" w:hAnsi="Arial" w:cs="Arial"/>
                <w:sz w:val="16"/>
                <w:szCs w:val="16"/>
              </w:rPr>
              <w:t>Loans receivable from purchase of accounts</w:t>
            </w:r>
          </w:p>
        </w:tc>
        <w:tc>
          <w:tcPr>
            <w:tcW w:w="1393" w:type="dxa"/>
            <w:vAlign w:val="bottom"/>
          </w:tcPr>
          <w:p w14:paraId="73EF30F2" w14:textId="77777777" w:rsidR="00C74FA1" w:rsidRPr="004D4B90" w:rsidRDefault="00C74FA1" w:rsidP="00C74FA1">
            <w:pPr>
              <w:tabs>
                <w:tab w:val="decimal" w:pos="1065"/>
              </w:tabs>
              <w:spacing w:line="300" w:lineRule="exact"/>
              <w:rPr>
                <w:rFonts w:ascii="Arial" w:hAnsi="Arial" w:cs="Arial"/>
                <w:sz w:val="16"/>
                <w:szCs w:val="16"/>
                <w:lang w:val="en-GB"/>
              </w:rPr>
            </w:pPr>
          </w:p>
        </w:tc>
        <w:tc>
          <w:tcPr>
            <w:tcW w:w="1393" w:type="dxa"/>
            <w:vAlign w:val="bottom"/>
          </w:tcPr>
          <w:p w14:paraId="3A35B3D1" w14:textId="30B4A610" w:rsidR="00C74FA1" w:rsidRPr="004D4B90" w:rsidRDefault="00C74FA1" w:rsidP="00C74FA1">
            <w:pPr>
              <w:tabs>
                <w:tab w:val="decimal" w:pos="1065"/>
              </w:tabs>
              <w:spacing w:line="300" w:lineRule="exact"/>
              <w:rPr>
                <w:rFonts w:ascii="Arial" w:hAnsi="Arial" w:cs="Arial"/>
                <w:sz w:val="16"/>
                <w:szCs w:val="16"/>
                <w:lang w:val="en-GB"/>
              </w:rPr>
            </w:pPr>
          </w:p>
        </w:tc>
        <w:tc>
          <w:tcPr>
            <w:tcW w:w="1395" w:type="dxa"/>
            <w:vAlign w:val="bottom"/>
          </w:tcPr>
          <w:p w14:paraId="3940352A" w14:textId="77777777" w:rsidR="00C74FA1" w:rsidRPr="004D4B90" w:rsidRDefault="00C74FA1" w:rsidP="00C74FA1">
            <w:pPr>
              <w:tabs>
                <w:tab w:val="decimal" w:pos="1065"/>
              </w:tabs>
              <w:spacing w:line="300" w:lineRule="exact"/>
              <w:rPr>
                <w:rFonts w:ascii="Arial" w:hAnsi="Arial" w:cs="Arial"/>
                <w:sz w:val="16"/>
                <w:szCs w:val="16"/>
                <w:lang w:val="en-GB"/>
              </w:rPr>
            </w:pPr>
          </w:p>
        </w:tc>
        <w:tc>
          <w:tcPr>
            <w:tcW w:w="1407" w:type="dxa"/>
            <w:vAlign w:val="bottom"/>
          </w:tcPr>
          <w:p w14:paraId="6F4456BC" w14:textId="77777777" w:rsidR="00C74FA1" w:rsidRPr="004D4B90" w:rsidRDefault="00C74FA1" w:rsidP="00C74FA1">
            <w:pPr>
              <w:tabs>
                <w:tab w:val="decimal" w:pos="1065"/>
              </w:tabs>
              <w:spacing w:line="300" w:lineRule="exact"/>
              <w:ind w:right="-18"/>
              <w:rPr>
                <w:rFonts w:ascii="Arial" w:hAnsi="Arial" w:cs="Arial"/>
                <w:sz w:val="16"/>
                <w:szCs w:val="16"/>
                <w:lang w:val="en-GB"/>
              </w:rPr>
            </w:pPr>
          </w:p>
        </w:tc>
      </w:tr>
      <w:tr w:rsidR="00C74FA1" w:rsidRPr="004D4B90" w14:paraId="50670E20" w14:textId="77777777" w:rsidTr="001434AD">
        <w:tc>
          <w:tcPr>
            <w:tcW w:w="3550" w:type="dxa"/>
          </w:tcPr>
          <w:p w14:paraId="0D2D5FFF" w14:textId="77777777" w:rsidR="00C74FA1" w:rsidRPr="004D4B90" w:rsidRDefault="00C74FA1" w:rsidP="00C74FA1">
            <w:pPr>
              <w:tabs>
                <w:tab w:val="left" w:pos="207"/>
              </w:tabs>
              <w:spacing w:line="300" w:lineRule="exact"/>
              <w:ind w:left="-18"/>
              <w:jc w:val="thaiDistribute"/>
              <w:rPr>
                <w:rFonts w:ascii="Arial" w:hAnsi="Arial" w:cs="Arial"/>
                <w:sz w:val="16"/>
                <w:szCs w:val="16"/>
              </w:rPr>
            </w:pPr>
            <w:r w:rsidRPr="004D4B90">
              <w:rPr>
                <w:rFonts w:ascii="Arial" w:hAnsi="Arial" w:cs="Arial"/>
                <w:sz w:val="16"/>
                <w:szCs w:val="16"/>
              </w:rPr>
              <w:tab/>
              <w:t>receivable - net of current portion</w:t>
            </w:r>
          </w:p>
        </w:tc>
        <w:tc>
          <w:tcPr>
            <w:tcW w:w="1393" w:type="dxa"/>
            <w:vAlign w:val="bottom"/>
          </w:tcPr>
          <w:p w14:paraId="20C86865" w14:textId="77777777" w:rsidR="00C74FA1" w:rsidRPr="004D4B90" w:rsidRDefault="00C74FA1" w:rsidP="00C74FA1">
            <w:pPr>
              <w:tabs>
                <w:tab w:val="decimal" w:pos="1065"/>
              </w:tabs>
              <w:spacing w:line="300" w:lineRule="exact"/>
              <w:rPr>
                <w:rFonts w:ascii="Arial" w:hAnsi="Arial" w:cs="Arial"/>
                <w:sz w:val="16"/>
                <w:szCs w:val="16"/>
                <w:lang w:val="en-GB"/>
              </w:rPr>
            </w:pPr>
          </w:p>
        </w:tc>
        <w:tc>
          <w:tcPr>
            <w:tcW w:w="1393" w:type="dxa"/>
            <w:vAlign w:val="bottom"/>
          </w:tcPr>
          <w:p w14:paraId="4359AB5B" w14:textId="3CAF51EE" w:rsidR="00C74FA1" w:rsidRPr="004D4B90" w:rsidRDefault="00C74FA1" w:rsidP="00C74FA1">
            <w:pPr>
              <w:pBdr>
                <w:bottom w:val="double" w:sz="4" w:space="1" w:color="auto"/>
              </w:pBdr>
              <w:tabs>
                <w:tab w:val="decimal" w:pos="1065"/>
              </w:tabs>
              <w:spacing w:line="300" w:lineRule="exact"/>
              <w:rPr>
                <w:rFonts w:ascii="Arial" w:hAnsi="Arial" w:cs="Arial"/>
                <w:sz w:val="16"/>
                <w:szCs w:val="16"/>
                <w:lang w:val="en-GB"/>
              </w:rPr>
            </w:pPr>
            <w:r w:rsidRPr="00C74FA1">
              <w:rPr>
                <w:rFonts w:ascii="Arial" w:hAnsi="Arial" w:cs="Arial"/>
                <w:sz w:val="16"/>
                <w:szCs w:val="16"/>
                <w:lang w:val="en-GB"/>
              </w:rPr>
              <w:t>20,331</w:t>
            </w:r>
          </w:p>
        </w:tc>
        <w:tc>
          <w:tcPr>
            <w:tcW w:w="1395" w:type="dxa"/>
            <w:vAlign w:val="bottom"/>
          </w:tcPr>
          <w:p w14:paraId="620F9288" w14:textId="77777777" w:rsidR="00C74FA1" w:rsidRPr="004D4B90" w:rsidRDefault="00C74FA1" w:rsidP="00C74FA1">
            <w:pPr>
              <w:tabs>
                <w:tab w:val="decimal" w:pos="1065"/>
              </w:tabs>
              <w:spacing w:line="300" w:lineRule="exact"/>
              <w:rPr>
                <w:rFonts w:ascii="Arial" w:hAnsi="Arial" w:cs="Arial"/>
                <w:sz w:val="16"/>
                <w:szCs w:val="16"/>
                <w:lang w:val="en-GB"/>
              </w:rPr>
            </w:pPr>
          </w:p>
        </w:tc>
        <w:tc>
          <w:tcPr>
            <w:tcW w:w="1407" w:type="dxa"/>
            <w:vAlign w:val="bottom"/>
          </w:tcPr>
          <w:p w14:paraId="0A754865" w14:textId="1700F47C" w:rsidR="00C74FA1" w:rsidRPr="004D4B90" w:rsidRDefault="00C74FA1" w:rsidP="00C74FA1">
            <w:pPr>
              <w:pBdr>
                <w:bottom w:val="double" w:sz="4" w:space="1" w:color="auto"/>
              </w:pBdr>
              <w:tabs>
                <w:tab w:val="decimal" w:pos="1065"/>
              </w:tabs>
              <w:spacing w:line="300" w:lineRule="exact"/>
              <w:ind w:right="-18"/>
              <w:rPr>
                <w:rFonts w:ascii="Arial" w:hAnsi="Arial" w:cs="Arial"/>
                <w:sz w:val="16"/>
                <w:szCs w:val="16"/>
                <w:lang w:val="en-GB"/>
              </w:rPr>
            </w:pPr>
            <w:r w:rsidRPr="00EB21BF">
              <w:rPr>
                <w:rFonts w:ascii="Arial" w:hAnsi="Arial" w:cs="Arial"/>
                <w:sz w:val="16"/>
                <w:szCs w:val="16"/>
                <w:lang w:val="en-GB"/>
              </w:rPr>
              <w:t>21,814</w:t>
            </w:r>
          </w:p>
        </w:tc>
      </w:tr>
    </w:tbl>
    <w:p w14:paraId="1C95CDC0" w14:textId="67CC31C7" w:rsidR="005A2F17" w:rsidRPr="00DA3F93" w:rsidRDefault="00895DCC" w:rsidP="00456516">
      <w:pPr>
        <w:spacing w:before="240" w:line="380" w:lineRule="exact"/>
        <w:ind w:left="547" w:hanging="547"/>
        <w:jc w:val="thaiDistribute"/>
        <w:rPr>
          <w:rFonts w:ascii="Arial" w:hAnsi="Arial" w:cs="Arial"/>
          <w:sz w:val="22"/>
          <w:szCs w:val="22"/>
          <w:lang w:eastAsia="ja-JP"/>
        </w:rPr>
      </w:pPr>
      <w:r w:rsidRPr="00DA3F93">
        <w:rPr>
          <w:rFonts w:ascii="Arial" w:hAnsi="Arial" w:cs="Arial"/>
          <w:sz w:val="22"/>
          <w:szCs w:val="22"/>
          <w:lang w:eastAsia="ja-JP"/>
        </w:rPr>
        <w:tab/>
      </w:r>
      <w:r w:rsidR="005A2F17" w:rsidRPr="00DA3F93">
        <w:rPr>
          <w:rFonts w:ascii="Arial" w:hAnsi="Arial" w:cs="Arial"/>
          <w:sz w:val="22"/>
          <w:szCs w:val="22"/>
          <w:lang w:eastAsia="ja-JP"/>
        </w:rPr>
        <w:t xml:space="preserve">The movements on loans receivable from purchase of accounts receivable during the </w:t>
      </w:r>
      <w:r w:rsidR="00EB2E18" w:rsidRPr="00DA3F93">
        <w:rPr>
          <w:rFonts w:ascii="Arial" w:hAnsi="Arial" w:cs="Arial"/>
          <w:sz w:val="22"/>
          <w:szCs w:val="22"/>
          <w:lang w:eastAsia="ja-JP"/>
        </w:rPr>
        <w:t>year</w:t>
      </w:r>
      <w:r w:rsidR="00982E6D" w:rsidRPr="00DA3F93">
        <w:rPr>
          <w:rFonts w:ascii="Arial" w:hAnsi="Arial" w:cs="Arial"/>
          <w:sz w:val="22"/>
          <w:szCs w:val="22"/>
          <w:lang w:eastAsia="ja-JP"/>
        </w:rPr>
        <w:t xml:space="preserve"> </w:t>
      </w:r>
      <w:r w:rsidR="00A14B0B" w:rsidRPr="00DA3F93">
        <w:rPr>
          <w:rFonts w:ascii="Arial" w:hAnsi="Arial" w:cs="Arial"/>
          <w:sz w:val="22"/>
          <w:szCs w:val="22"/>
          <w:lang w:eastAsia="ja-JP"/>
        </w:rPr>
        <w:t xml:space="preserve">ended 31 December </w:t>
      </w:r>
      <w:r w:rsidR="00982E6D" w:rsidRPr="00DA3F93">
        <w:rPr>
          <w:rFonts w:ascii="Arial" w:hAnsi="Arial" w:cs="Arial"/>
          <w:sz w:val="22"/>
          <w:szCs w:val="22"/>
          <w:lang w:eastAsia="ja-JP"/>
        </w:rPr>
        <w:t>20</w:t>
      </w:r>
      <w:r w:rsidR="007F756D" w:rsidRPr="00DA3F93">
        <w:rPr>
          <w:rFonts w:ascii="Arial" w:hAnsi="Arial" w:cs="Arial"/>
          <w:sz w:val="22"/>
          <w:szCs w:val="22"/>
          <w:lang w:eastAsia="ja-JP"/>
        </w:rPr>
        <w:t>2</w:t>
      </w:r>
      <w:r w:rsidR="00155A9B">
        <w:rPr>
          <w:rFonts w:ascii="Arial" w:hAnsi="Arial" w:cs="Arial"/>
          <w:sz w:val="22"/>
          <w:szCs w:val="22"/>
          <w:lang w:eastAsia="ja-JP"/>
        </w:rPr>
        <w:t>4</w:t>
      </w:r>
      <w:r w:rsidR="005A2F17" w:rsidRPr="00DA3F93">
        <w:rPr>
          <w:rFonts w:ascii="Arial" w:hAnsi="Arial" w:cs="Arial"/>
          <w:sz w:val="22"/>
          <w:szCs w:val="22"/>
          <w:lang w:eastAsia="ja-JP"/>
        </w:rPr>
        <w:t xml:space="preserve"> are as follows:</w:t>
      </w:r>
    </w:p>
    <w:p w14:paraId="3A02F659" w14:textId="71B134B3" w:rsidR="005A2F17" w:rsidRPr="00DA3F93" w:rsidRDefault="003A2D3F" w:rsidP="00B05A4F">
      <w:pPr>
        <w:spacing w:after="120" w:line="380" w:lineRule="exact"/>
        <w:ind w:right="29"/>
        <w:jc w:val="right"/>
        <w:rPr>
          <w:rFonts w:ascii="Arial" w:hAnsi="Arial" w:cs="Arial"/>
          <w:sz w:val="22"/>
          <w:szCs w:val="22"/>
        </w:rPr>
      </w:pPr>
      <w:r w:rsidRPr="00DA3F93">
        <w:rPr>
          <w:rFonts w:ascii="Arial" w:hAnsi="Arial" w:cs="Arial"/>
          <w:sz w:val="22"/>
          <w:szCs w:val="22"/>
        </w:rPr>
        <w:t xml:space="preserve"> </w:t>
      </w:r>
      <w:r w:rsidR="005A2F17" w:rsidRPr="00DA3F93">
        <w:rPr>
          <w:rFonts w:ascii="Arial" w:hAnsi="Arial" w:cs="Arial"/>
          <w:sz w:val="22"/>
          <w:szCs w:val="22"/>
        </w:rPr>
        <w:t>(</w:t>
      </w:r>
      <w:r w:rsidR="005A2F17" w:rsidRPr="00DA3F93">
        <w:rPr>
          <w:rFonts w:ascii="Arial" w:hAnsi="Arial" w:cs="Arial"/>
          <w:sz w:val="22"/>
          <w:szCs w:val="22"/>
          <w:lang w:eastAsia="ja-JP"/>
        </w:rPr>
        <w:t xml:space="preserve">Unit: </w:t>
      </w:r>
      <w:r w:rsidR="00EB21BF">
        <w:rPr>
          <w:rFonts w:ascii="Arial" w:hAnsi="Arial" w:cs="Arial"/>
          <w:sz w:val="22"/>
          <w:szCs w:val="22"/>
          <w:lang w:eastAsia="ja-JP"/>
        </w:rPr>
        <w:t>Million</w:t>
      </w:r>
      <w:r w:rsidR="005A2F17" w:rsidRPr="00DA3F93">
        <w:rPr>
          <w:rFonts w:ascii="Arial" w:hAnsi="Arial" w:cs="Arial"/>
          <w:sz w:val="22"/>
          <w:szCs w:val="22"/>
          <w:lang w:eastAsia="ja-JP"/>
        </w:rPr>
        <w:t xml:space="preserve"> Baht</w:t>
      </w:r>
      <w:r w:rsidR="005A2F17" w:rsidRPr="00DA3F93">
        <w:rPr>
          <w:rFonts w:ascii="Arial" w:hAnsi="Arial" w:cs="Arial"/>
          <w:sz w:val="22"/>
          <w:szCs w:val="22"/>
          <w:cs/>
        </w:rPr>
        <w:t>)</w:t>
      </w:r>
    </w:p>
    <w:tbl>
      <w:tblPr>
        <w:tblW w:w="9090" w:type="dxa"/>
        <w:tblInd w:w="450" w:type="dxa"/>
        <w:tblLook w:val="01E0" w:firstRow="1" w:lastRow="1" w:firstColumn="1" w:lastColumn="1" w:noHBand="0" w:noVBand="0"/>
      </w:tblPr>
      <w:tblGrid>
        <w:gridCol w:w="6750"/>
        <w:gridCol w:w="2340"/>
      </w:tblGrid>
      <w:tr w:rsidR="005A2F17" w:rsidRPr="00DA3F93" w14:paraId="58AC81E2" w14:textId="77777777" w:rsidTr="006F311D">
        <w:tc>
          <w:tcPr>
            <w:tcW w:w="6750" w:type="dxa"/>
          </w:tcPr>
          <w:p w14:paraId="1EB185A2" w14:textId="77777777" w:rsidR="005A2F17" w:rsidRPr="00DA3F93" w:rsidRDefault="005A2F17" w:rsidP="00B05A4F">
            <w:pPr>
              <w:spacing w:line="380" w:lineRule="exact"/>
              <w:jc w:val="thaiDistribute"/>
              <w:rPr>
                <w:rFonts w:ascii="Arial" w:hAnsi="Arial" w:cs="Arial"/>
                <w:sz w:val="22"/>
                <w:szCs w:val="22"/>
                <w:cs/>
                <w:lang w:val="en-GB"/>
              </w:rPr>
            </w:pPr>
          </w:p>
        </w:tc>
        <w:tc>
          <w:tcPr>
            <w:tcW w:w="2340" w:type="dxa"/>
          </w:tcPr>
          <w:p w14:paraId="1B604E67" w14:textId="77777777" w:rsidR="005A2F17" w:rsidRPr="00DA3F93" w:rsidRDefault="005A2F17" w:rsidP="00B05A4F">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DA3F93">
              <w:rPr>
                <w:rFonts w:ascii="Arial" w:hAnsi="Arial" w:cs="Arial"/>
                <w:snapToGrid w:val="0"/>
                <w:sz w:val="22"/>
                <w:szCs w:val="22"/>
                <w:lang w:eastAsia="ja-JP"/>
              </w:rPr>
              <w:t>Consolidated financial statements</w:t>
            </w:r>
          </w:p>
        </w:tc>
      </w:tr>
      <w:tr w:rsidR="005A2F17" w:rsidRPr="00DA3F93" w14:paraId="3C83187B" w14:textId="77777777" w:rsidTr="006F311D">
        <w:tc>
          <w:tcPr>
            <w:tcW w:w="6750" w:type="dxa"/>
          </w:tcPr>
          <w:p w14:paraId="6CFFAB57" w14:textId="1FDBA508" w:rsidR="005A2F17" w:rsidRPr="00DA3F93" w:rsidRDefault="005A2F17" w:rsidP="00B05A4F">
            <w:pPr>
              <w:spacing w:line="380" w:lineRule="exact"/>
              <w:ind w:left="162" w:hanging="162"/>
              <w:rPr>
                <w:rFonts w:ascii="Arial" w:hAnsi="Arial" w:cs="Arial"/>
                <w:sz w:val="22"/>
                <w:szCs w:val="22"/>
                <w:lang w:val="en-GB" w:eastAsia="ja-JP"/>
              </w:rPr>
            </w:pPr>
            <w:r w:rsidRPr="00DA3F93">
              <w:rPr>
                <w:rFonts w:ascii="Arial" w:hAnsi="Arial" w:cs="Arial"/>
                <w:sz w:val="22"/>
                <w:szCs w:val="22"/>
                <w:lang w:eastAsia="ja-JP"/>
              </w:rPr>
              <w:t xml:space="preserve">Balance as </w:t>
            </w:r>
            <w:proofErr w:type="gramStart"/>
            <w:r w:rsidRPr="00DA3F93">
              <w:rPr>
                <w:rFonts w:ascii="Arial" w:hAnsi="Arial" w:cs="Arial"/>
                <w:sz w:val="22"/>
                <w:szCs w:val="22"/>
                <w:lang w:eastAsia="ja-JP"/>
              </w:rPr>
              <w:t>at</w:t>
            </w:r>
            <w:proofErr w:type="gramEnd"/>
            <w:r w:rsidRPr="00DA3F93">
              <w:rPr>
                <w:rFonts w:ascii="Arial" w:hAnsi="Arial" w:cs="Arial"/>
                <w:sz w:val="22"/>
                <w:szCs w:val="22"/>
                <w:lang w:eastAsia="ja-JP"/>
              </w:rPr>
              <w:t xml:space="preserve"> 1 January 20</w:t>
            </w:r>
            <w:r w:rsidR="001450E8" w:rsidRPr="00DA3F93">
              <w:rPr>
                <w:rFonts w:ascii="Arial" w:hAnsi="Arial" w:cs="Arial"/>
                <w:sz w:val="22"/>
                <w:szCs w:val="22"/>
                <w:lang w:eastAsia="ja-JP"/>
              </w:rPr>
              <w:t>2</w:t>
            </w:r>
            <w:r w:rsidR="00155A9B">
              <w:rPr>
                <w:rFonts w:ascii="Arial" w:hAnsi="Arial" w:cs="Arial"/>
                <w:sz w:val="22"/>
                <w:szCs w:val="22"/>
                <w:lang w:eastAsia="ja-JP"/>
              </w:rPr>
              <w:t>4</w:t>
            </w:r>
          </w:p>
        </w:tc>
        <w:tc>
          <w:tcPr>
            <w:tcW w:w="2340" w:type="dxa"/>
            <w:vAlign w:val="bottom"/>
          </w:tcPr>
          <w:p w14:paraId="275D2C8E" w14:textId="647DBC5D" w:rsidR="005A2F17" w:rsidRPr="00DA3F93" w:rsidRDefault="00155A9B" w:rsidP="00B05A4F">
            <w:pPr>
              <w:tabs>
                <w:tab w:val="decimal" w:pos="1872"/>
              </w:tabs>
              <w:spacing w:line="380" w:lineRule="exact"/>
              <w:ind w:left="-14" w:firstLine="14"/>
              <w:rPr>
                <w:rFonts w:ascii="Arial" w:hAnsi="Arial" w:cs="Arial"/>
                <w:sz w:val="22"/>
                <w:szCs w:val="22"/>
              </w:rPr>
            </w:pPr>
            <w:r w:rsidRPr="00026E46">
              <w:rPr>
                <w:rFonts w:ascii="Arial" w:hAnsi="Arial" w:cs="Arial"/>
                <w:sz w:val="22"/>
                <w:szCs w:val="22"/>
              </w:rPr>
              <w:t>22,8</w:t>
            </w:r>
            <w:r>
              <w:rPr>
                <w:rFonts w:ascii="Arial" w:hAnsi="Arial" w:cs="Arial"/>
                <w:sz w:val="22"/>
                <w:szCs w:val="22"/>
              </w:rPr>
              <w:t>99</w:t>
            </w:r>
          </w:p>
        </w:tc>
      </w:tr>
      <w:tr w:rsidR="00C74FA1" w:rsidRPr="00DA3F93" w14:paraId="76E44958" w14:textId="77777777" w:rsidTr="006F311D">
        <w:tc>
          <w:tcPr>
            <w:tcW w:w="6750" w:type="dxa"/>
          </w:tcPr>
          <w:p w14:paraId="0C4EF8CF" w14:textId="333A8344" w:rsidR="00C74FA1" w:rsidRPr="00DA3F93" w:rsidRDefault="00C74FA1" w:rsidP="00C74FA1">
            <w:pPr>
              <w:tabs>
                <w:tab w:val="left" w:pos="707"/>
              </w:tabs>
              <w:spacing w:line="380" w:lineRule="exact"/>
              <w:ind w:left="617" w:hanging="617"/>
              <w:rPr>
                <w:rFonts w:ascii="Arial" w:hAnsi="Arial" w:cs="Arial"/>
                <w:sz w:val="22"/>
                <w:szCs w:val="22"/>
                <w:lang w:eastAsia="ja-JP"/>
              </w:rPr>
            </w:pPr>
            <w:r w:rsidRPr="00DA3F93">
              <w:rPr>
                <w:rFonts w:ascii="Arial" w:hAnsi="Arial" w:cs="Arial"/>
                <w:sz w:val="22"/>
                <w:szCs w:val="22"/>
                <w:lang w:eastAsia="ja-JP"/>
              </w:rPr>
              <w:t>Add:</w:t>
            </w:r>
            <w:r>
              <w:rPr>
                <w:rFonts w:ascii="Arial" w:hAnsi="Arial" w:cs="Arial"/>
                <w:sz w:val="22"/>
                <w:szCs w:val="22"/>
                <w:lang w:eastAsia="ja-JP"/>
              </w:rPr>
              <w:tab/>
              <w:t>A</w:t>
            </w:r>
            <w:r w:rsidRPr="00DA3F93">
              <w:rPr>
                <w:rFonts w:ascii="Arial" w:hAnsi="Arial" w:cs="Arial"/>
                <w:sz w:val="22"/>
                <w:szCs w:val="22"/>
                <w:lang w:eastAsia="ja-JP"/>
              </w:rPr>
              <w:t xml:space="preserve">ccrued interest </w:t>
            </w:r>
            <w:proofErr w:type="gramStart"/>
            <w:r>
              <w:rPr>
                <w:rFonts w:ascii="Arial" w:hAnsi="Arial" w:cs="Arial"/>
                <w:sz w:val="22"/>
                <w:szCs w:val="22"/>
                <w:lang w:eastAsia="ja-JP"/>
              </w:rPr>
              <w:t>increase</w:t>
            </w:r>
            <w:proofErr w:type="gramEnd"/>
            <w:r>
              <w:rPr>
                <w:rFonts w:ascii="Arial" w:hAnsi="Arial" w:cs="Arial"/>
                <w:sz w:val="22"/>
                <w:szCs w:val="22"/>
                <w:lang w:eastAsia="ja-JP"/>
              </w:rPr>
              <w:t xml:space="preserve"> </w:t>
            </w:r>
            <w:r w:rsidRPr="00DA3F93">
              <w:rPr>
                <w:rFonts w:ascii="Arial" w:hAnsi="Arial" w:cs="Arial"/>
                <w:sz w:val="22"/>
                <w:szCs w:val="22"/>
                <w:lang w:eastAsia="ja-JP"/>
              </w:rPr>
              <w:t>during the year</w:t>
            </w:r>
          </w:p>
        </w:tc>
        <w:tc>
          <w:tcPr>
            <w:tcW w:w="2340" w:type="dxa"/>
          </w:tcPr>
          <w:p w14:paraId="4CABD3AC" w14:textId="2CC3B2E6" w:rsidR="00C74FA1" w:rsidRPr="00DA3F93" w:rsidRDefault="00C74FA1" w:rsidP="00C74FA1">
            <w:pPr>
              <w:tabs>
                <w:tab w:val="decimal" w:pos="1872"/>
              </w:tabs>
              <w:spacing w:line="380" w:lineRule="exact"/>
              <w:ind w:left="-14" w:firstLine="14"/>
              <w:rPr>
                <w:rFonts w:ascii="Arial" w:hAnsi="Arial" w:cs="Arial"/>
                <w:sz w:val="22"/>
                <w:szCs w:val="22"/>
              </w:rPr>
            </w:pPr>
            <w:r w:rsidRPr="00C74FA1">
              <w:rPr>
                <w:rFonts w:ascii="Arial" w:hAnsi="Arial" w:cs="Arial"/>
                <w:sz w:val="22"/>
                <w:szCs w:val="22"/>
              </w:rPr>
              <w:t>436</w:t>
            </w:r>
          </w:p>
        </w:tc>
      </w:tr>
      <w:tr w:rsidR="00C74FA1" w:rsidRPr="00DA3F93" w14:paraId="06D3CD92" w14:textId="77777777" w:rsidTr="006F311D">
        <w:tc>
          <w:tcPr>
            <w:tcW w:w="6750" w:type="dxa"/>
          </w:tcPr>
          <w:p w14:paraId="2EDEA955" w14:textId="25F02A9B" w:rsidR="00C74FA1" w:rsidRPr="00DA3F93" w:rsidRDefault="00C74FA1" w:rsidP="00C74FA1">
            <w:pPr>
              <w:tabs>
                <w:tab w:val="left" w:pos="707"/>
              </w:tabs>
              <w:spacing w:line="380" w:lineRule="exact"/>
              <w:ind w:left="617" w:hanging="617"/>
              <w:rPr>
                <w:rFonts w:ascii="Arial" w:hAnsi="Arial" w:cs="Arial"/>
                <w:sz w:val="22"/>
                <w:szCs w:val="22"/>
                <w:cs/>
                <w:lang w:eastAsia="ja-JP"/>
              </w:rPr>
            </w:pPr>
            <w:r>
              <w:rPr>
                <w:rFonts w:ascii="Arial" w:hAnsi="Arial" w:cs="Arial"/>
                <w:sz w:val="22"/>
                <w:szCs w:val="22"/>
                <w:lang w:eastAsia="ja-JP"/>
              </w:rPr>
              <w:tab/>
            </w:r>
            <w:r w:rsidRPr="00DA3F93">
              <w:rPr>
                <w:rFonts w:ascii="Arial" w:hAnsi="Arial" w:cs="Arial"/>
                <w:sz w:val="22"/>
                <w:szCs w:val="22"/>
                <w:lang w:eastAsia="ja-JP"/>
              </w:rPr>
              <w:t>Purchase during the year</w:t>
            </w:r>
          </w:p>
        </w:tc>
        <w:tc>
          <w:tcPr>
            <w:tcW w:w="2340" w:type="dxa"/>
          </w:tcPr>
          <w:p w14:paraId="2F12FF2A" w14:textId="6AB2DD0C" w:rsidR="00C74FA1" w:rsidRPr="00DA3F93" w:rsidRDefault="00C74FA1" w:rsidP="00C74FA1">
            <w:pPr>
              <w:tabs>
                <w:tab w:val="decimal" w:pos="1872"/>
              </w:tabs>
              <w:spacing w:line="380" w:lineRule="exact"/>
              <w:ind w:left="-14" w:firstLine="14"/>
              <w:rPr>
                <w:rFonts w:ascii="Arial" w:hAnsi="Arial" w:cs="Arial"/>
                <w:sz w:val="22"/>
                <w:szCs w:val="22"/>
              </w:rPr>
            </w:pPr>
            <w:r w:rsidRPr="00C74FA1">
              <w:rPr>
                <w:rFonts w:ascii="Arial" w:hAnsi="Arial" w:cs="Arial"/>
                <w:sz w:val="22"/>
                <w:szCs w:val="22"/>
              </w:rPr>
              <w:t>1,051</w:t>
            </w:r>
          </w:p>
        </w:tc>
      </w:tr>
      <w:tr w:rsidR="00C74FA1" w:rsidRPr="00DA3F93" w14:paraId="76018AE3" w14:textId="77777777" w:rsidTr="006F311D">
        <w:tc>
          <w:tcPr>
            <w:tcW w:w="6750" w:type="dxa"/>
          </w:tcPr>
          <w:p w14:paraId="06820F51" w14:textId="36CBC6EF" w:rsidR="00C74FA1" w:rsidRPr="00DA3F93" w:rsidRDefault="00C74FA1" w:rsidP="00C74FA1">
            <w:pPr>
              <w:tabs>
                <w:tab w:val="left" w:pos="707"/>
              </w:tabs>
              <w:spacing w:line="380" w:lineRule="exact"/>
              <w:ind w:left="617" w:hanging="617"/>
              <w:rPr>
                <w:rFonts w:ascii="Arial" w:hAnsi="Arial" w:cs="Arial"/>
                <w:sz w:val="22"/>
                <w:szCs w:val="22"/>
                <w:lang w:eastAsia="ja-JP"/>
              </w:rPr>
            </w:pPr>
            <w:r>
              <w:rPr>
                <w:rFonts w:ascii="Arial" w:hAnsi="Arial" w:cs="Arial"/>
                <w:sz w:val="22"/>
                <w:szCs w:val="22"/>
                <w:lang w:eastAsia="ja-JP"/>
              </w:rPr>
              <w:tab/>
            </w:r>
            <w:r w:rsidRPr="00DA3F93">
              <w:rPr>
                <w:rFonts w:ascii="Arial" w:hAnsi="Arial" w:cs="Arial"/>
                <w:sz w:val="22"/>
                <w:szCs w:val="22"/>
                <w:lang w:eastAsia="ja-JP"/>
              </w:rPr>
              <w:t>Reversal of allowance for expected credit losses</w:t>
            </w:r>
          </w:p>
        </w:tc>
        <w:tc>
          <w:tcPr>
            <w:tcW w:w="2340" w:type="dxa"/>
          </w:tcPr>
          <w:p w14:paraId="46924F85" w14:textId="6AD6F7BD" w:rsidR="00C74FA1" w:rsidRPr="00DA3F93" w:rsidRDefault="00C74FA1" w:rsidP="00C74FA1">
            <w:pPr>
              <w:tabs>
                <w:tab w:val="decimal" w:pos="1872"/>
              </w:tabs>
              <w:spacing w:line="380" w:lineRule="exact"/>
              <w:ind w:left="-14" w:firstLine="14"/>
              <w:rPr>
                <w:rFonts w:ascii="Arial" w:hAnsi="Arial" w:cs="Arial"/>
                <w:sz w:val="22"/>
                <w:szCs w:val="22"/>
              </w:rPr>
            </w:pPr>
            <w:r w:rsidRPr="00C74FA1">
              <w:rPr>
                <w:rFonts w:ascii="Arial" w:hAnsi="Arial" w:cs="Arial"/>
                <w:sz w:val="22"/>
                <w:szCs w:val="22"/>
              </w:rPr>
              <w:t>321</w:t>
            </w:r>
          </w:p>
        </w:tc>
      </w:tr>
      <w:tr w:rsidR="00C74FA1" w:rsidRPr="00DA3F93" w14:paraId="39079DD8" w14:textId="77777777" w:rsidTr="006F311D">
        <w:tc>
          <w:tcPr>
            <w:tcW w:w="6750" w:type="dxa"/>
          </w:tcPr>
          <w:p w14:paraId="3585A452" w14:textId="648865F4" w:rsidR="00C74FA1" w:rsidRPr="00DA3F93" w:rsidRDefault="00C74FA1" w:rsidP="00C74FA1">
            <w:pPr>
              <w:tabs>
                <w:tab w:val="left" w:pos="707"/>
              </w:tabs>
              <w:spacing w:line="380" w:lineRule="exact"/>
              <w:ind w:left="617" w:hanging="617"/>
              <w:rPr>
                <w:rFonts w:ascii="Arial" w:hAnsi="Arial" w:cs="Arial"/>
                <w:sz w:val="22"/>
                <w:szCs w:val="22"/>
                <w:lang w:eastAsia="ja-JP"/>
              </w:rPr>
            </w:pPr>
            <w:r w:rsidRPr="00DA3F93">
              <w:rPr>
                <w:rFonts w:ascii="Arial" w:hAnsi="Arial" w:cs="Arial"/>
                <w:sz w:val="22"/>
                <w:szCs w:val="22"/>
                <w:lang w:val="en-GB" w:eastAsia="ja-JP"/>
              </w:rPr>
              <w:t>Less:</w:t>
            </w:r>
            <w:r>
              <w:rPr>
                <w:rFonts w:ascii="Arial" w:hAnsi="Arial" w:cs="Arial"/>
                <w:sz w:val="22"/>
                <w:szCs w:val="22"/>
                <w:lang w:val="en-GB" w:eastAsia="ja-JP"/>
              </w:rPr>
              <w:tab/>
              <w:t>Proportionate</w:t>
            </w:r>
            <w:r w:rsidRPr="00DA3F93">
              <w:rPr>
                <w:rFonts w:ascii="Arial" w:hAnsi="Arial" w:cs="Arial"/>
                <w:sz w:val="22"/>
                <w:szCs w:val="22"/>
                <w:lang w:val="en-GB" w:eastAsia="ja-JP"/>
              </w:rPr>
              <w:t xml:space="preserve"> decrease from cash collection during the year</w:t>
            </w:r>
          </w:p>
        </w:tc>
        <w:tc>
          <w:tcPr>
            <w:tcW w:w="2340" w:type="dxa"/>
          </w:tcPr>
          <w:p w14:paraId="62FDADF6" w14:textId="42178B22" w:rsidR="00C74FA1" w:rsidRPr="00DA3F93" w:rsidRDefault="00C74FA1" w:rsidP="00C74FA1">
            <w:pPr>
              <w:tabs>
                <w:tab w:val="decimal" w:pos="1872"/>
              </w:tabs>
              <w:spacing w:line="380" w:lineRule="exact"/>
              <w:ind w:left="-14" w:firstLine="14"/>
              <w:rPr>
                <w:rFonts w:ascii="Arial" w:hAnsi="Arial" w:cs="Arial"/>
                <w:sz w:val="22"/>
                <w:szCs w:val="22"/>
              </w:rPr>
            </w:pPr>
            <w:r w:rsidRPr="00C74FA1">
              <w:rPr>
                <w:rFonts w:ascii="Arial" w:hAnsi="Arial" w:cs="Arial"/>
                <w:sz w:val="22"/>
                <w:szCs w:val="22"/>
              </w:rPr>
              <w:t>(1,44</w:t>
            </w:r>
            <w:r w:rsidR="00A80D5B">
              <w:rPr>
                <w:rFonts w:ascii="Arial" w:hAnsi="Arial" w:cs="Arial"/>
                <w:sz w:val="22"/>
                <w:szCs w:val="22"/>
              </w:rPr>
              <w:t>6</w:t>
            </w:r>
            <w:r w:rsidRPr="00C74FA1">
              <w:rPr>
                <w:rFonts w:ascii="Arial" w:hAnsi="Arial" w:cs="Arial"/>
                <w:sz w:val="22"/>
                <w:szCs w:val="22"/>
              </w:rPr>
              <w:t>)</w:t>
            </w:r>
          </w:p>
        </w:tc>
      </w:tr>
      <w:tr w:rsidR="00C74FA1" w:rsidRPr="00DA3F93" w14:paraId="0BEC799E" w14:textId="77777777" w:rsidTr="006F311D">
        <w:tc>
          <w:tcPr>
            <w:tcW w:w="6750" w:type="dxa"/>
          </w:tcPr>
          <w:p w14:paraId="743F3B63" w14:textId="14F1B9DE" w:rsidR="00C74FA1" w:rsidRPr="00DA3F93" w:rsidRDefault="00C74FA1" w:rsidP="00C74FA1">
            <w:pPr>
              <w:tabs>
                <w:tab w:val="left" w:pos="779"/>
              </w:tabs>
              <w:spacing w:line="380" w:lineRule="exact"/>
              <w:ind w:left="617" w:hanging="617"/>
              <w:rPr>
                <w:rFonts w:ascii="Arial" w:hAnsi="Arial" w:cs="Arial"/>
                <w:sz w:val="22"/>
                <w:szCs w:val="22"/>
                <w:lang w:val="en-GB" w:eastAsia="ja-JP"/>
              </w:rPr>
            </w:pPr>
            <w:r>
              <w:rPr>
                <w:rFonts w:ascii="Arial" w:hAnsi="Arial" w:cs="Arial"/>
                <w:sz w:val="22"/>
                <w:szCs w:val="22"/>
                <w:lang w:val="en-GB" w:eastAsia="ja-JP"/>
              </w:rPr>
              <w:tab/>
              <w:t>Proportionate</w:t>
            </w:r>
            <w:r w:rsidRPr="00DA3F93">
              <w:rPr>
                <w:rFonts w:ascii="Arial" w:hAnsi="Arial" w:cs="Arial"/>
                <w:sz w:val="22"/>
                <w:szCs w:val="22"/>
                <w:lang w:val="en-GB" w:eastAsia="ja-JP"/>
              </w:rPr>
              <w:t xml:space="preserve"> decrease from settlements by auction</w:t>
            </w:r>
            <w:r>
              <w:rPr>
                <w:rFonts w:ascii="Arial" w:hAnsi="Arial" w:cs="Arial"/>
                <w:sz w:val="22"/>
                <w:szCs w:val="22"/>
                <w:lang w:val="en-GB" w:eastAsia="ja-JP"/>
              </w:rPr>
              <w:t xml:space="preserve"> assets</w:t>
            </w:r>
            <w:r w:rsidRPr="00DA3F93">
              <w:rPr>
                <w:rFonts w:ascii="Arial" w:hAnsi="Arial" w:cs="Arial"/>
                <w:sz w:val="22"/>
                <w:szCs w:val="22"/>
                <w:lang w:val="en-GB" w:eastAsia="ja-JP"/>
              </w:rPr>
              <w:t xml:space="preserve">        </w:t>
            </w:r>
            <w:r w:rsidRPr="00DA3F93">
              <w:rPr>
                <w:rFonts w:ascii="Arial" w:hAnsi="Arial" w:cs="Arial"/>
                <w:sz w:val="22"/>
                <w:szCs w:val="22"/>
                <w:lang w:val="en-GB" w:eastAsia="ja-JP"/>
              </w:rPr>
              <w:tab/>
              <w:t>during the year</w:t>
            </w:r>
          </w:p>
        </w:tc>
        <w:tc>
          <w:tcPr>
            <w:tcW w:w="2340" w:type="dxa"/>
          </w:tcPr>
          <w:p w14:paraId="4E40980B" w14:textId="77777777" w:rsidR="0044153A" w:rsidRDefault="0044153A" w:rsidP="00C74FA1">
            <w:pPr>
              <w:tabs>
                <w:tab w:val="decimal" w:pos="1872"/>
              </w:tabs>
              <w:spacing w:line="380" w:lineRule="exact"/>
              <w:ind w:left="-14" w:firstLine="14"/>
              <w:rPr>
                <w:rFonts w:ascii="Arial" w:hAnsi="Arial" w:cs="Arial"/>
                <w:sz w:val="22"/>
                <w:szCs w:val="22"/>
              </w:rPr>
            </w:pPr>
          </w:p>
          <w:p w14:paraId="38D62F97" w14:textId="0934EBA4" w:rsidR="00C74FA1" w:rsidRPr="00DA3F93" w:rsidRDefault="00C74FA1" w:rsidP="00C74FA1">
            <w:pPr>
              <w:tabs>
                <w:tab w:val="decimal" w:pos="1872"/>
              </w:tabs>
              <w:spacing w:line="380" w:lineRule="exact"/>
              <w:ind w:left="-14" w:firstLine="14"/>
              <w:rPr>
                <w:rFonts w:ascii="Arial" w:hAnsi="Arial" w:cs="Arial"/>
                <w:sz w:val="22"/>
                <w:szCs w:val="22"/>
              </w:rPr>
            </w:pPr>
            <w:r w:rsidRPr="00C74FA1">
              <w:rPr>
                <w:rFonts w:ascii="Arial" w:hAnsi="Arial" w:cs="Arial"/>
                <w:sz w:val="22"/>
                <w:szCs w:val="22"/>
              </w:rPr>
              <w:t>(771)</w:t>
            </w:r>
          </w:p>
        </w:tc>
      </w:tr>
      <w:tr w:rsidR="00C74FA1" w:rsidRPr="00DA3F93" w14:paraId="0E5119BD" w14:textId="77777777" w:rsidTr="006F311D">
        <w:tc>
          <w:tcPr>
            <w:tcW w:w="6750" w:type="dxa"/>
          </w:tcPr>
          <w:p w14:paraId="0A025A00" w14:textId="5E692D4D" w:rsidR="00C74FA1" w:rsidRPr="00DA3F93" w:rsidRDefault="00C74FA1" w:rsidP="00C74FA1">
            <w:pPr>
              <w:tabs>
                <w:tab w:val="left" w:pos="707"/>
              </w:tabs>
              <w:spacing w:line="380" w:lineRule="exact"/>
              <w:ind w:left="617" w:hanging="617"/>
              <w:rPr>
                <w:rFonts w:ascii="Arial" w:hAnsi="Arial" w:cs="Arial"/>
                <w:sz w:val="22"/>
                <w:szCs w:val="22"/>
                <w:lang w:val="en-GB" w:eastAsia="ja-JP"/>
              </w:rPr>
            </w:pPr>
            <w:r>
              <w:rPr>
                <w:rFonts w:ascii="Arial" w:hAnsi="Arial" w:cs="Arial"/>
                <w:sz w:val="22"/>
                <w:szCs w:val="22"/>
                <w:lang w:val="en-GB" w:eastAsia="ja-JP"/>
              </w:rPr>
              <w:tab/>
            </w:r>
            <w:r w:rsidRPr="00DA3F93">
              <w:rPr>
                <w:rFonts w:ascii="Arial" w:hAnsi="Arial" w:cs="Arial"/>
                <w:sz w:val="22"/>
                <w:szCs w:val="22"/>
                <w:lang w:val="en-GB" w:eastAsia="ja-JP"/>
              </w:rPr>
              <w:t xml:space="preserve">Set up allowance for expected credit losses </w:t>
            </w:r>
          </w:p>
        </w:tc>
        <w:tc>
          <w:tcPr>
            <w:tcW w:w="2340" w:type="dxa"/>
          </w:tcPr>
          <w:p w14:paraId="17435CF0" w14:textId="5A4476B6" w:rsidR="00C74FA1" w:rsidRPr="00DA3F93" w:rsidRDefault="00C74FA1" w:rsidP="00C74FA1">
            <w:pPr>
              <w:tabs>
                <w:tab w:val="decimal" w:pos="1872"/>
              </w:tabs>
              <w:spacing w:line="380" w:lineRule="exact"/>
              <w:ind w:left="-14" w:firstLine="14"/>
              <w:rPr>
                <w:rFonts w:ascii="Arial" w:hAnsi="Arial" w:cs="Arial"/>
                <w:sz w:val="22"/>
                <w:szCs w:val="22"/>
              </w:rPr>
            </w:pPr>
            <w:r w:rsidRPr="00C74FA1">
              <w:rPr>
                <w:rFonts w:ascii="Arial" w:hAnsi="Arial" w:cs="Arial"/>
                <w:sz w:val="22"/>
                <w:szCs w:val="22"/>
              </w:rPr>
              <w:t>(889)</w:t>
            </w:r>
          </w:p>
        </w:tc>
      </w:tr>
      <w:tr w:rsidR="00C74FA1" w:rsidRPr="00DA3F93" w14:paraId="24CE553C" w14:textId="77777777" w:rsidTr="006F311D">
        <w:tc>
          <w:tcPr>
            <w:tcW w:w="6750" w:type="dxa"/>
          </w:tcPr>
          <w:p w14:paraId="58552420" w14:textId="4D235E6B" w:rsidR="00C74FA1" w:rsidRPr="00DA3F93" w:rsidRDefault="00C74FA1" w:rsidP="00C74FA1">
            <w:pPr>
              <w:tabs>
                <w:tab w:val="left" w:pos="707"/>
              </w:tabs>
              <w:spacing w:line="380" w:lineRule="exact"/>
              <w:ind w:left="617" w:hanging="617"/>
              <w:rPr>
                <w:rFonts w:ascii="Arial" w:hAnsi="Arial" w:cs="Arial"/>
                <w:sz w:val="22"/>
                <w:szCs w:val="22"/>
              </w:rPr>
            </w:pPr>
            <w:r>
              <w:rPr>
                <w:rFonts w:ascii="Arial" w:hAnsi="Arial" w:cs="Arial"/>
                <w:sz w:val="22"/>
                <w:szCs w:val="22"/>
              </w:rPr>
              <w:tab/>
            </w:r>
            <w:r w:rsidRPr="00DA3F93">
              <w:rPr>
                <w:rFonts w:ascii="Arial" w:hAnsi="Arial" w:cs="Arial"/>
                <w:sz w:val="22"/>
                <w:szCs w:val="22"/>
              </w:rPr>
              <w:t>Reassignment</w:t>
            </w:r>
          </w:p>
        </w:tc>
        <w:tc>
          <w:tcPr>
            <w:tcW w:w="2340" w:type="dxa"/>
          </w:tcPr>
          <w:p w14:paraId="5557CFDE" w14:textId="0F8B048E" w:rsidR="00C74FA1" w:rsidRPr="00DA3F93" w:rsidRDefault="00C74FA1" w:rsidP="00C74FA1">
            <w:pPr>
              <w:pBdr>
                <w:bottom w:val="single" w:sz="4" w:space="1" w:color="auto"/>
              </w:pBdr>
              <w:tabs>
                <w:tab w:val="decimal" w:pos="1872"/>
              </w:tabs>
              <w:spacing w:line="380" w:lineRule="exact"/>
              <w:ind w:left="-14" w:firstLine="14"/>
              <w:rPr>
                <w:rFonts w:ascii="Arial" w:hAnsi="Arial" w:cs="Arial"/>
                <w:sz w:val="22"/>
                <w:szCs w:val="22"/>
              </w:rPr>
            </w:pPr>
            <w:r w:rsidRPr="00C74FA1">
              <w:rPr>
                <w:rFonts w:ascii="Arial" w:hAnsi="Arial" w:cs="Arial"/>
                <w:sz w:val="22"/>
                <w:szCs w:val="22"/>
              </w:rPr>
              <w:t>(3)</w:t>
            </w:r>
          </w:p>
        </w:tc>
      </w:tr>
      <w:tr w:rsidR="00C74FA1" w:rsidRPr="00DA3F93" w14:paraId="68CD252D" w14:textId="77777777" w:rsidTr="006F311D">
        <w:tc>
          <w:tcPr>
            <w:tcW w:w="6750" w:type="dxa"/>
          </w:tcPr>
          <w:p w14:paraId="1AA8B39E" w14:textId="48D92205" w:rsidR="00C74FA1" w:rsidRPr="00DA3F93" w:rsidRDefault="00C74FA1" w:rsidP="00C74FA1">
            <w:pPr>
              <w:spacing w:line="380" w:lineRule="exact"/>
              <w:ind w:left="162" w:hanging="162"/>
              <w:rPr>
                <w:rFonts w:ascii="Arial" w:hAnsi="Arial" w:cs="Arial"/>
                <w:sz w:val="22"/>
                <w:szCs w:val="22"/>
              </w:rPr>
            </w:pPr>
            <w:r w:rsidRPr="00DA3F93">
              <w:rPr>
                <w:rFonts w:ascii="Arial" w:hAnsi="Arial" w:cs="Arial"/>
                <w:sz w:val="22"/>
                <w:szCs w:val="22"/>
              </w:rPr>
              <w:t xml:space="preserve">Balance 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202</w:t>
            </w:r>
            <w:r>
              <w:rPr>
                <w:rFonts w:ascii="Arial" w:hAnsi="Arial" w:cs="Arial"/>
                <w:sz w:val="22"/>
                <w:szCs w:val="22"/>
              </w:rPr>
              <w:t>4</w:t>
            </w:r>
          </w:p>
        </w:tc>
        <w:tc>
          <w:tcPr>
            <w:tcW w:w="2340" w:type="dxa"/>
          </w:tcPr>
          <w:p w14:paraId="54FF7F8D" w14:textId="1718C589" w:rsidR="00C74FA1" w:rsidRPr="00DA3F93" w:rsidRDefault="00C74FA1" w:rsidP="00C74FA1">
            <w:pPr>
              <w:pBdr>
                <w:bottom w:val="double" w:sz="4" w:space="1" w:color="auto"/>
              </w:pBdr>
              <w:tabs>
                <w:tab w:val="decimal" w:pos="1872"/>
              </w:tabs>
              <w:spacing w:line="380" w:lineRule="exact"/>
              <w:ind w:left="-14" w:firstLine="14"/>
              <w:rPr>
                <w:rFonts w:ascii="Arial" w:hAnsi="Arial" w:cs="Arial"/>
                <w:sz w:val="22"/>
                <w:szCs w:val="22"/>
                <w:cs/>
              </w:rPr>
            </w:pPr>
            <w:r w:rsidRPr="00C74FA1">
              <w:rPr>
                <w:rFonts w:ascii="Arial" w:hAnsi="Arial" w:cs="Arial"/>
                <w:sz w:val="22"/>
                <w:szCs w:val="22"/>
              </w:rPr>
              <w:t>21,59</w:t>
            </w:r>
            <w:r w:rsidR="00A80D5B">
              <w:rPr>
                <w:rFonts w:ascii="Arial" w:hAnsi="Arial" w:cs="Arial"/>
                <w:sz w:val="22"/>
                <w:szCs w:val="22"/>
              </w:rPr>
              <w:t>8</w:t>
            </w:r>
          </w:p>
        </w:tc>
      </w:tr>
    </w:tbl>
    <w:p w14:paraId="21183133" w14:textId="38316AE0" w:rsidR="007F756D" w:rsidRPr="00DA3F93" w:rsidRDefault="005368C8" w:rsidP="00F55E3D">
      <w:pPr>
        <w:spacing w:before="240" w:after="120" w:line="380" w:lineRule="exact"/>
        <w:ind w:left="547" w:hanging="547"/>
        <w:jc w:val="thaiDistribute"/>
        <w:rPr>
          <w:rFonts w:ascii="Arial" w:hAnsi="Arial" w:cs="Arial"/>
          <w:sz w:val="22"/>
          <w:szCs w:val="22"/>
        </w:rPr>
      </w:pPr>
      <w:r w:rsidRPr="00DA3F93">
        <w:rPr>
          <w:rFonts w:ascii="Arial" w:hAnsi="Arial" w:cs="Arial"/>
          <w:sz w:val="22"/>
          <w:szCs w:val="22"/>
        </w:rPr>
        <w:tab/>
      </w:r>
      <w:r w:rsidR="007F756D" w:rsidRPr="00DA3F93">
        <w:rPr>
          <w:rFonts w:ascii="Arial" w:hAnsi="Arial" w:cs="Arial"/>
          <w:sz w:val="22"/>
          <w:szCs w:val="22"/>
        </w:rPr>
        <w:t>During the year ended 31 December 202</w:t>
      </w:r>
      <w:r w:rsidR="0044153A">
        <w:rPr>
          <w:rFonts w:ascii="Arial" w:hAnsi="Arial" w:cs="Arial"/>
          <w:sz w:val="22"/>
          <w:szCs w:val="22"/>
        </w:rPr>
        <w:t>3</w:t>
      </w:r>
      <w:r w:rsidR="007F756D" w:rsidRPr="00DA3F93">
        <w:rPr>
          <w:rFonts w:ascii="Arial" w:hAnsi="Arial" w:cs="Arial"/>
          <w:sz w:val="22"/>
          <w:szCs w:val="22"/>
        </w:rPr>
        <w:t>, the</w:t>
      </w:r>
      <w:r w:rsidR="007F756D" w:rsidRPr="00DA3F93">
        <w:rPr>
          <w:rFonts w:ascii="Arial" w:hAnsi="Arial" w:cs="Arial" w:hint="cs"/>
          <w:sz w:val="22"/>
          <w:szCs w:val="22"/>
          <w:cs/>
        </w:rPr>
        <w:t xml:space="preserve"> </w:t>
      </w:r>
      <w:r w:rsidR="007F756D" w:rsidRPr="00DA3F93">
        <w:rPr>
          <w:rFonts w:ascii="Arial" w:hAnsi="Arial" w:cs="Arial"/>
          <w:sz w:val="22"/>
          <w:szCs w:val="22"/>
        </w:rPr>
        <w:t xml:space="preserve">subsidiary purchased loans receivable from </w:t>
      </w:r>
      <w:r w:rsidR="00DC6B8D">
        <w:rPr>
          <w:rFonts w:ascii="Arial" w:hAnsi="Arial" w:cs="Arial"/>
          <w:sz w:val="22"/>
          <w:szCs w:val="22"/>
        </w:rPr>
        <w:t>the associate</w:t>
      </w:r>
      <w:r w:rsidR="007F756D" w:rsidRPr="00DA3F93">
        <w:rPr>
          <w:rFonts w:ascii="Arial" w:hAnsi="Arial" w:cs="Arial"/>
          <w:sz w:val="22"/>
          <w:szCs w:val="22"/>
        </w:rPr>
        <w:t xml:space="preserve"> with the </w:t>
      </w:r>
      <w:r w:rsidR="001B15D6">
        <w:rPr>
          <w:rFonts w:ascii="Arial" w:hAnsi="Arial" w:cs="Arial"/>
          <w:sz w:val="22"/>
          <w:szCs w:val="22"/>
        </w:rPr>
        <w:t>original loan agreement amounting to</w:t>
      </w:r>
      <w:r w:rsidR="007F756D" w:rsidRPr="00DA3F93">
        <w:rPr>
          <w:rFonts w:ascii="Arial" w:hAnsi="Arial" w:cs="Arial"/>
          <w:sz w:val="22"/>
          <w:szCs w:val="22"/>
        </w:rPr>
        <w:t xml:space="preserve"> Baht </w:t>
      </w:r>
      <w:r w:rsidR="00C74FA1">
        <w:rPr>
          <w:rFonts w:ascii="Arial" w:hAnsi="Arial" w:cs="Arial"/>
          <w:sz w:val="22"/>
          <w:szCs w:val="22"/>
        </w:rPr>
        <w:t>2,422</w:t>
      </w:r>
      <w:r w:rsidR="00BA6188">
        <w:rPr>
          <w:rFonts w:ascii="Arial" w:hAnsi="Arial" w:cs="Arial"/>
          <w:sz w:val="22"/>
          <w:szCs w:val="22"/>
        </w:rPr>
        <w:t xml:space="preserve"> </w:t>
      </w:r>
      <w:r w:rsidR="007F756D" w:rsidRPr="00DA3F93">
        <w:rPr>
          <w:rFonts w:ascii="Arial" w:hAnsi="Arial" w:cs="Arial"/>
          <w:sz w:val="22"/>
          <w:szCs w:val="22"/>
        </w:rPr>
        <w:t>million (20</w:t>
      </w:r>
      <w:r w:rsidR="00302D25" w:rsidRPr="00DA3F93">
        <w:rPr>
          <w:rFonts w:ascii="Arial" w:hAnsi="Arial" w:cs="Arial"/>
          <w:sz w:val="22"/>
          <w:szCs w:val="22"/>
        </w:rPr>
        <w:t>2</w:t>
      </w:r>
      <w:r w:rsidR="0044153A">
        <w:rPr>
          <w:rFonts w:ascii="Arial" w:hAnsi="Arial" w:cs="Arial"/>
          <w:sz w:val="22"/>
          <w:szCs w:val="22"/>
        </w:rPr>
        <w:t>4</w:t>
      </w:r>
      <w:r w:rsidR="007F756D" w:rsidRPr="00DA3F93">
        <w:rPr>
          <w:rFonts w:ascii="Arial" w:hAnsi="Arial" w:cs="Arial"/>
          <w:sz w:val="22"/>
          <w:szCs w:val="22"/>
        </w:rPr>
        <w:t xml:space="preserve">: </w:t>
      </w:r>
      <w:r w:rsidR="0044153A">
        <w:rPr>
          <w:rFonts w:ascii="Arial" w:hAnsi="Arial" w:cs="Arial"/>
          <w:sz w:val="22"/>
          <w:szCs w:val="22"/>
        </w:rPr>
        <w:t>Nil</w:t>
      </w:r>
      <w:r w:rsidR="007F756D" w:rsidRPr="00DA3F93">
        <w:rPr>
          <w:rFonts w:ascii="Arial" w:hAnsi="Arial" w:cs="Arial"/>
          <w:sz w:val="22"/>
          <w:szCs w:val="22"/>
        </w:rPr>
        <w:t>).</w:t>
      </w:r>
    </w:p>
    <w:p w14:paraId="07B4B604" w14:textId="06206227" w:rsidR="00223E60" w:rsidRPr="00F67905" w:rsidRDefault="00F67905" w:rsidP="00F67905">
      <w:pPr>
        <w:spacing w:before="120" w:after="120" w:line="380" w:lineRule="exact"/>
        <w:ind w:left="547" w:hanging="547"/>
        <w:jc w:val="thaiDistribute"/>
        <w:rPr>
          <w:rFonts w:ascii="Arial" w:hAnsi="Arial" w:cs="Arial"/>
          <w:sz w:val="22"/>
          <w:szCs w:val="22"/>
        </w:rPr>
      </w:pPr>
      <w:r>
        <w:rPr>
          <w:rFonts w:ascii="Arial" w:hAnsi="Arial" w:cs="Arial"/>
          <w:color w:val="000000"/>
          <w:sz w:val="22"/>
          <w:szCs w:val="22"/>
        </w:rPr>
        <w:lastRenderedPageBreak/>
        <w:tab/>
      </w:r>
      <w:r w:rsidR="00223E60" w:rsidRPr="00F67905">
        <w:rPr>
          <w:rFonts w:ascii="Arial" w:hAnsi="Arial" w:cs="Arial"/>
          <w:sz w:val="22"/>
          <w:szCs w:val="22"/>
        </w:rPr>
        <w:t xml:space="preserve">During </w:t>
      </w:r>
      <w:r w:rsidR="00223E60" w:rsidRPr="00DA3F93">
        <w:rPr>
          <w:rFonts w:ascii="Arial" w:hAnsi="Arial" w:cs="Arial"/>
          <w:sz w:val="22"/>
          <w:szCs w:val="22"/>
        </w:rPr>
        <w:t>the</w:t>
      </w:r>
      <w:r w:rsidR="00223E60" w:rsidRPr="00F67905">
        <w:rPr>
          <w:rFonts w:ascii="Arial" w:hAnsi="Arial" w:cs="Arial"/>
          <w:sz w:val="22"/>
          <w:szCs w:val="22"/>
        </w:rPr>
        <w:t xml:space="preserve"> </w:t>
      </w:r>
      <w:r w:rsidR="00400C45" w:rsidRPr="00F67905">
        <w:rPr>
          <w:rFonts w:ascii="Arial" w:hAnsi="Arial" w:cs="Arial"/>
          <w:sz w:val="22"/>
          <w:szCs w:val="22"/>
        </w:rPr>
        <w:t>year</w:t>
      </w:r>
      <w:r w:rsidR="00223E60" w:rsidRPr="00F67905">
        <w:rPr>
          <w:rFonts w:ascii="Arial" w:hAnsi="Arial" w:cs="Arial"/>
          <w:sz w:val="22"/>
          <w:szCs w:val="22"/>
        </w:rPr>
        <w:t xml:space="preserve"> ended 3</w:t>
      </w:r>
      <w:r w:rsidR="00400C45" w:rsidRPr="00F67905">
        <w:rPr>
          <w:rFonts w:ascii="Arial" w:hAnsi="Arial" w:cs="Arial"/>
          <w:sz w:val="22"/>
          <w:szCs w:val="22"/>
        </w:rPr>
        <w:t>1</w:t>
      </w:r>
      <w:r w:rsidR="00223E60" w:rsidRPr="00F67905">
        <w:rPr>
          <w:rFonts w:ascii="Arial" w:hAnsi="Arial" w:cs="Arial"/>
          <w:sz w:val="22"/>
          <w:szCs w:val="22"/>
        </w:rPr>
        <w:t xml:space="preserve"> </w:t>
      </w:r>
      <w:r w:rsidR="00400C45" w:rsidRPr="00F67905">
        <w:rPr>
          <w:rFonts w:ascii="Arial" w:hAnsi="Arial" w:cs="Arial"/>
          <w:sz w:val="22"/>
          <w:szCs w:val="22"/>
        </w:rPr>
        <w:t>Decem</w:t>
      </w:r>
      <w:r w:rsidR="00223E60" w:rsidRPr="00F67905">
        <w:rPr>
          <w:rFonts w:ascii="Arial" w:hAnsi="Arial" w:cs="Arial"/>
          <w:sz w:val="22"/>
          <w:szCs w:val="22"/>
        </w:rPr>
        <w:t>ber 202</w:t>
      </w:r>
      <w:r w:rsidR="0044153A">
        <w:rPr>
          <w:rFonts w:ascii="Arial" w:hAnsi="Arial" w:cs="Arial"/>
          <w:sz w:val="22"/>
          <w:szCs w:val="22"/>
        </w:rPr>
        <w:t>3</w:t>
      </w:r>
      <w:r w:rsidR="00223E60" w:rsidRPr="00F67905">
        <w:rPr>
          <w:rFonts w:ascii="Arial" w:hAnsi="Arial" w:cs="Arial"/>
          <w:sz w:val="22"/>
          <w:szCs w:val="22"/>
        </w:rPr>
        <w:t xml:space="preserve">, the subsidiary’s personal loan </w:t>
      </w:r>
      <w:r w:rsidR="00223E60" w:rsidRPr="00DA3F93">
        <w:rPr>
          <w:rFonts w:ascii="Arial" w:hAnsi="Arial" w:cs="Arial"/>
          <w:sz w:val="22"/>
          <w:szCs w:val="22"/>
        </w:rPr>
        <w:t>receivables</w:t>
      </w:r>
      <w:r w:rsidR="00223E60" w:rsidRPr="00F67905">
        <w:rPr>
          <w:rFonts w:ascii="Arial" w:hAnsi="Arial" w:cs="Arial"/>
          <w:sz w:val="22"/>
          <w:szCs w:val="22"/>
        </w:rPr>
        <w:t xml:space="preserve"> - collaterals entered into loan agreements with the associate to close accounts under</w:t>
      </w:r>
      <w:r w:rsidR="001649E4">
        <w:rPr>
          <w:rFonts w:ascii="Arial" w:hAnsi="Arial" w:cs="Arial"/>
          <w:sz w:val="22"/>
          <w:szCs w:val="22"/>
        </w:rPr>
        <w:t xml:space="preserve">                 </w:t>
      </w:r>
      <w:r w:rsidR="00223E60" w:rsidRPr="00F67905">
        <w:rPr>
          <w:rFonts w:ascii="Arial" w:hAnsi="Arial" w:cs="Arial"/>
          <w:sz w:val="22"/>
          <w:szCs w:val="22"/>
        </w:rPr>
        <w:t xml:space="preserve"> </w:t>
      </w:r>
      <w:r w:rsidR="00C74FA1">
        <w:rPr>
          <w:rFonts w:ascii="Arial" w:hAnsi="Arial" w:cs="Arial"/>
          <w:sz w:val="22"/>
          <w:szCs w:val="22"/>
        </w:rPr>
        <w:t>80</w:t>
      </w:r>
      <w:r w:rsidR="00172589">
        <w:rPr>
          <w:rFonts w:ascii="Arial" w:hAnsi="Arial" w:cs="Arial"/>
          <w:sz w:val="22"/>
          <w:szCs w:val="22"/>
        </w:rPr>
        <w:t xml:space="preserve"> </w:t>
      </w:r>
      <w:r w:rsidR="00223E60" w:rsidRPr="00F67905">
        <w:rPr>
          <w:rFonts w:ascii="Arial" w:hAnsi="Arial" w:cs="Arial"/>
          <w:sz w:val="22"/>
          <w:szCs w:val="22"/>
        </w:rPr>
        <w:t xml:space="preserve">agreements with the net book value amounting to Baht </w:t>
      </w:r>
      <w:r w:rsidR="00C74FA1">
        <w:rPr>
          <w:rFonts w:ascii="Arial" w:hAnsi="Arial" w:cstheme="minorBidi"/>
          <w:sz w:val="22"/>
          <w:szCs w:val="22"/>
        </w:rPr>
        <w:t>138</w:t>
      </w:r>
      <w:r w:rsidR="00172589">
        <w:rPr>
          <w:rFonts w:ascii="Arial" w:hAnsi="Arial" w:cstheme="minorBidi" w:hint="cs"/>
          <w:sz w:val="22"/>
          <w:szCs w:val="22"/>
          <w:cs/>
        </w:rPr>
        <w:t xml:space="preserve"> </w:t>
      </w:r>
      <w:r w:rsidR="00223E60" w:rsidRPr="00F67905">
        <w:rPr>
          <w:rFonts w:ascii="Arial" w:hAnsi="Arial" w:cs="Arial"/>
          <w:sz w:val="22"/>
          <w:szCs w:val="22"/>
        </w:rPr>
        <w:t>million (202</w:t>
      </w:r>
      <w:r w:rsidR="0044153A">
        <w:rPr>
          <w:rFonts w:ascii="Arial" w:hAnsi="Arial" w:cs="Arial"/>
          <w:sz w:val="22"/>
          <w:szCs w:val="22"/>
        </w:rPr>
        <w:t>4</w:t>
      </w:r>
      <w:r w:rsidR="00223E60" w:rsidRPr="00F67905">
        <w:rPr>
          <w:rFonts w:ascii="Arial" w:hAnsi="Arial" w:cs="Arial"/>
          <w:sz w:val="22"/>
          <w:szCs w:val="22"/>
        </w:rPr>
        <w:t xml:space="preserve">: </w:t>
      </w:r>
      <w:r w:rsidR="0044153A">
        <w:rPr>
          <w:rFonts w:ascii="Arial" w:hAnsi="Arial" w:cs="Arial"/>
          <w:sz w:val="22"/>
          <w:szCs w:val="22"/>
        </w:rPr>
        <w:t>Nil</w:t>
      </w:r>
      <w:r w:rsidR="00223E60" w:rsidRPr="00F67905">
        <w:rPr>
          <w:rFonts w:ascii="Arial" w:hAnsi="Arial" w:cs="Arial"/>
          <w:sz w:val="22"/>
          <w:szCs w:val="22"/>
        </w:rPr>
        <w:t xml:space="preserve">), the </w:t>
      </w:r>
      <w:r w:rsidR="002665C0">
        <w:rPr>
          <w:rFonts w:ascii="Arial" w:hAnsi="Arial" w:cs="Arial"/>
          <w:sz w:val="22"/>
          <w:szCs w:val="22"/>
        </w:rPr>
        <w:t>subsidiary</w:t>
      </w:r>
      <w:r w:rsidR="00223E60" w:rsidRPr="00F67905">
        <w:rPr>
          <w:rFonts w:ascii="Arial" w:hAnsi="Arial" w:cs="Arial"/>
          <w:sz w:val="22"/>
          <w:szCs w:val="22"/>
        </w:rPr>
        <w:t xml:space="preserve"> recognised gains on loans receivable from purchase of accounts receivable amounting to Baht </w:t>
      </w:r>
      <w:r w:rsidR="00C74FA1">
        <w:rPr>
          <w:rFonts w:ascii="Arial" w:hAnsi="Arial" w:cs="Arial"/>
          <w:sz w:val="22"/>
          <w:szCs w:val="22"/>
        </w:rPr>
        <w:t>44</w:t>
      </w:r>
      <w:r w:rsidR="00172589">
        <w:rPr>
          <w:rFonts w:ascii="Arial" w:hAnsi="Arial" w:cs="Arial"/>
          <w:sz w:val="22"/>
          <w:szCs w:val="22"/>
        </w:rPr>
        <w:t xml:space="preserve"> </w:t>
      </w:r>
      <w:r w:rsidR="00C74FA1">
        <w:rPr>
          <w:rFonts w:ascii="Arial" w:hAnsi="Arial" w:cs="Arial"/>
          <w:sz w:val="22"/>
          <w:szCs w:val="22"/>
        </w:rPr>
        <w:t>m</w:t>
      </w:r>
      <w:r w:rsidR="00223E60" w:rsidRPr="00F67905">
        <w:rPr>
          <w:rFonts w:ascii="Arial" w:hAnsi="Arial" w:cs="Arial"/>
          <w:sz w:val="22"/>
          <w:szCs w:val="22"/>
        </w:rPr>
        <w:t>illion</w:t>
      </w:r>
      <w:r w:rsidR="00172589">
        <w:rPr>
          <w:rFonts w:ascii="Arial" w:hAnsi="Arial" w:cs="Arial"/>
          <w:sz w:val="22"/>
          <w:szCs w:val="22"/>
        </w:rPr>
        <w:t xml:space="preserve"> </w:t>
      </w:r>
      <w:r w:rsidR="00223E60" w:rsidRPr="00F67905">
        <w:rPr>
          <w:rFonts w:ascii="Arial" w:hAnsi="Arial" w:cs="Arial"/>
          <w:sz w:val="22"/>
          <w:szCs w:val="22"/>
        </w:rPr>
        <w:t>(202</w:t>
      </w:r>
      <w:r w:rsidR="0044153A">
        <w:rPr>
          <w:rFonts w:ascii="Arial" w:hAnsi="Arial" w:cs="Arial"/>
          <w:sz w:val="22"/>
          <w:szCs w:val="22"/>
        </w:rPr>
        <w:t>4</w:t>
      </w:r>
      <w:r w:rsidR="00223E60" w:rsidRPr="00F67905">
        <w:rPr>
          <w:rFonts w:ascii="Arial" w:hAnsi="Arial" w:cs="Arial"/>
          <w:sz w:val="22"/>
          <w:szCs w:val="22"/>
        </w:rPr>
        <w:t xml:space="preserve">: </w:t>
      </w:r>
      <w:r w:rsidR="0044153A">
        <w:rPr>
          <w:rFonts w:ascii="Arial" w:hAnsi="Arial" w:cs="Arial"/>
          <w:sz w:val="22"/>
          <w:szCs w:val="22"/>
        </w:rPr>
        <w:t>Nil</w:t>
      </w:r>
      <w:r w:rsidR="00223E60" w:rsidRPr="00F67905">
        <w:rPr>
          <w:rFonts w:ascii="Arial" w:hAnsi="Arial" w:cs="Arial"/>
          <w:sz w:val="22"/>
          <w:szCs w:val="22"/>
        </w:rPr>
        <w:t>).</w:t>
      </w:r>
    </w:p>
    <w:p w14:paraId="3824430D" w14:textId="5C7F8EE2" w:rsidR="005A2F17" w:rsidRPr="00DA3F93" w:rsidRDefault="007F756D" w:rsidP="007F756D">
      <w:pPr>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r>
      <w:r w:rsidR="00B85B75" w:rsidRPr="00DA3F93">
        <w:rPr>
          <w:rFonts w:ascii="Arial" w:hAnsi="Arial" w:cs="Arial"/>
          <w:sz w:val="22"/>
          <w:szCs w:val="22"/>
        </w:rPr>
        <w:t xml:space="preserve">As </w:t>
      </w:r>
      <w:proofErr w:type="gramStart"/>
      <w:r w:rsidR="00B85B75" w:rsidRPr="00DA3F93">
        <w:rPr>
          <w:rFonts w:ascii="Arial" w:hAnsi="Arial" w:cs="Arial"/>
          <w:sz w:val="22"/>
          <w:szCs w:val="22"/>
        </w:rPr>
        <w:t>at</w:t>
      </w:r>
      <w:proofErr w:type="gramEnd"/>
      <w:r w:rsidR="00B85B75" w:rsidRPr="00DA3F93">
        <w:rPr>
          <w:rFonts w:ascii="Arial" w:hAnsi="Arial" w:cs="Arial"/>
          <w:sz w:val="22"/>
          <w:szCs w:val="22"/>
        </w:rPr>
        <w:t xml:space="preserve"> 31 December 20</w:t>
      </w:r>
      <w:r w:rsidR="001450E8" w:rsidRPr="00DA3F93">
        <w:rPr>
          <w:rFonts w:ascii="Arial" w:hAnsi="Arial" w:cs="Arial"/>
          <w:sz w:val="22"/>
          <w:szCs w:val="22"/>
        </w:rPr>
        <w:t>2</w:t>
      </w:r>
      <w:r w:rsidR="00172589">
        <w:rPr>
          <w:rFonts w:ascii="Arial" w:hAnsi="Arial" w:cs="Arial"/>
          <w:sz w:val="22"/>
          <w:szCs w:val="22"/>
        </w:rPr>
        <w:t>4</w:t>
      </w:r>
      <w:r w:rsidR="00B85B75" w:rsidRPr="00DA3F93">
        <w:rPr>
          <w:rFonts w:ascii="Arial" w:hAnsi="Arial" w:cs="Arial"/>
          <w:sz w:val="22"/>
          <w:szCs w:val="22"/>
        </w:rPr>
        <w:t>, t</w:t>
      </w:r>
      <w:r w:rsidR="005A2F17" w:rsidRPr="00DA3F93">
        <w:rPr>
          <w:rFonts w:ascii="Arial" w:hAnsi="Arial" w:cs="Arial"/>
          <w:sz w:val="22"/>
          <w:szCs w:val="22"/>
        </w:rPr>
        <w:t>he subsidiar</w:t>
      </w:r>
      <w:r w:rsidR="003B1424">
        <w:rPr>
          <w:rFonts w:ascii="Arial" w:hAnsi="Arial" w:cs="Arial"/>
          <w:sz w:val="22"/>
          <w:szCs w:val="22"/>
        </w:rPr>
        <w:t>ies</w:t>
      </w:r>
      <w:r w:rsidR="005A2F17" w:rsidRPr="00DA3F93">
        <w:rPr>
          <w:rFonts w:ascii="Arial" w:hAnsi="Arial" w:cs="Arial"/>
          <w:sz w:val="22"/>
          <w:szCs w:val="22"/>
        </w:rPr>
        <w:t xml:space="preserve"> expect to collect cash from the loans receivable </w:t>
      </w:r>
      <w:r w:rsidR="002F70A1">
        <w:rPr>
          <w:rFonts w:ascii="Arial" w:hAnsi="Arial" w:cs="Arial"/>
          <w:sz w:val="22"/>
          <w:szCs w:val="22"/>
        </w:rPr>
        <w:t xml:space="preserve">from purchase of accounts receivable </w:t>
      </w:r>
      <w:r w:rsidR="005A2F17" w:rsidRPr="00DA3F93">
        <w:rPr>
          <w:rFonts w:ascii="Arial" w:hAnsi="Arial" w:cs="Arial"/>
          <w:sz w:val="22"/>
          <w:szCs w:val="22"/>
        </w:rPr>
        <w:t xml:space="preserve">of Baht </w:t>
      </w:r>
      <w:r w:rsidR="00C74FA1">
        <w:rPr>
          <w:rFonts w:ascii="Arial" w:hAnsi="Arial" w:cs="Arial"/>
          <w:sz w:val="22"/>
          <w:szCs w:val="22"/>
        </w:rPr>
        <w:t>4,652</w:t>
      </w:r>
      <w:r w:rsidR="00172589">
        <w:rPr>
          <w:rFonts w:ascii="Arial" w:hAnsi="Arial" w:cs="Arial"/>
          <w:sz w:val="22"/>
          <w:szCs w:val="22"/>
        </w:rPr>
        <w:t xml:space="preserve"> </w:t>
      </w:r>
      <w:r w:rsidR="005A2F17" w:rsidRPr="00DA3F93">
        <w:rPr>
          <w:rFonts w:ascii="Arial" w:hAnsi="Arial" w:cs="Arial"/>
          <w:sz w:val="22"/>
          <w:szCs w:val="22"/>
        </w:rPr>
        <w:t>million within one year</w:t>
      </w:r>
      <w:r w:rsidR="002F70A1" w:rsidRPr="002F70A1">
        <w:rPr>
          <w:rFonts w:ascii="Arial" w:hAnsi="Arial" w:cs="Arial"/>
          <w:sz w:val="22"/>
          <w:szCs w:val="22"/>
        </w:rPr>
        <w:t xml:space="preserve"> </w:t>
      </w:r>
      <w:r w:rsidR="002F70A1" w:rsidRPr="00DA3F93">
        <w:rPr>
          <w:rFonts w:ascii="Arial" w:hAnsi="Arial" w:cs="Arial"/>
          <w:sz w:val="22"/>
          <w:szCs w:val="22"/>
        </w:rPr>
        <w:t>(202</w:t>
      </w:r>
      <w:r w:rsidR="00172589">
        <w:rPr>
          <w:rFonts w:ascii="Arial" w:hAnsi="Arial" w:cs="Arial"/>
          <w:sz w:val="22"/>
          <w:szCs w:val="22"/>
        </w:rPr>
        <w:t>3</w:t>
      </w:r>
      <w:r w:rsidR="002F70A1" w:rsidRPr="00DA3F93">
        <w:rPr>
          <w:rFonts w:ascii="Arial" w:hAnsi="Arial" w:cs="Arial"/>
          <w:sz w:val="22"/>
          <w:szCs w:val="22"/>
        </w:rPr>
        <w:t xml:space="preserve">: Baht </w:t>
      </w:r>
      <w:r w:rsidR="00172589">
        <w:rPr>
          <w:rFonts w:ascii="Arial" w:hAnsi="Arial" w:cs="Arial"/>
          <w:sz w:val="22"/>
          <w:szCs w:val="22"/>
        </w:rPr>
        <w:t xml:space="preserve">4,316 </w:t>
      </w:r>
      <w:r w:rsidR="002F70A1" w:rsidRPr="00DA3F93">
        <w:rPr>
          <w:rFonts w:ascii="Arial" w:hAnsi="Arial" w:cs="Arial"/>
          <w:sz w:val="22"/>
          <w:szCs w:val="22"/>
        </w:rPr>
        <w:t>million)</w:t>
      </w:r>
      <w:r w:rsidR="002F70A1">
        <w:rPr>
          <w:rFonts w:ascii="Arial" w:hAnsi="Arial" w:cs="Arial"/>
          <w:sz w:val="22"/>
          <w:szCs w:val="22"/>
        </w:rPr>
        <w:t>.</w:t>
      </w:r>
    </w:p>
    <w:p w14:paraId="622D152C" w14:textId="36E20899" w:rsidR="00B17F22" w:rsidRPr="00DA3F93" w:rsidRDefault="00B17F22" w:rsidP="00D54084">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1450E8" w:rsidRPr="00DA3F93">
        <w:rPr>
          <w:rFonts w:ascii="Arial" w:hAnsi="Arial" w:cs="Arial"/>
          <w:sz w:val="22"/>
          <w:szCs w:val="22"/>
        </w:rPr>
        <w:t>2</w:t>
      </w:r>
      <w:r w:rsidR="00570469">
        <w:rPr>
          <w:rFonts w:ascii="Arial" w:hAnsi="Arial" w:cs="Arial"/>
          <w:sz w:val="22"/>
          <w:szCs w:val="22"/>
        </w:rPr>
        <w:t>4</w:t>
      </w:r>
      <w:r w:rsidRPr="00DA3F93">
        <w:rPr>
          <w:rFonts w:ascii="Arial" w:hAnsi="Arial" w:cs="Arial"/>
          <w:sz w:val="22"/>
          <w:szCs w:val="22"/>
        </w:rPr>
        <w:t>, the average age loans receivable from purchase of accounts receivable of the subsidiar</w:t>
      </w:r>
      <w:r w:rsidR="00F52E73" w:rsidRPr="00DA3F93">
        <w:rPr>
          <w:rFonts w:ascii="Arial" w:hAnsi="Arial" w:cs="Arial"/>
          <w:sz w:val="22"/>
          <w:szCs w:val="22"/>
        </w:rPr>
        <w:t>ies</w:t>
      </w:r>
      <w:r w:rsidR="00137305" w:rsidRPr="00DA3F93">
        <w:rPr>
          <w:rFonts w:ascii="Arial" w:hAnsi="Arial" w:cs="Arial"/>
          <w:sz w:val="22"/>
          <w:szCs w:val="22"/>
        </w:rPr>
        <w:t>,</w:t>
      </w:r>
      <w:r w:rsidRPr="00DA3F93">
        <w:rPr>
          <w:rFonts w:ascii="Arial" w:hAnsi="Arial" w:cs="Arial"/>
          <w:sz w:val="22"/>
          <w:szCs w:val="22"/>
        </w:rPr>
        <w:t xml:space="preserve"> </w:t>
      </w:r>
      <w:r w:rsidR="00137305" w:rsidRPr="00DA3F93">
        <w:rPr>
          <w:rFonts w:ascii="Arial" w:hAnsi="Arial" w:cs="Arial"/>
          <w:sz w:val="22"/>
          <w:szCs w:val="22"/>
        </w:rPr>
        <w:t>aging</w:t>
      </w:r>
      <w:r w:rsidRPr="00DA3F93">
        <w:rPr>
          <w:rFonts w:ascii="Arial" w:hAnsi="Arial" w:cs="Arial"/>
          <w:sz w:val="22"/>
          <w:szCs w:val="22"/>
        </w:rPr>
        <w:t xml:space="preserve"> from the purchasing </w:t>
      </w:r>
      <w:r w:rsidR="00C91D96" w:rsidRPr="00DA3F93">
        <w:rPr>
          <w:rFonts w:ascii="Arial" w:hAnsi="Arial" w:cs="Arial"/>
          <w:sz w:val="22"/>
          <w:szCs w:val="22"/>
        </w:rPr>
        <w:t xml:space="preserve">date is between </w:t>
      </w:r>
      <w:r w:rsidR="00C74FA1">
        <w:rPr>
          <w:rFonts w:ascii="Arial" w:hAnsi="Arial" w:cs="Arial"/>
          <w:sz w:val="22"/>
          <w:szCs w:val="22"/>
        </w:rPr>
        <w:t>1</w:t>
      </w:r>
      <w:r w:rsidR="00C91D96" w:rsidRPr="00DA3F93">
        <w:rPr>
          <w:rFonts w:ascii="Arial" w:hAnsi="Arial" w:cs="Arial"/>
          <w:sz w:val="22"/>
          <w:szCs w:val="22"/>
        </w:rPr>
        <w:t xml:space="preserve"> to </w:t>
      </w:r>
      <w:r w:rsidR="00C74FA1">
        <w:rPr>
          <w:rFonts w:ascii="Arial" w:hAnsi="Arial" w:cs="Arial"/>
          <w:sz w:val="22"/>
          <w:szCs w:val="22"/>
        </w:rPr>
        <w:t>13</w:t>
      </w:r>
      <w:r w:rsidR="00172589">
        <w:rPr>
          <w:rFonts w:ascii="Arial" w:hAnsi="Arial" w:cs="Arial"/>
          <w:sz w:val="22"/>
          <w:szCs w:val="22"/>
        </w:rPr>
        <w:t xml:space="preserve"> </w:t>
      </w:r>
      <w:r w:rsidR="00C91D96" w:rsidRPr="00DA3F93">
        <w:rPr>
          <w:rFonts w:ascii="Arial" w:hAnsi="Arial" w:cs="Arial"/>
          <w:sz w:val="22"/>
          <w:szCs w:val="22"/>
        </w:rPr>
        <w:t>years</w:t>
      </w:r>
      <w:r w:rsidR="00B33AE5" w:rsidRPr="00DA3F93">
        <w:rPr>
          <w:rFonts w:ascii="Arial" w:hAnsi="Arial" w:cs="Arial"/>
          <w:sz w:val="22"/>
          <w:szCs w:val="22"/>
        </w:rPr>
        <w:t xml:space="preserve"> (20</w:t>
      </w:r>
      <w:r w:rsidR="00302D25" w:rsidRPr="00DA3F93">
        <w:rPr>
          <w:rFonts w:ascii="Arial" w:hAnsi="Arial" w:cs="Arial"/>
          <w:sz w:val="22"/>
          <w:szCs w:val="22"/>
        </w:rPr>
        <w:t>2</w:t>
      </w:r>
      <w:r w:rsidR="00172589">
        <w:rPr>
          <w:rFonts w:ascii="Arial" w:hAnsi="Arial" w:cs="Arial"/>
          <w:sz w:val="22"/>
          <w:szCs w:val="22"/>
        </w:rPr>
        <w:t>3</w:t>
      </w:r>
      <w:r w:rsidR="00B33AE5" w:rsidRPr="00DA3F93">
        <w:rPr>
          <w:rFonts w:ascii="Arial" w:hAnsi="Arial" w:cs="Arial"/>
          <w:sz w:val="22"/>
          <w:szCs w:val="22"/>
        </w:rPr>
        <w:t xml:space="preserve">: </w:t>
      </w:r>
      <w:r w:rsidR="007223A0">
        <w:rPr>
          <w:rFonts w:ascii="Arial" w:hAnsi="Arial" w:cs="Arial"/>
          <w:sz w:val="22"/>
          <w:szCs w:val="22"/>
        </w:rPr>
        <w:t>1</w:t>
      </w:r>
      <w:r w:rsidR="007223A0" w:rsidRPr="00DA3F93">
        <w:rPr>
          <w:rFonts w:ascii="Arial" w:hAnsi="Arial" w:cs="Arial"/>
          <w:sz w:val="22"/>
          <w:szCs w:val="22"/>
        </w:rPr>
        <w:t xml:space="preserve"> to </w:t>
      </w:r>
      <w:r w:rsidR="007223A0">
        <w:rPr>
          <w:rFonts w:ascii="Arial" w:hAnsi="Arial" w:cs="Arial"/>
          <w:sz w:val="22"/>
          <w:szCs w:val="22"/>
        </w:rPr>
        <w:t>1</w:t>
      </w:r>
      <w:r w:rsidR="00172589">
        <w:rPr>
          <w:rFonts w:ascii="Arial" w:hAnsi="Arial" w:cs="Arial"/>
          <w:sz w:val="22"/>
          <w:szCs w:val="22"/>
        </w:rPr>
        <w:t>2</w:t>
      </w:r>
      <w:r w:rsidR="007223A0" w:rsidRPr="00DA3F93">
        <w:rPr>
          <w:rFonts w:ascii="Arial" w:hAnsi="Arial" w:cs="Arial"/>
          <w:sz w:val="22"/>
          <w:szCs w:val="22"/>
        </w:rPr>
        <w:t xml:space="preserve"> </w:t>
      </w:r>
      <w:r w:rsidR="00B33AE5" w:rsidRPr="00DA3F93">
        <w:rPr>
          <w:rFonts w:ascii="Arial" w:hAnsi="Arial" w:cs="Arial"/>
          <w:sz w:val="22"/>
          <w:szCs w:val="22"/>
        </w:rPr>
        <w:t>years)</w:t>
      </w:r>
      <w:r w:rsidRPr="00DA3F93">
        <w:rPr>
          <w:rFonts w:ascii="Arial" w:hAnsi="Arial" w:cs="Arial"/>
          <w:sz w:val="22"/>
          <w:szCs w:val="22"/>
        </w:rPr>
        <w:t>.</w:t>
      </w:r>
    </w:p>
    <w:p w14:paraId="769235D0" w14:textId="5A057D86" w:rsidR="000B76D4" w:rsidRPr="00DA3F93" w:rsidRDefault="000B76D4" w:rsidP="00C539F6">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r>
      <w:r w:rsidRPr="00DA3F93">
        <w:rPr>
          <w:rFonts w:ascii="Arial" w:hAnsi="Arial" w:cs="Arial" w:hint="cs"/>
          <w:sz w:val="22"/>
          <w:szCs w:val="22"/>
        </w:rPr>
        <w:t xml:space="preserve">As </w:t>
      </w:r>
      <w:proofErr w:type="gramStart"/>
      <w:r w:rsidRPr="00DA3F93">
        <w:rPr>
          <w:rFonts w:ascii="Arial" w:hAnsi="Arial" w:cs="Arial" w:hint="cs"/>
          <w:sz w:val="22"/>
          <w:szCs w:val="22"/>
        </w:rPr>
        <w:t>at</w:t>
      </w:r>
      <w:proofErr w:type="gramEnd"/>
      <w:r w:rsidRPr="00DA3F93">
        <w:rPr>
          <w:rFonts w:ascii="Arial" w:hAnsi="Arial" w:cs="Arial" w:hint="cs"/>
          <w:sz w:val="22"/>
          <w:szCs w:val="22"/>
        </w:rPr>
        <w:t xml:space="preserve"> 31 December 202</w:t>
      </w:r>
      <w:r w:rsidR="00172589">
        <w:rPr>
          <w:rFonts w:ascii="Arial" w:hAnsi="Arial" w:cs="Arial"/>
          <w:sz w:val="22"/>
          <w:szCs w:val="22"/>
        </w:rPr>
        <w:t>4</w:t>
      </w:r>
      <w:r w:rsidRPr="00DA3F93">
        <w:rPr>
          <w:rFonts w:ascii="Arial" w:hAnsi="Arial" w:cs="Arial" w:hint="cs"/>
          <w:sz w:val="22"/>
          <w:szCs w:val="22"/>
        </w:rPr>
        <w:t>, the subsidiary's personal loan receivables</w:t>
      </w:r>
      <w:r w:rsidR="003411BA">
        <w:rPr>
          <w:rFonts w:ascii="Arial" w:hAnsi="Arial" w:cs="Arial"/>
          <w:sz w:val="22"/>
          <w:szCs w:val="22"/>
        </w:rPr>
        <w:t>, which are secured with</w:t>
      </w:r>
      <w:r w:rsidRPr="00DA3F93">
        <w:rPr>
          <w:rFonts w:ascii="Arial" w:hAnsi="Arial" w:cs="Arial" w:hint="cs"/>
          <w:sz w:val="22"/>
          <w:szCs w:val="22"/>
        </w:rPr>
        <w:t xml:space="preserve"> collaterals</w:t>
      </w:r>
      <w:r w:rsidR="003411BA">
        <w:rPr>
          <w:rFonts w:ascii="Arial" w:hAnsi="Arial" w:cs="Arial"/>
          <w:sz w:val="22"/>
          <w:szCs w:val="22"/>
        </w:rPr>
        <w:t>,</w:t>
      </w:r>
      <w:r w:rsidRPr="00DA3F93">
        <w:rPr>
          <w:rFonts w:ascii="Arial" w:hAnsi="Arial" w:cs="Arial" w:hint="cs"/>
          <w:sz w:val="22"/>
          <w:szCs w:val="22"/>
        </w:rPr>
        <w:t xml:space="preserve"> </w:t>
      </w:r>
      <w:r w:rsidR="003411BA">
        <w:rPr>
          <w:rFonts w:ascii="Arial" w:hAnsi="Arial" w:cs="Arial"/>
          <w:sz w:val="22"/>
          <w:szCs w:val="22"/>
        </w:rPr>
        <w:t xml:space="preserve">included </w:t>
      </w:r>
      <w:r w:rsidRPr="00DA3F93">
        <w:rPr>
          <w:rFonts w:ascii="Arial" w:hAnsi="Arial" w:cs="Arial" w:hint="cs"/>
          <w:sz w:val="22"/>
          <w:szCs w:val="22"/>
        </w:rPr>
        <w:t>land</w:t>
      </w:r>
      <w:r w:rsidR="003411BA">
        <w:rPr>
          <w:rFonts w:ascii="Arial" w:hAnsi="Arial" w:cs="Arial"/>
          <w:sz w:val="22"/>
          <w:szCs w:val="22"/>
        </w:rPr>
        <w:t xml:space="preserve">, </w:t>
      </w:r>
      <w:r w:rsidRPr="00DA3F93">
        <w:rPr>
          <w:rFonts w:ascii="Arial" w:hAnsi="Arial" w:cs="Arial" w:hint="cs"/>
          <w:sz w:val="22"/>
          <w:szCs w:val="22"/>
        </w:rPr>
        <w:t xml:space="preserve">building and </w:t>
      </w:r>
      <w:r w:rsidR="00A14B0B" w:rsidRPr="00DA3F93">
        <w:rPr>
          <w:rFonts w:ascii="Arial" w:hAnsi="Arial" w:cs="Arial"/>
          <w:sz w:val="22"/>
          <w:szCs w:val="22"/>
        </w:rPr>
        <w:t>condominium</w:t>
      </w:r>
      <w:r w:rsidRPr="00DA3F93">
        <w:rPr>
          <w:rFonts w:ascii="Arial" w:hAnsi="Arial" w:cs="Arial" w:hint="cs"/>
          <w:sz w:val="22"/>
          <w:szCs w:val="22"/>
        </w:rPr>
        <w:t xml:space="preserve"> </w:t>
      </w:r>
      <w:r w:rsidR="003411BA">
        <w:rPr>
          <w:rFonts w:ascii="Arial" w:hAnsi="Arial" w:cs="Arial"/>
          <w:sz w:val="22"/>
          <w:szCs w:val="22"/>
        </w:rPr>
        <w:t xml:space="preserve">with a net present value </w:t>
      </w:r>
      <w:r w:rsidR="00A14B0B" w:rsidRPr="00DA3F93">
        <w:rPr>
          <w:rFonts w:ascii="Arial" w:hAnsi="Arial" w:cs="Arial"/>
          <w:sz w:val="22"/>
          <w:szCs w:val="22"/>
        </w:rPr>
        <w:t>totaling</w:t>
      </w:r>
      <w:r w:rsidRPr="00DA3F93">
        <w:rPr>
          <w:rFonts w:ascii="Arial" w:hAnsi="Arial" w:cs="Arial" w:hint="cs"/>
          <w:sz w:val="22"/>
          <w:szCs w:val="22"/>
        </w:rPr>
        <w:t xml:space="preserve"> </w:t>
      </w:r>
      <w:r w:rsidR="003411BA">
        <w:rPr>
          <w:rFonts w:ascii="Arial" w:hAnsi="Arial" w:cs="Arial"/>
          <w:sz w:val="22"/>
          <w:szCs w:val="22"/>
        </w:rPr>
        <w:t xml:space="preserve">of </w:t>
      </w:r>
      <w:r w:rsidRPr="00DA3F93">
        <w:rPr>
          <w:rFonts w:ascii="Arial" w:hAnsi="Arial" w:cs="Arial" w:hint="cs"/>
          <w:sz w:val="22"/>
          <w:szCs w:val="22"/>
        </w:rPr>
        <w:t>Ba</w:t>
      </w:r>
      <w:r w:rsidR="00A14B0B" w:rsidRPr="00DA3F93">
        <w:rPr>
          <w:rFonts w:ascii="Arial" w:hAnsi="Arial" w:cs="Arial"/>
          <w:sz w:val="22"/>
          <w:szCs w:val="22"/>
        </w:rPr>
        <w:t>ht</w:t>
      </w:r>
      <w:r w:rsidRPr="00DA3F93">
        <w:rPr>
          <w:rFonts w:ascii="Arial" w:hAnsi="Arial" w:cs="Arial" w:hint="cs"/>
          <w:sz w:val="22"/>
          <w:szCs w:val="22"/>
        </w:rPr>
        <w:t xml:space="preserve"> </w:t>
      </w:r>
      <w:r w:rsidR="00C74FA1">
        <w:rPr>
          <w:rFonts w:ascii="Arial" w:hAnsi="Arial" w:cs="Arial"/>
          <w:sz w:val="22"/>
          <w:szCs w:val="22"/>
        </w:rPr>
        <w:t>3,044</w:t>
      </w:r>
      <w:r w:rsidR="00172589">
        <w:rPr>
          <w:rFonts w:ascii="Arial" w:hAnsi="Arial" w:cs="Arial"/>
          <w:sz w:val="22"/>
          <w:szCs w:val="22"/>
        </w:rPr>
        <w:t xml:space="preserve"> </w:t>
      </w:r>
      <w:r w:rsidR="003161AB" w:rsidRPr="00DA3F93">
        <w:rPr>
          <w:rFonts w:ascii="Arial" w:hAnsi="Arial" w:cstheme="minorBidi"/>
          <w:sz w:val="22"/>
          <w:szCs w:val="22"/>
        </w:rPr>
        <w:t>million</w:t>
      </w:r>
      <w:r w:rsidRPr="00DA3F93">
        <w:rPr>
          <w:rFonts w:ascii="Arial" w:hAnsi="Arial" w:cs="Arial" w:hint="cs"/>
          <w:sz w:val="22"/>
          <w:szCs w:val="22"/>
        </w:rPr>
        <w:t xml:space="preserve"> (20</w:t>
      </w:r>
      <w:r w:rsidR="00302D25" w:rsidRPr="00DA3F93">
        <w:rPr>
          <w:rFonts w:ascii="Arial" w:hAnsi="Arial" w:cs="Arial"/>
          <w:sz w:val="22"/>
          <w:szCs w:val="22"/>
        </w:rPr>
        <w:t>2</w:t>
      </w:r>
      <w:r w:rsidR="00172589">
        <w:rPr>
          <w:rFonts w:ascii="Arial" w:hAnsi="Arial" w:cs="Arial"/>
          <w:sz w:val="22"/>
          <w:szCs w:val="22"/>
        </w:rPr>
        <w:t>3</w:t>
      </w:r>
      <w:r w:rsidRPr="00DA3F93">
        <w:rPr>
          <w:rFonts w:ascii="Arial" w:hAnsi="Arial" w:cs="Arial" w:hint="cs"/>
          <w:sz w:val="22"/>
          <w:szCs w:val="22"/>
        </w:rPr>
        <w:t>: Ba</w:t>
      </w:r>
      <w:r w:rsidR="00A14B0B" w:rsidRPr="00DA3F93">
        <w:rPr>
          <w:rFonts w:ascii="Arial" w:hAnsi="Arial" w:cs="Arial"/>
          <w:sz w:val="22"/>
          <w:szCs w:val="22"/>
        </w:rPr>
        <w:t>ht</w:t>
      </w:r>
      <w:r w:rsidRPr="00DA3F93">
        <w:rPr>
          <w:rFonts w:ascii="Arial" w:hAnsi="Arial" w:cs="Arial" w:hint="cs"/>
          <w:sz w:val="22"/>
          <w:szCs w:val="22"/>
        </w:rPr>
        <w:t xml:space="preserve"> </w:t>
      </w:r>
      <w:r w:rsidR="00172589">
        <w:rPr>
          <w:rFonts w:ascii="Arial" w:hAnsi="Arial" w:cs="Arial"/>
          <w:sz w:val="22"/>
          <w:szCs w:val="22"/>
        </w:rPr>
        <w:t xml:space="preserve">3,997 </w:t>
      </w:r>
      <w:r w:rsidR="003161AB" w:rsidRPr="00DA3F93">
        <w:rPr>
          <w:rFonts w:ascii="Arial" w:hAnsi="Arial" w:cs="Arial"/>
          <w:sz w:val="22"/>
          <w:szCs w:val="22"/>
        </w:rPr>
        <w:t>million</w:t>
      </w:r>
      <w:r w:rsidRPr="00DA3F93">
        <w:rPr>
          <w:rFonts w:ascii="Arial" w:hAnsi="Arial" w:cs="Arial" w:hint="cs"/>
          <w:sz w:val="22"/>
          <w:szCs w:val="22"/>
        </w:rPr>
        <w:t>)</w:t>
      </w:r>
      <w:r w:rsidR="001C5374" w:rsidRPr="00DA3F93">
        <w:rPr>
          <w:rFonts w:ascii="Arial" w:hAnsi="Arial" w:cs="Arial"/>
          <w:sz w:val="22"/>
          <w:szCs w:val="22"/>
        </w:rPr>
        <w:t>.</w:t>
      </w:r>
      <w:r w:rsidRPr="00DA3F93">
        <w:rPr>
          <w:rFonts w:ascii="Arial" w:hAnsi="Arial" w:cs="Arial" w:hint="cs"/>
          <w:sz w:val="22"/>
          <w:szCs w:val="22"/>
        </w:rPr>
        <w:t xml:space="preserve"> The </w:t>
      </w:r>
      <w:r w:rsidR="001F1D1A">
        <w:rPr>
          <w:rFonts w:ascii="Arial" w:hAnsi="Arial" w:cs="Arial"/>
          <w:sz w:val="22"/>
          <w:szCs w:val="22"/>
        </w:rPr>
        <w:t xml:space="preserve">net present value of </w:t>
      </w:r>
      <w:r w:rsidRPr="00DA3F93">
        <w:rPr>
          <w:rFonts w:ascii="Arial" w:hAnsi="Arial" w:cs="Arial" w:hint="cs"/>
          <w:sz w:val="22"/>
          <w:szCs w:val="22"/>
        </w:rPr>
        <w:t xml:space="preserve">collateral value is based on the </w:t>
      </w:r>
      <w:r w:rsidR="00F64A72" w:rsidRPr="00DA3F93">
        <w:rPr>
          <w:rFonts w:ascii="Arial" w:hAnsi="Arial" w:cs="Arial"/>
          <w:sz w:val="22"/>
          <w:szCs w:val="22"/>
        </w:rPr>
        <w:t xml:space="preserve">latest </w:t>
      </w:r>
      <w:r w:rsidRPr="00DA3F93">
        <w:rPr>
          <w:rFonts w:ascii="Arial" w:hAnsi="Arial" w:cs="Arial" w:hint="cs"/>
          <w:sz w:val="22"/>
          <w:szCs w:val="22"/>
        </w:rPr>
        <w:t>apprais</w:t>
      </w:r>
      <w:r w:rsidR="00A14B0B" w:rsidRPr="00DA3F93">
        <w:rPr>
          <w:rFonts w:ascii="Arial" w:hAnsi="Arial" w:cs="Arial"/>
          <w:sz w:val="22"/>
          <w:szCs w:val="22"/>
        </w:rPr>
        <w:t>ed</w:t>
      </w:r>
      <w:r w:rsidRPr="00DA3F93">
        <w:rPr>
          <w:rFonts w:ascii="Arial" w:hAnsi="Arial" w:cs="Arial" w:hint="cs"/>
          <w:sz w:val="22"/>
          <w:szCs w:val="22"/>
        </w:rPr>
        <w:t xml:space="preserve"> value </w:t>
      </w:r>
      <w:r w:rsidR="00A14B0B" w:rsidRPr="00DA3F93">
        <w:rPr>
          <w:rFonts w:ascii="Arial" w:hAnsi="Arial" w:cs="Arial"/>
          <w:sz w:val="22"/>
          <w:szCs w:val="22"/>
        </w:rPr>
        <w:t>before</w:t>
      </w:r>
      <w:r w:rsidRPr="00DA3F93">
        <w:rPr>
          <w:rFonts w:ascii="Arial" w:hAnsi="Arial" w:cs="Arial" w:hint="cs"/>
          <w:sz w:val="22"/>
          <w:szCs w:val="22"/>
        </w:rPr>
        <w:t xml:space="preserve"> </w:t>
      </w:r>
      <w:proofErr w:type="gramStart"/>
      <w:r w:rsidRPr="00DA3F93">
        <w:rPr>
          <w:rFonts w:ascii="Arial" w:hAnsi="Arial" w:cs="Arial" w:hint="cs"/>
          <w:sz w:val="22"/>
          <w:szCs w:val="22"/>
        </w:rPr>
        <w:t>taking into account</w:t>
      </w:r>
      <w:proofErr w:type="gramEnd"/>
      <w:r w:rsidRPr="00DA3F93">
        <w:rPr>
          <w:rFonts w:ascii="Arial" w:hAnsi="Arial" w:cs="Arial" w:hint="cs"/>
          <w:sz w:val="22"/>
          <w:szCs w:val="22"/>
        </w:rPr>
        <w:t xml:space="preserve"> the accrued debt obligation and the mortgage value</w:t>
      </w:r>
      <w:r w:rsidRPr="00DA3F93">
        <w:rPr>
          <w:rFonts w:ascii="Arial" w:hAnsi="Arial" w:cs="Arial" w:hint="cs"/>
          <w:sz w:val="22"/>
          <w:szCs w:val="22"/>
          <w:cs/>
        </w:rPr>
        <w:t>.</w:t>
      </w:r>
    </w:p>
    <w:p w14:paraId="30D952A8" w14:textId="70D1062F" w:rsidR="00A45618" w:rsidRDefault="00D54084" w:rsidP="00D54084">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r>
      <w:r w:rsidR="00A45618" w:rsidRPr="00DA3F93">
        <w:rPr>
          <w:rFonts w:ascii="Arial" w:hAnsi="Arial" w:cs="Arial"/>
          <w:sz w:val="22"/>
          <w:szCs w:val="22"/>
        </w:rPr>
        <w:t xml:space="preserve">Movements of allowance for expected credit losses on loans receivable from purchase of accounts receivable for the </w:t>
      </w:r>
      <w:r w:rsidR="00C736F8" w:rsidRPr="00DA3F93">
        <w:rPr>
          <w:rFonts w:ascii="Arial" w:hAnsi="Arial" w:cs="Arial"/>
          <w:sz w:val="22"/>
          <w:szCs w:val="22"/>
          <w:lang w:eastAsia="ja-JP"/>
        </w:rPr>
        <w:t>year</w:t>
      </w:r>
      <w:r w:rsidR="00A45618" w:rsidRPr="00DA3F93">
        <w:rPr>
          <w:rFonts w:ascii="Arial" w:hAnsi="Arial" w:cs="Arial"/>
          <w:sz w:val="22"/>
          <w:szCs w:val="22"/>
          <w:lang w:eastAsia="ja-JP"/>
        </w:rPr>
        <w:t xml:space="preserve"> ended </w:t>
      </w:r>
      <w:r w:rsidR="00A45618" w:rsidRPr="00DA3F93">
        <w:rPr>
          <w:rFonts w:ascii="Arial" w:hAnsi="Arial" w:cs="Arial"/>
          <w:sz w:val="22"/>
          <w:szCs w:val="22"/>
        </w:rPr>
        <w:t>3</w:t>
      </w:r>
      <w:r w:rsidR="00C736F8" w:rsidRPr="00DA3F93">
        <w:rPr>
          <w:rFonts w:ascii="Arial" w:hAnsi="Arial" w:cs="Arial"/>
          <w:sz w:val="22"/>
          <w:szCs w:val="22"/>
        </w:rPr>
        <w:t>1</w:t>
      </w:r>
      <w:r w:rsidR="00A45618" w:rsidRPr="00DA3F93">
        <w:rPr>
          <w:rFonts w:ascii="Arial" w:hAnsi="Arial" w:cs="Arial"/>
          <w:sz w:val="22"/>
          <w:szCs w:val="22"/>
        </w:rPr>
        <w:t xml:space="preserve"> </w:t>
      </w:r>
      <w:r w:rsidR="00C736F8" w:rsidRPr="00DA3F93">
        <w:rPr>
          <w:rFonts w:ascii="Arial" w:hAnsi="Arial" w:cs="Arial"/>
          <w:color w:val="000000"/>
          <w:sz w:val="22"/>
          <w:szCs w:val="22"/>
        </w:rPr>
        <w:t>Decem</w:t>
      </w:r>
      <w:r w:rsidR="00A45618" w:rsidRPr="00DA3F93">
        <w:rPr>
          <w:rFonts w:ascii="Arial" w:hAnsi="Arial" w:cs="Arial"/>
          <w:color w:val="000000"/>
          <w:sz w:val="22"/>
          <w:szCs w:val="22"/>
        </w:rPr>
        <w:t xml:space="preserve">ber </w:t>
      </w:r>
      <w:r w:rsidR="00A45618" w:rsidRPr="00DA3F93">
        <w:rPr>
          <w:rFonts w:ascii="Arial" w:hAnsi="Arial" w:cs="Arial"/>
          <w:sz w:val="22"/>
          <w:szCs w:val="22"/>
        </w:rPr>
        <w:t>202</w:t>
      </w:r>
      <w:r w:rsidR="00172589">
        <w:rPr>
          <w:rFonts w:ascii="Arial" w:hAnsi="Arial" w:cs="Arial"/>
          <w:sz w:val="22"/>
          <w:szCs w:val="22"/>
        </w:rPr>
        <w:t>4</w:t>
      </w:r>
      <w:r w:rsidR="004F7B70">
        <w:rPr>
          <w:rFonts w:ascii="Arial" w:hAnsi="Arial" w:cs="Arial"/>
          <w:sz w:val="22"/>
          <w:szCs w:val="22"/>
        </w:rPr>
        <w:t xml:space="preserve"> and 202</w:t>
      </w:r>
      <w:r w:rsidR="00172589">
        <w:rPr>
          <w:rFonts w:ascii="Arial" w:hAnsi="Arial" w:cs="Arial"/>
          <w:sz w:val="22"/>
          <w:szCs w:val="22"/>
        </w:rPr>
        <w:t>3</w:t>
      </w:r>
      <w:r w:rsidR="00A45618" w:rsidRPr="00DA3F93">
        <w:rPr>
          <w:rFonts w:ascii="Arial" w:hAnsi="Arial" w:cs="Arial"/>
          <w:sz w:val="22"/>
          <w:szCs w:val="22"/>
        </w:rPr>
        <w:t xml:space="preserve">, are </w:t>
      </w:r>
      <w:proofErr w:type="spellStart"/>
      <w:r w:rsidR="00A45618" w:rsidRPr="00DA3F93">
        <w:rPr>
          <w:rFonts w:ascii="Arial" w:hAnsi="Arial" w:cs="Arial"/>
          <w:sz w:val="22"/>
          <w:szCs w:val="22"/>
        </w:rPr>
        <w:t>summarised</w:t>
      </w:r>
      <w:proofErr w:type="spellEnd"/>
      <w:r w:rsidR="00A45618" w:rsidRPr="00DA3F93">
        <w:rPr>
          <w:rFonts w:ascii="Arial" w:hAnsi="Arial" w:cs="Arial"/>
          <w:sz w:val="22"/>
          <w:szCs w:val="2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88"/>
        <w:gridCol w:w="7"/>
      </w:tblGrid>
      <w:tr w:rsidR="00F66EB0" w:rsidRPr="007139E6" w14:paraId="5C67F255" w14:textId="77777777" w:rsidTr="00DA3260">
        <w:trPr>
          <w:gridAfter w:val="1"/>
          <w:wAfter w:w="7" w:type="dxa"/>
        </w:trPr>
        <w:tc>
          <w:tcPr>
            <w:tcW w:w="9083" w:type="dxa"/>
            <w:gridSpan w:val="3"/>
          </w:tcPr>
          <w:p w14:paraId="747F8D98" w14:textId="77777777" w:rsidR="00F66EB0" w:rsidRPr="007139E6" w:rsidRDefault="00F66EB0" w:rsidP="00DA3260">
            <w:pPr>
              <w:tabs>
                <w:tab w:val="left" w:pos="900"/>
                <w:tab w:val="right" w:pos="7280"/>
                <w:tab w:val="right" w:pos="8540"/>
              </w:tabs>
              <w:spacing w:line="380" w:lineRule="exact"/>
              <w:ind w:right="-45"/>
              <w:jc w:val="right"/>
              <w:rPr>
                <w:rFonts w:ascii="Arial" w:hAnsi="Arial" w:cs="Arial"/>
                <w:sz w:val="22"/>
                <w:szCs w:val="22"/>
                <w:cs/>
              </w:rPr>
            </w:pPr>
            <w:r w:rsidRPr="007139E6">
              <w:rPr>
                <w:rFonts w:ascii="Arial" w:hAnsi="Arial" w:cs="Arial"/>
                <w:sz w:val="22"/>
                <w:szCs w:val="22"/>
              </w:rPr>
              <w:t xml:space="preserve">(Unit: </w:t>
            </w:r>
            <w:r>
              <w:rPr>
                <w:rFonts w:ascii="Arial" w:hAnsi="Arial" w:cs="Arial"/>
                <w:sz w:val="22"/>
                <w:szCs w:val="22"/>
              </w:rPr>
              <w:t>Million</w:t>
            </w:r>
            <w:r w:rsidRPr="007139E6">
              <w:rPr>
                <w:rFonts w:ascii="Arial" w:hAnsi="Arial" w:cs="Arial"/>
                <w:sz w:val="22"/>
                <w:szCs w:val="22"/>
              </w:rPr>
              <w:t xml:space="preserve"> Baht)</w:t>
            </w:r>
          </w:p>
        </w:tc>
      </w:tr>
      <w:tr w:rsidR="00F66EB0" w:rsidRPr="007139E6" w14:paraId="4FC9217B" w14:textId="77777777" w:rsidTr="00DA3260">
        <w:tc>
          <w:tcPr>
            <w:tcW w:w="6300" w:type="dxa"/>
            <w:vAlign w:val="bottom"/>
          </w:tcPr>
          <w:p w14:paraId="1AC8994C" w14:textId="77777777" w:rsidR="00F66EB0" w:rsidRPr="007139E6" w:rsidRDefault="00F66EB0" w:rsidP="00DA3260">
            <w:pPr>
              <w:tabs>
                <w:tab w:val="left" w:pos="900"/>
                <w:tab w:val="right" w:pos="7280"/>
                <w:tab w:val="right" w:pos="8540"/>
              </w:tabs>
              <w:spacing w:line="380" w:lineRule="exact"/>
              <w:ind w:right="-45"/>
              <w:jc w:val="center"/>
              <w:rPr>
                <w:rFonts w:ascii="Arial" w:hAnsi="Arial" w:cs="Arial"/>
                <w:sz w:val="22"/>
                <w:szCs w:val="22"/>
              </w:rPr>
            </w:pPr>
          </w:p>
        </w:tc>
        <w:tc>
          <w:tcPr>
            <w:tcW w:w="2790" w:type="dxa"/>
            <w:gridSpan w:val="3"/>
            <w:vAlign w:val="bottom"/>
          </w:tcPr>
          <w:p w14:paraId="1CADBA19" w14:textId="77777777" w:rsidR="00F66EB0" w:rsidRPr="007139E6" w:rsidRDefault="00F66EB0" w:rsidP="00DA326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7139E6">
              <w:rPr>
                <w:rFonts w:ascii="Arial" w:hAnsi="Arial" w:cs="Arial"/>
                <w:sz w:val="22"/>
                <w:szCs w:val="22"/>
              </w:rPr>
              <w:t xml:space="preserve">Consolidated                       financial statements </w:t>
            </w:r>
          </w:p>
        </w:tc>
      </w:tr>
      <w:tr w:rsidR="00F66EB0" w:rsidRPr="007139E6" w14:paraId="642E2CBF" w14:textId="77777777" w:rsidTr="00DA3260">
        <w:tc>
          <w:tcPr>
            <w:tcW w:w="6300" w:type="dxa"/>
          </w:tcPr>
          <w:p w14:paraId="721641B3" w14:textId="77777777" w:rsidR="00F66EB0" w:rsidRPr="007139E6" w:rsidRDefault="00F66EB0" w:rsidP="00DA3260">
            <w:pPr>
              <w:tabs>
                <w:tab w:val="left" w:pos="900"/>
                <w:tab w:val="right" w:pos="7280"/>
                <w:tab w:val="right" w:pos="8540"/>
              </w:tabs>
              <w:spacing w:line="380" w:lineRule="exact"/>
              <w:ind w:right="-45"/>
              <w:jc w:val="thaiDistribute"/>
              <w:rPr>
                <w:rFonts w:ascii="Arial" w:hAnsi="Arial" w:cs="Arial"/>
                <w:sz w:val="22"/>
                <w:szCs w:val="22"/>
              </w:rPr>
            </w:pPr>
          </w:p>
        </w:tc>
        <w:tc>
          <w:tcPr>
            <w:tcW w:w="1395" w:type="dxa"/>
          </w:tcPr>
          <w:p w14:paraId="5AE35DF2" w14:textId="77777777" w:rsidR="00F66EB0" w:rsidRPr="007139E6" w:rsidRDefault="00F66EB0" w:rsidP="00DA3260">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2"/>
                <w:szCs w:val="22"/>
              </w:rPr>
            </w:pPr>
            <w:r w:rsidRPr="007139E6">
              <w:rPr>
                <w:rFonts w:ascii="Arial" w:hAnsi="Arial" w:cs="Arial"/>
                <w:sz w:val="22"/>
                <w:szCs w:val="22"/>
              </w:rPr>
              <w:t>202</w:t>
            </w:r>
            <w:r>
              <w:rPr>
                <w:rFonts w:ascii="Arial" w:hAnsi="Arial" w:cstheme="minorBidi"/>
                <w:sz w:val="22"/>
                <w:szCs w:val="22"/>
              </w:rPr>
              <w:t>4</w:t>
            </w:r>
          </w:p>
        </w:tc>
        <w:tc>
          <w:tcPr>
            <w:tcW w:w="1395" w:type="dxa"/>
            <w:gridSpan w:val="2"/>
          </w:tcPr>
          <w:p w14:paraId="5F97F8BC" w14:textId="77777777" w:rsidR="00F66EB0" w:rsidRPr="007139E6" w:rsidRDefault="00F66EB0" w:rsidP="00DA32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139E6">
              <w:rPr>
                <w:rFonts w:ascii="Arial" w:hAnsi="Arial" w:cs="Arial"/>
                <w:sz w:val="22"/>
                <w:szCs w:val="22"/>
              </w:rPr>
              <w:t>202</w:t>
            </w:r>
            <w:r>
              <w:rPr>
                <w:rFonts w:ascii="Arial" w:hAnsi="Arial" w:cs="Arial"/>
                <w:sz w:val="22"/>
                <w:szCs w:val="22"/>
              </w:rPr>
              <w:t>3</w:t>
            </w:r>
          </w:p>
        </w:tc>
      </w:tr>
      <w:tr w:rsidR="00C74FA1" w:rsidRPr="007139E6" w14:paraId="227F0B3A" w14:textId="77777777" w:rsidTr="009E52CE">
        <w:tc>
          <w:tcPr>
            <w:tcW w:w="6300" w:type="dxa"/>
          </w:tcPr>
          <w:p w14:paraId="5A777D2B" w14:textId="717281EA" w:rsidR="00C74FA1" w:rsidRPr="007139E6" w:rsidRDefault="00C74FA1" w:rsidP="00C74FA1">
            <w:pPr>
              <w:tabs>
                <w:tab w:val="left" w:pos="900"/>
                <w:tab w:val="right" w:pos="7280"/>
                <w:tab w:val="right" w:pos="8540"/>
              </w:tabs>
              <w:spacing w:line="380" w:lineRule="exact"/>
              <w:ind w:right="-45"/>
              <w:jc w:val="thaiDistribute"/>
              <w:rPr>
                <w:rFonts w:ascii="Arial" w:hAnsi="Arial" w:cs="Arial"/>
                <w:sz w:val="22"/>
                <w:szCs w:val="22"/>
                <w:cs/>
              </w:rPr>
            </w:pPr>
            <w:r w:rsidRPr="00DA3F93">
              <w:rPr>
                <w:rFonts w:ascii="Arial" w:hAnsi="Arial" w:cs="Arial"/>
                <w:sz w:val="22"/>
                <w:szCs w:val="22"/>
              </w:rPr>
              <w:t>Balance at beginning</w:t>
            </w:r>
            <w:r>
              <w:rPr>
                <w:rFonts w:ascii="Arial" w:hAnsi="Arial" w:cs="Arial"/>
                <w:sz w:val="22"/>
                <w:szCs w:val="22"/>
              </w:rPr>
              <w:t xml:space="preserve"> of year</w:t>
            </w:r>
          </w:p>
        </w:tc>
        <w:tc>
          <w:tcPr>
            <w:tcW w:w="1395" w:type="dxa"/>
          </w:tcPr>
          <w:p w14:paraId="3509B609" w14:textId="583F1C11" w:rsidR="00C74FA1" w:rsidRPr="007139E6" w:rsidRDefault="00C74FA1" w:rsidP="00C74FA1">
            <w:pPr>
              <w:tabs>
                <w:tab w:val="decimal" w:pos="924"/>
              </w:tabs>
              <w:spacing w:line="380" w:lineRule="exact"/>
              <w:ind w:right="-18"/>
              <w:rPr>
                <w:rFonts w:ascii="Arial" w:hAnsi="Arial" w:cs="Arial"/>
                <w:sz w:val="22"/>
                <w:szCs w:val="22"/>
              </w:rPr>
            </w:pPr>
            <w:r w:rsidRPr="00C74FA1">
              <w:rPr>
                <w:rFonts w:ascii="Arial" w:hAnsi="Arial" w:cs="Arial"/>
                <w:sz w:val="22"/>
                <w:szCs w:val="22"/>
              </w:rPr>
              <w:t>1,074</w:t>
            </w:r>
          </w:p>
        </w:tc>
        <w:tc>
          <w:tcPr>
            <w:tcW w:w="1395" w:type="dxa"/>
            <w:gridSpan w:val="2"/>
          </w:tcPr>
          <w:p w14:paraId="509941D3" w14:textId="50EED422" w:rsidR="00C74FA1" w:rsidRPr="007139E6" w:rsidRDefault="00C74FA1" w:rsidP="00C74FA1">
            <w:pPr>
              <w:tabs>
                <w:tab w:val="decimal" w:pos="924"/>
              </w:tabs>
              <w:spacing w:line="380" w:lineRule="exact"/>
              <w:ind w:right="-18"/>
              <w:rPr>
                <w:rFonts w:ascii="Arial" w:hAnsi="Arial" w:cs="Arial"/>
                <w:sz w:val="22"/>
                <w:szCs w:val="22"/>
              </w:rPr>
            </w:pPr>
            <w:r>
              <w:rPr>
                <w:rFonts w:ascii="Arial" w:hAnsi="Arial" w:cs="Arial"/>
                <w:sz w:val="22"/>
                <w:szCs w:val="22"/>
              </w:rPr>
              <w:t>658</w:t>
            </w:r>
          </w:p>
        </w:tc>
      </w:tr>
      <w:tr w:rsidR="00C74FA1" w:rsidRPr="007139E6" w14:paraId="1E674B04" w14:textId="77777777" w:rsidTr="009E52CE">
        <w:tc>
          <w:tcPr>
            <w:tcW w:w="6300" w:type="dxa"/>
          </w:tcPr>
          <w:p w14:paraId="7EDE8629" w14:textId="754D0C5E" w:rsidR="00C74FA1" w:rsidRPr="007139E6" w:rsidRDefault="00C74FA1" w:rsidP="00C74FA1">
            <w:pPr>
              <w:tabs>
                <w:tab w:val="left" w:pos="900"/>
                <w:tab w:val="right" w:pos="7280"/>
                <w:tab w:val="right" w:pos="8540"/>
              </w:tabs>
              <w:spacing w:line="380" w:lineRule="exact"/>
              <w:ind w:right="-45"/>
              <w:jc w:val="thaiDistribute"/>
              <w:rPr>
                <w:rFonts w:ascii="Arial" w:hAnsi="Arial" w:cs="Arial"/>
                <w:sz w:val="22"/>
                <w:szCs w:val="22"/>
                <w:cs/>
              </w:rPr>
            </w:pPr>
            <w:r w:rsidRPr="00DA3F93">
              <w:rPr>
                <w:rFonts w:ascii="Arial" w:hAnsi="Arial" w:cs="Arial"/>
                <w:sz w:val="22"/>
                <w:szCs w:val="22"/>
              </w:rPr>
              <w:t>Changes due to remeasurement of loss allowance</w:t>
            </w:r>
          </w:p>
        </w:tc>
        <w:tc>
          <w:tcPr>
            <w:tcW w:w="1395" w:type="dxa"/>
          </w:tcPr>
          <w:p w14:paraId="39CDC7C9" w14:textId="4B52C41F" w:rsidR="00C74FA1" w:rsidRPr="007139E6" w:rsidRDefault="00C74FA1" w:rsidP="00C74FA1">
            <w:pPr>
              <w:tabs>
                <w:tab w:val="decimal" w:pos="924"/>
              </w:tabs>
              <w:spacing w:line="380" w:lineRule="exact"/>
              <w:ind w:right="-18"/>
              <w:rPr>
                <w:rFonts w:ascii="Arial" w:hAnsi="Arial" w:cs="Arial"/>
                <w:sz w:val="22"/>
                <w:szCs w:val="22"/>
              </w:rPr>
            </w:pPr>
            <w:r w:rsidRPr="00C74FA1">
              <w:rPr>
                <w:rFonts w:ascii="Arial" w:hAnsi="Arial" w:cs="Arial"/>
                <w:sz w:val="22"/>
                <w:szCs w:val="22"/>
              </w:rPr>
              <w:t>74</w:t>
            </w:r>
            <w:r w:rsidR="00A80D5B">
              <w:rPr>
                <w:rFonts w:ascii="Arial" w:hAnsi="Arial" w:cs="Arial"/>
                <w:sz w:val="22"/>
                <w:szCs w:val="22"/>
              </w:rPr>
              <w:t>6</w:t>
            </w:r>
          </w:p>
        </w:tc>
        <w:tc>
          <w:tcPr>
            <w:tcW w:w="1395" w:type="dxa"/>
            <w:gridSpan w:val="2"/>
          </w:tcPr>
          <w:p w14:paraId="26762B49" w14:textId="27E06132" w:rsidR="00C74FA1" w:rsidRPr="007139E6" w:rsidRDefault="00C74FA1" w:rsidP="00C74FA1">
            <w:pPr>
              <w:tabs>
                <w:tab w:val="decimal" w:pos="924"/>
              </w:tabs>
              <w:spacing w:line="380" w:lineRule="exact"/>
              <w:ind w:right="-18"/>
              <w:rPr>
                <w:rFonts w:ascii="Arial" w:hAnsi="Arial" w:cs="Arial"/>
                <w:sz w:val="22"/>
                <w:szCs w:val="22"/>
              </w:rPr>
            </w:pPr>
            <w:r>
              <w:rPr>
                <w:rFonts w:ascii="Arial" w:hAnsi="Arial" w:cs="Arial"/>
                <w:sz w:val="22"/>
                <w:szCs w:val="22"/>
              </w:rPr>
              <w:t>578</w:t>
            </w:r>
          </w:p>
        </w:tc>
      </w:tr>
      <w:tr w:rsidR="00C74FA1" w:rsidRPr="00DA3F93" w14:paraId="51464BD1" w14:textId="77777777" w:rsidTr="004817AB">
        <w:trPr>
          <w:trHeight w:val="80"/>
        </w:trPr>
        <w:tc>
          <w:tcPr>
            <w:tcW w:w="6300" w:type="dxa"/>
          </w:tcPr>
          <w:p w14:paraId="70BE12AD" w14:textId="2A2FC1DA" w:rsidR="00C74FA1" w:rsidRPr="00DA3F93" w:rsidRDefault="00C74FA1" w:rsidP="00C74FA1">
            <w:pPr>
              <w:tabs>
                <w:tab w:val="left" w:pos="900"/>
                <w:tab w:val="right" w:pos="7280"/>
                <w:tab w:val="right" w:pos="8540"/>
              </w:tabs>
              <w:spacing w:line="380" w:lineRule="exact"/>
              <w:ind w:left="706" w:right="-43" w:hanging="706"/>
              <w:jc w:val="thaiDistribute"/>
              <w:rPr>
                <w:rFonts w:ascii="Arial" w:hAnsi="Arial" w:cs="Arial"/>
                <w:sz w:val="22"/>
                <w:szCs w:val="22"/>
                <w:cs/>
              </w:rPr>
            </w:pPr>
            <w:r w:rsidRPr="00DA3F93">
              <w:rPr>
                <w:rFonts w:ascii="Arial" w:hAnsi="Arial" w:cs="Arial"/>
                <w:sz w:val="22"/>
                <w:szCs w:val="22"/>
              </w:rPr>
              <w:t>Derecognition financial assets</w:t>
            </w:r>
          </w:p>
        </w:tc>
        <w:tc>
          <w:tcPr>
            <w:tcW w:w="1395" w:type="dxa"/>
          </w:tcPr>
          <w:p w14:paraId="46DF6345" w14:textId="014F8F1B" w:rsidR="00C74FA1" w:rsidRPr="00DA3F93" w:rsidRDefault="00C74FA1" w:rsidP="00C74FA1">
            <w:pPr>
              <w:pBdr>
                <w:bottom w:val="single" w:sz="4" w:space="1" w:color="auto"/>
              </w:pBdr>
              <w:tabs>
                <w:tab w:val="decimal" w:pos="924"/>
              </w:tabs>
              <w:spacing w:line="380" w:lineRule="exact"/>
              <w:ind w:right="-18"/>
              <w:rPr>
                <w:rFonts w:ascii="Arial" w:hAnsi="Arial" w:cs="Arial"/>
                <w:sz w:val="22"/>
                <w:szCs w:val="22"/>
              </w:rPr>
            </w:pPr>
            <w:r w:rsidRPr="00C74FA1">
              <w:rPr>
                <w:rFonts w:ascii="Arial" w:hAnsi="Arial" w:cs="Arial"/>
                <w:sz w:val="22"/>
                <w:szCs w:val="22"/>
              </w:rPr>
              <w:t>(178)</w:t>
            </w:r>
          </w:p>
        </w:tc>
        <w:tc>
          <w:tcPr>
            <w:tcW w:w="1395" w:type="dxa"/>
            <w:gridSpan w:val="2"/>
          </w:tcPr>
          <w:p w14:paraId="02F0219E" w14:textId="052C8830" w:rsidR="00C74FA1" w:rsidRPr="00DA3F93" w:rsidRDefault="00C74FA1" w:rsidP="00C74FA1">
            <w:pPr>
              <w:pBdr>
                <w:bottom w:val="single" w:sz="4" w:space="1" w:color="auto"/>
              </w:pBdr>
              <w:tabs>
                <w:tab w:val="decimal" w:pos="924"/>
              </w:tabs>
              <w:spacing w:line="380" w:lineRule="exact"/>
              <w:ind w:right="-18"/>
              <w:rPr>
                <w:rFonts w:ascii="Arial" w:hAnsi="Arial" w:cs="Arial"/>
                <w:sz w:val="22"/>
                <w:szCs w:val="22"/>
              </w:rPr>
            </w:pPr>
            <w:r>
              <w:rPr>
                <w:rFonts w:ascii="Arial" w:hAnsi="Arial" w:cs="Arial"/>
                <w:sz w:val="22"/>
                <w:szCs w:val="22"/>
              </w:rPr>
              <w:t>(162)</w:t>
            </w:r>
          </w:p>
        </w:tc>
      </w:tr>
      <w:tr w:rsidR="00C74FA1" w:rsidRPr="00DA3F93" w14:paraId="77924F13" w14:textId="77777777" w:rsidTr="004817AB">
        <w:tc>
          <w:tcPr>
            <w:tcW w:w="6300" w:type="dxa"/>
          </w:tcPr>
          <w:p w14:paraId="10D76B38" w14:textId="18715190" w:rsidR="00C74FA1" w:rsidRPr="00DA3F93" w:rsidRDefault="00C74FA1" w:rsidP="00C74FA1">
            <w:pPr>
              <w:tabs>
                <w:tab w:val="left" w:pos="900"/>
                <w:tab w:val="right" w:pos="7280"/>
                <w:tab w:val="right" w:pos="8540"/>
              </w:tabs>
              <w:spacing w:line="380" w:lineRule="exact"/>
              <w:ind w:right="-45"/>
              <w:jc w:val="thaiDistribute"/>
              <w:rPr>
                <w:rFonts w:ascii="Arial" w:hAnsi="Arial" w:cs="Arial"/>
                <w:sz w:val="22"/>
                <w:szCs w:val="22"/>
                <w:cs/>
              </w:rPr>
            </w:pPr>
            <w:r w:rsidRPr="00DA3F93">
              <w:rPr>
                <w:rFonts w:ascii="Arial" w:hAnsi="Arial" w:cs="Arial"/>
                <w:sz w:val="22"/>
                <w:szCs w:val="22"/>
              </w:rPr>
              <w:t>Balance at end</w:t>
            </w:r>
            <w:r>
              <w:rPr>
                <w:rFonts w:ascii="Arial" w:hAnsi="Arial" w:cs="Arial"/>
                <w:sz w:val="22"/>
                <w:szCs w:val="22"/>
              </w:rPr>
              <w:t xml:space="preserve"> of year</w:t>
            </w:r>
          </w:p>
        </w:tc>
        <w:tc>
          <w:tcPr>
            <w:tcW w:w="1395" w:type="dxa"/>
          </w:tcPr>
          <w:p w14:paraId="3339091A" w14:textId="01B3F81E" w:rsidR="00C74FA1" w:rsidRPr="00DA3F93" w:rsidRDefault="00C74FA1" w:rsidP="00C74FA1">
            <w:pPr>
              <w:pBdr>
                <w:bottom w:val="double" w:sz="4" w:space="1" w:color="auto"/>
              </w:pBdr>
              <w:tabs>
                <w:tab w:val="decimal" w:pos="924"/>
              </w:tabs>
              <w:spacing w:line="380" w:lineRule="exact"/>
              <w:ind w:right="-18"/>
              <w:rPr>
                <w:rFonts w:ascii="Arial" w:hAnsi="Arial" w:cs="Arial"/>
                <w:sz w:val="22"/>
                <w:szCs w:val="22"/>
              </w:rPr>
            </w:pPr>
            <w:r w:rsidRPr="00C74FA1">
              <w:rPr>
                <w:rFonts w:ascii="Arial" w:hAnsi="Arial" w:cs="Arial"/>
                <w:sz w:val="22"/>
                <w:szCs w:val="22"/>
              </w:rPr>
              <w:t>1,64</w:t>
            </w:r>
            <w:r w:rsidR="00A80D5B">
              <w:rPr>
                <w:rFonts w:ascii="Arial" w:hAnsi="Arial" w:cs="Arial"/>
                <w:sz w:val="22"/>
                <w:szCs w:val="22"/>
              </w:rPr>
              <w:t>2</w:t>
            </w:r>
          </w:p>
        </w:tc>
        <w:tc>
          <w:tcPr>
            <w:tcW w:w="1395" w:type="dxa"/>
            <w:gridSpan w:val="2"/>
          </w:tcPr>
          <w:p w14:paraId="2E1F0868" w14:textId="4E52B6A9" w:rsidR="00C74FA1" w:rsidRPr="00DA3F93" w:rsidRDefault="00C74FA1" w:rsidP="00C74FA1">
            <w:pPr>
              <w:pBdr>
                <w:bottom w:val="double" w:sz="4" w:space="1" w:color="auto"/>
              </w:pBdr>
              <w:tabs>
                <w:tab w:val="decimal" w:pos="924"/>
              </w:tabs>
              <w:spacing w:line="380" w:lineRule="exact"/>
              <w:ind w:right="-18"/>
              <w:rPr>
                <w:rFonts w:ascii="Arial" w:hAnsi="Arial" w:cs="Arial"/>
                <w:sz w:val="22"/>
                <w:szCs w:val="22"/>
              </w:rPr>
            </w:pPr>
            <w:r>
              <w:rPr>
                <w:rFonts w:ascii="Arial" w:hAnsi="Arial" w:cs="Arial"/>
                <w:sz w:val="22"/>
                <w:szCs w:val="22"/>
              </w:rPr>
              <w:t>1,074</w:t>
            </w:r>
          </w:p>
        </w:tc>
      </w:tr>
    </w:tbl>
    <w:p w14:paraId="62275DED" w14:textId="43FFA463" w:rsidR="00661353" w:rsidRPr="00DA3F93" w:rsidRDefault="00E97F5E" w:rsidP="00D54084">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Arial"/>
          <w:b/>
          <w:bCs/>
          <w:sz w:val="22"/>
          <w:szCs w:val="22"/>
        </w:rPr>
        <w:tab/>
      </w:r>
      <w:r w:rsidR="00661353" w:rsidRPr="00DA3F93">
        <w:rPr>
          <w:rFonts w:ascii="Arial" w:hAnsi="Arial" w:cs="Arial"/>
          <w:b/>
          <w:bCs/>
          <w:sz w:val="22"/>
          <w:szCs w:val="22"/>
        </w:rPr>
        <w:t>Debt restructuring</w:t>
      </w:r>
    </w:p>
    <w:p w14:paraId="1B4B468F" w14:textId="743D7742" w:rsidR="00661353" w:rsidRPr="00DA3F93" w:rsidRDefault="00661353" w:rsidP="00D54084">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t>During the year ended 31 December 20</w:t>
      </w:r>
      <w:r w:rsidR="00DB2C38">
        <w:rPr>
          <w:rFonts w:ascii="Arial" w:hAnsi="Arial" w:cs="Arial"/>
          <w:sz w:val="22"/>
          <w:szCs w:val="22"/>
        </w:rPr>
        <w:t>2</w:t>
      </w:r>
      <w:r w:rsidR="00172589">
        <w:rPr>
          <w:rFonts w:ascii="Arial" w:hAnsi="Arial" w:cs="Arial"/>
          <w:sz w:val="22"/>
          <w:szCs w:val="22"/>
        </w:rPr>
        <w:t>4</w:t>
      </w:r>
      <w:r w:rsidRPr="00DA3F93">
        <w:rPr>
          <w:rFonts w:ascii="Arial" w:hAnsi="Arial" w:cs="Arial"/>
          <w:sz w:val="22"/>
          <w:szCs w:val="22"/>
        </w:rPr>
        <w:t>, the subsidiary entered into debt restructuring agreements with accounts receivable for personal loans - collaterals</w:t>
      </w:r>
      <w:r w:rsidR="007B264D" w:rsidRPr="00DA3F93">
        <w:rPr>
          <w:rFonts w:ascii="Arial" w:hAnsi="Arial" w:cs="Arial"/>
          <w:sz w:val="22"/>
          <w:szCs w:val="22"/>
        </w:rPr>
        <w:t>,</w:t>
      </w:r>
      <w:r w:rsidRPr="00DA3F93">
        <w:rPr>
          <w:rFonts w:ascii="Arial" w:hAnsi="Arial" w:cs="Arial"/>
          <w:sz w:val="22"/>
          <w:szCs w:val="22"/>
        </w:rPr>
        <w:t xml:space="preserve"> whereby </w:t>
      </w:r>
      <w:r w:rsidR="007B264D" w:rsidRPr="00DA3F93">
        <w:rPr>
          <w:rFonts w:ascii="Arial" w:hAnsi="Arial" w:cs="Arial"/>
          <w:sz w:val="22"/>
          <w:szCs w:val="22"/>
        </w:rPr>
        <w:t>a condition regarding payment has been modified</w:t>
      </w:r>
      <w:r w:rsidRPr="00DA3F93">
        <w:rPr>
          <w:rFonts w:ascii="Arial" w:hAnsi="Arial" w:cs="Arial"/>
          <w:sz w:val="22"/>
          <w:szCs w:val="22"/>
        </w:rPr>
        <w:t xml:space="preserve">, with net book value before and after the restructuring of Baht </w:t>
      </w:r>
      <w:r w:rsidR="00C74FA1">
        <w:rPr>
          <w:rFonts w:ascii="Arial" w:hAnsi="Arial" w:cs="Arial"/>
          <w:sz w:val="22"/>
          <w:szCs w:val="22"/>
        </w:rPr>
        <w:t>10</w:t>
      </w:r>
      <w:r w:rsidRPr="00DA3F93">
        <w:rPr>
          <w:rFonts w:ascii="Arial" w:hAnsi="Arial" w:cs="Arial"/>
          <w:sz w:val="22"/>
          <w:szCs w:val="22"/>
        </w:rPr>
        <w:t xml:space="preserve"> million</w:t>
      </w:r>
      <w:r w:rsidR="00DB2C38">
        <w:rPr>
          <w:rFonts w:ascii="Arial" w:hAnsi="Arial" w:cs="Arial"/>
          <w:sz w:val="22"/>
          <w:szCs w:val="22"/>
        </w:rPr>
        <w:t xml:space="preserve"> (202</w:t>
      </w:r>
      <w:r w:rsidR="00172589">
        <w:rPr>
          <w:rFonts w:ascii="Arial" w:hAnsi="Arial" w:cs="Arial"/>
          <w:sz w:val="22"/>
          <w:szCs w:val="22"/>
        </w:rPr>
        <w:t>3</w:t>
      </w:r>
      <w:r w:rsidR="00DB2C38">
        <w:rPr>
          <w:rFonts w:ascii="Arial" w:hAnsi="Arial" w:cs="Arial"/>
          <w:sz w:val="22"/>
          <w:szCs w:val="22"/>
        </w:rPr>
        <w:t xml:space="preserve">: Baht </w:t>
      </w:r>
      <w:r w:rsidR="00172589">
        <w:rPr>
          <w:rFonts w:ascii="Arial" w:hAnsi="Arial" w:cs="Arial"/>
          <w:sz w:val="22"/>
          <w:szCs w:val="22"/>
        </w:rPr>
        <w:t xml:space="preserve">63 </w:t>
      </w:r>
      <w:r w:rsidR="00DB2C38">
        <w:rPr>
          <w:rFonts w:ascii="Arial" w:hAnsi="Arial" w:cs="Arial"/>
          <w:sz w:val="22"/>
          <w:szCs w:val="22"/>
        </w:rPr>
        <w:t>million)</w:t>
      </w:r>
      <w:r w:rsidRPr="00DA3F93">
        <w:rPr>
          <w:rFonts w:ascii="Arial" w:hAnsi="Arial" w:cs="Arial"/>
          <w:sz w:val="22"/>
          <w:szCs w:val="22"/>
        </w:rPr>
        <w:t xml:space="preserve">. The subsidiary did not </w:t>
      </w:r>
      <w:r w:rsidR="00A14B0B" w:rsidRPr="00DA3F93">
        <w:rPr>
          <w:rFonts w:ascii="Arial" w:hAnsi="Arial" w:cs="Arial"/>
          <w:sz w:val="22"/>
          <w:szCs w:val="22"/>
        </w:rPr>
        <w:t>recognis</w:t>
      </w:r>
      <w:r w:rsidR="006801AC">
        <w:rPr>
          <w:rFonts w:ascii="Arial" w:hAnsi="Arial" w:cs="Arial"/>
          <w:sz w:val="22"/>
          <w:szCs w:val="22"/>
        </w:rPr>
        <w:t>e</w:t>
      </w:r>
      <w:r w:rsidRPr="00DA3F93">
        <w:rPr>
          <w:rFonts w:ascii="Arial" w:hAnsi="Arial" w:cs="Arial"/>
          <w:sz w:val="22"/>
          <w:szCs w:val="22"/>
        </w:rPr>
        <w:t xml:space="preserve"> gain or loss from the debt restructuring.</w:t>
      </w:r>
    </w:p>
    <w:p w14:paraId="026B14A5" w14:textId="77777777" w:rsidR="006F311D" w:rsidRDefault="006F311D">
      <w:pPr>
        <w:overflowPunct/>
        <w:autoSpaceDE/>
        <w:autoSpaceDN/>
        <w:adjustRightInd/>
        <w:textAlignment w:val="auto"/>
        <w:rPr>
          <w:rFonts w:ascii="Arial" w:hAnsi="Arial"/>
          <w:b/>
          <w:bCs/>
          <w:sz w:val="22"/>
          <w:szCs w:val="22"/>
        </w:rPr>
      </w:pPr>
      <w:r>
        <w:rPr>
          <w:rFonts w:ascii="Arial" w:hAnsi="Arial"/>
          <w:b/>
          <w:bCs/>
          <w:sz w:val="22"/>
          <w:szCs w:val="22"/>
        </w:rPr>
        <w:br w:type="page"/>
      </w:r>
    </w:p>
    <w:p w14:paraId="35377C45" w14:textId="422AE39F" w:rsidR="00DB2C38" w:rsidRPr="00DA3F93" w:rsidRDefault="004D4B90" w:rsidP="006F3A1C">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1</w:t>
      </w:r>
      <w:r w:rsidR="00281DDE">
        <w:rPr>
          <w:rFonts w:ascii="Arial" w:hAnsi="Arial"/>
          <w:b/>
          <w:bCs/>
          <w:sz w:val="22"/>
          <w:szCs w:val="22"/>
        </w:rPr>
        <w:t>4</w:t>
      </w:r>
      <w:r w:rsidR="00DB2C38" w:rsidRPr="00DA3F93">
        <w:rPr>
          <w:rFonts w:ascii="Arial" w:hAnsi="Arial"/>
          <w:b/>
          <w:bCs/>
          <w:sz w:val="22"/>
          <w:szCs w:val="22"/>
        </w:rPr>
        <w:t>.</w:t>
      </w:r>
      <w:r w:rsidR="00DB2C38" w:rsidRPr="00DA3F93">
        <w:rPr>
          <w:rFonts w:ascii="Arial" w:hAnsi="Arial"/>
          <w:b/>
          <w:bCs/>
          <w:sz w:val="22"/>
          <w:szCs w:val="22"/>
        </w:rPr>
        <w:tab/>
        <w:t xml:space="preserve">Other </w:t>
      </w:r>
      <w:r w:rsidR="00DB2C38" w:rsidRPr="006F3A1C">
        <w:rPr>
          <w:rFonts w:ascii="Arial" w:hAnsi="Arial" w:cs="Arial"/>
          <w:b/>
          <w:bCs/>
          <w:sz w:val="22"/>
          <w:szCs w:val="22"/>
        </w:rPr>
        <w:t>financial</w:t>
      </w:r>
      <w:r w:rsidR="00DB2C38" w:rsidRPr="00DA3F93">
        <w:rPr>
          <w:rFonts w:ascii="Arial" w:hAnsi="Arial"/>
          <w:b/>
          <w:bCs/>
          <w:sz w:val="22"/>
          <w:szCs w:val="22"/>
        </w:rPr>
        <w:t xml:space="preserve"> assets</w:t>
      </w:r>
    </w:p>
    <w:p w14:paraId="2CA73005" w14:textId="50454E29" w:rsidR="00DB2C38" w:rsidRPr="00DA3F93" w:rsidRDefault="00DB2C38" w:rsidP="00DB2C38">
      <w:pPr>
        <w:tabs>
          <w:tab w:val="left" w:pos="540"/>
        </w:tabs>
        <w:spacing w:line="380" w:lineRule="exact"/>
        <w:ind w:right="-97"/>
        <w:jc w:val="right"/>
        <w:rPr>
          <w:rFonts w:ascii="Arial" w:hAnsi="Arial" w:cs="Arial"/>
          <w:sz w:val="20"/>
          <w:szCs w:val="20"/>
        </w:rPr>
      </w:pPr>
      <w:r w:rsidRPr="00DA3F93">
        <w:rPr>
          <w:rFonts w:ascii="Arial" w:hAnsi="Arial" w:cs="Arial"/>
          <w:sz w:val="18"/>
          <w:szCs w:val="18"/>
        </w:rPr>
        <w:t xml:space="preserve">(Unit: </w:t>
      </w:r>
      <w:r w:rsidR="00C22F33">
        <w:rPr>
          <w:rFonts w:ascii="Arial" w:hAnsi="Arial" w:cs="Arial"/>
          <w:sz w:val="18"/>
          <w:szCs w:val="18"/>
        </w:rPr>
        <w:t>Million</w:t>
      </w:r>
      <w:r w:rsidRPr="00DA3F93">
        <w:rPr>
          <w:rFonts w:ascii="Arial" w:hAnsi="Arial" w:cs="Arial"/>
          <w:sz w:val="18"/>
          <w:szCs w:val="18"/>
        </w:rPr>
        <w:t xml:space="preserve"> Baht)</w:t>
      </w:r>
    </w:p>
    <w:tbl>
      <w:tblPr>
        <w:tblW w:w="9182" w:type="dxa"/>
        <w:tblInd w:w="450" w:type="dxa"/>
        <w:tblLayout w:type="fixed"/>
        <w:tblLook w:val="0000" w:firstRow="0" w:lastRow="0" w:firstColumn="0" w:lastColumn="0" w:noHBand="0" w:noVBand="0"/>
      </w:tblPr>
      <w:tblGrid>
        <w:gridCol w:w="4140"/>
        <w:gridCol w:w="1253"/>
        <w:gridCol w:w="1269"/>
        <w:gridCol w:w="1253"/>
        <w:gridCol w:w="1267"/>
      </w:tblGrid>
      <w:tr w:rsidR="00DB2C38" w:rsidRPr="00DA3F93" w14:paraId="3B4DACA3" w14:textId="77777777" w:rsidTr="00664574">
        <w:trPr>
          <w:cantSplit/>
          <w:tblHeader/>
        </w:trPr>
        <w:tc>
          <w:tcPr>
            <w:tcW w:w="4140" w:type="dxa"/>
          </w:tcPr>
          <w:p w14:paraId="24E9F833" w14:textId="77777777" w:rsidR="00DB2C38" w:rsidRPr="00DA3F93" w:rsidRDefault="00DB2C38" w:rsidP="00420C7D">
            <w:pPr>
              <w:tabs>
                <w:tab w:val="left" w:pos="162"/>
                <w:tab w:val="left" w:pos="342"/>
                <w:tab w:val="left" w:pos="2880"/>
                <w:tab w:val="right" w:pos="5040"/>
                <w:tab w:val="right" w:pos="6390"/>
                <w:tab w:val="right" w:pos="8190"/>
              </w:tabs>
              <w:spacing w:line="340" w:lineRule="exact"/>
              <w:jc w:val="both"/>
              <w:rPr>
                <w:rFonts w:ascii="Arial" w:hAnsi="Arial" w:cs="Arial"/>
                <w:sz w:val="18"/>
                <w:szCs w:val="18"/>
              </w:rPr>
            </w:pPr>
          </w:p>
        </w:tc>
        <w:tc>
          <w:tcPr>
            <w:tcW w:w="2522" w:type="dxa"/>
            <w:gridSpan w:val="2"/>
          </w:tcPr>
          <w:p w14:paraId="3EE381D6" w14:textId="77777777" w:rsidR="00DB2C38" w:rsidRPr="00DA3F93" w:rsidRDefault="00DB2C38" w:rsidP="00420C7D">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DA3F93">
              <w:rPr>
                <w:rFonts w:ascii="Arial" w:hAnsi="Arial" w:cs="Arial"/>
                <w:sz w:val="18"/>
                <w:szCs w:val="18"/>
              </w:rPr>
              <w:t>Consolidated                         financial statements</w:t>
            </w:r>
          </w:p>
        </w:tc>
        <w:tc>
          <w:tcPr>
            <w:tcW w:w="2520" w:type="dxa"/>
            <w:gridSpan w:val="2"/>
          </w:tcPr>
          <w:p w14:paraId="38F8C942" w14:textId="77777777" w:rsidR="00DB2C38" w:rsidRPr="00DA3F93" w:rsidRDefault="00DB2C38" w:rsidP="00420C7D">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DA3F93">
              <w:rPr>
                <w:rFonts w:ascii="Arial" w:hAnsi="Arial" w:cs="Arial"/>
                <w:sz w:val="18"/>
                <w:szCs w:val="18"/>
              </w:rPr>
              <w:t>Separate                         financial statements</w:t>
            </w:r>
          </w:p>
        </w:tc>
      </w:tr>
      <w:tr w:rsidR="00172589" w:rsidRPr="00DA3F93" w14:paraId="174BB0F0" w14:textId="77777777" w:rsidTr="00664574">
        <w:trPr>
          <w:cantSplit/>
          <w:tblHeader/>
        </w:trPr>
        <w:tc>
          <w:tcPr>
            <w:tcW w:w="4140" w:type="dxa"/>
          </w:tcPr>
          <w:p w14:paraId="2DE4C3E1" w14:textId="77777777" w:rsidR="00172589" w:rsidRPr="00DA3F93" w:rsidRDefault="00172589" w:rsidP="00420C7D">
            <w:pPr>
              <w:tabs>
                <w:tab w:val="left" w:pos="162"/>
                <w:tab w:val="left" w:pos="342"/>
                <w:tab w:val="left" w:pos="2880"/>
                <w:tab w:val="right" w:pos="5040"/>
                <w:tab w:val="right" w:pos="6390"/>
                <w:tab w:val="right" w:pos="8190"/>
              </w:tabs>
              <w:spacing w:line="340" w:lineRule="exact"/>
              <w:jc w:val="both"/>
              <w:rPr>
                <w:rFonts w:ascii="Arial" w:hAnsi="Arial" w:cs="Arial"/>
                <w:sz w:val="18"/>
                <w:szCs w:val="18"/>
              </w:rPr>
            </w:pPr>
          </w:p>
        </w:tc>
        <w:tc>
          <w:tcPr>
            <w:tcW w:w="1253" w:type="dxa"/>
          </w:tcPr>
          <w:p w14:paraId="3C3B6056" w14:textId="72CD5455" w:rsidR="00172589" w:rsidRPr="00DA3F93" w:rsidRDefault="00172589" w:rsidP="00420C7D">
            <w:pPr>
              <w:pBdr>
                <w:bottom w:val="single" w:sz="4" w:space="1" w:color="auto"/>
              </w:pBdr>
              <w:tabs>
                <w:tab w:val="right" w:pos="6840"/>
                <w:tab w:val="left" w:pos="8000"/>
                <w:tab w:val="left" w:pos="8180"/>
                <w:tab w:val="right" w:pos="9180"/>
                <w:tab w:val="right" w:pos="9440"/>
              </w:tabs>
              <w:spacing w:line="34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4</w:t>
            </w:r>
          </w:p>
        </w:tc>
        <w:tc>
          <w:tcPr>
            <w:tcW w:w="1269" w:type="dxa"/>
          </w:tcPr>
          <w:p w14:paraId="4CEB95AA" w14:textId="2A459BCE" w:rsidR="00172589" w:rsidRPr="00DA3F93" w:rsidRDefault="00172589" w:rsidP="00420C7D">
            <w:pPr>
              <w:pBdr>
                <w:bottom w:val="single" w:sz="4" w:space="1" w:color="auto"/>
              </w:pBdr>
              <w:tabs>
                <w:tab w:val="right" w:pos="6840"/>
                <w:tab w:val="left" w:pos="8000"/>
                <w:tab w:val="left" w:pos="8180"/>
                <w:tab w:val="right" w:pos="9180"/>
                <w:tab w:val="right" w:pos="9440"/>
              </w:tabs>
              <w:spacing w:line="34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253" w:type="dxa"/>
          </w:tcPr>
          <w:p w14:paraId="04D96D1C" w14:textId="4F6948F7" w:rsidR="00172589" w:rsidRPr="00DA3F93" w:rsidRDefault="00172589" w:rsidP="00420C7D">
            <w:pPr>
              <w:pBdr>
                <w:bottom w:val="single" w:sz="4" w:space="1" w:color="auto"/>
              </w:pBdr>
              <w:tabs>
                <w:tab w:val="right" w:pos="6840"/>
                <w:tab w:val="left" w:pos="8000"/>
                <w:tab w:val="left" w:pos="8180"/>
                <w:tab w:val="right" w:pos="9180"/>
                <w:tab w:val="right" w:pos="9440"/>
              </w:tabs>
              <w:spacing w:line="34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4</w:t>
            </w:r>
          </w:p>
        </w:tc>
        <w:tc>
          <w:tcPr>
            <w:tcW w:w="1267" w:type="dxa"/>
          </w:tcPr>
          <w:p w14:paraId="243B7030" w14:textId="30BF8E1D" w:rsidR="00172589" w:rsidRPr="00DA3F93" w:rsidRDefault="00172589" w:rsidP="00420C7D">
            <w:pPr>
              <w:pBdr>
                <w:bottom w:val="single" w:sz="4" w:space="1" w:color="auto"/>
              </w:pBdr>
              <w:tabs>
                <w:tab w:val="right" w:pos="6840"/>
                <w:tab w:val="left" w:pos="8000"/>
                <w:tab w:val="left" w:pos="8180"/>
                <w:tab w:val="right" w:pos="9180"/>
                <w:tab w:val="right" w:pos="9440"/>
              </w:tabs>
              <w:spacing w:line="34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r>
      <w:tr w:rsidR="00172589" w:rsidRPr="00DA3F93" w14:paraId="01156CDE" w14:textId="77777777" w:rsidTr="00664574">
        <w:tc>
          <w:tcPr>
            <w:tcW w:w="4140" w:type="dxa"/>
          </w:tcPr>
          <w:p w14:paraId="4DCFB650" w14:textId="77777777" w:rsidR="00172589" w:rsidRPr="00DA3F93" w:rsidRDefault="00172589" w:rsidP="00420C7D">
            <w:pPr>
              <w:tabs>
                <w:tab w:val="left" w:pos="2880"/>
                <w:tab w:val="right" w:pos="5040"/>
                <w:tab w:val="right" w:pos="6390"/>
                <w:tab w:val="right" w:pos="8190"/>
              </w:tabs>
              <w:spacing w:line="340" w:lineRule="exact"/>
              <w:ind w:left="165" w:hanging="165"/>
              <w:rPr>
                <w:rFonts w:ascii="Arial" w:hAnsi="Arial" w:cs="Arial"/>
                <w:sz w:val="18"/>
                <w:szCs w:val="18"/>
                <w:cs/>
              </w:rPr>
            </w:pPr>
            <w:r w:rsidRPr="00DA3F93">
              <w:rPr>
                <w:rFonts w:ascii="Arial" w:hAnsi="Arial" w:cs="Arial"/>
                <w:b/>
                <w:bCs/>
                <w:sz w:val="18"/>
                <w:szCs w:val="18"/>
              </w:rPr>
              <w:t>Debt instruments measured at amortised cost</w:t>
            </w:r>
          </w:p>
        </w:tc>
        <w:tc>
          <w:tcPr>
            <w:tcW w:w="1253" w:type="dxa"/>
          </w:tcPr>
          <w:p w14:paraId="3491EDB6" w14:textId="77777777" w:rsidR="00172589" w:rsidRPr="00DA3F93" w:rsidRDefault="00172589" w:rsidP="00420C7D">
            <w:pPr>
              <w:tabs>
                <w:tab w:val="decimal" w:pos="1417"/>
              </w:tabs>
              <w:spacing w:line="340" w:lineRule="exact"/>
              <w:rPr>
                <w:rFonts w:ascii="Arial" w:hAnsi="Arial" w:cs="Arial"/>
                <w:sz w:val="18"/>
                <w:szCs w:val="18"/>
              </w:rPr>
            </w:pPr>
          </w:p>
        </w:tc>
        <w:tc>
          <w:tcPr>
            <w:tcW w:w="1269" w:type="dxa"/>
          </w:tcPr>
          <w:p w14:paraId="5D592001" w14:textId="77777777" w:rsidR="00172589" w:rsidRPr="00DA3F93" w:rsidRDefault="00172589" w:rsidP="00420C7D">
            <w:pPr>
              <w:tabs>
                <w:tab w:val="decimal" w:pos="1417"/>
              </w:tabs>
              <w:spacing w:line="340" w:lineRule="exact"/>
              <w:rPr>
                <w:rFonts w:ascii="Arial" w:hAnsi="Arial" w:cs="Arial"/>
                <w:sz w:val="18"/>
                <w:szCs w:val="18"/>
              </w:rPr>
            </w:pPr>
          </w:p>
        </w:tc>
        <w:tc>
          <w:tcPr>
            <w:tcW w:w="1253" w:type="dxa"/>
          </w:tcPr>
          <w:p w14:paraId="3F2DABBE" w14:textId="77777777" w:rsidR="00172589" w:rsidRPr="00DA3F93" w:rsidRDefault="00172589" w:rsidP="00420C7D">
            <w:pPr>
              <w:tabs>
                <w:tab w:val="decimal" w:pos="1417"/>
              </w:tabs>
              <w:spacing w:line="340" w:lineRule="exact"/>
              <w:rPr>
                <w:rFonts w:ascii="Arial" w:hAnsi="Arial" w:cs="Arial"/>
                <w:sz w:val="18"/>
                <w:szCs w:val="18"/>
              </w:rPr>
            </w:pPr>
          </w:p>
        </w:tc>
        <w:tc>
          <w:tcPr>
            <w:tcW w:w="1267" w:type="dxa"/>
          </w:tcPr>
          <w:p w14:paraId="562268A5" w14:textId="77777777" w:rsidR="00172589" w:rsidRPr="00DA3F93" w:rsidRDefault="00172589" w:rsidP="00420C7D">
            <w:pPr>
              <w:tabs>
                <w:tab w:val="decimal" w:pos="1417"/>
              </w:tabs>
              <w:spacing w:line="340" w:lineRule="exact"/>
              <w:rPr>
                <w:rFonts w:ascii="Arial" w:hAnsi="Arial" w:cs="Arial"/>
                <w:sz w:val="18"/>
                <w:szCs w:val="18"/>
              </w:rPr>
            </w:pPr>
          </w:p>
        </w:tc>
      </w:tr>
      <w:tr w:rsidR="00172589" w:rsidRPr="00DA3F93" w14:paraId="0920C49F" w14:textId="77777777" w:rsidTr="00664574">
        <w:tc>
          <w:tcPr>
            <w:tcW w:w="4140" w:type="dxa"/>
          </w:tcPr>
          <w:p w14:paraId="2DFE3BD8" w14:textId="77777777" w:rsidR="00172589" w:rsidRPr="00DA3F93" w:rsidRDefault="00172589" w:rsidP="00420C7D">
            <w:pPr>
              <w:tabs>
                <w:tab w:val="left" w:pos="162"/>
                <w:tab w:val="left" w:pos="342"/>
                <w:tab w:val="left" w:pos="2880"/>
                <w:tab w:val="right" w:pos="5040"/>
                <w:tab w:val="right" w:pos="6390"/>
                <w:tab w:val="right" w:pos="8190"/>
              </w:tabs>
              <w:spacing w:line="340" w:lineRule="exact"/>
              <w:ind w:left="165" w:hanging="165"/>
              <w:rPr>
                <w:rFonts w:ascii="Arial" w:hAnsi="Arial" w:cs="Arial"/>
                <w:sz w:val="18"/>
                <w:szCs w:val="18"/>
                <w:cs/>
              </w:rPr>
            </w:pPr>
            <w:r w:rsidRPr="00DA3F93">
              <w:rPr>
                <w:rFonts w:ascii="Arial" w:hAnsi="Arial" w:cs="Arial"/>
                <w:sz w:val="18"/>
                <w:szCs w:val="18"/>
              </w:rPr>
              <w:t>Deposits and certificate of deposit at financial institutions which amount maturing</w:t>
            </w:r>
          </w:p>
        </w:tc>
        <w:tc>
          <w:tcPr>
            <w:tcW w:w="1253" w:type="dxa"/>
            <w:vAlign w:val="bottom"/>
          </w:tcPr>
          <w:p w14:paraId="0D4A93FB" w14:textId="77777777" w:rsidR="00172589" w:rsidRPr="00DA3F93" w:rsidRDefault="00172589" w:rsidP="00420C7D">
            <w:pPr>
              <w:tabs>
                <w:tab w:val="decimal" w:pos="1247"/>
              </w:tabs>
              <w:spacing w:line="340" w:lineRule="exact"/>
              <w:rPr>
                <w:rFonts w:ascii="Arial" w:hAnsi="Arial" w:cs="Cordia New"/>
                <w:sz w:val="18"/>
                <w:szCs w:val="18"/>
              </w:rPr>
            </w:pPr>
          </w:p>
        </w:tc>
        <w:tc>
          <w:tcPr>
            <w:tcW w:w="1269" w:type="dxa"/>
          </w:tcPr>
          <w:p w14:paraId="011BC03E" w14:textId="77777777" w:rsidR="00172589" w:rsidRPr="00DA3F93" w:rsidRDefault="00172589" w:rsidP="00420C7D">
            <w:pPr>
              <w:tabs>
                <w:tab w:val="decimal" w:pos="1247"/>
              </w:tabs>
              <w:spacing w:line="340" w:lineRule="exact"/>
              <w:rPr>
                <w:rFonts w:ascii="Arial" w:hAnsi="Arial" w:cs="Cordia New"/>
                <w:sz w:val="18"/>
                <w:szCs w:val="18"/>
              </w:rPr>
            </w:pPr>
          </w:p>
        </w:tc>
        <w:tc>
          <w:tcPr>
            <w:tcW w:w="1253" w:type="dxa"/>
          </w:tcPr>
          <w:p w14:paraId="20AAC143" w14:textId="77777777" w:rsidR="00172589" w:rsidRPr="00DA3F93" w:rsidRDefault="00172589" w:rsidP="00420C7D">
            <w:pPr>
              <w:tabs>
                <w:tab w:val="decimal" w:pos="1247"/>
              </w:tabs>
              <w:spacing w:line="340" w:lineRule="exact"/>
              <w:rPr>
                <w:rFonts w:ascii="Arial" w:hAnsi="Arial" w:cs="Cordia New"/>
                <w:sz w:val="18"/>
                <w:szCs w:val="18"/>
              </w:rPr>
            </w:pPr>
          </w:p>
        </w:tc>
        <w:tc>
          <w:tcPr>
            <w:tcW w:w="1267" w:type="dxa"/>
          </w:tcPr>
          <w:p w14:paraId="51C4E20C" w14:textId="77777777" w:rsidR="00172589" w:rsidRPr="00DA3F93" w:rsidRDefault="00172589" w:rsidP="00420C7D">
            <w:pPr>
              <w:tabs>
                <w:tab w:val="decimal" w:pos="1247"/>
              </w:tabs>
              <w:spacing w:line="340" w:lineRule="exact"/>
              <w:rPr>
                <w:rFonts w:ascii="Arial" w:hAnsi="Arial" w:cs="Cordia New"/>
                <w:sz w:val="18"/>
                <w:szCs w:val="18"/>
              </w:rPr>
            </w:pPr>
          </w:p>
        </w:tc>
      </w:tr>
      <w:tr w:rsidR="00C74FA1" w:rsidRPr="00DA3F93" w14:paraId="76BCF03A" w14:textId="77777777" w:rsidTr="00664574">
        <w:tc>
          <w:tcPr>
            <w:tcW w:w="4140" w:type="dxa"/>
          </w:tcPr>
          <w:p w14:paraId="4923CE92" w14:textId="77777777" w:rsidR="00C74FA1" w:rsidRPr="00DA3F93" w:rsidRDefault="00C74FA1" w:rsidP="00C74FA1">
            <w:pPr>
              <w:tabs>
                <w:tab w:val="left" w:pos="2880"/>
                <w:tab w:val="right" w:pos="5040"/>
                <w:tab w:val="right" w:pos="6390"/>
                <w:tab w:val="right" w:pos="8190"/>
              </w:tabs>
              <w:spacing w:line="340" w:lineRule="exact"/>
              <w:ind w:left="165" w:hanging="165"/>
              <w:rPr>
                <w:rFonts w:ascii="Arial" w:hAnsi="Arial" w:cs="Arial"/>
                <w:sz w:val="18"/>
                <w:szCs w:val="18"/>
                <w:cs/>
              </w:rPr>
            </w:pPr>
            <w:r w:rsidRPr="00DA3F93">
              <w:rPr>
                <w:rFonts w:ascii="Arial" w:hAnsi="Arial" w:cs="Arial"/>
                <w:sz w:val="18"/>
                <w:szCs w:val="18"/>
                <w:cs/>
              </w:rPr>
              <w:t xml:space="preserve">   </w:t>
            </w:r>
            <w:r w:rsidRPr="00DA3F93">
              <w:rPr>
                <w:rFonts w:ascii="Arial" w:hAnsi="Arial" w:cs="Arial"/>
                <w:sz w:val="18"/>
                <w:szCs w:val="18"/>
              </w:rPr>
              <w:t>over 3 months</w:t>
            </w:r>
          </w:p>
        </w:tc>
        <w:tc>
          <w:tcPr>
            <w:tcW w:w="1253" w:type="dxa"/>
            <w:vAlign w:val="bottom"/>
          </w:tcPr>
          <w:p w14:paraId="7DB88376" w14:textId="676C9806" w:rsidR="00C74FA1" w:rsidRPr="00DA3F93" w:rsidRDefault="00C74FA1" w:rsidP="001649E4">
            <w:pPr>
              <w:tabs>
                <w:tab w:val="decimal" w:pos="802"/>
              </w:tabs>
              <w:spacing w:line="340" w:lineRule="exact"/>
              <w:rPr>
                <w:rFonts w:ascii="Arial" w:hAnsi="Arial" w:cs="Cordia New"/>
                <w:sz w:val="18"/>
                <w:szCs w:val="18"/>
              </w:rPr>
            </w:pPr>
            <w:r w:rsidRPr="00C74FA1">
              <w:rPr>
                <w:rFonts w:ascii="Arial" w:hAnsi="Arial" w:cs="Cordia New"/>
                <w:sz w:val="18"/>
                <w:szCs w:val="18"/>
              </w:rPr>
              <w:t>216.0</w:t>
            </w:r>
          </w:p>
        </w:tc>
        <w:tc>
          <w:tcPr>
            <w:tcW w:w="1269" w:type="dxa"/>
            <w:vAlign w:val="bottom"/>
          </w:tcPr>
          <w:p w14:paraId="2A985090" w14:textId="4249C684" w:rsidR="00C74FA1" w:rsidRPr="00DA3F93" w:rsidRDefault="00C74FA1" w:rsidP="001649E4">
            <w:pPr>
              <w:tabs>
                <w:tab w:val="decimal" w:pos="802"/>
              </w:tabs>
              <w:spacing w:line="340" w:lineRule="exact"/>
              <w:rPr>
                <w:rFonts w:ascii="Arial" w:hAnsi="Arial" w:cs="Cordia New"/>
                <w:sz w:val="18"/>
                <w:szCs w:val="18"/>
              </w:rPr>
            </w:pPr>
            <w:r w:rsidRPr="00C74FA1">
              <w:rPr>
                <w:rFonts w:ascii="Arial" w:hAnsi="Arial" w:cs="Cordia New" w:hint="cs"/>
                <w:sz w:val="18"/>
                <w:szCs w:val="18"/>
              </w:rPr>
              <w:t>283.2</w:t>
            </w:r>
          </w:p>
        </w:tc>
        <w:tc>
          <w:tcPr>
            <w:tcW w:w="1253" w:type="dxa"/>
            <w:vAlign w:val="bottom"/>
          </w:tcPr>
          <w:p w14:paraId="3057602E" w14:textId="23517D49" w:rsidR="00C74FA1" w:rsidRPr="00DA3F93" w:rsidRDefault="00C74FA1" w:rsidP="001649E4">
            <w:pPr>
              <w:tabs>
                <w:tab w:val="decimal" w:pos="928"/>
              </w:tabs>
              <w:spacing w:line="340" w:lineRule="exact"/>
              <w:rPr>
                <w:rFonts w:ascii="Arial" w:hAnsi="Arial" w:cs="Cordia New"/>
                <w:sz w:val="18"/>
                <w:szCs w:val="18"/>
              </w:rPr>
            </w:pPr>
            <w:r w:rsidRPr="00C74FA1">
              <w:rPr>
                <w:rFonts w:ascii="Arial" w:hAnsi="Arial" w:cs="Cordia New"/>
                <w:sz w:val="18"/>
                <w:szCs w:val="18"/>
              </w:rPr>
              <w:t>-</w:t>
            </w:r>
          </w:p>
        </w:tc>
        <w:tc>
          <w:tcPr>
            <w:tcW w:w="1267" w:type="dxa"/>
            <w:vAlign w:val="bottom"/>
          </w:tcPr>
          <w:p w14:paraId="2311A392" w14:textId="356E998E" w:rsidR="00C74FA1" w:rsidRPr="00DA3F93" w:rsidRDefault="00C74FA1" w:rsidP="00C74FA1">
            <w:pPr>
              <w:tabs>
                <w:tab w:val="decimal" w:pos="928"/>
              </w:tabs>
              <w:spacing w:line="340" w:lineRule="exact"/>
              <w:rPr>
                <w:rFonts w:ascii="Arial" w:hAnsi="Arial" w:cs="Cordia New"/>
                <w:sz w:val="18"/>
                <w:szCs w:val="18"/>
              </w:rPr>
            </w:pPr>
            <w:r w:rsidRPr="00F55E3D">
              <w:rPr>
                <w:rFonts w:ascii="Arial" w:hAnsi="Arial" w:cs="Cordia New" w:hint="cs"/>
                <w:sz w:val="18"/>
                <w:szCs w:val="18"/>
              </w:rPr>
              <w:t>-</w:t>
            </w:r>
          </w:p>
        </w:tc>
      </w:tr>
      <w:tr w:rsidR="00C74FA1" w:rsidRPr="00DA3F93" w14:paraId="0776C79B" w14:textId="77777777" w:rsidTr="00664574">
        <w:tc>
          <w:tcPr>
            <w:tcW w:w="4140" w:type="dxa"/>
          </w:tcPr>
          <w:p w14:paraId="4958D941" w14:textId="77777777" w:rsidR="00C74FA1" w:rsidRPr="00DA3F93" w:rsidRDefault="00C74FA1" w:rsidP="00C74FA1">
            <w:pPr>
              <w:tabs>
                <w:tab w:val="left" w:pos="2880"/>
                <w:tab w:val="right" w:pos="5040"/>
                <w:tab w:val="right" w:pos="6390"/>
                <w:tab w:val="right" w:pos="8190"/>
              </w:tabs>
              <w:spacing w:line="340" w:lineRule="exact"/>
              <w:ind w:left="165" w:hanging="165"/>
              <w:rPr>
                <w:rFonts w:ascii="Arial" w:hAnsi="Arial" w:cs="Arial"/>
                <w:sz w:val="18"/>
                <w:szCs w:val="18"/>
                <w:cs/>
              </w:rPr>
            </w:pPr>
            <w:r w:rsidRPr="00DA3F93">
              <w:rPr>
                <w:rFonts w:ascii="Arial" w:hAnsi="Arial" w:cs="Arial"/>
                <w:sz w:val="18"/>
                <w:szCs w:val="18"/>
              </w:rPr>
              <w:t>Government and state enterprise securities</w:t>
            </w:r>
          </w:p>
        </w:tc>
        <w:tc>
          <w:tcPr>
            <w:tcW w:w="1253" w:type="dxa"/>
            <w:vAlign w:val="bottom"/>
          </w:tcPr>
          <w:p w14:paraId="709379F0" w14:textId="0840305D" w:rsidR="00C74FA1" w:rsidRPr="00DA3F93" w:rsidRDefault="00C74FA1" w:rsidP="001649E4">
            <w:pPr>
              <w:tabs>
                <w:tab w:val="decimal" w:pos="802"/>
              </w:tabs>
              <w:spacing w:line="340" w:lineRule="exact"/>
              <w:rPr>
                <w:rFonts w:ascii="Arial" w:hAnsi="Arial" w:cs="Cordia New"/>
                <w:sz w:val="18"/>
                <w:szCs w:val="18"/>
              </w:rPr>
            </w:pPr>
            <w:r w:rsidRPr="00C74FA1">
              <w:rPr>
                <w:rFonts w:ascii="Arial" w:hAnsi="Arial" w:cs="Cordia New"/>
                <w:sz w:val="18"/>
                <w:szCs w:val="18"/>
              </w:rPr>
              <w:t>10.0</w:t>
            </w:r>
          </w:p>
        </w:tc>
        <w:tc>
          <w:tcPr>
            <w:tcW w:w="1269" w:type="dxa"/>
            <w:vAlign w:val="bottom"/>
          </w:tcPr>
          <w:p w14:paraId="64B9D888" w14:textId="18CB407C" w:rsidR="00C74FA1" w:rsidRPr="00DA3F93" w:rsidRDefault="00C74FA1" w:rsidP="001649E4">
            <w:pPr>
              <w:tabs>
                <w:tab w:val="decimal" w:pos="802"/>
              </w:tabs>
              <w:spacing w:line="340" w:lineRule="exact"/>
              <w:rPr>
                <w:rFonts w:ascii="Arial" w:hAnsi="Arial" w:cs="Cordia New"/>
                <w:sz w:val="18"/>
                <w:szCs w:val="18"/>
              </w:rPr>
            </w:pPr>
            <w:r w:rsidRPr="00C74FA1">
              <w:rPr>
                <w:rFonts w:ascii="Arial" w:hAnsi="Arial" w:cs="Cordia New" w:hint="cs"/>
                <w:sz w:val="18"/>
                <w:szCs w:val="18"/>
              </w:rPr>
              <w:t>10.0</w:t>
            </w:r>
          </w:p>
        </w:tc>
        <w:tc>
          <w:tcPr>
            <w:tcW w:w="1253" w:type="dxa"/>
            <w:vAlign w:val="bottom"/>
          </w:tcPr>
          <w:p w14:paraId="48B4CC6C" w14:textId="48759449" w:rsidR="00C74FA1" w:rsidRPr="00DA3F93" w:rsidRDefault="00C74FA1" w:rsidP="001649E4">
            <w:pPr>
              <w:tabs>
                <w:tab w:val="decimal" w:pos="928"/>
              </w:tabs>
              <w:spacing w:line="340" w:lineRule="exact"/>
              <w:rPr>
                <w:rFonts w:ascii="Arial" w:hAnsi="Arial" w:cs="Cordia New"/>
                <w:sz w:val="18"/>
                <w:szCs w:val="18"/>
              </w:rPr>
            </w:pPr>
            <w:r w:rsidRPr="00C74FA1">
              <w:rPr>
                <w:rFonts w:ascii="Arial" w:hAnsi="Arial" w:cs="Cordia New"/>
                <w:sz w:val="18"/>
                <w:szCs w:val="18"/>
              </w:rPr>
              <w:t>-</w:t>
            </w:r>
          </w:p>
        </w:tc>
        <w:tc>
          <w:tcPr>
            <w:tcW w:w="1267" w:type="dxa"/>
            <w:vAlign w:val="bottom"/>
          </w:tcPr>
          <w:p w14:paraId="5B131E1B" w14:textId="46CA4113" w:rsidR="00C74FA1" w:rsidRPr="00DA3F93" w:rsidRDefault="00C74FA1" w:rsidP="00C74FA1">
            <w:pPr>
              <w:tabs>
                <w:tab w:val="decimal" w:pos="928"/>
              </w:tabs>
              <w:spacing w:line="340" w:lineRule="exact"/>
              <w:rPr>
                <w:rFonts w:ascii="Arial" w:hAnsi="Arial" w:cs="Cordia New"/>
                <w:sz w:val="18"/>
                <w:szCs w:val="18"/>
              </w:rPr>
            </w:pPr>
            <w:r w:rsidRPr="00F55E3D">
              <w:rPr>
                <w:rFonts w:ascii="Arial" w:hAnsi="Arial" w:cs="Cordia New" w:hint="cs"/>
                <w:sz w:val="18"/>
                <w:szCs w:val="18"/>
              </w:rPr>
              <w:t>-</w:t>
            </w:r>
          </w:p>
        </w:tc>
      </w:tr>
      <w:tr w:rsidR="00C74FA1" w:rsidRPr="00DA3F93" w14:paraId="2BF1DBD8" w14:textId="77777777" w:rsidTr="00664574">
        <w:tc>
          <w:tcPr>
            <w:tcW w:w="4140" w:type="dxa"/>
          </w:tcPr>
          <w:p w14:paraId="5BE4DA18" w14:textId="77777777" w:rsidR="00C74FA1" w:rsidRPr="00DA3F93" w:rsidRDefault="00C74FA1" w:rsidP="00C74FA1">
            <w:pPr>
              <w:tabs>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Other receivables from auction</w:t>
            </w:r>
          </w:p>
        </w:tc>
        <w:tc>
          <w:tcPr>
            <w:tcW w:w="1253" w:type="dxa"/>
            <w:vAlign w:val="bottom"/>
          </w:tcPr>
          <w:p w14:paraId="758FA95A" w14:textId="0D3B4D3F" w:rsidR="00C74FA1" w:rsidRPr="00DA3F93" w:rsidRDefault="00C74FA1" w:rsidP="001649E4">
            <w:pPr>
              <w:tabs>
                <w:tab w:val="decimal" w:pos="802"/>
              </w:tabs>
              <w:spacing w:line="340" w:lineRule="exact"/>
              <w:rPr>
                <w:rFonts w:ascii="Arial" w:hAnsi="Arial" w:cs="Cordia New"/>
                <w:sz w:val="18"/>
                <w:szCs w:val="18"/>
              </w:rPr>
            </w:pPr>
            <w:r w:rsidRPr="00C74FA1">
              <w:rPr>
                <w:rFonts w:ascii="Arial" w:hAnsi="Arial" w:cs="Cordia New"/>
                <w:sz w:val="18"/>
                <w:szCs w:val="18"/>
              </w:rPr>
              <w:t>66</w:t>
            </w:r>
            <w:r w:rsidR="00A80D5B">
              <w:rPr>
                <w:rFonts w:ascii="Arial" w:hAnsi="Arial" w:cs="Cordia New"/>
                <w:sz w:val="18"/>
                <w:szCs w:val="18"/>
              </w:rPr>
              <w:t>4</w:t>
            </w:r>
            <w:r w:rsidRPr="00C74FA1">
              <w:rPr>
                <w:rFonts w:ascii="Arial" w:hAnsi="Arial" w:cs="Cordia New"/>
                <w:sz w:val="18"/>
                <w:szCs w:val="18"/>
              </w:rPr>
              <w:t>.</w:t>
            </w:r>
            <w:r w:rsidR="00A80D5B">
              <w:rPr>
                <w:rFonts w:ascii="Arial" w:hAnsi="Arial" w:cs="Cordia New"/>
                <w:sz w:val="18"/>
                <w:szCs w:val="18"/>
              </w:rPr>
              <w:t>8</w:t>
            </w:r>
          </w:p>
        </w:tc>
        <w:tc>
          <w:tcPr>
            <w:tcW w:w="1269" w:type="dxa"/>
            <w:vAlign w:val="bottom"/>
          </w:tcPr>
          <w:p w14:paraId="2360CB59" w14:textId="6760C60D" w:rsidR="00C74FA1" w:rsidRPr="00DA3F93" w:rsidRDefault="00C74FA1" w:rsidP="001649E4">
            <w:pPr>
              <w:tabs>
                <w:tab w:val="decimal" w:pos="802"/>
              </w:tabs>
              <w:spacing w:line="340" w:lineRule="exact"/>
              <w:rPr>
                <w:rFonts w:ascii="Arial" w:hAnsi="Arial" w:cs="Cordia New"/>
                <w:sz w:val="18"/>
                <w:szCs w:val="18"/>
              </w:rPr>
            </w:pPr>
            <w:r w:rsidRPr="00C74FA1">
              <w:rPr>
                <w:rFonts w:ascii="Arial" w:hAnsi="Arial" w:cs="Cordia New" w:hint="cs"/>
                <w:sz w:val="18"/>
                <w:szCs w:val="18"/>
              </w:rPr>
              <w:t>620.3</w:t>
            </w:r>
          </w:p>
        </w:tc>
        <w:tc>
          <w:tcPr>
            <w:tcW w:w="1253" w:type="dxa"/>
            <w:vAlign w:val="bottom"/>
          </w:tcPr>
          <w:p w14:paraId="5365CD4D" w14:textId="069AC308" w:rsidR="00C74FA1" w:rsidRPr="00DA3F93" w:rsidRDefault="00C74FA1" w:rsidP="001649E4">
            <w:pPr>
              <w:tabs>
                <w:tab w:val="decimal" w:pos="928"/>
              </w:tabs>
              <w:spacing w:line="340" w:lineRule="exact"/>
              <w:rPr>
                <w:rFonts w:ascii="Arial" w:hAnsi="Arial" w:cs="Cordia New"/>
                <w:sz w:val="18"/>
                <w:szCs w:val="18"/>
              </w:rPr>
            </w:pPr>
            <w:r w:rsidRPr="00C74FA1">
              <w:rPr>
                <w:rFonts w:ascii="Arial" w:hAnsi="Arial" w:cs="Cordia New"/>
                <w:sz w:val="18"/>
                <w:szCs w:val="18"/>
              </w:rPr>
              <w:t>-</w:t>
            </w:r>
          </w:p>
        </w:tc>
        <w:tc>
          <w:tcPr>
            <w:tcW w:w="1267" w:type="dxa"/>
            <w:vAlign w:val="bottom"/>
          </w:tcPr>
          <w:p w14:paraId="0381F71E" w14:textId="6324D259" w:rsidR="00C74FA1" w:rsidRPr="00DA3F93" w:rsidRDefault="00C74FA1" w:rsidP="00C74FA1">
            <w:pPr>
              <w:tabs>
                <w:tab w:val="decimal" w:pos="928"/>
              </w:tabs>
              <w:spacing w:line="340" w:lineRule="exact"/>
              <w:rPr>
                <w:rFonts w:ascii="Arial" w:hAnsi="Arial" w:cs="Cordia New"/>
                <w:sz w:val="18"/>
                <w:szCs w:val="18"/>
              </w:rPr>
            </w:pPr>
            <w:r w:rsidRPr="00F55E3D">
              <w:rPr>
                <w:rFonts w:ascii="Arial" w:hAnsi="Arial" w:cs="Cordia New" w:hint="cs"/>
                <w:sz w:val="18"/>
                <w:szCs w:val="18"/>
              </w:rPr>
              <w:t>-</w:t>
            </w:r>
          </w:p>
        </w:tc>
      </w:tr>
      <w:tr w:rsidR="00C74FA1" w:rsidRPr="00DA3F93" w14:paraId="5C85E2AE" w14:textId="77777777" w:rsidTr="00664574">
        <w:tc>
          <w:tcPr>
            <w:tcW w:w="4140" w:type="dxa"/>
          </w:tcPr>
          <w:p w14:paraId="788BABCE" w14:textId="77777777" w:rsidR="00C74FA1" w:rsidRPr="00DA3F93" w:rsidRDefault="00C74FA1" w:rsidP="00C74FA1">
            <w:pPr>
              <w:tabs>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Others</w:t>
            </w:r>
          </w:p>
        </w:tc>
        <w:tc>
          <w:tcPr>
            <w:tcW w:w="1253" w:type="dxa"/>
            <w:vAlign w:val="bottom"/>
          </w:tcPr>
          <w:p w14:paraId="214B02D6" w14:textId="1AF94ABC" w:rsidR="00C74FA1" w:rsidRPr="00DA3F93" w:rsidRDefault="00C74FA1" w:rsidP="001649E4">
            <w:pPr>
              <w:pBdr>
                <w:bottom w:val="single" w:sz="4" w:space="1" w:color="auto"/>
              </w:pBdr>
              <w:tabs>
                <w:tab w:val="decimal" w:pos="802"/>
              </w:tabs>
              <w:spacing w:line="340" w:lineRule="exact"/>
              <w:rPr>
                <w:rFonts w:ascii="Arial" w:hAnsi="Arial" w:cs="Cordia New"/>
                <w:sz w:val="18"/>
                <w:szCs w:val="18"/>
              </w:rPr>
            </w:pPr>
            <w:r w:rsidRPr="00C74FA1">
              <w:rPr>
                <w:rFonts w:ascii="Arial" w:hAnsi="Arial" w:cs="Cordia New"/>
                <w:sz w:val="18"/>
                <w:szCs w:val="18"/>
              </w:rPr>
              <w:t>3</w:t>
            </w:r>
            <w:r w:rsidR="00A80D5B">
              <w:rPr>
                <w:rFonts w:ascii="Arial" w:hAnsi="Arial" w:cs="Cordia New"/>
                <w:sz w:val="18"/>
                <w:szCs w:val="18"/>
              </w:rPr>
              <w:t>8</w:t>
            </w:r>
            <w:r w:rsidRPr="00C74FA1">
              <w:rPr>
                <w:rFonts w:ascii="Arial" w:hAnsi="Arial" w:cs="Cordia New"/>
                <w:sz w:val="18"/>
                <w:szCs w:val="18"/>
              </w:rPr>
              <w:t>.</w:t>
            </w:r>
            <w:r w:rsidR="00A80D5B">
              <w:rPr>
                <w:rFonts w:ascii="Arial" w:hAnsi="Arial" w:cs="Cordia New"/>
                <w:sz w:val="18"/>
                <w:szCs w:val="18"/>
              </w:rPr>
              <w:t>1</w:t>
            </w:r>
          </w:p>
        </w:tc>
        <w:tc>
          <w:tcPr>
            <w:tcW w:w="1269" w:type="dxa"/>
            <w:vAlign w:val="bottom"/>
          </w:tcPr>
          <w:p w14:paraId="55B88F1A" w14:textId="2C4472D5" w:rsidR="00C74FA1" w:rsidRPr="00DA3F93" w:rsidRDefault="0044153A" w:rsidP="001649E4">
            <w:pPr>
              <w:pBdr>
                <w:bottom w:val="single" w:sz="4" w:space="1" w:color="auto"/>
              </w:pBdr>
              <w:tabs>
                <w:tab w:val="decimal" w:pos="802"/>
              </w:tabs>
              <w:spacing w:line="340" w:lineRule="exact"/>
              <w:rPr>
                <w:rFonts w:ascii="Arial" w:hAnsi="Arial" w:cs="Cordia New"/>
                <w:sz w:val="18"/>
                <w:szCs w:val="18"/>
              </w:rPr>
            </w:pPr>
            <w:r>
              <w:rPr>
                <w:rFonts w:ascii="Arial" w:hAnsi="Arial" w:cs="Cordia New"/>
                <w:sz w:val="18"/>
                <w:szCs w:val="18"/>
              </w:rPr>
              <w:t>33</w:t>
            </w:r>
            <w:r w:rsidR="00C74FA1" w:rsidRPr="00C74FA1">
              <w:rPr>
                <w:rFonts w:ascii="Arial" w:hAnsi="Arial" w:cs="Cordia New" w:hint="cs"/>
                <w:sz w:val="18"/>
                <w:szCs w:val="18"/>
              </w:rPr>
              <w:t>.1</w:t>
            </w:r>
          </w:p>
        </w:tc>
        <w:tc>
          <w:tcPr>
            <w:tcW w:w="1253" w:type="dxa"/>
            <w:vAlign w:val="bottom"/>
          </w:tcPr>
          <w:p w14:paraId="2456BD9A" w14:textId="4CBB5EC6" w:rsidR="00C74FA1" w:rsidRPr="00DA3F93" w:rsidRDefault="00C74FA1" w:rsidP="001649E4">
            <w:pPr>
              <w:pBdr>
                <w:bottom w:val="single" w:sz="4" w:space="1" w:color="auto"/>
              </w:pBdr>
              <w:tabs>
                <w:tab w:val="decimal" w:pos="928"/>
              </w:tabs>
              <w:spacing w:line="340" w:lineRule="exact"/>
              <w:rPr>
                <w:rFonts w:ascii="Arial" w:hAnsi="Arial" w:cs="Cordia New"/>
                <w:sz w:val="18"/>
                <w:szCs w:val="18"/>
              </w:rPr>
            </w:pPr>
            <w:r w:rsidRPr="00C74FA1">
              <w:rPr>
                <w:rFonts w:ascii="Arial" w:hAnsi="Arial" w:cs="Cordia New"/>
                <w:sz w:val="18"/>
                <w:szCs w:val="18"/>
              </w:rPr>
              <w:t>-</w:t>
            </w:r>
          </w:p>
        </w:tc>
        <w:tc>
          <w:tcPr>
            <w:tcW w:w="1267" w:type="dxa"/>
            <w:vAlign w:val="bottom"/>
          </w:tcPr>
          <w:p w14:paraId="2EB478AA" w14:textId="0E9AD9C7" w:rsidR="00C74FA1" w:rsidRPr="00DA3F93" w:rsidRDefault="00C74FA1" w:rsidP="00C74FA1">
            <w:pPr>
              <w:pBdr>
                <w:bottom w:val="single" w:sz="4" w:space="1" w:color="auto"/>
              </w:pBdr>
              <w:tabs>
                <w:tab w:val="decimal" w:pos="928"/>
              </w:tabs>
              <w:spacing w:line="340" w:lineRule="exact"/>
              <w:rPr>
                <w:rFonts w:ascii="Arial" w:hAnsi="Arial" w:cs="Cordia New"/>
                <w:sz w:val="18"/>
                <w:szCs w:val="18"/>
              </w:rPr>
            </w:pPr>
            <w:r w:rsidRPr="00F55E3D">
              <w:rPr>
                <w:rFonts w:ascii="Arial" w:hAnsi="Arial" w:cs="Cordia New" w:hint="cs"/>
                <w:sz w:val="18"/>
                <w:szCs w:val="18"/>
              </w:rPr>
              <w:t>-</w:t>
            </w:r>
          </w:p>
        </w:tc>
      </w:tr>
      <w:tr w:rsidR="00C74FA1" w:rsidRPr="00DA3F93" w14:paraId="202B07CF" w14:textId="77777777" w:rsidTr="00664574">
        <w:tc>
          <w:tcPr>
            <w:tcW w:w="4140" w:type="dxa"/>
            <w:vAlign w:val="center"/>
          </w:tcPr>
          <w:p w14:paraId="17560DA5" w14:textId="77777777" w:rsidR="00C74FA1" w:rsidRPr="00DA3F93" w:rsidRDefault="00C74FA1" w:rsidP="00C74FA1">
            <w:pPr>
              <w:tabs>
                <w:tab w:val="left" w:pos="2880"/>
                <w:tab w:val="right" w:pos="5040"/>
                <w:tab w:val="right" w:pos="6390"/>
                <w:tab w:val="right" w:pos="8190"/>
              </w:tabs>
              <w:spacing w:line="340" w:lineRule="exact"/>
              <w:ind w:left="165" w:hanging="165"/>
              <w:rPr>
                <w:rFonts w:ascii="Arial" w:hAnsi="Arial" w:cs="Arial"/>
                <w:sz w:val="18"/>
                <w:szCs w:val="18"/>
                <w:cs/>
              </w:rPr>
            </w:pPr>
            <w:r w:rsidRPr="00DA3F93">
              <w:rPr>
                <w:rFonts w:ascii="Arial" w:hAnsi="Arial" w:cs="Arial"/>
                <w:sz w:val="18"/>
                <w:szCs w:val="18"/>
              </w:rPr>
              <w:t>Total</w:t>
            </w:r>
          </w:p>
        </w:tc>
        <w:tc>
          <w:tcPr>
            <w:tcW w:w="1253" w:type="dxa"/>
            <w:vAlign w:val="bottom"/>
          </w:tcPr>
          <w:p w14:paraId="5B564403" w14:textId="4B2FA866" w:rsidR="00C74FA1" w:rsidRPr="00DA3F93" w:rsidRDefault="00C74FA1" w:rsidP="001649E4">
            <w:pPr>
              <w:tabs>
                <w:tab w:val="decimal" w:pos="802"/>
              </w:tabs>
              <w:spacing w:line="340" w:lineRule="exact"/>
              <w:rPr>
                <w:rFonts w:ascii="Arial" w:hAnsi="Arial" w:cs="Cordia New"/>
                <w:sz w:val="18"/>
                <w:szCs w:val="18"/>
              </w:rPr>
            </w:pPr>
            <w:r w:rsidRPr="00C74FA1">
              <w:rPr>
                <w:rFonts w:ascii="Arial" w:hAnsi="Arial" w:cs="Cordia New"/>
                <w:sz w:val="18"/>
                <w:szCs w:val="18"/>
              </w:rPr>
              <w:t>928.9</w:t>
            </w:r>
          </w:p>
        </w:tc>
        <w:tc>
          <w:tcPr>
            <w:tcW w:w="1269" w:type="dxa"/>
            <w:vAlign w:val="bottom"/>
          </w:tcPr>
          <w:p w14:paraId="177C1576" w14:textId="2EAD3E79" w:rsidR="00C74FA1" w:rsidRPr="00DA3F93" w:rsidRDefault="00C74FA1" w:rsidP="001649E4">
            <w:pPr>
              <w:tabs>
                <w:tab w:val="decimal" w:pos="802"/>
              </w:tabs>
              <w:spacing w:line="340" w:lineRule="exact"/>
              <w:rPr>
                <w:rFonts w:ascii="Arial" w:hAnsi="Arial" w:cs="Cordia New"/>
                <w:sz w:val="18"/>
                <w:szCs w:val="18"/>
              </w:rPr>
            </w:pPr>
            <w:r w:rsidRPr="00C74FA1">
              <w:rPr>
                <w:rFonts w:ascii="Arial" w:hAnsi="Arial" w:cs="Cordia New" w:hint="cs"/>
                <w:sz w:val="18"/>
                <w:szCs w:val="18"/>
              </w:rPr>
              <w:t>946.6</w:t>
            </w:r>
          </w:p>
        </w:tc>
        <w:tc>
          <w:tcPr>
            <w:tcW w:w="1253" w:type="dxa"/>
            <w:vAlign w:val="bottom"/>
          </w:tcPr>
          <w:p w14:paraId="0E5018B3" w14:textId="47426553" w:rsidR="00C74FA1" w:rsidRPr="00DA3F93" w:rsidRDefault="00C74FA1" w:rsidP="001649E4">
            <w:pPr>
              <w:tabs>
                <w:tab w:val="decimal" w:pos="928"/>
              </w:tabs>
              <w:spacing w:line="340" w:lineRule="exact"/>
              <w:rPr>
                <w:rFonts w:ascii="Arial" w:hAnsi="Arial" w:cs="Cordia New"/>
                <w:sz w:val="18"/>
                <w:szCs w:val="18"/>
              </w:rPr>
            </w:pPr>
            <w:r w:rsidRPr="00C74FA1">
              <w:rPr>
                <w:rFonts w:ascii="Arial" w:hAnsi="Arial" w:cs="Cordia New"/>
                <w:sz w:val="18"/>
                <w:szCs w:val="18"/>
              </w:rPr>
              <w:t>-</w:t>
            </w:r>
          </w:p>
        </w:tc>
        <w:tc>
          <w:tcPr>
            <w:tcW w:w="1267" w:type="dxa"/>
            <w:vAlign w:val="bottom"/>
          </w:tcPr>
          <w:p w14:paraId="31D053C9" w14:textId="793E1395" w:rsidR="00C74FA1" w:rsidRPr="00DA3F93" w:rsidRDefault="00C74FA1" w:rsidP="00C74FA1">
            <w:pPr>
              <w:tabs>
                <w:tab w:val="decimal" w:pos="928"/>
              </w:tabs>
              <w:spacing w:line="340" w:lineRule="exact"/>
              <w:rPr>
                <w:rFonts w:ascii="Arial" w:hAnsi="Arial" w:cs="Cordia New"/>
                <w:sz w:val="18"/>
                <w:szCs w:val="18"/>
              </w:rPr>
            </w:pPr>
            <w:r w:rsidRPr="00F55E3D">
              <w:rPr>
                <w:rFonts w:ascii="Arial" w:hAnsi="Arial" w:cs="Cordia New" w:hint="cs"/>
                <w:sz w:val="18"/>
                <w:szCs w:val="18"/>
              </w:rPr>
              <w:t>-</w:t>
            </w:r>
          </w:p>
        </w:tc>
      </w:tr>
      <w:tr w:rsidR="00C74FA1" w:rsidRPr="00DA3F93" w14:paraId="6232F339" w14:textId="77777777" w:rsidTr="00664574">
        <w:tc>
          <w:tcPr>
            <w:tcW w:w="4140" w:type="dxa"/>
            <w:vAlign w:val="center"/>
          </w:tcPr>
          <w:p w14:paraId="2DD7561C" w14:textId="77777777" w:rsidR="00C74FA1" w:rsidRPr="00DA3F93" w:rsidRDefault="00C74FA1" w:rsidP="00C74FA1">
            <w:pPr>
              <w:tabs>
                <w:tab w:val="left" w:pos="2880"/>
                <w:tab w:val="right" w:pos="5040"/>
                <w:tab w:val="right" w:pos="6390"/>
                <w:tab w:val="right" w:pos="8190"/>
              </w:tabs>
              <w:spacing w:line="340" w:lineRule="exact"/>
              <w:ind w:left="165" w:hanging="165"/>
              <w:rPr>
                <w:rFonts w:ascii="Arial" w:hAnsi="Arial" w:cs="Arial"/>
                <w:sz w:val="18"/>
                <w:szCs w:val="18"/>
                <w:cs/>
              </w:rPr>
            </w:pPr>
            <w:r w:rsidRPr="00DA3F93">
              <w:rPr>
                <w:rFonts w:ascii="Arial" w:hAnsi="Arial" w:cs="Arial"/>
                <w:sz w:val="18"/>
                <w:szCs w:val="18"/>
              </w:rPr>
              <w:t>Less: Allowance for expected credit losses</w:t>
            </w:r>
          </w:p>
        </w:tc>
        <w:tc>
          <w:tcPr>
            <w:tcW w:w="1253" w:type="dxa"/>
            <w:vAlign w:val="bottom"/>
          </w:tcPr>
          <w:p w14:paraId="390F35B5" w14:textId="5935F1ED" w:rsidR="00C74FA1" w:rsidRPr="00DA3F93" w:rsidRDefault="00C74FA1" w:rsidP="001649E4">
            <w:pPr>
              <w:pBdr>
                <w:bottom w:val="single" w:sz="4" w:space="1" w:color="auto"/>
              </w:pBdr>
              <w:tabs>
                <w:tab w:val="decimal" w:pos="802"/>
              </w:tabs>
              <w:spacing w:line="340" w:lineRule="exact"/>
              <w:rPr>
                <w:rFonts w:ascii="Arial" w:hAnsi="Arial" w:cs="Cordia New"/>
                <w:sz w:val="18"/>
                <w:szCs w:val="18"/>
              </w:rPr>
            </w:pPr>
            <w:r w:rsidRPr="00C74FA1">
              <w:rPr>
                <w:rFonts w:ascii="Arial" w:hAnsi="Arial" w:cs="Cordia New"/>
                <w:sz w:val="18"/>
                <w:szCs w:val="18"/>
              </w:rPr>
              <w:t>(10.7)</w:t>
            </w:r>
          </w:p>
        </w:tc>
        <w:tc>
          <w:tcPr>
            <w:tcW w:w="1269" w:type="dxa"/>
            <w:vAlign w:val="bottom"/>
          </w:tcPr>
          <w:p w14:paraId="178C29D0" w14:textId="55BE1788" w:rsidR="00C74FA1" w:rsidRPr="00DA3F93" w:rsidRDefault="00C74FA1" w:rsidP="001649E4">
            <w:pPr>
              <w:pBdr>
                <w:bottom w:val="single" w:sz="4" w:space="1" w:color="auto"/>
              </w:pBdr>
              <w:tabs>
                <w:tab w:val="decimal" w:pos="802"/>
              </w:tabs>
              <w:spacing w:line="340" w:lineRule="exact"/>
              <w:rPr>
                <w:rFonts w:ascii="Arial" w:hAnsi="Arial" w:cs="Cordia New"/>
                <w:sz w:val="18"/>
                <w:szCs w:val="18"/>
              </w:rPr>
            </w:pPr>
            <w:r w:rsidRPr="00C74FA1">
              <w:rPr>
                <w:rFonts w:ascii="Arial" w:hAnsi="Arial" w:cs="Cordia New" w:hint="cs"/>
                <w:sz w:val="18"/>
                <w:szCs w:val="18"/>
              </w:rPr>
              <w:t>(10.9)</w:t>
            </w:r>
          </w:p>
        </w:tc>
        <w:tc>
          <w:tcPr>
            <w:tcW w:w="1253" w:type="dxa"/>
            <w:vAlign w:val="bottom"/>
          </w:tcPr>
          <w:p w14:paraId="772CC7DB" w14:textId="7899AA06" w:rsidR="00C74FA1" w:rsidRPr="00DA3F93" w:rsidRDefault="00C74FA1" w:rsidP="001649E4">
            <w:pPr>
              <w:pBdr>
                <w:bottom w:val="single" w:sz="4" w:space="1" w:color="auto"/>
              </w:pBdr>
              <w:tabs>
                <w:tab w:val="decimal" w:pos="928"/>
              </w:tabs>
              <w:spacing w:line="340" w:lineRule="exact"/>
              <w:rPr>
                <w:rFonts w:ascii="Arial" w:hAnsi="Arial" w:cs="Cordia New"/>
                <w:sz w:val="18"/>
                <w:szCs w:val="18"/>
              </w:rPr>
            </w:pPr>
            <w:r w:rsidRPr="00C74FA1">
              <w:rPr>
                <w:rFonts w:ascii="Arial" w:hAnsi="Arial" w:cs="Cordia New"/>
                <w:sz w:val="18"/>
                <w:szCs w:val="18"/>
              </w:rPr>
              <w:t>-</w:t>
            </w:r>
          </w:p>
        </w:tc>
        <w:tc>
          <w:tcPr>
            <w:tcW w:w="1267" w:type="dxa"/>
            <w:vAlign w:val="bottom"/>
          </w:tcPr>
          <w:p w14:paraId="0BFC1EB6" w14:textId="65C3D94D" w:rsidR="00C74FA1" w:rsidRPr="00DA3F93" w:rsidRDefault="00C74FA1" w:rsidP="00C74FA1">
            <w:pPr>
              <w:pBdr>
                <w:bottom w:val="single" w:sz="4" w:space="1" w:color="auto"/>
              </w:pBdr>
              <w:tabs>
                <w:tab w:val="decimal" w:pos="928"/>
              </w:tabs>
              <w:spacing w:line="340" w:lineRule="exact"/>
              <w:rPr>
                <w:rFonts w:ascii="Arial" w:hAnsi="Arial" w:cs="Cordia New"/>
                <w:sz w:val="18"/>
                <w:szCs w:val="18"/>
              </w:rPr>
            </w:pPr>
            <w:r w:rsidRPr="00F55E3D">
              <w:rPr>
                <w:rFonts w:ascii="Arial" w:hAnsi="Arial" w:cs="Cordia New" w:hint="cs"/>
                <w:sz w:val="18"/>
                <w:szCs w:val="18"/>
              </w:rPr>
              <w:t>-</w:t>
            </w:r>
          </w:p>
        </w:tc>
      </w:tr>
      <w:tr w:rsidR="00C74FA1" w:rsidRPr="00DA3F93" w14:paraId="59AB068E" w14:textId="77777777" w:rsidTr="00664574">
        <w:tc>
          <w:tcPr>
            <w:tcW w:w="4140" w:type="dxa"/>
          </w:tcPr>
          <w:p w14:paraId="57A9BA02" w14:textId="77777777" w:rsidR="00C74FA1" w:rsidRPr="00DA3F93" w:rsidRDefault="00C74FA1" w:rsidP="00C74FA1">
            <w:pPr>
              <w:tabs>
                <w:tab w:val="left" w:pos="162"/>
                <w:tab w:val="left" w:pos="342"/>
                <w:tab w:val="left" w:pos="2880"/>
                <w:tab w:val="right" w:pos="5040"/>
                <w:tab w:val="right" w:pos="6390"/>
                <w:tab w:val="right" w:pos="8190"/>
              </w:tabs>
              <w:spacing w:line="340" w:lineRule="exact"/>
              <w:ind w:left="165" w:hanging="165"/>
              <w:rPr>
                <w:rFonts w:ascii="Arial" w:hAnsi="Arial" w:cs="Arial"/>
                <w:b/>
                <w:bCs/>
                <w:sz w:val="18"/>
                <w:szCs w:val="18"/>
              </w:rPr>
            </w:pPr>
            <w:r w:rsidRPr="00DA3F93">
              <w:rPr>
                <w:rFonts w:ascii="Arial" w:hAnsi="Arial" w:cs="Arial"/>
                <w:b/>
                <w:bCs/>
                <w:sz w:val="18"/>
                <w:szCs w:val="18"/>
              </w:rPr>
              <w:t>Total debt instruments measured at amortised cost - net</w:t>
            </w:r>
          </w:p>
        </w:tc>
        <w:tc>
          <w:tcPr>
            <w:tcW w:w="1253" w:type="dxa"/>
            <w:vAlign w:val="bottom"/>
          </w:tcPr>
          <w:p w14:paraId="2551B293" w14:textId="3A1C9E6B" w:rsidR="00C74FA1" w:rsidRPr="00DA3F93" w:rsidRDefault="00C74FA1" w:rsidP="001649E4">
            <w:pPr>
              <w:pBdr>
                <w:bottom w:val="single" w:sz="4" w:space="1" w:color="auto"/>
              </w:pBdr>
              <w:tabs>
                <w:tab w:val="decimal" w:pos="802"/>
              </w:tabs>
              <w:spacing w:line="340" w:lineRule="exact"/>
              <w:rPr>
                <w:rFonts w:ascii="Arial" w:hAnsi="Arial" w:cs="Cordia New"/>
                <w:sz w:val="18"/>
                <w:szCs w:val="18"/>
              </w:rPr>
            </w:pPr>
            <w:r w:rsidRPr="00C74FA1">
              <w:rPr>
                <w:rFonts w:ascii="Arial" w:hAnsi="Arial" w:cs="Cordia New"/>
                <w:sz w:val="18"/>
                <w:szCs w:val="18"/>
              </w:rPr>
              <w:t>918.2</w:t>
            </w:r>
          </w:p>
        </w:tc>
        <w:tc>
          <w:tcPr>
            <w:tcW w:w="1269" w:type="dxa"/>
            <w:vAlign w:val="bottom"/>
          </w:tcPr>
          <w:p w14:paraId="4A3C6EB2" w14:textId="5F33D81A" w:rsidR="00C74FA1" w:rsidRPr="00DA3F93" w:rsidRDefault="00C74FA1" w:rsidP="001649E4">
            <w:pPr>
              <w:pBdr>
                <w:bottom w:val="single" w:sz="4" w:space="1" w:color="auto"/>
              </w:pBdr>
              <w:tabs>
                <w:tab w:val="decimal" w:pos="802"/>
              </w:tabs>
              <w:spacing w:line="340" w:lineRule="exact"/>
              <w:rPr>
                <w:rFonts w:ascii="Arial" w:hAnsi="Arial" w:cs="Cordia New"/>
                <w:sz w:val="18"/>
                <w:szCs w:val="18"/>
              </w:rPr>
            </w:pPr>
            <w:r w:rsidRPr="00C74FA1">
              <w:rPr>
                <w:rFonts w:ascii="Arial" w:hAnsi="Arial" w:cs="Cordia New" w:hint="cs"/>
                <w:sz w:val="18"/>
                <w:szCs w:val="18"/>
              </w:rPr>
              <w:t>935.7</w:t>
            </w:r>
          </w:p>
        </w:tc>
        <w:tc>
          <w:tcPr>
            <w:tcW w:w="1253" w:type="dxa"/>
            <w:vAlign w:val="bottom"/>
          </w:tcPr>
          <w:p w14:paraId="0B6F6C79" w14:textId="62F63E7A" w:rsidR="00C74FA1" w:rsidRPr="00DA3F93" w:rsidRDefault="00C74FA1" w:rsidP="001649E4">
            <w:pPr>
              <w:pBdr>
                <w:bottom w:val="single" w:sz="4" w:space="1" w:color="auto"/>
              </w:pBdr>
              <w:tabs>
                <w:tab w:val="decimal" w:pos="928"/>
              </w:tabs>
              <w:spacing w:line="340" w:lineRule="exact"/>
              <w:rPr>
                <w:rFonts w:ascii="Arial" w:hAnsi="Arial" w:cs="Cordia New"/>
                <w:sz w:val="18"/>
                <w:szCs w:val="18"/>
              </w:rPr>
            </w:pPr>
            <w:r w:rsidRPr="00C74FA1">
              <w:rPr>
                <w:rFonts w:ascii="Arial" w:hAnsi="Arial" w:cs="Cordia New"/>
                <w:sz w:val="18"/>
                <w:szCs w:val="18"/>
              </w:rPr>
              <w:t>-</w:t>
            </w:r>
          </w:p>
        </w:tc>
        <w:tc>
          <w:tcPr>
            <w:tcW w:w="1267" w:type="dxa"/>
            <w:vAlign w:val="bottom"/>
          </w:tcPr>
          <w:p w14:paraId="4CA10E36" w14:textId="779D2AC2" w:rsidR="00C74FA1" w:rsidRPr="00DA3F93" w:rsidRDefault="00C74FA1" w:rsidP="00C74FA1">
            <w:pPr>
              <w:pBdr>
                <w:bottom w:val="single" w:sz="4" w:space="1" w:color="auto"/>
              </w:pBdr>
              <w:tabs>
                <w:tab w:val="decimal" w:pos="928"/>
              </w:tabs>
              <w:spacing w:line="340" w:lineRule="exact"/>
              <w:rPr>
                <w:rFonts w:ascii="Arial" w:hAnsi="Arial" w:cs="Cordia New"/>
                <w:sz w:val="18"/>
                <w:szCs w:val="18"/>
              </w:rPr>
            </w:pPr>
            <w:r w:rsidRPr="00F55E3D">
              <w:rPr>
                <w:rFonts w:ascii="Arial" w:hAnsi="Arial" w:cs="Cordia New" w:hint="cs"/>
                <w:sz w:val="18"/>
                <w:szCs w:val="18"/>
              </w:rPr>
              <w:t>-</w:t>
            </w:r>
          </w:p>
        </w:tc>
      </w:tr>
      <w:tr w:rsidR="00C74FA1" w:rsidRPr="00DA3F93" w14:paraId="5CC31F09" w14:textId="77777777" w:rsidTr="00664574">
        <w:tc>
          <w:tcPr>
            <w:tcW w:w="4140" w:type="dxa"/>
          </w:tcPr>
          <w:p w14:paraId="0E1252F3" w14:textId="72049E1C" w:rsidR="00C74FA1" w:rsidRPr="00DA3F93" w:rsidRDefault="00C74FA1" w:rsidP="00C74FA1">
            <w:pPr>
              <w:tabs>
                <w:tab w:val="left" w:pos="162"/>
                <w:tab w:val="left" w:pos="342"/>
                <w:tab w:val="left" w:pos="2880"/>
                <w:tab w:val="right" w:pos="5040"/>
                <w:tab w:val="right" w:pos="6390"/>
                <w:tab w:val="right" w:pos="8190"/>
              </w:tabs>
              <w:spacing w:line="340" w:lineRule="exact"/>
              <w:ind w:left="165" w:hanging="165"/>
              <w:rPr>
                <w:rFonts w:ascii="Arial" w:hAnsi="Arial" w:cs="Arial"/>
                <w:b/>
                <w:bCs/>
                <w:sz w:val="18"/>
                <w:szCs w:val="18"/>
                <w:cs/>
              </w:rPr>
            </w:pPr>
            <w:r w:rsidRPr="00DA3F93">
              <w:rPr>
                <w:rFonts w:ascii="Arial" w:hAnsi="Arial" w:cs="Arial"/>
                <w:b/>
                <w:bCs/>
                <w:sz w:val="18"/>
                <w:szCs w:val="18"/>
              </w:rPr>
              <w:t>Equity instruments</w:t>
            </w:r>
            <w:r>
              <w:rPr>
                <w:rFonts w:ascii="Arial" w:hAnsi="Arial" w:cs="Arial"/>
                <w:b/>
                <w:bCs/>
                <w:sz w:val="18"/>
                <w:szCs w:val="18"/>
              </w:rPr>
              <w:t xml:space="preserve"> designated</w:t>
            </w:r>
            <w:r w:rsidRPr="00DA3F93">
              <w:rPr>
                <w:rFonts w:ascii="Arial" w:hAnsi="Arial" w:cs="Arial"/>
                <w:b/>
                <w:bCs/>
                <w:sz w:val="18"/>
                <w:szCs w:val="18"/>
              </w:rPr>
              <w:t xml:space="preserve"> at</w:t>
            </w:r>
            <w:r w:rsidR="00A80D5B">
              <w:rPr>
                <w:rFonts w:ascii="Arial" w:hAnsi="Arial" w:cs="Arial"/>
                <w:b/>
                <w:bCs/>
                <w:sz w:val="18"/>
                <w:szCs w:val="18"/>
              </w:rPr>
              <w:t xml:space="preserve">         </w:t>
            </w:r>
            <w:r w:rsidRPr="00DA3F93">
              <w:rPr>
                <w:rFonts w:ascii="Arial" w:hAnsi="Arial" w:cs="Arial"/>
                <w:b/>
                <w:bCs/>
                <w:sz w:val="18"/>
                <w:szCs w:val="18"/>
              </w:rPr>
              <w:t xml:space="preserve"> fair value through OCI</w:t>
            </w:r>
          </w:p>
        </w:tc>
        <w:tc>
          <w:tcPr>
            <w:tcW w:w="1253" w:type="dxa"/>
            <w:vAlign w:val="bottom"/>
          </w:tcPr>
          <w:p w14:paraId="7004FA2F" w14:textId="77777777" w:rsidR="00C74FA1" w:rsidRPr="00DA3F93" w:rsidRDefault="00C74FA1" w:rsidP="00C74FA1">
            <w:pPr>
              <w:tabs>
                <w:tab w:val="decimal" w:pos="980"/>
              </w:tabs>
              <w:spacing w:line="340" w:lineRule="exact"/>
              <w:rPr>
                <w:rFonts w:ascii="Arial" w:hAnsi="Arial" w:cs="Cordia New"/>
                <w:sz w:val="18"/>
                <w:szCs w:val="18"/>
              </w:rPr>
            </w:pPr>
          </w:p>
        </w:tc>
        <w:tc>
          <w:tcPr>
            <w:tcW w:w="1269" w:type="dxa"/>
            <w:vAlign w:val="bottom"/>
          </w:tcPr>
          <w:p w14:paraId="09FEC8F9" w14:textId="77777777" w:rsidR="00C74FA1" w:rsidRPr="00DA3F93" w:rsidRDefault="00C74FA1" w:rsidP="00C74FA1">
            <w:pPr>
              <w:tabs>
                <w:tab w:val="decimal" w:pos="802"/>
              </w:tabs>
              <w:spacing w:line="340" w:lineRule="exact"/>
              <w:rPr>
                <w:rFonts w:ascii="Arial" w:hAnsi="Arial" w:cs="Cordia New"/>
                <w:sz w:val="18"/>
                <w:szCs w:val="18"/>
              </w:rPr>
            </w:pPr>
          </w:p>
        </w:tc>
        <w:tc>
          <w:tcPr>
            <w:tcW w:w="1253" w:type="dxa"/>
            <w:vAlign w:val="bottom"/>
          </w:tcPr>
          <w:p w14:paraId="0E70C184" w14:textId="77777777" w:rsidR="00C74FA1" w:rsidRPr="00DA3F93" w:rsidRDefault="00C74FA1" w:rsidP="00C74FA1">
            <w:pPr>
              <w:tabs>
                <w:tab w:val="decimal" w:pos="802"/>
              </w:tabs>
              <w:spacing w:line="340" w:lineRule="exact"/>
              <w:rPr>
                <w:rFonts w:ascii="Arial" w:hAnsi="Arial" w:cs="Cordia New"/>
                <w:sz w:val="18"/>
                <w:szCs w:val="18"/>
              </w:rPr>
            </w:pPr>
          </w:p>
        </w:tc>
        <w:tc>
          <w:tcPr>
            <w:tcW w:w="1267" w:type="dxa"/>
            <w:vAlign w:val="bottom"/>
          </w:tcPr>
          <w:p w14:paraId="16BC9C41" w14:textId="77777777" w:rsidR="00C74FA1" w:rsidRPr="00DA3F93" w:rsidRDefault="00C74FA1" w:rsidP="00C74FA1">
            <w:pPr>
              <w:tabs>
                <w:tab w:val="decimal" w:pos="802"/>
              </w:tabs>
              <w:spacing w:line="340" w:lineRule="exact"/>
              <w:rPr>
                <w:rFonts w:ascii="Arial" w:hAnsi="Arial" w:cs="Cordia New"/>
                <w:sz w:val="18"/>
                <w:szCs w:val="18"/>
              </w:rPr>
            </w:pPr>
          </w:p>
        </w:tc>
      </w:tr>
      <w:tr w:rsidR="00C74FA1" w:rsidRPr="00DA3F93" w14:paraId="09BC83E7" w14:textId="77777777" w:rsidTr="00664574">
        <w:tc>
          <w:tcPr>
            <w:tcW w:w="4140" w:type="dxa"/>
          </w:tcPr>
          <w:p w14:paraId="4CBA26DC" w14:textId="4D298773" w:rsidR="00C74FA1" w:rsidRPr="007B2986" w:rsidRDefault="00C74FA1" w:rsidP="00C74FA1">
            <w:pPr>
              <w:tabs>
                <w:tab w:val="left" w:pos="162"/>
                <w:tab w:val="left" w:pos="342"/>
                <w:tab w:val="left" w:pos="2880"/>
                <w:tab w:val="right" w:pos="5040"/>
                <w:tab w:val="right" w:pos="6390"/>
                <w:tab w:val="right" w:pos="8190"/>
              </w:tabs>
              <w:spacing w:line="340" w:lineRule="exact"/>
              <w:ind w:left="165" w:hanging="165"/>
              <w:rPr>
                <w:rFonts w:ascii="Arial" w:hAnsi="Arial" w:cstheme="minorBidi"/>
                <w:sz w:val="18"/>
                <w:szCs w:val="18"/>
              </w:rPr>
            </w:pPr>
            <w:r w:rsidRPr="002F70A1">
              <w:rPr>
                <w:rFonts w:ascii="Arial" w:hAnsi="Arial" w:cs="Arial"/>
                <w:sz w:val="18"/>
                <w:szCs w:val="18"/>
              </w:rPr>
              <w:t xml:space="preserve">Listed </w:t>
            </w:r>
            <w:r>
              <w:rPr>
                <w:rFonts w:ascii="Arial" w:hAnsi="Arial" w:cs="Arial"/>
                <w:sz w:val="18"/>
                <w:szCs w:val="18"/>
              </w:rPr>
              <w:t>equity</w:t>
            </w:r>
            <w:r w:rsidRPr="002F70A1">
              <w:rPr>
                <w:rFonts w:ascii="Arial" w:hAnsi="Arial" w:cs="Arial"/>
                <w:sz w:val="18"/>
                <w:szCs w:val="18"/>
              </w:rPr>
              <w:t xml:space="preserve"> investment</w:t>
            </w:r>
          </w:p>
        </w:tc>
        <w:tc>
          <w:tcPr>
            <w:tcW w:w="1253" w:type="dxa"/>
            <w:vAlign w:val="bottom"/>
          </w:tcPr>
          <w:p w14:paraId="1C71ADC6" w14:textId="4031743C" w:rsidR="00C74FA1" w:rsidRPr="00DA3F93" w:rsidRDefault="00C74FA1" w:rsidP="00C74FA1">
            <w:pPr>
              <w:tabs>
                <w:tab w:val="decimal" w:pos="802"/>
              </w:tabs>
              <w:spacing w:line="340" w:lineRule="exact"/>
              <w:rPr>
                <w:rFonts w:ascii="Arial" w:hAnsi="Arial" w:cs="Cordia New"/>
                <w:sz w:val="18"/>
                <w:szCs w:val="18"/>
              </w:rPr>
            </w:pPr>
            <w:r w:rsidRPr="00C74FA1">
              <w:rPr>
                <w:rFonts w:ascii="Arial" w:hAnsi="Arial" w:cs="Cordia New"/>
                <w:sz w:val="18"/>
                <w:szCs w:val="18"/>
              </w:rPr>
              <w:t>1,605.6</w:t>
            </w:r>
          </w:p>
        </w:tc>
        <w:tc>
          <w:tcPr>
            <w:tcW w:w="1269" w:type="dxa"/>
            <w:vAlign w:val="bottom"/>
          </w:tcPr>
          <w:p w14:paraId="50245554" w14:textId="2293AF20" w:rsidR="00C74FA1" w:rsidRPr="00DA3F93" w:rsidRDefault="00C74FA1" w:rsidP="00C74FA1">
            <w:pPr>
              <w:tabs>
                <w:tab w:val="decimal" w:pos="802"/>
              </w:tabs>
              <w:spacing w:line="340" w:lineRule="exact"/>
              <w:rPr>
                <w:rFonts w:ascii="Arial" w:hAnsi="Arial" w:cs="Cordia New"/>
                <w:sz w:val="18"/>
                <w:szCs w:val="18"/>
              </w:rPr>
            </w:pPr>
            <w:r w:rsidRPr="00C74FA1">
              <w:rPr>
                <w:rFonts w:ascii="Arial" w:hAnsi="Arial" w:cs="Cordia New" w:hint="cs"/>
                <w:sz w:val="18"/>
                <w:szCs w:val="18"/>
              </w:rPr>
              <w:t>1,779.4</w:t>
            </w:r>
          </w:p>
        </w:tc>
        <w:tc>
          <w:tcPr>
            <w:tcW w:w="1253" w:type="dxa"/>
            <w:vAlign w:val="bottom"/>
          </w:tcPr>
          <w:p w14:paraId="1CEA4D89" w14:textId="16B228F5" w:rsidR="00C74FA1" w:rsidRPr="00DA3F93" w:rsidRDefault="00C74FA1" w:rsidP="00C74FA1">
            <w:pPr>
              <w:tabs>
                <w:tab w:val="decimal" w:pos="802"/>
              </w:tabs>
              <w:spacing w:line="340" w:lineRule="exact"/>
              <w:rPr>
                <w:rFonts w:ascii="Arial" w:hAnsi="Arial" w:cs="Cordia New"/>
                <w:sz w:val="18"/>
                <w:szCs w:val="18"/>
              </w:rPr>
            </w:pPr>
            <w:r w:rsidRPr="00C74FA1">
              <w:rPr>
                <w:rFonts w:ascii="Arial" w:hAnsi="Arial" w:cs="Cordia New"/>
                <w:sz w:val="18"/>
                <w:szCs w:val="18"/>
              </w:rPr>
              <w:t>1,605.6</w:t>
            </w:r>
          </w:p>
        </w:tc>
        <w:tc>
          <w:tcPr>
            <w:tcW w:w="1267" w:type="dxa"/>
            <w:vAlign w:val="bottom"/>
          </w:tcPr>
          <w:p w14:paraId="63AD4853" w14:textId="7464B119" w:rsidR="00C74FA1" w:rsidRPr="00DA3F93" w:rsidRDefault="00C74FA1" w:rsidP="00C74FA1">
            <w:pPr>
              <w:tabs>
                <w:tab w:val="decimal" w:pos="802"/>
              </w:tabs>
              <w:spacing w:line="340" w:lineRule="exact"/>
              <w:rPr>
                <w:rFonts w:ascii="Arial" w:hAnsi="Arial" w:cs="Cordia New"/>
                <w:sz w:val="18"/>
                <w:szCs w:val="18"/>
              </w:rPr>
            </w:pPr>
            <w:r w:rsidRPr="00711576">
              <w:rPr>
                <w:rFonts w:ascii="Arial" w:hAnsi="Arial" w:cs="Cordia New" w:hint="cs"/>
                <w:sz w:val="18"/>
                <w:szCs w:val="18"/>
              </w:rPr>
              <w:t>1,779.4</w:t>
            </w:r>
          </w:p>
        </w:tc>
      </w:tr>
      <w:tr w:rsidR="00C74FA1" w:rsidRPr="00DA3F93" w14:paraId="078134E8" w14:textId="77777777" w:rsidTr="00664574">
        <w:tc>
          <w:tcPr>
            <w:tcW w:w="4140" w:type="dxa"/>
          </w:tcPr>
          <w:p w14:paraId="43A51001" w14:textId="467386F8" w:rsidR="00C74FA1" w:rsidRPr="00DA3F93" w:rsidRDefault="00C74FA1" w:rsidP="00C74FA1">
            <w:pPr>
              <w:tabs>
                <w:tab w:val="left" w:pos="162"/>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Non-listed equity investments</w:t>
            </w:r>
          </w:p>
        </w:tc>
        <w:tc>
          <w:tcPr>
            <w:tcW w:w="1253" w:type="dxa"/>
            <w:vAlign w:val="bottom"/>
          </w:tcPr>
          <w:p w14:paraId="2E63CB7C" w14:textId="4BD9F9AC" w:rsidR="00C74FA1" w:rsidRPr="00DA3F93" w:rsidRDefault="00C74FA1" w:rsidP="00C74FA1">
            <w:pPr>
              <w:pBdr>
                <w:bottom w:val="single" w:sz="4" w:space="1" w:color="auto"/>
              </w:pBdr>
              <w:tabs>
                <w:tab w:val="decimal" w:pos="802"/>
              </w:tabs>
              <w:spacing w:line="340" w:lineRule="exact"/>
              <w:rPr>
                <w:rFonts w:ascii="Arial" w:hAnsi="Arial" w:cs="Cordia New"/>
                <w:sz w:val="18"/>
                <w:szCs w:val="18"/>
              </w:rPr>
            </w:pPr>
            <w:r w:rsidRPr="00C74FA1">
              <w:rPr>
                <w:rFonts w:ascii="Arial" w:hAnsi="Arial" w:cs="Cordia New"/>
                <w:sz w:val="18"/>
                <w:szCs w:val="18"/>
              </w:rPr>
              <w:t>56.0</w:t>
            </w:r>
          </w:p>
        </w:tc>
        <w:tc>
          <w:tcPr>
            <w:tcW w:w="1269" w:type="dxa"/>
            <w:vAlign w:val="bottom"/>
          </w:tcPr>
          <w:p w14:paraId="458214B6" w14:textId="583066D3" w:rsidR="00C74FA1" w:rsidRPr="00DA3F93" w:rsidRDefault="0044153A" w:rsidP="00C74FA1">
            <w:pPr>
              <w:pBdr>
                <w:bottom w:val="single" w:sz="4" w:space="1" w:color="auto"/>
              </w:pBdr>
              <w:tabs>
                <w:tab w:val="decimal" w:pos="802"/>
              </w:tabs>
              <w:spacing w:line="340" w:lineRule="exact"/>
              <w:rPr>
                <w:rFonts w:ascii="Arial" w:hAnsi="Arial" w:cs="Cordia New"/>
                <w:sz w:val="18"/>
                <w:szCs w:val="18"/>
              </w:rPr>
            </w:pPr>
            <w:r>
              <w:rPr>
                <w:rFonts w:ascii="Arial" w:hAnsi="Arial" w:cs="Cordia New"/>
                <w:sz w:val="18"/>
                <w:szCs w:val="18"/>
              </w:rPr>
              <w:t>57</w:t>
            </w:r>
            <w:r w:rsidR="00C74FA1" w:rsidRPr="00C74FA1">
              <w:rPr>
                <w:rFonts w:ascii="Arial" w:hAnsi="Arial" w:cs="Cordia New" w:hint="cs"/>
                <w:sz w:val="18"/>
                <w:szCs w:val="18"/>
              </w:rPr>
              <w:t>.5</w:t>
            </w:r>
          </w:p>
        </w:tc>
        <w:tc>
          <w:tcPr>
            <w:tcW w:w="1253" w:type="dxa"/>
            <w:vAlign w:val="bottom"/>
          </w:tcPr>
          <w:p w14:paraId="2A615A98" w14:textId="72DE2377" w:rsidR="00C74FA1" w:rsidRPr="00DA3F93" w:rsidRDefault="00C74FA1" w:rsidP="001649E4">
            <w:pPr>
              <w:pBdr>
                <w:bottom w:val="single" w:sz="4" w:space="1" w:color="auto"/>
              </w:pBdr>
              <w:tabs>
                <w:tab w:val="decimal" w:pos="928"/>
              </w:tabs>
              <w:spacing w:line="340" w:lineRule="exact"/>
              <w:rPr>
                <w:rFonts w:ascii="Arial" w:hAnsi="Arial" w:cs="Cordia New"/>
                <w:sz w:val="18"/>
                <w:szCs w:val="18"/>
              </w:rPr>
            </w:pPr>
            <w:r w:rsidRPr="00C74FA1">
              <w:rPr>
                <w:rFonts w:ascii="Arial" w:hAnsi="Arial" w:cs="Cordia New"/>
                <w:sz w:val="18"/>
                <w:szCs w:val="18"/>
              </w:rPr>
              <w:t>-</w:t>
            </w:r>
          </w:p>
        </w:tc>
        <w:tc>
          <w:tcPr>
            <w:tcW w:w="1267" w:type="dxa"/>
            <w:vAlign w:val="bottom"/>
          </w:tcPr>
          <w:p w14:paraId="73DD2FD7" w14:textId="7CB7F7C5" w:rsidR="00C74FA1" w:rsidRPr="00DA3F93" w:rsidRDefault="00C74FA1" w:rsidP="00C74FA1">
            <w:pPr>
              <w:pBdr>
                <w:bottom w:val="single" w:sz="4" w:space="1" w:color="auto"/>
              </w:pBdr>
              <w:tabs>
                <w:tab w:val="decimal" w:pos="928"/>
              </w:tabs>
              <w:spacing w:line="340" w:lineRule="exact"/>
              <w:rPr>
                <w:rFonts w:ascii="Arial" w:hAnsi="Arial" w:cs="Cordia New"/>
                <w:sz w:val="18"/>
                <w:szCs w:val="18"/>
              </w:rPr>
            </w:pPr>
            <w:r w:rsidRPr="00711576">
              <w:rPr>
                <w:rFonts w:ascii="Arial" w:hAnsi="Arial" w:cs="Cordia New" w:hint="cs"/>
                <w:sz w:val="18"/>
                <w:szCs w:val="18"/>
              </w:rPr>
              <w:t>-</w:t>
            </w:r>
          </w:p>
        </w:tc>
      </w:tr>
      <w:tr w:rsidR="00C74FA1" w:rsidRPr="00DA3F93" w14:paraId="05E32138" w14:textId="77777777" w:rsidTr="00664574">
        <w:tc>
          <w:tcPr>
            <w:tcW w:w="4140" w:type="dxa"/>
          </w:tcPr>
          <w:p w14:paraId="02D76E0B" w14:textId="2333BB5F" w:rsidR="00C74FA1" w:rsidRPr="00DA3F93" w:rsidRDefault="00C74FA1" w:rsidP="00C74FA1">
            <w:pPr>
              <w:tabs>
                <w:tab w:val="left" w:pos="162"/>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b/>
                <w:bCs/>
                <w:sz w:val="18"/>
                <w:szCs w:val="18"/>
              </w:rPr>
              <w:t xml:space="preserve">Total equity instruments </w:t>
            </w:r>
            <w:r>
              <w:rPr>
                <w:rFonts w:ascii="Arial" w:hAnsi="Arial" w:cs="Arial"/>
                <w:b/>
                <w:bCs/>
                <w:sz w:val="18"/>
                <w:szCs w:val="18"/>
              </w:rPr>
              <w:t xml:space="preserve">designated </w:t>
            </w:r>
            <w:r w:rsidRPr="00DA3F93">
              <w:rPr>
                <w:rFonts w:ascii="Arial" w:hAnsi="Arial" w:cs="Arial"/>
                <w:b/>
                <w:bCs/>
                <w:sz w:val="18"/>
                <w:szCs w:val="18"/>
              </w:rPr>
              <w:t>at fair value through OCI</w:t>
            </w:r>
          </w:p>
        </w:tc>
        <w:tc>
          <w:tcPr>
            <w:tcW w:w="1253" w:type="dxa"/>
            <w:vAlign w:val="bottom"/>
          </w:tcPr>
          <w:p w14:paraId="1DA55398" w14:textId="4F03858A" w:rsidR="00C74FA1" w:rsidRPr="00DA3F93" w:rsidRDefault="00C74FA1" w:rsidP="00C74FA1">
            <w:pPr>
              <w:pBdr>
                <w:bottom w:val="single" w:sz="4" w:space="1" w:color="auto"/>
              </w:pBdr>
              <w:tabs>
                <w:tab w:val="decimal" w:pos="802"/>
              </w:tabs>
              <w:spacing w:line="340" w:lineRule="exact"/>
              <w:rPr>
                <w:rFonts w:ascii="Arial" w:hAnsi="Arial" w:cs="Cordia New"/>
                <w:sz w:val="18"/>
                <w:szCs w:val="18"/>
              </w:rPr>
            </w:pPr>
            <w:r w:rsidRPr="00C74FA1">
              <w:rPr>
                <w:rFonts w:ascii="Arial" w:hAnsi="Arial" w:cs="Cordia New"/>
                <w:sz w:val="18"/>
                <w:szCs w:val="18"/>
              </w:rPr>
              <w:t>1,661.6</w:t>
            </w:r>
          </w:p>
        </w:tc>
        <w:tc>
          <w:tcPr>
            <w:tcW w:w="1269" w:type="dxa"/>
            <w:vAlign w:val="bottom"/>
          </w:tcPr>
          <w:p w14:paraId="6A84BF84" w14:textId="4ED194F5" w:rsidR="00C74FA1" w:rsidRPr="00DA3F93" w:rsidRDefault="00C74FA1" w:rsidP="00C74FA1">
            <w:pPr>
              <w:pBdr>
                <w:bottom w:val="single" w:sz="4" w:space="1" w:color="auto"/>
              </w:pBdr>
              <w:tabs>
                <w:tab w:val="decimal" w:pos="802"/>
              </w:tabs>
              <w:spacing w:line="340" w:lineRule="exact"/>
              <w:rPr>
                <w:rFonts w:ascii="Arial" w:hAnsi="Arial" w:cs="Cordia New"/>
                <w:sz w:val="18"/>
                <w:szCs w:val="18"/>
              </w:rPr>
            </w:pPr>
            <w:r w:rsidRPr="00C74FA1">
              <w:rPr>
                <w:rFonts w:ascii="Arial" w:hAnsi="Arial" w:cs="Cordia New" w:hint="cs"/>
                <w:sz w:val="18"/>
                <w:szCs w:val="18"/>
              </w:rPr>
              <w:t>1,836.9</w:t>
            </w:r>
          </w:p>
        </w:tc>
        <w:tc>
          <w:tcPr>
            <w:tcW w:w="1253" w:type="dxa"/>
            <w:vAlign w:val="bottom"/>
          </w:tcPr>
          <w:p w14:paraId="01B41EDF" w14:textId="594C4901" w:rsidR="00C74FA1" w:rsidRPr="00DA3F93" w:rsidRDefault="00C74FA1" w:rsidP="00C74FA1">
            <w:pPr>
              <w:pBdr>
                <w:bottom w:val="single" w:sz="4" w:space="1" w:color="auto"/>
              </w:pBdr>
              <w:tabs>
                <w:tab w:val="decimal" w:pos="802"/>
              </w:tabs>
              <w:spacing w:line="340" w:lineRule="exact"/>
              <w:rPr>
                <w:rFonts w:ascii="Arial" w:hAnsi="Arial" w:cs="Cordia New"/>
                <w:sz w:val="18"/>
                <w:szCs w:val="18"/>
              </w:rPr>
            </w:pPr>
            <w:r w:rsidRPr="00C74FA1">
              <w:rPr>
                <w:rFonts w:ascii="Arial" w:hAnsi="Arial" w:cs="Cordia New"/>
                <w:sz w:val="18"/>
                <w:szCs w:val="18"/>
              </w:rPr>
              <w:t>1,605.6</w:t>
            </w:r>
          </w:p>
        </w:tc>
        <w:tc>
          <w:tcPr>
            <w:tcW w:w="1267" w:type="dxa"/>
            <w:vAlign w:val="bottom"/>
          </w:tcPr>
          <w:p w14:paraId="76110469" w14:textId="1ACF8D8B" w:rsidR="00C74FA1" w:rsidRPr="00DA3F93" w:rsidRDefault="00C74FA1" w:rsidP="00C74FA1">
            <w:pPr>
              <w:pBdr>
                <w:bottom w:val="single" w:sz="4" w:space="1" w:color="auto"/>
              </w:pBdr>
              <w:tabs>
                <w:tab w:val="decimal" w:pos="802"/>
              </w:tabs>
              <w:spacing w:line="340" w:lineRule="exact"/>
              <w:rPr>
                <w:rFonts w:ascii="Arial" w:hAnsi="Arial" w:cs="Cordia New"/>
                <w:sz w:val="18"/>
                <w:szCs w:val="18"/>
              </w:rPr>
            </w:pPr>
            <w:r w:rsidRPr="00711576">
              <w:rPr>
                <w:rFonts w:ascii="Arial" w:hAnsi="Arial" w:cs="Cordia New" w:hint="cs"/>
                <w:sz w:val="18"/>
                <w:szCs w:val="18"/>
              </w:rPr>
              <w:t>1,779.4</w:t>
            </w:r>
          </w:p>
        </w:tc>
      </w:tr>
      <w:tr w:rsidR="00C74FA1" w:rsidRPr="00DA3F93" w14:paraId="51C15F15" w14:textId="77777777" w:rsidTr="00664574">
        <w:trPr>
          <w:trHeight w:val="144"/>
        </w:trPr>
        <w:tc>
          <w:tcPr>
            <w:tcW w:w="4140" w:type="dxa"/>
          </w:tcPr>
          <w:p w14:paraId="42AF89FD" w14:textId="6DFE8ACF" w:rsidR="00C74FA1" w:rsidRPr="00DA3F93" w:rsidRDefault="00C74FA1" w:rsidP="00C74FA1">
            <w:pPr>
              <w:tabs>
                <w:tab w:val="left" w:pos="342"/>
                <w:tab w:val="left" w:pos="2880"/>
                <w:tab w:val="right" w:pos="5040"/>
                <w:tab w:val="right" w:pos="6390"/>
                <w:tab w:val="right" w:pos="8190"/>
              </w:tabs>
              <w:spacing w:line="340" w:lineRule="exact"/>
              <w:ind w:left="165" w:hanging="165"/>
              <w:rPr>
                <w:rFonts w:ascii="Arial" w:hAnsi="Arial" w:cs="Arial"/>
                <w:sz w:val="18"/>
                <w:szCs w:val="18"/>
              </w:rPr>
            </w:pPr>
            <w:r>
              <w:rPr>
                <w:rFonts w:ascii="Arial" w:hAnsi="Arial" w:cs="Arial"/>
                <w:b/>
                <w:bCs/>
                <w:sz w:val="18"/>
                <w:szCs w:val="18"/>
              </w:rPr>
              <w:t>Financial assets</w:t>
            </w:r>
            <w:r w:rsidRPr="00DA3F93">
              <w:rPr>
                <w:rFonts w:ascii="Arial" w:hAnsi="Arial" w:cs="Arial"/>
                <w:b/>
                <w:bCs/>
                <w:sz w:val="18"/>
                <w:szCs w:val="18"/>
              </w:rPr>
              <w:t xml:space="preserve"> at fair value through </w:t>
            </w:r>
            <w:r w:rsidR="00142AE2">
              <w:rPr>
                <w:rFonts w:ascii="Arial" w:hAnsi="Arial" w:cstheme="minorBidi" w:hint="cs"/>
                <w:b/>
                <w:bCs/>
                <w:sz w:val="18"/>
                <w:szCs w:val="18"/>
                <w:cs/>
              </w:rPr>
              <w:t xml:space="preserve">              </w:t>
            </w:r>
            <w:r w:rsidRPr="00DA3F93">
              <w:rPr>
                <w:rFonts w:ascii="Arial" w:hAnsi="Arial" w:cs="Arial"/>
                <w:b/>
                <w:bCs/>
                <w:sz w:val="18"/>
                <w:szCs w:val="18"/>
              </w:rPr>
              <w:t>profit or loss</w:t>
            </w:r>
          </w:p>
        </w:tc>
        <w:tc>
          <w:tcPr>
            <w:tcW w:w="1253" w:type="dxa"/>
            <w:vAlign w:val="bottom"/>
          </w:tcPr>
          <w:p w14:paraId="634D745E" w14:textId="77777777" w:rsidR="00C74FA1" w:rsidRPr="00DA3F93" w:rsidRDefault="00C74FA1" w:rsidP="00C74FA1">
            <w:pPr>
              <w:tabs>
                <w:tab w:val="decimal" w:pos="802"/>
              </w:tabs>
              <w:spacing w:line="340" w:lineRule="exact"/>
              <w:rPr>
                <w:rFonts w:ascii="Arial" w:hAnsi="Arial" w:cs="Cordia New"/>
                <w:sz w:val="18"/>
                <w:szCs w:val="18"/>
              </w:rPr>
            </w:pPr>
          </w:p>
        </w:tc>
        <w:tc>
          <w:tcPr>
            <w:tcW w:w="1269" w:type="dxa"/>
            <w:vAlign w:val="bottom"/>
          </w:tcPr>
          <w:p w14:paraId="2D76229A" w14:textId="77777777" w:rsidR="00C74FA1" w:rsidRPr="00DA3F93" w:rsidRDefault="00C74FA1" w:rsidP="00C74FA1">
            <w:pPr>
              <w:tabs>
                <w:tab w:val="decimal" w:pos="802"/>
              </w:tabs>
              <w:spacing w:line="340" w:lineRule="exact"/>
              <w:rPr>
                <w:rFonts w:ascii="Arial" w:hAnsi="Arial" w:cs="Cordia New"/>
                <w:sz w:val="18"/>
                <w:szCs w:val="18"/>
              </w:rPr>
            </w:pPr>
          </w:p>
        </w:tc>
        <w:tc>
          <w:tcPr>
            <w:tcW w:w="1253" w:type="dxa"/>
            <w:vAlign w:val="bottom"/>
          </w:tcPr>
          <w:p w14:paraId="281A295E" w14:textId="77777777" w:rsidR="00C74FA1" w:rsidRPr="00DA3F93" w:rsidRDefault="00C74FA1" w:rsidP="00C74FA1">
            <w:pPr>
              <w:tabs>
                <w:tab w:val="decimal" w:pos="802"/>
              </w:tabs>
              <w:spacing w:line="340" w:lineRule="exact"/>
              <w:rPr>
                <w:rFonts w:ascii="Arial" w:hAnsi="Arial" w:cs="Cordia New"/>
                <w:sz w:val="18"/>
                <w:szCs w:val="18"/>
              </w:rPr>
            </w:pPr>
          </w:p>
        </w:tc>
        <w:tc>
          <w:tcPr>
            <w:tcW w:w="1267" w:type="dxa"/>
            <w:vAlign w:val="bottom"/>
          </w:tcPr>
          <w:p w14:paraId="0EB1B033" w14:textId="77777777" w:rsidR="00C74FA1" w:rsidRPr="00DA3F93" w:rsidRDefault="00C74FA1" w:rsidP="00C74FA1">
            <w:pPr>
              <w:tabs>
                <w:tab w:val="decimal" w:pos="802"/>
              </w:tabs>
              <w:spacing w:line="340" w:lineRule="exact"/>
              <w:rPr>
                <w:rFonts w:ascii="Arial" w:hAnsi="Arial" w:cs="Cordia New"/>
                <w:sz w:val="18"/>
                <w:szCs w:val="18"/>
              </w:rPr>
            </w:pPr>
          </w:p>
        </w:tc>
      </w:tr>
      <w:tr w:rsidR="00C74FA1" w:rsidRPr="00DA3F93" w14:paraId="67B4B691" w14:textId="77777777" w:rsidTr="00664574">
        <w:trPr>
          <w:trHeight w:val="144"/>
        </w:trPr>
        <w:tc>
          <w:tcPr>
            <w:tcW w:w="4140" w:type="dxa"/>
            <w:vAlign w:val="center"/>
          </w:tcPr>
          <w:p w14:paraId="179844C9" w14:textId="7D0C7A16" w:rsidR="00C74FA1" w:rsidRDefault="00C74FA1" w:rsidP="00C74FA1">
            <w:pPr>
              <w:tabs>
                <w:tab w:val="left" w:pos="342"/>
                <w:tab w:val="left" w:pos="2880"/>
                <w:tab w:val="right" w:pos="5040"/>
                <w:tab w:val="right" w:pos="6390"/>
                <w:tab w:val="right" w:pos="8190"/>
              </w:tabs>
              <w:spacing w:line="340" w:lineRule="exact"/>
              <w:ind w:left="165" w:hanging="165"/>
              <w:rPr>
                <w:rFonts w:ascii="Arial" w:hAnsi="Arial" w:cs="Arial"/>
                <w:b/>
                <w:bCs/>
                <w:sz w:val="18"/>
                <w:szCs w:val="18"/>
              </w:rPr>
            </w:pPr>
            <w:r w:rsidRPr="00DA3F93">
              <w:rPr>
                <w:rFonts w:ascii="Arial" w:hAnsi="Arial" w:cstheme="minorBidi"/>
                <w:sz w:val="18"/>
                <w:szCs w:val="18"/>
              </w:rPr>
              <w:t>Warrants</w:t>
            </w:r>
          </w:p>
        </w:tc>
        <w:tc>
          <w:tcPr>
            <w:tcW w:w="1253" w:type="dxa"/>
            <w:vAlign w:val="bottom"/>
          </w:tcPr>
          <w:p w14:paraId="479390AF" w14:textId="5E998893" w:rsidR="00C74FA1" w:rsidRPr="00DA3F93" w:rsidRDefault="00C74FA1" w:rsidP="00C74FA1">
            <w:pPr>
              <w:tabs>
                <w:tab w:val="decimal" w:pos="802"/>
              </w:tabs>
              <w:spacing w:line="340" w:lineRule="exact"/>
              <w:rPr>
                <w:rFonts w:ascii="Arial" w:hAnsi="Arial" w:cs="Cordia New"/>
                <w:sz w:val="18"/>
                <w:szCs w:val="18"/>
              </w:rPr>
            </w:pPr>
            <w:r w:rsidRPr="00C74FA1">
              <w:rPr>
                <w:rFonts w:ascii="Arial" w:hAnsi="Arial" w:cs="Cordia New"/>
                <w:sz w:val="18"/>
                <w:szCs w:val="18"/>
              </w:rPr>
              <w:t>0.6</w:t>
            </w:r>
          </w:p>
        </w:tc>
        <w:tc>
          <w:tcPr>
            <w:tcW w:w="1269" w:type="dxa"/>
            <w:vAlign w:val="bottom"/>
          </w:tcPr>
          <w:p w14:paraId="03227639" w14:textId="3BE223C8" w:rsidR="00C74FA1" w:rsidRPr="00DA3F93" w:rsidRDefault="00C74FA1" w:rsidP="00C74FA1">
            <w:pPr>
              <w:tabs>
                <w:tab w:val="decimal" w:pos="802"/>
              </w:tabs>
              <w:spacing w:line="340" w:lineRule="exact"/>
              <w:rPr>
                <w:rFonts w:ascii="Arial" w:hAnsi="Arial" w:cs="Cordia New"/>
                <w:sz w:val="18"/>
                <w:szCs w:val="18"/>
              </w:rPr>
            </w:pPr>
            <w:r w:rsidRPr="00C74FA1">
              <w:rPr>
                <w:rFonts w:ascii="Arial" w:hAnsi="Arial" w:cs="Cordia New" w:hint="cs"/>
                <w:sz w:val="18"/>
                <w:szCs w:val="18"/>
              </w:rPr>
              <w:t>2.4</w:t>
            </w:r>
          </w:p>
        </w:tc>
        <w:tc>
          <w:tcPr>
            <w:tcW w:w="1253" w:type="dxa"/>
            <w:vAlign w:val="bottom"/>
          </w:tcPr>
          <w:p w14:paraId="5C1E2AB8" w14:textId="6D838EBD" w:rsidR="00C74FA1" w:rsidRPr="00DA3F93" w:rsidRDefault="00C74FA1" w:rsidP="00C74FA1">
            <w:pPr>
              <w:tabs>
                <w:tab w:val="decimal" w:pos="802"/>
              </w:tabs>
              <w:spacing w:line="340" w:lineRule="exact"/>
              <w:rPr>
                <w:rFonts w:ascii="Arial" w:hAnsi="Arial" w:cs="Cordia New"/>
                <w:sz w:val="18"/>
                <w:szCs w:val="18"/>
              </w:rPr>
            </w:pPr>
            <w:r w:rsidRPr="00C74FA1">
              <w:rPr>
                <w:rFonts w:ascii="Arial" w:hAnsi="Arial" w:cs="Cordia New"/>
                <w:sz w:val="18"/>
                <w:szCs w:val="18"/>
              </w:rPr>
              <w:t>0.3</w:t>
            </w:r>
          </w:p>
        </w:tc>
        <w:tc>
          <w:tcPr>
            <w:tcW w:w="1267" w:type="dxa"/>
            <w:vAlign w:val="bottom"/>
          </w:tcPr>
          <w:p w14:paraId="0C59AFAA" w14:textId="300742CF" w:rsidR="00C74FA1" w:rsidRPr="00DA3F93" w:rsidRDefault="00C74FA1" w:rsidP="00C74FA1">
            <w:pPr>
              <w:tabs>
                <w:tab w:val="decimal" w:pos="802"/>
              </w:tabs>
              <w:spacing w:line="340" w:lineRule="exact"/>
              <w:rPr>
                <w:rFonts w:ascii="Arial" w:hAnsi="Arial" w:cs="Cordia New"/>
                <w:sz w:val="18"/>
                <w:szCs w:val="18"/>
              </w:rPr>
            </w:pPr>
            <w:r w:rsidRPr="00711576">
              <w:rPr>
                <w:rFonts w:ascii="Arial" w:hAnsi="Arial" w:cs="Cordia New" w:hint="cs"/>
                <w:sz w:val="18"/>
                <w:szCs w:val="18"/>
              </w:rPr>
              <w:t>2.3</w:t>
            </w:r>
          </w:p>
        </w:tc>
      </w:tr>
      <w:tr w:rsidR="00C74FA1" w:rsidRPr="00DA3F93" w14:paraId="7B8DC7DC" w14:textId="77777777" w:rsidTr="00664574">
        <w:trPr>
          <w:trHeight w:val="144"/>
        </w:trPr>
        <w:tc>
          <w:tcPr>
            <w:tcW w:w="4140" w:type="dxa"/>
          </w:tcPr>
          <w:p w14:paraId="32E203A2" w14:textId="37D890B0" w:rsidR="00C74FA1" w:rsidRDefault="00C74FA1" w:rsidP="00C74FA1">
            <w:pPr>
              <w:tabs>
                <w:tab w:val="left" w:pos="342"/>
                <w:tab w:val="left" w:pos="2880"/>
                <w:tab w:val="right" w:pos="5040"/>
                <w:tab w:val="right" w:pos="6390"/>
                <w:tab w:val="right" w:pos="8190"/>
              </w:tabs>
              <w:spacing w:line="340" w:lineRule="exact"/>
              <w:ind w:left="165" w:hanging="165"/>
              <w:rPr>
                <w:rFonts w:ascii="Arial" w:hAnsi="Arial" w:cs="Arial"/>
                <w:b/>
                <w:bCs/>
                <w:sz w:val="18"/>
                <w:szCs w:val="18"/>
              </w:rPr>
            </w:pPr>
            <w:r w:rsidRPr="00DA3F93">
              <w:rPr>
                <w:rFonts w:ascii="Arial" w:hAnsi="Arial" w:cs="Arial"/>
                <w:sz w:val="18"/>
                <w:szCs w:val="18"/>
              </w:rPr>
              <w:t>Listed equity investments</w:t>
            </w:r>
          </w:p>
        </w:tc>
        <w:tc>
          <w:tcPr>
            <w:tcW w:w="1253" w:type="dxa"/>
            <w:vAlign w:val="bottom"/>
          </w:tcPr>
          <w:p w14:paraId="23B22DE1" w14:textId="6B07D5C1" w:rsidR="00C74FA1" w:rsidRPr="00DA3F93" w:rsidRDefault="00C74FA1" w:rsidP="00C74FA1">
            <w:pPr>
              <w:tabs>
                <w:tab w:val="decimal" w:pos="802"/>
              </w:tabs>
              <w:spacing w:line="340" w:lineRule="exact"/>
              <w:rPr>
                <w:rFonts w:ascii="Arial" w:hAnsi="Arial" w:cs="Cordia New"/>
                <w:sz w:val="18"/>
                <w:szCs w:val="18"/>
              </w:rPr>
            </w:pPr>
            <w:r w:rsidRPr="00C74FA1">
              <w:rPr>
                <w:rFonts w:ascii="Arial" w:hAnsi="Arial" w:cs="Cordia New"/>
                <w:sz w:val="18"/>
                <w:szCs w:val="18"/>
              </w:rPr>
              <w:t>525.4</w:t>
            </w:r>
          </w:p>
        </w:tc>
        <w:tc>
          <w:tcPr>
            <w:tcW w:w="1269" w:type="dxa"/>
            <w:vAlign w:val="bottom"/>
          </w:tcPr>
          <w:p w14:paraId="0596C3EB" w14:textId="6BB51159" w:rsidR="00C74FA1" w:rsidRPr="00DA3F93" w:rsidRDefault="00C74FA1" w:rsidP="00C74FA1">
            <w:pPr>
              <w:tabs>
                <w:tab w:val="decimal" w:pos="802"/>
              </w:tabs>
              <w:spacing w:line="340" w:lineRule="exact"/>
              <w:rPr>
                <w:rFonts w:ascii="Arial" w:hAnsi="Arial" w:cs="Cordia New"/>
                <w:sz w:val="18"/>
                <w:szCs w:val="18"/>
              </w:rPr>
            </w:pPr>
            <w:r w:rsidRPr="00C74FA1">
              <w:rPr>
                <w:rFonts w:ascii="Arial" w:hAnsi="Arial" w:cs="Cordia New" w:hint="cs"/>
                <w:sz w:val="18"/>
                <w:szCs w:val="18"/>
              </w:rPr>
              <w:t>572.7</w:t>
            </w:r>
          </w:p>
        </w:tc>
        <w:tc>
          <w:tcPr>
            <w:tcW w:w="1253" w:type="dxa"/>
            <w:vAlign w:val="bottom"/>
          </w:tcPr>
          <w:p w14:paraId="03E6C42C" w14:textId="1C676C16" w:rsidR="00C74FA1" w:rsidRPr="00DA3F93" w:rsidRDefault="00C74FA1" w:rsidP="00C74FA1">
            <w:pPr>
              <w:tabs>
                <w:tab w:val="decimal" w:pos="802"/>
              </w:tabs>
              <w:spacing w:line="340" w:lineRule="exact"/>
              <w:rPr>
                <w:rFonts w:ascii="Arial" w:hAnsi="Arial" w:cs="Cordia New"/>
                <w:sz w:val="18"/>
                <w:szCs w:val="18"/>
              </w:rPr>
            </w:pPr>
            <w:r w:rsidRPr="00C74FA1">
              <w:rPr>
                <w:rFonts w:ascii="Arial" w:hAnsi="Arial" w:cs="Cordia New"/>
                <w:sz w:val="18"/>
                <w:szCs w:val="18"/>
              </w:rPr>
              <w:t>504.0</w:t>
            </w:r>
          </w:p>
        </w:tc>
        <w:tc>
          <w:tcPr>
            <w:tcW w:w="1267" w:type="dxa"/>
            <w:vAlign w:val="bottom"/>
          </w:tcPr>
          <w:p w14:paraId="47008F7F" w14:textId="1FD326B2" w:rsidR="00C74FA1" w:rsidRPr="00DA3F93" w:rsidRDefault="00C74FA1" w:rsidP="00C74FA1">
            <w:pPr>
              <w:tabs>
                <w:tab w:val="decimal" w:pos="802"/>
              </w:tabs>
              <w:spacing w:line="340" w:lineRule="exact"/>
              <w:rPr>
                <w:rFonts w:ascii="Arial" w:hAnsi="Arial" w:cs="Cordia New"/>
                <w:sz w:val="18"/>
                <w:szCs w:val="18"/>
              </w:rPr>
            </w:pPr>
            <w:r w:rsidRPr="00711576">
              <w:rPr>
                <w:rFonts w:ascii="Arial" w:hAnsi="Arial" w:cs="Cordia New" w:hint="cs"/>
                <w:sz w:val="18"/>
                <w:szCs w:val="18"/>
              </w:rPr>
              <w:t>558.2</w:t>
            </w:r>
          </w:p>
        </w:tc>
      </w:tr>
      <w:tr w:rsidR="00C74FA1" w:rsidRPr="00DA3F93" w14:paraId="3A210C5A" w14:textId="77777777" w:rsidTr="00664574">
        <w:tc>
          <w:tcPr>
            <w:tcW w:w="4140" w:type="dxa"/>
          </w:tcPr>
          <w:p w14:paraId="02697835" w14:textId="77777777" w:rsidR="00C74FA1" w:rsidRPr="00DA3F93" w:rsidRDefault="00C74FA1" w:rsidP="00C74FA1">
            <w:pPr>
              <w:tabs>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sz w:val="18"/>
                <w:szCs w:val="18"/>
              </w:rPr>
              <w:t>Unit trusts</w:t>
            </w:r>
          </w:p>
        </w:tc>
        <w:tc>
          <w:tcPr>
            <w:tcW w:w="1253" w:type="dxa"/>
            <w:vAlign w:val="bottom"/>
          </w:tcPr>
          <w:p w14:paraId="233538FC" w14:textId="46AA3912" w:rsidR="00C74FA1" w:rsidRPr="00DA3F93" w:rsidRDefault="00C74FA1" w:rsidP="00C74FA1">
            <w:pPr>
              <w:tabs>
                <w:tab w:val="decimal" w:pos="802"/>
              </w:tabs>
              <w:spacing w:line="340" w:lineRule="exact"/>
              <w:rPr>
                <w:rFonts w:ascii="Arial" w:hAnsi="Arial" w:cs="Cordia New"/>
                <w:sz w:val="18"/>
                <w:szCs w:val="18"/>
              </w:rPr>
            </w:pPr>
            <w:r w:rsidRPr="00C74FA1">
              <w:rPr>
                <w:rFonts w:ascii="Arial" w:hAnsi="Arial" w:cs="Cordia New"/>
                <w:sz w:val="18"/>
                <w:szCs w:val="18"/>
              </w:rPr>
              <w:t>38.9</w:t>
            </w:r>
          </w:p>
        </w:tc>
        <w:tc>
          <w:tcPr>
            <w:tcW w:w="1269" w:type="dxa"/>
            <w:vAlign w:val="bottom"/>
          </w:tcPr>
          <w:p w14:paraId="4BD7EA13" w14:textId="6D1F9997" w:rsidR="00C74FA1" w:rsidRPr="00DA3F93" w:rsidRDefault="00C74FA1" w:rsidP="00C74FA1">
            <w:pPr>
              <w:tabs>
                <w:tab w:val="decimal" w:pos="802"/>
              </w:tabs>
              <w:spacing w:line="340" w:lineRule="exact"/>
              <w:rPr>
                <w:rFonts w:ascii="Arial" w:hAnsi="Arial" w:cs="Cordia New"/>
                <w:sz w:val="18"/>
                <w:szCs w:val="18"/>
              </w:rPr>
            </w:pPr>
            <w:r w:rsidRPr="00C74FA1">
              <w:rPr>
                <w:rFonts w:ascii="Arial" w:hAnsi="Arial" w:cs="Cordia New" w:hint="cs"/>
                <w:sz w:val="18"/>
                <w:szCs w:val="18"/>
              </w:rPr>
              <w:t>0.1</w:t>
            </w:r>
          </w:p>
        </w:tc>
        <w:tc>
          <w:tcPr>
            <w:tcW w:w="1253" w:type="dxa"/>
            <w:vAlign w:val="bottom"/>
          </w:tcPr>
          <w:p w14:paraId="353BB32B" w14:textId="70541E74" w:rsidR="00C74FA1" w:rsidRPr="00DA3F93" w:rsidRDefault="00C74FA1" w:rsidP="001649E4">
            <w:pPr>
              <w:tabs>
                <w:tab w:val="decimal" w:pos="928"/>
              </w:tabs>
              <w:spacing w:line="340" w:lineRule="exact"/>
              <w:rPr>
                <w:rFonts w:ascii="Arial" w:hAnsi="Arial" w:cs="Cordia New"/>
                <w:sz w:val="18"/>
                <w:szCs w:val="18"/>
              </w:rPr>
            </w:pPr>
            <w:r w:rsidRPr="00C74FA1">
              <w:rPr>
                <w:rFonts w:ascii="Arial" w:hAnsi="Arial" w:cs="Cordia New"/>
                <w:sz w:val="18"/>
                <w:szCs w:val="18"/>
              </w:rPr>
              <w:t>-</w:t>
            </w:r>
          </w:p>
        </w:tc>
        <w:tc>
          <w:tcPr>
            <w:tcW w:w="1267" w:type="dxa"/>
            <w:vAlign w:val="bottom"/>
          </w:tcPr>
          <w:p w14:paraId="4E555169" w14:textId="6DA7F34C" w:rsidR="00C74FA1" w:rsidRPr="00DA3F93" w:rsidRDefault="00C74FA1" w:rsidP="00C74FA1">
            <w:pPr>
              <w:tabs>
                <w:tab w:val="decimal" w:pos="928"/>
              </w:tabs>
              <w:spacing w:line="340" w:lineRule="exact"/>
              <w:rPr>
                <w:rFonts w:ascii="Arial" w:hAnsi="Arial" w:cs="Cordia New"/>
                <w:sz w:val="18"/>
                <w:szCs w:val="18"/>
              </w:rPr>
            </w:pPr>
            <w:r w:rsidRPr="00711576">
              <w:rPr>
                <w:rFonts w:ascii="Arial" w:hAnsi="Arial" w:cs="Cordia New" w:hint="cs"/>
                <w:sz w:val="18"/>
                <w:szCs w:val="18"/>
              </w:rPr>
              <w:t>-</w:t>
            </w:r>
          </w:p>
        </w:tc>
      </w:tr>
      <w:tr w:rsidR="00C74FA1" w:rsidRPr="00DA3F93" w14:paraId="2186E62A" w14:textId="77777777" w:rsidTr="00664574">
        <w:tc>
          <w:tcPr>
            <w:tcW w:w="4140" w:type="dxa"/>
          </w:tcPr>
          <w:p w14:paraId="20E39F0E" w14:textId="77777777" w:rsidR="00C74FA1" w:rsidRPr="00DA3F93" w:rsidRDefault="00C74FA1" w:rsidP="00C74FA1">
            <w:pPr>
              <w:tabs>
                <w:tab w:val="left" w:pos="342"/>
                <w:tab w:val="left" w:pos="2880"/>
                <w:tab w:val="right" w:pos="5040"/>
                <w:tab w:val="right" w:pos="6390"/>
                <w:tab w:val="right" w:pos="8190"/>
              </w:tabs>
              <w:spacing w:line="340" w:lineRule="exact"/>
              <w:ind w:left="158" w:hanging="158"/>
              <w:rPr>
                <w:rFonts w:ascii="Arial" w:hAnsi="Arial" w:cs="Arial"/>
                <w:sz w:val="18"/>
                <w:szCs w:val="18"/>
              </w:rPr>
            </w:pPr>
            <w:r w:rsidRPr="00DA3F93">
              <w:rPr>
                <w:rFonts w:ascii="Arial" w:hAnsi="Arial" w:cs="Arial"/>
                <w:sz w:val="18"/>
                <w:szCs w:val="18"/>
              </w:rPr>
              <w:t>Mutual fund</w:t>
            </w:r>
          </w:p>
        </w:tc>
        <w:tc>
          <w:tcPr>
            <w:tcW w:w="1253" w:type="dxa"/>
            <w:vAlign w:val="bottom"/>
          </w:tcPr>
          <w:p w14:paraId="5759A511" w14:textId="662137DB" w:rsidR="00C74FA1" w:rsidRPr="00DA3F93" w:rsidRDefault="00C74FA1" w:rsidP="00C74FA1">
            <w:pPr>
              <w:tabs>
                <w:tab w:val="decimal" w:pos="802"/>
              </w:tabs>
              <w:spacing w:line="340" w:lineRule="exact"/>
              <w:rPr>
                <w:rFonts w:ascii="Arial" w:hAnsi="Arial" w:cs="Cordia New"/>
                <w:sz w:val="18"/>
                <w:szCs w:val="18"/>
              </w:rPr>
            </w:pPr>
            <w:r w:rsidRPr="00C74FA1">
              <w:rPr>
                <w:rFonts w:ascii="Arial" w:hAnsi="Arial" w:cs="Cordia New"/>
                <w:sz w:val="18"/>
                <w:szCs w:val="18"/>
              </w:rPr>
              <w:t>2,171.0</w:t>
            </w:r>
          </w:p>
        </w:tc>
        <w:tc>
          <w:tcPr>
            <w:tcW w:w="1269" w:type="dxa"/>
            <w:vAlign w:val="bottom"/>
          </w:tcPr>
          <w:p w14:paraId="251E53DF" w14:textId="058731E5" w:rsidR="00C74FA1" w:rsidRPr="00DA3F93" w:rsidRDefault="00C74FA1" w:rsidP="00C74FA1">
            <w:pPr>
              <w:tabs>
                <w:tab w:val="decimal" w:pos="802"/>
              </w:tabs>
              <w:spacing w:line="340" w:lineRule="exact"/>
              <w:rPr>
                <w:rFonts w:ascii="Arial" w:hAnsi="Arial" w:cs="Cordia New"/>
                <w:sz w:val="18"/>
                <w:szCs w:val="18"/>
              </w:rPr>
            </w:pPr>
            <w:r w:rsidRPr="00C74FA1">
              <w:rPr>
                <w:rFonts w:ascii="Arial" w:hAnsi="Arial" w:cs="Cordia New" w:hint="cs"/>
                <w:sz w:val="18"/>
                <w:szCs w:val="18"/>
              </w:rPr>
              <w:t>2,624.8</w:t>
            </w:r>
          </w:p>
        </w:tc>
        <w:tc>
          <w:tcPr>
            <w:tcW w:w="1253" w:type="dxa"/>
            <w:vAlign w:val="bottom"/>
          </w:tcPr>
          <w:p w14:paraId="17844B8F" w14:textId="2E91E29A" w:rsidR="00C74FA1" w:rsidRPr="00DA3F93" w:rsidRDefault="00C74FA1" w:rsidP="00C74FA1">
            <w:pPr>
              <w:tabs>
                <w:tab w:val="decimal" w:pos="802"/>
              </w:tabs>
              <w:spacing w:line="340" w:lineRule="exact"/>
              <w:rPr>
                <w:rFonts w:ascii="Arial" w:hAnsi="Arial" w:cs="Cordia New"/>
                <w:sz w:val="18"/>
                <w:szCs w:val="18"/>
              </w:rPr>
            </w:pPr>
            <w:r w:rsidRPr="00C74FA1">
              <w:rPr>
                <w:rFonts w:ascii="Arial" w:hAnsi="Arial" w:cs="Cordia New"/>
                <w:sz w:val="18"/>
                <w:szCs w:val="18"/>
              </w:rPr>
              <w:t>135.6</w:t>
            </w:r>
          </w:p>
        </w:tc>
        <w:tc>
          <w:tcPr>
            <w:tcW w:w="1267" w:type="dxa"/>
            <w:vAlign w:val="bottom"/>
          </w:tcPr>
          <w:p w14:paraId="4953739B" w14:textId="411688CC" w:rsidR="00C74FA1" w:rsidRPr="00DA3F93" w:rsidRDefault="00C74FA1" w:rsidP="00C74FA1">
            <w:pPr>
              <w:tabs>
                <w:tab w:val="decimal" w:pos="802"/>
              </w:tabs>
              <w:spacing w:line="340" w:lineRule="exact"/>
              <w:rPr>
                <w:rFonts w:ascii="Arial" w:hAnsi="Arial" w:cs="Cordia New"/>
                <w:sz w:val="18"/>
                <w:szCs w:val="18"/>
              </w:rPr>
            </w:pPr>
            <w:r w:rsidRPr="00711576">
              <w:rPr>
                <w:rFonts w:ascii="Arial" w:hAnsi="Arial" w:cs="Cordia New" w:hint="cs"/>
                <w:sz w:val="18"/>
                <w:szCs w:val="18"/>
              </w:rPr>
              <w:t>803.6</w:t>
            </w:r>
          </w:p>
        </w:tc>
      </w:tr>
      <w:tr w:rsidR="0044153A" w:rsidRPr="00DA3F93" w14:paraId="1603A7FD" w14:textId="77777777" w:rsidTr="00664574">
        <w:tc>
          <w:tcPr>
            <w:tcW w:w="4140" w:type="dxa"/>
          </w:tcPr>
          <w:p w14:paraId="7AA12D37" w14:textId="12E5490E" w:rsidR="0044153A" w:rsidRPr="00BF1D1C" w:rsidRDefault="0044153A" w:rsidP="0044153A">
            <w:pPr>
              <w:tabs>
                <w:tab w:val="left" w:pos="342"/>
                <w:tab w:val="left" w:pos="2880"/>
                <w:tab w:val="right" w:pos="5040"/>
                <w:tab w:val="right" w:pos="6390"/>
                <w:tab w:val="right" w:pos="8190"/>
              </w:tabs>
              <w:spacing w:line="340" w:lineRule="exact"/>
              <w:ind w:left="165" w:hanging="165"/>
              <w:rPr>
                <w:rFonts w:ascii="Arial" w:hAnsi="Arial" w:cs="Arial"/>
                <w:sz w:val="18"/>
                <w:szCs w:val="18"/>
              </w:rPr>
            </w:pPr>
            <w:r>
              <w:rPr>
                <w:rFonts w:ascii="Arial" w:hAnsi="Arial" w:cs="Arial"/>
                <w:sz w:val="18"/>
                <w:szCs w:val="18"/>
              </w:rPr>
              <w:t>Offshore fund</w:t>
            </w:r>
          </w:p>
        </w:tc>
        <w:tc>
          <w:tcPr>
            <w:tcW w:w="1253" w:type="dxa"/>
            <w:vAlign w:val="bottom"/>
          </w:tcPr>
          <w:p w14:paraId="14509B9B" w14:textId="01306400" w:rsidR="0044153A" w:rsidRPr="00DA3F93" w:rsidRDefault="0044153A" w:rsidP="0044153A">
            <w:pPr>
              <w:pBdr>
                <w:bottom w:val="single" w:sz="4" w:space="1" w:color="auto"/>
              </w:pBdr>
              <w:tabs>
                <w:tab w:val="decimal" w:pos="802"/>
              </w:tabs>
              <w:spacing w:line="340" w:lineRule="exact"/>
              <w:rPr>
                <w:rFonts w:ascii="Arial" w:hAnsi="Arial" w:cs="Cordia New"/>
                <w:sz w:val="18"/>
                <w:szCs w:val="18"/>
              </w:rPr>
            </w:pPr>
            <w:r w:rsidRPr="00C74FA1">
              <w:rPr>
                <w:rFonts w:ascii="Arial" w:hAnsi="Arial" w:cs="Cordia New"/>
                <w:sz w:val="18"/>
                <w:szCs w:val="18"/>
              </w:rPr>
              <w:t>130.4</w:t>
            </w:r>
          </w:p>
        </w:tc>
        <w:tc>
          <w:tcPr>
            <w:tcW w:w="1269" w:type="dxa"/>
            <w:vAlign w:val="bottom"/>
          </w:tcPr>
          <w:p w14:paraId="736E5043" w14:textId="3878F32C" w:rsidR="0044153A" w:rsidRPr="00DA3F93" w:rsidRDefault="0044153A" w:rsidP="0044153A">
            <w:pPr>
              <w:pBdr>
                <w:bottom w:val="single" w:sz="4" w:space="1" w:color="auto"/>
              </w:pBdr>
              <w:tabs>
                <w:tab w:val="decimal" w:pos="802"/>
              </w:tabs>
              <w:spacing w:line="340" w:lineRule="exact"/>
              <w:rPr>
                <w:rFonts w:ascii="Arial" w:hAnsi="Arial" w:cs="Cordia New"/>
                <w:sz w:val="18"/>
                <w:szCs w:val="18"/>
              </w:rPr>
            </w:pPr>
            <w:r w:rsidRPr="00C74FA1">
              <w:rPr>
                <w:rFonts w:ascii="Arial" w:hAnsi="Arial" w:cs="Cordia New" w:hint="cs"/>
                <w:sz w:val="18"/>
                <w:szCs w:val="18"/>
              </w:rPr>
              <w:t>60.0</w:t>
            </w:r>
          </w:p>
        </w:tc>
        <w:tc>
          <w:tcPr>
            <w:tcW w:w="1253" w:type="dxa"/>
            <w:vAlign w:val="bottom"/>
          </w:tcPr>
          <w:p w14:paraId="6A0A1B10" w14:textId="1315A80B" w:rsidR="0044153A" w:rsidRPr="00DA3F93" w:rsidRDefault="0044153A" w:rsidP="0044153A">
            <w:pPr>
              <w:pBdr>
                <w:bottom w:val="single" w:sz="4" w:space="1" w:color="auto"/>
              </w:pBdr>
              <w:tabs>
                <w:tab w:val="decimal" w:pos="802"/>
              </w:tabs>
              <w:spacing w:line="340" w:lineRule="exact"/>
              <w:rPr>
                <w:rFonts w:ascii="Arial" w:hAnsi="Arial" w:cs="Cordia New"/>
                <w:sz w:val="18"/>
                <w:szCs w:val="18"/>
              </w:rPr>
            </w:pPr>
            <w:r w:rsidRPr="00C74FA1">
              <w:rPr>
                <w:rFonts w:ascii="Arial" w:hAnsi="Arial" w:cs="Cordia New"/>
                <w:sz w:val="18"/>
                <w:szCs w:val="18"/>
              </w:rPr>
              <w:t>65.2</w:t>
            </w:r>
          </w:p>
        </w:tc>
        <w:tc>
          <w:tcPr>
            <w:tcW w:w="1267" w:type="dxa"/>
            <w:vAlign w:val="bottom"/>
          </w:tcPr>
          <w:p w14:paraId="20BD376A" w14:textId="63DE963F" w:rsidR="0044153A" w:rsidRPr="00DA3F93" w:rsidRDefault="0044153A" w:rsidP="001649E4">
            <w:pPr>
              <w:pBdr>
                <w:bottom w:val="single" w:sz="4" w:space="1" w:color="auto"/>
              </w:pBdr>
              <w:tabs>
                <w:tab w:val="decimal" w:pos="802"/>
              </w:tabs>
              <w:spacing w:line="340" w:lineRule="exact"/>
              <w:rPr>
                <w:rFonts w:ascii="Arial" w:hAnsi="Arial" w:cs="Cordia New"/>
                <w:sz w:val="18"/>
                <w:szCs w:val="18"/>
              </w:rPr>
            </w:pPr>
            <w:r w:rsidRPr="00711576">
              <w:rPr>
                <w:rFonts w:ascii="Arial" w:hAnsi="Arial" w:cs="Cordia New" w:hint="cs"/>
                <w:sz w:val="18"/>
                <w:szCs w:val="18"/>
              </w:rPr>
              <w:t>30.0</w:t>
            </w:r>
          </w:p>
        </w:tc>
      </w:tr>
      <w:tr w:rsidR="0044153A" w:rsidRPr="00DA3F93" w14:paraId="74C76045" w14:textId="77777777" w:rsidTr="00664574">
        <w:tc>
          <w:tcPr>
            <w:tcW w:w="4140" w:type="dxa"/>
          </w:tcPr>
          <w:p w14:paraId="25505D85" w14:textId="77777777" w:rsidR="0044153A" w:rsidRPr="00DA3F93" w:rsidRDefault="0044153A" w:rsidP="0044153A">
            <w:pPr>
              <w:tabs>
                <w:tab w:val="left" w:pos="162"/>
                <w:tab w:val="left" w:pos="342"/>
                <w:tab w:val="left" w:pos="2880"/>
                <w:tab w:val="right" w:pos="5040"/>
                <w:tab w:val="right" w:pos="6390"/>
                <w:tab w:val="right" w:pos="8190"/>
              </w:tabs>
              <w:spacing w:line="340" w:lineRule="exact"/>
              <w:ind w:left="165" w:hanging="165"/>
              <w:rPr>
                <w:rFonts w:ascii="Arial" w:hAnsi="Arial" w:cs="Arial"/>
                <w:sz w:val="18"/>
                <w:szCs w:val="18"/>
              </w:rPr>
            </w:pPr>
            <w:r w:rsidRPr="00DA3F93">
              <w:rPr>
                <w:rFonts w:ascii="Arial" w:hAnsi="Arial" w:cs="Arial"/>
                <w:b/>
                <w:bCs/>
                <w:sz w:val="18"/>
                <w:szCs w:val="18"/>
              </w:rPr>
              <w:t xml:space="preserve">Total </w:t>
            </w: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17206B2B" w14:textId="08B09239" w:rsidR="0044153A" w:rsidRPr="00DA3F93" w:rsidRDefault="0044153A" w:rsidP="0044153A">
            <w:pPr>
              <w:pBdr>
                <w:bottom w:val="single" w:sz="4" w:space="1" w:color="auto"/>
              </w:pBdr>
              <w:tabs>
                <w:tab w:val="decimal" w:pos="802"/>
              </w:tabs>
              <w:spacing w:line="340" w:lineRule="exact"/>
              <w:rPr>
                <w:rFonts w:ascii="Arial" w:hAnsi="Arial" w:cs="Cordia New"/>
                <w:sz w:val="18"/>
                <w:szCs w:val="18"/>
              </w:rPr>
            </w:pPr>
            <w:r w:rsidRPr="00C74FA1">
              <w:rPr>
                <w:rFonts w:ascii="Arial" w:hAnsi="Arial" w:cs="Cordia New"/>
                <w:sz w:val="18"/>
                <w:szCs w:val="18"/>
              </w:rPr>
              <w:t>2,866.3</w:t>
            </w:r>
          </w:p>
        </w:tc>
        <w:tc>
          <w:tcPr>
            <w:tcW w:w="1269" w:type="dxa"/>
            <w:vAlign w:val="bottom"/>
          </w:tcPr>
          <w:p w14:paraId="51BC1EC5" w14:textId="78E65465" w:rsidR="0044153A" w:rsidRPr="00DA3F93" w:rsidRDefault="0044153A" w:rsidP="0044153A">
            <w:pPr>
              <w:pBdr>
                <w:bottom w:val="single" w:sz="4" w:space="1" w:color="auto"/>
              </w:pBdr>
              <w:tabs>
                <w:tab w:val="decimal" w:pos="802"/>
              </w:tabs>
              <w:spacing w:line="340" w:lineRule="exact"/>
              <w:rPr>
                <w:rFonts w:ascii="Arial" w:hAnsi="Arial" w:cs="Cordia New"/>
                <w:sz w:val="18"/>
                <w:szCs w:val="18"/>
              </w:rPr>
            </w:pPr>
            <w:r w:rsidRPr="00C74FA1">
              <w:rPr>
                <w:rFonts w:ascii="Arial" w:hAnsi="Arial" w:cs="Cordia New" w:hint="cs"/>
                <w:sz w:val="18"/>
                <w:szCs w:val="18"/>
              </w:rPr>
              <w:t>3,260.0</w:t>
            </w:r>
          </w:p>
        </w:tc>
        <w:tc>
          <w:tcPr>
            <w:tcW w:w="1253" w:type="dxa"/>
            <w:vAlign w:val="bottom"/>
          </w:tcPr>
          <w:p w14:paraId="38F556B7" w14:textId="37408FAB" w:rsidR="0044153A" w:rsidRPr="00DA3F93" w:rsidRDefault="0044153A" w:rsidP="0044153A">
            <w:pPr>
              <w:pBdr>
                <w:bottom w:val="single" w:sz="4" w:space="1" w:color="auto"/>
              </w:pBdr>
              <w:tabs>
                <w:tab w:val="decimal" w:pos="802"/>
              </w:tabs>
              <w:spacing w:line="340" w:lineRule="exact"/>
              <w:rPr>
                <w:rFonts w:ascii="Arial" w:hAnsi="Arial" w:cs="Cordia New"/>
                <w:sz w:val="18"/>
                <w:szCs w:val="18"/>
                <w:cs/>
              </w:rPr>
            </w:pPr>
            <w:r w:rsidRPr="00C74FA1">
              <w:rPr>
                <w:rFonts w:ascii="Arial" w:hAnsi="Arial" w:cs="Cordia New"/>
                <w:sz w:val="18"/>
                <w:szCs w:val="18"/>
              </w:rPr>
              <w:t>705.1</w:t>
            </w:r>
          </w:p>
        </w:tc>
        <w:tc>
          <w:tcPr>
            <w:tcW w:w="1267" w:type="dxa"/>
            <w:vAlign w:val="bottom"/>
          </w:tcPr>
          <w:p w14:paraId="370C7A94" w14:textId="6D2A7E30" w:rsidR="0044153A" w:rsidRPr="00DA3F93" w:rsidRDefault="0044153A" w:rsidP="0044153A">
            <w:pPr>
              <w:pBdr>
                <w:bottom w:val="single" w:sz="4" w:space="1" w:color="auto"/>
              </w:pBdr>
              <w:tabs>
                <w:tab w:val="decimal" w:pos="802"/>
              </w:tabs>
              <w:spacing w:line="340" w:lineRule="exact"/>
              <w:rPr>
                <w:rFonts w:ascii="Arial" w:hAnsi="Arial" w:cs="Cordia New"/>
                <w:sz w:val="18"/>
                <w:szCs w:val="18"/>
              </w:rPr>
            </w:pPr>
            <w:r w:rsidRPr="00711576">
              <w:rPr>
                <w:rFonts w:ascii="Arial" w:hAnsi="Arial" w:cs="Cordia New" w:hint="cs"/>
                <w:sz w:val="18"/>
                <w:szCs w:val="18"/>
              </w:rPr>
              <w:t>1,394.1</w:t>
            </w:r>
          </w:p>
        </w:tc>
      </w:tr>
      <w:tr w:rsidR="0044153A" w:rsidRPr="00DA3F93" w14:paraId="09A9B850" w14:textId="77777777" w:rsidTr="00664574">
        <w:trPr>
          <w:trHeight w:val="80"/>
        </w:trPr>
        <w:tc>
          <w:tcPr>
            <w:tcW w:w="4140" w:type="dxa"/>
          </w:tcPr>
          <w:p w14:paraId="757E0921" w14:textId="4B6BE33F" w:rsidR="0044153A" w:rsidRPr="00DA3F93" w:rsidRDefault="0044153A" w:rsidP="0044153A">
            <w:pPr>
              <w:tabs>
                <w:tab w:val="left" w:pos="162"/>
                <w:tab w:val="left" w:pos="342"/>
                <w:tab w:val="left" w:pos="2880"/>
                <w:tab w:val="right" w:pos="5040"/>
                <w:tab w:val="right" w:pos="6390"/>
                <w:tab w:val="right" w:pos="8190"/>
              </w:tabs>
              <w:spacing w:line="340" w:lineRule="exact"/>
              <w:ind w:left="165" w:hanging="165"/>
              <w:rPr>
                <w:rFonts w:ascii="Arial" w:hAnsi="Arial" w:cs="Arial"/>
                <w:b/>
                <w:bCs/>
                <w:sz w:val="18"/>
                <w:szCs w:val="18"/>
              </w:rPr>
            </w:pPr>
            <w:r w:rsidRPr="00DA3F93">
              <w:rPr>
                <w:rFonts w:ascii="Arial" w:hAnsi="Arial" w:cs="Arial"/>
                <w:b/>
                <w:bCs/>
                <w:sz w:val="18"/>
                <w:szCs w:val="18"/>
              </w:rPr>
              <w:t>Total other financial assets - net</w:t>
            </w:r>
          </w:p>
        </w:tc>
        <w:tc>
          <w:tcPr>
            <w:tcW w:w="1253" w:type="dxa"/>
            <w:vAlign w:val="bottom"/>
          </w:tcPr>
          <w:p w14:paraId="7F312222" w14:textId="42D45908" w:rsidR="0044153A" w:rsidRPr="00DA3F93" w:rsidRDefault="0044153A" w:rsidP="0044153A">
            <w:pPr>
              <w:pBdr>
                <w:bottom w:val="double" w:sz="4" w:space="1" w:color="auto"/>
              </w:pBdr>
              <w:tabs>
                <w:tab w:val="decimal" w:pos="802"/>
              </w:tabs>
              <w:spacing w:line="340" w:lineRule="exact"/>
              <w:rPr>
                <w:rFonts w:ascii="Arial" w:hAnsi="Arial" w:cs="Cordia New"/>
                <w:sz w:val="18"/>
                <w:szCs w:val="18"/>
              </w:rPr>
            </w:pPr>
            <w:r w:rsidRPr="00C74FA1">
              <w:rPr>
                <w:rFonts w:ascii="Arial" w:hAnsi="Arial" w:cs="Cordia New"/>
                <w:sz w:val="18"/>
                <w:szCs w:val="18"/>
              </w:rPr>
              <w:t>5,446.1</w:t>
            </w:r>
          </w:p>
        </w:tc>
        <w:tc>
          <w:tcPr>
            <w:tcW w:w="1269" w:type="dxa"/>
            <w:vAlign w:val="bottom"/>
          </w:tcPr>
          <w:p w14:paraId="1AF768F7" w14:textId="67684D70" w:rsidR="0044153A" w:rsidRPr="00DA3F93" w:rsidRDefault="0044153A" w:rsidP="0044153A">
            <w:pPr>
              <w:pBdr>
                <w:bottom w:val="double" w:sz="4" w:space="1" w:color="auto"/>
              </w:pBdr>
              <w:tabs>
                <w:tab w:val="decimal" w:pos="802"/>
              </w:tabs>
              <w:spacing w:line="340" w:lineRule="exact"/>
              <w:rPr>
                <w:rFonts w:ascii="Arial" w:hAnsi="Arial" w:cs="Cordia New"/>
                <w:sz w:val="18"/>
                <w:szCs w:val="18"/>
              </w:rPr>
            </w:pPr>
            <w:r w:rsidRPr="00C74FA1">
              <w:rPr>
                <w:rFonts w:ascii="Arial" w:hAnsi="Arial" w:cs="Cordia New" w:hint="cs"/>
                <w:sz w:val="18"/>
                <w:szCs w:val="18"/>
              </w:rPr>
              <w:t>6,032.6</w:t>
            </w:r>
          </w:p>
        </w:tc>
        <w:tc>
          <w:tcPr>
            <w:tcW w:w="1253" w:type="dxa"/>
            <w:vAlign w:val="bottom"/>
          </w:tcPr>
          <w:p w14:paraId="208293E3" w14:textId="276FB11C" w:rsidR="0044153A" w:rsidRPr="00DA3F93" w:rsidRDefault="0044153A" w:rsidP="0044153A">
            <w:pPr>
              <w:pBdr>
                <w:bottom w:val="double" w:sz="4" w:space="1" w:color="auto"/>
              </w:pBdr>
              <w:tabs>
                <w:tab w:val="decimal" w:pos="802"/>
              </w:tabs>
              <w:spacing w:line="340" w:lineRule="exact"/>
              <w:rPr>
                <w:rFonts w:ascii="Arial" w:hAnsi="Arial" w:cs="Cordia New"/>
                <w:sz w:val="18"/>
                <w:szCs w:val="18"/>
              </w:rPr>
            </w:pPr>
            <w:r w:rsidRPr="00C74FA1">
              <w:rPr>
                <w:rFonts w:ascii="Arial" w:hAnsi="Arial" w:cs="Cordia New"/>
                <w:sz w:val="18"/>
                <w:szCs w:val="18"/>
              </w:rPr>
              <w:t>2,310.7</w:t>
            </w:r>
          </w:p>
        </w:tc>
        <w:tc>
          <w:tcPr>
            <w:tcW w:w="1267" w:type="dxa"/>
            <w:vAlign w:val="bottom"/>
          </w:tcPr>
          <w:p w14:paraId="4C70423B" w14:textId="045FB255" w:rsidR="0044153A" w:rsidRPr="00DA3F93" w:rsidRDefault="0044153A" w:rsidP="0044153A">
            <w:pPr>
              <w:pBdr>
                <w:bottom w:val="double" w:sz="4" w:space="1" w:color="auto"/>
              </w:pBdr>
              <w:tabs>
                <w:tab w:val="decimal" w:pos="802"/>
              </w:tabs>
              <w:spacing w:line="340" w:lineRule="exact"/>
              <w:rPr>
                <w:rFonts w:ascii="Arial" w:hAnsi="Arial" w:cs="Cordia New"/>
                <w:sz w:val="18"/>
                <w:szCs w:val="18"/>
              </w:rPr>
            </w:pPr>
            <w:r w:rsidRPr="00711576">
              <w:rPr>
                <w:rFonts w:ascii="Arial" w:hAnsi="Arial" w:cs="Cordia New" w:hint="cs"/>
                <w:sz w:val="18"/>
                <w:szCs w:val="18"/>
              </w:rPr>
              <w:t>3,173.5</w:t>
            </w:r>
          </w:p>
        </w:tc>
      </w:tr>
      <w:tr w:rsidR="0044153A" w:rsidRPr="00DA3F93" w14:paraId="64063CF5" w14:textId="77777777" w:rsidTr="00664574">
        <w:tc>
          <w:tcPr>
            <w:tcW w:w="4140" w:type="dxa"/>
          </w:tcPr>
          <w:p w14:paraId="4F109799" w14:textId="77777777" w:rsidR="0044153A" w:rsidRPr="00DA3F93" w:rsidRDefault="0044153A" w:rsidP="0044153A">
            <w:pPr>
              <w:tabs>
                <w:tab w:val="left" w:pos="2880"/>
                <w:tab w:val="right" w:pos="5040"/>
                <w:tab w:val="right" w:pos="6390"/>
                <w:tab w:val="right" w:pos="8190"/>
              </w:tabs>
              <w:spacing w:line="340" w:lineRule="exact"/>
              <w:ind w:left="165" w:hanging="165"/>
              <w:rPr>
                <w:rFonts w:ascii="Arial" w:hAnsi="Arial" w:cs="Browallia New"/>
                <w:sz w:val="18"/>
                <w:szCs w:val="22"/>
              </w:rPr>
            </w:pPr>
            <w:r w:rsidRPr="00DA3F93">
              <w:rPr>
                <w:rFonts w:ascii="Arial" w:hAnsi="Arial" w:cs="Browallia New"/>
                <w:sz w:val="18"/>
                <w:szCs w:val="22"/>
              </w:rPr>
              <w:t>Current</w:t>
            </w:r>
          </w:p>
        </w:tc>
        <w:tc>
          <w:tcPr>
            <w:tcW w:w="1253" w:type="dxa"/>
            <w:vAlign w:val="bottom"/>
          </w:tcPr>
          <w:p w14:paraId="4A94ADCF" w14:textId="02EA3679" w:rsidR="0044153A" w:rsidRPr="00DA3F93" w:rsidRDefault="0044153A" w:rsidP="0044153A">
            <w:pPr>
              <w:tabs>
                <w:tab w:val="decimal" w:pos="802"/>
              </w:tabs>
              <w:spacing w:line="340" w:lineRule="exact"/>
              <w:rPr>
                <w:rFonts w:ascii="Arial" w:hAnsi="Arial" w:cs="Cordia New"/>
                <w:sz w:val="18"/>
                <w:szCs w:val="18"/>
              </w:rPr>
            </w:pPr>
            <w:r w:rsidRPr="00C74FA1">
              <w:rPr>
                <w:rFonts w:ascii="Arial" w:hAnsi="Arial" w:cs="Cordia New"/>
                <w:sz w:val="18"/>
                <w:szCs w:val="18"/>
              </w:rPr>
              <w:t>2,965.1</w:t>
            </w:r>
          </w:p>
        </w:tc>
        <w:tc>
          <w:tcPr>
            <w:tcW w:w="1269" w:type="dxa"/>
            <w:vAlign w:val="bottom"/>
          </w:tcPr>
          <w:p w14:paraId="44DCC740" w14:textId="6E387561" w:rsidR="0044153A" w:rsidRPr="00DA3F93" w:rsidRDefault="0044153A" w:rsidP="0044153A">
            <w:pPr>
              <w:tabs>
                <w:tab w:val="decimal" w:pos="802"/>
              </w:tabs>
              <w:spacing w:line="340" w:lineRule="exact"/>
              <w:rPr>
                <w:rFonts w:ascii="Arial" w:hAnsi="Arial" w:cs="Cordia New"/>
                <w:sz w:val="18"/>
                <w:szCs w:val="18"/>
              </w:rPr>
            </w:pPr>
            <w:r w:rsidRPr="00C74FA1">
              <w:rPr>
                <w:rFonts w:ascii="Arial" w:hAnsi="Arial" w:cs="Cordia New" w:hint="cs"/>
                <w:sz w:val="18"/>
                <w:szCs w:val="18"/>
              </w:rPr>
              <w:t>3,492.8</w:t>
            </w:r>
          </w:p>
        </w:tc>
        <w:tc>
          <w:tcPr>
            <w:tcW w:w="1253" w:type="dxa"/>
            <w:vAlign w:val="bottom"/>
          </w:tcPr>
          <w:p w14:paraId="64D4AF0D" w14:textId="06FBF7A4" w:rsidR="0044153A" w:rsidRPr="00DA3F93" w:rsidRDefault="0044153A" w:rsidP="0044153A">
            <w:pPr>
              <w:tabs>
                <w:tab w:val="decimal" w:pos="802"/>
              </w:tabs>
              <w:spacing w:line="340" w:lineRule="exact"/>
              <w:rPr>
                <w:rFonts w:ascii="Arial" w:hAnsi="Arial" w:cs="Cordia New"/>
                <w:sz w:val="18"/>
                <w:szCs w:val="18"/>
              </w:rPr>
            </w:pPr>
            <w:r w:rsidRPr="00C74FA1">
              <w:rPr>
                <w:rFonts w:ascii="Arial" w:hAnsi="Arial" w:cs="Cordia New"/>
                <w:sz w:val="18"/>
                <w:szCs w:val="18"/>
              </w:rPr>
              <w:t>639.9</w:t>
            </w:r>
          </w:p>
        </w:tc>
        <w:tc>
          <w:tcPr>
            <w:tcW w:w="1267" w:type="dxa"/>
            <w:vAlign w:val="bottom"/>
          </w:tcPr>
          <w:p w14:paraId="4E4C6688" w14:textId="62E7131D" w:rsidR="0044153A" w:rsidRPr="00DA3F93" w:rsidRDefault="0044153A" w:rsidP="0044153A">
            <w:pPr>
              <w:tabs>
                <w:tab w:val="decimal" w:pos="802"/>
              </w:tabs>
              <w:spacing w:line="340" w:lineRule="exact"/>
              <w:rPr>
                <w:rFonts w:ascii="Arial" w:hAnsi="Arial" w:cs="Cordia New"/>
                <w:sz w:val="18"/>
                <w:szCs w:val="18"/>
              </w:rPr>
            </w:pPr>
            <w:r w:rsidRPr="00711576">
              <w:rPr>
                <w:rFonts w:ascii="Arial" w:hAnsi="Arial" w:cs="Cordia New" w:hint="cs"/>
                <w:sz w:val="18"/>
                <w:szCs w:val="18"/>
              </w:rPr>
              <w:t>1,364.1</w:t>
            </w:r>
          </w:p>
        </w:tc>
      </w:tr>
      <w:tr w:rsidR="0044153A" w:rsidRPr="00DA3F93" w14:paraId="74634610" w14:textId="77777777" w:rsidTr="00664574">
        <w:tc>
          <w:tcPr>
            <w:tcW w:w="4140" w:type="dxa"/>
            <w:vAlign w:val="bottom"/>
          </w:tcPr>
          <w:p w14:paraId="5E5D5CC4" w14:textId="77777777" w:rsidR="0044153A" w:rsidRPr="00DA3F93" w:rsidRDefault="0044153A" w:rsidP="0044153A">
            <w:pPr>
              <w:tabs>
                <w:tab w:val="left" w:pos="2880"/>
                <w:tab w:val="right" w:pos="5040"/>
                <w:tab w:val="right" w:pos="6390"/>
                <w:tab w:val="right" w:pos="8190"/>
              </w:tabs>
              <w:spacing w:line="340" w:lineRule="exact"/>
              <w:ind w:left="165" w:hanging="165"/>
              <w:rPr>
                <w:rFonts w:ascii="Arial" w:hAnsi="Arial" w:cs="Browallia New"/>
                <w:sz w:val="18"/>
                <w:szCs w:val="22"/>
                <w:cs/>
              </w:rPr>
            </w:pPr>
            <w:r w:rsidRPr="00DA3F93">
              <w:rPr>
                <w:rFonts w:ascii="Arial" w:hAnsi="Arial" w:cs="Browallia New"/>
                <w:sz w:val="18"/>
                <w:szCs w:val="22"/>
              </w:rPr>
              <w:t>Non-current</w:t>
            </w:r>
          </w:p>
        </w:tc>
        <w:tc>
          <w:tcPr>
            <w:tcW w:w="1253" w:type="dxa"/>
            <w:vAlign w:val="bottom"/>
          </w:tcPr>
          <w:p w14:paraId="3EBCBC45" w14:textId="0B57FA44" w:rsidR="0044153A" w:rsidRPr="00DA3F93" w:rsidRDefault="0044153A" w:rsidP="0044153A">
            <w:pPr>
              <w:pBdr>
                <w:bottom w:val="single" w:sz="4" w:space="1" w:color="auto"/>
              </w:pBdr>
              <w:tabs>
                <w:tab w:val="decimal" w:pos="802"/>
              </w:tabs>
              <w:spacing w:line="340" w:lineRule="exact"/>
              <w:rPr>
                <w:rFonts w:ascii="Arial" w:hAnsi="Arial" w:cs="Cordia New"/>
                <w:sz w:val="18"/>
                <w:szCs w:val="18"/>
              </w:rPr>
            </w:pPr>
            <w:r w:rsidRPr="00C74FA1">
              <w:rPr>
                <w:rFonts w:ascii="Arial" w:hAnsi="Arial" w:cs="Cordia New"/>
                <w:sz w:val="18"/>
                <w:szCs w:val="18"/>
              </w:rPr>
              <w:t>2,481.0</w:t>
            </w:r>
          </w:p>
        </w:tc>
        <w:tc>
          <w:tcPr>
            <w:tcW w:w="1269" w:type="dxa"/>
            <w:vAlign w:val="bottom"/>
          </w:tcPr>
          <w:p w14:paraId="698F8093" w14:textId="4928B235" w:rsidR="0044153A" w:rsidRPr="00DA3F93" w:rsidRDefault="0044153A" w:rsidP="0044153A">
            <w:pPr>
              <w:pBdr>
                <w:bottom w:val="single" w:sz="4" w:space="1" w:color="auto"/>
              </w:pBdr>
              <w:tabs>
                <w:tab w:val="decimal" w:pos="802"/>
              </w:tabs>
              <w:spacing w:line="340" w:lineRule="exact"/>
              <w:rPr>
                <w:rFonts w:ascii="Arial" w:hAnsi="Arial" w:cs="Cordia New"/>
                <w:sz w:val="18"/>
                <w:szCs w:val="18"/>
              </w:rPr>
            </w:pPr>
            <w:r w:rsidRPr="00C74FA1">
              <w:rPr>
                <w:rFonts w:ascii="Arial" w:hAnsi="Arial" w:cs="Cordia New" w:hint="cs"/>
                <w:sz w:val="18"/>
                <w:szCs w:val="18"/>
              </w:rPr>
              <w:t>2,539.8</w:t>
            </w:r>
          </w:p>
        </w:tc>
        <w:tc>
          <w:tcPr>
            <w:tcW w:w="1253" w:type="dxa"/>
            <w:vAlign w:val="bottom"/>
          </w:tcPr>
          <w:p w14:paraId="41447B9E" w14:textId="39497B3D" w:rsidR="0044153A" w:rsidRPr="00DA3F93" w:rsidRDefault="0044153A" w:rsidP="0044153A">
            <w:pPr>
              <w:pBdr>
                <w:bottom w:val="single" w:sz="4" w:space="1" w:color="auto"/>
              </w:pBdr>
              <w:tabs>
                <w:tab w:val="decimal" w:pos="802"/>
              </w:tabs>
              <w:spacing w:line="340" w:lineRule="exact"/>
              <w:rPr>
                <w:rFonts w:ascii="Arial" w:hAnsi="Arial" w:cs="Cordia New"/>
                <w:sz w:val="18"/>
                <w:szCs w:val="18"/>
              </w:rPr>
            </w:pPr>
            <w:r w:rsidRPr="00C74FA1">
              <w:rPr>
                <w:rFonts w:ascii="Arial" w:hAnsi="Arial" w:cs="Cordia New"/>
                <w:sz w:val="18"/>
                <w:szCs w:val="18"/>
              </w:rPr>
              <w:t>1,670.8</w:t>
            </w:r>
          </w:p>
        </w:tc>
        <w:tc>
          <w:tcPr>
            <w:tcW w:w="1267" w:type="dxa"/>
            <w:vAlign w:val="bottom"/>
          </w:tcPr>
          <w:p w14:paraId="7B472BAB" w14:textId="3524EF24" w:rsidR="0044153A" w:rsidRPr="00DA3F93" w:rsidRDefault="0044153A" w:rsidP="0044153A">
            <w:pPr>
              <w:pBdr>
                <w:bottom w:val="single" w:sz="4" w:space="1" w:color="auto"/>
              </w:pBdr>
              <w:tabs>
                <w:tab w:val="decimal" w:pos="802"/>
              </w:tabs>
              <w:spacing w:line="340" w:lineRule="exact"/>
              <w:rPr>
                <w:rFonts w:ascii="Arial" w:hAnsi="Arial" w:cs="Cordia New"/>
                <w:sz w:val="18"/>
                <w:szCs w:val="18"/>
              </w:rPr>
            </w:pPr>
            <w:r w:rsidRPr="00711576">
              <w:rPr>
                <w:rFonts w:ascii="Arial" w:hAnsi="Arial" w:cs="Cordia New" w:hint="cs"/>
                <w:sz w:val="18"/>
                <w:szCs w:val="18"/>
              </w:rPr>
              <w:t>1,809.4</w:t>
            </w:r>
          </w:p>
        </w:tc>
      </w:tr>
      <w:tr w:rsidR="0044153A" w:rsidRPr="00DA3F93" w14:paraId="4B694F87" w14:textId="77777777" w:rsidTr="00664574">
        <w:tc>
          <w:tcPr>
            <w:tcW w:w="4140" w:type="dxa"/>
            <w:vAlign w:val="center"/>
          </w:tcPr>
          <w:p w14:paraId="1F83D943" w14:textId="77777777" w:rsidR="0044153A" w:rsidRPr="00DA3F93" w:rsidRDefault="0044153A" w:rsidP="0044153A">
            <w:pPr>
              <w:tabs>
                <w:tab w:val="left" w:pos="2880"/>
                <w:tab w:val="right" w:pos="5040"/>
                <w:tab w:val="right" w:pos="6390"/>
                <w:tab w:val="right" w:pos="8190"/>
              </w:tabs>
              <w:spacing w:line="340" w:lineRule="exact"/>
              <w:ind w:left="165" w:right="-43" w:hanging="165"/>
              <w:rPr>
                <w:rFonts w:ascii="Angsana New" w:hAnsi="Angsana New"/>
                <w:b/>
                <w:bCs/>
                <w:sz w:val="28"/>
                <w:szCs w:val="28"/>
                <w:cs/>
              </w:rPr>
            </w:pPr>
          </w:p>
        </w:tc>
        <w:tc>
          <w:tcPr>
            <w:tcW w:w="1253" w:type="dxa"/>
            <w:vAlign w:val="bottom"/>
          </w:tcPr>
          <w:p w14:paraId="2032A626" w14:textId="5309A0C9" w:rsidR="0044153A" w:rsidRPr="00DA3F93" w:rsidRDefault="0044153A" w:rsidP="0044153A">
            <w:pPr>
              <w:pBdr>
                <w:bottom w:val="double" w:sz="4" w:space="0" w:color="auto"/>
              </w:pBdr>
              <w:tabs>
                <w:tab w:val="decimal" w:pos="802"/>
              </w:tabs>
              <w:spacing w:line="340" w:lineRule="exact"/>
              <w:rPr>
                <w:rFonts w:ascii="Arial" w:hAnsi="Arial" w:cs="Cordia New"/>
                <w:sz w:val="18"/>
                <w:szCs w:val="18"/>
              </w:rPr>
            </w:pPr>
            <w:r w:rsidRPr="00C74FA1">
              <w:rPr>
                <w:rFonts w:ascii="Arial" w:hAnsi="Arial" w:cs="Cordia New"/>
                <w:sz w:val="18"/>
                <w:szCs w:val="18"/>
              </w:rPr>
              <w:t>5,446.1</w:t>
            </w:r>
          </w:p>
        </w:tc>
        <w:tc>
          <w:tcPr>
            <w:tcW w:w="1269" w:type="dxa"/>
            <w:vAlign w:val="bottom"/>
          </w:tcPr>
          <w:p w14:paraId="521CCC3B" w14:textId="0950F5B3" w:rsidR="0044153A" w:rsidRPr="00DA3F93" w:rsidRDefault="0044153A" w:rsidP="0044153A">
            <w:pPr>
              <w:pBdr>
                <w:bottom w:val="double" w:sz="4" w:space="0" w:color="auto"/>
              </w:pBdr>
              <w:tabs>
                <w:tab w:val="decimal" w:pos="802"/>
              </w:tabs>
              <w:spacing w:line="340" w:lineRule="exact"/>
              <w:rPr>
                <w:rFonts w:ascii="Arial" w:hAnsi="Arial" w:cs="Cordia New"/>
                <w:sz w:val="18"/>
                <w:szCs w:val="18"/>
              </w:rPr>
            </w:pPr>
            <w:r w:rsidRPr="00C74FA1">
              <w:rPr>
                <w:rFonts w:ascii="Arial" w:hAnsi="Arial" w:cs="Cordia New" w:hint="cs"/>
                <w:sz w:val="18"/>
                <w:szCs w:val="18"/>
              </w:rPr>
              <w:t>6,032.6</w:t>
            </w:r>
          </w:p>
        </w:tc>
        <w:tc>
          <w:tcPr>
            <w:tcW w:w="1253" w:type="dxa"/>
            <w:vAlign w:val="bottom"/>
          </w:tcPr>
          <w:p w14:paraId="35D3D7C3" w14:textId="01EE8B8E" w:rsidR="0044153A" w:rsidRPr="00DA3F93" w:rsidRDefault="0044153A" w:rsidP="0044153A">
            <w:pPr>
              <w:pBdr>
                <w:bottom w:val="double" w:sz="4" w:space="0" w:color="auto"/>
              </w:pBdr>
              <w:tabs>
                <w:tab w:val="decimal" w:pos="802"/>
              </w:tabs>
              <w:spacing w:line="340" w:lineRule="exact"/>
              <w:rPr>
                <w:rFonts w:ascii="Arial" w:hAnsi="Arial" w:cs="Cordia New"/>
                <w:sz w:val="18"/>
                <w:szCs w:val="18"/>
                <w:cs/>
              </w:rPr>
            </w:pPr>
            <w:r w:rsidRPr="00C74FA1">
              <w:rPr>
                <w:rFonts w:ascii="Arial" w:hAnsi="Arial" w:cs="Cordia New"/>
                <w:sz w:val="18"/>
                <w:szCs w:val="18"/>
              </w:rPr>
              <w:t>2,310.7</w:t>
            </w:r>
          </w:p>
        </w:tc>
        <w:tc>
          <w:tcPr>
            <w:tcW w:w="1267" w:type="dxa"/>
            <w:vAlign w:val="bottom"/>
          </w:tcPr>
          <w:p w14:paraId="1B093600" w14:textId="75A86B82" w:rsidR="0044153A" w:rsidRPr="00DA3F93" w:rsidRDefault="0044153A" w:rsidP="0044153A">
            <w:pPr>
              <w:pBdr>
                <w:bottom w:val="double" w:sz="4" w:space="0" w:color="auto"/>
              </w:pBdr>
              <w:tabs>
                <w:tab w:val="decimal" w:pos="802"/>
              </w:tabs>
              <w:spacing w:line="340" w:lineRule="exact"/>
              <w:rPr>
                <w:rFonts w:ascii="Arial" w:hAnsi="Arial" w:cs="Cordia New"/>
                <w:sz w:val="18"/>
                <w:szCs w:val="18"/>
              </w:rPr>
            </w:pPr>
            <w:r w:rsidRPr="00711576">
              <w:rPr>
                <w:rFonts w:ascii="Arial" w:hAnsi="Arial" w:cs="Cordia New" w:hint="cs"/>
                <w:sz w:val="18"/>
                <w:szCs w:val="18"/>
              </w:rPr>
              <w:t>3,173.5</w:t>
            </w:r>
          </w:p>
        </w:tc>
      </w:tr>
    </w:tbl>
    <w:p w14:paraId="2E24DBCC" w14:textId="77777777" w:rsidR="0068482B" w:rsidRPr="003C7F44" w:rsidRDefault="0068482B" w:rsidP="0068482B">
      <w:pPr>
        <w:pStyle w:val="BlockText"/>
        <w:tabs>
          <w:tab w:val="clear" w:pos="7200"/>
          <w:tab w:val="center" w:pos="6840"/>
          <w:tab w:val="center" w:pos="8280"/>
        </w:tabs>
        <w:spacing w:before="240"/>
        <w:ind w:left="547" w:firstLine="0"/>
        <w:jc w:val="both"/>
        <w:rPr>
          <w:rFonts w:ascii="Arial" w:hAnsi="Arial" w:cs="Arial"/>
          <w:sz w:val="22"/>
          <w:szCs w:val="22"/>
        </w:rPr>
      </w:pPr>
      <w:r w:rsidRPr="003C7F44">
        <w:rPr>
          <w:rFonts w:ascii="Arial" w:hAnsi="Arial" w:cs="Arial"/>
          <w:sz w:val="22"/>
          <w:szCs w:val="22"/>
        </w:rPr>
        <w:t xml:space="preserve">Equity instruments designated at FVOCI include </w:t>
      </w:r>
      <w:r>
        <w:rPr>
          <w:rFonts w:ascii="Arial" w:hAnsi="Arial" w:cs="Arial"/>
          <w:sz w:val="22"/>
          <w:szCs w:val="22"/>
        </w:rPr>
        <w:t xml:space="preserve">listed equity investments and </w:t>
      </w:r>
      <w:r w:rsidRPr="003C7F44">
        <w:rPr>
          <w:rFonts w:ascii="Arial" w:hAnsi="Arial" w:cs="Arial"/>
          <w:sz w:val="22"/>
          <w:szCs w:val="22"/>
        </w:rPr>
        <w:t>non-listed equity investments which the Group considers these investments to be strategic in nature.</w:t>
      </w:r>
    </w:p>
    <w:p w14:paraId="5710E7D7" w14:textId="66A87B96" w:rsidR="0068482B" w:rsidRPr="00522566" w:rsidRDefault="0068482B" w:rsidP="0068482B">
      <w:pPr>
        <w:pStyle w:val="BlockText"/>
        <w:tabs>
          <w:tab w:val="clear" w:pos="7200"/>
          <w:tab w:val="center" w:pos="6840"/>
          <w:tab w:val="center" w:pos="8280"/>
        </w:tabs>
        <w:ind w:left="547" w:firstLine="0"/>
        <w:jc w:val="both"/>
        <w:rPr>
          <w:rFonts w:ascii="Arial" w:hAnsi="Arial" w:cs="Arial"/>
          <w:sz w:val="22"/>
          <w:szCs w:val="22"/>
        </w:rPr>
      </w:pPr>
      <w:r>
        <w:rPr>
          <w:rFonts w:ascii="Arial" w:hAnsi="Arial" w:cs="Arial"/>
          <w:sz w:val="22"/>
          <w:szCs w:val="22"/>
        </w:rPr>
        <w:lastRenderedPageBreak/>
        <w:t>D</w:t>
      </w:r>
      <w:r w:rsidRPr="004D629C">
        <w:rPr>
          <w:rFonts w:ascii="Arial" w:hAnsi="Arial" w:cs="Arial"/>
          <w:sz w:val="22"/>
          <w:szCs w:val="22"/>
        </w:rPr>
        <w:t>uring the year 202</w:t>
      </w:r>
      <w:r>
        <w:rPr>
          <w:rFonts w:ascii="Arial" w:hAnsi="Arial" w:cs="Arial"/>
          <w:sz w:val="22"/>
          <w:szCs w:val="22"/>
        </w:rPr>
        <w:t>4</w:t>
      </w:r>
      <w:r w:rsidRPr="004D629C">
        <w:rPr>
          <w:rFonts w:ascii="Arial" w:hAnsi="Arial" w:cs="Arial"/>
          <w:sz w:val="22"/>
          <w:szCs w:val="22"/>
        </w:rPr>
        <w:t>, the subsidiary received the dividends</w:t>
      </w:r>
      <w:r w:rsidRPr="004D629C">
        <w:rPr>
          <w:rFonts w:ascii="Arial" w:hAnsi="Arial" w:cs="Arial"/>
          <w:sz w:val="22"/>
          <w:szCs w:val="22"/>
          <w:cs/>
        </w:rPr>
        <w:t xml:space="preserve"> </w:t>
      </w:r>
      <w:r w:rsidRPr="004D629C">
        <w:rPr>
          <w:rFonts w:ascii="Arial" w:hAnsi="Arial" w:cs="Arial"/>
          <w:sz w:val="22"/>
          <w:szCs w:val="22"/>
        </w:rPr>
        <w:t>from equity instruments designated at FVOCI, which it still held at the end of the reporting period, totaling Baht</w:t>
      </w:r>
      <w:r w:rsidR="000447B6">
        <w:rPr>
          <w:rFonts w:ascii="Arial" w:hAnsi="Arial" w:cs="Arial"/>
          <w:sz w:val="22"/>
          <w:szCs w:val="22"/>
        </w:rPr>
        <w:t xml:space="preserve"> </w:t>
      </w:r>
      <w:r w:rsidR="00A80D5B">
        <w:rPr>
          <w:rFonts w:ascii="Arial" w:hAnsi="Arial" w:cs="Arial"/>
          <w:sz w:val="22"/>
          <w:szCs w:val="22"/>
        </w:rPr>
        <w:t xml:space="preserve">                </w:t>
      </w:r>
      <w:r w:rsidR="000447B6">
        <w:rPr>
          <w:rFonts w:ascii="Arial" w:hAnsi="Arial" w:cs="Arial"/>
          <w:sz w:val="22"/>
          <w:szCs w:val="22"/>
        </w:rPr>
        <w:t>0.4</w:t>
      </w:r>
      <w:r w:rsidRPr="004D629C">
        <w:rPr>
          <w:rFonts w:ascii="Arial" w:hAnsi="Arial" w:cs="Arial"/>
          <w:sz w:val="22"/>
          <w:szCs w:val="22"/>
        </w:rPr>
        <w:t xml:space="preserve"> million (202</w:t>
      </w:r>
      <w:r>
        <w:rPr>
          <w:rFonts w:ascii="Arial" w:hAnsi="Arial" w:cs="Arial"/>
          <w:sz w:val="22"/>
          <w:szCs w:val="22"/>
        </w:rPr>
        <w:t>3</w:t>
      </w:r>
      <w:r w:rsidRPr="004D629C">
        <w:rPr>
          <w:rFonts w:ascii="Arial" w:hAnsi="Arial" w:cs="Arial"/>
          <w:sz w:val="22"/>
          <w:szCs w:val="22"/>
        </w:rPr>
        <w:t>: Baht 0.</w:t>
      </w:r>
      <w:r>
        <w:rPr>
          <w:rFonts w:ascii="Arial" w:hAnsi="Arial" w:cs="Arial"/>
          <w:sz w:val="22"/>
          <w:szCs w:val="22"/>
        </w:rPr>
        <w:t>3</w:t>
      </w:r>
      <w:r w:rsidRPr="004D629C">
        <w:rPr>
          <w:rFonts w:ascii="Arial" w:hAnsi="Arial" w:cs="Arial"/>
          <w:sz w:val="22"/>
          <w:szCs w:val="22"/>
        </w:rPr>
        <w:t xml:space="preserve"> million).</w:t>
      </w:r>
    </w:p>
    <w:p w14:paraId="69D637C2" w14:textId="5A940755" w:rsidR="00711576" w:rsidRPr="00311F85" w:rsidRDefault="00711576" w:rsidP="0068482B">
      <w:pPr>
        <w:pStyle w:val="BlockText"/>
        <w:tabs>
          <w:tab w:val="clear" w:pos="7200"/>
          <w:tab w:val="center" w:pos="6840"/>
          <w:tab w:val="center" w:pos="8280"/>
        </w:tabs>
        <w:ind w:left="547" w:firstLine="0"/>
        <w:jc w:val="both"/>
        <w:rPr>
          <w:rFonts w:ascii="Arial" w:hAnsi="Arial" w:cs="Arial"/>
          <w:sz w:val="22"/>
          <w:szCs w:val="22"/>
        </w:rPr>
      </w:pPr>
      <w:r w:rsidRPr="00311F85">
        <w:rPr>
          <w:rFonts w:ascii="Arial" w:hAnsi="Arial" w:cs="Arial"/>
          <w:sz w:val="22"/>
          <w:szCs w:val="22"/>
        </w:rPr>
        <w:t xml:space="preserve">As at </w:t>
      </w:r>
      <w:r w:rsidRPr="00711576">
        <w:rPr>
          <w:rFonts w:ascii="Arial" w:hAnsi="Arial" w:cs="Arial"/>
          <w:sz w:val="22"/>
          <w:szCs w:val="22"/>
        </w:rPr>
        <w:t>31 December</w:t>
      </w:r>
      <w:r>
        <w:rPr>
          <w:rFonts w:ascii="Arial" w:hAnsi="Arial" w:cs="Arial"/>
          <w:sz w:val="22"/>
          <w:szCs w:val="22"/>
        </w:rPr>
        <w:t xml:space="preserve"> </w:t>
      </w:r>
      <w:r w:rsidRPr="00311F85">
        <w:rPr>
          <w:rFonts w:ascii="Arial" w:hAnsi="Arial" w:cs="Arial"/>
          <w:sz w:val="22"/>
          <w:szCs w:val="22"/>
        </w:rPr>
        <w:t>202</w:t>
      </w:r>
      <w:r>
        <w:rPr>
          <w:rFonts w:ascii="Arial" w:hAnsi="Arial" w:cs="Arial"/>
          <w:sz w:val="22"/>
          <w:szCs w:val="22"/>
        </w:rPr>
        <w:t>4</w:t>
      </w:r>
      <w:r w:rsidR="0044153A">
        <w:rPr>
          <w:rFonts w:ascii="Arial" w:hAnsi="Arial" w:cs="Arial"/>
          <w:sz w:val="22"/>
          <w:szCs w:val="22"/>
        </w:rPr>
        <w:t xml:space="preserve"> and 2023</w:t>
      </w:r>
      <w:r w:rsidRPr="00311F85">
        <w:rPr>
          <w:rFonts w:ascii="Arial" w:hAnsi="Arial" w:cs="Arial"/>
          <w:sz w:val="22"/>
          <w:szCs w:val="22"/>
        </w:rPr>
        <w:t>, the subsidiary had pledged</w:t>
      </w:r>
      <w:r w:rsidRPr="00311F85">
        <w:rPr>
          <w:rFonts w:ascii="Arial" w:hAnsi="Arial" w:cs="Arial"/>
          <w:sz w:val="22"/>
          <w:szCs w:val="22"/>
          <w:cs/>
        </w:rPr>
        <w:t xml:space="preserve"> </w:t>
      </w:r>
      <w:r w:rsidRPr="00A40CF7">
        <w:rPr>
          <w:rFonts w:ascii="Arial" w:hAnsi="Arial" w:cs="Arial"/>
          <w:sz w:val="22"/>
          <w:szCs w:val="22"/>
        </w:rPr>
        <w:t>and reserved</w:t>
      </w:r>
      <w:r>
        <w:rPr>
          <w:rFonts w:ascii="Arial" w:hAnsi="Arial" w:cs="Arial"/>
          <w:sz w:val="22"/>
          <w:szCs w:val="22"/>
        </w:rPr>
        <w:t xml:space="preserve"> </w:t>
      </w:r>
      <w:r w:rsidRPr="00311F85">
        <w:rPr>
          <w:rFonts w:ascii="Arial" w:hAnsi="Arial" w:cs="Arial"/>
          <w:sz w:val="22"/>
          <w:szCs w:val="22"/>
        </w:rPr>
        <w:t>the deposits and certificate of deposit at financial institutions</w:t>
      </w:r>
      <w:r>
        <w:rPr>
          <w:rFonts w:ascii="Arial" w:hAnsi="Arial" w:cs="Arial"/>
          <w:sz w:val="22"/>
          <w:szCs w:val="22"/>
        </w:rPr>
        <w:t xml:space="preserve">, which have a maturity period of </w:t>
      </w:r>
      <w:r w:rsidRPr="00311F85">
        <w:rPr>
          <w:rFonts w:ascii="Arial" w:hAnsi="Arial" w:cs="Arial"/>
          <w:sz w:val="22"/>
          <w:szCs w:val="22"/>
        </w:rPr>
        <w:t>over</w:t>
      </w:r>
      <w:r>
        <w:rPr>
          <w:rFonts w:ascii="Arial" w:hAnsi="Arial" w:cs="Arial"/>
          <w:sz w:val="22"/>
          <w:szCs w:val="22"/>
        </w:rPr>
        <w:t xml:space="preserve"> </w:t>
      </w:r>
      <w:r w:rsidR="00A80D5B">
        <w:rPr>
          <w:rFonts w:ascii="Arial" w:hAnsi="Arial" w:cs="Arial"/>
          <w:sz w:val="22"/>
          <w:szCs w:val="22"/>
        </w:rPr>
        <w:t xml:space="preserve">              </w:t>
      </w:r>
      <w:r w:rsidRPr="00311F85">
        <w:rPr>
          <w:rFonts w:ascii="Arial" w:hAnsi="Arial" w:cs="Arial"/>
          <w:sz w:val="22"/>
          <w:szCs w:val="22"/>
        </w:rPr>
        <w:t>3 months</w:t>
      </w:r>
      <w:r>
        <w:rPr>
          <w:rFonts w:ascii="Arial" w:hAnsi="Arial" w:cs="Arial"/>
          <w:sz w:val="22"/>
          <w:szCs w:val="22"/>
        </w:rPr>
        <w:t>,</w:t>
      </w:r>
      <w:r w:rsidRPr="00311F85">
        <w:rPr>
          <w:rFonts w:ascii="Arial" w:hAnsi="Arial" w:cs="Arial"/>
          <w:sz w:val="22"/>
          <w:szCs w:val="22"/>
        </w:rPr>
        <w:t xml:space="preserve"> with the Registrar of the Office of Insurance Commission in accordance with</w:t>
      </w:r>
      <w:r w:rsidR="00142AE2">
        <w:rPr>
          <w:rFonts w:ascii="Arial" w:hAnsi="Arial" w:cstheme="minorBidi" w:hint="cs"/>
          <w:sz w:val="22"/>
          <w:szCs w:val="22"/>
          <w:cs/>
        </w:rPr>
        <w:t xml:space="preserve">                    </w:t>
      </w:r>
      <w:r w:rsidRPr="00311F85">
        <w:rPr>
          <w:rFonts w:ascii="Arial" w:hAnsi="Arial" w:cs="Arial"/>
          <w:sz w:val="22"/>
          <w:szCs w:val="22"/>
        </w:rPr>
        <w:t xml:space="preserve"> the Non-life Insurance Act</w:t>
      </w:r>
      <w:r>
        <w:rPr>
          <w:rFonts w:ascii="Arial" w:hAnsi="Arial" w:cs="Arial"/>
          <w:sz w:val="22"/>
          <w:szCs w:val="22"/>
        </w:rPr>
        <w:t xml:space="preserve"> </w:t>
      </w:r>
      <w:r w:rsidRPr="00A40CF7">
        <w:rPr>
          <w:rFonts w:ascii="Arial" w:hAnsi="Arial" w:cs="Arial"/>
          <w:sz w:val="22"/>
          <w:szCs w:val="22"/>
        </w:rPr>
        <w:t xml:space="preserve">totaling </w:t>
      </w:r>
      <w:r>
        <w:rPr>
          <w:rFonts w:ascii="Arial" w:hAnsi="Arial" w:cs="Arial"/>
          <w:sz w:val="22"/>
          <w:szCs w:val="22"/>
        </w:rPr>
        <w:t xml:space="preserve">Baht </w:t>
      </w:r>
      <w:r w:rsidR="000447B6">
        <w:rPr>
          <w:rFonts w:ascii="Arial" w:hAnsi="Arial" w:cs="Arial"/>
          <w:sz w:val="22"/>
          <w:szCs w:val="22"/>
        </w:rPr>
        <w:t>82</w:t>
      </w:r>
      <w:r w:rsidRPr="00A40CF7">
        <w:rPr>
          <w:rFonts w:ascii="Arial" w:hAnsi="Arial" w:cs="Arial"/>
          <w:sz w:val="22"/>
          <w:szCs w:val="22"/>
        </w:rPr>
        <w:t xml:space="preserve"> </w:t>
      </w:r>
      <w:r w:rsidR="003411BA" w:rsidRPr="00A40CF7">
        <w:rPr>
          <w:rFonts w:ascii="Arial" w:hAnsi="Arial" w:cs="Arial"/>
          <w:sz w:val="22"/>
          <w:szCs w:val="22"/>
        </w:rPr>
        <w:t>M</w:t>
      </w:r>
      <w:r w:rsidRPr="00A40CF7">
        <w:rPr>
          <w:rFonts w:ascii="Arial" w:hAnsi="Arial" w:cs="Arial"/>
          <w:sz w:val="22"/>
          <w:szCs w:val="22"/>
        </w:rPr>
        <w:t>illion.</w:t>
      </w:r>
    </w:p>
    <w:p w14:paraId="444A01C5" w14:textId="09904393" w:rsidR="006353C4" w:rsidRPr="006353C4" w:rsidRDefault="00281DDE" w:rsidP="00664574">
      <w:pPr>
        <w:tabs>
          <w:tab w:val="left" w:pos="1440"/>
        </w:tabs>
        <w:spacing w:before="120" w:after="120" w:line="380" w:lineRule="exact"/>
        <w:ind w:left="547" w:hanging="547"/>
        <w:jc w:val="thaiDistribute"/>
        <w:outlineLvl w:val="0"/>
        <w:rPr>
          <w:rFonts w:ascii="Arial" w:hAnsi="Arial"/>
          <w:b/>
          <w:bCs/>
          <w:sz w:val="22"/>
          <w:szCs w:val="22"/>
          <w:cs/>
        </w:rPr>
      </w:pPr>
      <w:r>
        <w:rPr>
          <w:rFonts w:ascii="Arial" w:hAnsi="Arial"/>
          <w:b/>
          <w:bCs/>
          <w:sz w:val="22"/>
          <w:szCs w:val="22"/>
        </w:rPr>
        <w:t>15</w:t>
      </w:r>
      <w:r w:rsidR="006353C4" w:rsidRPr="006353C4">
        <w:rPr>
          <w:rFonts w:ascii="Arial" w:hAnsi="Arial"/>
          <w:b/>
          <w:bCs/>
          <w:sz w:val="22"/>
          <w:szCs w:val="22"/>
        </w:rPr>
        <w:t>.</w:t>
      </w:r>
      <w:r w:rsidR="006353C4" w:rsidRPr="006353C4">
        <w:rPr>
          <w:rFonts w:ascii="Arial" w:hAnsi="Arial"/>
          <w:b/>
          <w:bCs/>
          <w:sz w:val="22"/>
          <w:szCs w:val="22"/>
        </w:rPr>
        <w:tab/>
      </w:r>
      <w:r w:rsidR="006353C4" w:rsidRPr="006F3A1C">
        <w:rPr>
          <w:rFonts w:ascii="Arial" w:hAnsi="Arial" w:cs="Arial"/>
          <w:b/>
          <w:bCs/>
          <w:sz w:val="22"/>
          <w:szCs w:val="22"/>
        </w:rPr>
        <w:t>Properties</w:t>
      </w:r>
      <w:r w:rsidR="006353C4" w:rsidRPr="006353C4">
        <w:rPr>
          <w:rFonts w:ascii="Arial" w:hAnsi="Arial"/>
          <w:b/>
          <w:bCs/>
          <w:sz w:val="22"/>
          <w:szCs w:val="22"/>
        </w:rPr>
        <w:t xml:space="preserve"> foreclosed</w:t>
      </w:r>
    </w:p>
    <w:p w14:paraId="6632B044" w14:textId="297EE2BF" w:rsidR="006353C4" w:rsidRDefault="006353C4" w:rsidP="00D40C97">
      <w:pPr>
        <w:spacing w:line="380" w:lineRule="exact"/>
        <w:ind w:left="547" w:right="-43"/>
        <w:jc w:val="right"/>
        <w:rPr>
          <w:rFonts w:ascii="Arial" w:hAnsi="Arial" w:cs="Arial"/>
          <w:sz w:val="22"/>
          <w:szCs w:val="22"/>
        </w:rPr>
      </w:pPr>
      <w:r w:rsidRPr="006353C4">
        <w:rPr>
          <w:rFonts w:ascii="Arial" w:hAnsi="Arial" w:cs="Arial"/>
          <w:sz w:val="22"/>
          <w:szCs w:val="22"/>
        </w:rPr>
        <w:t xml:space="preserve">(Unit: </w:t>
      </w:r>
      <w:r w:rsidR="00711576">
        <w:rPr>
          <w:rFonts w:ascii="Arial" w:hAnsi="Arial" w:cs="Arial"/>
          <w:sz w:val="22"/>
          <w:szCs w:val="22"/>
        </w:rPr>
        <w:t>Million</w:t>
      </w:r>
      <w:r w:rsidRPr="006353C4">
        <w:rPr>
          <w:rFonts w:ascii="Arial" w:hAnsi="Arial" w:cs="Arial"/>
          <w:sz w:val="22"/>
          <w:szCs w:val="22"/>
        </w:rPr>
        <w:t xml:space="preserve">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95"/>
      </w:tblGrid>
      <w:tr w:rsidR="00F66EB0" w:rsidRPr="007139E6" w14:paraId="434DF4E8" w14:textId="77777777" w:rsidTr="00DA3260">
        <w:tc>
          <w:tcPr>
            <w:tcW w:w="6300" w:type="dxa"/>
            <w:vAlign w:val="bottom"/>
          </w:tcPr>
          <w:p w14:paraId="66FD1266" w14:textId="77777777" w:rsidR="00F66EB0" w:rsidRPr="007139E6" w:rsidRDefault="00F66EB0" w:rsidP="00DA3260">
            <w:pPr>
              <w:tabs>
                <w:tab w:val="left" w:pos="900"/>
                <w:tab w:val="right" w:pos="7280"/>
                <w:tab w:val="right" w:pos="8540"/>
              </w:tabs>
              <w:spacing w:line="380" w:lineRule="exact"/>
              <w:ind w:right="-45"/>
              <w:jc w:val="center"/>
              <w:rPr>
                <w:rFonts w:ascii="Arial" w:hAnsi="Arial" w:cs="Arial"/>
                <w:sz w:val="22"/>
                <w:szCs w:val="22"/>
              </w:rPr>
            </w:pPr>
          </w:p>
        </w:tc>
        <w:tc>
          <w:tcPr>
            <w:tcW w:w="2790" w:type="dxa"/>
            <w:gridSpan w:val="2"/>
            <w:vAlign w:val="bottom"/>
          </w:tcPr>
          <w:p w14:paraId="15B7B2AB" w14:textId="77777777" w:rsidR="00F66EB0" w:rsidRPr="007139E6" w:rsidRDefault="00F66EB0" w:rsidP="00DA326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7139E6">
              <w:rPr>
                <w:rFonts w:ascii="Arial" w:hAnsi="Arial" w:cs="Arial"/>
                <w:sz w:val="22"/>
                <w:szCs w:val="22"/>
              </w:rPr>
              <w:t xml:space="preserve">Consolidated                       financial statements </w:t>
            </w:r>
          </w:p>
        </w:tc>
      </w:tr>
      <w:tr w:rsidR="00F66EB0" w:rsidRPr="007139E6" w14:paraId="4AC750CE" w14:textId="77777777" w:rsidTr="00DA3260">
        <w:tc>
          <w:tcPr>
            <w:tcW w:w="6300" w:type="dxa"/>
          </w:tcPr>
          <w:p w14:paraId="20B93742" w14:textId="77777777" w:rsidR="00F66EB0" w:rsidRPr="007139E6" w:rsidRDefault="00F66EB0" w:rsidP="00DA3260">
            <w:pPr>
              <w:tabs>
                <w:tab w:val="left" w:pos="900"/>
                <w:tab w:val="right" w:pos="7280"/>
                <w:tab w:val="right" w:pos="8540"/>
              </w:tabs>
              <w:spacing w:line="380" w:lineRule="exact"/>
              <w:ind w:right="-45"/>
              <w:jc w:val="thaiDistribute"/>
              <w:rPr>
                <w:rFonts w:ascii="Arial" w:hAnsi="Arial" w:cs="Arial"/>
                <w:sz w:val="22"/>
                <w:szCs w:val="22"/>
              </w:rPr>
            </w:pPr>
          </w:p>
        </w:tc>
        <w:tc>
          <w:tcPr>
            <w:tcW w:w="1395" w:type="dxa"/>
          </w:tcPr>
          <w:p w14:paraId="7C89A3AF" w14:textId="77777777" w:rsidR="00F66EB0" w:rsidRPr="007139E6" w:rsidRDefault="00F66EB0" w:rsidP="00DA3260">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2"/>
                <w:szCs w:val="22"/>
              </w:rPr>
            </w:pPr>
            <w:r w:rsidRPr="007139E6">
              <w:rPr>
                <w:rFonts w:ascii="Arial" w:hAnsi="Arial" w:cs="Arial"/>
                <w:sz w:val="22"/>
                <w:szCs w:val="22"/>
              </w:rPr>
              <w:t>202</w:t>
            </w:r>
            <w:r>
              <w:rPr>
                <w:rFonts w:ascii="Arial" w:hAnsi="Arial" w:cstheme="minorBidi"/>
                <w:sz w:val="22"/>
                <w:szCs w:val="22"/>
              </w:rPr>
              <w:t>4</w:t>
            </w:r>
          </w:p>
        </w:tc>
        <w:tc>
          <w:tcPr>
            <w:tcW w:w="1395" w:type="dxa"/>
          </w:tcPr>
          <w:p w14:paraId="47596011" w14:textId="77777777" w:rsidR="00F66EB0" w:rsidRPr="007139E6" w:rsidRDefault="00F66EB0" w:rsidP="00DA32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139E6">
              <w:rPr>
                <w:rFonts w:ascii="Arial" w:hAnsi="Arial" w:cs="Arial"/>
                <w:sz w:val="22"/>
                <w:szCs w:val="22"/>
              </w:rPr>
              <w:t>202</w:t>
            </w:r>
            <w:r>
              <w:rPr>
                <w:rFonts w:ascii="Arial" w:hAnsi="Arial" w:cs="Arial"/>
                <w:sz w:val="22"/>
                <w:szCs w:val="22"/>
              </w:rPr>
              <w:t>3</w:t>
            </w:r>
          </w:p>
        </w:tc>
      </w:tr>
      <w:tr w:rsidR="000447B6" w:rsidRPr="007139E6" w14:paraId="20166FD4" w14:textId="77777777" w:rsidTr="00DA3260">
        <w:tc>
          <w:tcPr>
            <w:tcW w:w="6300" w:type="dxa"/>
          </w:tcPr>
          <w:p w14:paraId="4380593C" w14:textId="1B273F3E" w:rsidR="000447B6" w:rsidRPr="007139E6" w:rsidRDefault="000447B6" w:rsidP="000447B6">
            <w:pPr>
              <w:tabs>
                <w:tab w:val="left" w:pos="900"/>
                <w:tab w:val="right" w:pos="7280"/>
                <w:tab w:val="right" w:pos="8540"/>
              </w:tabs>
              <w:spacing w:line="380" w:lineRule="exact"/>
              <w:ind w:right="-45"/>
              <w:jc w:val="thaiDistribute"/>
              <w:rPr>
                <w:rFonts w:ascii="Arial" w:hAnsi="Arial" w:cs="Arial"/>
                <w:sz w:val="22"/>
                <w:szCs w:val="22"/>
                <w:cs/>
              </w:rPr>
            </w:pPr>
            <w:r w:rsidRPr="006353C4">
              <w:rPr>
                <w:rFonts w:ascii="Arial" w:hAnsi="Arial" w:cs="Arial"/>
                <w:sz w:val="22"/>
                <w:szCs w:val="22"/>
                <w:lang w:eastAsia="ja-JP"/>
              </w:rPr>
              <w:t>Properties foreclosed</w:t>
            </w:r>
          </w:p>
        </w:tc>
        <w:tc>
          <w:tcPr>
            <w:tcW w:w="1395" w:type="dxa"/>
          </w:tcPr>
          <w:p w14:paraId="2DEC34E1" w14:textId="19859991" w:rsidR="000447B6" w:rsidRPr="007139E6" w:rsidRDefault="000447B6" w:rsidP="000447B6">
            <w:pPr>
              <w:tabs>
                <w:tab w:val="decimal" w:pos="1058"/>
              </w:tabs>
              <w:spacing w:line="380" w:lineRule="exact"/>
              <w:ind w:right="-18"/>
              <w:rPr>
                <w:rFonts w:ascii="Arial" w:hAnsi="Arial" w:cs="Arial"/>
                <w:sz w:val="22"/>
                <w:szCs w:val="22"/>
              </w:rPr>
            </w:pPr>
            <w:r w:rsidRPr="000447B6">
              <w:rPr>
                <w:rFonts w:ascii="Arial" w:hAnsi="Arial" w:cs="Arial"/>
                <w:sz w:val="22"/>
                <w:szCs w:val="22"/>
              </w:rPr>
              <w:t>2,982</w:t>
            </w:r>
          </w:p>
        </w:tc>
        <w:tc>
          <w:tcPr>
            <w:tcW w:w="1395" w:type="dxa"/>
          </w:tcPr>
          <w:p w14:paraId="59B56CA9" w14:textId="4BB1E9B1" w:rsidR="000447B6" w:rsidRPr="007139E6" w:rsidRDefault="000447B6" w:rsidP="000447B6">
            <w:pPr>
              <w:tabs>
                <w:tab w:val="decimal" w:pos="1058"/>
              </w:tabs>
              <w:spacing w:line="380" w:lineRule="exact"/>
              <w:ind w:right="-18"/>
              <w:rPr>
                <w:rFonts w:ascii="Arial" w:hAnsi="Arial" w:cs="Arial"/>
                <w:sz w:val="22"/>
                <w:szCs w:val="22"/>
              </w:rPr>
            </w:pPr>
            <w:r w:rsidRPr="00711576">
              <w:rPr>
                <w:rFonts w:ascii="Arial" w:hAnsi="Arial" w:cs="Arial" w:hint="cs"/>
                <w:sz w:val="22"/>
                <w:szCs w:val="22"/>
              </w:rPr>
              <w:t>2,445</w:t>
            </w:r>
          </w:p>
        </w:tc>
      </w:tr>
      <w:tr w:rsidR="000447B6" w:rsidRPr="00DA3F93" w14:paraId="03C16528" w14:textId="77777777" w:rsidTr="00DA3260">
        <w:trPr>
          <w:trHeight w:val="80"/>
        </w:trPr>
        <w:tc>
          <w:tcPr>
            <w:tcW w:w="6300" w:type="dxa"/>
          </w:tcPr>
          <w:p w14:paraId="17CCE917" w14:textId="035EFFAD" w:rsidR="000447B6" w:rsidRPr="00DA3F93" w:rsidRDefault="000447B6" w:rsidP="000447B6">
            <w:pPr>
              <w:tabs>
                <w:tab w:val="left" w:pos="900"/>
                <w:tab w:val="right" w:pos="7280"/>
                <w:tab w:val="right" w:pos="8540"/>
              </w:tabs>
              <w:spacing w:line="380" w:lineRule="exact"/>
              <w:ind w:left="706" w:right="-43" w:hanging="706"/>
              <w:jc w:val="thaiDistribute"/>
              <w:rPr>
                <w:rFonts w:ascii="Arial" w:hAnsi="Arial" w:cs="Arial"/>
                <w:sz w:val="22"/>
                <w:szCs w:val="22"/>
                <w:cs/>
              </w:rPr>
            </w:pPr>
            <w:r w:rsidRPr="006353C4">
              <w:rPr>
                <w:rFonts w:ascii="Arial" w:hAnsi="Arial" w:cs="Arial"/>
                <w:sz w:val="22"/>
                <w:szCs w:val="22"/>
                <w:lang w:eastAsia="ja-JP"/>
              </w:rPr>
              <w:t>Less: Allowance for impairment</w:t>
            </w:r>
          </w:p>
        </w:tc>
        <w:tc>
          <w:tcPr>
            <w:tcW w:w="1395" w:type="dxa"/>
          </w:tcPr>
          <w:p w14:paraId="2B16DF5D" w14:textId="35611FB3" w:rsidR="000447B6" w:rsidRPr="00DA3F93" w:rsidRDefault="000447B6" w:rsidP="000447B6">
            <w:pPr>
              <w:pBdr>
                <w:bottom w:val="single" w:sz="4" w:space="1" w:color="auto"/>
              </w:pBdr>
              <w:tabs>
                <w:tab w:val="decimal" w:pos="1058"/>
              </w:tabs>
              <w:spacing w:line="380" w:lineRule="exact"/>
              <w:ind w:right="-18"/>
              <w:rPr>
                <w:rFonts w:ascii="Arial" w:hAnsi="Arial" w:cs="Arial"/>
                <w:sz w:val="22"/>
                <w:szCs w:val="22"/>
              </w:rPr>
            </w:pPr>
            <w:r w:rsidRPr="000447B6">
              <w:rPr>
                <w:rFonts w:ascii="Arial" w:hAnsi="Arial" w:cs="Arial"/>
                <w:sz w:val="22"/>
                <w:szCs w:val="22"/>
              </w:rPr>
              <w:t>(203)</w:t>
            </w:r>
          </w:p>
        </w:tc>
        <w:tc>
          <w:tcPr>
            <w:tcW w:w="1395" w:type="dxa"/>
          </w:tcPr>
          <w:p w14:paraId="2783BB9E" w14:textId="6E833130" w:rsidR="000447B6" w:rsidRPr="00DA3F93" w:rsidRDefault="000447B6" w:rsidP="000447B6">
            <w:pPr>
              <w:pBdr>
                <w:bottom w:val="single" w:sz="4" w:space="1" w:color="auto"/>
              </w:pBdr>
              <w:tabs>
                <w:tab w:val="decimal" w:pos="1058"/>
              </w:tabs>
              <w:spacing w:line="380" w:lineRule="exact"/>
              <w:ind w:right="-18"/>
              <w:rPr>
                <w:rFonts w:ascii="Arial" w:hAnsi="Arial" w:cs="Arial"/>
                <w:sz w:val="22"/>
                <w:szCs w:val="22"/>
              </w:rPr>
            </w:pPr>
            <w:r w:rsidRPr="00711576">
              <w:rPr>
                <w:rFonts w:ascii="Arial" w:hAnsi="Arial" w:cs="Arial" w:hint="cs"/>
                <w:sz w:val="22"/>
                <w:szCs w:val="22"/>
              </w:rPr>
              <w:t>(15</w:t>
            </w:r>
            <w:r w:rsidRPr="00711576">
              <w:rPr>
                <w:rFonts w:ascii="Arial" w:hAnsi="Arial" w:cs="Arial" w:hint="cs"/>
                <w:sz w:val="22"/>
                <w:szCs w:val="22"/>
                <w:cs/>
              </w:rPr>
              <w:t>8</w:t>
            </w:r>
            <w:r w:rsidRPr="00711576">
              <w:rPr>
                <w:rFonts w:ascii="Arial" w:hAnsi="Arial" w:cs="Arial" w:hint="cs"/>
                <w:sz w:val="22"/>
                <w:szCs w:val="22"/>
              </w:rPr>
              <w:t>)</w:t>
            </w:r>
          </w:p>
        </w:tc>
      </w:tr>
      <w:tr w:rsidR="000447B6" w:rsidRPr="00DA3F93" w14:paraId="3EB8915E" w14:textId="77777777" w:rsidTr="00DA3260">
        <w:tc>
          <w:tcPr>
            <w:tcW w:w="6300" w:type="dxa"/>
          </w:tcPr>
          <w:p w14:paraId="2D527152" w14:textId="3A02F81F" w:rsidR="000447B6" w:rsidRPr="00DA3F93" w:rsidRDefault="000447B6" w:rsidP="000447B6">
            <w:pPr>
              <w:tabs>
                <w:tab w:val="left" w:pos="900"/>
                <w:tab w:val="right" w:pos="7280"/>
                <w:tab w:val="right" w:pos="8540"/>
              </w:tabs>
              <w:spacing w:line="380" w:lineRule="exact"/>
              <w:ind w:right="-45"/>
              <w:jc w:val="thaiDistribute"/>
              <w:rPr>
                <w:rFonts w:ascii="Arial" w:hAnsi="Arial" w:cs="Arial"/>
                <w:sz w:val="22"/>
                <w:szCs w:val="22"/>
                <w:cs/>
              </w:rPr>
            </w:pPr>
            <w:r w:rsidRPr="006353C4">
              <w:rPr>
                <w:rFonts w:ascii="Arial" w:hAnsi="Arial" w:cs="Arial"/>
                <w:sz w:val="22"/>
                <w:szCs w:val="22"/>
                <w:lang w:eastAsia="ja-JP"/>
              </w:rPr>
              <w:t>Properties foreclosed - net</w:t>
            </w:r>
          </w:p>
        </w:tc>
        <w:tc>
          <w:tcPr>
            <w:tcW w:w="1395" w:type="dxa"/>
          </w:tcPr>
          <w:p w14:paraId="4ED21CB2" w14:textId="6A09EF90" w:rsidR="000447B6" w:rsidRPr="00DA3F93" w:rsidRDefault="000447B6" w:rsidP="000447B6">
            <w:pPr>
              <w:pBdr>
                <w:bottom w:val="double" w:sz="4" w:space="1" w:color="auto"/>
              </w:pBdr>
              <w:tabs>
                <w:tab w:val="decimal" w:pos="1058"/>
              </w:tabs>
              <w:spacing w:line="380" w:lineRule="exact"/>
              <w:ind w:right="-18"/>
              <w:rPr>
                <w:rFonts w:ascii="Arial" w:hAnsi="Arial" w:cs="Arial"/>
                <w:sz w:val="22"/>
                <w:szCs w:val="22"/>
              </w:rPr>
            </w:pPr>
            <w:r w:rsidRPr="000447B6">
              <w:rPr>
                <w:rFonts w:ascii="Arial" w:hAnsi="Arial" w:cs="Arial"/>
                <w:sz w:val="22"/>
                <w:szCs w:val="22"/>
              </w:rPr>
              <w:t>2,779</w:t>
            </w:r>
          </w:p>
        </w:tc>
        <w:tc>
          <w:tcPr>
            <w:tcW w:w="1395" w:type="dxa"/>
          </w:tcPr>
          <w:p w14:paraId="6DA3C48F" w14:textId="1EF59681" w:rsidR="000447B6" w:rsidRPr="00DA3F93" w:rsidRDefault="000447B6" w:rsidP="000447B6">
            <w:pPr>
              <w:pBdr>
                <w:bottom w:val="double" w:sz="4" w:space="1" w:color="auto"/>
              </w:pBdr>
              <w:tabs>
                <w:tab w:val="decimal" w:pos="1058"/>
              </w:tabs>
              <w:spacing w:line="380" w:lineRule="exact"/>
              <w:ind w:right="-18"/>
              <w:rPr>
                <w:rFonts w:ascii="Arial" w:hAnsi="Arial" w:cs="Arial"/>
                <w:sz w:val="22"/>
                <w:szCs w:val="22"/>
              </w:rPr>
            </w:pPr>
            <w:r w:rsidRPr="00711576">
              <w:rPr>
                <w:rFonts w:ascii="Arial" w:hAnsi="Arial" w:cs="Arial" w:hint="cs"/>
                <w:sz w:val="22"/>
                <w:szCs w:val="22"/>
              </w:rPr>
              <w:t>2,287</w:t>
            </w:r>
          </w:p>
        </w:tc>
      </w:tr>
    </w:tbl>
    <w:p w14:paraId="1EC97EBD" w14:textId="53CCCC1E" w:rsidR="006353C4" w:rsidRPr="007F189E" w:rsidRDefault="006353C4" w:rsidP="00711576">
      <w:pPr>
        <w:pStyle w:val="BlockText"/>
        <w:tabs>
          <w:tab w:val="clear" w:pos="7200"/>
          <w:tab w:val="center" w:pos="6840"/>
          <w:tab w:val="center" w:pos="8280"/>
        </w:tabs>
        <w:spacing w:before="240"/>
        <w:ind w:left="547" w:hanging="547"/>
        <w:jc w:val="both"/>
        <w:rPr>
          <w:rFonts w:ascii="Arial" w:hAnsi="Arial" w:cs="Arial"/>
          <w:sz w:val="22"/>
          <w:szCs w:val="22"/>
        </w:rPr>
      </w:pPr>
      <w:r w:rsidRPr="006353C4">
        <w:rPr>
          <w:rFonts w:ascii="Arial" w:hAnsi="Arial" w:cs="Arial"/>
          <w:sz w:val="22"/>
          <w:szCs w:val="22"/>
        </w:rPr>
        <w:tab/>
        <w:t>The movements on properties foreclosed during the year 202</w:t>
      </w:r>
      <w:r w:rsidR="00172589">
        <w:rPr>
          <w:rFonts w:ascii="Arial" w:hAnsi="Arial" w:cs="Arial"/>
          <w:sz w:val="22"/>
          <w:szCs w:val="22"/>
        </w:rPr>
        <w:t>4</w:t>
      </w:r>
      <w:r w:rsidRPr="006353C4">
        <w:rPr>
          <w:rFonts w:ascii="Arial" w:hAnsi="Arial" w:cs="Arial"/>
          <w:sz w:val="22"/>
          <w:szCs w:val="22"/>
        </w:rPr>
        <w:t xml:space="preserve"> are as follows:</w:t>
      </w:r>
    </w:p>
    <w:p w14:paraId="330FEBC2" w14:textId="02BF9CB1" w:rsidR="006353C4" w:rsidRPr="006353C4" w:rsidRDefault="006353C4" w:rsidP="00D40C97">
      <w:pPr>
        <w:spacing w:before="120" w:line="380" w:lineRule="exact"/>
        <w:ind w:left="547" w:right="-43"/>
        <w:jc w:val="right"/>
        <w:rPr>
          <w:rFonts w:ascii="Arial" w:hAnsi="Arial" w:cs="Arial"/>
          <w:sz w:val="22"/>
          <w:szCs w:val="22"/>
        </w:rPr>
      </w:pPr>
      <w:r w:rsidRPr="006353C4">
        <w:rPr>
          <w:rFonts w:ascii="Arial" w:hAnsi="Arial" w:cs="Arial"/>
          <w:sz w:val="22"/>
          <w:szCs w:val="22"/>
        </w:rPr>
        <w:t xml:space="preserve"> (</w:t>
      </w:r>
      <w:r w:rsidRPr="006353C4">
        <w:rPr>
          <w:rFonts w:ascii="Arial" w:hAnsi="Arial" w:cs="Arial"/>
          <w:sz w:val="22"/>
          <w:szCs w:val="22"/>
          <w:lang w:eastAsia="ja-JP"/>
        </w:rPr>
        <w:t xml:space="preserve">Unit: </w:t>
      </w:r>
      <w:r w:rsidR="00711576">
        <w:rPr>
          <w:rFonts w:ascii="Arial" w:hAnsi="Arial" w:cs="Arial"/>
          <w:sz w:val="22"/>
          <w:szCs w:val="22"/>
        </w:rPr>
        <w:t>Million</w:t>
      </w:r>
      <w:r w:rsidR="00711576" w:rsidRPr="006353C4">
        <w:rPr>
          <w:rFonts w:ascii="Arial" w:hAnsi="Arial" w:cs="Arial"/>
          <w:sz w:val="22"/>
          <w:szCs w:val="22"/>
        </w:rPr>
        <w:t xml:space="preserve"> </w:t>
      </w:r>
      <w:r w:rsidRPr="006353C4">
        <w:rPr>
          <w:rFonts w:ascii="Arial" w:hAnsi="Arial" w:cs="Arial"/>
          <w:sz w:val="22"/>
          <w:szCs w:val="22"/>
          <w:lang w:eastAsia="ja-JP"/>
        </w:rPr>
        <w:t>Baht</w:t>
      </w:r>
      <w:r w:rsidRPr="006353C4">
        <w:rPr>
          <w:rFonts w:ascii="Arial" w:hAnsi="Arial" w:cs="Arial"/>
          <w:sz w:val="22"/>
          <w:szCs w:val="22"/>
          <w:cs/>
        </w:rPr>
        <w:t>)</w:t>
      </w:r>
    </w:p>
    <w:tbl>
      <w:tblPr>
        <w:tblW w:w="9090" w:type="dxa"/>
        <w:tblInd w:w="450" w:type="dxa"/>
        <w:tblLook w:val="01E0" w:firstRow="1" w:lastRow="1" w:firstColumn="1" w:lastColumn="1" w:noHBand="0" w:noVBand="0"/>
      </w:tblPr>
      <w:tblGrid>
        <w:gridCol w:w="6840"/>
        <w:gridCol w:w="2250"/>
      </w:tblGrid>
      <w:tr w:rsidR="006353C4" w:rsidRPr="006353C4" w14:paraId="019CC5DB" w14:textId="77777777" w:rsidTr="00664574">
        <w:trPr>
          <w:trHeight w:val="80"/>
        </w:trPr>
        <w:tc>
          <w:tcPr>
            <w:tcW w:w="6840" w:type="dxa"/>
          </w:tcPr>
          <w:p w14:paraId="04D435D1" w14:textId="77777777" w:rsidR="006353C4" w:rsidRPr="006353C4" w:rsidRDefault="006353C4" w:rsidP="006353C4">
            <w:pPr>
              <w:spacing w:line="380" w:lineRule="exact"/>
              <w:jc w:val="thaiDistribute"/>
              <w:rPr>
                <w:rFonts w:ascii="Arial" w:hAnsi="Arial" w:cs="Arial"/>
                <w:sz w:val="22"/>
                <w:szCs w:val="22"/>
                <w:cs/>
                <w:lang w:val="en-GB"/>
              </w:rPr>
            </w:pPr>
          </w:p>
        </w:tc>
        <w:tc>
          <w:tcPr>
            <w:tcW w:w="2250" w:type="dxa"/>
          </w:tcPr>
          <w:p w14:paraId="5C213936" w14:textId="77777777" w:rsidR="006353C4" w:rsidRPr="006353C4" w:rsidRDefault="006353C4" w:rsidP="006353C4">
            <w:pPr>
              <w:tabs>
                <w:tab w:val="left" w:pos="3090"/>
                <w:tab w:val="left" w:pos="4860"/>
              </w:tabs>
              <w:spacing w:line="380" w:lineRule="exact"/>
              <w:jc w:val="center"/>
              <w:rPr>
                <w:rFonts w:ascii="Arial" w:hAnsi="Arial" w:cs="Arial"/>
                <w:snapToGrid w:val="0"/>
                <w:sz w:val="22"/>
                <w:szCs w:val="22"/>
                <w:cs/>
                <w:lang w:eastAsia="ja-JP"/>
              </w:rPr>
            </w:pPr>
            <w:r w:rsidRPr="006353C4">
              <w:rPr>
                <w:rFonts w:ascii="Arial" w:hAnsi="Arial" w:cs="Arial"/>
                <w:snapToGrid w:val="0"/>
                <w:sz w:val="22"/>
                <w:szCs w:val="22"/>
                <w:lang w:eastAsia="ja-JP"/>
              </w:rPr>
              <w:t xml:space="preserve">Consolidated     </w:t>
            </w:r>
          </w:p>
        </w:tc>
      </w:tr>
      <w:tr w:rsidR="006353C4" w:rsidRPr="006353C4" w14:paraId="549E3462" w14:textId="77777777" w:rsidTr="00664574">
        <w:trPr>
          <w:trHeight w:val="80"/>
        </w:trPr>
        <w:tc>
          <w:tcPr>
            <w:tcW w:w="6840" w:type="dxa"/>
          </w:tcPr>
          <w:p w14:paraId="765F11FC" w14:textId="77777777" w:rsidR="006353C4" w:rsidRPr="006353C4" w:rsidRDefault="006353C4" w:rsidP="006353C4">
            <w:pPr>
              <w:spacing w:line="380" w:lineRule="exact"/>
              <w:jc w:val="thaiDistribute"/>
              <w:rPr>
                <w:rFonts w:ascii="Arial" w:hAnsi="Arial" w:cs="Arial"/>
                <w:sz w:val="22"/>
                <w:szCs w:val="22"/>
                <w:cs/>
                <w:lang w:val="en-GB"/>
              </w:rPr>
            </w:pPr>
          </w:p>
        </w:tc>
        <w:tc>
          <w:tcPr>
            <w:tcW w:w="2250" w:type="dxa"/>
          </w:tcPr>
          <w:p w14:paraId="3841EFED" w14:textId="77777777" w:rsidR="006353C4" w:rsidRPr="006353C4" w:rsidRDefault="006353C4" w:rsidP="006353C4">
            <w:pPr>
              <w:pBdr>
                <w:bottom w:val="single" w:sz="4" w:space="1" w:color="auto"/>
              </w:pBdr>
              <w:tabs>
                <w:tab w:val="right" w:pos="5040"/>
                <w:tab w:val="right" w:pos="6390"/>
                <w:tab w:val="right" w:pos="8190"/>
              </w:tabs>
              <w:spacing w:line="380" w:lineRule="exact"/>
              <w:ind w:left="-18" w:right="-18"/>
              <w:jc w:val="center"/>
              <w:rPr>
                <w:rFonts w:ascii="Arial" w:hAnsi="Arial" w:cs="Arial"/>
                <w:snapToGrid w:val="0"/>
                <w:sz w:val="22"/>
                <w:szCs w:val="22"/>
                <w:lang w:eastAsia="ja-JP"/>
              </w:rPr>
            </w:pPr>
            <w:r w:rsidRPr="006353C4">
              <w:rPr>
                <w:rFonts w:ascii="Arial" w:hAnsi="Arial" w:cs="Arial"/>
                <w:sz w:val="22"/>
                <w:szCs w:val="22"/>
              </w:rPr>
              <w:t>financial</w:t>
            </w:r>
            <w:r w:rsidRPr="006353C4">
              <w:rPr>
                <w:rFonts w:ascii="Arial" w:hAnsi="Arial" w:cs="Arial"/>
                <w:snapToGrid w:val="0"/>
                <w:sz w:val="22"/>
                <w:szCs w:val="22"/>
                <w:lang w:eastAsia="ja-JP"/>
              </w:rPr>
              <w:t xml:space="preserve"> statements</w:t>
            </w:r>
          </w:p>
        </w:tc>
      </w:tr>
      <w:tr w:rsidR="006353C4" w:rsidRPr="006353C4" w14:paraId="4106199D" w14:textId="77777777" w:rsidTr="00664574">
        <w:tc>
          <w:tcPr>
            <w:tcW w:w="6840" w:type="dxa"/>
          </w:tcPr>
          <w:p w14:paraId="544C72E9" w14:textId="361F2622" w:rsidR="006353C4" w:rsidRPr="006353C4" w:rsidRDefault="006353C4" w:rsidP="006353C4">
            <w:pPr>
              <w:spacing w:line="380" w:lineRule="exact"/>
              <w:ind w:left="162" w:hanging="162"/>
              <w:rPr>
                <w:rFonts w:ascii="Arial" w:hAnsi="Arial" w:cs="Arial"/>
                <w:sz w:val="22"/>
                <w:szCs w:val="22"/>
                <w:lang w:val="en-GB" w:eastAsia="ja-JP"/>
              </w:rPr>
            </w:pPr>
            <w:r w:rsidRPr="006353C4">
              <w:rPr>
                <w:rFonts w:ascii="Arial" w:hAnsi="Arial" w:cs="Arial"/>
                <w:sz w:val="22"/>
                <w:szCs w:val="22"/>
                <w:lang w:eastAsia="ja-JP"/>
              </w:rPr>
              <w:t>Balance as at 1 January 202</w:t>
            </w:r>
            <w:r w:rsidR="00172589">
              <w:rPr>
                <w:rFonts w:ascii="Arial" w:hAnsi="Arial" w:cs="Arial"/>
                <w:sz w:val="22"/>
                <w:szCs w:val="22"/>
                <w:lang w:eastAsia="ja-JP"/>
              </w:rPr>
              <w:t>4</w:t>
            </w:r>
          </w:p>
        </w:tc>
        <w:tc>
          <w:tcPr>
            <w:tcW w:w="2250" w:type="dxa"/>
            <w:vAlign w:val="bottom"/>
          </w:tcPr>
          <w:p w14:paraId="13E13049" w14:textId="286E8D6D" w:rsidR="006353C4" w:rsidRPr="006353C4" w:rsidRDefault="00172589" w:rsidP="006353C4">
            <w:pPr>
              <w:tabs>
                <w:tab w:val="decimal" w:pos="1870"/>
              </w:tabs>
              <w:spacing w:line="380" w:lineRule="exact"/>
              <w:rPr>
                <w:rFonts w:ascii="Arial" w:hAnsi="Arial" w:cs="Arial"/>
                <w:sz w:val="22"/>
                <w:szCs w:val="22"/>
              </w:rPr>
            </w:pPr>
            <w:r w:rsidRPr="006353C4">
              <w:rPr>
                <w:rFonts w:ascii="Arial" w:hAnsi="Arial" w:cs="Arial"/>
                <w:sz w:val="22"/>
                <w:szCs w:val="22"/>
              </w:rPr>
              <w:t>2,287</w:t>
            </w:r>
          </w:p>
        </w:tc>
      </w:tr>
      <w:tr w:rsidR="000447B6" w:rsidRPr="006353C4" w14:paraId="417356CA" w14:textId="77777777" w:rsidTr="00664574">
        <w:tc>
          <w:tcPr>
            <w:tcW w:w="6840" w:type="dxa"/>
          </w:tcPr>
          <w:p w14:paraId="2211859C" w14:textId="0D2A7EC9" w:rsidR="000447B6" w:rsidRPr="006353C4" w:rsidRDefault="000447B6" w:rsidP="000447B6">
            <w:pPr>
              <w:spacing w:line="380" w:lineRule="exact"/>
              <w:ind w:left="616" w:hanging="616"/>
              <w:rPr>
                <w:rFonts w:ascii="Arial" w:hAnsi="Arial" w:cs="Arial"/>
                <w:sz w:val="22"/>
                <w:szCs w:val="22"/>
                <w:cs/>
                <w:lang w:eastAsia="ja-JP"/>
              </w:rPr>
            </w:pPr>
            <w:r w:rsidRPr="006353C4">
              <w:rPr>
                <w:rFonts w:ascii="Arial" w:hAnsi="Arial" w:cs="Arial"/>
                <w:sz w:val="22"/>
                <w:szCs w:val="22"/>
                <w:lang w:eastAsia="ja-JP"/>
              </w:rPr>
              <w:t>Add:</w:t>
            </w:r>
            <w:r>
              <w:rPr>
                <w:rFonts w:ascii="Arial" w:hAnsi="Arial" w:cstheme="minorBidi"/>
                <w:sz w:val="22"/>
                <w:szCs w:val="22"/>
                <w:cs/>
                <w:lang w:eastAsia="ja-JP"/>
              </w:rPr>
              <w:tab/>
            </w:r>
            <w:r w:rsidRPr="006353C4">
              <w:rPr>
                <w:rFonts w:ascii="Arial" w:hAnsi="Arial" w:cs="Arial"/>
                <w:sz w:val="22"/>
                <w:szCs w:val="22"/>
                <w:lang w:eastAsia="ja-JP"/>
              </w:rPr>
              <w:t>Increase from settlement by auction - net</w:t>
            </w:r>
          </w:p>
        </w:tc>
        <w:tc>
          <w:tcPr>
            <w:tcW w:w="2250" w:type="dxa"/>
            <w:vAlign w:val="bottom"/>
          </w:tcPr>
          <w:p w14:paraId="153F88E4" w14:textId="4EE08BB6" w:rsidR="000447B6" w:rsidRPr="006353C4" w:rsidRDefault="000447B6" w:rsidP="000447B6">
            <w:pPr>
              <w:tabs>
                <w:tab w:val="decimal" w:pos="1870"/>
              </w:tabs>
              <w:spacing w:line="380" w:lineRule="exact"/>
              <w:rPr>
                <w:rFonts w:ascii="Arial" w:hAnsi="Arial" w:cs="Arial"/>
                <w:sz w:val="22"/>
                <w:szCs w:val="22"/>
              </w:rPr>
            </w:pPr>
            <w:r w:rsidRPr="000447B6">
              <w:rPr>
                <w:rFonts w:ascii="Arial" w:hAnsi="Arial" w:cs="Arial"/>
                <w:sz w:val="22"/>
                <w:szCs w:val="22"/>
              </w:rPr>
              <w:t>772</w:t>
            </w:r>
          </w:p>
        </w:tc>
      </w:tr>
      <w:tr w:rsidR="000447B6" w:rsidRPr="006353C4" w14:paraId="1C3977BC" w14:textId="77777777" w:rsidTr="00664574">
        <w:tc>
          <w:tcPr>
            <w:tcW w:w="6840" w:type="dxa"/>
          </w:tcPr>
          <w:p w14:paraId="00D5538F" w14:textId="2BEDA9E2" w:rsidR="000447B6" w:rsidRPr="006353C4" w:rsidRDefault="000447B6" w:rsidP="000447B6">
            <w:pPr>
              <w:spacing w:line="380" w:lineRule="exact"/>
              <w:ind w:left="616" w:hanging="616"/>
              <w:rPr>
                <w:rFonts w:ascii="Arial" w:hAnsi="Arial" w:cs="Arial"/>
                <w:sz w:val="22"/>
                <w:szCs w:val="22"/>
                <w:lang w:eastAsia="ja-JP"/>
              </w:rPr>
            </w:pPr>
            <w:r>
              <w:rPr>
                <w:rFonts w:ascii="Arial" w:hAnsi="Arial" w:cstheme="minorBidi"/>
                <w:sz w:val="22"/>
                <w:szCs w:val="22"/>
                <w:cs/>
                <w:lang w:eastAsia="ja-JP"/>
              </w:rPr>
              <w:tab/>
            </w:r>
            <w:r w:rsidRPr="006353C4">
              <w:rPr>
                <w:rFonts w:ascii="Arial" w:hAnsi="Arial" w:cs="Arial"/>
                <w:sz w:val="22"/>
                <w:szCs w:val="22"/>
                <w:lang w:eastAsia="ja-JP"/>
              </w:rPr>
              <w:t>Increase during the year</w:t>
            </w:r>
          </w:p>
        </w:tc>
        <w:tc>
          <w:tcPr>
            <w:tcW w:w="2250" w:type="dxa"/>
            <w:vAlign w:val="bottom"/>
          </w:tcPr>
          <w:p w14:paraId="12F35611" w14:textId="175CA926" w:rsidR="000447B6" w:rsidRPr="006353C4" w:rsidRDefault="000447B6" w:rsidP="000447B6">
            <w:pPr>
              <w:tabs>
                <w:tab w:val="decimal" w:pos="1870"/>
              </w:tabs>
              <w:spacing w:line="380" w:lineRule="exact"/>
              <w:rPr>
                <w:rFonts w:ascii="Arial" w:hAnsi="Arial" w:cs="Arial"/>
                <w:sz w:val="22"/>
                <w:szCs w:val="22"/>
              </w:rPr>
            </w:pPr>
            <w:r w:rsidRPr="000447B6">
              <w:rPr>
                <w:rFonts w:ascii="Arial" w:hAnsi="Arial" w:cs="Arial"/>
                <w:sz w:val="22"/>
                <w:szCs w:val="22"/>
              </w:rPr>
              <w:t>68</w:t>
            </w:r>
          </w:p>
        </w:tc>
      </w:tr>
      <w:tr w:rsidR="000447B6" w:rsidRPr="006353C4" w14:paraId="4CC7E606" w14:textId="77777777" w:rsidTr="007E2349">
        <w:tc>
          <w:tcPr>
            <w:tcW w:w="6840" w:type="dxa"/>
          </w:tcPr>
          <w:p w14:paraId="63B3370E" w14:textId="63B891A7" w:rsidR="000447B6" w:rsidRPr="006353C4" w:rsidRDefault="000447B6" w:rsidP="000447B6">
            <w:pPr>
              <w:spacing w:line="380" w:lineRule="exact"/>
              <w:ind w:left="616" w:hanging="616"/>
              <w:rPr>
                <w:rFonts w:ascii="Arial" w:hAnsi="Arial" w:cs="Arial"/>
                <w:sz w:val="22"/>
                <w:szCs w:val="22"/>
                <w:lang w:eastAsia="ja-JP"/>
              </w:rPr>
            </w:pPr>
            <w:r w:rsidRPr="006353C4">
              <w:rPr>
                <w:rFonts w:ascii="Arial" w:hAnsi="Arial" w:cs="Arial"/>
                <w:sz w:val="22"/>
                <w:szCs w:val="22"/>
                <w:lang w:val="en-GB" w:eastAsia="ja-JP"/>
              </w:rPr>
              <w:t>Less:</w:t>
            </w:r>
            <w:r>
              <w:rPr>
                <w:rFonts w:ascii="Arial" w:hAnsi="Arial" w:cstheme="minorBidi"/>
                <w:sz w:val="22"/>
                <w:szCs w:val="22"/>
                <w:cs/>
                <w:lang w:val="en-GB" w:eastAsia="ja-JP"/>
              </w:rPr>
              <w:tab/>
            </w:r>
            <w:r w:rsidRPr="006353C4">
              <w:rPr>
                <w:rFonts w:ascii="Arial" w:hAnsi="Arial" w:cs="Arial"/>
                <w:sz w:val="22"/>
                <w:szCs w:val="22"/>
                <w:lang w:val="en-GB" w:eastAsia="ja-JP"/>
              </w:rPr>
              <w:t>Disposal</w:t>
            </w:r>
          </w:p>
        </w:tc>
        <w:tc>
          <w:tcPr>
            <w:tcW w:w="2250" w:type="dxa"/>
            <w:vAlign w:val="bottom"/>
          </w:tcPr>
          <w:p w14:paraId="6D540EC7" w14:textId="58D1DD16" w:rsidR="000447B6" w:rsidRPr="006353C4" w:rsidRDefault="000447B6" w:rsidP="000447B6">
            <w:pPr>
              <w:tabs>
                <w:tab w:val="decimal" w:pos="1870"/>
              </w:tabs>
              <w:spacing w:line="380" w:lineRule="exact"/>
              <w:rPr>
                <w:rFonts w:ascii="Arial" w:hAnsi="Arial" w:cs="Arial"/>
                <w:sz w:val="22"/>
                <w:szCs w:val="22"/>
              </w:rPr>
            </w:pPr>
            <w:r w:rsidRPr="000447B6">
              <w:rPr>
                <w:rFonts w:ascii="Arial" w:hAnsi="Arial" w:cs="Arial"/>
                <w:sz w:val="22"/>
                <w:szCs w:val="22"/>
              </w:rPr>
              <w:t>(303)</w:t>
            </w:r>
          </w:p>
        </w:tc>
      </w:tr>
      <w:tr w:rsidR="000447B6" w:rsidRPr="006353C4" w14:paraId="081B7B2D" w14:textId="77777777" w:rsidTr="007E2349">
        <w:tc>
          <w:tcPr>
            <w:tcW w:w="6840" w:type="dxa"/>
          </w:tcPr>
          <w:p w14:paraId="2BD0463A" w14:textId="19A3FC44" w:rsidR="000447B6" w:rsidRPr="006353C4" w:rsidRDefault="000447B6" w:rsidP="000447B6">
            <w:pPr>
              <w:spacing w:line="380" w:lineRule="exact"/>
              <w:ind w:left="616" w:hanging="616"/>
              <w:rPr>
                <w:rFonts w:ascii="Arial" w:hAnsi="Arial" w:cs="Arial"/>
                <w:sz w:val="22"/>
                <w:szCs w:val="22"/>
                <w:lang w:val="en-GB" w:eastAsia="ja-JP"/>
              </w:rPr>
            </w:pPr>
            <w:r w:rsidRPr="006353C4">
              <w:rPr>
                <w:rFonts w:ascii="Arial" w:hAnsi="Arial" w:cs="Arial"/>
                <w:sz w:val="22"/>
                <w:szCs w:val="22"/>
                <w:lang w:val="en-GB" w:eastAsia="ja-JP"/>
              </w:rPr>
              <w:t xml:space="preserve"> </w:t>
            </w:r>
            <w:r>
              <w:rPr>
                <w:rFonts w:ascii="Arial" w:hAnsi="Arial" w:cstheme="minorBidi"/>
                <w:sz w:val="22"/>
                <w:szCs w:val="22"/>
                <w:cs/>
                <w:lang w:val="en-GB" w:eastAsia="ja-JP"/>
              </w:rPr>
              <w:tab/>
            </w:r>
            <w:r w:rsidRPr="006353C4">
              <w:rPr>
                <w:rFonts w:ascii="Arial" w:hAnsi="Arial" w:cs="Arial"/>
                <w:sz w:val="22"/>
                <w:szCs w:val="22"/>
                <w:lang w:val="en-GB" w:eastAsia="ja-JP"/>
              </w:rPr>
              <w:t xml:space="preserve">Allowance for </w:t>
            </w:r>
            <w:r w:rsidRPr="006353C4">
              <w:rPr>
                <w:rFonts w:ascii="Arial" w:hAnsi="Arial" w:cs="Arial"/>
                <w:sz w:val="22"/>
                <w:szCs w:val="22"/>
                <w:lang w:eastAsia="ja-JP"/>
              </w:rPr>
              <w:t>impairment</w:t>
            </w:r>
          </w:p>
        </w:tc>
        <w:tc>
          <w:tcPr>
            <w:tcW w:w="2250" w:type="dxa"/>
            <w:vAlign w:val="bottom"/>
          </w:tcPr>
          <w:p w14:paraId="7022F4EF" w14:textId="061B7D5F" w:rsidR="000447B6" w:rsidRPr="006353C4" w:rsidRDefault="000447B6" w:rsidP="000447B6">
            <w:pPr>
              <w:pBdr>
                <w:bottom w:val="single" w:sz="4" w:space="1" w:color="auto"/>
              </w:pBdr>
              <w:tabs>
                <w:tab w:val="decimal" w:pos="1870"/>
              </w:tabs>
              <w:spacing w:line="380" w:lineRule="exact"/>
              <w:rPr>
                <w:rFonts w:ascii="Arial" w:hAnsi="Arial" w:cs="Arial"/>
                <w:sz w:val="22"/>
                <w:szCs w:val="22"/>
              </w:rPr>
            </w:pPr>
            <w:r w:rsidRPr="000447B6">
              <w:rPr>
                <w:rFonts w:ascii="Arial" w:hAnsi="Arial" w:cs="Arial"/>
                <w:sz w:val="22"/>
                <w:szCs w:val="22"/>
              </w:rPr>
              <w:t>(45)</w:t>
            </w:r>
          </w:p>
        </w:tc>
      </w:tr>
      <w:tr w:rsidR="000447B6" w:rsidRPr="006353C4" w14:paraId="37A11741" w14:textId="77777777" w:rsidTr="00664574">
        <w:trPr>
          <w:trHeight w:val="423"/>
        </w:trPr>
        <w:tc>
          <w:tcPr>
            <w:tcW w:w="6840" w:type="dxa"/>
          </w:tcPr>
          <w:p w14:paraId="215114B0" w14:textId="72F95E9B" w:rsidR="000447B6" w:rsidRPr="006353C4" w:rsidRDefault="000447B6" w:rsidP="000447B6">
            <w:pPr>
              <w:spacing w:line="380" w:lineRule="exact"/>
              <w:ind w:left="162" w:hanging="162"/>
              <w:rPr>
                <w:rFonts w:ascii="Arial" w:hAnsi="Arial" w:cs="Arial"/>
                <w:sz w:val="22"/>
                <w:szCs w:val="22"/>
              </w:rPr>
            </w:pPr>
            <w:r w:rsidRPr="006353C4">
              <w:rPr>
                <w:rFonts w:ascii="Arial" w:hAnsi="Arial" w:cs="Arial"/>
                <w:sz w:val="22"/>
                <w:szCs w:val="22"/>
              </w:rPr>
              <w:t>Balance as at 31 December 202</w:t>
            </w:r>
            <w:r>
              <w:rPr>
                <w:rFonts w:ascii="Arial" w:hAnsi="Arial" w:cs="Arial"/>
                <w:sz w:val="22"/>
                <w:szCs w:val="22"/>
              </w:rPr>
              <w:t>4</w:t>
            </w:r>
          </w:p>
        </w:tc>
        <w:tc>
          <w:tcPr>
            <w:tcW w:w="2250" w:type="dxa"/>
            <w:vAlign w:val="bottom"/>
          </w:tcPr>
          <w:p w14:paraId="3E936546" w14:textId="67A559F6" w:rsidR="000447B6" w:rsidRPr="006353C4" w:rsidRDefault="000447B6" w:rsidP="000447B6">
            <w:pPr>
              <w:pBdr>
                <w:bottom w:val="double" w:sz="4" w:space="1" w:color="auto"/>
              </w:pBdr>
              <w:tabs>
                <w:tab w:val="decimal" w:pos="1870"/>
              </w:tabs>
              <w:spacing w:line="380" w:lineRule="exact"/>
              <w:rPr>
                <w:rFonts w:ascii="Arial" w:hAnsi="Arial" w:cs="Arial"/>
                <w:sz w:val="22"/>
                <w:szCs w:val="22"/>
              </w:rPr>
            </w:pPr>
            <w:r w:rsidRPr="000447B6">
              <w:rPr>
                <w:rFonts w:ascii="Arial" w:hAnsi="Arial" w:cs="Arial"/>
                <w:sz w:val="22"/>
                <w:szCs w:val="22"/>
              </w:rPr>
              <w:t>2,779</w:t>
            </w:r>
          </w:p>
        </w:tc>
      </w:tr>
    </w:tbl>
    <w:p w14:paraId="3CB3E275" w14:textId="351DA63C" w:rsidR="000A4F14" w:rsidRPr="003411BA" w:rsidRDefault="006353C4" w:rsidP="000A4F14">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theme="minorBidi"/>
          <w:sz w:val="22"/>
          <w:szCs w:val="22"/>
          <w:cs/>
        </w:rPr>
        <w:tab/>
      </w:r>
      <w:r w:rsidR="000A4F14" w:rsidRPr="003411BA">
        <w:rPr>
          <w:rFonts w:ascii="Arial" w:hAnsi="Arial" w:cs="Arial"/>
          <w:sz w:val="22"/>
          <w:szCs w:val="22"/>
        </w:rPr>
        <w:t>Properties foreclosed are immovable assets which the subsidiary received for debt settlements from loans receivable from purchase of accounts receivable - personal loan receivable with collateral and immovable assets received by purchasing collaterals at auction. The subsidiary is in the process of selling these assets.</w:t>
      </w:r>
    </w:p>
    <w:p w14:paraId="4C06C0D2" w14:textId="5FBEB4E7" w:rsidR="00711576" w:rsidRDefault="003411BA" w:rsidP="0003774B">
      <w:pPr>
        <w:pStyle w:val="BlockText"/>
        <w:tabs>
          <w:tab w:val="clear" w:pos="7200"/>
          <w:tab w:val="center" w:pos="6840"/>
          <w:tab w:val="center" w:pos="8280"/>
        </w:tabs>
        <w:ind w:left="547" w:hanging="547"/>
        <w:jc w:val="both"/>
      </w:pPr>
      <w:r>
        <w:rPr>
          <w:rFonts w:ascii="Arial" w:hAnsi="Arial" w:cs="Arial"/>
          <w:sz w:val="22"/>
          <w:szCs w:val="22"/>
        </w:rPr>
        <w:tab/>
      </w:r>
      <w:r w:rsidR="006353C4" w:rsidRPr="006353C4">
        <w:rPr>
          <w:rFonts w:ascii="Arial" w:hAnsi="Arial" w:cs="Arial"/>
          <w:sz w:val="22"/>
          <w:szCs w:val="22"/>
        </w:rPr>
        <w:t>During the year 202</w:t>
      </w:r>
      <w:r w:rsidR="0044153A">
        <w:rPr>
          <w:rFonts w:ascii="Arial" w:hAnsi="Arial" w:cs="Arial"/>
          <w:sz w:val="22"/>
          <w:szCs w:val="22"/>
        </w:rPr>
        <w:t>3</w:t>
      </w:r>
      <w:r w:rsidR="006353C4" w:rsidRPr="006353C4">
        <w:rPr>
          <w:rFonts w:ascii="Arial" w:hAnsi="Arial" w:cs="Arial"/>
          <w:sz w:val="22"/>
          <w:szCs w:val="22"/>
        </w:rPr>
        <w:t xml:space="preserve">, the subsidiary sold properties foreclosed to a related party with a net book value amounting to Baht </w:t>
      </w:r>
      <w:r w:rsidR="000447B6">
        <w:rPr>
          <w:rFonts w:ascii="Arial" w:hAnsi="Arial" w:cs="Arial"/>
          <w:sz w:val="22"/>
          <w:szCs w:val="22"/>
        </w:rPr>
        <w:t>6</w:t>
      </w:r>
      <w:r w:rsidR="006353C4" w:rsidRPr="006353C4">
        <w:rPr>
          <w:rFonts w:ascii="Arial" w:hAnsi="Arial" w:cs="Arial"/>
          <w:sz w:val="22"/>
          <w:szCs w:val="22"/>
        </w:rPr>
        <w:t xml:space="preserve"> </w:t>
      </w:r>
      <w:r>
        <w:rPr>
          <w:rFonts w:ascii="Arial" w:hAnsi="Arial" w:cs="Arial"/>
          <w:sz w:val="22"/>
          <w:szCs w:val="22"/>
        </w:rPr>
        <w:t>m</w:t>
      </w:r>
      <w:r w:rsidR="006353C4" w:rsidRPr="006353C4">
        <w:rPr>
          <w:rFonts w:ascii="Arial" w:hAnsi="Arial" w:cs="Arial"/>
          <w:sz w:val="22"/>
          <w:szCs w:val="22"/>
        </w:rPr>
        <w:t>illion</w:t>
      </w:r>
      <w:r>
        <w:rPr>
          <w:rFonts w:ascii="Arial" w:hAnsi="Arial" w:cs="Arial"/>
          <w:sz w:val="22"/>
          <w:szCs w:val="22"/>
        </w:rPr>
        <w:t xml:space="preserve"> (202</w:t>
      </w:r>
      <w:r w:rsidR="0044153A">
        <w:rPr>
          <w:rFonts w:ascii="Arial" w:hAnsi="Arial" w:cs="Arial"/>
          <w:sz w:val="22"/>
          <w:szCs w:val="22"/>
        </w:rPr>
        <w:t>4</w:t>
      </w:r>
      <w:r>
        <w:rPr>
          <w:rFonts w:ascii="Arial" w:hAnsi="Arial" w:cs="Arial"/>
          <w:sz w:val="22"/>
          <w:szCs w:val="22"/>
        </w:rPr>
        <w:t xml:space="preserve">: </w:t>
      </w:r>
      <w:r w:rsidR="0044153A">
        <w:rPr>
          <w:rFonts w:ascii="Arial" w:hAnsi="Arial" w:cs="Arial"/>
          <w:sz w:val="22"/>
          <w:szCs w:val="22"/>
        </w:rPr>
        <w:t>Nil</w:t>
      </w:r>
      <w:r>
        <w:rPr>
          <w:rFonts w:ascii="Arial" w:hAnsi="Arial" w:cs="Arial"/>
          <w:sz w:val="22"/>
          <w:szCs w:val="22"/>
        </w:rPr>
        <w:t xml:space="preserve">) and </w:t>
      </w:r>
      <w:proofErr w:type="spellStart"/>
      <w:r w:rsidR="006353C4" w:rsidRPr="006353C4">
        <w:rPr>
          <w:rFonts w:ascii="Arial" w:hAnsi="Arial" w:cs="Arial"/>
          <w:sz w:val="22"/>
          <w:szCs w:val="22"/>
        </w:rPr>
        <w:t>recognised</w:t>
      </w:r>
      <w:proofErr w:type="spellEnd"/>
      <w:r w:rsidR="006353C4" w:rsidRPr="006353C4">
        <w:rPr>
          <w:rFonts w:ascii="Arial" w:hAnsi="Arial" w:cs="Arial"/>
          <w:sz w:val="22"/>
          <w:szCs w:val="22"/>
        </w:rPr>
        <w:t xml:space="preserve"> gains on sales of Baht </w:t>
      </w:r>
      <w:r w:rsidR="00A80D5B">
        <w:rPr>
          <w:rFonts w:ascii="Arial" w:hAnsi="Arial" w:cs="Arial"/>
          <w:sz w:val="22"/>
          <w:szCs w:val="22"/>
        </w:rPr>
        <w:t xml:space="preserve">               </w:t>
      </w:r>
      <w:r w:rsidR="000447B6">
        <w:rPr>
          <w:rFonts w:ascii="Arial" w:hAnsi="Arial" w:cs="Arial"/>
          <w:sz w:val="22"/>
          <w:szCs w:val="22"/>
        </w:rPr>
        <w:t>1</w:t>
      </w:r>
      <w:r w:rsidR="006353C4" w:rsidRPr="006353C4">
        <w:rPr>
          <w:rFonts w:ascii="Arial" w:hAnsi="Arial" w:cs="Arial"/>
          <w:sz w:val="22"/>
          <w:szCs w:val="22"/>
        </w:rPr>
        <w:t xml:space="preserve"> million</w:t>
      </w:r>
      <w:r>
        <w:rPr>
          <w:rFonts w:ascii="Arial" w:hAnsi="Arial" w:cs="Arial"/>
          <w:sz w:val="22"/>
          <w:szCs w:val="22"/>
        </w:rPr>
        <w:t xml:space="preserve"> (202</w:t>
      </w:r>
      <w:r w:rsidR="0044153A">
        <w:rPr>
          <w:rFonts w:ascii="Arial" w:hAnsi="Arial" w:cs="Arial"/>
          <w:sz w:val="22"/>
          <w:szCs w:val="22"/>
        </w:rPr>
        <w:t>4</w:t>
      </w:r>
      <w:r>
        <w:rPr>
          <w:rFonts w:ascii="Arial" w:hAnsi="Arial" w:cs="Arial"/>
          <w:sz w:val="22"/>
          <w:szCs w:val="22"/>
        </w:rPr>
        <w:t xml:space="preserve">: </w:t>
      </w:r>
      <w:r w:rsidR="0044153A">
        <w:rPr>
          <w:rFonts w:ascii="Arial" w:hAnsi="Arial" w:cs="Arial"/>
          <w:sz w:val="22"/>
          <w:szCs w:val="22"/>
        </w:rPr>
        <w:t>Nil</w:t>
      </w:r>
      <w:r>
        <w:rPr>
          <w:rFonts w:ascii="Arial" w:hAnsi="Arial" w:cs="Arial"/>
          <w:sz w:val="22"/>
          <w:szCs w:val="22"/>
        </w:rPr>
        <w:t>)</w:t>
      </w:r>
      <w:r w:rsidR="006353C4" w:rsidRPr="006353C4">
        <w:rPr>
          <w:rFonts w:ascii="Arial" w:hAnsi="Arial" w:cs="Arial"/>
          <w:sz w:val="22"/>
          <w:szCs w:val="22"/>
        </w:rPr>
        <w:t>.</w:t>
      </w:r>
    </w:p>
    <w:p w14:paraId="2FD78DAD" w14:textId="77777777" w:rsidR="00896066" w:rsidRDefault="00896066">
      <w:pPr>
        <w:overflowPunct/>
        <w:autoSpaceDE/>
        <w:autoSpaceDN/>
        <w:adjustRightInd/>
        <w:textAlignment w:val="auto"/>
        <w:rPr>
          <w:rFonts w:ascii="Arial" w:hAnsi="Arial"/>
          <w:b/>
          <w:bCs/>
          <w:sz w:val="22"/>
          <w:szCs w:val="22"/>
        </w:rPr>
      </w:pPr>
      <w:r>
        <w:rPr>
          <w:rFonts w:ascii="Arial" w:hAnsi="Arial"/>
          <w:b/>
          <w:bCs/>
          <w:sz w:val="22"/>
          <w:szCs w:val="22"/>
        </w:rPr>
        <w:br w:type="page"/>
      </w:r>
    </w:p>
    <w:p w14:paraId="2B7E0226" w14:textId="5499EAF5" w:rsidR="003E6049" w:rsidRPr="00DA3F93" w:rsidRDefault="00942219" w:rsidP="006F3A1C">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16</w:t>
      </w:r>
      <w:r w:rsidR="003E6049" w:rsidRPr="00DA3F93">
        <w:rPr>
          <w:rFonts w:ascii="Arial" w:hAnsi="Arial"/>
          <w:b/>
          <w:bCs/>
          <w:sz w:val="22"/>
          <w:szCs w:val="22"/>
        </w:rPr>
        <w:t>.</w:t>
      </w:r>
      <w:r w:rsidR="003E6049" w:rsidRPr="00DA3F93">
        <w:rPr>
          <w:rFonts w:ascii="Arial" w:hAnsi="Arial"/>
          <w:b/>
          <w:bCs/>
          <w:sz w:val="22"/>
          <w:szCs w:val="22"/>
        </w:rPr>
        <w:tab/>
        <w:t>Investments in subsidiaries</w:t>
      </w:r>
    </w:p>
    <w:p w14:paraId="1C252859" w14:textId="70FBB000" w:rsidR="003E6049" w:rsidRPr="006F3A1C" w:rsidRDefault="00942219" w:rsidP="006F3A1C">
      <w:pPr>
        <w:pStyle w:val="BlockText"/>
        <w:tabs>
          <w:tab w:val="clear" w:pos="7200"/>
          <w:tab w:val="center" w:pos="6840"/>
          <w:tab w:val="center" w:pos="8280"/>
        </w:tabs>
        <w:ind w:left="547" w:hanging="547"/>
        <w:jc w:val="both"/>
        <w:rPr>
          <w:rFonts w:ascii="Arial" w:hAnsi="Arial" w:cs="Arial"/>
          <w:sz w:val="22"/>
          <w:szCs w:val="22"/>
        </w:rPr>
      </w:pPr>
      <w:r w:rsidRPr="006F3A1C">
        <w:rPr>
          <w:rFonts w:ascii="Arial" w:hAnsi="Arial" w:cs="Arial"/>
          <w:sz w:val="22"/>
          <w:szCs w:val="22"/>
        </w:rPr>
        <w:t>16</w:t>
      </w:r>
      <w:r w:rsidR="003E6049" w:rsidRPr="006F3A1C">
        <w:rPr>
          <w:rFonts w:ascii="Arial" w:hAnsi="Arial" w:cs="Arial"/>
          <w:sz w:val="22"/>
          <w:szCs w:val="22"/>
        </w:rPr>
        <w:t>.1</w:t>
      </w:r>
      <w:r w:rsidR="003E6049" w:rsidRPr="006F3A1C">
        <w:rPr>
          <w:rFonts w:ascii="Arial" w:hAnsi="Arial" w:cs="Arial"/>
          <w:sz w:val="22"/>
          <w:szCs w:val="22"/>
        </w:rPr>
        <w:tab/>
        <w:t>Details of investments in subsidiaries as presented in separate financial statements are as follows:</w:t>
      </w:r>
    </w:p>
    <w:tbl>
      <w:tblPr>
        <w:tblW w:w="9185" w:type="dxa"/>
        <w:tblInd w:w="450" w:type="dxa"/>
        <w:tblLayout w:type="fixed"/>
        <w:tblLook w:val="0000" w:firstRow="0" w:lastRow="0" w:firstColumn="0" w:lastColumn="0" w:noHBand="0" w:noVBand="0"/>
      </w:tblPr>
      <w:tblGrid>
        <w:gridCol w:w="2700"/>
        <w:gridCol w:w="1080"/>
        <w:gridCol w:w="1080"/>
        <w:gridCol w:w="1080"/>
        <w:gridCol w:w="1084"/>
        <w:gridCol w:w="1080"/>
        <w:gridCol w:w="1081"/>
      </w:tblGrid>
      <w:tr w:rsidR="003C685E" w:rsidRPr="003A7BED" w14:paraId="6941027D" w14:textId="77777777" w:rsidTr="00664574">
        <w:trPr>
          <w:trHeight w:val="80"/>
        </w:trPr>
        <w:tc>
          <w:tcPr>
            <w:tcW w:w="9185" w:type="dxa"/>
            <w:gridSpan w:val="7"/>
            <w:tcBorders>
              <w:left w:val="nil"/>
              <w:bottom w:val="nil"/>
              <w:right w:val="nil"/>
            </w:tcBorders>
            <w:vAlign w:val="bottom"/>
          </w:tcPr>
          <w:p w14:paraId="00F59AD1" w14:textId="77777777" w:rsidR="003C685E" w:rsidRPr="003411BA" w:rsidRDefault="003C685E" w:rsidP="001649E4">
            <w:pPr>
              <w:tabs>
                <w:tab w:val="right" w:pos="7200"/>
                <w:tab w:val="right" w:pos="8540"/>
              </w:tabs>
              <w:spacing w:line="300" w:lineRule="exact"/>
              <w:ind w:left="-18"/>
              <w:jc w:val="right"/>
              <w:rPr>
                <w:rFonts w:ascii="Arial" w:hAnsi="Arial" w:cs="Arial"/>
                <w:sz w:val="16"/>
                <w:szCs w:val="16"/>
              </w:rPr>
            </w:pPr>
            <w:r w:rsidRPr="003411BA">
              <w:rPr>
                <w:rFonts w:ascii="Arial" w:hAnsi="Arial" w:cs="Arial"/>
                <w:sz w:val="16"/>
                <w:szCs w:val="16"/>
              </w:rPr>
              <w:t>(Unit: Million Baht)</w:t>
            </w:r>
          </w:p>
        </w:tc>
      </w:tr>
      <w:tr w:rsidR="003C685E" w:rsidRPr="003A7BED" w14:paraId="037A1452" w14:textId="77777777" w:rsidTr="00664574">
        <w:tc>
          <w:tcPr>
            <w:tcW w:w="2700" w:type="dxa"/>
            <w:tcBorders>
              <w:left w:val="nil"/>
              <w:bottom w:val="nil"/>
              <w:right w:val="nil"/>
            </w:tcBorders>
            <w:vAlign w:val="bottom"/>
          </w:tcPr>
          <w:p w14:paraId="7E0968F3" w14:textId="77777777" w:rsidR="003C685E" w:rsidRPr="003A7BED" w:rsidRDefault="003C685E" w:rsidP="001649E4">
            <w:pPr>
              <w:pBdr>
                <w:bottom w:val="single" w:sz="4" w:space="1" w:color="auto"/>
              </w:pBdr>
              <w:spacing w:line="300" w:lineRule="exact"/>
              <w:ind w:right="-43"/>
              <w:jc w:val="center"/>
              <w:rPr>
                <w:rFonts w:ascii="Arial" w:hAnsi="Arial" w:cs="Arial"/>
                <w:sz w:val="16"/>
                <w:szCs w:val="16"/>
                <w:cs/>
              </w:rPr>
            </w:pPr>
            <w:r>
              <w:rPr>
                <w:rFonts w:ascii="Arial" w:hAnsi="Arial" w:cs="Arial"/>
                <w:sz w:val="16"/>
                <w:szCs w:val="16"/>
              </w:rPr>
              <w:t>Subsidiaries</w:t>
            </w:r>
          </w:p>
        </w:tc>
        <w:tc>
          <w:tcPr>
            <w:tcW w:w="2160" w:type="dxa"/>
            <w:gridSpan w:val="2"/>
            <w:tcBorders>
              <w:top w:val="nil"/>
              <w:left w:val="nil"/>
              <w:bottom w:val="nil"/>
              <w:right w:val="nil"/>
            </w:tcBorders>
            <w:vAlign w:val="bottom"/>
          </w:tcPr>
          <w:p w14:paraId="4A0C1B07" w14:textId="77777777" w:rsidR="003C685E" w:rsidRPr="003A7BED" w:rsidRDefault="003C685E" w:rsidP="001649E4">
            <w:pPr>
              <w:pBdr>
                <w:bottom w:val="single" w:sz="4" w:space="1" w:color="auto"/>
              </w:pBdr>
              <w:spacing w:line="300" w:lineRule="exact"/>
              <w:ind w:left="-18"/>
              <w:jc w:val="center"/>
              <w:rPr>
                <w:rFonts w:ascii="Arial" w:hAnsi="Arial" w:cs="Arial"/>
                <w:sz w:val="16"/>
                <w:szCs w:val="16"/>
                <w:cs/>
              </w:rPr>
            </w:pPr>
            <w:r w:rsidRPr="003A7BED">
              <w:rPr>
                <w:rFonts w:ascii="Arial" w:hAnsi="Arial" w:cs="Arial"/>
                <w:sz w:val="16"/>
                <w:szCs w:val="16"/>
              </w:rPr>
              <w:t>Shareholding percentage</w:t>
            </w:r>
          </w:p>
        </w:tc>
        <w:tc>
          <w:tcPr>
            <w:tcW w:w="2164" w:type="dxa"/>
            <w:gridSpan w:val="2"/>
            <w:tcBorders>
              <w:top w:val="nil"/>
              <w:left w:val="nil"/>
              <w:bottom w:val="nil"/>
              <w:right w:val="nil"/>
            </w:tcBorders>
            <w:vAlign w:val="bottom"/>
          </w:tcPr>
          <w:p w14:paraId="4D75B2FC" w14:textId="77777777" w:rsidR="003C685E" w:rsidRPr="003A7BED" w:rsidRDefault="003C685E" w:rsidP="001649E4">
            <w:pPr>
              <w:pBdr>
                <w:bottom w:val="single" w:sz="4" w:space="1" w:color="auto"/>
              </w:pBdr>
              <w:tabs>
                <w:tab w:val="right" w:pos="7200"/>
                <w:tab w:val="right" w:pos="8540"/>
              </w:tabs>
              <w:spacing w:line="300" w:lineRule="exact"/>
              <w:ind w:left="-18"/>
              <w:jc w:val="center"/>
              <w:rPr>
                <w:rFonts w:ascii="Arial" w:hAnsi="Arial" w:cs="Arial"/>
                <w:sz w:val="16"/>
                <w:szCs w:val="16"/>
                <w:cs/>
              </w:rPr>
            </w:pPr>
            <w:r w:rsidRPr="003A7BED">
              <w:rPr>
                <w:rFonts w:ascii="Arial" w:hAnsi="Arial" w:cs="Arial"/>
                <w:sz w:val="16"/>
                <w:szCs w:val="16"/>
              </w:rPr>
              <w:t>Cost</w:t>
            </w:r>
          </w:p>
        </w:tc>
        <w:tc>
          <w:tcPr>
            <w:tcW w:w="2161" w:type="dxa"/>
            <w:gridSpan w:val="2"/>
            <w:tcBorders>
              <w:top w:val="nil"/>
              <w:left w:val="nil"/>
              <w:bottom w:val="nil"/>
            </w:tcBorders>
          </w:tcPr>
          <w:p w14:paraId="3760466A" w14:textId="77777777" w:rsidR="003C685E" w:rsidRPr="003A7BED" w:rsidRDefault="003C685E" w:rsidP="001649E4">
            <w:pPr>
              <w:pBdr>
                <w:bottom w:val="single" w:sz="4" w:space="1" w:color="auto"/>
              </w:pBdr>
              <w:tabs>
                <w:tab w:val="right" w:pos="7200"/>
                <w:tab w:val="right" w:pos="8540"/>
              </w:tabs>
              <w:spacing w:line="300" w:lineRule="exact"/>
              <w:ind w:left="-18"/>
              <w:jc w:val="center"/>
              <w:rPr>
                <w:rFonts w:ascii="Arial" w:hAnsi="Arial" w:cs="Arial"/>
                <w:sz w:val="16"/>
                <w:szCs w:val="16"/>
              </w:rPr>
            </w:pPr>
            <w:r w:rsidRPr="003A7BED">
              <w:rPr>
                <w:rFonts w:ascii="Arial" w:hAnsi="Arial" w:cs="Arial"/>
                <w:sz w:val="16"/>
                <w:szCs w:val="16"/>
              </w:rPr>
              <w:t>Carrying amounts                   based on equity method</w:t>
            </w:r>
          </w:p>
        </w:tc>
      </w:tr>
      <w:tr w:rsidR="003C685E" w:rsidRPr="003A7BED" w14:paraId="196D7C71" w14:textId="77777777" w:rsidTr="00664574">
        <w:trPr>
          <w:trHeight w:val="80"/>
        </w:trPr>
        <w:tc>
          <w:tcPr>
            <w:tcW w:w="2700" w:type="dxa"/>
            <w:tcBorders>
              <w:top w:val="nil"/>
              <w:left w:val="nil"/>
              <w:bottom w:val="nil"/>
              <w:right w:val="nil"/>
            </w:tcBorders>
          </w:tcPr>
          <w:p w14:paraId="52D17350" w14:textId="77777777" w:rsidR="003C685E" w:rsidRPr="003A7BED" w:rsidRDefault="003C685E" w:rsidP="001649E4">
            <w:pPr>
              <w:spacing w:line="300" w:lineRule="exact"/>
              <w:ind w:right="-43"/>
              <w:rPr>
                <w:rFonts w:ascii="Arial" w:hAnsi="Arial" w:cs="Arial"/>
                <w:sz w:val="16"/>
                <w:szCs w:val="16"/>
                <w:cs/>
              </w:rPr>
            </w:pPr>
          </w:p>
        </w:tc>
        <w:tc>
          <w:tcPr>
            <w:tcW w:w="1080" w:type="dxa"/>
            <w:tcBorders>
              <w:top w:val="nil"/>
              <w:left w:val="nil"/>
              <w:bottom w:val="nil"/>
              <w:right w:val="nil"/>
            </w:tcBorders>
          </w:tcPr>
          <w:p w14:paraId="4841A9D1" w14:textId="77777777" w:rsidR="003C685E" w:rsidRPr="003A7BED" w:rsidRDefault="003C685E" w:rsidP="001649E4">
            <w:pPr>
              <w:pStyle w:val="Heading7"/>
              <w:pBdr>
                <w:bottom w:val="single" w:sz="4" w:space="1" w:color="auto"/>
              </w:pBdr>
              <w:spacing w:before="0" w:after="0" w:line="300" w:lineRule="exact"/>
              <w:ind w:left="-18"/>
              <w:jc w:val="center"/>
              <w:rPr>
                <w:rFonts w:ascii="Arial" w:hAnsi="Arial" w:cs="Arial"/>
                <w:sz w:val="16"/>
                <w:szCs w:val="16"/>
                <w:cs/>
              </w:rPr>
            </w:pPr>
            <w:r w:rsidRPr="003A7BED">
              <w:rPr>
                <w:rFonts w:ascii="Arial" w:hAnsi="Arial" w:cs="Arial"/>
                <w:sz w:val="16"/>
                <w:szCs w:val="16"/>
              </w:rPr>
              <w:t>2024</w:t>
            </w:r>
          </w:p>
        </w:tc>
        <w:tc>
          <w:tcPr>
            <w:tcW w:w="1080" w:type="dxa"/>
            <w:tcBorders>
              <w:top w:val="nil"/>
              <w:left w:val="nil"/>
              <w:bottom w:val="nil"/>
              <w:right w:val="nil"/>
            </w:tcBorders>
          </w:tcPr>
          <w:p w14:paraId="1A1C8408" w14:textId="77777777" w:rsidR="003C685E" w:rsidRPr="003A7BED" w:rsidRDefault="003C685E" w:rsidP="001649E4">
            <w:pPr>
              <w:pStyle w:val="Heading7"/>
              <w:pBdr>
                <w:bottom w:val="single" w:sz="4" w:space="1" w:color="auto"/>
              </w:pBdr>
              <w:spacing w:before="0" w:after="0" w:line="300" w:lineRule="exact"/>
              <w:ind w:left="-18"/>
              <w:jc w:val="center"/>
              <w:rPr>
                <w:rFonts w:ascii="Arial" w:hAnsi="Arial" w:cs="Arial"/>
                <w:sz w:val="16"/>
                <w:szCs w:val="16"/>
                <w:cs/>
              </w:rPr>
            </w:pPr>
            <w:r w:rsidRPr="003A7BED">
              <w:rPr>
                <w:rFonts w:ascii="Arial" w:hAnsi="Arial" w:cs="Arial"/>
                <w:sz w:val="16"/>
                <w:szCs w:val="16"/>
              </w:rPr>
              <w:t>2023</w:t>
            </w:r>
          </w:p>
        </w:tc>
        <w:tc>
          <w:tcPr>
            <w:tcW w:w="1080" w:type="dxa"/>
            <w:tcBorders>
              <w:top w:val="nil"/>
              <w:left w:val="nil"/>
              <w:bottom w:val="nil"/>
              <w:right w:val="nil"/>
            </w:tcBorders>
          </w:tcPr>
          <w:p w14:paraId="5301D6DC" w14:textId="77777777" w:rsidR="003C685E" w:rsidRPr="003A7BED" w:rsidRDefault="003C685E" w:rsidP="001649E4">
            <w:pPr>
              <w:pStyle w:val="Heading7"/>
              <w:pBdr>
                <w:bottom w:val="single" w:sz="4" w:space="1" w:color="auto"/>
              </w:pBdr>
              <w:spacing w:before="0" w:after="0" w:line="300" w:lineRule="exact"/>
              <w:ind w:left="-18"/>
              <w:jc w:val="center"/>
              <w:rPr>
                <w:rFonts w:ascii="Arial" w:hAnsi="Arial" w:cs="Arial"/>
                <w:sz w:val="16"/>
                <w:szCs w:val="16"/>
                <w:cs/>
              </w:rPr>
            </w:pPr>
            <w:r w:rsidRPr="003A7BED">
              <w:rPr>
                <w:rFonts w:ascii="Arial" w:hAnsi="Arial" w:cs="Arial"/>
                <w:sz w:val="16"/>
                <w:szCs w:val="16"/>
              </w:rPr>
              <w:t>2024</w:t>
            </w:r>
          </w:p>
        </w:tc>
        <w:tc>
          <w:tcPr>
            <w:tcW w:w="1084" w:type="dxa"/>
            <w:tcBorders>
              <w:top w:val="nil"/>
              <w:left w:val="nil"/>
              <w:bottom w:val="nil"/>
              <w:right w:val="nil"/>
            </w:tcBorders>
          </w:tcPr>
          <w:p w14:paraId="089C995B" w14:textId="77777777" w:rsidR="003C685E" w:rsidRPr="003A7BED" w:rsidRDefault="003C685E" w:rsidP="001649E4">
            <w:pPr>
              <w:pStyle w:val="Heading7"/>
              <w:pBdr>
                <w:bottom w:val="single" w:sz="4" w:space="1" w:color="auto"/>
              </w:pBdr>
              <w:spacing w:before="0" w:after="0" w:line="300" w:lineRule="exact"/>
              <w:ind w:left="-18"/>
              <w:jc w:val="center"/>
              <w:rPr>
                <w:rFonts w:ascii="Arial" w:hAnsi="Arial" w:cs="Arial"/>
                <w:sz w:val="16"/>
                <w:szCs w:val="16"/>
                <w:cs/>
              </w:rPr>
            </w:pPr>
            <w:r w:rsidRPr="003A7BED">
              <w:rPr>
                <w:rFonts w:ascii="Arial" w:hAnsi="Arial" w:cs="Arial"/>
                <w:sz w:val="16"/>
                <w:szCs w:val="16"/>
              </w:rPr>
              <w:t>2023</w:t>
            </w:r>
          </w:p>
        </w:tc>
        <w:tc>
          <w:tcPr>
            <w:tcW w:w="1080" w:type="dxa"/>
            <w:tcBorders>
              <w:top w:val="nil"/>
              <w:left w:val="nil"/>
              <w:bottom w:val="nil"/>
              <w:right w:val="nil"/>
            </w:tcBorders>
          </w:tcPr>
          <w:p w14:paraId="7AB3ECF4" w14:textId="77777777" w:rsidR="003C685E" w:rsidRPr="003A7BED" w:rsidRDefault="003C685E" w:rsidP="001649E4">
            <w:pPr>
              <w:pStyle w:val="Heading7"/>
              <w:pBdr>
                <w:bottom w:val="single" w:sz="4" w:space="1" w:color="auto"/>
              </w:pBdr>
              <w:spacing w:before="0" w:after="0" w:line="300" w:lineRule="exact"/>
              <w:ind w:left="-18"/>
              <w:jc w:val="center"/>
              <w:rPr>
                <w:rFonts w:ascii="Arial" w:hAnsi="Arial" w:cs="Arial"/>
                <w:sz w:val="16"/>
                <w:szCs w:val="16"/>
                <w:cs/>
              </w:rPr>
            </w:pPr>
            <w:r w:rsidRPr="003A7BED">
              <w:rPr>
                <w:rFonts w:ascii="Arial" w:hAnsi="Arial" w:cs="Arial"/>
                <w:sz w:val="16"/>
                <w:szCs w:val="16"/>
              </w:rPr>
              <w:t>2024</w:t>
            </w:r>
          </w:p>
        </w:tc>
        <w:tc>
          <w:tcPr>
            <w:tcW w:w="1081" w:type="dxa"/>
            <w:tcBorders>
              <w:top w:val="nil"/>
              <w:left w:val="nil"/>
              <w:bottom w:val="nil"/>
              <w:right w:val="nil"/>
            </w:tcBorders>
          </w:tcPr>
          <w:p w14:paraId="639655FB" w14:textId="77777777" w:rsidR="003C685E" w:rsidRPr="003A7BED" w:rsidRDefault="003C685E" w:rsidP="001649E4">
            <w:pPr>
              <w:pStyle w:val="Heading7"/>
              <w:pBdr>
                <w:bottom w:val="single" w:sz="4" w:space="1" w:color="auto"/>
              </w:pBdr>
              <w:spacing w:before="0" w:after="0" w:line="300" w:lineRule="exact"/>
              <w:ind w:left="-18"/>
              <w:jc w:val="center"/>
              <w:rPr>
                <w:rFonts w:ascii="Arial" w:hAnsi="Arial" w:cs="Arial"/>
                <w:sz w:val="16"/>
                <w:szCs w:val="16"/>
                <w:cs/>
              </w:rPr>
            </w:pPr>
            <w:r w:rsidRPr="003A7BED">
              <w:rPr>
                <w:rFonts w:ascii="Arial" w:hAnsi="Arial" w:cs="Arial"/>
                <w:sz w:val="16"/>
                <w:szCs w:val="16"/>
              </w:rPr>
              <w:t>2023</w:t>
            </w:r>
          </w:p>
        </w:tc>
      </w:tr>
      <w:tr w:rsidR="003C685E" w:rsidRPr="003A7BED" w14:paraId="42867D72" w14:textId="77777777" w:rsidTr="00664574">
        <w:tc>
          <w:tcPr>
            <w:tcW w:w="2700" w:type="dxa"/>
            <w:tcBorders>
              <w:top w:val="nil"/>
              <w:left w:val="nil"/>
              <w:bottom w:val="nil"/>
              <w:right w:val="nil"/>
            </w:tcBorders>
          </w:tcPr>
          <w:p w14:paraId="184BB100" w14:textId="77777777" w:rsidR="003C685E" w:rsidRPr="003A7BED" w:rsidRDefault="003C685E" w:rsidP="001649E4">
            <w:pPr>
              <w:spacing w:line="300" w:lineRule="exact"/>
              <w:ind w:right="-43"/>
              <w:rPr>
                <w:rFonts w:ascii="Arial" w:hAnsi="Arial" w:cs="Arial"/>
                <w:sz w:val="16"/>
                <w:szCs w:val="16"/>
                <w:cs/>
              </w:rPr>
            </w:pPr>
          </w:p>
        </w:tc>
        <w:tc>
          <w:tcPr>
            <w:tcW w:w="1080" w:type="dxa"/>
            <w:tcBorders>
              <w:top w:val="nil"/>
              <w:left w:val="nil"/>
              <w:bottom w:val="nil"/>
              <w:right w:val="nil"/>
            </w:tcBorders>
          </w:tcPr>
          <w:p w14:paraId="2AD21E73" w14:textId="77777777" w:rsidR="003C685E" w:rsidRPr="003A7BED" w:rsidRDefault="003C685E" w:rsidP="001649E4">
            <w:pPr>
              <w:spacing w:line="300" w:lineRule="exact"/>
              <w:ind w:left="-18"/>
              <w:jc w:val="center"/>
              <w:rPr>
                <w:rFonts w:ascii="Arial" w:hAnsi="Arial" w:cs="Arial"/>
                <w:sz w:val="16"/>
                <w:szCs w:val="16"/>
              </w:rPr>
            </w:pPr>
            <w:r w:rsidRPr="003A7BED">
              <w:rPr>
                <w:rFonts w:ascii="Arial" w:hAnsi="Arial" w:cs="Arial"/>
                <w:sz w:val="16"/>
                <w:szCs w:val="16"/>
              </w:rPr>
              <w:t>(%)</w:t>
            </w:r>
          </w:p>
        </w:tc>
        <w:tc>
          <w:tcPr>
            <w:tcW w:w="1080" w:type="dxa"/>
            <w:tcBorders>
              <w:top w:val="nil"/>
              <w:left w:val="nil"/>
              <w:bottom w:val="nil"/>
              <w:right w:val="nil"/>
            </w:tcBorders>
          </w:tcPr>
          <w:p w14:paraId="59E6E643" w14:textId="77777777" w:rsidR="003C685E" w:rsidRPr="003A7BED" w:rsidRDefault="003C685E" w:rsidP="001649E4">
            <w:pPr>
              <w:spacing w:line="300" w:lineRule="exact"/>
              <w:ind w:left="-18"/>
              <w:jc w:val="center"/>
              <w:rPr>
                <w:rFonts w:ascii="Arial" w:hAnsi="Arial" w:cs="Arial"/>
                <w:sz w:val="16"/>
                <w:szCs w:val="16"/>
              </w:rPr>
            </w:pPr>
            <w:r w:rsidRPr="003A7BED">
              <w:rPr>
                <w:rFonts w:ascii="Arial" w:hAnsi="Arial" w:cs="Arial"/>
                <w:sz w:val="16"/>
                <w:szCs w:val="16"/>
              </w:rPr>
              <w:t>(%)</w:t>
            </w:r>
          </w:p>
        </w:tc>
        <w:tc>
          <w:tcPr>
            <w:tcW w:w="1080" w:type="dxa"/>
            <w:tcBorders>
              <w:top w:val="nil"/>
              <w:left w:val="nil"/>
              <w:bottom w:val="nil"/>
              <w:right w:val="nil"/>
            </w:tcBorders>
          </w:tcPr>
          <w:p w14:paraId="0A1C72EF" w14:textId="77777777" w:rsidR="003C685E" w:rsidRPr="003A7BED" w:rsidRDefault="003C685E" w:rsidP="001649E4">
            <w:pPr>
              <w:tabs>
                <w:tab w:val="right" w:pos="7200"/>
                <w:tab w:val="right" w:pos="8540"/>
              </w:tabs>
              <w:spacing w:line="300" w:lineRule="exact"/>
              <w:ind w:left="-18"/>
              <w:jc w:val="center"/>
              <w:rPr>
                <w:rFonts w:ascii="Arial" w:hAnsi="Arial" w:cs="Arial"/>
                <w:sz w:val="16"/>
                <w:szCs w:val="16"/>
                <w:u w:val="single"/>
              </w:rPr>
            </w:pPr>
          </w:p>
        </w:tc>
        <w:tc>
          <w:tcPr>
            <w:tcW w:w="1084" w:type="dxa"/>
            <w:tcBorders>
              <w:top w:val="nil"/>
              <w:left w:val="nil"/>
              <w:bottom w:val="nil"/>
              <w:right w:val="nil"/>
            </w:tcBorders>
          </w:tcPr>
          <w:p w14:paraId="0071DF18" w14:textId="54442CC1" w:rsidR="003C685E" w:rsidRPr="003A7BED" w:rsidRDefault="003C685E" w:rsidP="001649E4">
            <w:pPr>
              <w:tabs>
                <w:tab w:val="right" w:pos="7200"/>
                <w:tab w:val="right" w:pos="8540"/>
              </w:tabs>
              <w:spacing w:line="300" w:lineRule="exact"/>
              <w:ind w:left="-18"/>
              <w:jc w:val="center"/>
              <w:rPr>
                <w:rFonts w:ascii="Arial" w:hAnsi="Arial" w:cs="Arial"/>
                <w:sz w:val="16"/>
                <w:szCs w:val="16"/>
              </w:rPr>
            </w:pPr>
          </w:p>
        </w:tc>
        <w:tc>
          <w:tcPr>
            <w:tcW w:w="1080" w:type="dxa"/>
            <w:tcBorders>
              <w:top w:val="nil"/>
              <w:left w:val="nil"/>
              <w:bottom w:val="nil"/>
              <w:right w:val="nil"/>
            </w:tcBorders>
          </w:tcPr>
          <w:p w14:paraId="2B884BE6" w14:textId="77777777" w:rsidR="003C685E" w:rsidRPr="003A7BED" w:rsidRDefault="003C685E" w:rsidP="001649E4">
            <w:pPr>
              <w:tabs>
                <w:tab w:val="right" w:pos="7200"/>
                <w:tab w:val="right" w:pos="8540"/>
              </w:tabs>
              <w:spacing w:line="300" w:lineRule="exact"/>
              <w:ind w:left="-18"/>
              <w:jc w:val="center"/>
              <w:rPr>
                <w:rFonts w:ascii="Arial" w:hAnsi="Arial" w:cs="Arial"/>
                <w:sz w:val="16"/>
                <w:szCs w:val="16"/>
                <w:u w:val="single"/>
              </w:rPr>
            </w:pPr>
          </w:p>
        </w:tc>
        <w:tc>
          <w:tcPr>
            <w:tcW w:w="1081" w:type="dxa"/>
            <w:tcBorders>
              <w:top w:val="nil"/>
              <w:left w:val="nil"/>
              <w:bottom w:val="nil"/>
              <w:right w:val="nil"/>
            </w:tcBorders>
          </w:tcPr>
          <w:p w14:paraId="26D48887" w14:textId="5675C386" w:rsidR="003C685E" w:rsidRPr="003A7BED" w:rsidRDefault="003C685E" w:rsidP="001649E4">
            <w:pPr>
              <w:tabs>
                <w:tab w:val="right" w:pos="7200"/>
                <w:tab w:val="right" w:pos="8540"/>
              </w:tabs>
              <w:spacing w:line="300" w:lineRule="exact"/>
              <w:ind w:left="-18"/>
              <w:jc w:val="center"/>
              <w:rPr>
                <w:rFonts w:ascii="Arial" w:hAnsi="Arial" w:cs="Arial"/>
                <w:sz w:val="16"/>
                <w:szCs w:val="16"/>
                <w:u w:val="single"/>
              </w:rPr>
            </w:pPr>
          </w:p>
        </w:tc>
      </w:tr>
      <w:tr w:rsidR="000447B6" w:rsidRPr="003A7BED" w14:paraId="7FBE59F6" w14:textId="77777777" w:rsidTr="00664574">
        <w:tc>
          <w:tcPr>
            <w:tcW w:w="2700" w:type="dxa"/>
            <w:tcBorders>
              <w:top w:val="nil"/>
              <w:left w:val="nil"/>
              <w:bottom w:val="nil"/>
              <w:right w:val="nil"/>
            </w:tcBorders>
          </w:tcPr>
          <w:p w14:paraId="3C874ACE" w14:textId="77777777" w:rsidR="000447B6" w:rsidRPr="003A7BED" w:rsidRDefault="000447B6" w:rsidP="001649E4">
            <w:pPr>
              <w:spacing w:line="300" w:lineRule="exact"/>
              <w:ind w:left="162" w:right="-43" w:hanging="162"/>
              <w:rPr>
                <w:rFonts w:ascii="Arial" w:hAnsi="Arial" w:cs="Arial"/>
                <w:sz w:val="16"/>
                <w:szCs w:val="16"/>
                <w:cs/>
              </w:rPr>
            </w:pPr>
            <w:r w:rsidRPr="003A7BED">
              <w:rPr>
                <w:rFonts w:ascii="Arial" w:hAnsi="Arial" w:cs="Arial"/>
                <w:sz w:val="16"/>
                <w:szCs w:val="16"/>
              </w:rPr>
              <w:t>JMT Network Services Public Company Limited</w:t>
            </w:r>
          </w:p>
        </w:tc>
        <w:tc>
          <w:tcPr>
            <w:tcW w:w="1080" w:type="dxa"/>
            <w:tcBorders>
              <w:top w:val="nil"/>
              <w:left w:val="nil"/>
              <w:bottom w:val="nil"/>
              <w:right w:val="nil"/>
            </w:tcBorders>
          </w:tcPr>
          <w:p w14:paraId="2D4D8E77" w14:textId="3344D392" w:rsidR="000447B6" w:rsidRPr="003A7BED" w:rsidRDefault="000447B6" w:rsidP="001649E4">
            <w:pPr>
              <w:tabs>
                <w:tab w:val="decimal" w:pos="524"/>
              </w:tabs>
              <w:spacing w:line="300" w:lineRule="exact"/>
              <w:ind w:left="-18"/>
              <w:rPr>
                <w:rFonts w:ascii="Arial" w:hAnsi="Arial" w:cs="Arial"/>
                <w:sz w:val="16"/>
                <w:szCs w:val="16"/>
              </w:rPr>
            </w:pPr>
            <w:r w:rsidRPr="000447B6">
              <w:rPr>
                <w:rFonts w:ascii="Arial" w:hAnsi="Arial" w:cs="Arial"/>
                <w:sz w:val="16"/>
                <w:szCs w:val="16"/>
              </w:rPr>
              <w:t>52.08</w:t>
            </w:r>
          </w:p>
        </w:tc>
        <w:tc>
          <w:tcPr>
            <w:tcW w:w="1080" w:type="dxa"/>
            <w:tcBorders>
              <w:top w:val="nil"/>
              <w:left w:val="nil"/>
              <w:bottom w:val="nil"/>
              <w:right w:val="nil"/>
            </w:tcBorders>
          </w:tcPr>
          <w:p w14:paraId="135F259A" w14:textId="77777777" w:rsidR="000447B6" w:rsidRPr="003A7BED" w:rsidRDefault="000447B6" w:rsidP="001649E4">
            <w:pPr>
              <w:tabs>
                <w:tab w:val="decimal" w:pos="524"/>
              </w:tabs>
              <w:spacing w:line="300" w:lineRule="exact"/>
              <w:ind w:left="-18"/>
              <w:rPr>
                <w:rFonts w:ascii="Arial" w:hAnsi="Arial" w:cs="Arial"/>
                <w:sz w:val="16"/>
                <w:szCs w:val="16"/>
              </w:rPr>
            </w:pPr>
            <w:r w:rsidRPr="003A7BED">
              <w:rPr>
                <w:rFonts w:ascii="Arial" w:hAnsi="Arial" w:cs="Arial"/>
                <w:sz w:val="16"/>
                <w:szCs w:val="16"/>
              </w:rPr>
              <w:t>53.78</w:t>
            </w:r>
          </w:p>
        </w:tc>
        <w:tc>
          <w:tcPr>
            <w:tcW w:w="1080" w:type="dxa"/>
            <w:tcBorders>
              <w:top w:val="nil"/>
              <w:left w:val="nil"/>
              <w:bottom w:val="nil"/>
              <w:right w:val="nil"/>
            </w:tcBorders>
          </w:tcPr>
          <w:p w14:paraId="44324B87" w14:textId="5C1F2012" w:rsidR="000447B6" w:rsidRPr="003A7BED" w:rsidRDefault="000447B6" w:rsidP="001649E4">
            <w:pPr>
              <w:tabs>
                <w:tab w:val="decimal" w:pos="740"/>
              </w:tabs>
              <w:spacing w:line="300" w:lineRule="exact"/>
              <w:ind w:left="-18"/>
              <w:rPr>
                <w:rFonts w:ascii="Arial" w:hAnsi="Arial" w:cs="Arial"/>
                <w:sz w:val="16"/>
                <w:szCs w:val="16"/>
              </w:rPr>
            </w:pPr>
            <w:r w:rsidRPr="000447B6">
              <w:rPr>
                <w:rFonts w:ascii="Arial" w:hAnsi="Arial" w:cs="Arial"/>
                <w:sz w:val="16"/>
                <w:szCs w:val="16"/>
              </w:rPr>
              <w:t>10,956</w:t>
            </w:r>
          </w:p>
        </w:tc>
        <w:tc>
          <w:tcPr>
            <w:tcW w:w="1084" w:type="dxa"/>
            <w:tcBorders>
              <w:top w:val="nil"/>
              <w:left w:val="nil"/>
              <w:bottom w:val="nil"/>
              <w:right w:val="nil"/>
            </w:tcBorders>
          </w:tcPr>
          <w:p w14:paraId="588857ED" w14:textId="70B872F4" w:rsidR="000447B6" w:rsidRPr="003A7BED" w:rsidRDefault="000447B6" w:rsidP="001649E4">
            <w:pPr>
              <w:tabs>
                <w:tab w:val="decimal" w:pos="740"/>
              </w:tabs>
              <w:spacing w:line="300" w:lineRule="exact"/>
              <w:ind w:left="-18"/>
              <w:rPr>
                <w:rFonts w:ascii="Arial" w:hAnsi="Arial" w:cs="Arial"/>
                <w:sz w:val="16"/>
                <w:szCs w:val="16"/>
              </w:rPr>
            </w:pPr>
            <w:r w:rsidRPr="000447B6">
              <w:rPr>
                <w:rFonts w:ascii="Arial" w:hAnsi="Arial" w:cs="Arial" w:hint="cs"/>
                <w:sz w:val="16"/>
                <w:szCs w:val="16"/>
              </w:rPr>
              <w:t>11,30</w:t>
            </w:r>
            <w:r w:rsidRPr="000447B6">
              <w:rPr>
                <w:rFonts w:ascii="Arial" w:hAnsi="Arial" w:cs="Arial" w:hint="cs"/>
                <w:sz w:val="16"/>
                <w:szCs w:val="16"/>
                <w:cs/>
              </w:rPr>
              <w:t>9</w:t>
            </w:r>
          </w:p>
        </w:tc>
        <w:tc>
          <w:tcPr>
            <w:tcW w:w="1080" w:type="dxa"/>
            <w:tcBorders>
              <w:top w:val="nil"/>
              <w:left w:val="nil"/>
              <w:bottom w:val="nil"/>
              <w:right w:val="nil"/>
            </w:tcBorders>
          </w:tcPr>
          <w:p w14:paraId="01A20FCB" w14:textId="594D2565" w:rsidR="000447B6" w:rsidRPr="003A7BED" w:rsidRDefault="000447B6" w:rsidP="001649E4">
            <w:pPr>
              <w:tabs>
                <w:tab w:val="decimal" w:pos="740"/>
              </w:tabs>
              <w:spacing w:line="300" w:lineRule="exact"/>
              <w:ind w:left="-18"/>
              <w:rPr>
                <w:rFonts w:ascii="Arial" w:hAnsi="Arial" w:cs="Arial"/>
                <w:sz w:val="16"/>
                <w:szCs w:val="16"/>
              </w:rPr>
            </w:pPr>
            <w:r w:rsidRPr="000447B6">
              <w:rPr>
                <w:rFonts w:ascii="Arial" w:hAnsi="Arial" w:cs="Arial"/>
                <w:sz w:val="16"/>
                <w:szCs w:val="16"/>
              </w:rPr>
              <w:t>13,</w:t>
            </w:r>
            <w:r w:rsidR="0056395C">
              <w:rPr>
                <w:rFonts w:ascii="Arial" w:hAnsi="Arial" w:cs="Arial"/>
                <w:sz w:val="16"/>
                <w:szCs w:val="16"/>
              </w:rPr>
              <w:t>855</w:t>
            </w:r>
          </w:p>
        </w:tc>
        <w:tc>
          <w:tcPr>
            <w:tcW w:w="1081" w:type="dxa"/>
            <w:tcBorders>
              <w:top w:val="nil"/>
              <w:left w:val="nil"/>
              <w:bottom w:val="nil"/>
              <w:right w:val="nil"/>
            </w:tcBorders>
          </w:tcPr>
          <w:p w14:paraId="4144996A" w14:textId="5A8F63AB" w:rsidR="000447B6" w:rsidRPr="003A7BED" w:rsidRDefault="000447B6" w:rsidP="001649E4">
            <w:pPr>
              <w:tabs>
                <w:tab w:val="decimal" w:pos="740"/>
              </w:tabs>
              <w:spacing w:line="300" w:lineRule="exact"/>
              <w:ind w:left="-18"/>
              <w:rPr>
                <w:rFonts w:ascii="Arial" w:hAnsi="Arial" w:cs="Arial"/>
                <w:sz w:val="16"/>
                <w:szCs w:val="16"/>
              </w:rPr>
            </w:pPr>
            <w:r w:rsidRPr="003C685E">
              <w:rPr>
                <w:rFonts w:ascii="Arial" w:hAnsi="Arial" w:cs="Arial" w:hint="cs"/>
                <w:sz w:val="16"/>
                <w:szCs w:val="16"/>
              </w:rPr>
              <w:t>14,157</w:t>
            </w:r>
          </w:p>
        </w:tc>
      </w:tr>
      <w:tr w:rsidR="000447B6" w:rsidRPr="003A7BED" w14:paraId="2C9319B1" w14:textId="77777777" w:rsidTr="00036D35">
        <w:tc>
          <w:tcPr>
            <w:tcW w:w="2700" w:type="dxa"/>
            <w:tcBorders>
              <w:top w:val="nil"/>
              <w:left w:val="nil"/>
              <w:bottom w:val="nil"/>
              <w:right w:val="nil"/>
            </w:tcBorders>
          </w:tcPr>
          <w:p w14:paraId="448E3198" w14:textId="77777777" w:rsidR="000447B6" w:rsidRPr="003A7BED" w:rsidRDefault="000447B6" w:rsidP="001649E4">
            <w:pPr>
              <w:spacing w:line="300" w:lineRule="exact"/>
              <w:ind w:left="162" w:right="-291" w:hanging="162"/>
              <w:rPr>
                <w:rFonts w:ascii="Arial" w:hAnsi="Arial" w:cs="Arial"/>
                <w:sz w:val="16"/>
                <w:szCs w:val="16"/>
                <w:cs/>
              </w:rPr>
            </w:pPr>
            <w:r w:rsidRPr="003A7BED">
              <w:rPr>
                <w:rFonts w:ascii="Arial" w:hAnsi="Arial" w:cs="Arial"/>
                <w:sz w:val="16"/>
                <w:szCs w:val="16"/>
              </w:rPr>
              <w:t>JAS Asset Public Company Limited</w:t>
            </w:r>
          </w:p>
        </w:tc>
        <w:tc>
          <w:tcPr>
            <w:tcW w:w="1080" w:type="dxa"/>
            <w:tcBorders>
              <w:top w:val="nil"/>
              <w:left w:val="nil"/>
              <w:bottom w:val="nil"/>
              <w:right w:val="nil"/>
            </w:tcBorders>
            <w:vAlign w:val="bottom"/>
          </w:tcPr>
          <w:p w14:paraId="1E117E8B" w14:textId="727558F5" w:rsidR="000447B6" w:rsidRPr="003A7BED" w:rsidRDefault="000447B6" w:rsidP="001649E4">
            <w:pPr>
              <w:tabs>
                <w:tab w:val="decimal" w:pos="524"/>
              </w:tabs>
              <w:spacing w:line="300" w:lineRule="exact"/>
              <w:ind w:left="-18"/>
              <w:rPr>
                <w:rFonts w:ascii="Arial" w:hAnsi="Arial" w:cs="Arial"/>
                <w:sz w:val="16"/>
                <w:szCs w:val="16"/>
              </w:rPr>
            </w:pPr>
            <w:r w:rsidRPr="000447B6">
              <w:rPr>
                <w:rFonts w:ascii="Arial" w:hAnsi="Arial" w:cs="Arial"/>
                <w:sz w:val="16"/>
                <w:szCs w:val="16"/>
              </w:rPr>
              <w:t>72.89</w:t>
            </w:r>
          </w:p>
        </w:tc>
        <w:tc>
          <w:tcPr>
            <w:tcW w:w="1080" w:type="dxa"/>
            <w:tcBorders>
              <w:top w:val="nil"/>
              <w:left w:val="nil"/>
              <w:bottom w:val="nil"/>
              <w:right w:val="nil"/>
            </w:tcBorders>
          </w:tcPr>
          <w:p w14:paraId="20306AAC" w14:textId="77777777" w:rsidR="000447B6" w:rsidRPr="003A7BED" w:rsidRDefault="000447B6" w:rsidP="001649E4">
            <w:pPr>
              <w:tabs>
                <w:tab w:val="decimal" w:pos="524"/>
              </w:tabs>
              <w:spacing w:line="300" w:lineRule="exact"/>
              <w:ind w:left="-18"/>
              <w:rPr>
                <w:rFonts w:ascii="Arial" w:hAnsi="Arial" w:cs="Arial"/>
                <w:sz w:val="16"/>
                <w:szCs w:val="16"/>
              </w:rPr>
            </w:pPr>
            <w:r w:rsidRPr="003A7BED">
              <w:rPr>
                <w:rFonts w:ascii="Arial" w:hAnsi="Arial" w:cs="Arial"/>
                <w:sz w:val="16"/>
                <w:szCs w:val="16"/>
              </w:rPr>
              <w:t>66.69</w:t>
            </w:r>
          </w:p>
        </w:tc>
        <w:tc>
          <w:tcPr>
            <w:tcW w:w="1080" w:type="dxa"/>
            <w:tcBorders>
              <w:top w:val="nil"/>
              <w:left w:val="nil"/>
              <w:bottom w:val="nil"/>
              <w:right w:val="nil"/>
            </w:tcBorders>
            <w:vAlign w:val="bottom"/>
          </w:tcPr>
          <w:p w14:paraId="7C790998" w14:textId="1341F9F1" w:rsidR="000447B6" w:rsidRPr="003A7BED" w:rsidRDefault="000447B6" w:rsidP="001649E4">
            <w:pPr>
              <w:tabs>
                <w:tab w:val="decimal" w:pos="740"/>
              </w:tabs>
              <w:spacing w:line="300" w:lineRule="exact"/>
              <w:ind w:left="-18"/>
              <w:rPr>
                <w:rFonts w:ascii="Arial" w:hAnsi="Arial" w:cs="Arial"/>
                <w:sz w:val="16"/>
                <w:szCs w:val="16"/>
              </w:rPr>
            </w:pPr>
            <w:r w:rsidRPr="000447B6">
              <w:rPr>
                <w:rFonts w:ascii="Arial" w:hAnsi="Arial" w:cs="Arial"/>
                <w:sz w:val="16"/>
                <w:szCs w:val="16"/>
              </w:rPr>
              <w:t>2,115</w:t>
            </w:r>
          </w:p>
        </w:tc>
        <w:tc>
          <w:tcPr>
            <w:tcW w:w="1084" w:type="dxa"/>
            <w:tcBorders>
              <w:top w:val="nil"/>
              <w:left w:val="nil"/>
              <w:bottom w:val="nil"/>
              <w:right w:val="nil"/>
            </w:tcBorders>
            <w:vAlign w:val="bottom"/>
          </w:tcPr>
          <w:p w14:paraId="4A720680" w14:textId="5726388E" w:rsidR="000447B6" w:rsidRPr="003A7BED" w:rsidRDefault="000447B6" w:rsidP="001649E4">
            <w:pPr>
              <w:tabs>
                <w:tab w:val="decimal" w:pos="740"/>
              </w:tabs>
              <w:spacing w:line="300" w:lineRule="exact"/>
              <w:ind w:left="-18"/>
              <w:rPr>
                <w:rFonts w:ascii="Arial" w:hAnsi="Arial" w:cs="Arial"/>
                <w:sz w:val="16"/>
                <w:szCs w:val="16"/>
              </w:rPr>
            </w:pPr>
            <w:r w:rsidRPr="000447B6">
              <w:rPr>
                <w:rFonts w:ascii="Arial" w:hAnsi="Arial" w:cs="Arial" w:hint="cs"/>
                <w:sz w:val="16"/>
                <w:szCs w:val="16"/>
              </w:rPr>
              <w:t>1,44</w:t>
            </w:r>
            <w:r w:rsidRPr="000447B6">
              <w:rPr>
                <w:rFonts w:ascii="Arial" w:hAnsi="Arial" w:cs="Arial" w:hint="cs"/>
                <w:sz w:val="16"/>
                <w:szCs w:val="16"/>
                <w:cs/>
              </w:rPr>
              <w:t>6</w:t>
            </w:r>
          </w:p>
        </w:tc>
        <w:tc>
          <w:tcPr>
            <w:tcW w:w="1080" w:type="dxa"/>
            <w:tcBorders>
              <w:top w:val="nil"/>
              <w:left w:val="nil"/>
              <w:bottom w:val="nil"/>
              <w:right w:val="nil"/>
            </w:tcBorders>
            <w:vAlign w:val="bottom"/>
          </w:tcPr>
          <w:p w14:paraId="13704720" w14:textId="54FE2D6E" w:rsidR="000447B6" w:rsidRPr="003A7BED" w:rsidRDefault="000447B6" w:rsidP="001649E4">
            <w:pPr>
              <w:tabs>
                <w:tab w:val="decimal" w:pos="740"/>
              </w:tabs>
              <w:spacing w:line="300" w:lineRule="exact"/>
              <w:ind w:left="-18"/>
              <w:rPr>
                <w:rFonts w:ascii="Arial" w:hAnsi="Arial" w:cs="Arial"/>
                <w:sz w:val="16"/>
                <w:szCs w:val="16"/>
              </w:rPr>
            </w:pPr>
            <w:r w:rsidRPr="000447B6">
              <w:rPr>
                <w:rFonts w:ascii="Arial" w:hAnsi="Arial" w:cs="Arial"/>
                <w:sz w:val="16"/>
                <w:szCs w:val="16"/>
              </w:rPr>
              <w:t>2,</w:t>
            </w:r>
            <w:r w:rsidR="00A80D5B">
              <w:rPr>
                <w:rFonts w:ascii="Arial" w:hAnsi="Arial" w:cs="Arial"/>
                <w:sz w:val="16"/>
                <w:szCs w:val="16"/>
              </w:rPr>
              <w:t>734</w:t>
            </w:r>
          </w:p>
        </w:tc>
        <w:tc>
          <w:tcPr>
            <w:tcW w:w="1081" w:type="dxa"/>
            <w:tcBorders>
              <w:top w:val="nil"/>
              <w:left w:val="nil"/>
              <w:bottom w:val="nil"/>
              <w:right w:val="nil"/>
            </w:tcBorders>
            <w:vAlign w:val="bottom"/>
          </w:tcPr>
          <w:p w14:paraId="55655C4F" w14:textId="641E681B" w:rsidR="000447B6" w:rsidRPr="003A7BED" w:rsidRDefault="000447B6" w:rsidP="001649E4">
            <w:pPr>
              <w:tabs>
                <w:tab w:val="decimal" w:pos="740"/>
              </w:tabs>
              <w:spacing w:line="300" w:lineRule="exact"/>
              <w:ind w:left="-18"/>
              <w:rPr>
                <w:rFonts w:ascii="Arial" w:hAnsi="Arial" w:cs="Arial"/>
                <w:sz w:val="16"/>
                <w:szCs w:val="16"/>
              </w:rPr>
            </w:pPr>
            <w:r w:rsidRPr="003C685E">
              <w:rPr>
                <w:rFonts w:ascii="Arial" w:hAnsi="Arial" w:cs="Arial" w:hint="cs"/>
                <w:sz w:val="16"/>
                <w:szCs w:val="16"/>
              </w:rPr>
              <w:t>1,918</w:t>
            </w:r>
          </w:p>
        </w:tc>
      </w:tr>
      <w:tr w:rsidR="000447B6" w:rsidRPr="003A7BED" w14:paraId="1AD40AE6" w14:textId="77777777" w:rsidTr="00664574">
        <w:tc>
          <w:tcPr>
            <w:tcW w:w="2700" w:type="dxa"/>
            <w:tcBorders>
              <w:top w:val="nil"/>
              <w:left w:val="nil"/>
              <w:bottom w:val="nil"/>
              <w:right w:val="nil"/>
            </w:tcBorders>
          </w:tcPr>
          <w:p w14:paraId="224D70B9" w14:textId="77777777" w:rsidR="000447B6" w:rsidRPr="003A7BED" w:rsidRDefault="000447B6" w:rsidP="001649E4">
            <w:pPr>
              <w:spacing w:line="300" w:lineRule="exact"/>
              <w:ind w:left="162" w:right="-43" w:hanging="162"/>
              <w:rPr>
                <w:rFonts w:ascii="Arial" w:hAnsi="Arial" w:cs="Arial"/>
                <w:sz w:val="16"/>
                <w:szCs w:val="16"/>
              </w:rPr>
            </w:pPr>
            <w:r w:rsidRPr="003A7BED">
              <w:rPr>
                <w:rFonts w:ascii="Arial" w:hAnsi="Arial" w:cs="Arial"/>
                <w:sz w:val="16"/>
                <w:szCs w:val="16"/>
              </w:rPr>
              <w:t>Jaymart Mobile Co., Ltd.</w:t>
            </w:r>
          </w:p>
        </w:tc>
        <w:tc>
          <w:tcPr>
            <w:tcW w:w="1080" w:type="dxa"/>
            <w:tcBorders>
              <w:top w:val="nil"/>
              <w:left w:val="nil"/>
              <w:bottom w:val="nil"/>
              <w:right w:val="nil"/>
            </w:tcBorders>
          </w:tcPr>
          <w:p w14:paraId="0FEA1F62" w14:textId="1AE2B5CD" w:rsidR="000447B6" w:rsidRPr="003A7BED" w:rsidRDefault="000447B6" w:rsidP="001649E4">
            <w:pPr>
              <w:tabs>
                <w:tab w:val="decimal" w:pos="524"/>
              </w:tabs>
              <w:spacing w:line="300" w:lineRule="exact"/>
              <w:ind w:left="-18"/>
              <w:rPr>
                <w:rFonts w:ascii="Arial" w:hAnsi="Arial" w:cs="Arial"/>
                <w:sz w:val="16"/>
                <w:szCs w:val="16"/>
              </w:rPr>
            </w:pPr>
            <w:r w:rsidRPr="000447B6">
              <w:rPr>
                <w:rFonts w:ascii="Arial" w:hAnsi="Arial" w:cs="Arial"/>
                <w:sz w:val="16"/>
                <w:szCs w:val="16"/>
              </w:rPr>
              <w:t>99.99</w:t>
            </w:r>
          </w:p>
        </w:tc>
        <w:tc>
          <w:tcPr>
            <w:tcW w:w="1080" w:type="dxa"/>
            <w:tcBorders>
              <w:top w:val="nil"/>
              <w:left w:val="nil"/>
              <w:bottom w:val="nil"/>
              <w:right w:val="nil"/>
            </w:tcBorders>
          </w:tcPr>
          <w:p w14:paraId="23C2B298" w14:textId="77777777" w:rsidR="000447B6" w:rsidRPr="003A7BED" w:rsidRDefault="000447B6" w:rsidP="001649E4">
            <w:pPr>
              <w:tabs>
                <w:tab w:val="decimal" w:pos="524"/>
              </w:tabs>
              <w:spacing w:line="300" w:lineRule="exact"/>
              <w:ind w:left="-18"/>
              <w:rPr>
                <w:rFonts w:ascii="Arial" w:hAnsi="Arial" w:cs="Arial"/>
                <w:sz w:val="16"/>
                <w:szCs w:val="16"/>
              </w:rPr>
            </w:pPr>
            <w:r w:rsidRPr="003A7BED">
              <w:rPr>
                <w:rFonts w:ascii="Arial" w:hAnsi="Arial" w:cs="Arial"/>
                <w:sz w:val="16"/>
                <w:szCs w:val="16"/>
              </w:rPr>
              <w:t>99.99</w:t>
            </w:r>
          </w:p>
        </w:tc>
        <w:tc>
          <w:tcPr>
            <w:tcW w:w="1080" w:type="dxa"/>
            <w:tcBorders>
              <w:top w:val="nil"/>
              <w:left w:val="nil"/>
              <w:bottom w:val="nil"/>
              <w:right w:val="nil"/>
            </w:tcBorders>
          </w:tcPr>
          <w:p w14:paraId="7F4A2956" w14:textId="778EB08E" w:rsidR="000447B6" w:rsidRPr="003A7BED" w:rsidRDefault="000447B6" w:rsidP="001649E4">
            <w:pPr>
              <w:tabs>
                <w:tab w:val="decimal" w:pos="740"/>
              </w:tabs>
              <w:spacing w:line="300" w:lineRule="exact"/>
              <w:ind w:left="-18"/>
              <w:rPr>
                <w:rFonts w:ascii="Arial" w:hAnsi="Arial" w:cs="Arial"/>
                <w:sz w:val="16"/>
                <w:szCs w:val="16"/>
              </w:rPr>
            </w:pPr>
            <w:r w:rsidRPr="000447B6">
              <w:rPr>
                <w:rFonts w:ascii="Arial" w:hAnsi="Arial" w:cs="Arial"/>
                <w:sz w:val="16"/>
                <w:szCs w:val="16"/>
              </w:rPr>
              <w:t>630</w:t>
            </w:r>
          </w:p>
        </w:tc>
        <w:tc>
          <w:tcPr>
            <w:tcW w:w="1084" w:type="dxa"/>
            <w:tcBorders>
              <w:top w:val="nil"/>
              <w:left w:val="nil"/>
              <w:bottom w:val="nil"/>
              <w:right w:val="nil"/>
            </w:tcBorders>
            <w:vAlign w:val="bottom"/>
          </w:tcPr>
          <w:p w14:paraId="5B20CA51" w14:textId="1249A758" w:rsidR="000447B6" w:rsidRPr="003A7BED" w:rsidRDefault="000447B6" w:rsidP="001649E4">
            <w:pPr>
              <w:tabs>
                <w:tab w:val="decimal" w:pos="740"/>
              </w:tabs>
              <w:spacing w:line="300" w:lineRule="exact"/>
              <w:ind w:left="-18"/>
              <w:rPr>
                <w:rFonts w:ascii="Arial" w:hAnsi="Arial" w:cs="Arial"/>
                <w:sz w:val="16"/>
                <w:szCs w:val="16"/>
              </w:rPr>
            </w:pPr>
            <w:r w:rsidRPr="000447B6">
              <w:rPr>
                <w:rFonts w:ascii="Arial" w:hAnsi="Arial" w:cs="Arial" w:hint="cs"/>
                <w:sz w:val="16"/>
                <w:szCs w:val="16"/>
              </w:rPr>
              <w:t>630</w:t>
            </w:r>
          </w:p>
        </w:tc>
        <w:tc>
          <w:tcPr>
            <w:tcW w:w="1080" w:type="dxa"/>
            <w:tcBorders>
              <w:top w:val="nil"/>
              <w:left w:val="nil"/>
              <w:bottom w:val="nil"/>
              <w:right w:val="nil"/>
            </w:tcBorders>
            <w:vAlign w:val="bottom"/>
          </w:tcPr>
          <w:p w14:paraId="13FE6BDB" w14:textId="2EA58647" w:rsidR="000447B6" w:rsidRPr="003A7BED" w:rsidRDefault="000447B6" w:rsidP="001649E4">
            <w:pPr>
              <w:tabs>
                <w:tab w:val="decimal" w:pos="740"/>
              </w:tabs>
              <w:spacing w:line="300" w:lineRule="exact"/>
              <w:ind w:left="-18"/>
              <w:rPr>
                <w:rFonts w:ascii="Arial" w:hAnsi="Arial" w:cs="Arial"/>
                <w:sz w:val="16"/>
                <w:szCs w:val="16"/>
              </w:rPr>
            </w:pPr>
            <w:r w:rsidRPr="000447B6">
              <w:rPr>
                <w:rFonts w:ascii="Arial" w:hAnsi="Arial" w:cs="Arial"/>
                <w:sz w:val="16"/>
                <w:szCs w:val="16"/>
              </w:rPr>
              <w:t>1,036</w:t>
            </w:r>
          </w:p>
        </w:tc>
        <w:tc>
          <w:tcPr>
            <w:tcW w:w="1081" w:type="dxa"/>
            <w:tcBorders>
              <w:top w:val="nil"/>
              <w:left w:val="nil"/>
              <w:bottom w:val="nil"/>
              <w:right w:val="nil"/>
            </w:tcBorders>
          </w:tcPr>
          <w:p w14:paraId="227C6FA6" w14:textId="1BEC821F" w:rsidR="000447B6" w:rsidRPr="003A7BED" w:rsidRDefault="000447B6" w:rsidP="001649E4">
            <w:pPr>
              <w:tabs>
                <w:tab w:val="decimal" w:pos="740"/>
              </w:tabs>
              <w:spacing w:line="300" w:lineRule="exact"/>
              <w:ind w:left="-18"/>
              <w:rPr>
                <w:rFonts w:ascii="Arial" w:hAnsi="Arial" w:cs="Arial"/>
                <w:sz w:val="16"/>
                <w:szCs w:val="16"/>
              </w:rPr>
            </w:pPr>
            <w:r w:rsidRPr="003C685E">
              <w:rPr>
                <w:rFonts w:ascii="Arial" w:hAnsi="Arial" w:cs="Arial" w:hint="cs"/>
                <w:sz w:val="16"/>
                <w:szCs w:val="16"/>
              </w:rPr>
              <w:t>1,29</w:t>
            </w:r>
            <w:r w:rsidRPr="003C685E">
              <w:rPr>
                <w:rFonts w:ascii="Arial" w:hAnsi="Arial" w:cs="Arial" w:hint="cs"/>
                <w:sz w:val="16"/>
                <w:szCs w:val="16"/>
                <w:cs/>
              </w:rPr>
              <w:t>7</w:t>
            </w:r>
          </w:p>
        </w:tc>
      </w:tr>
      <w:tr w:rsidR="000447B6" w:rsidRPr="003A7BED" w14:paraId="6A7852E8" w14:textId="77777777" w:rsidTr="00664574">
        <w:tc>
          <w:tcPr>
            <w:tcW w:w="2700" w:type="dxa"/>
            <w:tcBorders>
              <w:top w:val="nil"/>
              <w:left w:val="nil"/>
              <w:bottom w:val="nil"/>
              <w:right w:val="nil"/>
            </w:tcBorders>
          </w:tcPr>
          <w:p w14:paraId="53B2D9FE" w14:textId="77777777" w:rsidR="000447B6" w:rsidRPr="003A7BED" w:rsidRDefault="000447B6" w:rsidP="001649E4">
            <w:pPr>
              <w:spacing w:line="300" w:lineRule="exact"/>
              <w:ind w:left="162" w:right="-43" w:hanging="162"/>
              <w:rPr>
                <w:rFonts w:ascii="Arial" w:hAnsi="Arial" w:cs="Arial"/>
                <w:sz w:val="16"/>
                <w:szCs w:val="16"/>
              </w:rPr>
            </w:pPr>
            <w:r w:rsidRPr="003A7BED">
              <w:rPr>
                <w:rFonts w:ascii="Arial" w:hAnsi="Arial" w:cs="Arial"/>
                <w:sz w:val="16"/>
                <w:szCs w:val="16"/>
              </w:rPr>
              <w:t>J Ventures Co., Ltd.</w:t>
            </w:r>
          </w:p>
        </w:tc>
        <w:tc>
          <w:tcPr>
            <w:tcW w:w="1080" w:type="dxa"/>
            <w:tcBorders>
              <w:top w:val="nil"/>
              <w:left w:val="nil"/>
              <w:bottom w:val="nil"/>
              <w:right w:val="nil"/>
            </w:tcBorders>
          </w:tcPr>
          <w:p w14:paraId="0F61C735" w14:textId="06654AA0" w:rsidR="000447B6" w:rsidRPr="003A7BED" w:rsidRDefault="000447B6" w:rsidP="001649E4">
            <w:pPr>
              <w:tabs>
                <w:tab w:val="decimal" w:pos="524"/>
              </w:tabs>
              <w:spacing w:line="300" w:lineRule="exact"/>
              <w:ind w:left="-18"/>
              <w:rPr>
                <w:rFonts w:ascii="Arial" w:hAnsi="Arial" w:cs="Arial"/>
                <w:sz w:val="16"/>
                <w:szCs w:val="16"/>
              </w:rPr>
            </w:pPr>
            <w:r w:rsidRPr="000447B6">
              <w:rPr>
                <w:rFonts w:ascii="Arial" w:hAnsi="Arial" w:cs="Arial"/>
                <w:sz w:val="16"/>
                <w:szCs w:val="16"/>
              </w:rPr>
              <w:t>66.67</w:t>
            </w:r>
          </w:p>
        </w:tc>
        <w:tc>
          <w:tcPr>
            <w:tcW w:w="1080" w:type="dxa"/>
            <w:tcBorders>
              <w:top w:val="nil"/>
              <w:left w:val="nil"/>
              <w:bottom w:val="nil"/>
              <w:right w:val="nil"/>
            </w:tcBorders>
          </w:tcPr>
          <w:p w14:paraId="3523FF3E" w14:textId="77777777" w:rsidR="000447B6" w:rsidRPr="003A7BED" w:rsidRDefault="000447B6" w:rsidP="001649E4">
            <w:pPr>
              <w:tabs>
                <w:tab w:val="decimal" w:pos="524"/>
              </w:tabs>
              <w:spacing w:line="300" w:lineRule="exact"/>
              <w:ind w:left="-18"/>
              <w:rPr>
                <w:rFonts w:ascii="Arial" w:hAnsi="Arial" w:cs="Arial"/>
                <w:sz w:val="16"/>
                <w:szCs w:val="16"/>
              </w:rPr>
            </w:pPr>
            <w:r w:rsidRPr="003A7BED">
              <w:rPr>
                <w:rFonts w:ascii="Arial" w:hAnsi="Arial" w:cs="Arial"/>
                <w:sz w:val="16"/>
                <w:szCs w:val="16"/>
              </w:rPr>
              <w:t>66.67</w:t>
            </w:r>
          </w:p>
        </w:tc>
        <w:tc>
          <w:tcPr>
            <w:tcW w:w="1080" w:type="dxa"/>
            <w:tcBorders>
              <w:top w:val="nil"/>
              <w:left w:val="nil"/>
              <w:bottom w:val="nil"/>
              <w:right w:val="nil"/>
            </w:tcBorders>
          </w:tcPr>
          <w:p w14:paraId="4103AFD6" w14:textId="1F1D2B2F" w:rsidR="000447B6" w:rsidRPr="003A7BED" w:rsidRDefault="000447B6" w:rsidP="001649E4">
            <w:pPr>
              <w:tabs>
                <w:tab w:val="decimal" w:pos="740"/>
              </w:tabs>
              <w:spacing w:line="300" w:lineRule="exact"/>
              <w:ind w:left="-18"/>
              <w:rPr>
                <w:rFonts w:ascii="Arial" w:hAnsi="Arial" w:cs="Arial"/>
                <w:sz w:val="16"/>
                <w:szCs w:val="16"/>
              </w:rPr>
            </w:pPr>
            <w:r w:rsidRPr="000447B6">
              <w:rPr>
                <w:rFonts w:ascii="Arial" w:hAnsi="Arial" w:cs="Arial"/>
                <w:sz w:val="16"/>
                <w:szCs w:val="16"/>
              </w:rPr>
              <w:t>80</w:t>
            </w:r>
          </w:p>
        </w:tc>
        <w:tc>
          <w:tcPr>
            <w:tcW w:w="1084" w:type="dxa"/>
            <w:tcBorders>
              <w:top w:val="nil"/>
              <w:left w:val="nil"/>
              <w:bottom w:val="nil"/>
              <w:right w:val="nil"/>
            </w:tcBorders>
            <w:vAlign w:val="bottom"/>
          </w:tcPr>
          <w:p w14:paraId="457D7511" w14:textId="6F29EDB9" w:rsidR="000447B6" w:rsidRPr="003A7BED" w:rsidRDefault="000447B6" w:rsidP="001649E4">
            <w:pPr>
              <w:tabs>
                <w:tab w:val="decimal" w:pos="740"/>
              </w:tabs>
              <w:spacing w:line="300" w:lineRule="exact"/>
              <w:ind w:left="-18"/>
              <w:rPr>
                <w:rFonts w:ascii="Arial" w:hAnsi="Arial" w:cs="Arial"/>
                <w:sz w:val="16"/>
                <w:szCs w:val="16"/>
              </w:rPr>
            </w:pPr>
            <w:r w:rsidRPr="000447B6">
              <w:rPr>
                <w:rFonts w:ascii="Arial" w:hAnsi="Arial" w:cs="Arial" w:hint="cs"/>
                <w:sz w:val="16"/>
                <w:szCs w:val="16"/>
              </w:rPr>
              <w:t>80</w:t>
            </w:r>
          </w:p>
        </w:tc>
        <w:tc>
          <w:tcPr>
            <w:tcW w:w="1080" w:type="dxa"/>
            <w:tcBorders>
              <w:top w:val="nil"/>
              <w:left w:val="nil"/>
              <w:bottom w:val="nil"/>
              <w:right w:val="nil"/>
            </w:tcBorders>
            <w:vAlign w:val="bottom"/>
          </w:tcPr>
          <w:p w14:paraId="7900DC39" w14:textId="31901A32" w:rsidR="000447B6" w:rsidRPr="003A7BED" w:rsidRDefault="00A80D5B" w:rsidP="001649E4">
            <w:pPr>
              <w:tabs>
                <w:tab w:val="decimal" w:pos="740"/>
              </w:tabs>
              <w:spacing w:line="300" w:lineRule="exact"/>
              <w:ind w:left="-18"/>
              <w:rPr>
                <w:rFonts w:ascii="Arial" w:hAnsi="Arial" w:cs="Arial"/>
                <w:sz w:val="16"/>
                <w:szCs w:val="16"/>
              </w:rPr>
            </w:pPr>
            <w:r>
              <w:rPr>
                <w:rFonts w:ascii="Arial" w:hAnsi="Arial" w:cs="Arial"/>
                <w:sz w:val="16"/>
                <w:szCs w:val="16"/>
              </w:rPr>
              <w:t>200</w:t>
            </w:r>
          </w:p>
        </w:tc>
        <w:tc>
          <w:tcPr>
            <w:tcW w:w="1081" w:type="dxa"/>
            <w:tcBorders>
              <w:top w:val="nil"/>
              <w:left w:val="nil"/>
              <w:bottom w:val="nil"/>
              <w:right w:val="nil"/>
            </w:tcBorders>
          </w:tcPr>
          <w:p w14:paraId="310D68C0" w14:textId="7DCA6CC5" w:rsidR="000447B6" w:rsidRPr="003A7BED" w:rsidRDefault="000447B6" w:rsidP="001649E4">
            <w:pPr>
              <w:tabs>
                <w:tab w:val="decimal" w:pos="740"/>
              </w:tabs>
              <w:spacing w:line="300" w:lineRule="exact"/>
              <w:ind w:left="-18"/>
              <w:rPr>
                <w:rFonts w:ascii="Arial" w:hAnsi="Arial" w:cs="Arial"/>
                <w:sz w:val="16"/>
                <w:szCs w:val="16"/>
              </w:rPr>
            </w:pPr>
            <w:r w:rsidRPr="003C685E">
              <w:rPr>
                <w:rFonts w:ascii="Arial" w:hAnsi="Arial" w:cs="Arial" w:hint="cs"/>
                <w:sz w:val="16"/>
                <w:szCs w:val="16"/>
              </w:rPr>
              <w:t>18</w:t>
            </w:r>
            <w:r w:rsidRPr="003C685E">
              <w:rPr>
                <w:rFonts w:ascii="Arial" w:hAnsi="Arial" w:cs="Arial" w:hint="cs"/>
                <w:sz w:val="16"/>
                <w:szCs w:val="16"/>
                <w:cs/>
              </w:rPr>
              <w:t>7</w:t>
            </w:r>
          </w:p>
        </w:tc>
      </w:tr>
      <w:tr w:rsidR="000447B6" w:rsidRPr="003A7BED" w14:paraId="03829231" w14:textId="77777777" w:rsidTr="001649E4">
        <w:trPr>
          <w:trHeight w:val="279"/>
        </w:trPr>
        <w:tc>
          <w:tcPr>
            <w:tcW w:w="2700" w:type="dxa"/>
            <w:tcBorders>
              <w:top w:val="nil"/>
              <w:left w:val="nil"/>
              <w:bottom w:val="nil"/>
              <w:right w:val="nil"/>
            </w:tcBorders>
          </w:tcPr>
          <w:p w14:paraId="25118139" w14:textId="26D3A2E8" w:rsidR="000447B6" w:rsidRPr="003A7BED" w:rsidRDefault="000447B6" w:rsidP="001649E4">
            <w:pPr>
              <w:spacing w:line="300" w:lineRule="exact"/>
              <w:ind w:left="162" w:right="-43" w:hanging="162"/>
              <w:rPr>
                <w:rFonts w:ascii="Arial" w:hAnsi="Arial" w:cs="Arial"/>
                <w:sz w:val="16"/>
                <w:szCs w:val="16"/>
              </w:rPr>
            </w:pPr>
            <w:r>
              <w:rPr>
                <w:rFonts w:ascii="Arial" w:hAnsi="Arial" w:cs="Arial"/>
                <w:sz w:val="16"/>
                <w:szCs w:val="16"/>
              </w:rPr>
              <w:t xml:space="preserve">BREWING HAPPINESS CO., LTD. </w:t>
            </w:r>
          </w:p>
        </w:tc>
        <w:tc>
          <w:tcPr>
            <w:tcW w:w="1080" w:type="dxa"/>
            <w:tcBorders>
              <w:top w:val="nil"/>
              <w:left w:val="nil"/>
              <w:bottom w:val="nil"/>
              <w:right w:val="nil"/>
            </w:tcBorders>
          </w:tcPr>
          <w:p w14:paraId="2B97339C" w14:textId="76EC84BC" w:rsidR="000447B6" w:rsidRPr="003A7BED" w:rsidRDefault="000447B6" w:rsidP="001649E4">
            <w:pPr>
              <w:tabs>
                <w:tab w:val="decimal" w:pos="524"/>
              </w:tabs>
              <w:spacing w:line="300" w:lineRule="exact"/>
              <w:ind w:left="-18"/>
              <w:rPr>
                <w:rFonts w:ascii="Arial" w:hAnsi="Arial" w:cs="Arial"/>
                <w:sz w:val="16"/>
                <w:szCs w:val="16"/>
              </w:rPr>
            </w:pPr>
            <w:r w:rsidRPr="000447B6">
              <w:rPr>
                <w:rFonts w:ascii="Arial" w:hAnsi="Arial" w:cs="Arial"/>
                <w:sz w:val="16"/>
                <w:szCs w:val="16"/>
              </w:rPr>
              <w:t>96.16</w:t>
            </w:r>
          </w:p>
        </w:tc>
        <w:tc>
          <w:tcPr>
            <w:tcW w:w="1080" w:type="dxa"/>
            <w:tcBorders>
              <w:top w:val="nil"/>
              <w:left w:val="nil"/>
              <w:bottom w:val="nil"/>
              <w:right w:val="nil"/>
            </w:tcBorders>
          </w:tcPr>
          <w:p w14:paraId="62A3C196" w14:textId="77777777" w:rsidR="000447B6" w:rsidRPr="003A7BED" w:rsidRDefault="000447B6" w:rsidP="001649E4">
            <w:pPr>
              <w:tabs>
                <w:tab w:val="decimal" w:pos="524"/>
              </w:tabs>
              <w:spacing w:line="300" w:lineRule="exact"/>
              <w:ind w:left="-18"/>
              <w:rPr>
                <w:rFonts w:ascii="Arial" w:hAnsi="Arial" w:cs="Arial"/>
                <w:sz w:val="16"/>
                <w:szCs w:val="16"/>
              </w:rPr>
            </w:pPr>
            <w:r w:rsidRPr="003A7BED">
              <w:rPr>
                <w:rFonts w:ascii="Arial" w:hAnsi="Arial" w:cs="Arial"/>
                <w:sz w:val="16"/>
                <w:szCs w:val="16"/>
              </w:rPr>
              <w:t>96.16</w:t>
            </w:r>
          </w:p>
        </w:tc>
        <w:tc>
          <w:tcPr>
            <w:tcW w:w="1080" w:type="dxa"/>
            <w:tcBorders>
              <w:top w:val="nil"/>
              <w:left w:val="nil"/>
              <w:bottom w:val="nil"/>
              <w:right w:val="nil"/>
            </w:tcBorders>
          </w:tcPr>
          <w:p w14:paraId="3F467022" w14:textId="112E0FE5" w:rsidR="000447B6" w:rsidRPr="003A7BED" w:rsidRDefault="000447B6" w:rsidP="001649E4">
            <w:pPr>
              <w:tabs>
                <w:tab w:val="decimal" w:pos="740"/>
              </w:tabs>
              <w:spacing w:line="300" w:lineRule="exact"/>
              <w:ind w:left="-18"/>
              <w:rPr>
                <w:rFonts w:ascii="Arial" w:hAnsi="Arial" w:cs="Arial"/>
                <w:sz w:val="16"/>
                <w:szCs w:val="16"/>
              </w:rPr>
            </w:pPr>
            <w:r w:rsidRPr="000447B6">
              <w:rPr>
                <w:rFonts w:ascii="Arial" w:hAnsi="Arial" w:cs="Arial"/>
                <w:sz w:val="16"/>
                <w:szCs w:val="16"/>
              </w:rPr>
              <w:t>156</w:t>
            </w:r>
          </w:p>
        </w:tc>
        <w:tc>
          <w:tcPr>
            <w:tcW w:w="1084" w:type="dxa"/>
            <w:tcBorders>
              <w:top w:val="nil"/>
              <w:left w:val="nil"/>
              <w:bottom w:val="nil"/>
              <w:right w:val="nil"/>
            </w:tcBorders>
          </w:tcPr>
          <w:p w14:paraId="0C489DA0" w14:textId="265A3DEC" w:rsidR="000447B6" w:rsidRPr="003A7BED" w:rsidRDefault="000447B6" w:rsidP="001649E4">
            <w:pPr>
              <w:tabs>
                <w:tab w:val="decimal" w:pos="740"/>
              </w:tabs>
              <w:spacing w:line="300" w:lineRule="exact"/>
              <w:ind w:left="-18"/>
              <w:rPr>
                <w:rFonts w:ascii="Arial" w:hAnsi="Arial" w:cs="Arial"/>
                <w:sz w:val="16"/>
                <w:szCs w:val="16"/>
              </w:rPr>
            </w:pPr>
            <w:r w:rsidRPr="000447B6">
              <w:rPr>
                <w:rFonts w:ascii="Arial" w:hAnsi="Arial" w:cs="Arial" w:hint="cs"/>
                <w:sz w:val="16"/>
                <w:szCs w:val="16"/>
              </w:rPr>
              <w:t>15</w:t>
            </w:r>
            <w:r w:rsidRPr="000447B6">
              <w:rPr>
                <w:rFonts w:ascii="Arial" w:hAnsi="Arial" w:cs="Arial" w:hint="cs"/>
                <w:sz w:val="16"/>
                <w:szCs w:val="16"/>
                <w:cs/>
              </w:rPr>
              <w:t>6</w:t>
            </w:r>
          </w:p>
        </w:tc>
        <w:tc>
          <w:tcPr>
            <w:tcW w:w="1080" w:type="dxa"/>
            <w:tcBorders>
              <w:top w:val="nil"/>
              <w:left w:val="nil"/>
              <w:bottom w:val="nil"/>
              <w:right w:val="nil"/>
            </w:tcBorders>
          </w:tcPr>
          <w:p w14:paraId="58D3AB5C" w14:textId="6F06528F" w:rsidR="000447B6" w:rsidRPr="003A7BED" w:rsidRDefault="000447B6" w:rsidP="001649E4">
            <w:pPr>
              <w:tabs>
                <w:tab w:val="decimal" w:pos="740"/>
              </w:tabs>
              <w:spacing w:line="300" w:lineRule="exact"/>
              <w:ind w:left="-18"/>
              <w:rPr>
                <w:rFonts w:ascii="Arial" w:hAnsi="Arial" w:cs="Arial"/>
                <w:sz w:val="16"/>
                <w:szCs w:val="16"/>
              </w:rPr>
            </w:pPr>
            <w:r w:rsidRPr="000447B6">
              <w:rPr>
                <w:rFonts w:ascii="Arial" w:hAnsi="Arial" w:cs="Arial"/>
                <w:sz w:val="16"/>
                <w:szCs w:val="16"/>
              </w:rPr>
              <w:t>72</w:t>
            </w:r>
          </w:p>
        </w:tc>
        <w:tc>
          <w:tcPr>
            <w:tcW w:w="1081" w:type="dxa"/>
            <w:tcBorders>
              <w:top w:val="nil"/>
              <w:left w:val="nil"/>
              <w:bottom w:val="nil"/>
              <w:right w:val="nil"/>
            </w:tcBorders>
          </w:tcPr>
          <w:p w14:paraId="4B61D704" w14:textId="729E5D04" w:rsidR="000447B6" w:rsidRPr="003A7BED" w:rsidRDefault="000447B6" w:rsidP="001649E4">
            <w:pPr>
              <w:tabs>
                <w:tab w:val="decimal" w:pos="740"/>
              </w:tabs>
              <w:spacing w:line="300" w:lineRule="exact"/>
              <w:ind w:left="-18"/>
              <w:rPr>
                <w:rFonts w:ascii="Arial" w:hAnsi="Arial" w:cs="Arial"/>
                <w:sz w:val="16"/>
                <w:szCs w:val="16"/>
              </w:rPr>
            </w:pPr>
            <w:r w:rsidRPr="003C685E">
              <w:rPr>
                <w:rFonts w:ascii="Arial" w:hAnsi="Arial" w:cs="Arial" w:hint="cs"/>
                <w:sz w:val="16"/>
                <w:szCs w:val="16"/>
              </w:rPr>
              <w:t>93</w:t>
            </w:r>
          </w:p>
        </w:tc>
      </w:tr>
      <w:tr w:rsidR="000447B6" w:rsidRPr="003A7BED" w14:paraId="43C8E5D8" w14:textId="77777777" w:rsidTr="00664574">
        <w:tc>
          <w:tcPr>
            <w:tcW w:w="2700" w:type="dxa"/>
            <w:tcBorders>
              <w:top w:val="nil"/>
              <w:left w:val="nil"/>
              <w:bottom w:val="nil"/>
              <w:right w:val="nil"/>
            </w:tcBorders>
          </w:tcPr>
          <w:p w14:paraId="432F1E31" w14:textId="77777777" w:rsidR="000447B6" w:rsidRPr="003A7BED" w:rsidRDefault="000447B6" w:rsidP="001649E4">
            <w:pPr>
              <w:spacing w:line="300" w:lineRule="exact"/>
              <w:ind w:left="162" w:right="-43" w:hanging="162"/>
              <w:rPr>
                <w:rFonts w:ascii="Arial" w:hAnsi="Arial" w:cs="Arial"/>
                <w:sz w:val="16"/>
                <w:szCs w:val="16"/>
              </w:rPr>
            </w:pPr>
            <w:r w:rsidRPr="003A7BED">
              <w:rPr>
                <w:rFonts w:ascii="Arial" w:hAnsi="Arial" w:cs="Arial"/>
                <w:sz w:val="16"/>
                <w:szCs w:val="16"/>
              </w:rPr>
              <w:t>J ELITE Co., Ltd.</w:t>
            </w:r>
          </w:p>
        </w:tc>
        <w:tc>
          <w:tcPr>
            <w:tcW w:w="1080" w:type="dxa"/>
            <w:tcBorders>
              <w:top w:val="nil"/>
              <w:left w:val="nil"/>
              <w:bottom w:val="nil"/>
              <w:right w:val="nil"/>
            </w:tcBorders>
          </w:tcPr>
          <w:p w14:paraId="01A62714" w14:textId="6AAD0B5E" w:rsidR="000447B6" w:rsidRPr="003A7BED" w:rsidRDefault="000447B6" w:rsidP="001649E4">
            <w:pPr>
              <w:tabs>
                <w:tab w:val="decimal" w:pos="524"/>
              </w:tabs>
              <w:spacing w:line="300" w:lineRule="exact"/>
              <w:ind w:left="-18"/>
              <w:rPr>
                <w:rFonts w:ascii="Arial" w:hAnsi="Arial" w:cs="Arial"/>
                <w:sz w:val="16"/>
                <w:szCs w:val="16"/>
              </w:rPr>
            </w:pPr>
            <w:r w:rsidRPr="000447B6">
              <w:rPr>
                <w:rFonts w:ascii="Arial" w:hAnsi="Arial" w:cs="Arial"/>
                <w:sz w:val="16"/>
                <w:szCs w:val="16"/>
              </w:rPr>
              <w:t>99.99</w:t>
            </w:r>
          </w:p>
        </w:tc>
        <w:tc>
          <w:tcPr>
            <w:tcW w:w="1080" w:type="dxa"/>
            <w:tcBorders>
              <w:top w:val="nil"/>
              <w:left w:val="nil"/>
              <w:bottom w:val="nil"/>
              <w:right w:val="nil"/>
            </w:tcBorders>
          </w:tcPr>
          <w:p w14:paraId="5E35E59B" w14:textId="77777777" w:rsidR="000447B6" w:rsidRPr="003A7BED" w:rsidRDefault="000447B6" w:rsidP="001649E4">
            <w:pPr>
              <w:tabs>
                <w:tab w:val="decimal" w:pos="524"/>
              </w:tabs>
              <w:spacing w:line="300" w:lineRule="exact"/>
              <w:ind w:left="-18"/>
              <w:rPr>
                <w:rFonts w:ascii="Arial" w:hAnsi="Arial" w:cs="Arial"/>
                <w:sz w:val="16"/>
                <w:szCs w:val="16"/>
              </w:rPr>
            </w:pPr>
            <w:r w:rsidRPr="003A7BED">
              <w:rPr>
                <w:rFonts w:ascii="Arial" w:hAnsi="Arial" w:cs="Arial"/>
                <w:sz w:val="16"/>
                <w:szCs w:val="16"/>
              </w:rPr>
              <w:t>99.99</w:t>
            </w:r>
          </w:p>
        </w:tc>
        <w:tc>
          <w:tcPr>
            <w:tcW w:w="1080" w:type="dxa"/>
            <w:tcBorders>
              <w:top w:val="nil"/>
              <w:left w:val="nil"/>
              <w:bottom w:val="nil"/>
              <w:right w:val="nil"/>
            </w:tcBorders>
          </w:tcPr>
          <w:p w14:paraId="54B6661E" w14:textId="609A3142" w:rsidR="000447B6" w:rsidRPr="003A7BED" w:rsidRDefault="000447B6" w:rsidP="001649E4">
            <w:pPr>
              <w:tabs>
                <w:tab w:val="decimal" w:pos="740"/>
              </w:tabs>
              <w:spacing w:line="300" w:lineRule="exact"/>
              <w:ind w:left="-18"/>
              <w:rPr>
                <w:rFonts w:ascii="Arial" w:hAnsi="Arial" w:cs="Arial"/>
                <w:sz w:val="16"/>
                <w:szCs w:val="16"/>
              </w:rPr>
            </w:pPr>
            <w:r w:rsidRPr="000447B6">
              <w:rPr>
                <w:rFonts w:ascii="Arial" w:hAnsi="Arial" w:cs="Arial"/>
                <w:sz w:val="16"/>
                <w:szCs w:val="16"/>
              </w:rPr>
              <w:t>21</w:t>
            </w:r>
          </w:p>
        </w:tc>
        <w:tc>
          <w:tcPr>
            <w:tcW w:w="1084" w:type="dxa"/>
            <w:tcBorders>
              <w:top w:val="nil"/>
              <w:left w:val="nil"/>
              <w:bottom w:val="nil"/>
              <w:right w:val="nil"/>
            </w:tcBorders>
            <w:vAlign w:val="bottom"/>
          </w:tcPr>
          <w:p w14:paraId="74786709" w14:textId="112D406E" w:rsidR="000447B6" w:rsidRPr="003A7BED" w:rsidRDefault="000447B6" w:rsidP="001649E4">
            <w:pPr>
              <w:tabs>
                <w:tab w:val="decimal" w:pos="740"/>
              </w:tabs>
              <w:spacing w:line="300" w:lineRule="exact"/>
              <w:ind w:left="-18"/>
              <w:rPr>
                <w:rFonts w:ascii="Arial" w:hAnsi="Arial" w:cs="Arial"/>
                <w:sz w:val="16"/>
                <w:szCs w:val="16"/>
              </w:rPr>
            </w:pPr>
            <w:r w:rsidRPr="000447B6">
              <w:rPr>
                <w:rFonts w:ascii="Arial" w:hAnsi="Arial" w:cs="Arial" w:hint="cs"/>
                <w:sz w:val="16"/>
                <w:szCs w:val="16"/>
              </w:rPr>
              <w:t>21</w:t>
            </w:r>
          </w:p>
        </w:tc>
        <w:tc>
          <w:tcPr>
            <w:tcW w:w="1080" w:type="dxa"/>
            <w:tcBorders>
              <w:top w:val="nil"/>
              <w:left w:val="nil"/>
              <w:bottom w:val="nil"/>
              <w:right w:val="nil"/>
            </w:tcBorders>
            <w:vAlign w:val="bottom"/>
          </w:tcPr>
          <w:p w14:paraId="4A15B1D0" w14:textId="100D639A" w:rsidR="000447B6" w:rsidRPr="003A7BED" w:rsidRDefault="000447B6" w:rsidP="001649E4">
            <w:pPr>
              <w:tabs>
                <w:tab w:val="decimal" w:pos="740"/>
              </w:tabs>
              <w:spacing w:line="300" w:lineRule="exact"/>
              <w:ind w:left="-18"/>
              <w:rPr>
                <w:rFonts w:ascii="Arial" w:hAnsi="Arial" w:cs="Arial"/>
                <w:sz w:val="16"/>
                <w:szCs w:val="16"/>
              </w:rPr>
            </w:pPr>
            <w:r w:rsidRPr="000447B6">
              <w:rPr>
                <w:rFonts w:ascii="Arial" w:hAnsi="Arial" w:cs="Arial"/>
                <w:sz w:val="16"/>
                <w:szCs w:val="16"/>
              </w:rPr>
              <w:t>8</w:t>
            </w:r>
          </w:p>
        </w:tc>
        <w:tc>
          <w:tcPr>
            <w:tcW w:w="1081" w:type="dxa"/>
            <w:tcBorders>
              <w:top w:val="nil"/>
              <w:left w:val="nil"/>
              <w:bottom w:val="nil"/>
              <w:right w:val="nil"/>
            </w:tcBorders>
          </w:tcPr>
          <w:p w14:paraId="3D5367FB" w14:textId="24A1E0FC" w:rsidR="000447B6" w:rsidRPr="003A7BED" w:rsidRDefault="000447B6" w:rsidP="001649E4">
            <w:pPr>
              <w:tabs>
                <w:tab w:val="decimal" w:pos="740"/>
              </w:tabs>
              <w:spacing w:line="300" w:lineRule="exact"/>
              <w:ind w:left="-18"/>
              <w:rPr>
                <w:rFonts w:ascii="Arial" w:hAnsi="Arial" w:cs="Arial"/>
                <w:sz w:val="16"/>
                <w:szCs w:val="16"/>
              </w:rPr>
            </w:pPr>
            <w:r w:rsidRPr="003C685E">
              <w:rPr>
                <w:rFonts w:ascii="Arial" w:hAnsi="Arial" w:cs="Arial" w:hint="cs"/>
                <w:sz w:val="16"/>
                <w:szCs w:val="16"/>
              </w:rPr>
              <w:t>11</w:t>
            </w:r>
          </w:p>
        </w:tc>
      </w:tr>
      <w:tr w:rsidR="000447B6" w:rsidRPr="003A7BED" w14:paraId="24F42BC8" w14:textId="77777777" w:rsidTr="00664574">
        <w:tc>
          <w:tcPr>
            <w:tcW w:w="2700" w:type="dxa"/>
            <w:tcBorders>
              <w:top w:val="nil"/>
              <w:left w:val="nil"/>
              <w:bottom w:val="nil"/>
              <w:right w:val="nil"/>
            </w:tcBorders>
          </w:tcPr>
          <w:p w14:paraId="0D266B42" w14:textId="201D5608" w:rsidR="000447B6" w:rsidRPr="003A7BED" w:rsidRDefault="000447B6" w:rsidP="001649E4">
            <w:pPr>
              <w:spacing w:line="300" w:lineRule="exact"/>
              <w:ind w:left="162" w:right="-43" w:hanging="162"/>
              <w:rPr>
                <w:rFonts w:ascii="Arial" w:hAnsi="Arial" w:cs="Arial"/>
                <w:sz w:val="16"/>
                <w:szCs w:val="16"/>
              </w:rPr>
            </w:pPr>
            <w:r>
              <w:rPr>
                <w:rFonts w:ascii="Arial" w:hAnsi="Arial" w:cs="Arial"/>
                <w:sz w:val="16"/>
                <w:szCs w:val="16"/>
              </w:rPr>
              <w:t xml:space="preserve">JAY DIGITAL CO., LTD.         </w:t>
            </w:r>
          </w:p>
        </w:tc>
        <w:tc>
          <w:tcPr>
            <w:tcW w:w="1080" w:type="dxa"/>
            <w:tcBorders>
              <w:top w:val="nil"/>
              <w:left w:val="nil"/>
              <w:bottom w:val="nil"/>
              <w:right w:val="nil"/>
            </w:tcBorders>
          </w:tcPr>
          <w:p w14:paraId="15ED8A03" w14:textId="0B9A04B8" w:rsidR="000447B6" w:rsidRPr="003A7BED" w:rsidRDefault="000447B6" w:rsidP="001649E4">
            <w:pPr>
              <w:tabs>
                <w:tab w:val="decimal" w:pos="524"/>
              </w:tabs>
              <w:spacing w:line="300" w:lineRule="exact"/>
              <w:ind w:left="-18"/>
              <w:rPr>
                <w:rFonts w:ascii="Arial" w:hAnsi="Arial" w:cs="Arial"/>
                <w:sz w:val="16"/>
                <w:szCs w:val="16"/>
              </w:rPr>
            </w:pPr>
            <w:r w:rsidRPr="000447B6">
              <w:rPr>
                <w:rFonts w:ascii="Arial" w:hAnsi="Arial" w:cs="Arial"/>
                <w:sz w:val="16"/>
                <w:szCs w:val="16"/>
              </w:rPr>
              <w:t>68.50</w:t>
            </w:r>
          </w:p>
        </w:tc>
        <w:tc>
          <w:tcPr>
            <w:tcW w:w="1080" w:type="dxa"/>
            <w:tcBorders>
              <w:top w:val="nil"/>
              <w:left w:val="nil"/>
              <w:bottom w:val="nil"/>
              <w:right w:val="nil"/>
            </w:tcBorders>
          </w:tcPr>
          <w:p w14:paraId="54D4500F" w14:textId="77777777" w:rsidR="000447B6" w:rsidRPr="003A7BED" w:rsidRDefault="000447B6" w:rsidP="001649E4">
            <w:pPr>
              <w:tabs>
                <w:tab w:val="decimal" w:pos="524"/>
              </w:tabs>
              <w:spacing w:line="300" w:lineRule="exact"/>
              <w:ind w:left="-18"/>
              <w:rPr>
                <w:rFonts w:ascii="Arial" w:hAnsi="Arial" w:cs="Arial"/>
                <w:sz w:val="16"/>
                <w:szCs w:val="16"/>
              </w:rPr>
            </w:pPr>
            <w:r w:rsidRPr="003A7BED">
              <w:rPr>
                <w:rFonts w:ascii="Arial" w:hAnsi="Arial" w:cs="Arial"/>
                <w:sz w:val="16"/>
                <w:szCs w:val="16"/>
              </w:rPr>
              <w:t>68.50</w:t>
            </w:r>
          </w:p>
        </w:tc>
        <w:tc>
          <w:tcPr>
            <w:tcW w:w="1080" w:type="dxa"/>
            <w:tcBorders>
              <w:top w:val="nil"/>
              <w:left w:val="nil"/>
              <w:bottom w:val="nil"/>
              <w:right w:val="nil"/>
            </w:tcBorders>
          </w:tcPr>
          <w:p w14:paraId="7010276A" w14:textId="6739101C" w:rsidR="000447B6" w:rsidRPr="003A7BED" w:rsidRDefault="000447B6" w:rsidP="001649E4">
            <w:pPr>
              <w:pBdr>
                <w:bottom w:val="single" w:sz="4" w:space="1" w:color="auto"/>
              </w:pBdr>
              <w:tabs>
                <w:tab w:val="decimal" w:pos="740"/>
              </w:tabs>
              <w:spacing w:line="300" w:lineRule="exact"/>
              <w:ind w:left="-18"/>
              <w:rPr>
                <w:rFonts w:ascii="Arial" w:hAnsi="Arial" w:cs="Arial"/>
                <w:sz w:val="16"/>
                <w:szCs w:val="16"/>
              </w:rPr>
            </w:pPr>
            <w:r w:rsidRPr="000447B6">
              <w:rPr>
                <w:rFonts w:ascii="Arial" w:hAnsi="Arial" w:cs="Arial"/>
                <w:sz w:val="16"/>
                <w:szCs w:val="16"/>
              </w:rPr>
              <w:t>20</w:t>
            </w:r>
          </w:p>
        </w:tc>
        <w:tc>
          <w:tcPr>
            <w:tcW w:w="1084" w:type="dxa"/>
            <w:tcBorders>
              <w:top w:val="nil"/>
              <w:left w:val="nil"/>
              <w:bottom w:val="nil"/>
              <w:right w:val="nil"/>
            </w:tcBorders>
          </w:tcPr>
          <w:p w14:paraId="36C4F0CA" w14:textId="15833FF3" w:rsidR="000447B6" w:rsidRPr="003C685E" w:rsidRDefault="000447B6" w:rsidP="001649E4">
            <w:pPr>
              <w:pBdr>
                <w:bottom w:val="single" w:sz="4" w:space="1" w:color="auto"/>
              </w:pBdr>
              <w:tabs>
                <w:tab w:val="decimal" w:pos="740"/>
              </w:tabs>
              <w:spacing w:line="300" w:lineRule="exact"/>
              <w:ind w:left="-18"/>
              <w:rPr>
                <w:rFonts w:ascii="Arial" w:hAnsi="Arial" w:cs="Arial"/>
                <w:sz w:val="16"/>
                <w:szCs w:val="16"/>
              </w:rPr>
            </w:pPr>
            <w:r w:rsidRPr="000447B6">
              <w:rPr>
                <w:rFonts w:ascii="Arial" w:hAnsi="Arial" w:cs="Arial" w:hint="cs"/>
                <w:sz w:val="16"/>
                <w:szCs w:val="16"/>
              </w:rPr>
              <w:t>32</w:t>
            </w:r>
          </w:p>
        </w:tc>
        <w:tc>
          <w:tcPr>
            <w:tcW w:w="1080" w:type="dxa"/>
            <w:tcBorders>
              <w:top w:val="nil"/>
              <w:left w:val="nil"/>
              <w:bottom w:val="nil"/>
              <w:right w:val="nil"/>
            </w:tcBorders>
          </w:tcPr>
          <w:p w14:paraId="3C5642C9" w14:textId="09A18BF7" w:rsidR="000447B6" w:rsidRPr="003C685E" w:rsidRDefault="000447B6" w:rsidP="001649E4">
            <w:pPr>
              <w:pBdr>
                <w:bottom w:val="single" w:sz="4" w:space="1" w:color="auto"/>
              </w:pBdr>
              <w:tabs>
                <w:tab w:val="decimal" w:pos="740"/>
              </w:tabs>
              <w:spacing w:line="300" w:lineRule="exact"/>
              <w:ind w:left="-18"/>
              <w:rPr>
                <w:rFonts w:ascii="Arial" w:hAnsi="Arial" w:cs="Arial"/>
                <w:sz w:val="16"/>
                <w:szCs w:val="16"/>
              </w:rPr>
            </w:pPr>
            <w:r w:rsidRPr="000447B6">
              <w:rPr>
                <w:rFonts w:ascii="Arial" w:hAnsi="Arial" w:cs="Arial"/>
                <w:sz w:val="16"/>
                <w:szCs w:val="16"/>
              </w:rPr>
              <w:t>4</w:t>
            </w:r>
          </w:p>
        </w:tc>
        <w:tc>
          <w:tcPr>
            <w:tcW w:w="1081" w:type="dxa"/>
            <w:tcBorders>
              <w:top w:val="nil"/>
              <w:left w:val="nil"/>
              <w:bottom w:val="nil"/>
              <w:right w:val="nil"/>
            </w:tcBorders>
          </w:tcPr>
          <w:p w14:paraId="544CE4D9" w14:textId="207A29C7" w:rsidR="000447B6" w:rsidRPr="003A7BED" w:rsidRDefault="000447B6" w:rsidP="001649E4">
            <w:pPr>
              <w:pBdr>
                <w:bottom w:val="single" w:sz="4" w:space="1" w:color="auto"/>
              </w:pBdr>
              <w:tabs>
                <w:tab w:val="decimal" w:pos="740"/>
              </w:tabs>
              <w:spacing w:line="300" w:lineRule="exact"/>
              <w:ind w:left="-18"/>
              <w:rPr>
                <w:rFonts w:ascii="Arial" w:hAnsi="Arial" w:cs="Arial"/>
                <w:sz w:val="16"/>
                <w:szCs w:val="16"/>
              </w:rPr>
            </w:pPr>
            <w:r w:rsidRPr="003C685E">
              <w:rPr>
                <w:rFonts w:ascii="Arial" w:hAnsi="Arial" w:cs="Arial" w:hint="cs"/>
                <w:sz w:val="16"/>
                <w:szCs w:val="16"/>
                <w:cs/>
              </w:rPr>
              <w:t>20</w:t>
            </w:r>
          </w:p>
        </w:tc>
      </w:tr>
      <w:tr w:rsidR="000447B6" w:rsidRPr="003A7BED" w14:paraId="585BF2C1" w14:textId="77777777" w:rsidTr="00664574">
        <w:tc>
          <w:tcPr>
            <w:tcW w:w="2700" w:type="dxa"/>
            <w:tcBorders>
              <w:top w:val="nil"/>
              <w:left w:val="nil"/>
              <w:bottom w:val="nil"/>
              <w:right w:val="nil"/>
            </w:tcBorders>
          </w:tcPr>
          <w:p w14:paraId="46404E0E" w14:textId="77777777" w:rsidR="000447B6" w:rsidRPr="003A7BED" w:rsidRDefault="000447B6" w:rsidP="001649E4">
            <w:pPr>
              <w:spacing w:line="300" w:lineRule="exact"/>
              <w:ind w:left="162" w:right="-43" w:hanging="162"/>
              <w:rPr>
                <w:rFonts w:ascii="Arial" w:hAnsi="Arial" w:cs="Arial"/>
                <w:sz w:val="16"/>
                <w:szCs w:val="16"/>
              </w:rPr>
            </w:pPr>
            <w:r w:rsidRPr="003A7BED">
              <w:rPr>
                <w:rFonts w:ascii="Arial" w:hAnsi="Arial" w:cs="Arial"/>
                <w:sz w:val="16"/>
                <w:szCs w:val="16"/>
              </w:rPr>
              <w:t>Total</w:t>
            </w:r>
          </w:p>
        </w:tc>
        <w:tc>
          <w:tcPr>
            <w:tcW w:w="1080" w:type="dxa"/>
            <w:tcBorders>
              <w:top w:val="nil"/>
              <w:left w:val="nil"/>
              <w:bottom w:val="nil"/>
              <w:right w:val="nil"/>
            </w:tcBorders>
          </w:tcPr>
          <w:p w14:paraId="2BFF43FB" w14:textId="77777777" w:rsidR="000447B6" w:rsidRPr="003A7BED" w:rsidRDefault="000447B6" w:rsidP="001649E4">
            <w:pPr>
              <w:tabs>
                <w:tab w:val="decimal" w:pos="740"/>
              </w:tabs>
              <w:spacing w:line="300" w:lineRule="exact"/>
              <w:ind w:left="-18"/>
              <w:rPr>
                <w:rFonts w:ascii="Arial" w:hAnsi="Arial" w:cs="Arial"/>
                <w:sz w:val="16"/>
                <w:szCs w:val="16"/>
              </w:rPr>
            </w:pPr>
          </w:p>
        </w:tc>
        <w:tc>
          <w:tcPr>
            <w:tcW w:w="1080" w:type="dxa"/>
            <w:tcBorders>
              <w:top w:val="nil"/>
              <w:left w:val="nil"/>
              <w:bottom w:val="nil"/>
              <w:right w:val="nil"/>
            </w:tcBorders>
          </w:tcPr>
          <w:p w14:paraId="7ADFC64D" w14:textId="77777777" w:rsidR="000447B6" w:rsidRPr="003A7BED" w:rsidRDefault="000447B6" w:rsidP="001649E4">
            <w:pPr>
              <w:tabs>
                <w:tab w:val="decimal" w:pos="702"/>
                <w:tab w:val="decimal" w:pos="740"/>
              </w:tabs>
              <w:spacing w:line="300" w:lineRule="exact"/>
              <w:ind w:left="-18"/>
              <w:jc w:val="center"/>
              <w:rPr>
                <w:rFonts w:ascii="Arial" w:hAnsi="Arial" w:cs="Arial"/>
                <w:sz w:val="16"/>
                <w:szCs w:val="16"/>
              </w:rPr>
            </w:pPr>
          </w:p>
        </w:tc>
        <w:tc>
          <w:tcPr>
            <w:tcW w:w="1080" w:type="dxa"/>
            <w:tcBorders>
              <w:top w:val="nil"/>
              <w:left w:val="nil"/>
              <w:bottom w:val="nil"/>
              <w:right w:val="nil"/>
            </w:tcBorders>
          </w:tcPr>
          <w:p w14:paraId="75C77B2B" w14:textId="31E04CB5" w:rsidR="000447B6" w:rsidRPr="003A7BED" w:rsidRDefault="000447B6" w:rsidP="001649E4">
            <w:pPr>
              <w:pBdr>
                <w:bottom w:val="double" w:sz="4" w:space="1" w:color="auto"/>
              </w:pBdr>
              <w:tabs>
                <w:tab w:val="decimal" w:pos="740"/>
              </w:tabs>
              <w:spacing w:line="300" w:lineRule="exact"/>
              <w:ind w:left="-18"/>
              <w:rPr>
                <w:rFonts w:ascii="Arial" w:hAnsi="Arial" w:cs="Arial"/>
                <w:sz w:val="16"/>
                <w:szCs w:val="16"/>
              </w:rPr>
            </w:pPr>
            <w:r w:rsidRPr="000447B6">
              <w:rPr>
                <w:rFonts w:ascii="Arial" w:hAnsi="Arial" w:cs="Arial"/>
                <w:sz w:val="16"/>
                <w:szCs w:val="16"/>
              </w:rPr>
              <w:t>13,978</w:t>
            </w:r>
          </w:p>
        </w:tc>
        <w:tc>
          <w:tcPr>
            <w:tcW w:w="1084" w:type="dxa"/>
            <w:tcBorders>
              <w:top w:val="nil"/>
              <w:left w:val="nil"/>
              <w:bottom w:val="nil"/>
              <w:right w:val="nil"/>
            </w:tcBorders>
            <w:vAlign w:val="bottom"/>
          </w:tcPr>
          <w:p w14:paraId="00CD22ED" w14:textId="595BA1FB" w:rsidR="000447B6" w:rsidRPr="003A7BED" w:rsidRDefault="000447B6" w:rsidP="001649E4">
            <w:pPr>
              <w:pBdr>
                <w:bottom w:val="double" w:sz="4" w:space="1" w:color="auto"/>
              </w:pBdr>
              <w:tabs>
                <w:tab w:val="decimal" w:pos="740"/>
              </w:tabs>
              <w:spacing w:line="300" w:lineRule="exact"/>
              <w:ind w:left="-18"/>
              <w:rPr>
                <w:rFonts w:ascii="Arial" w:hAnsi="Arial" w:cs="Arial"/>
                <w:sz w:val="16"/>
                <w:szCs w:val="16"/>
              </w:rPr>
            </w:pPr>
            <w:r w:rsidRPr="000447B6">
              <w:rPr>
                <w:rFonts w:ascii="Arial" w:hAnsi="Arial" w:cs="Arial" w:hint="cs"/>
                <w:sz w:val="16"/>
                <w:szCs w:val="16"/>
              </w:rPr>
              <w:t>13,67</w:t>
            </w:r>
            <w:r w:rsidRPr="000447B6">
              <w:rPr>
                <w:rFonts w:ascii="Arial" w:hAnsi="Arial" w:cs="Arial" w:hint="cs"/>
                <w:sz w:val="16"/>
                <w:szCs w:val="16"/>
                <w:cs/>
              </w:rPr>
              <w:t>4</w:t>
            </w:r>
          </w:p>
        </w:tc>
        <w:tc>
          <w:tcPr>
            <w:tcW w:w="1080" w:type="dxa"/>
            <w:tcBorders>
              <w:top w:val="nil"/>
              <w:left w:val="nil"/>
              <w:bottom w:val="nil"/>
              <w:right w:val="nil"/>
            </w:tcBorders>
            <w:vAlign w:val="bottom"/>
          </w:tcPr>
          <w:p w14:paraId="58C18CC7" w14:textId="5AE16FBC" w:rsidR="000447B6" w:rsidRPr="003A7BED" w:rsidRDefault="000447B6" w:rsidP="001649E4">
            <w:pPr>
              <w:pBdr>
                <w:bottom w:val="double" w:sz="4" w:space="1" w:color="auto"/>
              </w:pBdr>
              <w:tabs>
                <w:tab w:val="decimal" w:pos="740"/>
              </w:tabs>
              <w:spacing w:line="300" w:lineRule="exact"/>
              <w:ind w:left="-18"/>
              <w:rPr>
                <w:rFonts w:ascii="Arial" w:hAnsi="Arial" w:cs="Arial"/>
                <w:sz w:val="16"/>
                <w:szCs w:val="16"/>
              </w:rPr>
            </w:pPr>
            <w:r w:rsidRPr="000447B6">
              <w:rPr>
                <w:rFonts w:ascii="Arial" w:hAnsi="Arial" w:cs="Arial"/>
                <w:sz w:val="16"/>
                <w:szCs w:val="16"/>
              </w:rPr>
              <w:t>17</w:t>
            </w:r>
            <w:r w:rsidR="00A80D5B">
              <w:rPr>
                <w:rFonts w:ascii="Arial" w:hAnsi="Arial" w:cs="Arial"/>
                <w:sz w:val="16"/>
                <w:szCs w:val="16"/>
              </w:rPr>
              <w:t>,</w:t>
            </w:r>
            <w:r w:rsidR="0056395C">
              <w:rPr>
                <w:rFonts w:ascii="Arial" w:hAnsi="Arial" w:cs="Arial"/>
                <w:sz w:val="16"/>
                <w:szCs w:val="16"/>
              </w:rPr>
              <w:t>909</w:t>
            </w:r>
          </w:p>
        </w:tc>
        <w:tc>
          <w:tcPr>
            <w:tcW w:w="1081" w:type="dxa"/>
            <w:tcBorders>
              <w:top w:val="nil"/>
              <w:left w:val="nil"/>
              <w:bottom w:val="nil"/>
              <w:right w:val="nil"/>
            </w:tcBorders>
          </w:tcPr>
          <w:p w14:paraId="14428E5B" w14:textId="279BC134" w:rsidR="000447B6" w:rsidRPr="003A7BED" w:rsidRDefault="000447B6" w:rsidP="001649E4">
            <w:pPr>
              <w:pBdr>
                <w:bottom w:val="double" w:sz="4" w:space="1" w:color="auto"/>
              </w:pBdr>
              <w:tabs>
                <w:tab w:val="decimal" w:pos="740"/>
              </w:tabs>
              <w:spacing w:line="300" w:lineRule="exact"/>
              <w:ind w:left="-18"/>
              <w:rPr>
                <w:rFonts w:ascii="Arial" w:hAnsi="Arial" w:cs="Arial"/>
                <w:sz w:val="16"/>
                <w:szCs w:val="16"/>
              </w:rPr>
            </w:pPr>
            <w:r w:rsidRPr="003C685E">
              <w:rPr>
                <w:rFonts w:ascii="Arial" w:hAnsi="Arial" w:cs="Arial" w:hint="cs"/>
                <w:sz w:val="16"/>
                <w:szCs w:val="16"/>
              </w:rPr>
              <w:t>17,68</w:t>
            </w:r>
            <w:r w:rsidRPr="003C685E">
              <w:rPr>
                <w:rFonts w:ascii="Arial" w:hAnsi="Arial" w:cs="Arial" w:hint="cs"/>
                <w:sz w:val="16"/>
                <w:szCs w:val="16"/>
                <w:cs/>
              </w:rPr>
              <w:t>3</w:t>
            </w:r>
          </w:p>
        </w:tc>
      </w:tr>
    </w:tbl>
    <w:p w14:paraId="36C02DB3" w14:textId="035D18DB" w:rsidR="00F15F2B" w:rsidRDefault="00F15F2B" w:rsidP="00F15F2B">
      <w:pPr>
        <w:spacing w:before="240"/>
        <w:jc w:val="right"/>
      </w:pPr>
      <w:r w:rsidRPr="003A7BED">
        <w:rPr>
          <w:rFonts w:ascii="Arial" w:eastAsia="Arial Unicode MS" w:hAnsi="Arial" w:cs="Arial"/>
          <w:sz w:val="22"/>
          <w:szCs w:val="22"/>
          <w:lang w:val="en-GB"/>
        </w:rPr>
        <w:t>(Unit: Million Baht</w:t>
      </w:r>
      <w:r w:rsidRPr="003A7BED">
        <w:rPr>
          <w:rFonts w:ascii="Arial" w:eastAsia="Arial Unicode MS" w:hAnsi="Arial" w:cs="Arial"/>
          <w:sz w:val="22"/>
          <w:szCs w:val="22"/>
          <w:cs/>
          <w:lang w:val="en-GB"/>
        </w:rPr>
        <w:t>)</w:t>
      </w:r>
    </w:p>
    <w:tbl>
      <w:tblPr>
        <w:tblW w:w="9198" w:type="dxa"/>
        <w:tblInd w:w="450" w:type="dxa"/>
        <w:tblLayout w:type="fixed"/>
        <w:tblCellMar>
          <w:left w:w="79" w:type="dxa"/>
          <w:right w:w="79" w:type="dxa"/>
        </w:tblCellMar>
        <w:tblLook w:val="0000" w:firstRow="0" w:lastRow="0" w:firstColumn="0" w:lastColumn="0" w:noHBand="0" w:noVBand="0"/>
      </w:tblPr>
      <w:tblGrid>
        <w:gridCol w:w="7416"/>
        <w:gridCol w:w="1782"/>
      </w:tblGrid>
      <w:tr w:rsidR="000447B6" w:rsidRPr="003A7BED" w14:paraId="7ED3E5E1" w14:textId="77777777" w:rsidTr="00F15F2B">
        <w:trPr>
          <w:cantSplit/>
          <w:trHeight w:val="20"/>
        </w:trPr>
        <w:tc>
          <w:tcPr>
            <w:tcW w:w="7416" w:type="dxa"/>
          </w:tcPr>
          <w:p w14:paraId="1B56AE28" w14:textId="77777777" w:rsidR="000447B6" w:rsidRPr="003A7BED" w:rsidRDefault="000447B6" w:rsidP="000447B6">
            <w:pPr>
              <w:tabs>
                <w:tab w:val="left" w:pos="882"/>
              </w:tabs>
              <w:spacing w:line="340" w:lineRule="exact"/>
              <w:ind w:right="-14"/>
              <w:rPr>
                <w:rFonts w:ascii="Arial" w:eastAsia="Arial Unicode MS" w:hAnsi="Arial" w:cs="Arial"/>
                <w:sz w:val="22"/>
                <w:szCs w:val="22"/>
                <w:cs/>
                <w:lang w:val="en-GB"/>
              </w:rPr>
            </w:pPr>
            <w:r w:rsidRPr="003A7BED">
              <w:rPr>
                <w:rFonts w:ascii="Arial" w:eastAsia="Arial Unicode MS" w:hAnsi="Arial" w:cs="Arial"/>
                <w:sz w:val="22"/>
                <w:szCs w:val="22"/>
                <w:lang w:val="en-GB"/>
              </w:rPr>
              <w:t>Balance as at</w:t>
            </w:r>
            <w:r w:rsidRPr="003A7BED">
              <w:rPr>
                <w:rFonts w:ascii="Arial" w:eastAsia="Arial Unicode MS" w:hAnsi="Arial" w:cs="Arial"/>
                <w:sz w:val="22"/>
                <w:szCs w:val="22"/>
                <w:cs/>
                <w:lang w:val="en-GB"/>
              </w:rPr>
              <w:t xml:space="preserve"> </w:t>
            </w:r>
            <w:r w:rsidRPr="003A7BED">
              <w:rPr>
                <w:rFonts w:ascii="Arial" w:eastAsia="Arial Unicode MS" w:hAnsi="Arial" w:cs="Arial"/>
                <w:sz w:val="22"/>
                <w:szCs w:val="22"/>
                <w:lang w:val="en-GB"/>
              </w:rPr>
              <w:t>1 January 2024</w:t>
            </w:r>
          </w:p>
        </w:tc>
        <w:tc>
          <w:tcPr>
            <w:tcW w:w="1782" w:type="dxa"/>
          </w:tcPr>
          <w:p w14:paraId="6763E84E" w14:textId="77777777" w:rsidR="000447B6" w:rsidRPr="00662E6C" w:rsidRDefault="000447B6" w:rsidP="008146F4">
            <w:pPr>
              <w:pStyle w:val="acctfourfigures"/>
              <w:tabs>
                <w:tab w:val="clear" w:pos="765"/>
                <w:tab w:val="decimal" w:pos="1453"/>
              </w:tabs>
              <w:spacing w:line="340" w:lineRule="exact"/>
              <w:ind w:right="-14"/>
              <w:jc w:val="both"/>
              <w:rPr>
                <w:rFonts w:ascii="Arial" w:hAnsi="Arial" w:cs="Arial"/>
                <w:szCs w:val="22"/>
                <w:lang w:val="en-US" w:bidi="th-TH"/>
              </w:rPr>
            </w:pPr>
            <w:r w:rsidRPr="00662E6C">
              <w:rPr>
                <w:rFonts w:ascii="Arial" w:hAnsi="Arial" w:cs="Arial"/>
                <w:szCs w:val="22"/>
                <w:cs/>
                <w:lang w:val="en-US" w:bidi="th-TH"/>
              </w:rPr>
              <w:t>13</w:t>
            </w:r>
            <w:r w:rsidRPr="00662E6C">
              <w:rPr>
                <w:rFonts w:ascii="Arial" w:hAnsi="Arial" w:cs="Arial"/>
                <w:szCs w:val="22"/>
                <w:lang w:val="en-US" w:bidi="th-TH"/>
              </w:rPr>
              <w:t>,674</w:t>
            </w:r>
          </w:p>
        </w:tc>
      </w:tr>
      <w:tr w:rsidR="000447B6" w:rsidRPr="003A7BED" w14:paraId="0703C3AE" w14:textId="77777777" w:rsidTr="00F15F2B">
        <w:trPr>
          <w:cantSplit/>
          <w:trHeight w:val="20"/>
        </w:trPr>
        <w:tc>
          <w:tcPr>
            <w:tcW w:w="7416" w:type="dxa"/>
          </w:tcPr>
          <w:p w14:paraId="2226D802" w14:textId="77777777" w:rsidR="000447B6" w:rsidRPr="003A7BED" w:rsidRDefault="000447B6" w:rsidP="000447B6">
            <w:pPr>
              <w:tabs>
                <w:tab w:val="left" w:pos="882"/>
              </w:tabs>
              <w:spacing w:line="340" w:lineRule="exact"/>
              <w:ind w:right="-14"/>
              <w:rPr>
                <w:rFonts w:ascii="Arial" w:eastAsia="Arial Unicode MS" w:hAnsi="Arial" w:cs="Arial"/>
                <w:sz w:val="22"/>
                <w:szCs w:val="22"/>
                <w:cs/>
                <w:lang w:val="en-GB"/>
              </w:rPr>
            </w:pPr>
            <w:r w:rsidRPr="003A7BED">
              <w:rPr>
                <w:rFonts w:ascii="Arial" w:eastAsia="Arial Unicode MS" w:hAnsi="Arial" w:cs="Arial"/>
                <w:sz w:val="22"/>
                <w:szCs w:val="22"/>
                <w:lang w:val="en-GB"/>
              </w:rPr>
              <w:t>Capital increase and payment for additional shares</w:t>
            </w:r>
          </w:p>
        </w:tc>
        <w:tc>
          <w:tcPr>
            <w:tcW w:w="1782" w:type="dxa"/>
          </w:tcPr>
          <w:p w14:paraId="47399486" w14:textId="3EBE5DFA" w:rsidR="000447B6" w:rsidRPr="00662E6C" w:rsidRDefault="000447B6" w:rsidP="008146F4">
            <w:pPr>
              <w:pStyle w:val="acctfourfigures"/>
              <w:tabs>
                <w:tab w:val="clear" w:pos="765"/>
                <w:tab w:val="decimal" w:pos="1453"/>
              </w:tabs>
              <w:spacing w:line="340" w:lineRule="exact"/>
              <w:ind w:right="-14"/>
              <w:jc w:val="both"/>
              <w:rPr>
                <w:rFonts w:ascii="Arial" w:hAnsi="Arial" w:cs="Arial"/>
                <w:szCs w:val="22"/>
                <w:lang w:val="en-US" w:bidi="th-TH"/>
              </w:rPr>
            </w:pPr>
            <w:r w:rsidRPr="000447B6">
              <w:rPr>
                <w:rFonts w:ascii="Arial" w:hAnsi="Arial" w:cs="Arial"/>
                <w:szCs w:val="22"/>
                <w:lang w:val="en-US" w:bidi="th-TH"/>
              </w:rPr>
              <w:t>688</w:t>
            </w:r>
          </w:p>
        </w:tc>
      </w:tr>
      <w:tr w:rsidR="000447B6" w:rsidRPr="003A7BED" w14:paraId="2F9A5EA2" w14:textId="77777777" w:rsidTr="00F15F2B">
        <w:trPr>
          <w:cantSplit/>
          <w:trHeight w:val="20"/>
        </w:trPr>
        <w:tc>
          <w:tcPr>
            <w:tcW w:w="7416" w:type="dxa"/>
          </w:tcPr>
          <w:p w14:paraId="3676AC60" w14:textId="77777777" w:rsidR="000447B6" w:rsidRPr="003A7BED" w:rsidRDefault="000447B6" w:rsidP="000447B6">
            <w:pPr>
              <w:tabs>
                <w:tab w:val="left" w:pos="882"/>
              </w:tabs>
              <w:spacing w:line="340" w:lineRule="exact"/>
              <w:ind w:right="-18"/>
              <w:rPr>
                <w:rFonts w:ascii="Arial" w:eastAsia="Arial Unicode MS" w:hAnsi="Arial" w:cs="Arial"/>
                <w:sz w:val="22"/>
                <w:szCs w:val="22"/>
                <w:lang w:val="en-GB"/>
              </w:rPr>
            </w:pPr>
            <w:r w:rsidRPr="00C60548">
              <w:rPr>
                <w:rFonts w:ascii="Arial" w:eastAsia="Arial Unicode MS" w:hAnsi="Arial" w:cs="Arial"/>
                <w:sz w:val="22"/>
                <w:szCs w:val="22"/>
                <w:lang w:val="en-GB"/>
              </w:rPr>
              <w:t>Disposal</w:t>
            </w:r>
          </w:p>
        </w:tc>
        <w:tc>
          <w:tcPr>
            <w:tcW w:w="1782" w:type="dxa"/>
          </w:tcPr>
          <w:p w14:paraId="01BFA144" w14:textId="35D2B553" w:rsidR="000447B6" w:rsidRPr="00670BEA" w:rsidRDefault="000447B6" w:rsidP="008146F4">
            <w:pPr>
              <w:pStyle w:val="acctfourfigures"/>
              <w:tabs>
                <w:tab w:val="clear" w:pos="765"/>
                <w:tab w:val="decimal" w:pos="1453"/>
              </w:tabs>
              <w:spacing w:line="340" w:lineRule="exact"/>
              <w:ind w:right="-14"/>
              <w:jc w:val="both"/>
              <w:rPr>
                <w:rFonts w:ascii="Arial" w:hAnsi="Arial" w:cs="Arial"/>
                <w:szCs w:val="22"/>
                <w:lang w:val="en-US" w:bidi="th-TH"/>
              </w:rPr>
            </w:pPr>
            <w:r w:rsidRPr="000447B6">
              <w:rPr>
                <w:rFonts w:ascii="Arial" w:hAnsi="Arial" w:cs="Arial"/>
                <w:szCs w:val="22"/>
                <w:lang w:val="en-US" w:bidi="th-TH"/>
              </w:rPr>
              <w:t>(37</w:t>
            </w:r>
            <w:r w:rsidR="00A80D5B">
              <w:rPr>
                <w:rFonts w:ascii="Arial" w:hAnsi="Arial" w:cs="Arial"/>
                <w:szCs w:val="22"/>
                <w:lang w:val="en-US" w:bidi="th-TH"/>
              </w:rPr>
              <w:t>1</w:t>
            </w:r>
            <w:r w:rsidRPr="000447B6">
              <w:rPr>
                <w:rFonts w:ascii="Arial" w:hAnsi="Arial" w:cs="Arial"/>
                <w:szCs w:val="22"/>
                <w:lang w:val="en-US" w:bidi="th-TH"/>
              </w:rPr>
              <w:t>)</w:t>
            </w:r>
          </w:p>
        </w:tc>
      </w:tr>
      <w:tr w:rsidR="000447B6" w:rsidRPr="003A7BED" w14:paraId="3456E2E7" w14:textId="77777777" w:rsidTr="00F15F2B">
        <w:trPr>
          <w:cantSplit/>
          <w:trHeight w:val="20"/>
        </w:trPr>
        <w:tc>
          <w:tcPr>
            <w:tcW w:w="7416" w:type="dxa"/>
          </w:tcPr>
          <w:p w14:paraId="502D37C8" w14:textId="77777777" w:rsidR="000447B6" w:rsidRPr="003A7BED" w:rsidRDefault="000447B6" w:rsidP="000447B6">
            <w:pPr>
              <w:tabs>
                <w:tab w:val="left" w:pos="882"/>
              </w:tabs>
              <w:spacing w:line="340" w:lineRule="exact"/>
              <w:ind w:right="-18"/>
              <w:rPr>
                <w:rFonts w:ascii="Arial" w:eastAsia="Arial Unicode MS" w:hAnsi="Arial" w:cs="Arial"/>
                <w:sz w:val="22"/>
                <w:szCs w:val="22"/>
                <w:cs/>
              </w:rPr>
            </w:pPr>
            <w:r>
              <w:rPr>
                <w:rFonts w:ascii="Arial" w:eastAsia="Arial Unicode MS" w:hAnsi="Arial" w:cs="Arial"/>
                <w:sz w:val="22"/>
                <w:szCs w:val="22"/>
              </w:rPr>
              <w:t>Capital reduction</w:t>
            </w:r>
          </w:p>
        </w:tc>
        <w:tc>
          <w:tcPr>
            <w:tcW w:w="1782" w:type="dxa"/>
          </w:tcPr>
          <w:p w14:paraId="71C1D6B5" w14:textId="252DFCEA" w:rsidR="000447B6" w:rsidRPr="00662E6C" w:rsidRDefault="000447B6" w:rsidP="008146F4">
            <w:pPr>
              <w:pStyle w:val="acctfourfigures"/>
              <w:pBdr>
                <w:bottom w:val="single" w:sz="4" w:space="1" w:color="auto"/>
              </w:pBdr>
              <w:tabs>
                <w:tab w:val="clear" w:pos="765"/>
                <w:tab w:val="decimal" w:pos="1453"/>
              </w:tabs>
              <w:spacing w:line="340" w:lineRule="exact"/>
              <w:ind w:right="-14"/>
              <w:jc w:val="both"/>
              <w:rPr>
                <w:rFonts w:ascii="Arial" w:hAnsi="Arial" w:cs="Arial"/>
                <w:szCs w:val="22"/>
                <w:cs/>
                <w:lang w:val="en-US" w:bidi="th-TH"/>
              </w:rPr>
            </w:pPr>
            <w:r w:rsidRPr="000447B6">
              <w:rPr>
                <w:rFonts w:ascii="Arial" w:hAnsi="Arial" w:cs="Arial"/>
                <w:szCs w:val="22"/>
                <w:lang w:val="en-US" w:bidi="th-TH"/>
              </w:rPr>
              <w:t>(13)</w:t>
            </w:r>
          </w:p>
        </w:tc>
      </w:tr>
      <w:tr w:rsidR="000447B6" w:rsidRPr="003A7BED" w14:paraId="6E2910A8" w14:textId="77777777" w:rsidTr="00F15F2B">
        <w:trPr>
          <w:cantSplit/>
          <w:trHeight w:val="20"/>
        </w:trPr>
        <w:tc>
          <w:tcPr>
            <w:tcW w:w="7416" w:type="dxa"/>
            <w:vAlign w:val="bottom"/>
          </w:tcPr>
          <w:p w14:paraId="044B8938" w14:textId="276F4D10" w:rsidR="000447B6" w:rsidRPr="003A7BED" w:rsidRDefault="000447B6" w:rsidP="000447B6">
            <w:pPr>
              <w:tabs>
                <w:tab w:val="left" w:pos="882"/>
              </w:tabs>
              <w:spacing w:line="340" w:lineRule="exact"/>
              <w:ind w:right="-18"/>
              <w:rPr>
                <w:rFonts w:ascii="Arial" w:eastAsia="Arial Unicode MS" w:hAnsi="Arial" w:cs="Arial"/>
                <w:sz w:val="22"/>
                <w:szCs w:val="22"/>
                <w:cs/>
                <w:lang w:val="en-GB"/>
              </w:rPr>
            </w:pPr>
            <w:r w:rsidRPr="003A7BED">
              <w:rPr>
                <w:rFonts w:ascii="Arial" w:eastAsia="Arial Unicode MS" w:hAnsi="Arial" w:cs="Arial"/>
                <w:sz w:val="22"/>
                <w:szCs w:val="22"/>
                <w:lang w:val="en-GB"/>
              </w:rPr>
              <w:t>Balance as at 3</w:t>
            </w:r>
            <w:r>
              <w:rPr>
                <w:rFonts w:ascii="Arial" w:eastAsia="Arial Unicode MS" w:hAnsi="Arial" w:cs="Arial"/>
                <w:sz w:val="22"/>
                <w:szCs w:val="22"/>
                <w:lang w:val="en-GB"/>
              </w:rPr>
              <w:t>1</w:t>
            </w:r>
            <w:r w:rsidRPr="003A7BED">
              <w:rPr>
                <w:rFonts w:ascii="Arial" w:eastAsia="Arial Unicode MS" w:hAnsi="Arial" w:cs="Arial"/>
                <w:sz w:val="22"/>
                <w:szCs w:val="22"/>
                <w:lang w:val="en-GB"/>
              </w:rPr>
              <w:t xml:space="preserve"> </w:t>
            </w:r>
            <w:r>
              <w:rPr>
                <w:rFonts w:ascii="Arial" w:eastAsia="MS Mincho" w:hAnsi="Arial" w:cs="Arial"/>
                <w:color w:val="000000"/>
                <w:sz w:val="22"/>
                <w:szCs w:val="22"/>
              </w:rPr>
              <w:t>December</w:t>
            </w:r>
            <w:r>
              <w:rPr>
                <w:rFonts w:ascii="Arial" w:hAnsi="Arial" w:cs="Arial"/>
                <w:sz w:val="22"/>
                <w:szCs w:val="22"/>
              </w:rPr>
              <w:t xml:space="preserve"> </w:t>
            </w:r>
            <w:r w:rsidRPr="003A7BED">
              <w:rPr>
                <w:rFonts w:ascii="Arial" w:eastAsia="Arial Unicode MS" w:hAnsi="Arial" w:cs="Arial"/>
                <w:sz w:val="22"/>
                <w:szCs w:val="22"/>
                <w:lang w:val="en-GB"/>
              </w:rPr>
              <w:t>2024</w:t>
            </w:r>
          </w:p>
        </w:tc>
        <w:tc>
          <w:tcPr>
            <w:tcW w:w="1782" w:type="dxa"/>
            <w:vAlign w:val="bottom"/>
          </w:tcPr>
          <w:p w14:paraId="60DBDFE4" w14:textId="0E3BA720" w:rsidR="000447B6" w:rsidRPr="00662E6C" w:rsidRDefault="000447B6" w:rsidP="008146F4">
            <w:pPr>
              <w:pStyle w:val="acctfourfigures"/>
              <w:pBdr>
                <w:bottom w:val="double" w:sz="4" w:space="1" w:color="auto"/>
              </w:pBdr>
              <w:tabs>
                <w:tab w:val="clear" w:pos="765"/>
                <w:tab w:val="decimal" w:pos="1453"/>
              </w:tabs>
              <w:spacing w:line="340" w:lineRule="exact"/>
              <w:ind w:right="-14"/>
              <w:jc w:val="both"/>
              <w:rPr>
                <w:rFonts w:ascii="Arial" w:hAnsi="Arial" w:cs="Arial"/>
                <w:szCs w:val="22"/>
                <w:lang w:val="en-US" w:bidi="th-TH"/>
              </w:rPr>
            </w:pPr>
            <w:r w:rsidRPr="000447B6">
              <w:rPr>
                <w:rFonts w:ascii="Arial" w:hAnsi="Arial" w:cs="Arial"/>
                <w:szCs w:val="22"/>
                <w:lang w:val="en-US" w:bidi="th-TH"/>
              </w:rPr>
              <w:t>13,97</w:t>
            </w:r>
            <w:r w:rsidR="00A80D5B">
              <w:rPr>
                <w:rFonts w:ascii="Arial" w:hAnsi="Arial" w:cs="Arial"/>
                <w:szCs w:val="22"/>
                <w:lang w:val="en-US" w:bidi="th-TH"/>
              </w:rPr>
              <w:t>8</w:t>
            </w:r>
          </w:p>
        </w:tc>
      </w:tr>
    </w:tbl>
    <w:p w14:paraId="1C05537A" w14:textId="21873232" w:rsidR="0053728F" w:rsidRPr="0053728F" w:rsidRDefault="0053728F" w:rsidP="0053728F">
      <w:pPr>
        <w:pStyle w:val="BlockText"/>
        <w:tabs>
          <w:tab w:val="clear" w:pos="7200"/>
          <w:tab w:val="center" w:pos="6840"/>
          <w:tab w:val="center" w:pos="8280"/>
        </w:tabs>
        <w:spacing w:before="160" w:after="80"/>
        <w:ind w:left="547" w:hanging="547"/>
        <w:jc w:val="both"/>
        <w:rPr>
          <w:rFonts w:ascii="Arial" w:hAnsi="Arial" w:cs="Arial"/>
          <w:sz w:val="22"/>
          <w:szCs w:val="22"/>
        </w:rPr>
      </w:pPr>
      <w:r>
        <w:rPr>
          <w:rFonts w:ascii="Arial" w:hAnsi="Arial" w:cs="Arial"/>
          <w:sz w:val="22"/>
          <w:szCs w:val="22"/>
        </w:rPr>
        <w:tab/>
      </w:r>
      <w:r w:rsidRPr="006F35E2">
        <w:rPr>
          <w:rFonts w:ascii="Arial" w:hAnsi="Arial" w:cs="Arial"/>
          <w:sz w:val="22"/>
          <w:szCs w:val="22"/>
        </w:rPr>
        <w:t xml:space="preserve">The capital increase and payment for additional shares, disposal, including the capital reduction, and the refund from the capital reduction during period ending                    </w:t>
      </w:r>
      <w:r w:rsidRPr="006F35E2">
        <w:rPr>
          <w:rFonts w:ascii="Arial" w:hAnsi="Arial" w:cs="Arial"/>
          <w:sz w:val="22"/>
          <w:szCs w:val="22"/>
          <w:cs/>
        </w:rPr>
        <w:t>3</w:t>
      </w:r>
      <w:r w:rsidR="003411BA">
        <w:rPr>
          <w:rFonts w:ascii="Arial" w:hAnsi="Arial" w:cs="Arial"/>
          <w:sz w:val="22"/>
          <w:szCs w:val="22"/>
        </w:rPr>
        <w:t>1</w:t>
      </w:r>
      <w:r w:rsidRPr="006F35E2">
        <w:rPr>
          <w:rFonts w:ascii="Arial" w:hAnsi="Arial" w:cs="Arial"/>
          <w:sz w:val="22"/>
          <w:szCs w:val="22"/>
        </w:rPr>
        <w:t xml:space="preserve"> </w:t>
      </w:r>
      <w:r>
        <w:rPr>
          <w:rFonts w:ascii="Arial" w:hAnsi="Arial" w:cs="Arial"/>
          <w:sz w:val="22"/>
          <w:szCs w:val="22"/>
        </w:rPr>
        <w:t>December</w:t>
      </w:r>
      <w:r w:rsidRPr="006F35E2">
        <w:rPr>
          <w:rFonts w:ascii="Arial" w:hAnsi="Arial" w:cs="Arial"/>
          <w:sz w:val="22"/>
          <w:szCs w:val="22"/>
        </w:rPr>
        <w:t xml:space="preserve"> </w:t>
      </w:r>
      <w:r w:rsidRPr="006F35E2">
        <w:rPr>
          <w:rFonts w:ascii="Arial" w:hAnsi="Arial" w:cs="Arial"/>
          <w:sz w:val="22"/>
          <w:szCs w:val="22"/>
          <w:cs/>
        </w:rPr>
        <w:t>2024</w:t>
      </w:r>
      <w:r w:rsidRPr="006F35E2">
        <w:rPr>
          <w:rFonts w:ascii="Arial" w:hAnsi="Arial" w:cs="Arial"/>
          <w:sz w:val="22"/>
          <w:szCs w:val="22"/>
        </w:rPr>
        <w:t xml:space="preserve"> are summarised as follows:</w:t>
      </w:r>
    </w:p>
    <w:tbl>
      <w:tblPr>
        <w:tblW w:w="9180" w:type="dxa"/>
        <w:tblInd w:w="450" w:type="dxa"/>
        <w:tblLayout w:type="fixed"/>
        <w:tblCellMar>
          <w:left w:w="79" w:type="dxa"/>
          <w:right w:w="79" w:type="dxa"/>
        </w:tblCellMar>
        <w:tblLook w:val="0000" w:firstRow="0" w:lastRow="0" w:firstColumn="0" w:lastColumn="0" w:noHBand="0" w:noVBand="0"/>
      </w:tblPr>
      <w:tblGrid>
        <w:gridCol w:w="5670"/>
        <w:gridCol w:w="1755"/>
        <w:gridCol w:w="1755"/>
      </w:tblGrid>
      <w:tr w:rsidR="0053728F" w:rsidRPr="00670BEA" w14:paraId="28F7E3B7" w14:textId="77777777" w:rsidTr="00664574">
        <w:trPr>
          <w:cantSplit/>
          <w:trHeight w:val="20"/>
        </w:trPr>
        <w:tc>
          <w:tcPr>
            <w:tcW w:w="5670" w:type="dxa"/>
          </w:tcPr>
          <w:p w14:paraId="13603588" w14:textId="77777777" w:rsidR="0053728F" w:rsidRPr="00670BEA" w:rsidRDefault="0053728F" w:rsidP="00F15F2B">
            <w:pPr>
              <w:spacing w:line="380" w:lineRule="exact"/>
              <w:ind w:left="8"/>
              <w:rPr>
                <w:rFonts w:ascii="Arial" w:hAnsi="Arial" w:cs="Arial"/>
                <w:sz w:val="22"/>
                <w:szCs w:val="22"/>
                <w:cs/>
              </w:rPr>
            </w:pPr>
          </w:p>
        </w:tc>
        <w:tc>
          <w:tcPr>
            <w:tcW w:w="3510" w:type="dxa"/>
            <w:gridSpan w:val="2"/>
          </w:tcPr>
          <w:p w14:paraId="6CF25D73" w14:textId="77777777" w:rsidR="0053728F" w:rsidRPr="00670BEA" w:rsidRDefault="0053728F" w:rsidP="00F15F2B">
            <w:pPr>
              <w:spacing w:line="380" w:lineRule="exact"/>
              <w:ind w:left="8"/>
              <w:jc w:val="right"/>
              <w:rPr>
                <w:rFonts w:ascii="Arial" w:eastAsia="Arial Unicode MS" w:hAnsi="Arial" w:cs="Arial"/>
                <w:sz w:val="22"/>
                <w:szCs w:val="22"/>
                <w:cs/>
                <w:lang w:val="en-GB"/>
              </w:rPr>
            </w:pPr>
            <w:r w:rsidRPr="00670BEA">
              <w:rPr>
                <w:rFonts w:ascii="Arial" w:eastAsia="Arial Unicode MS" w:hAnsi="Arial" w:cs="Arial"/>
                <w:sz w:val="22"/>
                <w:szCs w:val="22"/>
                <w:cs/>
                <w:lang w:val="en-GB"/>
              </w:rPr>
              <w:t>(</w:t>
            </w:r>
            <w:r w:rsidRPr="00670BEA">
              <w:rPr>
                <w:rFonts w:ascii="Arial" w:eastAsia="Arial Unicode MS" w:hAnsi="Arial" w:cs="Arial"/>
                <w:sz w:val="22"/>
                <w:szCs w:val="22"/>
                <w:lang w:val="en-GB"/>
              </w:rPr>
              <w:t xml:space="preserve">Unit: </w:t>
            </w:r>
            <w:r w:rsidRPr="00670BEA">
              <w:rPr>
                <w:rFonts w:ascii="Arial" w:eastAsia="Arial Unicode MS" w:hAnsi="Arial" w:cs="Arial"/>
                <w:sz w:val="22"/>
                <w:szCs w:val="22"/>
              </w:rPr>
              <w:t>Million Baht</w:t>
            </w:r>
            <w:r w:rsidRPr="00670BEA">
              <w:rPr>
                <w:rFonts w:ascii="Arial" w:eastAsia="Arial Unicode MS" w:hAnsi="Arial" w:cs="Arial"/>
                <w:sz w:val="22"/>
                <w:szCs w:val="22"/>
                <w:cs/>
                <w:lang w:val="en-GB"/>
              </w:rPr>
              <w:t>)</w:t>
            </w:r>
          </w:p>
        </w:tc>
      </w:tr>
      <w:tr w:rsidR="0053728F" w:rsidRPr="00670BEA" w14:paraId="0182923C" w14:textId="77777777" w:rsidTr="00664574">
        <w:trPr>
          <w:cantSplit/>
          <w:trHeight w:val="20"/>
        </w:trPr>
        <w:tc>
          <w:tcPr>
            <w:tcW w:w="5670" w:type="dxa"/>
          </w:tcPr>
          <w:p w14:paraId="48E79C5A" w14:textId="77777777" w:rsidR="0053728F" w:rsidRPr="00670BEA" w:rsidRDefault="0053728F" w:rsidP="00F15F2B">
            <w:pPr>
              <w:spacing w:line="380" w:lineRule="exact"/>
              <w:ind w:left="8"/>
              <w:rPr>
                <w:rFonts w:ascii="Arial" w:hAnsi="Arial" w:cs="Arial"/>
                <w:sz w:val="22"/>
                <w:szCs w:val="22"/>
                <w:cs/>
              </w:rPr>
            </w:pPr>
          </w:p>
        </w:tc>
        <w:tc>
          <w:tcPr>
            <w:tcW w:w="1755" w:type="dxa"/>
            <w:vAlign w:val="bottom"/>
          </w:tcPr>
          <w:p w14:paraId="7865FD5C" w14:textId="77777777" w:rsidR="0053728F" w:rsidRPr="00670BEA" w:rsidRDefault="0053728F" w:rsidP="00F15F2B">
            <w:pPr>
              <w:pBdr>
                <w:bottom w:val="single" w:sz="4" w:space="1" w:color="auto"/>
              </w:pBdr>
              <w:spacing w:line="380" w:lineRule="exact"/>
              <w:ind w:left="8"/>
              <w:jc w:val="center"/>
              <w:rPr>
                <w:rFonts w:ascii="Arial" w:hAnsi="Arial" w:cs="Arial"/>
                <w:color w:val="000000"/>
                <w:sz w:val="22"/>
                <w:szCs w:val="22"/>
              </w:rPr>
            </w:pPr>
            <w:r w:rsidRPr="00670BEA">
              <w:rPr>
                <w:rFonts w:ascii="Arial" w:hAnsi="Arial" w:cs="Arial"/>
                <w:color w:val="000000"/>
                <w:sz w:val="22"/>
                <w:szCs w:val="22"/>
              </w:rPr>
              <w:t>Investments in subsidiaries</w:t>
            </w:r>
          </w:p>
          <w:p w14:paraId="7BB5BC5D" w14:textId="77777777" w:rsidR="0053728F" w:rsidRPr="00670BEA" w:rsidRDefault="0053728F" w:rsidP="00F15F2B">
            <w:pPr>
              <w:pBdr>
                <w:bottom w:val="single" w:sz="4" w:space="1" w:color="auto"/>
              </w:pBdr>
              <w:spacing w:line="380" w:lineRule="exact"/>
              <w:ind w:left="8"/>
              <w:jc w:val="center"/>
              <w:rPr>
                <w:rFonts w:ascii="Arial" w:hAnsi="Arial" w:cs="Arial"/>
                <w:sz w:val="22"/>
                <w:szCs w:val="22"/>
                <w:u w:val="single"/>
                <w:cs/>
              </w:rPr>
            </w:pPr>
            <w:r w:rsidRPr="00670BEA">
              <w:rPr>
                <w:rFonts w:ascii="Arial" w:hAnsi="Arial" w:cs="Arial"/>
                <w:color w:val="000000"/>
                <w:sz w:val="22"/>
                <w:szCs w:val="22"/>
                <w:cs/>
              </w:rPr>
              <w:t>(</w:t>
            </w:r>
            <w:r w:rsidRPr="00670BEA">
              <w:rPr>
                <w:rFonts w:ascii="Arial" w:hAnsi="Arial" w:cs="Arial"/>
                <w:color w:val="000000"/>
                <w:sz w:val="22"/>
                <w:szCs w:val="22"/>
              </w:rPr>
              <w:t>cost</w:t>
            </w:r>
            <w:r w:rsidRPr="00670BEA">
              <w:rPr>
                <w:rFonts w:ascii="Arial" w:hAnsi="Arial" w:cs="Arial"/>
                <w:color w:val="000000"/>
                <w:sz w:val="22"/>
                <w:szCs w:val="22"/>
                <w:cs/>
              </w:rPr>
              <w:t>)</w:t>
            </w:r>
          </w:p>
        </w:tc>
        <w:tc>
          <w:tcPr>
            <w:tcW w:w="1755" w:type="dxa"/>
            <w:vAlign w:val="bottom"/>
          </w:tcPr>
          <w:p w14:paraId="06082510" w14:textId="58658823" w:rsidR="0053728F" w:rsidRPr="00670BEA" w:rsidRDefault="0053728F" w:rsidP="00F15F2B">
            <w:pPr>
              <w:pBdr>
                <w:bottom w:val="single" w:sz="4" w:space="1" w:color="auto"/>
              </w:pBdr>
              <w:spacing w:line="380" w:lineRule="exact"/>
              <w:ind w:left="14"/>
              <w:jc w:val="center"/>
              <w:rPr>
                <w:rFonts w:ascii="Arial" w:hAnsi="Arial" w:cs="Arial"/>
                <w:sz w:val="22"/>
                <w:szCs w:val="22"/>
                <w:u w:val="single"/>
                <w:cs/>
              </w:rPr>
            </w:pPr>
            <w:r w:rsidRPr="00670BEA">
              <w:rPr>
                <w:rFonts w:ascii="Arial" w:hAnsi="Arial" w:cs="Arial"/>
                <w:color w:val="000000"/>
                <w:sz w:val="22"/>
                <w:szCs w:val="22"/>
              </w:rPr>
              <w:t>Surplus</w:t>
            </w:r>
            <w:r w:rsidR="004B1932">
              <w:rPr>
                <w:rFonts w:ascii="Arial" w:hAnsi="Arial" w:cs="Arial"/>
                <w:color w:val="000000"/>
                <w:sz w:val="22"/>
                <w:szCs w:val="22"/>
              </w:rPr>
              <w:t xml:space="preserve"> </w:t>
            </w:r>
            <w:r w:rsidRPr="00670BEA">
              <w:rPr>
                <w:rFonts w:ascii="Arial" w:hAnsi="Arial" w:cs="Arial"/>
                <w:color w:val="000000"/>
                <w:sz w:val="22"/>
                <w:szCs w:val="22"/>
              </w:rPr>
              <w:t>from change in proportion of investments in subsidiaries</w:t>
            </w:r>
          </w:p>
        </w:tc>
      </w:tr>
      <w:tr w:rsidR="000447B6" w:rsidRPr="00670BEA" w14:paraId="001D6461" w14:textId="77777777" w:rsidTr="00664574">
        <w:trPr>
          <w:cantSplit/>
          <w:trHeight w:val="252"/>
        </w:trPr>
        <w:tc>
          <w:tcPr>
            <w:tcW w:w="5670" w:type="dxa"/>
          </w:tcPr>
          <w:p w14:paraId="0930BCDA" w14:textId="77777777" w:rsidR="000447B6" w:rsidRPr="00670BEA" w:rsidRDefault="000447B6" w:rsidP="00F15F2B">
            <w:pPr>
              <w:tabs>
                <w:tab w:val="left" w:pos="882"/>
              </w:tabs>
              <w:spacing w:line="380" w:lineRule="exact"/>
              <w:ind w:right="-14"/>
              <w:rPr>
                <w:rFonts w:ascii="Arial" w:eastAsia="Arial Unicode MS" w:hAnsi="Arial" w:cs="Arial"/>
                <w:sz w:val="22"/>
                <w:szCs w:val="22"/>
                <w:cs/>
                <w:lang w:val="en-GB"/>
              </w:rPr>
            </w:pPr>
            <w:r w:rsidRPr="00670BEA">
              <w:rPr>
                <w:rFonts w:ascii="Arial" w:eastAsia="Arial Unicode MS" w:hAnsi="Arial" w:cs="Arial"/>
                <w:sz w:val="22"/>
                <w:szCs w:val="22"/>
                <w:lang w:val="en-GB"/>
              </w:rPr>
              <w:t>JMT Network Services Public Company Limited</w:t>
            </w:r>
            <w:r w:rsidRPr="00670BEA">
              <w:rPr>
                <w:rFonts w:ascii="Arial" w:eastAsia="Arial Unicode MS" w:hAnsi="Arial" w:cs="Arial"/>
                <w:sz w:val="22"/>
                <w:szCs w:val="22"/>
                <w:cs/>
                <w:lang w:val="en-GB"/>
              </w:rPr>
              <w:t xml:space="preserve"> </w:t>
            </w:r>
          </w:p>
        </w:tc>
        <w:tc>
          <w:tcPr>
            <w:tcW w:w="1755" w:type="dxa"/>
          </w:tcPr>
          <w:p w14:paraId="2DC99B63" w14:textId="5711A30C" w:rsidR="000447B6" w:rsidRPr="00670BEA" w:rsidRDefault="000447B6" w:rsidP="00F15F2B">
            <w:pPr>
              <w:pStyle w:val="acctfourfigures"/>
              <w:tabs>
                <w:tab w:val="clear" w:pos="765"/>
                <w:tab w:val="decimal" w:pos="1271"/>
              </w:tabs>
              <w:spacing w:line="380" w:lineRule="exact"/>
              <w:ind w:left="8"/>
              <w:rPr>
                <w:rFonts w:ascii="Arial" w:hAnsi="Arial" w:cs="Arial"/>
                <w:szCs w:val="22"/>
                <w:lang w:bidi="th-TH"/>
              </w:rPr>
            </w:pPr>
            <w:r w:rsidRPr="000447B6">
              <w:rPr>
                <w:rFonts w:ascii="Arial" w:hAnsi="Arial" w:cs="Arial"/>
                <w:szCs w:val="22"/>
                <w:lang w:bidi="th-TH"/>
              </w:rPr>
              <w:t>(353.0)</w:t>
            </w:r>
          </w:p>
        </w:tc>
        <w:tc>
          <w:tcPr>
            <w:tcW w:w="1755" w:type="dxa"/>
          </w:tcPr>
          <w:p w14:paraId="2A5B000B" w14:textId="540F9F74" w:rsidR="000447B6" w:rsidRPr="00670BEA" w:rsidRDefault="000447B6" w:rsidP="00F15F2B">
            <w:pPr>
              <w:pStyle w:val="acctfourfigures"/>
              <w:tabs>
                <w:tab w:val="clear" w:pos="765"/>
                <w:tab w:val="decimal" w:pos="1271"/>
              </w:tabs>
              <w:spacing w:line="380" w:lineRule="exact"/>
              <w:ind w:left="8"/>
              <w:rPr>
                <w:rFonts w:ascii="Arial" w:hAnsi="Arial" w:cs="Arial"/>
                <w:szCs w:val="22"/>
                <w:cs/>
                <w:lang w:bidi="th-TH"/>
              </w:rPr>
            </w:pPr>
            <w:r w:rsidRPr="000447B6">
              <w:rPr>
                <w:rFonts w:ascii="Arial" w:hAnsi="Arial" w:cs="Arial"/>
                <w:szCs w:val="22"/>
                <w:lang w:bidi="th-TH"/>
              </w:rPr>
              <w:t>2.5</w:t>
            </w:r>
          </w:p>
        </w:tc>
      </w:tr>
      <w:tr w:rsidR="000447B6" w:rsidRPr="00670BEA" w14:paraId="117BE5DE" w14:textId="77777777" w:rsidTr="00664574">
        <w:trPr>
          <w:cantSplit/>
          <w:trHeight w:val="180"/>
        </w:trPr>
        <w:tc>
          <w:tcPr>
            <w:tcW w:w="5670" w:type="dxa"/>
          </w:tcPr>
          <w:p w14:paraId="02A085D1" w14:textId="77777777" w:rsidR="000447B6" w:rsidRPr="00670BEA" w:rsidRDefault="000447B6" w:rsidP="00F15F2B">
            <w:pPr>
              <w:tabs>
                <w:tab w:val="left" w:pos="882"/>
              </w:tabs>
              <w:spacing w:line="380" w:lineRule="exact"/>
              <w:ind w:right="-18"/>
              <w:rPr>
                <w:rFonts w:ascii="Arial" w:eastAsia="Arial Unicode MS" w:hAnsi="Arial" w:cs="Arial"/>
                <w:sz w:val="22"/>
                <w:szCs w:val="22"/>
                <w:cs/>
                <w:lang w:val="en-GB"/>
              </w:rPr>
            </w:pPr>
            <w:r w:rsidRPr="00670BEA">
              <w:rPr>
                <w:rFonts w:ascii="Arial" w:hAnsi="Arial" w:cs="Arial"/>
                <w:color w:val="000000"/>
                <w:sz w:val="22"/>
                <w:szCs w:val="22"/>
              </w:rPr>
              <w:t>JAS Asset Public Company Limited</w:t>
            </w:r>
          </w:p>
        </w:tc>
        <w:tc>
          <w:tcPr>
            <w:tcW w:w="1755" w:type="dxa"/>
          </w:tcPr>
          <w:p w14:paraId="633A50F8" w14:textId="5AA8F8C5" w:rsidR="000447B6" w:rsidRPr="00670BEA" w:rsidRDefault="000447B6" w:rsidP="00F15F2B">
            <w:pPr>
              <w:pStyle w:val="acctfourfigures"/>
              <w:tabs>
                <w:tab w:val="clear" w:pos="765"/>
                <w:tab w:val="decimal" w:pos="1271"/>
              </w:tabs>
              <w:spacing w:line="380" w:lineRule="exact"/>
              <w:ind w:left="8"/>
              <w:rPr>
                <w:rFonts w:ascii="Arial" w:hAnsi="Arial" w:cs="Arial"/>
                <w:szCs w:val="22"/>
                <w:lang w:bidi="th-TH"/>
              </w:rPr>
            </w:pPr>
            <w:r w:rsidRPr="000447B6">
              <w:rPr>
                <w:rFonts w:ascii="Arial" w:hAnsi="Arial" w:cs="Arial"/>
                <w:szCs w:val="22"/>
                <w:lang w:bidi="th-TH"/>
              </w:rPr>
              <w:t>669.3</w:t>
            </w:r>
          </w:p>
        </w:tc>
        <w:tc>
          <w:tcPr>
            <w:tcW w:w="1755" w:type="dxa"/>
          </w:tcPr>
          <w:p w14:paraId="4F4126D7" w14:textId="76650BCA" w:rsidR="000447B6" w:rsidRPr="00670BEA" w:rsidRDefault="000447B6" w:rsidP="00F15F2B">
            <w:pPr>
              <w:pStyle w:val="acctfourfigures"/>
              <w:tabs>
                <w:tab w:val="clear" w:pos="765"/>
                <w:tab w:val="decimal" w:pos="1271"/>
              </w:tabs>
              <w:spacing w:line="380" w:lineRule="exact"/>
              <w:ind w:left="8"/>
              <w:rPr>
                <w:rFonts w:ascii="Arial" w:hAnsi="Arial" w:cs="Arial"/>
                <w:szCs w:val="22"/>
                <w:lang w:bidi="th-TH"/>
              </w:rPr>
            </w:pPr>
            <w:r w:rsidRPr="000447B6">
              <w:rPr>
                <w:rFonts w:ascii="Arial" w:hAnsi="Arial" w:cs="Arial"/>
                <w:szCs w:val="22"/>
                <w:lang w:bidi="th-TH"/>
              </w:rPr>
              <w:t>22.2</w:t>
            </w:r>
          </w:p>
        </w:tc>
      </w:tr>
      <w:tr w:rsidR="000447B6" w:rsidRPr="00670BEA" w14:paraId="7072F76B" w14:textId="77777777" w:rsidTr="00664574">
        <w:trPr>
          <w:cantSplit/>
          <w:trHeight w:val="279"/>
        </w:trPr>
        <w:tc>
          <w:tcPr>
            <w:tcW w:w="5670" w:type="dxa"/>
          </w:tcPr>
          <w:p w14:paraId="592E2E5E" w14:textId="1FD0F278" w:rsidR="000447B6" w:rsidRPr="00670BEA" w:rsidRDefault="000447B6" w:rsidP="00F15F2B">
            <w:pPr>
              <w:tabs>
                <w:tab w:val="left" w:pos="882"/>
              </w:tabs>
              <w:spacing w:line="380" w:lineRule="exact"/>
              <w:ind w:right="-18"/>
              <w:rPr>
                <w:rFonts w:ascii="Arial" w:eastAsia="Arial Unicode MS" w:hAnsi="Arial" w:cs="Arial"/>
                <w:sz w:val="22"/>
                <w:szCs w:val="22"/>
                <w:cs/>
                <w:lang w:val="en-GB"/>
              </w:rPr>
            </w:pPr>
            <w:r>
              <w:rPr>
                <w:rFonts w:ascii="Arial" w:hAnsi="Arial" w:cs="Arial"/>
                <w:color w:val="000000"/>
                <w:sz w:val="22"/>
                <w:szCs w:val="22"/>
              </w:rPr>
              <w:t>JAY DIGITAL</w:t>
            </w:r>
            <w:r w:rsidRPr="00670BEA">
              <w:rPr>
                <w:rFonts w:ascii="Arial" w:hAnsi="Arial" w:cs="Arial"/>
                <w:color w:val="000000"/>
                <w:sz w:val="22"/>
                <w:szCs w:val="22"/>
              </w:rPr>
              <w:t xml:space="preserve"> C</w:t>
            </w:r>
            <w:r>
              <w:rPr>
                <w:rFonts w:ascii="Arial" w:hAnsi="Arial" w:cs="Arial"/>
                <w:color w:val="000000"/>
                <w:sz w:val="22"/>
                <w:szCs w:val="22"/>
              </w:rPr>
              <w:t>O</w:t>
            </w:r>
            <w:r w:rsidRPr="00670BEA">
              <w:rPr>
                <w:rFonts w:ascii="Arial" w:hAnsi="Arial" w:cs="Arial"/>
                <w:color w:val="000000"/>
                <w:sz w:val="22"/>
                <w:szCs w:val="22"/>
              </w:rPr>
              <w:t>., L</w:t>
            </w:r>
            <w:r>
              <w:rPr>
                <w:rFonts w:ascii="Arial" w:hAnsi="Arial" w:cs="Arial"/>
                <w:color w:val="000000"/>
                <w:sz w:val="22"/>
                <w:szCs w:val="22"/>
              </w:rPr>
              <w:t>TD</w:t>
            </w:r>
            <w:r w:rsidRPr="00670BEA">
              <w:rPr>
                <w:rFonts w:ascii="Arial" w:hAnsi="Arial" w:cs="Arial"/>
                <w:color w:val="000000"/>
                <w:sz w:val="22"/>
                <w:szCs w:val="22"/>
              </w:rPr>
              <w:t>.</w:t>
            </w:r>
          </w:p>
        </w:tc>
        <w:tc>
          <w:tcPr>
            <w:tcW w:w="1755" w:type="dxa"/>
          </w:tcPr>
          <w:p w14:paraId="5BB5B93E" w14:textId="1F5C8F9C" w:rsidR="000447B6" w:rsidRPr="00670BEA" w:rsidRDefault="000447B6" w:rsidP="00F15F2B">
            <w:pPr>
              <w:pStyle w:val="acctfourfigures"/>
              <w:pBdr>
                <w:bottom w:val="single" w:sz="4" w:space="0" w:color="auto"/>
              </w:pBdr>
              <w:tabs>
                <w:tab w:val="clear" w:pos="765"/>
                <w:tab w:val="decimal" w:pos="1271"/>
              </w:tabs>
              <w:spacing w:line="380" w:lineRule="exact"/>
              <w:ind w:left="8"/>
              <w:rPr>
                <w:rFonts w:ascii="Arial" w:hAnsi="Arial" w:cs="Arial"/>
                <w:szCs w:val="22"/>
                <w:lang w:bidi="th-TH"/>
              </w:rPr>
            </w:pPr>
            <w:r w:rsidRPr="000447B6">
              <w:rPr>
                <w:rFonts w:ascii="Arial" w:hAnsi="Arial" w:cs="Arial"/>
                <w:szCs w:val="22"/>
                <w:lang w:bidi="th-TH"/>
              </w:rPr>
              <w:t>(12.8)</w:t>
            </w:r>
          </w:p>
        </w:tc>
        <w:tc>
          <w:tcPr>
            <w:tcW w:w="1755" w:type="dxa"/>
          </w:tcPr>
          <w:p w14:paraId="65906B58" w14:textId="1D824D21" w:rsidR="000447B6" w:rsidRPr="00670BEA" w:rsidRDefault="000447B6" w:rsidP="008146F4">
            <w:pPr>
              <w:pStyle w:val="acctfourfigures"/>
              <w:pBdr>
                <w:bottom w:val="single" w:sz="4" w:space="0" w:color="auto"/>
              </w:pBdr>
              <w:tabs>
                <w:tab w:val="clear" w:pos="765"/>
                <w:tab w:val="decimal" w:pos="1436"/>
              </w:tabs>
              <w:spacing w:line="380" w:lineRule="exact"/>
              <w:ind w:left="8"/>
              <w:rPr>
                <w:rFonts w:ascii="Arial" w:hAnsi="Arial" w:cs="Arial"/>
                <w:szCs w:val="22"/>
                <w:cs/>
                <w:lang w:bidi="th-TH"/>
              </w:rPr>
            </w:pPr>
            <w:r w:rsidRPr="000447B6">
              <w:rPr>
                <w:rFonts w:ascii="Arial" w:hAnsi="Arial" w:cs="Arial"/>
                <w:szCs w:val="22"/>
                <w:lang w:bidi="th-TH"/>
              </w:rPr>
              <w:t>-</w:t>
            </w:r>
          </w:p>
        </w:tc>
      </w:tr>
      <w:tr w:rsidR="000447B6" w:rsidRPr="00670BEA" w14:paraId="0DFA1F8B" w14:textId="77777777" w:rsidTr="00664574">
        <w:trPr>
          <w:cantSplit/>
          <w:trHeight w:val="20"/>
        </w:trPr>
        <w:tc>
          <w:tcPr>
            <w:tcW w:w="5670" w:type="dxa"/>
            <w:vAlign w:val="bottom"/>
          </w:tcPr>
          <w:p w14:paraId="058AA5A8" w14:textId="77777777" w:rsidR="000447B6" w:rsidRPr="00670BEA" w:rsidRDefault="000447B6" w:rsidP="00F15F2B">
            <w:pPr>
              <w:tabs>
                <w:tab w:val="left" w:pos="882"/>
              </w:tabs>
              <w:spacing w:line="380" w:lineRule="exact"/>
              <w:ind w:right="-18"/>
              <w:rPr>
                <w:rFonts w:ascii="Arial" w:eastAsia="Arial Unicode MS" w:hAnsi="Arial" w:cs="Arial"/>
                <w:sz w:val="22"/>
                <w:szCs w:val="22"/>
                <w:cs/>
                <w:lang w:val="en-GB"/>
              </w:rPr>
            </w:pPr>
            <w:r w:rsidRPr="00670BEA">
              <w:rPr>
                <w:rFonts w:ascii="Arial" w:eastAsia="Arial Unicode MS" w:hAnsi="Arial" w:cs="Arial"/>
                <w:sz w:val="22"/>
                <w:szCs w:val="22"/>
                <w:lang w:val="en-GB"/>
              </w:rPr>
              <w:t>Total</w:t>
            </w:r>
          </w:p>
        </w:tc>
        <w:tc>
          <w:tcPr>
            <w:tcW w:w="1755" w:type="dxa"/>
            <w:vAlign w:val="bottom"/>
          </w:tcPr>
          <w:p w14:paraId="3301D328" w14:textId="3CFE18AE" w:rsidR="000447B6" w:rsidRPr="00670BEA" w:rsidRDefault="000447B6" w:rsidP="00F15F2B">
            <w:pPr>
              <w:pStyle w:val="acctfourfigures"/>
              <w:pBdr>
                <w:bottom w:val="double" w:sz="4" w:space="0" w:color="auto"/>
              </w:pBdr>
              <w:tabs>
                <w:tab w:val="clear" w:pos="765"/>
                <w:tab w:val="decimal" w:pos="1271"/>
              </w:tabs>
              <w:spacing w:line="380" w:lineRule="exact"/>
              <w:ind w:left="8"/>
              <w:rPr>
                <w:rFonts w:ascii="Arial" w:hAnsi="Arial" w:cs="Arial"/>
                <w:szCs w:val="22"/>
                <w:lang w:bidi="th-TH"/>
              </w:rPr>
            </w:pPr>
            <w:r w:rsidRPr="000447B6">
              <w:rPr>
                <w:rFonts w:ascii="Arial" w:hAnsi="Arial" w:cs="Arial"/>
                <w:szCs w:val="22"/>
                <w:lang w:bidi="th-TH"/>
              </w:rPr>
              <w:t>303.5</w:t>
            </w:r>
          </w:p>
        </w:tc>
        <w:tc>
          <w:tcPr>
            <w:tcW w:w="1755" w:type="dxa"/>
            <w:vAlign w:val="bottom"/>
          </w:tcPr>
          <w:p w14:paraId="680E770D" w14:textId="2AD5B17F" w:rsidR="000447B6" w:rsidRPr="00670BEA" w:rsidRDefault="000447B6" w:rsidP="00F15F2B">
            <w:pPr>
              <w:pStyle w:val="acctfourfigures"/>
              <w:pBdr>
                <w:bottom w:val="double" w:sz="4" w:space="0" w:color="auto"/>
              </w:pBdr>
              <w:tabs>
                <w:tab w:val="clear" w:pos="765"/>
                <w:tab w:val="decimal" w:pos="1271"/>
              </w:tabs>
              <w:spacing w:line="380" w:lineRule="exact"/>
              <w:ind w:left="8"/>
              <w:rPr>
                <w:rFonts w:ascii="Arial" w:hAnsi="Arial" w:cs="Arial"/>
                <w:szCs w:val="22"/>
                <w:lang w:bidi="th-TH"/>
              </w:rPr>
            </w:pPr>
            <w:r w:rsidRPr="000447B6">
              <w:rPr>
                <w:rFonts w:ascii="Arial" w:hAnsi="Arial" w:cs="Arial"/>
                <w:szCs w:val="22"/>
                <w:lang w:bidi="th-TH"/>
              </w:rPr>
              <w:t>24.7</w:t>
            </w:r>
          </w:p>
        </w:tc>
      </w:tr>
    </w:tbl>
    <w:p w14:paraId="40EF67DE" w14:textId="77777777" w:rsidR="00F15F2B" w:rsidRDefault="00F15F2B" w:rsidP="00896066">
      <w:pPr>
        <w:pStyle w:val="BlockText"/>
        <w:tabs>
          <w:tab w:val="clear" w:pos="7200"/>
          <w:tab w:val="center" w:pos="6840"/>
          <w:tab w:val="center" w:pos="8280"/>
        </w:tabs>
        <w:ind w:left="547" w:hanging="547"/>
        <w:jc w:val="both"/>
        <w:rPr>
          <w:rFonts w:ascii="Arial" w:hAnsi="Arial" w:cs="Arial"/>
          <w:sz w:val="22"/>
          <w:szCs w:val="22"/>
        </w:rPr>
      </w:pPr>
    </w:p>
    <w:p w14:paraId="66435E7F" w14:textId="77777777" w:rsidR="00F15F2B" w:rsidRDefault="00F15F2B">
      <w:pPr>
        <w:overflowPunct/>
        <w:autoSpaceDE/>
        <w:autoSpaceDN/>
        <w:adjustRightInd/>
        <w:textAlignment w:val="auto"/>
        <w:rPr>
          <w:rFonts w:ascii="Arial" w:hAnsi="Arial" w:cs="Arial"/>
          <w:sz w:val="22"/>
          <w:szCs w:val="22"/>
        </w:rPr>
      </w:pPr>
      <w:r>
        <w:rPr>
          <w:rFonts w:ascii="Arial" w:hAnsi="Arial" w:cs="Arial"/>
          <w:sz w:val="22"/>
          <w:szCs w:val="22"/>
        </w:rPr>
        <w:br w:type="page"/>
      </w:r>
    </w:p>
    <w:p w14:paraId="4079DCBA" w14:textId="3B70824C" w:rsidR="003E6049" w:rsidRPr="00DA3F93" w:rsidRDefault="00942219" w:rsidP="00896066">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lastRenderedPageBreak/>
        <w:t>16</w:t>
      </w:r>
      <w:r w:rsidR="003E6049" w:rsidRPr="00DA3F93">
        <w:rPr>
          <w:rFonts w:ascii="Arial" w:hAnsi="Arial" w:cs="Arial"/>
          <w:sz w:val="22"/>
          <w:szCs w:val="22"/>
        </w:rPr>
        <w:t>.2</w:t>
      </w:r>
      <w:r w:rsidR="003C7F44">
        <w:rPr>
          <w:rFonts w:ascii="Arial" w:hAnsi="Arial" w:cs="Arial"/>
          <w:sz w:val="22"/>
          <w:szCs w:val="22"/>
        </w:rPr>
        <w:tab/>
      </w:r>
      <w:r w:rsidR="003E6049" w:rsidRPr="00DA3F93">
        <w:rPr>
          <w:rFonts w:ascii="Arial" w:hAnsi="Arial" w:cs="Arial"/>
          <w:sz w:val="22"/>
          <w:szCs w:val="22"/>
        </w:rPr>
        <w:t>Share of comprehensive income and dividend</w:t>
      </w:r>
    </w:p>
    <w:p w14:paraId="1E159F91" w14:textId="77777777" w:rsidR="003E6049" w:rsidRPr="00DA3F93" w:rsidRDefault="003E6049" w:rsidP="00896066">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t>During the year, the Company has recognised its share of profit (loss) from investments in subsidiaries in the separate financial statements as follows:</w:t>
      </w:r>
    </w:p>
    <w:tbl>
      <w:tblPr>
        <w:tblW w:w="9900" w:type="dxa"/>
        <w:tblInd w:w="18" w:type="dxa"/>
        <w:tblLayout w:type="fixed"/>
        <w:tblLook w:val="04A0" w:firstRow="1" w:lastRow="0" w:firstColumn="1" w:lastColumn="0" w:noHBand="0" w:noVBand="1"/>
      </w:tblPr>
      <w:tblGrid>
        <w:gridCol w:w="3060"/>
        <w:gridCol w:w="1140"/>
        <w:gridCol w:w="1140"/>
        <w:gridCol w:w="1140"/>
        <w:gridCol w:w="1140"/>
        <w:gridCol w:w="1140"/>
        <w:gridCol w:w="1140"/>
      </w:tblGrid>
      <w:tr w:rsidR="003E6049" w:rsidRPr="00DA3F93" w14:paraId="4CD4ADD8" w14:textId="77777777" w:rsidTr="00653EA5">
        <w:tc>
          <w:tcPr>
            <w:tcW w:w="9900" w:type="dxa"/>
            <w:gridSpan w:val="7"/>
            <w:vAlign w:val="bottom"/>
            <w:hideMark/>
          </w:tcPr>
          <w:p w14:paraId="3E9748E7" w14:textId="235792A2" w:rsidR="003E6049" w:rsidRPr="00DA3F93" w:rsidRDefault="003E6049" w:rsidP="007F189E">
            <w:pPr>
              <w:spacing w:line="340" w:lineRule="exact"/>
              <w:jc w:val="right"/>
              <w:rPr>
                <w:rFonts w:ascii="Arial" w:hAnsi="Arial" w:cs="Arial"/>
                <w:sz w:val="18"/>
                <w:szCs w:val="18"/>
              </w:rPr>
            </w:pPr>
            <w:r w:rsidRPr="00DA3F93">
              <w:rPr>
                <w:rFonts w:ascii="Arial" w:hAnsi="Arial" w:cs="Arial"/>
                <w:sz w:val="18"/>
                <w:szCs w:val="18"/>
              </w:rPr>
              <w:t xml:space="preserve">(Unit: </w:t>
            </w:r>
            <w:r w:rsidR="003C685E">
              <w:rPr>
                <w:rFonts w:ascii="Arial" w:hAnsi="Arial" w:cs="Arial"/>
                <w:sz w:val="18"/>
                <w:szCs w:val="18"/>
              </w:rPr>
              <w:t>Million</w:t>
            </w:r>
            <w:r w:rsidRPr="00DA3F93">
              <w:rPr>
                <w:rFonts w:ascii="Arial" w:hAnsi="Arial" w:cs="Arial"/>
                <w:sz w:val="18"/>
                <w:szCs w:val="18"/>
              </w:rPr>
              <w:t xml:space="preserve"> Baht)</w:t>
            </w:r>
          </w:p>
        </w:tc>
      </w:tr>
      <w:tr w:rsidR="003E6049" w:rsidRPr="00DA3F93" w14:paraId="2414D083" w14:textId="77777777" w:rsidTr="00653EA5">
        <w:tc>
          <w:tcPr>
            <w:tcW w:w="3060" w:type="dxa"/>
            <w:vAlign w:val="bottom"/>
          </w:tcPr>
          <w:p w14:paraId="161E0ED7" w14:textId="77777777" w:rsidR="003E6049" w:rsidRPr="00DA3F93" w:rsidRDefault="003E6049" w:rsidP="007F189E">
            <w:pPr>
              <w:spacing w:line="340" w:lineRule="exact"/>
              <w:jc w:val="center"/>
              <w:rPr>
                <w:rFonts w:ascii="Arial" w:hAnsi="Arial" w:cs="Arial"/>
                <w:sz w:val="18"/>
                <w:szCs w:val="18"/>
              </w:rPr>
            </w:pPr>
          </w:p>
        </w:tc>
        <w:tc>
          <w:tcPr>
            <w:tcW w:w="6840" w:type="dxa"/>
            <w:gridSpan w:val="6"/>
            <w:vAlign w:val="bottom"/>
            <w:hideMark/>
          </w:tcPr>
          <w:p w14:paraId="1A2BF9A4" w14:textId="77777777" w:rsidR="003E6049" w:rsidRPr="00DA3F93" w:rsidRDefault="003E6049" w:rsidP="007F189E">
            <w:pPr>
              <w:pBdr>
                <w:bottom w:val="single" w:sz="4" w:space="1" w:color="auto"/>
              </w:pBdr>
              <w:tabs>
                <w:tab w:val="left" w:pos="822"/>
              </w:tabs>
              <w:spacing w:line="340" w:lineRule="exact"/>
              <w:jc w:val="center"/>
              <w:rPr>
                <w:rFonts w:ascii="Arial" w:hAnsi="Arial" w:cs="Arial"/>
                <w:sz w:val="18"/>
                <w:szCs w:val="18"/>
                <w:cs/>
              </w:rPr>
            </w:pPr>
            <w:r w:rsidRPr="00DA3F93">
              <w:rPr>
                <w:rFonts w:ascii="Arial" w:hAnsi="Arial" w:cs="Arial"/>
                <w:sz w:val="18"/>
                <w:szCs w:val="18"/>
              </w:rPr>
              <w:t>For the year ended 31 December</w:t>
            </w:r>
          </w:p>
        </w:tc>
      </w:tr>
      <w:tr w:rsidR="003E6049" w:rsidRPr="00DA3F93" w14:paraId="2BAFE80A" w14:textId="77777777" w:rsidTr="00653EA5">
        <w:tc>
          <w:tcPr>
            <w:tcW w:w="3060" w:type="dxa"/>
            <w:vAlign w:val="bottom"/>
          </w:tcPr>
          <w:p w14:paraId="573123DD" w14:textId="77777777" w:rsidR="003E6049" w:rsidRPr="00DA3F93" w:rsidRDefault="003E6049" w:rsidP="007F189E">
            <w:pPr>
              <w:pBdr>
                <w:bottom w:val="single" w:sz="4" w:space="1" w:color="auto"/>
              </w:pBdr>
              <w:spacing w:line="340" w:lineRule="exact"/>
              <w:jc w:val="center"/>
              <w:rPr>
                <w:rFonts w:ascii="Arial" w:hAnsi="Arial" w:cs="Arial"/>
                <w:sz w:val="18"/>
                <w:szCs w:val="18"/>
              </w:rPr>
            </w:pPr>
            <w:r w:rsidRPr="00DA3F93">
              <w:rPr>
                <w:rFonts w:ascii="Arial" w:hAnsi="Arial" w:cs="Arial"/>
                <w:sz w:val="18"/>
                <w:szCs w:val="18"/>
              </w:rPr>
              <w:t>Subsidiaries</w:t>
            </w:r>
          </w:p>
        </w:tc>
        <w:tc>
          <w:tcPr>
            <w:tcW w:w="2280" w:type="dxa"/>
            <w:gridSpan w:val="2"/>
            <w:vAlign w:val="bottom"/>
          </w:tcPr>
          <w:p w14:paraId="1339AF6D" w14:textId="77777777" w:rsidR="003E6049" w:rsidRPr="00DA3F93" w:rsidRDefault="003E6049" w:rsidP="007F189E">
            <w:pPr>
              <w:pBdr>
                <w:bottom w:val="single" w:sz="4" w:space="1" w:color="auto"/>
              </w:pBdr>
              <w:spacing w:line="340" w:lineRule="exact"/>
              <w:jc w:val="center"/>
              <w:rPr>
                <w:rFonts w:ascii="Arial" w:hAnsi="Arial" w:cs="Arial"/>
                <w:sz w:val="18"/>
                <w:szCs w:val="18"/>
                <w:cs/>
              </w:rPr>
            </w:pPr>
            <w:r w:rsidRPr="00DA3F93">
              <w:rPr>
                <w:rFonts w:ascii="Arial" w:hAnsi="Arial" w:cs="Arial"/>
                <w:sz w:val="18"/>
                <w:szCs w:val="18"/>
              </w:rPr>
              <w:t>Share of profit (loss)       from investments in subsidiaries</w:t>
            </w:r>
          </w:p>
        </w:tc>
        <w:tc>
          <w:tcPr>
            <w:tcW w:w="2280" w:type="dxa"/>
            <w:gridSpan w:val="2"/>
            <w:vAlign w:val="bottom"/>
          </w:tcPr>
          <w:p w14:paraId="270BAFC8" w14:textId="77777777" w:rsidR="003E6049" w:rsidRPr="00DA3F93" w:rsidRDefault="003E6049" w:rsidP="007F189E">
            <w:pPr>
              <w:pBdr>
                <w:bottom w:val="single" w:sz="4" w:space="1" w:color="auto"/>
              </w:pBdr>
              <w:spacing w:line="340" w:lineRule="exact"/>
              <w:jc w:val="center"/>
              <w:rPr>
                <w:rFonts w:ascii="Arial" w:hAnsi="Arial" w:cs="Arial"/>
                <w:sz w:val="18"/>
                <w:szCs w:val="18"/>
              </w:rPr>
            </w:pPr>
            <w:r w:rsidRPr="00DA3F93">
              <w:rPr>
                <w:rFonts w:ascii="Arial" w:hAnsi="Arial" w:cs="Arial"/>
                <w:sz w:val="18"/>
                <w:szCs w:val="18"/>
              </w:rPr>
              <w:t>Share of other comprehensive income from investments in subsidiaries</w:t>
            </w:r>
          </w:p>
        </w:tc>
        <w:tc>
          <w:tcPr>
            <w:tcW w:w="2280" w:type="dxa"/>
            <w:gridSpan w:val="2"/>
            <w:vAlign w:val="bottom"/>
          </w:tcPr>
          <w:p w14:paraId="06635491" w14:textId="77777777" w:rsidR="003E6049" w:rsidRPr="00DA3F93" w:rsidRDefault="003E6049" w:rsidP="007F189E">
            <w:pPr>
              <w:pBdr>
                <w:bottom w:val="single" w:sz="4" w:space="1" w:color="auto"/>
              </w:pBdr>
              <w:spacing w:line="340" w:lineRule="exact"/>
              <w:jc w:val="center"/>
              <w:rPr>
                <w:rFonts w:ascii="Arial" w:hAnsi="Arial" w:cs="Arial"/>
                <w:sz w:val="18"/>
                <w:szCs w:val="18"/>
                <w:cs/>
              </w:rPr>
            </w:pPr>
            <w:r w:rsidRPr="00DA3F93">
              <w:rPr>
                <w:rFonts w:ascii="Arial" w:hAnsi="Arial" w:cs="Arial"/>
                <w:sz w:val="18"/>
                <w:szCs w:val="18"/>
              </w:rPr>
              <w:t>Dividend income</w:t>
            </w:r>
          </w:p>
        </w:tc>
      </w:tr>
      <w:tr w:rsidR="00172589" w:rsidRPr="00DA3F93" w14:paraId="6B94C83E" w14:textId="77777777" w:rsidTr="00653EA5">
        <w:tc>
          <w:tcPr>
            <w:tcW w:w="3060" w:type="dxa"/>
          </w:tcPr>
          <w:p w14:paraId="1665854D" w14:textId="77777777" w:rsidR="00172589" w:rsidRPr="00DA3F93" w:rsidRDefault="00172589" w:rsidP="00172589">
            <w:pPr>
              <w:spacing w:line="340" w:lineRule="exact"/>
              <w:jc w:val="center"/>
              <w:rPr>
                <w:rFonts w:ascii="Arial" w:hAnsi="Arial" w:cs="Arial"/>
                <w:sz w:val="18"/>
                <w:szCs w:val="18"/>
              </w:rPr>
            </w:pPr>
          </w:p>
        </w:tc>
        <w:tc>
          <w:tcPr>
            <w:tcW w:w="1140" w:type="dxa"/>
            <w:hideMark/>
          </w:tcPr>
          <w:p w14:paraId="4FB7A141" w14:textId="20B2AE53" w:rsidR="00172589" w:rsidRPr="00DA3F93" w:rsidRDefault="00172589" w:rsidP="00172589">
            <w:pPr>
              <w:pBdr>
                <w:bottom w:val="single" w:sz="4" w:space="1" w:color="auto"/>
              </w:pBdr>
              <w:tabs>
                <w:tab w:val="right" w:pos="7200"/>
                <w:tab w:val="right" w:pos="8540"/>
              </w:tabs>
              <w:spacing w:line="340" w:lineRule="exact"/>
              <w:jc w:val="center"/>
              <w:rPr>
                <w:rFonts w:ascii="Arial" w:hAnsi="Arial" w:cstheme="minorBidi"/>
                <w:sz w:val="18"/>
                <w:szCs w:val="18"/>
                <w:cs/>
              </w:rPr>
            </w:pPr>
            <w:r w:rsidRPr="00DA3F93">
              <w:rPr>
                <w:rFonts w:ascii="Arial" w:hAnsi="Arial" w:cs="Arial"/>
                <w:sz w:val="18"/>
                <w:szCs w:val="18"/>
              </w:rPr>
              <w:t>202</w:t>
            </w:r>
            <w:r>
              <w:rPr>
                <w:rFonts w:ascii="Arial" w:hAnsi="Arial" w:cstheme="minorBidi"/>
                <w:sz w:val="18"/>
                <w:szCs w:val="18"/>
              </w:rPr>
              <w:t>4</w:t>
            </w:r>
          </w:p>
        </w:tc>
        <w:tc>
          <w:tcPr>
            <w:tcW w:w="1140" w:type="dxa"/>
            <w:hideMark/>
          </w:tcPr>
          <w:p w14:paraId="52B222FD" w14:textId="1A91E0A0" w:rsidR="00172589" w:rsidRPr="00DA3F93" w:rsidRDefault="00172589" w:rsidP="00172589">
            <w:pPr>
              <w:pBdr>
                <w:bottom w:val="single" w:sz="4" w:space="1" w:color="auto"/>
              </w:pBdr>
              <w:tabs>
                <w:tab w:val="right" w:pos="7200"/>
                <w:tab w:val="right" w:pos="8540"/>
              </w:tabs>
              <w:spacing w:line="34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140" w:type="dxa"/>
            <w:hideMark/>
          </w:tcPr>
          <w:p w14:paraId="16F51EBA" w14:textId="6FCB16E0" w:rsidR="00172589" w:rsidRPr="00DA3F93" w:rsidRDefault="00172589" w:rsidP="00172589">
            <w:pPr>
              <w:pBdr>
                <w:bottom w:val="single" w:sz="4" w:space="1" w:color="auto"/>
              </w:pBdr>
              <w:tabs>
                <w:tab w:val="right" w:pos="7200"/>
                <w:tab w:val="right" w:pos="8540"/>
              </w:tabs>
              <w:spacing w:line="340" w:lineRule="exact"/>
              <w:jc w:val="center"/>
              <w:rPr>
                <w:rFonts w:ascii="Arial" w:hAnsi="Arial" w:cstheme="minorBidi"/>
                <w:sz w:val="18"/>
                <w:szCs w:val="18"/>
                <w:cs/>
              </w:rPr>
            </w:pPr>
            <w:r w:rsidRPr="00DA3F93">
              <w:rPr>
                <w:rFonts w:ascii="Arial" w:hAnsi="Arial" w:cs="Arial"/>
                <w:sz w:val="18"/>
                <w:szCs w:val="18"/>
              </w:rPr>
              <w:t>202</w:t>
            </w:r>
            <w:r>
              <w:rPr>
                <w:rFonts w:ascii="Arial" w:hAnsi="Arial" w:cstheme="minorBidi"/>
                <w:sz w:val="18"/>
                <w:szCs w:val="18"/>
              </w:rPr>
              <w:t>4</w:t>
            </w:r>
          </w:p>
        </w:tc>
        <w:tc>
          <w:tcPr>
            <w:tcW w:w="1140" w:type="dxa"/>
            <w:hideMark/>
          </w:tcPr>
          <w:p w14:paraId="54A87EBD" w14:textId="02CA8396" w:rsidR="00172589" w:rsidRPr="00DA3F93" w:rsidRDefault="00172589" w:rsidP="00172589">
            <w:pPr>
              <w:pBdr>
                <w:bottom w:val="single" w:sz="4" w:space="1" w:color="auto"/>
              </w:pBdr>
              <w:tabs>
                <w:tab w:val="right" w:pos="7200"/>
                <w:tab w:val="right" w:pos="8540"/>
              </w:tabs>
              <w:spacing w:line="34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140" w:type="dxa"/>
            <w:hideMark/>
          </w:tcPr>
          <w:p w14:paraId="5F130933" w14:textId="2261B89F" w:rsidR="00172589" w:rsidRPr="00DA3F93" w:rsidRDefault="00172589" w:rsidP="00172589">
            <w:pPr>
              <w:pBdr>
                <w:bottom w:val="single" w:sz="4" w:space="1" w:color="auto"/>
              </w:pBdr>
              <w:tabs>
                <w:tab w:val="right" w:pos="7200"/>
                <w:tab w:val="right" w:pos="8540"/>
              </w:tabs>
              <w:spacing w:line="340" w:lineRule="exact"/>
              <w:jc w:val="center"/>
              <w:rPr>
                <w:rFonts w:ascii="Arial" w:hAnsi="Arial" w:cstheme="minorBidi"/>
                <w:sz w:val="18"/>
                <w:szCs w:val="18"/>
                <w:cs/>
              </w:rPr>
            </w:pPr>
            <w:r w:rsidRPr="00DA3F93">
              <w:rPr>
                <w:rFonts w:ascii="Arial" w:hAnsi="Arial" w:cs="Arial"/>
                <w:sz w:val="18"/>
                <w:szCs w:val="18"/>
              </w:rPr>
              <w:t>202</w:t>
            </w:r>
            <w:r>
              <w:rPr>
                <w:rFonts w:ascii="Arial" w:hAnsi="Arial" w:cstheme="minorBidi"/>
                <w:sz w:val="18"/>
                <w:szCs w:val="18"/>
              </w:rPr>
              <w:t>4</w:t>
            </w:r>
          </w:p>
        </w:tc>
        <w:tc>
          <w:tcPr>
            <w:tcW w:w="1140" w:type="dxa"/>
            <w:hideMark/>
          </w:tcPr>
          <w:p w14:paraId="7854E2FC" w14:textId="51076109" w:rsidR="00172589" w:rsidRPr="00DA3F93" w:rsidRDefault="00172589" w:rsidP="00172589">
            <w:pPr>
              <w:pBdr>
                <w:bottom w:val="single" w:sz="4" w:space="1" w:color="auto"/>
              </w:pBdr>
              <w:tabs>
                <w:tab w:val="right" w:pos="7200"/>
                <w:tab w:val="right" w:pos="8540"/>
              </w:tabs>
              <w:spacing w:line="34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r>
      <w:tr w:rsidR="000447B6" w:rsidRPr="00DA3F93" w14:paraId="485E0BE8" w14:textId="77777777" w:rsidTr="00653EA5">
        <w:tc>
          <w:tcPr>
            <w:tcW w:w="3060" w:type="dxa"/>
            <w:hideMark/>
          </w:tcPr>
          <w:p w14:paraId="45D2E58A" w14:textId="77777777" w:rsidR="000447B6" w:rsidRPr="00DA3F93" w:rsidRDefault="000447B6" w:rsidP="000447B6">
            <w:pPr>
              <w:spacing w:line="340" w:lineRule="exact"/>
              <w:ind w:left="162" w:right="-43" w:hanging="162"/>
              <w:rPr>
                <w:rFonts w:ascii="Arial" w:hAnsi="Arial" w:cs="Arial"/>
                <w:sz w:val="18"/>
                <w:szCs w:val="18"/>
              </w:rPr>
            </w:pPr>
            <w:r w:rsidRPr="00DA3F93">
              <w:rPr>
                <w:rFonts w:ascii="Arial" w:hAnsi="Arial" w:cs="Arial"/>
                <w:sz w:val="18"/>
                <w:szCs w:val="18"/>
              </w:rPr>
              <w:t xml:space="preserve">JMT Network Services Public </w:t>
            </w:r>
          </w:p>
          <w:p w14:paraId="46BCB214" w14:textId="77777777" w:rsidR="000447B6" w:rsidRPr="00DA3F93" w:rsidRDefault="000447B6" w:rsidP="000447B6">
            <w:pPr>
              <w:spacing w:line="340" w:lineRule="exact"/>
              <w:ind w:left="162" w:right="-43" w:hanging="162"/>
              <w:rPr>
                <w:rFonts w:ascii="Arial" w:hAnsi="Arial" w:cs="Arial"/>
                <w:sz w:val="18"/>
                <w:szCs w:val="18"/>
              </w:rPr>
            </w:pPr>
            <w:r w:rsidRPr="00DA3F93">
              <w:rPr>
                <w:rFonts w:ascii="Arial" w:hAnsi="Arial" w:cs="Arial"/>
                <w:sz w:val="18"/>
                <w:szCs w:val="18"/>
              </w:rPr>
              <w:t xml:space="preserve">   Company Limited</w:t>
            </w:r>
          </w:p>
        </w:tc>
        <w:tc>
          <w:tcPr>
            <w:tcW w:w="1140" w:type="dxa"/>
            <w:vAlign w:val="bottom"/>
          </w:tcPr>
          <w:p w14:paraId="50088607" w14:textId="786E2F23" w:rsidR="000447B6" w:rsidRPr="00DA3F93" w:rsidRDefault="0056395C" w:rsidP="000447B6">
            <w:pPr>
              <w:tabs>
                <w:tab w:val="decimal" w:pos="792"/>
              </w:tabs>
              <w:spacing w:line="340" w:lineRule="exact"/>
              <w:rPr>
                <w:rFonts w:ascii="Arial" w:hAnsi="Arial" w:cs="Arial"/>
                <w:sz w:val="18"/>
                <w:szCs w:val="18"/>
              </w:rPr>
            </w:pPr>
            <w:r>
              <w:rPr>
                <w:rFonts w:ascii="Arial" w:hAnsi="Arial" w:cs="Arial"/>
                <w:sz w:val="18"/>
                <w:szCs w:val="18"/>
              </w:rPr>
              <w:t>866</w:t>
            </w:r>
          </w:p>
        </w:tc>
        <w:tc>
          <w:tcPr>
            <w:tcW w:w="1140" w:type="dxa"/>
            <w:vAlign w:val="bottom"/>
          </w:tcPr>
          <w:p w14:paraId="720A8F6F" w14:textId="429A6540"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hint="cs"/>
                <w:sz w:val="18"/>
                <w:szCs w:val="18"/>
              </w:rPr>
              <w:t>1,071</w:t>
            </w:r>
          </w:p>
        </w:tc>
        <w:tc>
          <w:tcPr>
            <w:tcW w:w="1140" w:type="dxa"/>
            <w:vAlign w:val="bottom"/>
          </w:tcPr>
          <w:p w14:paraId="1A2D8DD0" w14:textId="04877514"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sz w:val="18"/>
                <w:szCs w:val="18"/>
              </w:rPr>
              <w:t>(</w:t>
            </w:r>
            <w:r w:rsidR="0056395C">
              <w:rPr>
                <w:rFonts w:ascii="Arial" w:hAnsi="Arial" w:cs="Arial"/>
                <w:sz w:val="18"/>
                <w:szCs w:val="18"/>
              </w:rPr>
              <w:t>28</w:t>
            </w:r>
            <w:r w:rsidRPr="000447B6">
              <w:rPr>
                <w:rFonts w:ascii="Arial" w:hAnsi="Arial" w:cs="Arial"/>
                <w:sz w:val="18"/>
                <w:szCs w:val="18"/>
              </w:rPr>
              <w:t>)</w:t>
            </w:r>
          </w:p>
        </w:tc>
        <w:tc>
          <w:tcPr>
            <w:tcW w:w="1140" w:type="dxa"/>
            <w:vAlign w:val="bottom"/>
          </w:tcPr>
          <w:p w14:paraId="60A61B09" w14:textId="5F13F127"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hint="cs"/>
                <w:sz w:val="18"/>
                <w:szCs w:val="18"/>
              </w:rPr>
              <w:t>(6)</w:t>
            </w:r>
          </w:p>
        </w:tc>
        <w:tc>
          <w:tcPr>
            <w:tcW w:w="1140" w:type="dxa"/>
            <w:vAlign w:val="bottom"/>
          </w:tcPr>
          <w:p w14:paraId="5F680421" w14:textId="1B174AA0"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sz w:val="18"/>
                <w:szCs w:val="18"/>
              </w:rPr>
              <w:t>684</w:t>
            </w:r>
          </w:p>
        </w:tc>
        <w:tc>
          <w:tcPr>
            <w:tcW w:w="1140" w:type="dxa"/>
            <w:vAlign w:val="bottom"/>
          </w:tcPr>
          <w:p w14:paraId="34735A5A" w14:textId="768FF9CD" w:rsidR="000447B6" w:rsidRPr="00DA3F93" w:rsidRDefault="000447B6" w:rsidP="000447B6">
            <w:pPr>
              <w:tabs>
                <w:tab w:val="decimal" w:pos="792"/>
              </w:tabs>
              <w:spacing w:line="340" w:lineRule="exact"/>
              <w:rPr>
                <w:rFonts w:ascii="Arial" w:hAnsi="Arial" w:cs="Arial"/>
                <w:sz w:val="18"/>
                <w:szCs w:val="18"/>
              </w:rPr>
            </w:pPr>
            <w:r w:rsidRPr="00F77407">
              <w:rPr>
                <w:rFonts w:ascii="Arial" w:hAnsi="Arial" w:cs="Arial"/>
                <w:sz w:val="18"/>
                <w:szCs w:val="18"/>
              </w:rPr>
              <w:t>729</w:t>
            </w:r>
          </w:p>
        </w:tc>
      </w:tr>
      <w:tr w:rsidR="000447B6" w:rsidRPr="00DA3F93" w14:paraId="17F30E83" w14:textId="77777777" w:rsidTr="00653EA5">
        <w:tc>
          <w:tcPr>
            <w:tcW w:w="3060" w:type="dxa"/>
            <w:hideMark/>
          </w:tcPr>
          <w:p w14:paraId="5AFB9B9F" w14:textId="77777777" w:rsidR="000447B6" w:rsidRPr="00DA3F93" w:rsidRDefault="000447B6" w:rsidP="000447B6">
            <w:pPr>
              <w:spacing w:line="340" w:lineRule="exact"/>
              <w:ind w:left="162" w:right="-43" w:hanging="162"/>
              <w:rPr>
                <w:rFonts w:ascii="Arial" w:hAnsi="Arial" w:cs="Arial"/>
                <w:sz w:val="18"/>
                <w:szCs w:val="18"/>
              </w:rPr>
            </w:pPr>
            <w:r w:rsidRPr="00DA3F93">
              <w:rPr>
                <w:rFonts w:ascii="Arial" w:hAnsi="Arial" w:cs="Arial"/>
                <w:sz w:val="18"/>
                <w:szCs w:val="18"/>
              </w:rPr>
              <w:t>JAS Asset Public Company Limited</w:t>
            </w:r>
          </w:p>
        </w:tc>
        <w:tc>
          <w:tcPr>
            <w:tcW w:w="1140" w:type="dxa"/>
            <w:vAlign w:val="bottom"/>
          </w:tcPr>
          <w:p w14:paraId="018E0286" w14:textId="1054A104" w:rsidR="000447B6" w:rsidRPr="00DA3F93" w:rsidRDefault="00B86D38" w:rsidP="000447B6">
            <w:pPr>
              <w:tabs>
                <w:tab w:val="decimal" w:pos="792"/>
              </w:tabs>
              <w:spacing w:line="340" w:lineRule="exact"/>
              <w:rPr>
                <w:rFonts w:ascii="Arial" w:hAnsi="Arial" w:cs="Arial"/>
                <w:sz w:val="18"/>
                <w:szCs w:val="18"/>
              </w:rPr>
            </w:pPr>
            <w:r>
              <w:rPr>
                <w:rFonts w:ascii="Arial" w:hAnsi="Arial" w:cs="Arial"/>
                <w:sz w:val="18"/>
                <w:szCs w:val="18"/>
              </w:rPr>
              <w:t>123</w:t>
            </w:r>
          </w:p>
        </w:tc>
        <w:tc>
          <w:tcPr>
            <w:tcW w:w="1140" w:type="dxa"/>
            <w:vAlign w:val="bottom"/>
          </w:tcPr>
          <w:p w14:paraId="40038767" w14:textId="0CB59612"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hint="cs"/>
                <w:sz w:val="18"/>
                <w:szCs w:val="18"/>
              </w:rPr>
              <w:t>138</w:t>
            </w:r>
          </w:p>
        </w:tc>
        <w:tc>
          <w:tcPr>
            <w:tcW w:w="1140" w:type="dxa"/>
            <w:vAlign w:val="bottom"/>
          </w:tcPr>
          <w:p w14:paraId="626E4126" w14:textId="2D4AF387"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sz w:val="18"/>
                <w:szCs w:val="18"/>
              </w:rPr>
              <w:t>1</w:t>
            </w:r>
          </w:p>
        </w:tc>
        <w:tc>
          <w:tcPr>
            <w:tcW w:w="1140" w:type="dxa"/>
            <w:vAlign w:val="bottom"/>
          </w:tcPr>
          <w:p w14:paraId="3AC64617" w14:textId="0DE42763"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hint="cs"/>
                <w:sz w:val="18"/>
                <w:szCs w:val="18"/>
              </w:rPr>
              <w:t>2</w:t>
            </w:r>
          </w:p>
        </w:tc>
        <w:tc>
          <w:tcPr>
            <w:tcW w:w="1140" w:type="dxa"/>
            <w:vAlign w:val="bottom"/>
          </w:tcPr>
          <w:p w14:paraId="637BC0C9" w14:textId="04C7A9A8"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sz w:val="18"/>
                <w:szCs w:val="18"/>
              </w:rPr>
              <w:t>-</w:t>
            </w:r>
          </w:p>
        </w:tc>
        <w:tc>
          <w:tcPr>
            <w:tcW w:w="1140" w:type="dxa"/>
            <w:vAlign w:val="bottom"/>
          </w:tcPr>
          <w:p w14:paraId="1D9FD675" w14:textId="177BCA76" w:rsidR="000447B6" w:rsidRPr="00DA3F93" w:rsidRDefault="000447B6" w:rsidP="000447B6">
            <w:pPr>
              <w:tabs>
                <w:tab w:val="decimal" w:pos="792"/>
              </w:tabs>
              <w:spacing w:line="340" w:lineRule="exact"/>
              <w:rPr>
                <w:rFonts w:ascii="Arial" w:hAnsi="Arial" w:cs="Arial"/>
                <w:sz w:val="18"/>
                <w:szCs w:val="18"/>
              </w:rPr>
            </w:pPr>
            <w:r w:rsidRPr="00F77407">
              <w:rPr>
                <w:rFonts w:ascii="Arial" w:hAnsi="Arial" w:cs="Arial"/>
                <w:sz w:val="18"/>
                <w:szCs w:val="18"/>
              </w:rPr>
              <w:t>23</w:t>
            </w:r>
          </w:p>
        </w:tc>
      </w:tr>
      <w:tr w:rsidR="000447B6" w:rsidRPr="00DA3F93" w14:paraId="45270A5D" w14:textId="77777777" w:rsidTr="00653EA5">
        <w:tc>
          <w:tcPr>
            <w:tcW w:w="3060" w:type="dxa"/>
            <w:hideMark/>
          </w:tcPr>
          <w:p w14:paraId="39E6A3AE" w14:textId="77777777" w:rsidR="000447B6" w:rsidRPr="00DA3F93" w:rsidRDefault="000447B6" w:rsidP="000447B6">
            <w:pPr>
              <w:spacing w:line="340" w:lineRule="exact"/>
              <w:ind w:left="162" w:right="-43" w:hanging="162"/>
              <w:rPr>
                <w:rFonts w:ascii="Arial" w:hAnsi="Arial" w:cs="Arial"/>
                <w:sz w:val="18"/>
                <w:szCs w:val="18"/>
              </w:rPr>
            </w:pPr>
            <w:r w:rsidRPr="00DA3F93">
              <w:rPr>
                <w:rFonts w:ascii="Arial" w:hAnsi="Arial" w:cs="Arial"/>
                <w:sz w:val="18"/>
                <w:szCs w:val="18"/>
              </w:rPr>
              <w:t>Jaymart Mobile Co., Ltd.</w:t>
            </w:r>
          </w:p>
        </w:tc>
        <w:tc>
          <w:tcPr>
            <w:tcW w:w="1140" w:type="dxa"/>
            <w:vAlign w:val="bottom"/>
          </w:tcPr>
          <w:p w14:paraId="60221AC2" w14:textId="7AC43758"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sz w:val="18"/>
                <w:szCs w:val="18"/>
              </w:rPr>
              <w:t>98</w:t>
            </w:r>
          </w:p>
        </w:tc>
        <w:tc>
          <w:tcPr>
            <w:tcW w:w="1140" w:type="dxa"/>
            <w:vAlign w:val="bottom"/>
          </w:tcPr>
          <w:p w14:paraId="1769686F" w14:textId="1D41ECB0"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hint="cs"/>
                <w:sz w:val="18"/>
                <w:szCs w:val="18"/>
              </w:rPr>
              <w:t>113</w:t>
            </w:r>
          </w:p>
        </w:tc>
        <w:tc>
          <w:tcPr>
            <w:tcW w:w="1140" w:type="dxa"/>
            <w:vAlign w:val="bottom"/>
          </w:tcPr>
          <w:p w14:paraId="41D829A4" w14:textId="0521D0B1"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sz w:val="18"/>
                <w:szCs w:val="18"/>
              </w:rPr>
              <w:t>(9)</w:t>
            </w:r>
          </w:p>
        </w:tc>
        <w:tc>
          <w:tcPr>
            <w:tcW w:w="1140" w:type="dxa"/>
            <w:vAlign w:val="bottom"/>
          </w:tcPr>
          <w:p w14:paraId="1CC23EB7" w14:textId="7844B13D"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hint="cs"/>
                <w:sz w:val="18"/>
                <w:szCs w:val="18"/>
              </w:rPr>
              <w:t>-</w:t>
            </w:r>
          </w:p>
        </w:tc>
        <w:tc>
          <w:tcPr>
            <w:tcW w:w="1140" w:type="dxa"/>
            <w:vAlign w:val="bottom"/>
          </w:tcPr>
          <w:p w14:paraId="62ECA68E" w14:textId="7E506C44"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sz w:val="18"/>
                <w:szCs w:val="18"/>
              </w:rPr>
              <w:t>350</w:t>
            </w:r>
          </w:p>
        </w:tc>
        <w:tc>
          <w:tcPr>
            <w:tcW w:w="1140" w:type="dxa"/>
            <w:vAlign w:val="bottom"/>
          </w:tcPr>
          <w:p w14:paraId="2BBE78A5" w14:textId="5012D7B9" w:rsidR="000447B6" w:rsidRPr="00DA3F93" w:rsidRDefault="000447B6" w:rsidP="000447B6">
            <w:pPr>
              <w:tabs>
                <w:tab w:val="decimal" w:pos="792"/>
              </w:tabs>
              <w:spacing w:line="340" w:lineRule="exact"/>
              <w:rPr>
                <w:rFonts w:ascii="Arial" w:hAnsi="Arial" w:cs="Arial"/>
                <w:sz w:val="18"/>
                <w:szCs w:val="18"/>
              </w:rPr>
            </w:pPr>
            <w:r w:rsidRPr="00F77407">
              <w:rPr>
                <w:rFonts w:ascii="Arial" w:hAnsi="Arial" w:cs="Arial"/>
                <w:sz w:val="18"/>
                <w:szCs w:val="18"/>
              </w:rPr>
              <w:t>-</w:t>
            </w:r>
          </w:p>
        </w:tc>
      </w:tr>
      <w:tr w:rsidR="000447B6" w:rsidRPr="00DA3F93" w14:paraId="2A420316" w14:textId="77777777" w:rsidTr="00653EA5">
        <w:tc>
          <w:tcPr>
            <w:tcW w:w="3060" w:type="dxa"/>
            <w:hideMark/>
          </w:tcPr>
          <w:p w14:paraId="05C56303" w14:textId="77777777" w:rsidR="000447B6" w:rsidRPr="00DA3F93" w:rsidRDefault="000447B6" w:rsidP="000447B6">
            <w:pPr>
              <w:spacing w:line="340" w:lineRule="exact"/>
              <w:ind w:left="162" w:right="-43" w:hanging="162"/>
              <w:rPr>
                <w:rFonts w:ascii="Arial" w:hAnsi="Arial" w:cs="Arial"/>
                <w:sz w:val="18"/>
                <w:szCs w:val="18"/>
              </w:rPr>
            </w:pPr>
            <w:r w:rsidRPr="00DA3F93">
              <w:rPr>
                <w:rFonts w:ascii="Arial" w:hAnsi="Arial" w:cs="Arial"/>
                <w:sz w:val="18"/>
                <w:szCs w:val="18"/>
              </w:rPr>
              <w:t>J Ventures Co., Ltd.</w:t>
            </w:r>
          </w:p>
        </w:tc>
        <w:tc>
          <w:tcPr>
            <w:tcW w:w="1140" w:type="dxa"/>
            <w:vAlign w:val="bottom"/>
          </w:tcPr>
          <w:p w14:paraId="007419AC" w14:textId="6E565753"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sz w:val="18"/>
                <w:szCs w:val="18"/>
              </w:rPr>
              <w:t>18</w:t>
            </w:r>
          </w:p>
        </w:tc>
        <w:tc>
          <w:tcPr>
            <w:tcW w:w="1140" w:type="dxa"/>
            <w:vAlign w:val="bottom"/>
          </w:tcPr>
          <w:p w14:paraId="01099C14" w14:textId="7FFB1676"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hint="cs"/>
                <w:sz w:val="18"/>
                <w:szCs w:val="18"/>
              </w:rPr>
              <w:t>8</w:t>
            </w:r>
          </w:p>
        </w:tc>
        <w:tc>
          <w:tcPr>
            <w:tcW w:w="1140" w:type="dxa"/>
            <w:vAlign w:val="bottom"/>
          </w:tcPr>
          <w:p w14:paraId="68B54E68" w14:textId="5E99AB7F"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sz w:val="18"/>
                <w:szCs w:val="18"/>
              </w:rPr>
              <w:t>(5)</w:t>
            </w:r>
          </w:p>
        </w:tc>
        <w:tc>
          <w:tcPr>
            <w:tcW w:w="1140" w:type="dxa"/>
            <w:vAlign w:val="bottom"/>
          </w:tcPr>
          <w:p w14:paraId="0E8DD864" w14:textId="01A5B664"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hint="cs"/>
                <w:sz w:val="18"/>
                <w:szCs w:val="18"/>
              </w:rPr>
              <w:t>1</w:t>
            </w:r>
            <w:r w:rsidRPr="000447B6">
              <w:rPr>
                <w:rFonts w:ascii="Arial" w:hAnsi="Arial" w:cs="Arial" w:hint="cs"/>
                <w:sz w:val="18"/>
                <w:szCs w:val="18"/>
                <w:cs/>
              </w:rPr>
              <w:t>4</w:t>
            </w:r>
          </w:p>
        </w:tc>
        <w:tc>
          <w:tcPr>
            <w:tcW w:w="1140" w:type="dxa"/>
            <w:vAlign w:val="bottom"/>
          </w:tcPr>
          <w:p w14:paraId="72B32F12" w14:textId="4D52CBDB"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sz w:val="18"/>
                <w:szCs w:val="18"/>
              </w:rPr>
              <w:t>-</w:t>
            </w:r>
          </w:p>
        </w:tc>
        <w:tc>
          <w:tcPr>
            <w:tcW w:w="1140" w:type="dxa"/>
            <w:vAlign w:val="bottom"/>
          </w:tcPr>
          <w:p w14:paraId="5F21AEF6" w14:textId="1FCC5818" w:rsidR="000447B6" w:rsidRPr="00DA3F93" w:rsidRDefault="000447B6" w:rsidP="000447B6">
            <w:pPr>
              <w:tabs>
                <w:tab w:val="decimal" w:pos="792"/>
              </w:tabs>
              <w:spacing w:line="340" w:lineRule="exact"/>
              <w:rPr>
                <w:rFonts w:ascii="Arial" w:hAnsi="Arial" w:cs="Arial"/>
                <w:sz w:val="18"/>
                <w:szCs w:val="18"/>
              </w:rPr>
            </w:pPr>
            <w:r w:rsidRPr="00F77407">
              <w:rPr>
                <w:rFonts w:ascii="Arial" w:hAnsi="Arial" w:cs="Arial"/>
                <w:sz w:val="18"/>
                <w:szCs w:val="18"/>
              </w:rPr>
              <w:t>-</w:t>
            </w:r>
          </w:p>
        </w:tc>
      </w:tr>
      <w:tr w:rsidR="000447B6" w:rsidRPr="00DA3F93" w14:paraId="3F9B81D1" w14:textId="77777777" w:rsidTr="00653EA5">
        <w:tc>
          <w:tcPr>
            <w:tcW w:w="3060" w:type="dxa"/>
          </w:tcPr>
          <w:p w14:paraId="417D362A" w14:textId="671CC71D" w:rsidR="000447B6" w:rsidRPr="00DA3F93" w:rsidRDefault="000447B6" w:rsidP="000447B6">
            <w:pPr>
              <w:spacing w:line="340" w:lineRule="exact"/>
              <w:ind w:left="162" w:right="-43" w:hanging="162"/>
              <w:rPr>
                <w:rFonts w:ascii="Arial" w:hAnsi="Arial" w:cs="Arial"/>
                <w:sz w:val="18"/>
                <w:szCs w:val="18"/>
              </w:rPr>
            </w:pPr>
            <w:r w:rsidRPr="003C685E">
              <w:rPr>
                <w:rFonts w:ascii="Arial" w:hAnsi="Arial" w:cs="Arial"/>
                <w:sz w:val="18"/>
                <w:szCs w:val="18"/>
              </w:rPr>
              <w:t>BREWING HAPPINESS CO., LTD.</w:t>
            </w:r>
          </w:p>
        </w:tc>
        <w:tc>
          <w:tcPr>
            <w:tcW w:w="1140" w:type="dxa"/>
            <w:vAlign w:val="bottom"/>
          </w:tcPr>
          <w:p w14:paraId="7B93B48F" w14:textId="7C636CDE"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sz w:val="18"/>
                <w:szCs w:val="18"/>
              </w:rPr>
              <w:t>(21)</w:t>
            </w:r>
          </w:p>
        </w:tc>
        <w:tc>
          <w:tcPr>
            <w:tcW w:w="1140" w:type="dxa"/>
            <w:vAlign w:val="bottom"/>
          </w:tcPr>
          <w:p w14:paraId="6C82C0D7" w14:textId="7E55D790"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hint="cs"/>
                <w:sz w:val="18"/>
                <w:szCs w:val="18"/>
              </w:rPr>
              <w:t>(1</w:t>
            </w:r>
            <w:r w:rsidRPr="000447B6">
              <w:rPr>
                <w:rFonts w:ascii="Arial" w:hAnsi="Arial" w:cs="Arial" w:hint="cs"/>
                <w:sz w:val="18"/>
                <w:szCs w:val="18"/>
                <w:cs/>
              </w:rPr>
              <w:t>1</w:t>
            </w:r>
            <w:r w:rsidRPr="000447B6">
              <w:rPr>
                <w:rFonts w:ascii="Arial" w:hAnsi="Arial" w:cs="Arial" w:hint="cs"/>
                <w:sz w:val="18"/>
                <w:szCs w:val="18"/>
              </w:rPr>
              <w:t>)</w:t>
            </w:r>
          </w:p>
        </w:tc>
        <w:tc>
          <w:tcPr>
            <w:tcW w:w="1140" w:type="dxa"/>
            <w:vAlign w:val="bottom"/>
          </w:tcPr>
          <w:p w14:paraId="6F2CF1B6" w14:textId="3E3B9F8E"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sz w:val="18"/>
                <w:szCs w:val="18"/>
              </w:rPr>
              <w:t>-</w:t>
            </w:r>
          </w:p>
        </w:tc>
        <w:tc>
          <w:tcPr>
            <w:tcW w:w="1140" w:type="dxa"/>
            <w:vAlign w:val="bottom"/>
          </w:tcPr>
          <w:p w14:paraId="2A41CBD4" w14:textId="0A31748C"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hint="cs"/>
                <w:sz w:val="18"/>
                <w:szCs w:val="18"/>
              </w:rPr>
              <w:t>-</w:t>
            </w:r>
          </w:p>
        </w:tc>
        <w:tc>
          <w:tcPr>
            <w:tcW w:w="1140" w:type="dxa"/>
            <w:vAlign w:val="bottom"/>
          </w:tcPr>
          <w:p w14:paraId="39354F78" w14:textId="2650E1C6"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sz w:val="18"/>
                <w:szCs w:val="18"/>
              </w:rPr>
              <w:t>-</w:t>
            </w:r>
          </w:p>
        </w:tc>
        <w:tc>
          <w:tcPr>
            <w:tcW w:w="1140" w:type="dxa"/>
            <w:vAlign w:val="bottom"/>
          </w:tcPr>
          <w:p w14:paraId="4D36850F" w14:textId="3707B351" w:rsidR="000447B6" w:rsidRPr="00DA3F93" w:rsidRDefault="000447B6" w:rsidP="000447B6">
            <w:pPr>
              <w:tabs>
                <w:tab w:val="decimal" w:pos="792"/>
              </w:tabs>
              <w:spacing w:line="340" w:lineRule="exact"/>
              <w:rPr>
                <w:rFonts w:ascii="Arial" w:hAnsi="Arial" w:cs="Arial"/>
                <w:sz w:val="18"/>
                <w:szCs w:val="18"/>
              </w:rPr>
            </w:pPr>
            <w:r w:rsidRPr="00F77407">
              <w:rPr>
                <w:rFonts w:ascii="Arial" w:hAnsi="Arial" w:cs="Arial"/>
                <w:sz w:val="18"/>
                <w:szCs w:val="18"/>
              </w:rPr>
              <w:t>-</w:t>
            </w:r>
          </w:p>
        </w:tc>
      </w:tr>
      <w:tr w:rsidR="000447B6" w:rsidRPr="00DA3F93" w14:paraId="5C22E97B" w14:textId="77777777" w:rsidTr="00653EA5">
        <w:tc>
          <w:tcPr>
            <w:tcW w:w="3060" w:type="dxa"/>
          </w:tcPr>
          <w:p w14:paraId="4BD001F2" w14:textId="77777777" w:rsidR="000447B6" w:rsidRPr="00DA3F93" w:rsidRDefault="000447B6" w:rsidP="000447B6">
            <w:pPr>
              <w:spacing w:line="340" w:lineRule="exact"/>
              <w:ind w:left="162" w:right="-43" w:hanging="162"/>
              <w:rPr>
                <w:rFonts w:ascii="Arial" w:hAnsi="Arial" w:cs="Arial"/>
                <w:sz w:val="18"/>
                <w:szCs w:val="18"/>
              </w:rPr>
            </w:pPr>
            <w:r w:rsidRPr="00DA3F93">
              <w:rPr>
                <w:rFonts w:ascii="Arial" w:hAnsi="Arial" w:cs="Arial"/>
                <w:sz w:val="18"/>
                <w:szCs w:val="18"/>
              </w:rPr>
              <w:t>J ELITE Co., Ltd.</w:t>
            </w:r>
          </w:p>
        </w:tc>
        <w:tc>
          <w:tcPr>
            <w:tcW w:w="1140" w:type="dxa"/>
            <w:vAlign w:val="bottom"/>
          </w:tcPr>
          <w:p w14:paraId="05E784A6" w14:textId="07F22447"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sz w:val="18"/>
                <w:szCs w:val="18"/>
              </w:rPr>
              <w:t>(3)</w:t>
            </w:r>
          </w:p>
        </w:tc>
        <w:tc>
          <w:tcPr>
            <w:tcW w:w="1140" w:type="dxa"/>
            <w:vAlign w:val="bottom"/>
          </w:tcPr>
          <w:p w14:paraId="1DD87EB7" w14:textId="465F110D"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hint="cs"/>
                <w:sz w:val="18"/>
                <w:szCs w:val="18"/>
              </w:rPr>
              <w:t>(</w:t>
            </w:r>
            <w:r w:rsidRPr="000447B6">
              <w:rPr>
                <w:rFonts w:ascii="Arial" w:hAnsi="Arial" w:cs="Arial" w:hint="cs"/>
                <w:sz w:val="18"/>
                <w:szCs w:val="18"/>
                <w:cs/>
              </w:rPr>
              <w:t>5</w:t>
            </w:r>
            <w:r w:rsidRPr="000447B6">
              <w:rPr>
                <w:rFonts w:ascii="Arial" w:hAnsi="Arial" w:cs="Arial" w:hint="cs"/>
                <w:sz w:val="18"/>
                <w:szCs w:val="18"/>
              </w:rPr>
              <w:t>)</w:t>
            </w:r>
          </w:p>
        </w:tc>
        <w:tc>
          <w:tcPr>
            <w:tcW w:w="1140" w:type="dxa"/>
            <w:vAlign w:val="bottom"/>
          </w:tcPr>
          <w:p w14:paraId="158204FB" w14:textId="481DEF12"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sz w:val="18"/>
                <w:szCs w:val="18"/>
              </w:rPr>
              <w:t>-</w:t>
            </w:r>
          </w:p>
        </w:tc>
        <w:tc>
          <w:tcPr>
            <w:tcW w:w="1140" w:type="dxa"/>
            <w:vAlign w:val="bottom"/>
          </w:tcPr>
          <w:p w14:paraId="3805C423" w14:textId="4A8AE63E"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hint="cs"/>
                <w:sz w:val="18"/>
                <w:szCs w:val="18"/>
              </w:rPr>
              <w:t>-</w:t>
            </w:r>
          </w:p>
        </w:tc>
        <w:tc>
          <w:tcPr>
            <w:tcW w:w="1140" w:type="dxa"/>
            <w:vAlign w:val="bottom"/>
          </w:tcPr>
          <w:p w14:paraId="504239F9" w14:textId="4DAFBF06" w:rsidR="000447B6" w:rsidRPr="00DA3F93" w:rsidRDefault="000447B6" w:rsidP="000447B6">
            <w:pPr>
              <w:tabs>
                <w:tab w:val="decimal" w:pos="792"/>
              </w:tabs>
              <w:spacing w:line="340" w:lineRule="exact"/>
              <w:rPr>
                <w:rFonts w:ascii="Arial" w:hAnsi="Arial" w:cs="Arial"/>
                <w:sz w:val="18"/>
                <w:szCs w:val="18"/>
              </w:rPr>
            </w:pPr>
            <w:r w:rsidRPr="000447B6">
              <w:rPr>
                <w:rFonts w:ascii="Arial" w:hAnsi="Arial" w:cs="Arial"/>
                <w:sz w:val="18"/>
                <w:szCs w:val="18"/>
              </w:rPr>
              <w:t>-</w:t>
            </w:r>
          </w:p>
        </w:tc>
        <w:tc>
          <w:tcPr>
            <w:tcW w:w="1140" w:type="dxa"/>
            <w:vAlign w:val="bottom"/>
          </w:tcPr>
          <w:p w14:paraId="17B6D555" w14:textId="0AAA6F19" w:rsidR="000447B6" w:rsidRPr="00DA3F93" w:rsidRDefault="000447B6" w:rsidP="000447B6">
            <w:pPr>
              <w:tabs>
                <w:tab w:val="decimal" w:pos="792"/>
              </w:tabs>
              <w:spacing w:line="340" w:lineRule="exact"/>
              <w:rPr>
                <w:rFonts w:ascii="Arial" w:hAnsi="Arial" w:cs="Arial"/>
                <w:sz w:val="18"/>
                <w:szCs w:val="18"/>
              </w:rPr>
            </w:pPr>
            <w:r w:rsidRPr="00F77407">
              <w:rPr>
                <w:rFonts w:ascii="Arial" w:hAnsi="Arial" w:cs="Arial"/>
                <w:sz w:val="18"/>
                <w:szCs w:val="18"/>
              </w:rPr>
              <w:t>-</w:t>
            </w:r>
          </w:p>
        </w:tc>
      </w:tr>
      <w:tr w:rsidR="000447B6" w:rsidRPr="00DA3F93" w14:paraId="61655715" w14:textId="77777777" w:rsidTr="00653EA5">
        <w:tc>
          <w:tcPr>
            <w:tcW w:w="3060" w:type="dxa"/>
          </w:tcPr>
          <w:p w14:paraId="5D09C02C" w14:textId="72CE715F" w:rsidR="000447B6" w:rsidRPr="00DA3F93" w:rsidRDefault="000447B6" w:rsidP="000447B6">
            <w:pPr>
              <w:spacing w:line="340" w:lineRule="exact"/>
              <w:ind w:left="162" w:right="-43" w:hanging="162"/>
              <w:rPr>
                <w:rFonts w:ascii="Arial" w:hAnsi="Arial" w:cs="Arial"/>
                <w:sz w:val="18"/>
                <w:szCs w:val="18"/>
              </w:rPr>
            </w:pPr>
            <w:r w:rsidRPr="003C685E">
              <w:rPr>
                <w:rFonts w:ascii="Arial" w:hAnsi="Arial" w:cs="Arial"/>
                <w:sz w:val="18"/>
                <w:szCs w:val="18"/>
              </w:rPr>
              <w:t>JAY DIGITAL CO., LTD.</w:t>
            </w:r>
            <w:r>
              <w:rPr>
                <w:rFonts w:ascii="Arial" w:hAnsi="Arial" w:cs="Arial"/>
                <w:sz w:val="20"/>
                <w:szCs w:val="20"/>
                <w:vertAlign w:val="superscript"/>
              </w:rPr>
              <w:t>*</w:t>
            </w:r>
          </w:p>
        </w:tc>
        <w:tc>
          <w:tcPr>
            <w:tcW w:w="1140" w:type="dxa"/>
            <w:vAlign w:val="bottom"/>
          </w:tcPr>
          <w:p w14:paraId="5A1E4202" w14:textId="6A403599" w:rsidR="000447B6" w:rsidRPr="00DA3F93" w:rsidRDefault="000447B6" w:rsidP="000447B6">
            <w:pPr>
              <w:pBdr>
                <w:bottom w:val="single" w:sz="4" w:space="1" w:color="auto"/>
              </w:pBdr>
              <w:tabs>
                <w:tab w:val="decimal" w:pos="792"/>
              </w:tabs>
              <w:spacing w:line="340" w:lineRule="exact"/>
              <w:rPr>
                <w:rFonts w:ascii="Arial" w:hAnsi="Arial" w:cs="Arial"/>
                <w:sz w:val="18"/>
                <w:szCs w:val="18"/>
              </w:rPr>
            </w:pPr>
            <w:r w:rsidRPr="000447B6">
              <w:rPr>
                <w:rFonts w:ascii="Arial" w:hAnsi="Arial" w:cs="Arial"/>
                <w:sz w:val="18"/>
                <w:szCs w:val="18"/>
              </w:rPr>
              <w:t>(3)</w:t>
            </w:r>
          </w:p>
        </w:tc>
        <w:tc>
          <w:tcPr>
            <w:tcW w:w="1140" w:type="dxa"/>
            <w:vAlign w:val="bottom"/>
          </w:tcPr>
          <w:p w14:paraId="55D72164" w14:textId="29FC51B0" w:rsidR="000447B6" w:rsidRPr="0064093D" w:rsidRDefault="000447B6" w:rsidP="000447B6">
            <w:pPr>
              <w:pBdr>
                <w:bottom w:val="single" w:sz="4" w:space="1" w:color="auto"/>
              </w:pBdr>
              <w:tabs>
                <w:tab w:val="decimal" w:pos="792"/>
              </w:tabs>
              <w:spacing w:line="340" w:lineRule="exact"/>
              <w:rPr>
                <w:rFonts w:ascii="Arial" w:hAnsi="Arial" w:cs="Arial"/>
                <w:sz w:val="18"/>
                <w:szCs w:val="18"/>
              </w:rPr>
            </w:pPr>
            <w:r w:rsidRPr="000447B6">
              <w:rPr>
                <w:rFonts w:ascii="Arial" w:hAnsi="Arial" w:cs="Arial" w:hint="cs"/>
                <w:sz w:val="18"/>
                <w:szCs w:val="18"/>
              </w:rPr>
              <w:t>(1</w:t>
            </w:r>
            <w:r w:rsidRPr="000447B6">
              <w:rPr>
                <w:rFonts w:ascii="Arial" w:hAnsi="Arial" w:cs="Arial" w:hint="cs"/>
                <w:sz w:val="18"/>
                <w:szCs w:val="18"/>
                <w:cs/>
              </w:rPr>
              <w:t>1</w:t>
            </w:r>
            <w:r w:rsidRPr="000447B6">
              <w:rPr>
                <w:rFonts w:ascii="Arial" w:hAnsi="Arial" w:cs="Arial" w:hint="cs"/>
                <w:sz w:val="18"/>
                <w:szCs w:val="18"/>
              </w:rPr>
              <w:t>)</w:t>
            </w:r>
          </w:p>
        </w:tc>
        <w:tc>
          <w:tcPr>
            <w:tcW w:w="1140" w:type="dxa"/>
            <w:vAlign w:val="bottom"/>
          </w:tcPr>
          <w:p w14:paraId="3928CAED" w14:textId="4FD684FC" w:rsidR="000447B6" w:rsidRPr="00DA3F93" w:rsidRDefault="000447B6" w:rsidP="000447B6">
            <w:pPr>
              <w:pBdr>
                <w:bottom w:val="single" w:sz="4" w:space="1" w:color="auto"/>
              </w:pBdr>
              <w:tabs>
                <w:tab w:val="decimal" w:pos="792"/>
              </w:tabs>
              <w:spacing w:line="340" w:lineRule="exact"/>
              <w:rPr>
                <w:rFonts w:ascii="Arial" w:hAnsi="Arial" w:cs="Arial"/>
                <w:sz w:val="18"/>
                <w:szCs w:val="18"/>
              </w:rPr>
            </w:pPr>
            <w:r w:rsidRPr="000447B6">
              <w:rPr>
                <w:rFonts w:ascii="Arial" w:hAnsi="Arial" w:cs="Arial"/>
                <w:sz w:val="18"/>
                <w:szCs w:val="18"/>
              </w:rPr>
              <w:t>-</w:t>
            </w:r>
          </w:p>
        </w:tc>
        <w:tc>
          <w:tcPr>
            <w:tcW w:w="1140" w:type="dxa"/>
            <w:vAlign w:val="bottom"/>
          </w:tcPr>
          <w:p w14:paraId="6CFDB884" w14:textId="09EADD6F" w:rsidR="000447B6" w:rsidRPr="0064093D" w:rsidRDefault="000447B6" w:rsidP="000447B6">
            <w:pPr>
              <w:pBdr>
                <w:bottom w:val="single" w:sz="4" w:space="1" w:color="auto"/>
              </w:pBdr>
              <w:tabs>
                <w:tab w:val="decimal" w:pos="792"/>
              </w:tabs>
              <w:spacing w:line="340" w:lineRule="exact"/>
              <w:rPr>
                <w:rFonts w:ascii="Arial" w:hAnsi="Arial" w:cs="Arial"/>
                <w:sz w:val="18"/>
                <w:szCs w:val="18"/>
              </w:rPr>
            </w:pPr>
            <w:r w:rsidRPr="000447B6">
              <w:rPr>
                <w:rFonts w:ascii="Arial" w:hAnsi="Arial" w:cs="Arial" w:hint="cs"/>
                <w:sz w:val="18"/>
                <w:szCs w:val="18"/>
              </w:rPr>
              <w:t>-</w:t>
            </w:r>
          </w:p>
        </w:tc>
        <w:tc>
          <w:tcPr>
            <w:tcW w:w="1140" w:type="dxa"/>
            <w:vAlign w:val="bottom"/>
          </w:tcPr>
          <w:p w14:paraId="5C9C98A9" w14:textId="123DAA31" w:rsidR="000447B6" w:rsidRPr="00DA3F93" w:rsidRDefault="000447B6" w:rsidP="000447B6">
            <w:pPr>
              <w:pBdr>
                <w:bottom w:val="single" w:sz="4" w:space="1" w:color="auto"/>
              </w:pBdr>
              <w:tabs>
                <w:tab w:val="decimal" w:pos="792"/>
              </w:tabs>
              <w:spacing w:line="340" w:lineRule="exact"/>
              <w:rPr>
                <w:rFonts w:ascii="Arial" w:hAnsi="Arial" w:cs="Arial"/>
                <w:sz w:val="18"/>
                <w:szCs w:val="18"/>
              </w:rPr>
            </w:pPr>
            <w:r w:rsidRPr="000447B6">
              <w:rPr>
                <w:rFonts w:ascii="Arial" w:hAnsi="Arial" w:cs="Arial"/>
                <w:sz w:val="18"/>
                <w:szCs w:val="18"/>
              </w:rPr>
              <w:t>-</w:t>
            </w:r>
          </w:p>
        </w:tc>
        <w:tc>
          <w:tcPr>
            <w:tcW w:w="1140" w:type="dxa"/>
            <w:vAlign w:val="bottom"/>
          </w:tcPr>
          <w:p w14:paraId="7E997D35" w14:textId="3304C1AE" w:rsidR="000447B6" w:rsidRPr="0064093D" w:rsidRDefault="000447B6" w:rsidP="000447B6">
            <w:pPr>
              <w:pBdr>
                <w:bottom w:val="single" w:sz="4" w:space="1" w:color="auto"/>
              </w:pBdr>
              <w:tabs>
                <w:tab w:val="decimal" w:pos="792"/>
              </w:tabs>
              <w:spacing w:line="340" w:lineRule="exact"/>
              <w:rPr>
                <w:rFonts w:ascii="Arial" w:hAnsi="Arial" w:cs="Arial"/>
                <w:sz w:val="18"/>
                <w:szCs w:val="18"/>
              </w:rPr>
            </w:pPr>
            <w:r w:rsidRPr="00F77407">
              <w:rPr>
                <w:rFonts w:ascii="Arial" w:hAnsi="Arial" w:cs="Arial"/>
                <w:sz w:val="18"/>
                <w:szCs w:val="18"/>
              </w:rPr>
              <w:t>-</w:t>
            </w:r>
          </w:p>
        </w:tc>
      </w:tr>
      <w:tr w:rsidR="000447B6" w:rsidRPr="00DA3F93" w14:paraId="3311418F" w14:textId="77777777" w:rsidTr="00653EA5">
        <w:tc>
          <w:tcPr>
            <w:tcW w:w="3060" w:type="dxa"/>
            <w:hideMark/>
          </w:tcPr>
          <w:p w14:paraId="4263F816" w14:textId="77777777" w:rsidR="000447B6" w:rsidRPr="00DA3F93" w:rsidRDefault="000447B6" w:rsidP="000447B6">
            <w:pPr>
              <w:spacing w:line="340" w:lineRule="exact"/>
              <w:rPr>
                <w:rFonts w:ascii="Arial" w:hAnsi="Arial" w:cs="Arial"/>
                <w:sz w:val="18"/>
                <w:szCs w:val="18"/>
              </w:rPr>
            </w:pPr>
            <w:r w:rsidRPr="00DA3F93">
              <w:rPr>
                <w:rFonts w:ascii="Arial" w:hAnsi="Arial" w:cs="Arial"/>
                <w:sz w:val="18"/>
                <w:szCs w:val="18"/>
              </w:rPr>
              <w:t>Total</w:t>
            </w:r>
          </w:p>
        </w:tc>
        <w:tc>
          <w:tcPr>
            <w:tcW w:w="1140" w:type="dxa"/>
            <w:vAlign w:val="bottom"/>
          </w:tcPr>
          <w:p w14:paraId="10314D1F" w14:textId="38722375" w:rsidR="000447B6" w:rsidRPr="00DA3F93" w:rsidRDefault="000447B6" w:rsidP="000447B6">
            <w:pPr>
              <w:pBdr>
                <w:bottom w:val="double" w:sz="4" w:space="1" w:color="auto"/>
              </w:pBdr>
              <w:tabs>
                <w:tab w:val="decimal" w:pos="792"/>
              </w:tabs>
              <w:spacing w:line="340" w:lineRule="exact"/>
              <w:rPr>
                <w:rFonts w:ascii="Arial" w:hAnsi="Arial" w:cs="Arial"/>
                <w:sz w:val="18"/>
                <w:szCs w:val="18"/>
              </w:rPr>
            </w:pPr>
            <w:r w:rsidRPr="000447B6">
              <w:rPr>
                <w:rFonts w:ascii="Arial" w:hAnsi="Arial" w:cs="Arial"/>
                <w:sz w:val="18"/>
                <w:szCs w:val="18"/>
              </w:rPr>
              <w:t>1,</w:t>
            </w:r>
            <w:r w:rsidR="0056395C">
              <w:rPr>
                <w:rFonts w:ascii="Arial" w:hAnsi="Arial" w:cs="Arial"/>
                <w:sz w:val="18"/>
                <w:szCs w:val="18"/>
              </w:rPr>
              <w:t>078</w:t>
            </w:r>
          </w:p>
        </w:tc>
        <w:tc>
          <w:tcPr>
            <w:tcW w:w="1140" w:type="dxa"/>
            <w:vAlign w:val="bottom"/>
          </w:tcPr>
          <w:p w14:paraId="4E684BAB" w14:textId="49B81C6D" w:rsidR="000447B6" w:rsidRPr="00DA3F93" w:rsidRDefault="000447B6" w:rsidP="000447B6">
            <w:pPr>
              <w:pBdr>
                <w:bottom w:val="double" w:sz="4" w:space="1" w:color="auto"/>
              </w:pBdr>
              <w:tabs>
                <w:tab w:val="decimal" w:pos="792"/>
              </w:tabs>
              <w:spacing w:line="340" w:lineRule="exact"/>
              <w:rPr>
                <w:rFonts w:ascii="Arial" w:hAnsi="Arial" w:cs="Arial"/>
                <w:sz w:val="18"/>
                <w:szCs w:val="18"/>
              </w:rPr>
            </w:pPr>
            <w:r w:rsidRPr="000447B6">
              <w:rPr>
                <w:rFonts w:ascii="Arial" w:hAnsi="Arial" w:cs="Arial" w:hint="cs"/>
                <w:sz w:val="18"/>
                <w:szCs w:val="18"/>
              </w:rPr>
              <w:t>1,303</w:t>
            </w:r>
          </w:p>
        </w:tc>
        <w:tc>
          <w:tcPr>
            <w:tcW w:w="1140" w:type="dxa"/>
            <w:vAlign w:val="bottom"/>
          </w:tcPr>
          <w:p w14:paraId="122BBBCF" w14:textId="78ECC746" w:rsidR="000447B6" w:rsidRPr="00A85EE6" w:rsidRDefault="000447B6" w:rsidP="000447B6">
            <w:pPr>
              <w:pBdr>
                <w:bottom w:val="double" w:sz="4" w:space="1" w:color="auto"/>
              </w:pBdr>
              <w:tabs>
                <w:tab w:val="decimal" w:pos="792"/>
              </w:tabs>
              <w:spacing w:line="340" w:lineRule="exact"/>
              <w:rPr>
                <w:rFonts w:ascii="Arial" w:hAnsi="Arial" w:cs="Arial"/>
                <w:sz w:val="18"/>
                <w:szCs w:val="18"/>
              </w:rPr>
            </w:pPr>
            <w:r w:rsidRPr="000447B6">
              <w:rPr>
                <w:rFonts w:ascii="Arial" w:hAnsi="Arial" w:cs="Arial"/>
                <w:sz w:val="18"/>
                <w:szCs w:val="18"/>
              </w:rPr>
              <w:t>(</w:t>
            </w:r>
            <w:r w:rsidR="0056395C">
              <w:rPr>
                <w:rFonts w:ascii="Arial" w:hAnsi="Arial" w:cs="Arial"/>
                <w:sz w:val="18"/>
                <w:szCs w:val="18"/>
              </w:rPr>
              <w:t>41</w:t>
            </w:r>
            <w:r w:rsidRPr="000447B6">
              <w:rPr>
                <w:rFonts w:ascii="Arial" w:hAnsi="Arial" w:cs="Arial"/>
                <w:sz w:val="18"/>
                <w:szCs w:val="18"/>
              </w:rPr>
              <w:t>)</w:t>
            </w:r>
          </w:p>
        </w:tc>
        <w:tc>
          <w:tcPr>
            <w:tcW w:w="1140" w:type="dxa"/>
            <w:vAlign w:val="bottom"/>
          </w:tcPr>
          <w:p w14:paraId="32D0C220" w14:textId="75B131BD" w:rsidR="000447B6" w:rsidRPr="00DA3F93" w:rsidRDefault="000447B6" w:rsidP="000447B6">
            <w:pPr>
              <w:pBdr>
                <w:bottom w:val="double" w:sz="4" w:space="1" w:color="auto"/>
              </w:pBdr>
              <w:tabs>
                <w:tab w:val="decimal" w:pos="792"/>
              </w:tabs>
              <w:spacing w:line="340" w:lineRule="exact"/>
              <w:rPr>
                <w:rFonts w:ascii="Arial" w:hAnsi="Arial" w:cs="Arial"/>
                <w:sz w:val="18"/>
                <w:szCs w:val="18"/>
              </w:rPr>
            </w:pPr>
            <w:r w:rsidRPr="000447B6">
              <w:rPr>
                <w:rFonts w:ascii="Arial" w:hAnsi="Arial" w:cs="Arial" w:hint="cs"/>
                <w:sz w:val="18"/>
                <w:szCs w:val="18"/>
                <w:cs/>
              </w:rPr>
              <w:t>10</w:t>
            </w:r>
          </w:p>
        </w:tc>
        <w:tc>
          <w:tcPr>
            <w:tcW w:w="1140" w:type="dxa"/>
            <w:vAlign w:val="bottom"/>
          </w:tcPr>
          <w:p w14:paraId="0DB41BDF" w14:textId="29CE239C" w:rsidR="000447B6" w:rsidRPr="00DA3F93" w:rsidRDefault="000447B6" w:rsidP="000447B6">
            <w:pPr>
              <w:pBdr>
                <w:bottom w:val="double" w:sz="4" w:space="1" w:color="auto"/>
              </w:pBdr>
              <w:tabs>
                <w:tab w:val="decimal" w:pos="792"/>
              </w:tabs>
              <w:spacing w:line="340" w:lineRule="exact"/>
              <w:rPr>
                <w:rFonts w:ascii="Arial" w:hAnsi="Arial" w:cs="Arial"/>
                <w:sz w:val="18"/>
                <w:szCs w:val="18"/>
              </w:rPr>
            </w:pPr>
            <w:r w:rsidRPr="000447B6">
              <w:rPr>
                <w:rFonts w:ascii="Arial" w:hAnsi="Arial" w:cs="Arial"/>
                <w:sz w:val="18"/>
                <w:szCs w:val="18"/>
              </w:rPr>
              <w:t>1,034</w:t>
            </w:r>
          </w:p>
        </w:tc>
        <w:tc>
          <w:tcPr>
            <w:tcW w:w="1140" w:type="dxa"/>
            <w:vAlign w:val="bottom"/>
          </w:tcPr>
          <w:p w14:paraId="519DF01C" w14:textId="063372F9" w:rsidR="000447B6" w:rsidRPr="00DA3F93" w:rsidRDefault="000447B6" w:rsidP="000447B6">
            <w:pPr>
              <w:pBdr>
                <w:bottom w:val="double" w:sz="4" w:space="1" w:color="auto"/>
              </w:pBdr>
              <w:tabs>
                <w:tab w:val="decimal" w:pos="792"/>
              </w:tabs>
              <w:spacing w:line="340" w:lineRule="exact"/>
              <w:rPr>
                <w:rFonts w:ascii="Arial" w:hAnsi="Arial" w:cs="Arial"/>
                <w:sz w:val="18"/>
                <w:szCs w:val="18"/>
              </w:rPr>
            </w:pPr>
            <w:r w:rsidRPr="00F77407">
              <w:rPr>
                <w:rFonts w:ascii="Arial" w:hAnsi="Arial" w:cs="Arial"/>
                <w:sz w:val="18"/>
                <w:szCs w:val="18"/>
              </w:rPr>
              <w:t>752</w:t>
            </w:r>
          </w:p>
        </w:tc>
      </w:tr>
    </w:tbl>
    <w:p w14:paraId="3B545BCD" w14:textId="4A0516B7" w:rsidR="00D67115" w:rsidRDefault="00D67115" w:rsidP="00A85EE6">
      <w:pPr>
        <w:tabs>
          <w:tab w:val="right" w:pos="7280"/>
          <w:tab w:val="right" w:pos="8760"/>
        </w:tabs>
        <w:spacing w:line="300" w:lineRule="exact"/>
        <w:ind w:left="273" w:right="-360" w:hanging="187"/>
        <w:rPr>
          <w:rFonts w:ascii="Arial" w:hAnsi="Arial"/>
          <w:sz w:val="22"/>
          <w:szCs w:val="22"/>
        </w:rPr>
      </w:pPr>
      <w:r w:rsidRPr="00DA3F93">
        <w:rPr>
          <w:rFonts w:ascii="Arial" w:hAnsi="Arial" w:cs="Arial"/>
          <w:sz w:val="14"/>
          <w:szCs w:val="14"/>
        </w:rPr>
        <w:t>*</w:t>
      </w:r>
      <w:r w:rsidRPr="00DA3F93">
        <w:rPr>
          <w:rFonts w:ascii="Arial" w:hAnsi="Arial" w:cs="Arial"/>
          <w:sz w:val="14"/>
          <w:szCs w:val="14"/>
        </w:rPr>
        <w:tab/>
      </w:r>
      <w:r w:rsidR="00D50BF0" w:rsidRPr="00D50BF0">
        <w:rPr>
          <w:rFonts w:ascii="Arial" w:hAnsi="Arial" w:cs="Arial"/>
          <w:sz w:val="14"/>
          <w:szCs w:val="14"/>
        </w:rPr>
        <w:t>The shares of comprehensive incomes from investments in subsidiary were calculated from the financial statements, prepared by its management. The Group’s management believes that there would be no significant difference from this financial statements if they had been audited by its auditor.</w:t>
      </w:r>
    </w:p>
    <w:p w14:paraId="5D427E23" w14:textId="65C432C8" w:rsidR="003E6049" w:rsidRPr="00DA3F93" w:rsidRDefault="00942219" w:rsidP="00F15F2B">
      <w:pPr>
        <w:pStyle w:val="BlockText"/>
        <w:tabs>
          <w:tab w:val="clear" w:pos="7200"/>
          <w:tab w:val="center" w:pos="6840"/>
          <w:tab w:val="center" w:pos="8280"/>
        </w:tabs>
        <w:spacing w:before="240"/>
        <w:ind w:left="547" w:hanging="547"/>
        <w:jc w:val="both"/>
        <w:rPr>
          <w:rFonts w:ascii="Arial" w:hAnsi="Arial"/>
          <w:sz w:val="22"/>
          <w:szCs w:val="22"/>
        </w:rPr>
      </w:pPr>
      <w:r>
        <w:rPr>
          <w:rFonts w:ascii="Arial" w:hAnsi="Arial"/>
          <w:sz w:val="22"/>
          <w:szCs w:val="22"/>
        </w:rPr>
        <w:t>16</w:t>
      </w:r>
      <w:r w:rsidR="003E6049" w:rsidRPr="00DA3F93">
        <w:rPr>
          <w:rFonts w:ascii="Arial" w:hAnsi="Arial"/>
          <w:sz w:val="22"/>
          <w:szCs w:val="22"/>
        </w:rPr>
        <w:t>.3</w:t>
      </w:r>
      <w:r w:rsidR="003E6049" w:rsidRPr="00DA3F93">
        <w:rPr>
          <w:rFonts w:ascii="Arial" w:hAnsi="Arial"/>
          <w:sz w:val="22"/>
          <w:szCs w:val="22"/>
        </w:rPr>
        <w:tab/>
      </w:r>
      <w:r w:rsidR="003E6049" w:rsidRPr="006F3A1C">
        <w:rPr>
          <w:rFonts w:ascii="Arial" w:hAnsi="Arial" w:cs="Arial"/>
          <w:sz w:val="22"/>
          <w:szCs w:val="22"/>
        </w:rPr>
        <w:t>Details</w:t>
      </w:r>
      <w:r w:rsidR="003E6049" w:rsidRPr="00DA3F93">
        <w:rPr>
          <w:rFonts w:ascii="Arial" w:hAnsi="Arial"/>
          <w:sz w:val="22"/>
          <w:szCs w:val="22"/>
        </w:rPr>
        <w:t xml:space="preserve"> of investments in subsidiaries that have material non-controlling interests </w:t>
      </w:r>
    </w:p>
    <w:tbl>
      <w:tblPr>
        <w:tblW w:w="9990" w:type="dxa"/>
        <w:tblInd w:w="18" w:type="dxa"/>
        <w:tblLayout w:type="fixed"/>
        <w:tblLook w:val="0000" w:firstRow="0" w:lastRow="0" w:firstColumn="0" w:lastColumn="0" w:noHBand="0" w:noVBand="0"/>
      </w:tblPr>
      <w:tblGrid>
        <w:gridCol w:w="1830"/>
        <w:gridCol w:w="1020"/>
        <w:gridCol w:w="1020"/>
        <w:gridCol w:w="30"/>
        <w:gridCol w:w="990"/>
        <w:gridCol w:w="867"/>
        <w:gridCol w:w="153"/>
        <w:gridCol w:w="1020"/>
        <w:gridCol w:w="1020"/>
        <w:gridCol w:w="1020"/>
        <w:gridCol w:w="1020"/>
      </w:tblGrid>
      <w:tr w:rsidR="003E6049" w:rsidRPr="00DA3F93" w14:paraId="0AE702F7" w14:textId="77777777" w:rsidTr="003E6049">
        <w:tc>
          <w:tcPr>
            <w:tcW w:w="1830" w:type="dxa"/>
            <w:tcBorders>
              <w:left w:val="nil"/>
              <w:bottom w:val="nil"/>
              <w:right w:val="nil"/>
            </w:tcBorders>
            <w:vAlign w:val="bottom"/>
          </w:tcPr>
          <w:p w14:paraId="5AEDEEAA" w14:textId="77777777" w:rsidR="003E6049" w:rsidRPr="00DA3F93" w:rsidRDefault="003E6049" w:rsidP="00F77407">
            <w:pPr>
              <w:spacing w:line="300" w:lineRule="exact"/>
              <w:jc w:val="center"/>
              <w:rPr>
                <w:rFonts w:ascii="Arial" w:hAnsi="Arial" w:cs="Arial"/>
                <w:sz w:val="16"/>
                <w:szCs w:val="16"/>
                <w:cs/>
              </w:rPr>
            </w:pPr>
          </w:p>
        </w:tc>
        <w:tc>
          <w:tcPr>
            <w:tcW w:w="2070" w:type="dxa"/>
            <w:gridSpan w:val="3"/>
            <w:tcBorders>
              <w:top w:val="nil"/>
              <w:left w:val="nil"/>
              <w:bottom w:val="nil"/>
              <w:right w:val="nil"/>
            </w:tcBorders>
            <w:vAlign w:val="bottom"/>
          </w:tcPr>
          <w:p w14:paraId="74E9C373" w14:textId="77777777" w:rsidR="003E6049" w:rsidRPr="00DA3F93" w:rsidRDefault="003E6049" w:rsidP="00F77407">
            <w:pPr>
              <w:spacing w:line="300" w:lineRule="exact"/>
              <w:jc w:val="center"/>
              <w:rPr>
                <w:rFonts w:ascii="Arial" w:hAnsi="Arial" w:cs="Arial"/>
                <w:sz w:val="16"/>
                <w:szCs w:val="16"/>
                <w:cs/>
              </w:rPr>
            </w:pPr>
          </w:p>
        </w:tc>
        <w:tc>
          <w:tcPr>
            <w:tcW w:w="1857" w:type="dxa"/>
            <w:gridSpan w:val="2"/>
            <w:tcBorders>
              <w:top w:val="nil"/>
              <w:left w:val="nil"/>
              <w:bottom w:val="nil"/>
              <w:right w:val="nil"/>
            </w:tcBorders>
            <w:vAlign w:val="bottom"/>
          </w:tcPr>
          <w:p w14:paraId="46FC0EDC" w14:textId="77777777" w:rsidR="003E6049" w:rsidRPr="00DA3F93" w:rsidRDefault="003E6049" w:rsidP="00F77407">
            <w:pPr>
              <w:spacing w:line="300" w:lineRule="exact"/>
              <w:jc w:val="center"/>
              <w:rPr>
                <w:rFonts w:ascii="Arial" w:hAnsi="Arial" w:cs="Arial"/>
                <w:sz w:val="16"/>
                <w:szCs w:val="16"/>
                <w:cs/>
              </w:rPr>
            </w:pPr>
          </w:p>
        </w:tc>
        <w:tc>
          <w:tcPr>
            <w:tcW w:w="4233" w:type="dxa"/>
            <w:gridSpan w:val="5"/>
            <w:tcBorders>
              <w:top w:val="nil"/>
              <w:left w:val="nil"/>
              <w:bottom w:val="nil"/>
              <w:right w:val="nil"/>
            </w:tcBorders>
            <w:vAlign w:val="bottom"/>
          </w:tcPr>
          <w:p w14:paraId="4ED2DFF8" w14:textId="1C90917F" w:rsidR="003E6049" w:rsidRPr="00DA3F93" w:rsidRDefault="003E6049" w:rsidP="00F77407">
            <w:pPr>
              <w:spacing w:line="300" w:lineRule="exact"/>
              <w:jc w:val="right"/>
              <w:rPr>
                <w:rFonts w:ascii="Arial" w:hAnsi="Arial" w:cs="Arial"/>
                <w:sz w:val="16"/>
                <w:szCs w:val="16"/>
                <w:cs/>
              </w:rPr>
            </w:pPr>
            <w:r w:rsidRPr="00DA3F93">
              <w:rPr>
                <w:rFonts w:ascii="Arial" w:hAnsi="Arial" w:cs="Arial"/>
                <w:sz w:val="16"/>
                <w:szCs w:val="16"/>
              </w:rPr>
              <w:t xml:space="preserve">(Unit: </w:t>
            </w:r>
            <w:r w:rsidR="003411BA">
              <w:rPr>
                <w:rFonts w:ascii="Arial" w:hAnsi="Arial" w:cs="Arial"/>
                <w:sz w:val="16"/>
                <w:szCs w:val="16"/>
              </w:rPr>
              <w:t>Million</w:t>
            </w:r>
            <w:r w:rsidRPr="00DA3F93">
              <w:rPr>
                <w:rFonts w:ascii="Arial" w:hAnsi="Arial" w:cs="Arial"/>
                <w:sz w:val="16"/>
                <w:szCs w:val="16"/>
              </w:rPr>
              <w:t xml:space="preserve"> Baht)</w:t>
            </w:r>
          </w:p>
        </w:tc>
      </w:tr>
      <w:tr w:rsidR="003E6049" w:rsidRPr="00DA3F93" w14:paraId="0CAC0CD2" w14:textId="77777777" w:rsidTr="007F189E">
        <w:tc>
          <w:tcPr>
            <w:tcW w:w="1830" w:type="dxa"/>
            <w:tcBorders>
              <w:left w:val="nil"/>
              <w:bottom w:val="nil"/>
              <w:right w:val="nil"/>
            </w:tcBorders>
            <w:vAlign w:val="bottom"/>
          </w:tcPr>
          <w:p w14:paraId="5B697759" w14:textId="5487C02A" w:rsidR="003E6049" w:rsidRPr="00DA3F93" w:rsidRDefault="003411BA" w:rsidP="00F77407">
            <w:pPr>
              <w:pBdr>
                <w:bottom w:val="single" w:sz="4" w:space="1" w:color="auto"/>
              </w:pBdr>
              <w:spacing w:line="300" w:lineRule="exact"/>
              <w:jc w:val="center"/>
              <w:rPr>
                <w:rFonts w:ascii="Arial" w:hAnsi="Arial" w:cs="Arial"/>
                <w:sz w:val="16"/>
                <w:szCs w:val="16"/>
                <w:cs/>
              </w:rPr>
            </w:pPr>
            <w:r>
              <w:rPr>
                <w:rFonts w:ascii="Arial" w:hAnsi="Arial" w:cs="Arial"/>
                <w:sz w:val="16"/>
                <w:szCs w:val="16"/>
              </w:rPr>
              <w:t>Subsidiaries</w:t>
            </w:r>
          </w:p>
        </w:tc>
        <w:tc>
          <w:tcPr>
            <w:tcW w:w="2040" w:type="dxa"/>
            <w:gridSpan w:val="2"/>
            <w:tcBorders>
              <w:top w:val="nil"/>
              <w:left w:val="nil"/>
              <w:bottom w:val="nil"/>
              <w:right w:val="nil"/>
            </w:tcBorders>
            <w:vAlign w:val="bottom"/>
          </w:tcPr>
          <w:p w14:paraId="78148551" w14:textId="77777777" w:rsidR="003E6049" w:rsidRPr="00DA3F93" w:rsidRDefault="003E6049" w:rsidP="00F77407">
            <w:pPr>
              <w:pBdr>
                <w:bottom w:val="single" w:sz="4" w:space="1" w:color="auto"/>
              </w:pBdr>
              <w:spacing w:line="300" w:lineRule="exact"/>
              <w:jc w:val="center"/>
              <w:rPr>
                <w:rFonts w:ascii="Arial" w:hAnsi="Arial" w:cs="Arial"/>
                <w:sz w:val="16"/>
                <w:szCs w:val="16"/>
              </w:rPr>
            </w:pPr>
            <w:r w:rsidRPr="00DA3F93">
              <w:rPr>
                <w:rFonts w:ascii="Arial" w:hAnsi="Arial" w:cs="Arial"/>
                <w:sz w:val="16"/>
                <w:szCs w:val="16"/>
              </w:rPr>
              <w:t xml:space="preserve">Proportion of equity interest held by </w:t>
            </w:r>
          </w:p>
          <w:p w14:paraId="464B7B85" w14:textId="77777777" w:rsidR="003E6049" w:rsidRPr="00DA3F93" w:rsidRDefault="003E6049" w:rsidP="00F77407">
            <w:pPr>
              <w:pBdr>
                <w:bottom w:val="single" w:sz="4" w:space="1" w:color="auto"/>
              </w:pBdr>
              <w:spacing w:line="300" w:lineRule="exact"/>
              <w:jc w:val="center"/>
              <w:rPr>
                <w:rFonts w:ascii="Arial" w:hAnsi="Arial" w:cs="Arial"/>
                <w:sz w:val="16"/>
                <w:szCs w:val="16"/>
                <w:cs/>
              </w:rPr>
            </w:pPr>
            <w:r w:rsidRPr="00DA3F93">
              <w:rPr>
                <w:rFonts w:ascii="Arial" w:hAnsi="Arial" w:cs="Arial"/>
                <w:sz w:val="16"/>
                <w:szCs w:val="16"/>
              </w:rPr>
              <w:t>non-controlling interests</w:t>
            </w:r>
          </w:p>
        </w:tc>
        <w:tc>
          <w:tcPr>
            <w:tcW w:w="2040" w:type="dxa"/>
            <w:gridSpan w:val="4"/>
            <w:tcBorders>
              <w:top w:val="nil"/>
              <w:left w:val="nil"/>
              <w:bottom w:val="nil"/>
              <w:right w:val="nil"/>
            </w:tcBorders>
            <w:vAlign w:val="bottom"/>
          </w:tcPr>
          <w:p w14:paraId="58CE8A56" w14:textId="77777777" w:rsidR="003E6049" w:rsidRPr="00DA3F93" w:rsidRDefault="003E6049" w:rsidP="00F77407">
            <w:pPr>
              <w:pBdr>
                <w:bottom w:val="single" w:sz="4" w:space="1" w:color="auto"/>
              </w:pBdr>
              <w:spacing w:line="300" w:lineRule="exact"/>
              <w:jc w:val="center"/>
              <w:rPr>
                <w:rFonts w:ascii="Arial" w:hAnsi="Arial" w:cs="Arial"/>
                <w:sz w:val="16"/>
                <w:szCs w:val="16"/>
              </w:rPr>
            </w:pPr>
            <w:r w:rsidRPr="00DA3F93">
              <w:rPr>
                <w:rFonts w:ascii="Arial" w:hAnsi="Arial" w:cs="Arial"/>
                <w:sz w:val="16"/>
                <w:szCs w:val="16"/>
              </w:rPr>
              <w:t xml:space="preserve">Accumulated balance of </w:t>
            </w:r>
          </w:p>
          <w:p w14:paraId="069DEA19" w14:textId="77777777" w:rsidR="003E6049" w:rsidRPr="00DA3F93" w:rsidRDefault="003E6049" w:rsidP="00F77407">
            <w:pPr>
              <w:pBdr>
                <w:bottom w:val="single" w:sz="4" w:space="1" w:color="auto"/>
              </w:pBdr>
              <w:spacing w:line="300" w:lineRule="exact"/>
              <w:jc w:val="center"/>
              <w:rPr>
                <w:rFonts w:ascii="Arial" w:hAnsi="Arial" w:cs="Arial"/>
                <w:sz w:val="16"/>
                <w:szCs w:val="16"/>
                <w:cs/>
              </w:rPr>
            </w:pPr>
            <w:r w:rsidRPr="00DA3F93">
              <w:rPr>
                <w:rFonts w:ascii="Arial" w:hAnsi="Arial" w:cs="Arial"/>
                <w:sz w:val="16"/>
                <w:szCs w:val="16"/>
              </w:rPr>
              <w:t>non-controlling interests</w:t>
            </w:r>
          </w:p>
        </w:tc>
        <w:tc>
          <w:tcPr>
            <w:tcW w:w="2040" w:type="dxa"/>
            <w:gridSpan w:val="2"/>
            <w:tcBorders>
              <w:top w:val="nil"/>
              <w:left w:val="nil"/>
              <w:bottom w:val="nil"/>
              <w:right w:val="nil"/>
            </w:tcBorders>
            <w:vAlign w:val="bottom"/>
          </w:tcPr>
          <w:p w14:paraId="732A8749" w14:textId="77777777" w:rsidR="003E6049" w:rsidRPr="00DA3F93" w:rsidRDefault="003E6049" w:rsidP="00F77407">
            <w:pPr>
              <w:pBdr>
                <w:bottom w:val="single" w:sz="4" w:space="1" w:color="auto"/>
              </w:pBdr>
              <w:tabs>
                <w:tab w:val="right" w:pos="7200"/>
                <w:tab w:val="right" w:pos="8540"/>
              </w:tabs>
              <w:spacing w:line="300" w:lineRule="exact"/>
              <w:jc w:val="center"/>
              <w:rPr>
                <w:rFonts w:ascii="Arial" w:hAnsi="Arial" w:cs="Arial"/>
                <w:sz w:val="16"/>
                <w:szCs w:val="16"/>
                <w:cs/>
              </w:rPr>
            </w:pPr>
            <w:r w:rsidRPr="00DA3F93">
              <w:rPr>
                <w:rFonts w:ascii="Arial" w:hAnsi="Arial" w:cs="Arial"/>
                <w:sz w:val="16"/>
                <w:szCs w:val="16"/>
              </w:rPr>
              <w:t>Profit/loss allocated to non-controlling interests</w:t>
            </w:r>
            <w:r w:rsidRPr="00DA3F93">
              <w:rPr>
                <w:rFonts w:ascii="Arial" w:hAnsi="Arial"/>
                <w:sz w:val="16"/>
                <w:szCs w:val="16"/>
              </w:rPr>
              <w:t xml:space="preserve"> during the year</w:t>
            </w:r>
          </w:p>
        </w:tc>
        <w:tc>
          <w:tcPr>
            <w:tcW w:w="2040" w:type="dxa"/>
            <w:gridSpan w:val="2"/>
            <w:tcBorders>
              <w:left w:val="nil"/>
              <w:right w:val="nil"/>
            </w:tcBorders>
            <w:shd w:val="clear" w:color="auto" w:fill="auto"/>
            <w:vAlign w:val="bottom"/>
          </w:tcPr>
          <w:p w14:paraId="4195034A" w14:textId="77777777" w:rsidR="003E6049" w:rsidRPr="00DA3F93" w:rsidRDefault="003E6049" w:rsidP="00F77407">
            <w:pPr>
              <w:pBdr>
                <w:bottom w:val="single" w:sz="4" w:space="1" w:color="auto"/>
              </w:pBdr>
              <w:spacing w:line="300" w:lineRule="exact"/>
              <w:jc w:val="center"/>
              <w:rPr>
                <w:rFonts w:ascii="Arial" w:hAnsi="Arial" w:cs="Arial"/>
                <w:sz w:val="16"/>
                <w:szCs w:val="16"/>
                <w:cs/>
              </w:rPr>
            </w:pPr>
            <w:r w:rsidRPr="00DA3F93">
              <w:rPr>
                <w:rFonts w:ascii="Arial" w:hAnsi="Arial" w:cs="Arial"/>
                <w:sz w:val="16"/>
                <w:szCs w:val="16"/>
              </w:rPr>
              <w:t>Dividend paid to            non-controlling interests</w:t>
            </w:r>
            <w:r w:rsidRPr="00DA3F93">
              <w:rPr>
                <w:rFonts w:ascii="Arial" w:hAnsi="Arial"/>
                <w:sz w:val="16"/>
                <w:szCs w:val="16"/>
              </w:rPr>
              <w:t xml:space="preserve"> during the year</w:t>
            </w:r>
          </w:p>
        </w:tc>
      </w:tr>
      <w:tr w:rsidR="00172589" w:rsidRPr="00DA3F93" w14:paraId="1902B523" w14:textId="77777777" w:rsidTr="007F189E">
        <w:trPr>
          <w:trHeight w:val="288"/>
        </w:trPr>
        <w:tc>
          <w:tcPr>
            <w:tcW w:w="1830" w:type="dxa"/>
            <w:tcBorders>
              <w:top w:val="nil"/>
              <w:left w:val="nil"/>
              <w:bottom w:val="nil"/>
              <w:right w:val="nil"/>
            </w:tcBorders>
            <w:vAlign w:val="bottom"/>
          </w:tcPr>
          <w:p w14:paraId="3F748D16" w14:textId="56F0E1CD" w:rsidR="00172589" w:rsidRPr="00DA3F93" w:rsidRDefault="00172589" w:rsidP="00F77407">
            <w:pPr>
              <w:spacing w:line="300" w:lineRule="exact"/>
              <w:jc w:val="center"/>
              <w:rPr>
                <w:rFonts w:ascii="Arial" w:hAnsi="Arial" w:cs="Arial"/>
                <w:spacing w:val="-4"/>
                <w:sz w:val="16"/>
                <w:szCs w:val="16"/>
                <w:cs/>
              </w:rPr>
            </w:pPr>
          </w:p>
        </w:tc>
        <w:tc>
          <w:tcPr>
            <w:tcW w:w="1020" w:type="dxa"/>
            <w:tcBorders>
              <w:top w:val="nil"/>
              <w:left w:val="nil"/>
              <w:bottom w:val="nil"/>
              <w:right w:val="nil"/>
            </w:tcBorders>
          </w:tcPr>
          <w:p w14:paraId="755552B1" w14:textId="39E9B610" w:rsidR="00172589" w:rsidRPr="00DA3F93" w:rsidRDefault="00172589" w:rsidP="00F77407">
            <w:pPr>
              <w:pBdr>
                <w:bottom w:val="single" w:sz="4" w:space="1" w:color="auto"/>
              </w:pBdr>
              <w:spacing w:line="300" w:lineRule="exact"/>
              <w:jc w:val="center"/>
              <w:rPr>
                <w:rFonts w:ascii="Arial" w:hAnsi="Arial" w:cs="Arial"/>
                <w:sz w:val="16"/>
                <w:szCs w:val="16"/>
                <w:cs/>
              </w:rPr>
            </w:pPr>
            <w:r w:rsidRPr="003B1CF0">
              <w:rPr>
                <w:rFonts w:ascii="Arial" w:hAnsi="Arial" w:cs="Arial"/>
                <w:sz w:val="16"/>
                <w:szCs w:val="16"/>
              </w:rPr>
              <w:t>202</w:t>
            </w:r>
            <w:r>
              <w:rPr>
                <w:rFonts w:ascii="Arial" w:hAnsi="Arial" w:cs="Arial"/>
                <w:sz w:val="16"/>
                <w:szCs w:val="16"/>
              </w:rPr>
              <w:t>4</w:t>
            </w:r>
          </w:p>
        </w:tc>
        <w:tc>
          <w:tcPr>
            <w:tcW w:w="1020" w:type="dxa"/>
            <w:tcBorders>
              <w:top w:val="nil"/>
              <w:left w:val="nil"/>
              <w:bottom w:val="nil"/>
              <w:right w:val="nil"/>
            </w:tcBorders>
          </w:tcPr>
          <w:p w14:paraId="65523800" w14:textId="01EA55B4" w:rsidR="00172589" w:rsidRPr="00DA3F93" w:rsidRDefault="00172589" w:rsidP="00F77407">
            <w:pPr>
              <w:pBdr>
                <w:bottom w:val="single" w:sz="4" w:space="1" w:color="auto"/>
              </w:pBdr>
              <w:spacing w:line="300" w:lineRule="exact"/>
              <w:jc w:val="center"/>
              <w:rPr>
                <w:rFonts w:ascii="Arial" w:hAnsi="Arial" w:cs="Arial"/>
                <w:sz w:val="16"/>
                <w:szCs w:val="16"/>
              </w:rPr>
            </w:pPr>
            <w:r w:rsidRPr="003B1CF0">
              <w:rPr>
                <w:rFonts w:ascii="Arial" w:hAnsi="Arial" w:cs="Arial"/>
                <w:sz w:val="16"/>
                <w:szCs w:val="16"/>
              </w:rPr>
              <w:t>202</w:t>
            </w:r>
            <w:r>
              <w:rPr>
                <w:rFonts w:ascii="Arial" w:hAnsi="Arial" w:cs="Arial"/>
                <w:sz w:val="16"/>
                <w:szCs w:val="16"/>
              </w:rPr>
              <w:t>3</w:t>
            </w:r>
          </w:p>
        </w:tc>
        <w:tc>
          <w:tcPr>
            <w:tcW w:w="1020" w:type="dxa"/>
            <w:gridSpan w:val="2"/>
            <w:tcBorders>
              <w:top w:val="nil"/>
              <w:left w:val="nil"/>
              <w:bottom w:val="nil"/>
              <w:right w:val="nil"/>
            </w:tcBorders>
          </w:tcPr>
          <w:p w14:paraId="1E3B40D4" w14:textId="72F9CDD4" w:rsidR="00172589" w:rsidRPr="00DA3F93" w:rsidRDefault="00172589" w:rsidP="00F77407">
            <w:pPr>
              <w:pBdr>
                <w:bottom w:val="single" w:sz="4" w:space="1" w:color="auto"/>
              </w:pBdr>
              <w:spacing w:line="300" w:lineRule="exact"/>
              <w:jc w:val="center"/>
              <w:rPr>
                <w:rFonts w:ascii="Arial" w:hAnsi="Arial" w:cs="Arial"/>
                <w:sz w:val="16"/>
                <w:szCs w:val="16"/>
                <w:cs/>
              </w:rPr>
            </w:pPr>
            <w:r w:rsidRPr="003B1CF0">
              <w:rPr>
                <w:rFonts w:ascii="Arial" w:hAnsi="Arial" w:cs="Arial"/>
                <w:sz w:val="16"/>
                <w:szCs w:val="16"/>
              </w:rPr>
              <w:t>202</w:t>
            </w:r>
            <w:r>
              <w:rPr>
                <w:rFonts w:ascii="Arial" w:hAnsi="Arial" w:cs="Arial"/>
                <w:sz w:val="16"/>
                <w:szCs w:val="16"/>
              </w:rPr>
              <w:t>4</w:t>
            </w:r>
          </w:p>
        </w:tc>
        <w:tc>
          <w:tcPr>
            <w:tcW w:w="1020" w:type="dxa"/>
            <w:gridSpan w:val="2"/>
            <w:tcBorders>
              <w:top w:val="nil"/>
              <w:left w:val="nil"/>
              <w:bottom w:val="nil"/>
              <w:right w:val="nil"/>
            </w:tcBorders>
          </w:tcPr>
          <w:p w14:paraId="6232BCE9" w14:textId="44CCBF32" w:rsidR="00172589" w:rsidRPr="00DA3F93" w:rsidRDefault="00172589" w:rsidP="00F77407">
            <w:pPr>
              <w:pBdr>
                <w:bottom w:val="single" w:sz="4" w:space="1" w:color="auto"/>
              </w:pBdr>
              <w:spacing w:line="300" w:lineRule="exact"/>
              <w:jc w:val="center"/>
              <w:rPr>
                <w:rFonts w:ascii="Arial" w:hAnsi="Arial" w:cs="Arial"/>
                <w:sz w:val="16"/>
                <w:szCs w:val="16"/>
              </w:rPr>
            </w:pPr>
            <w:r w:rsidRPr="003B1CF0">
              <w:rPr>
                <w:rFonts w:ascii="Arial" w:hAnsi="Arial" w:cs="Arial"/>
                <w:sz w:val="16"/>
                <w:szCs w:val="16"/>
              </w:rPr>
              <w:t>202</w:t>
            </w:r>
            <w:r>
              <w:rPr>
                <w:rFonts w:ascii="Arial" w:hAnsi="Arial" w:cs="Arial"/>
                <w:sz w:val="16"/>
                <w:szCs w:val="16"/>
              </w:rPr>
              <w:t>3</w:t>
            </w:r>
          </w:p>
        </w:tc>
        <w:tc>
          <w:tcPr>
            <w:tcW w:w="1020" w:type="dxa"/>
            <w:tcBorders>
              <w:top w:val="nil"/>
              <w:left w:val="nil"/>
              <w:bottom w:val="nil"/>
              <w:right w:val="nil"/>
            </w:tcBorders>
          </w:tcPr>
          <w:p w14:paraId="4F8623D0" w14:textId="23D5F797" w:rsidR="00172589" w:rsidRPr="00DA3F93" w:rsidRDefault="00172589" w:rsidP="00F77407">
            <w:pPr>
              <w:pBdr>
                <w:bottom w:val="single" w:sz="4" w:space="1" w:color="auto"/>
              </w:pBdr>
              <w:spacing w:line="300" w:lineRule="exact"/>
              <w:jc w:val="center"/>
              <w:rPr>
                <w:rFonts w:ascii="Arial" w:hAnsi="Arial" w:cs="Arial"/>
                <w:sz w:val="16"/>
                <w:szCs w:val="16"/>
                <w:cs/>
              </w:rPr>
            </w:pPr>
            <w:r w:rsidRPr="003B1CF0">
              <w:rPr>
                <w:rFonts w:ascii="Arial" w:hAnsi="Arial" w:cs="Arial"/>
                <w:sz w:val="16"/>
                <w:szCs w:val="16"/>
              </w:rPr>
              <w:t>202</w:t>
            </w:r>
            <w:r>
              <w:rPr>
                <w:rFonts w:ascii="Arial" w:hAnsi="Arial" w:cs="Arial"/>
                <w:sz w:val="16"/>
                <w:szCs w:val="16"/>
              </w:rPr>
              <w:t>4</w:t>
            </w:r>
          </w:p>
        </w:tc>
        <w:tc>
          <w:tcPr>
            <w:tcW w:w="1020" w:type="dxa"/>
            <w:tcBorders>
              <w:top w:val="nil"/>
              <w:left w:val="nil"/>
              <w:bottom w:val="nil"/>
              <w:right w:val="nil"/>
            </w:tcBorders>
          </w:tcPr>
          <w:p w14:paraId="6818D55A" w14:textId="1D055069" w:rsidR="00172589" w:rsidRPr="00DA3F93" w:rsidRDefault="00172589" w:rsidP="00F77407">
            <w:pPr>
              <w:pBdr>
                <w:bottom w:val="single" w:sz="4" w:space="1" w:color="auto"/>
              </w:pBdr>
              <w:spacing w:line="300" w:lineRule="exact"/>
              <w:jc w:val="center"/>
              <w:rPr>
                <w:rFonts w:ascii="Arial" w:hAnsi="Arial" w:cs="Arial"/>
                <w:sz w:val="16"/>
                <w:szCs w:val="16"/>
              </w:rPr>
            </w:pPr>
            <w:r w:rsidRPr="003B1CF0">
              <w:rPr>
                <w:rFonts w:ascii="Arial" w:hAnsi="Arial" w:cs="Arial"/>
                <w:sz w:val="16"/>
                <w:szCs w:val="16"/>
              </w:rPr>
              <w:t>202</w:t>
            </w:r>
            <w:r>
              <w:rPr>
                <w:rFonts w:ascii="Arial" w:hAnsi="Arial" w:cs="Arial"/>
                <w:sz w:val="16"/>
                <w:szCs w:val="16"/>
              </w:rPr>
              <w:t>3</w:t>
            </w:r>
          </w:p>
        </w:tc>
        <w:tc>
          <w:tcPr>
            <w:tcW w:w="1020" w:type="dxa"/>
            <w:tcBorders>
              <w:top w:val="nil"/>
              <w:left w:val="nil"/>
              <w:right w:val="nil"/>
            </w:tcBorders>
          </w:tcPr>
          <w:p w14:paraId="1BBDC207" w14:textId="1325FD51" w:rsidR="00172589" w:rsidRPr="00DA3F93" w:rsidRDefault="00172589" w:rsidP="00F77407">
            <w:pPr>
              <w:pBdr>
                <w:bottom w:val="single" w:sz="4" w:space="1" w:color="auto"/>
              </w:pBdr>
              <w:spacing w:line="300" w:lineRule="exact"/>
              <w:jc w:val="center"/>
              <w:rPr>
                <w:rFonts w:ascii="Arial" w:hAnsi="Arial" w:cs="Arial"/>
                <w:sz w:val="16"/>
                <w:szCs w:val="16"/>
                <w:cs/>
              </w:rPr>
            </w:pPr>
            <w:r w:rsidRPr="003B1CF0">
              <w:rPr>
                <w:rFonts w:ascii="Arial" w:hAnsi="Arial" w:cs="Arial"/>
                <w:sz w:val="16"/>
                <w:szCs w:val="16"/>
              </w:rPr>
              <w:t>202</w:t>
            </w:r>
            <w:r>
              <w:rPr>
                <w:rFonts w:ascii="Arial" w:hAnsi="Arial" w:cs="Arial"/>
                <w:sz w:val="16"/>
                <w:szCs w:val="16"/>
              </w:rPr>
              <w:t>4</w:t>
            </w:r>
          </w:p>
        </w:tc>
        <w:tc>
          <w:tcPr>
            <w:tcW w:w="1020" w:type="dxa"/>
            <w:tcBorders>
              <w:top w:val="nil"/>
              <w:left w:val="nil"/>
              <w:right w:val="nil"/>
            </w:tcBorders>
          </w:tcPr>
          <w:p w14:paraId="59C94256" w14:textId="7925E324" w:rsidR="00172589" w:rsidRPr="00DA3F93" w:rsidRDefault="00172589" w:rsidP="00F77407">
            <w:pPr>
              <w:pBdr>
                <w:bottom w:val="single" w:sz="4" w:space="1" w:color="auto"/>
              </w:pBdr>
              <w:spacing w:line="300" w:lineRule="exact"/>
              <w:jc w:val="center"/>
              <w:rPr>
                <w:rFonts w:ascii="Arial" w:hAnsi="Arial" w:cs="Arial"/>
                <w:sz w:val="16"/>
                <w:szCs w:val="16"/>
              </w:rPr>
            </w:pPr>
            <w:r w:rsidRPr="003B1CF0">
              <w:rPr>
                <w:rFonts w:ascii="Arial" w:hAnsi="Arial" w:cs="Arial"/>
                <w:sz w:val="16"/>
                <w:szCs w:val="16"/>
              </w:rPr>
              <w:t>202</w:t>
            </w:r>
            <w:r>
              <w:rPr>
                <w:rFonts w:ascii="Arial" w:hAnsi="Arial" w:cs="Arial"/>
                <w:sz w:val="16"/>
                <w:szCs w:val="16"/>
              </w:rPr>
              <w:t>3</w:t>
            </w:r>
          </w:p>
        </w:tc>
      </w:tr>
      <w:tr w:rsidR="003E6049" w:rsidRPr="00DA3F93" w14:paraId="373649F0" w14:textId="77777777" w:rsidTr="007F189E">
        <w:tc>
          <w:tcPr>
            <w:tcW w:w="1830" w:type="dxa"/>
            <w:tcBorders>
              <w:top w:val="nil"/>
              <w:left w:val="nil"/>
              <w:bottom w:val="nil"/>
              <w:right w:val="nil"/>
            </w:tcBorders>
          </w:tcPr>
          <w:p w14:paraId="17EBB5AA" w14:textId="77777777" w:rsidR="003E6049" w:rsidRPr="00DA3F93" w:rsidRDefault="003E6049" w:rsidP="00F77407">
            <w:pPr>
              <w:spacing w:line="300" w:lineRule="exact"/>
              <w:jc w:val="center"/>
              <w:rPr>
                <w:rFonts w:ascii="Arial" w:hAnsi="Arial" w:cs="Arial"/>
                <w:sz w:val="16"/>
                <w:szCs w:val="16"/>
                <w:cs/>
              </w:rPr>
            </w:pPr>
          </w:p>
        </w:tc>
        <w:tc>
          <w:tcPr>
            <w:tcW w:w="1020" w:type="dxa"/>
            <w:tcBorders>
              <w:top w:val="nil"/>
              <w:left w:val="nil"/>
              <w:bottom w:val="nil"/>
              <w:right w:val="nil"/>
            </w:tcBorders>
          </w:tcPr>
          <w:p w14:paraId="48A50C34" w14:textId="77777777" w:rsidR="003E6049" w:rsidRPr="00DA3F93" w:rsidRDefault="003E6049" w:rsidP="00F77407">
            <w:pPr>
              <w:spacing w:line="300" w:lineRule="exact"/>
              <w:jc w:val="center"/>
              <w:rPr>
                <w:rFonts w:ascii="Arial" w:hAnsi="Arial" w:cs="Arial"/>
                <w:sz w:val="16"/>
                <w:szCs w:val="16"/>
              </w:rPr>
            </w:pPr>
            <w:r w:rsidRPr="00DA3F93">
              <w:rPr>
                <w:rFonts w:ascii="Arial" w:hAnsi="Arial" w:cs="Arial"/>
                <w:sz w:val="16"/>
                <w:szCs w:val="16"/>
              </w:rPr>
              <w:t>(%)</w:t>
            </w:r>
          </w:p>
        </w:tc>
        <w:tc>
          <w:tcPr>
            <w:tcW w:w="1020" w:type="dxa"/>
            <w:tcBorders>
              <w:top w:val="nil"/>
              <w:left w:val="nil"/>
              <w:bottom w:val="nil"/>
              <w:right w:val="nil"/>
            </w:tcBorders>
          </w:tcPr>
          <w:p w14:paraId="7ED211BC" w14:textId="77777777" w:rsidR="003E6049" w:rsidRPr="00DA3F93" w:rsidRDefault="003E6049" w:rsidP="00F77407">
            <w:pPr>
              <w:spacing w:line="300" w:lineRule="exact"/>
              <w:jc w:val="center"/>
              <w:rPr>
                <w:rFonts w:ascii="Arial" w:hAnsi="Arial" w:cs="Arial"/>
                <w:sz w:val="16"/>
                <w:szCs w:val="16"/>
              </w:rPr>
            </w:pPr>
            <w:r w:rsidRPr="00DA3F93">
              <w:rPr>
                <w:rFonts w:ascii="Arial" w:hAnsi="Arial" w:cs="Arial"/>
                <w:sz w:val="16"/>
                <w:szCs w:val="16"/>
              </w:rPr>
              <w:t>(%)</w:t>
            </w:r>
          </w:p>
        </w:tc>
        <w:tc>
          <w:tcPr>
            <w:tcW w:w="1020" w:type="dxa"/>
            <w:gridSpan w:val="2"/>
            <w:tcBorders>
              <w:top w:val="nil"/>
              <w:left w:val="nil"/>
              <w:bottom w:val="nil"/>
              <w:right w:val="nil"/>
            </w:tcBorders>
          </w:tcPr>
          <w:p w14:paraId="5BFF5A3F" w14:textId="77777777" w:rsidR="003E6049" w:rsidRPr="00DA3F93" w:rsidRDefault="003E6049" w:rsidP="00F77407">
            <w:pPr>
              <w:spacing w:line="300" w:lineRule="exact"/>
              <w:jc w:val="center"/>
              <w:rPr>
                <w:rFonts w:ascii="Arial" w:hAnsi="Arial" w:cs="Arial"/>
                <w:sz w:val="16"/>
                <w:szCs w:val="16"/>
              </w:rPr>
            </w:pPr>
          </w:p>
        </w:tc>
        <w:tc>
          <w:tcPr>
            <w:tcW w:w="1020" w:type="dxa"/>
            <w:gridSpan w:val="2"/>
            <w:tcBorders>
              <w:top w:val="nil"/>
              <w:left w:val="nil"/>
              <w:bottom w:val="nil"/>
              <w:right w:val="nil"/>
            </w:tcBorders>
          </w:tcPr>
          <w:p w14:paraId="6E3613F3" w14:textId="77777777" w:rsidR="003E6049" w:rsidRPr="00DA3F93" w:rsidRDefault="003E6049" w:rsidP="00F77407">
            <w:pPr>
              <w:spacing w:line="300" w:lineRule="exact"/>
              <w:jc w:val="center"/>
              <w:rPr>
                <w:rFonts w:ascii="Arial" w:hAnsi="Arial" w:cs="Arial"/>
                <w:sz w:val="16"/>
                <w:szCs w:val="16"/>
              </w:rPr>
            </w:pPr>
          </w:p>
        </w:tc>
        <w:tc>
          <w:tcPr>
            <w:tcW w:w="1020" w:type="dxa"/>
            <w:tcBorders>
              <w:top w:val="nil"/>
              <w:left w:val="nil"/>
              <w:bottom w:val="nil"/>
              <w:right w:val="nil"/>
            </w:tcBorders>
          </w:tcPr>
          <w:p w14:paraId="2BA85527" w14:textId="77777777" w:rsidR="003E6049" w:rsidRPr="00DA3F93" w:rsidRDefault="003E6049" w:rsidP="00F77407">
            <w:pPr>
              <w:tabs>
                <w:tab w:val="right" w:pos="7200"/>
                <w:tab w:val="right" w:pos="8540"/>
              </w:tabs>
              <w:spacing w:line="300" w:lineRule="exact"/>
              <w:jc w:val="center"/>
              <w:rPr>
                <w:rFonts w:ascii="Arial" w:hAnsi="Arial" w:cs="Arial"/>
                <w:sz w:val="16"/>
                <w:szCs w:val="16"/>
                <w:u w:val="single"/>
              </w:rPr>
            </w:pPr>
          </w:p>
        </w:tc>
        <w:tc>
          <w:tcPr>
            <w:tcW w:w="1020" w:type="dxa"/>
            <w:tcBorders>
              <w:top w:val="nil"/>
              <w:left w:val="nil"/>
              <w:bottom w:val="nil"/>
              <w:right w:val="nil"/>
            </w:tcBorders>
          </w:tcPr>
          <w:p w14:paraId="73D78704" w14:textId="77777777" w:rsidR="003E6049" w:rsidRPr="00DA3F93" w:rsidRDefault="003E6049" w:rsidP="00F77407">
            <w:pPr>
              <w:tabs>
                <w:tab w:val="right" w:pos="7200"/>
                <w:tab w:val="right" w:pos="8540"/>
              </w:tabs>
              <w:spacing w:line="300" w:lineRule="exact"/>
              <w:jc w:val="center"/>
              <w:rPr>
                <w:rFonts w:ascii="Arial" w:hAnsi="Arial" w:cs="Arial"/>
                <w:sz w:val="16"/>
                <w:szCs w:val="16"/>
                <w:u w:val="single"/>
              </w:rPr>
            </w:pPr>
          </w:p>
        </w:tc>
        <w:tc>
          <w:tcPr>
            <w:tcW w:w="1020" w:type="dxa"/>
            <w:tcBorders>
              <w:top w:val="nil"/>
              <w:left w:val="nil"/>
              <w:right w:val="nil"/>
            </w:tcBorders>
          </w:tcPr>
          <w:p w14:paraId="2E639A18" w14:textId="77777777" w:rsidR="003E6049" w:rsidRPr="00DA3F93" w:rsidRDefault="003E6049" w:rsidP="00F77407">
            <w:pPr>
              <w:tabs>
                <w:tab w:val="right" w:pos="7200"/>
                <w:tab w:val="right" w:pos="8540"/>
              </w:tabs>
              <w:spacing w:line="300" w:lineRule="exact"/>
              <w:jc w:val="center"/>
              <w:rPr>
                <w:rFonts w:ascii="Arial" w:hAnsi="Arial" w:cs="Arial"/>
                <w:sz w:val="16"/>
                <w:szCs w:val="16"/>
                <w:u w:val="single"/>
              </w:rPr>
            </w:pPr>
          </w:p>
        </w:tc>
        <w:tc>
          <w:tcPr>
            <w:tcW w:w="1020" w:type="dxa"/>
            <w:tcBorders>
              <w:top w:val="nil"/>
              <w:left w:val="nil"/>
              <w:right w:val="nil"/>
            </w:tcBorders>
          </w:tcPr>
          <w:p w14:paraId="3E1B4517" w14:textId="77777777" w:rsidR="003E6049" w:rsidRPr="00DA3F93" w:rsidRDefault="003E6049" w:rsidP="00F77407">
            <w:pPr>
              <w:tabs>
                <w:tab w:val="right" w:pos="7200"/>
                <w:tab w:val="right" w:pos="8540"/>
              </w:tabs>
              <w:spacing w:line="300" w:lineRule="exact"/>
              <w:jc w:val="center"/>
              <w:rPr>
                <w:rFonts w:ascii="Arial" w:hAnsi="Arial" w:cs="Arial"/>
                <w:sz w:val="16"/>
                <w:szCs w:val="16"/>
                <w:u w:val="single"/>
              </w:rPr>
            </w:pPr>
          </w:p>
        </w:tc>
      </w:tr>
      <w:tr w:rsidR="000447B6" w:rsidRPr="00DA3F93" w14:paraId="1F0F4F52" w14:textId="77777777" w:rsidTr="007F189E">
        <w:tc>
          <w:tcPr>
            <w:tcW w:w="1830" w:type="dxa"/>
            <w:tcBorders>
              <w:top w:val="nil"/>
              <w:left w:val="nil"/>
              <w:bottom w:val="nil"/>
              <w:right w:val="nil"/>
            </w:tcBorders>
          </w:tcPr>
          <w:p w14:paraId="1FEF553C" w14:textId="274C51C1" w:rsidR="000447B6" w:rsidRPr="00DA3F93" w:rsidRDefault="000447B6" w:rsidP="000447B6">
            <w:pPr>
              <w:spacing w:line="300" w:lineRule="exact"/>
              <w:ind w:left="165" w:right="-108" w:hanging="165"/>
              <w:rPr>
                <w:rFonts w:ascii="Arial" w:hAnsi="Arial" w:cs="Arial"/>
                <w:sz w:val="14"/>
                <w:szCs w:val="14"/>
                <w:cs/>
              </w:rPr>
            </w:pPr>
            <w:r w:rsidRPr="00DA3F93">
              <w:rPr>
                <w:rFonts w:ascii="Arial" w:hAnsi="Arial" w:cs="Arial"/>
                <w:sz w:val="14"/>
                <w:szCs w:val="14"/>
              </w:rPr>
              <w:t>JMT Network Services    Public Company Limited</w:t>
            </w:r>
          </w:p>
        </w:tc>
        <w:tc>
          <w:tcPr>
            <w:tcW w:w="1020" w:type="dxa"/>
            <w:tcBorders>
              <w:top w:val="nil"/>
              <w:left w:val="nil"/>
              <w:bottom w:val="nil"/>
              <w:right w:val="nil"/>
            </w:tcBorders>
            <w:vAlign w:val="bottom"/>
          </w:tcPr>
          <w:p w14:paraId="3BA59977" w14:textId="33B17250" w:rsidR="000447B6" w:rsidRPr="00DA3F93" w:rsidRDefault="000447B6" w:rsidP="000447B6">
            <w:pPr>
              <w:tabs>
                <w:tab w:val="decimal" w:pos="760"/>
              </w:tabs>
              <w:spacing w:line="300" w:lineRule="exact"/>
              <w:jc w:val="thaiDistribute"/>
              <w:rPr>
                <w:rFonts w:ascii="Arial" w:hAnsi="Arial" w:cs="Arial"/>
                <w:sz w:val="14"/>
                <w:szCs w:val="14"/>
              </w:rPr>
            </w:pPr>
            <w:r w:rsidRPr="000447B6">
              <w:rPr>
                <w:rFonts w:ascii="Arial" w:hAnsi="Arial" w:cs="Arial"/>
                <w:sz w:val="14"/>
                <w:szCs w:val="14"/>
              </w:rPr>
              <w:t>47.92</w:t>
            </w:r>
          </w:p>
        </w:tc>
        <w:tc>
          <w:tcPr>
            <w:tcW w:w="1020" w:type="dxa"/>
            <w:tcBorders>
              <w:top w:val="nil"/>
              <w:left w:val="nil"/>
              <w:bottom w:val="nil"/>
              <w:right w:val="nil"/>
            </w:tcBorders>
            <w:vAlign w:val="bottom"/>
          </w:tcPr>
          <w:p w14:paraId="5AFD4CAF" w14:textId="48FCC983" w:rsidR="000447B6" w:rsidRPr="00DA3F93" w:rsidRDefault="000447B6" w:rsidP="000447B6">
            <w:pPr>
              <w:tabs>
                <w:tab w:val="decimal" w:pos="760"/>
              </w:tabs>
              <w:spacing w:line="300" w:lineRule="exact"/>
              <w:jc w:val="thaiDistribute"/>
              <w:rPr>
                <w:rFonts w:ascii="Arial" w:hAnsi="Arial" w:cs="Arial"/>
                <w:sz w:val="14"/>
                <w:szCs w:val="14"/>
              </w:rPr>
            </w:pPr>
            <w:r w:rsidRPr="000447B6">
              <w:rPr>
                <w:rFonts w:ascii="Arial" w:hAnsi="Arial" w:cs="Arial" w:hint="cs"/>
                <w:sz w:val="14"/>
                <w:szCs w:val="14"/>
              </w:rPr>
              <w:t>46.22</w:t>
            </w:r>
          </w:p>
        </w:tc>
        <w:tc>
          <w:tcPr>
            <w:tcW w:w="1020" w:type="dxa"/>
            <w:gridSpan w:val="2"/>
            <w:tcBorders>
              <w:top w:val="nil"/>
              <w:left w:val="nil"/>
              <w:bottom w:val="nil"/>
              <w:right w:val="nil"/>
            </w:tcBorders>
            <w:vAlign w:val="bottom"/>
          </w:tcPr>
          <w:p w14:paraId="4273C957" w14:textId="4A2C47C7" w:rsidR="000447B6" w:rsidRPr="00DA3F93" w:rsidRDefault="000447B6" w:rsidP="0044153A">
            <w:pPr>
              <w:tabs>
                <w:tab w:val="decimal" w:pos="760"/>
              </w:tabs>
              <w:spacing w:line="300" w:lineRule="exact"/>
              <w:jc w:val="thaiDistribute"/>
              <w:rPr>
                <w:rFonts w:ascii="Arial" w:hAnsi="Arial" w:cs="Arial"/>
                <w:sz w:val="14"/>
                <w:szCs w:val="14"/>
              </w:rPr>
            </w:pPr>
            <w:r w:rsidRPr="000447B6">
              <w:rPr>
                <w:rFonts w:ascii="Arial" w:hAnsi="Arial" w:cs="Arial"/>
                <w:sz w:val="14"/>
                <w:szCs w:val="14"/>
              </w:rPr>
              <w:t>13,</w:t>
            </w:r>
            <w:r w:rsidR="0056395C">
              <w:rPr>
                <w:rFonts w:ascii="Arial" w:hAnsi="Arial" w:cs="Arial"/>
                <w:sz w:val="14"/>
                <w:szCs w:val="14"/>
              </w:rPr>
              <w:t>658</w:t>
            </w:r>
          </w:p>
        </w:tc>
        <w:tc>
          <w:tcPr>
            <w:tcW w:w="1020" w:type="dxa"/>
            <w:gridSpan w:val="2"/>
            <w:tcBorders>
              <w:top w:val="nil"/>
              <w:left w:val="nil"/>
              <w:bottom w:val="nil"/>
              <w:right w:val="nil"/>
            </w:tcBorders>
            <w:vAlign w:val="bottom"/>
          </w:tcPr>
          <w:p w14:paraId="6EFFDA6E" w14:textId="14F8C6A2" w:rsidR="000447B6" w:rsidRPr="00DA3F93" w:rsidRDefault="000447B6" w:rsidP="000447B6">
            <w:pPr>
              <w:tabs>
                <w:tab w:val="decimal" w:pos="760"/>
              </w:tabs>
              <w:spacing w:line="300" w:lineRule="exact"/>
              <w:jc w:val="thaiDistribute"/>
              <w:rPr>
                <w:rFonts w:ascii="Arial" w:hAnsi="Arial" w:cs="Arial"/>
                <w:sz w:val="14"/>
                <w:szCs w:val="14"/>
              </w:rPr>
            </w:pPr>
            <w:r w:rsidRPr="000447B6">
              <w:rPr>
                <w:rFonts w:ascii="Arial" w:hAnsi="Arial" w:cs="Arial" w:hint="cs"/>
                <w:sz w:val="14"/>
                <w:szCs w:val="14"/>
              </w:rPr>
              <w:t>13,032</w:t>
            </w:r>
          </w:p>
        </w:tc>
        <w:tc>
          <w:tcPr>
            <w:tcW w:w="1020" w:type="dxa"/>
            <w:tcBorders>
              <w:top w:val="nil"/>
              <w:left w:val="nil"/>
              <w:bottom w:val="nil"/>
              <w:right w:val="nil"/>
            </w:tcBorders>
            <w:vAlign w:val="bottom"/>
          </w:tcPr>
          <w:p w14:paraId="686BA745" w14:textId="10C20150" w:rsidR="000447B6" w:rsidRPr="00DA3F93" w:rsidRDefault="0056395C" w:rsidP="000447B6">
            <w:pPr>
              <w:tabs>
                <w:tab w:val="decimal" w:pos="760"/>
              </w:tabs>
              <w:spacing w:line="300" w:lineRule="exact"/>
              <w:jc w:val="thaiDistribute"/>
              <w:rPr>
                <w:rFonts w:ascii="Arial" w:hAnsi="Arial" w:cs="Arial"/>
                <w:sz w:val="14"/>
                <w:szCs w:val="14"/>
              </w:rPr>
            </w:pPr>
            <w:r>
              <w:rPr>
                <w:rFonts w:ascii="Arial" w:hAnsi="Arial" w:cs="Arial"/>
                <w:sz w:val="14"/>
                <w:szCs w:val="14"/>
              </w:rPr>
              <w:t>772</w:t>
            </w:r>
          </w:p>
        </w:tc>
        <w:tc>
          <w:tcPr>
            <w:tcW w:w="1020" w:type="dxa"/>
            <w:tcBorders>
              <w:top w:val="nil"/>
              <w:left w:val="nil"/>
              <w:bottom w:val="nil"/>
              <w:right w:val="nil"/>
            </w:tcBorders>
            <w:vAlign w:val="bottom"/>
          </w:tcPr>
          <w:p w14:paraId="04FCDEE8" w14:textId="547488BD" w:rsidR="000447B6" w:rsidRPr="00DA3F93" w:rsidRDefault="000447B6" w:rsidP="000447B6">
            <w:pPr>
              <w:tabs>
                <w:tab w:val="decimal" w:pos="760"/>
              </w:tabs>
              <w:spacing w:line="300" w:lineRule="exact"/>
              <w:jc w:val="thaiDistribute"/>
              <w:rPr>
                <w:rFonts w:ascii="Arial" w:hAnsi="Arial" w:cs="Arial"/>
                <w:sz w:val="14"/>
                <w:szCs w:val="14"/>
              </w:rPr>
            </w:pPr>
            <w:r w:rsidRPr="000447B6">
              <w:rPr>
                <w:rFonts w:ascii="Arial" w:hAnsi="Arial" w:cs="Arial" w:hint="cs"/>
                <w:sz w:val="14"/>
                <w:szCs w:val="14"/>
              </w:rPr>
              <w:t>984</w:t>
            </w:r>
          </w:p>
        </w:tc>
        <w:tc>
          <w:tcPr>
            <w:tcW w:w="1020" w:type="dxa"/>
            <w:tcBorders>
              <w:top w:val="nil"/>
              <w:left w:val="nil"/>
              <w:right w:val="nil"/>
            </w:tcBorders>
            <w:vAlign w:val="bottom"/>
          </w:tcPr>
          <w:p w14:paraId="74001FC7" w14:textId="15AEAE34" w:rsidR="000447B6" w:rsidRPr="00DA3F93" w:rsidRDefault="000447B6" w:rsidP="000447B6">
            <w:pPr>
              <w:tabs>
                <w:tab w:val="decimal" w:pos="760"/>
              </w:tabs>
              <w:spacing w:line="300" w:lineRule="exact"/>
              <w:jc w:val="thaiDistribute"/>
              <w:rPr>
                <w:rFonts w:ascii="Arial" w:hAnsi="Arial" w:cs="Arial"/>
                <w:sz w:val="14"/>
                <w:szCs w:val="14"/>
              </w:rPr>
            </w:pPr>
            <w:r w:rsidRPr="000447B6">
              <w:rPr>
                <w:rFonts w:ascii="Arial" w:hAnsi="Arial" w:cs="Arial"/>
                <w:sz w:val="14"/>
                <w:szCs w:val="14"/>
              </w:rPr>
              <w:t>596</w:t>
            </w:r>
          </w:p>
        </w:tc>
        <w:tc>
          <w:tcPr>
            <w:tcW w:w="1020" w:type="dxa"/>
            <w:tcBorders>
              <w:top w:val="nil"/>
              <w:left w:val="nil"/>
              <w:right w:val="nil"/>
            </w:tcBorders>
            <w:vAlign w:val="bottom"/>
          </w:tcPr>
          <w:p w14:paraId="43D009A8" w14:textId="6E57E6E3" w:rsidR="000447B6" w:rsidRPr="00DA3F93" w:rsidRDefault="000447B6" w:rsidP="000447B6">
            <w:pPr>
              <w:tabs>
                <w:tab w:val="decimal" w:pos="760"/>
              </w:tabs>
              <w:spacing w:line="300" w:lineRule="exact"/>
              <w:jc w:val="thaiDistribute"/>
              <w:rPr>
                <w:rFonts w:ascii="Arial" w:hAnsi="Arial" w:cs="Arial"/>
                <w:sz w:val="14"/>
                <w:szCs w:val="14"/>
              </w:rPr>
            </w:pPr>
            <w:r w:rsidRPr="004B49F0">
              <w:rPr>
                <w:rFonts w:ascii="Arial" w:hAnsi="Arial" w:cs="Arial"/>
                <w:sz w:val="14"/>
                <w:szCs w:val="14"/>
              </w:rPr>
              <w:t>628</w:t>
            </w:r>
          </w:p>
        </w:tc>
      </w:tr>
      <w:tr w:rsidR="000447B6" w:rsidRPr="00DA3F93" w14:paraId="70874454" w14:textId="77777777" w:rsidTr="00AE580D">
        <w:tc>
          <w:tcPr>
            <w:tcW w:w="1830" w:type="dxa"/>
            <w:tcBorders>
              <w:top w:val="nil"/>
              <w:left w:val="nil"/>
              <w:bottom w:val="nil"/>
              <w:right w:val="nil"/>
            </w:tcBorders>
          </w:tcPr>
          <w:p w14:paraId="4AE2C8EF" w14:textId="627628E8" w:rsidR="000447B6" w:rsidRPr="003C7F44" w:rsidRDefault="000447B6" w:rsidP="000447B6">
            <w:pPr>
              <w:spacing w:line="300" w:lineRule="exact"/>
              <w:ind w:left="165" w:hanging="165"/>
              <w:rPr>
                <w:rFonts w:ascii="Arial" w:eastAsia="Arial Unicode MS" w:hAnsi="Arial" w:cs="Arial"/>
                <w:sz w:val="14"/>
                <w:szCs w:val="14"/>
                <w:cs/>
              </w:rPr>
            </w:pPr>
            <w:r w:rsidRPr="00DA3F93">
              <w:rPr>
                <w:rFonts w:ascii="Arial" w:eastAsia="Arial Unicode MS" w:hAnsi="Arial" w:cs="Arial"/>
                <w:sz w:val="14"/>
                <w:szCs w:val="14"/>
              </w:rPr>
              <w:t>JAS Asset Public</w:t>
            </w:r>
            <w:r>
              <w:rPr>
                <w:rFonts w:ascii="Arial" w:eastAsia="Arial Unicode MS" w:hAnsi="Arial" w:cs="Arial"/>
                <w:sz w:val="14"/>
                <w:szCs w:val="14"/>
              </w:rPr>
              <w:t xml:space="preserve"> </w:t>
            </w:r>
            <w:r w:rsidRPr="00DA3F93">
              <w:rPr>
                <w:rFonts w:ascii="Arial" w:eastAsia="Arial Unicode MS" w:hAnsi="Arial" w:cs="Arial"/>
                <w:sz w:val="14"/>
                <w:szCs w:val="14"/>
              </w:rPr>
              <w:t>Company Limited</w:t>
            </w:r>
          </w:p>
        </w:tc>
        <w:tc>
          <w:tcPr>
            <w:tcW w:w="1020" w:type="dxa"/>
            <w:tcBorders>
              <w:top w:val="nil"/>
              <w:left w:val="nil"/>
              <w:bottom w:val="nil"/>
              <w:right w:val="nil"/>
            </w:tcBorders>
          </w:tcPr>
          <w:p w14:paraId="07AE5028" w14:textId="77777777" w:rsidR="0044153A" w:rsidRDefault="0044153A" w:rsidP="000447B6">
            <w:pPr>
              <w:tabs>
                <w:tab w:val="decimal" w:pos="760"/>
              </w:tabs>
              <w:spacing w:line="300" w:lineRule="exact"/>
              <w:jc w:val="thaiDistribute"/>
              <w:rPr>
                <w:rFonts w:ascii="Arial" w:hAnsi="Arial" w:cs="Arial"/>
                <w:sz w:val="14"/>
                <w:szCs w:val="14"/>
              </w:rPr>
            </w:pPr>
          </w:p>
          <w:p w14:paraId="79435848" w14:textId="4CEEFEB5" w:rsidR="000447B6" w:rsidRPr="00DA3F93" w:rsidRDefault="000447B6" w:rsidP="000447B6">
            <w:pPr>
              <w:tabs>
                <w:tab w:val="decimal" w:pos="760"/>
              </w:tabs>
              <w:spacing w:line="300" w:lineRule="exact"/>
              <w:jc w:val="thaiDistribute"/>
              <w:rPr>
                <w:rFonts w:ascii="Arial" w:hAnsi="Arial" w:cs="Arial"/>
                <w:sz w:val="14"/>
                <w:szCs w:val="14"/>
              </w:rPr>
            </w:pPr>
            <w:r w:rsidRPr="000447B6">
              <w:rPr>
                <w:rFonts w:ascii="Arial" w:hAnsi="Arial" w:cs="Arial"/>
                <w:sz w:val="14"/>
                <w:szCs w:val="14"/>
              </w:rPr>
              <w:t>27.11</w:t>
            </w:r>
          </w:p>
        </w:tc>
        <w:tc>
          <w:tcPr>
            <w:tcW w:w="1020" w:type="dxa"/>
            <w:tcBorders>
              <w:top w:val="nil"/>
              <w:left w:val="nil"/>
              <w:bottom w:val="nil"/>
              <w:right w:val="nil"/>
            </w:tcBorders>
          </w:tcPr>
          <w:p w14:paraId="39064E57" w14:textId="77777777" w:rsidR="0044153A" w:rsidRDefault="0044153A" w:rsidP="000447B6">
            <w:pPr>
              <w:tabs>
                <w:tab w:val="decimal" w:pos="760"/>
              </w:tabs>
              <w:spacing w:line="300" w:lineRule="exact"/>
              <w:jc w:val="thaiDistribute"/>
              <w:rPr>
                <w:rFonts w:ascii="Arial" w:hAnsi="Arial" w:cs="Arial"/>
                <w:sz w:val="14"/>
                <w:szCs w:val="14"/>
              </w:rPr>
            </w:pPr>
          </w:p>
          <w:p w14:paraId="279EABBB" w14:textId="016C7662" w:rsidR="000447B6" w:rsidRPr="00DA3F93" w:rsidRDefault="000447B6" w:rsidP="000447B6">
            <w:pPr>
              <w:tabs>
                <w:tab w:val="decimal" w:pos="760"/>
              </w:tabs>
              <w:spacing w:line="300" w:lineRule="exact"/>
              <w:jc w:val="thaiDistribute"/>
              <w:rPr>
                <w:rFonts w:ascii="Arial" w:hAnsi="Arial" w:cs="Arial"/>
                <w:sz w:val="14"/>
                <w:szCs w:val="14"/>
              </w:rPr>
            </w:pPr>
            <w:r w:rsidRPr="000447B6">
              <w:rPr>
                <w:rFonts w:ascii="Arial" w:hAnsi="Arial" w:cs="Arial" w:hint="cs"/>
                <w:sz w:val="14"/>
                <w:szCs w:val="14"/>
              </w:rPr>
              <w:t>33.31</w:t>
            </w:r>
          </w:p>
        </w:tc>
        <w:tc>
          <w:tcPr>
            <w:tcW w:w="1020" w:type="dxa"/>
            <w:gridSpan w:val="2"/>
            <w:tcBorders>
              <w:top w:val="nil"/>
              <w:left w:val="nil"/>
              <w:bottom w:val="nil"/>
              <w:right w:val="nil"/>
            </w:tcBorders>
          </w:tcPr>
          <w:p w14:paraId="6A64ABB0" w14:textId="77777777" w:rsidR="0044153A" w:rsidRDefault="0044153A" w:rsidP="0044153A">
            <w:pPr>
              <w:tabs>
                <w:tab w:val="decimal" w:pos="760"/>
              </w:tabs>
              <w:spacing w:line="300" w:lineRule="exact"/>
              <w:jc w:val="thaiDistribute"/>
              <w:rPr>
                <w:rFonts w:ascii="Arial" w:hAnsi="Arial" w:cs="Arial"/>
                <w:sz w:val="14"/>
                <w:szCs w:val="14"/>
              </w:rPr>
            </w:pPr>
          </w:p>
          <w:p w14:paraId="0D2EFC3A" w14:textId="040FA6AC" w:rsidR="000447B6" w:rsidRPr="00DA3F93" w:rsidRDefault="000447B6" w:rsidP="0044153A">
            <w:pPr>
              <w:tabs>
                <w:tab w:val="decimal" w:pos="760"/>
              </w:tabs>
              <w:spacing w:line="300" w:lineRule="exact"/>
              <w:jc w:val="thaiDistribute"/>
              <w:rPr>
                <w:rFonts w:ascii="Arial" w:hAnsi="Arial" w:cs="Arial"/>
                <w:sz w:val="14"/>
                <w:szCs w:val="14"/>
              </w:rPr>
            </w:pPr>
            <w:r w:rsidRPr="000447B6">
              <w:rPr>
                <w:rFonts w:ascii="Arial" w:hAnsi="Arial" w:cs="Arial"/>
                <w:sz w:val="14"/>
                <w:szCs w:val="14"/>
              </w:rPr>
              <w:t>1,0</w:t>
            </w:r>
            <w:r w:rsidR="004B1932">
              <w:rPr>
                <w:rFonts w:ascii="Arial" w:hAnsi="Arial" w:cs="Arial"/>
                <w:sz w:val="14"/>
                <w:szCs w:val="14"/>
              </w:rPr>
              <w:t>20</w:t>
            </w:r>
          </w:p>
        </w:tc>
        <w:tc>
          <w:tcPr>
            <w:tcW w:w="1020" w:type="dxa"/>
            <w:gridSpan w:val="2"/>
            <w:tcBorders>
              <w:top w:val="nil"/>
              <w:left w:val="nil"/>
              <w:bottom w:val="nil"/>
              <w:right w:val="nil"/>
            </w:tcBorders>
          </w:tcPr>
          <w:p w14:paraId="1FC91D0E" w14:textId="77777777" w:rsidR="0044153A" w:rsidRDefault="0044153A" w:rsidP="000447B6">
            <w:pPr>
              <w:tabs>
                <w:tab w:val="decimal" w:pos="760"/>
              </w:tabs>
              <w:spacing w:line="300" w:lineRule="exact"/>
              <w:jc w:val="thaiDistribute"/>
              <w:rPr>
                <w:rFonts w:ascii="Arial" w:hAnsi="Arial" w:cs="Arial"/>
                <w:sz w:val="14"/>
                <w:szCs w:val="14"/>
              </w:rPr>
            </w:pPr>
          </w:p>
          <w:p w14:paraId="5E8F07FF" w14:textId="4545BF4F" w:rsidR="000447B6" w:rsidRPr="00DA3F93" w:rsidRDefault="000447B6" w:rsidP="000447B6">
            <w:pPr>
              <w:tabs>
                <w:tab w:val="decimal" w:pos="760"/>
              </w:tabs>
              <w:spacing w:line="300" w:lineRule="exact"/>
              <w:jc w:val="thaiDistribute"/>
              <w:rPr>
                <w:rFonts w:ascii="Arial" w:hAnsi="Arial" w:cs="Arial"/>
                <w:sz w:val="14"/>
                <w:szCs w:val="14"/>
              </w:rPr>
            </w:pPr>
            <w:r w:rsidRPr="000447B6">
              <w:rPr>
                <w:rFonts w:ascii="Arial" w:hAnsi="Arial" w:cs="Arial" w:hint="cs"/>
                <w:sz w:val="14"/>
                <w:szCs w:val="14"/>
              </w:rPr>
              <w:t>964</w:t>
            </w:r>
          </w:p>
        </w:tc>
        <w:tc>
          <w:tcPr>
            <w:tcW w:w="1020" w:type="dxa"/>
            <w:tcBorders>
              <w:top w:val="nil"/>
              <w:left w:val="nil"/>
              <w:bottom w:val="nil"/>
              <w:right w:val="nil"/>
            </w:tcBorders>
          </w:tcPr>
          <w:p w14:paraId="3C68AD9C" w14:textId="77777777" w:rsidR="0044153A" w:rsidRDefault="0044153A" w:rsidP="000447B6">
            <w:pPr>
              <w:tabs>
                <w:tab w:val="decimal" w:pos="760"/>
              </w:tabs>
              <w:spacing w:line="300" w:lineRule="exact"/>
              <w:jc w:val="thaiDistribute"/>
              <w:rPr>
                <w:rFonts w:ascii="Arial" w:hAnsi="Arial" w:cs="Arial"/>
                <w:sz w:val="14"/>
                <w:szCs w:val="14"/>
              </w:rPr>
            </w:pPr>
          </w:p>
          <w:p w14:paraId="3032B40E" w14:textId="00F74136" w:rsidR="000447B6" w:rsidRPr="00DA3F93" w:rsidRDefault="00B86D38" w:rsidP="000447B6">
            <w:pPr>
              <w:tabs>
                <w:tab w:val="decimal" w:pos="760"/>
              </w:tabs>
              <w:spacing w:line="300" w:lineRule="exact"/>
              <w:jc w:val="thaiDistribute"/>
              <w:rPr>
                <w:rFonts w:ascii="Arial" w:hAnsi="Arial" w:cs="Arial"/>
                <w:sz w:val="14"/>
                <w:szCs w:val="14"/>
              </w:rPr>
            </w:pPr>
            <w:r>
              <w:rPr>
                <w:rFonts w:ascii="Arial" w:hAnsi="Arial" w:cs="Arial"/>
                <w:sz w:val="14"/>
                <w:szCs w:val="14"/>
              </w:rPr>
              <w:t>45</w:t>
            </w:r>
          </w:p>
        </w:tc>
        <w:tc>
          <w:tcPr>
            <w:tcW w:w="1020" w:type="dxa"/>
            <w:tcBorders>
              <w:top w:val="nil"/>
              <w:left w:val="nil"/>
              <w:bottom w:val="nil"/>
              <w:right w:val="nil"/>
            </w:tcBorders>
          </w:tcPr>
          <w:p w14:paraId="212D35FF" w14:textId="77777777" w:rsidR="0044153A" w:rsidRDefault="0044153A" w:rsidP="000447B6">
            <w:pPr>
              <w:tabs>
                <w:tab w:val="decimal" w:pos="760"/>
              </w:tabs>
              <w:spacing w:line="300" w:lineRule="exact"/>
              <w:jc w:val="thaiDistribute"/>
              <w:rPr>
                <w:rFonts w:ascii="Arial" w:hAnsi="Arial" w:cs="Arial"/>
                <w:sz w:val="14"/>
                <w:szCs w:val="14"/>
              </w:rPr>
            </w:pPr>
          </w:p>
          <w:p w14:paraId="24323E93" w14:textId="16D915FD" w:rsidR="000447B6" w:rsidRPr="00DA3F93" w:rsidRDefault="000447B6" w:rsidP="000447B6">
            <w:pPr>
              <w:tabs>
                <w:tab w:val="decimal" w:pos="760"/>
              </w:tabs>
              <w:spacing w:line="300" w:lineRule="exact"/>
              <w:jc w:val="thaiDistribute"/>
              <w:rPr>
                <w:rFonts w:ascii="Arial" w:hAnsi="Arial" w:cs="Arial"/>
                <w:sz w:val="14"/>
                <w:szCs w:val="14"/>
              </w:rPr>
            </w:pPr>
            <w:r w:rsidRPr="000447B6">
              <w:rPr>
                <w:rFonts w:ascii="Arial" w:hAnsi="Arial" w:cs="Arial" w:hint="cs"/>
                <w:sz w:val="14"/>
                <w:szCs w:val="14"/>
              </w:rPr>
              <w:t>58</w:t>
            </w:r>
          </w:p>
        </w:tc>
        <w:tc>
          <w:tcPr>
            <w:tcW w:w="1020" w:type="dxa"/>
            <w:tcBorders>
              <w:top w:val="nil"/>
              <w:left w:val="nil"/>
              <w:bottom w:val="nil"/>
              <w:right w:val="nil"/>
            </w:tcBorders>
          </w:tcPr>
          <w:p w14:paraId="05784BDB" w14:textId="77777777" w:rsidR="0044153A" w:rsidRDefault="0044153A" w:rsidP="000447B6">
            <w:pPr>
              <w:tabs>
                <w:tab w:val="decimal" w:pos="760"/>
              </w:tabs>
              <w:spacing w:line="300" w:lineRule="exact"/>
              <w:jc w:val="thaiDistribute"/>
              <w:rPr>
                <w:rFonts w:ascii="Arial" w:hAnsi="Arial" w:cs="Arial"/>
                <w:sz w:val="14"/>
                <w:szCs w:val="14"/>
              </w:rPr>
            </w:pPr>
          </w:p>
          <w:p w14:paraId="36975DCD" w14:textId="5E7D3C1F" w:rsidR="000447B6" w:rsidRPr="00DA3F93" w:rsidRDefault="000447B6" w:rsidP="000447B6">
            <w:pPr>
              <w:tabs>
                <w:tab w:val="decimal" w:pos="760"/>
              </w:tabs>
              <w:spacing w:line="300" w:lineRule="exact"/>
              <w:jc w:val="thaiDistribute"/>
              <w:rPr>
                <w:rFonts w:ascii="Arial" w:hAnsi="Arial" w:cs="Arial"/>
                <w:sz w:val="14"/>
                <w:szCs w:val="14"/>
              </w:rPr>
            </w:pPr>
            <w:r w:rsidRPr="000447B6">
              <w:rPr>
                <w:rFonts w:ascii="Arial" w:hAnsi="Arial" w:cs="Arial"/>
                <w:sz w:val="14"/>
                <w:szCs w:val="14"/>
              </w:rPr>
              <w:t>-</w:t>
            </w:r>
          </w:p>
        </w:tc>
        <w:tc>
          <w:tcPr>
            <w:tcW w:w="1020" w:type="dxa"/>
            <w:tcBorders>
              <w:top w:val="nil"/>
              <w:left w:val="nil"/>
              <w:bottom w:val="nil"/>
              <w:right w:val="nil"/>
            </w:tcBorders>
          </w:tcPr>
          <w:p w14:paraId="49DFD932" w14:textId="77777777" w:rsidR="0044153A" w:rsidRDefault="0044153A" w:rsidP="000447B6">
            <w:pPr>
              <w:tabs>
                <w:tab w:val="decimal" w:pos="760"/>
              </w:tabs>
              <w:spacing w:line="300" w:lineRule="exact"/>
              <w:jc w:val="thaiDistribute"/>
              <w:rPr>
                <w:rFonts w:ascii="Arial" w:hAnsi="Arial" w:cs="Arial"/>
                <w:sz w:val="14"/>
                <w:szCs w:val="14"/>
              </w:rPr>
            </w:pPr>
          </w:p>
          <w:p w14:paraId="67F6577D" w14:textId="7302B4D2" w:rsidR="000447B6" w:rsidRPr="00DA3F93" w:rsidRDefault="000447B6" w:rsidP="000447B6">
            <w:pPr>
              <w:tabs>
                <w:tab w:val="decimal" w:pos="760"/>
              </w:tabs>
              <w:spacing w:line="300" w:lineRule="exact"/>
              <w:jc w:val="thaiDistribute"/>
              <w:rPr>
                <w:rFonts w:ascii="Arial" w:hAnsi="Arial" w:cs="Arial"/>
                <w:sz w:val="14"/>
                <w:szCs w:val="14"/>
              </w:rPr>
            </w:pPr>
            <w:r w:rsidRPr="004B49F0">
              <w:rPr>
                <w:rFonts w:ascii="Arial" w:hAnsi="Arial" w:cs="Arial"/>
                <w:sz w:val="14"/>
                <w:szCs w:val="14"/>
              </w:rPr>
              <w:t>11</w:t>
            </w:r>
          </w:p>
        </w:tc>
      </w:tr>
      <w:tr w:rsidR="000447B6" w:rsidRPr="00DA3F93" w14:paraId="21443B67" w14:textId="77777777" w:rsidTr="007F189E">
        <w:tc>
          <w:tcPr>
            <w:tcW w:w="1830" w:type="dxa"/>
            <w:tcBorders>
              <w:top w:val="nil"/>
              <w:left w:val="nil"/>
              <w:bottom w:val="nil"/>
              <w:right w:val="nil"/>
            </w:tcBorders>
          </w:tcPr>
          <w:p w14:paraId="6B59E6FC" w14:textId="77777777" w:rsidR="000447B6" w:rsidRPr="00DA3F93" w:rsidRDefault="000447B6" w:rsidP="000447B6">
            <w:pPr>
              <w:spacing w:line="300" w:lineRule="exact"/>
              <w:ind w:left="165" w:hanging="165"/>
              <w:rPr>
                <w:rFonts w:ascii="Arial" w:eastAsia="Arial Unicode MS" w:hAnsi="Arial" w:cs="Arial"/>
                <w:sz w:val="14"/>
                <w:szCs w:val="14"/>
              </w:rPr>
            </w:pPr>
            <w:r w:rsidRPr="00DA3F93">
              <w:rPr>
                <w:rFonts w:ascii="Arial" w:eastAsia="Arial Unicode MS" w:hAnsi="Arial" w:cs="Arial"/>
                <w:sz w:val="14"/>
                <w:szCs w:val="14"/>
              </w:rPr>
              <w:t>J Ventures Co., Ltd.</w:t>
            </w:r>
          </w:p>
        </w:tc>
        <w:tc>
          <w:tcPr>
            <w:tcW w:w="1020" w:type="dxa"/>
            <w:tcBorders>
              <w:top w:val="nil"/>
              <w:left w:val="nil"/>
              <w:bottom w:val="nil"/>
              <w:right w:val="nil"/>
            </w:tcBorders>
          </w:tcPr>
          <w:p w14:paraId="72FF3114" w14:textId="517AFDFB" w:rsidR="000447B6" w:rsidRPr="00DA3F93" w:rsidRDefault="000447B6" w:rsidP="000447B6">
            <w:pPr>
              <w:tabs>
                <w:tab w:val="decimal" w:pos="760"/>
              </w:tabs>
              <w:spacing w:line="300" w:lineRule="exact"/>
              <w:jc w:val="thaiDistribute"/>
              <w:rPr>
                <w:rFonts w:ascii="Arial" w:hAnsi="Arial" w:cs="Arial"/>
                <w:sz w:val="14"/>
                <w:szCs w:val="14"/>
              </w:rPr>
            </w:pPr>
            <w:r w:rsidRPr="000447B6">
              <w:rPr>
                <w:rFonts w:ascii="Arial" w:hAnsi="Arial" w:cs="Arial"/>
                <w:sz w:val="14"/>
                <w:szCs w:val="14"/>
              </w:rPr>
              <w:t>33.33</w:t>
            </w:r>
          </w:p>
        </w:tc>
        <w:tc>
          <w:tcPr>
            <w:tcW w:w="1020" w:type="dxa"/>
            <w:tcBorders>
              <w:top w:val="nil"/>
              <w:left w:val="nil"/>
              <w:bottom w:val="nil"/>
              <w:right w:val="nil"/>
            </w:tcBorders>
          </w:tcPr>
          <w:p w14:paraId="430ABCE2" w14:textId="0699D2FF" w:rsidR="000447B6" w:rsidRPr="00DA3F93" w:rsidRDefault="000447B6" w:rsidP="000447B6">
            <w:pPr>
              <w:tabs>
                <w:tab w:val="decimal" w:pos="760"/>
              </w:tabs>
              <w:spacing w:line="300" w:lineRule="exact"/>
              <w:jc w:val="thaiDistribute"/>
              <w:rPr>
                <w:rFonts w:ascii="Arial" w:hAnsi="Arial" w:cs="Arial"/>
                <w:sz w:val="14"/>
                <w:szCs w:val="14"/>
              </w:rPr>
            </w:pPr>
            <w:r w:rsidRPr="000447B6">
              <w:rPr>
                <w:rFonts w:ascii="Arial" w:hAnsi="Arial" w:cs="Arial" w:hint="cs"/>
                <w:sz w:val="14"/>
                <w:szCs w:val="14"/>
              </w:rPr>
              <w:t>33.33</w:t>
            </w:r>
          </w:p>
        </w:tc>
        <w:tc>
          <w:tcPr>
            <w:tcW w:w="1020" w:type="dxa"/>
            <w:gridSpan w:val="2"/>
            <w:tcBorders>
              <w:top w:val="nil"/>
              <w:left w:val="nil"/>
              <w:bottom w:val="nil"/>
              <w:right w:val="nil"/>
            </w:tcBorders>
          </w:tcPr>
          <w:p w14:paraId="0DFD043E" w14:textId="5640427F" w:rsidR="000447B6" w:rsidRPr="00DA3F93" w:rsidRDefault="000447B6" w:rsidP="0044153A">
            <w:pPr>
              <w:tabs>
                <w:tab w:val="decimal" w:pos="760"/>
              </w:tabs>
              <w:spacing w:line="300" w:lineRule="exact"/>
              <w:jc w:val="thaiDistribute"/>
              <w:rPr>
                <w:rFonts w:ascii="Arial" w:hAnsi="Arial" w:cs="Arial"/>
                <w:sz w:val="14"/>
                <w:szCs w:val="14"/>
              </w:rPr>
            </w:pPr>
            <w:r w:rsidRPr="000447B6">
              <w:rPr>
                <w:rFonts w:ascii="Arial" w:hAnsi="Arial" w:cs="Arial"/>
                <w:sz w:val="14"/>
                <w:szCs w:val="14"/>
              </w:rPr>
              <w:t>110</w:t>
            </w:r>
          </w:p>
        </w:tc>
        <w:tc>
          <w:tcPr>
            <w:tcW w:w="1020" w:type="dxa"/>
            <w:gridSpan w:val="2"/>
            <w:tcBorders>
              <w:top w:val="nil"/>
              <w:left w:val="nil"/>
              <w:bottom w:val="nil"/>
              <w:right w:val="nil"/>
            </w:tcBorders>
          </w:tcPr>
          <w:p w14:paraId="3E9885B5" w14:textId="1C294BA7" w:rsidR="000447B6" w:rsidRPr="00DA3F93" w:rsidRDefault="000447B6" w:rsidP="000447B6">
            <w:pPr>
              <w:tabs>
                <w:tab w:val="decimal" w:pos="760"/>
              </w:tabs>
              <w:spacing w:line="300" w:lineRule="exact"/>
              <w:jc w:val="thaiDistribute"/>
              <w:rPr>
                <w:rFonts w:ascii="Arial" w:hAnsi="Arial" w:cs="Arial"/>
                <w:sz w:val="14"/>
                <w:szCs w:val="14"/>
              </w:rPr>
            </w:pPr>
            <w:r w:rsidRPr="000447B6">
              <w:rPr>
                <w:rFonts w:ascii="Arial" w:hAnsi="Arial" w:cs="Arial" w:hint="cs"/>
                <w:sz w:val="14"/>
                <w:szCs w:val="14"/>
              </w:rPr>
              <w:t>102</w:t>
            </w:r>
          </w:p>
        </w:tc>
        <w:tc>
          <w:tcPr>
            <w:tcW w:w="1020" w:type="dxa"/>
            <w:tcBorders>
              <w:top w:val="nil"/>
              <w:left w:val="nil"/>
              <w:bottom w:val="nil"/>
              <w:right w:val="nil"/>
            </w:tcBorders>
          </w:tcPr>
          <w:p w14:paraId="7C4E39A8" w14:textId="77480F2B" w:rsidR="000447B6" w:rsidRPr="00DA3F93" w:rsidRDefault="000447B6" w:rsidP="000447B6">
            <w:pPr>
              <w:tabs>
                <w:tab w:val="decimal" w:pos="760"/>
              </w:tabs>
              <w:spacing w:line="300" w:lineRule="exact"/>
              <w:jc w:val="thaiDistribute"/>
              <w:rPr>
                <w:rFonts w:ascii="Arial" w:hAnsi="Arial" w:cs="Arial"/>
                <w:sz w:val="14"/>
                <w:szCs w:val="14"/>
              </w:rPr>
            </w:pPr>
            <w:r w:rsidRPr="000447B6">
              <w:rPr>
                <w:rFonts w:ascii="Arial" w:hAnsi="Arial" w:cs="Arial"/>
                <w:sz w:val="14"/>
                <w:szCs w:val="14"/>
              </w:rPr>
              <w:t>10</w:t>
            </w:r>
          </w:p>
        </w:tc>
        <w:tc>
          <w:tcPr>
            <w:tcW w:w="1020" w:type="dxa"/>
            <w:tcBorders>
              <w:top w:val="nil"/>
              <w:left w:val="nil"/>
              <w:bottom w:val="nil"/>
              <w:right w:val="nil"/>
            </w:tcBorders>
          </w:tcPr>
          <w:p w14:paraId="6006D81E" w14:textId="60C017C7" w:rsidR="000447B6" w:rsidRPr="00DA3F93" w:rsidRDefault="000447B6" w:rsidP="000447B6">
            <w:pPr>
              <w:tabs>
                <w:tab w:val="decimal" w:pos="760"/>
              </w:tabs>
              <w:spacing w:line="300" w:lineRule="exact"/>
              <w:jc w:val="thaiDistribute"/>
              <w:rPr>
                <w:rFonts w:ascii="Arial" w:hAnsi="Arial" w:cs="Arial"/>
                <w:sz w:val="14"/>
                <w:szCs w:val="14"/>
              </w:rPr>
            </w:pPr>
            <w:r w:rsidRPr="000447B6">
              <w:rPr>
                <w:rFonts w:ascii="Arial" w:hAnsi="Arial" w:cs="Arial" w:hint="cs"/>
                <w:sz w:val="14"/>
                <w:szCs w:val="14"/>
              </w:rPr>
              <w:t>8</w:t>
            </w:r>
          </w:p>
        </w:tc>
        <w:tc>
          <w:tcPr>
            <w:tcW w:w="1020" w:type="dxa"/>
            <w:tcBorders>
              <w:top w:val="nil"/>
              <w:left w:val="nil"/>
              <w:bottom w:val="nil"/>
              <w:right w:val="nil"/>
            </w:tcBorders>
          </w:tcPr>
          <w:p w14:paraId="019DDAEF" w14:textId="445D1CF0" w:rsidR="000447B6" w:rsidRPr="00DA3F93" w:rsidRDefault="000447B6" w:rsidP="000447B6">
            <w:pPr>
              <w:tabs>
                <w:tab w:val="decimal" w:pos="760"/>
              </w:tabs>
              <w:spacing w:line="300" w:lineRule="exact"/>
              <w:jc w:val="thaiDistribute"/>
              <w:rPr>
                <w:rFonts w:ascii="Arial" w:hAnsi="Arial" w:cs="Arial"/>
                <w:sz w:val="14"/>
                <w:szCs w:val="14"/>
              </w:rPr>
            </w:pPr>
            <w:r w:rsidRPr="000447B6">
              <w:rPr>
                <w:rFonts w:ascii="Arial" w:hAnsi="Arial" w:cs="Arial"/>
                <w:sz w:val="14"/>
                <w:szCs w:val="14"/>
              </w:rPr>
              <w:t>-</w:t>
            </w:r>
          </w:p>
        </w:tc>
        <w:tc>
          <w:tcPr>
            <w:tcW w:w="1020" w:type="dxa"/>
            <w:tcBorders>
              <w:top w:val="nil"/>
              <w:left w:val="nil"/>
              <w:bottom w:val="nil"/>
              <w:right w:val="nil"/>
            </w:tcBorders>
          </w:tcPr>
          <w:p w14:paraId="1FE4A2BF" w14:textId="608CC524" w:rsidR="000447B6" w:rsidRPr="00DA3F93" w:rsidRDefault="000447B6" w:rsidP="000447B6">
            <w:pPr>
              <w:tabs>
                <w:tab w:val="decimal" w:pos="760"/>
              </w:tabs>
              <w:spacing w:line="300" w:lineRule="exact"/>
              <w:jc w:val="thaiDistribute"/>
              <w:rPr>
                <w:rFonts w:ascii="Arial" w:hAnsi="Arial" w:cs="Arial"/>
                <w:sz w:val="14"/>
                <w:szCs w:val="14"/>
              </w:rPr>
            </w:pPr>
            <w:r w:rsidRPr="004B49F0">
              <w:rPr>
                <w:rFonts w:ascii="Arial" w:hAnsi="Arial" w:cs="Arial"/>
                <w:sz w:val="14"/>
                <w:szCs w:val="14"/>
              </w:rPr>
              <w:t>-</w:t>
            </w:r>
          </w:p>
        </w:tc>
      </w:tr>
    </w:tbl>
    <w:p w14:paraId="40E498AA" w14:textId="77777777" w:rsidR="00F15F2B" w:rsidRDefault="00F15F2B" w:rsidP="006F3A1C">
      <w:pPr>
        <w:pStyle w:val="BlockText"/>
        <w:tabs>
          <w:tab w:val="clear" w:pos="7200"/>
          <w:tab w:val="center" w:pos="6840"/>
          <w:tab w:val="center" w:pos="8280"/>
        </w:tabs>
        <w:ind w:left="547" w:hanging="547"/>
        <w:jc w:val="both"/>
        <w:rPr>
          <w:rFonts w:ascii="Arial" w:hAnsi="Arial"/>
          <w:sz w:val="22"/>
          <w:szCs w:val="22"/>
        </w:rPr>
      </w:pPr>
    </w:p>
    <w:p w14:paraId="47FB5F6B" w14:textId="77777777" w:rsidR="00F15F2B" w:rsidRDefault="00F15F2B">
      <w:pPr>
        <w:overflowPunct/>
        <w:autoSpaceDE/>
        <w:autoSpaceDN/>
        <w:adjustRightInd/>
        <w:textAlignment w:val="auto"/>
        <w:rPr>
          <w:rFonts w:ascii="Arial" w:hAnsi="Arial"/>
          <w:sz w:val="22"/>
          <w:szCs w:val="22"/>
        </w:rPr>
      </w:pPr>
      <w:r>
        <w:rPr>
          <w:rFonts w:ascii="Arial" w:hAnsi="Arial"/>
          <w:sz w:val="22"/>
          <w:szCs w:val="22"/>
        </w:rPr>
        <w:br w:type="page"/>
      </w:r>
    </w:p>
    <w:p w14:paraId="6AAB8202" w14:textId="1CC18AED" w:rsidR="003E6049" w:rsidRPr="00DA3F93" w:rsidRDefault="00942219" w:rsidP="006F3A1C">
      <w:pPr>
        <w:pStyle w:val="BlockText"/>
        <w:tabs>
          <w:tab w:val="clear" w:pos="7200"/>
          <w:tab w:val="center" w:pos="6840"/>
          <w:tab w:val="center" w:pos="8280"/>
        </w:tabs>
        <w:ind w:left="547" w:hanging="547"/>
        <w:jc w:val="both"/>
        <w:rPr>
          <w:rFonts w:asciiTheme="majorBidi" w:hAnsiTheme="majorBidi"/>
          <w:b/>
          <w:bCs/>
        </w:rPr>
      </w:pPr>
      <w:r>
        <w:rPr>
          <w:rFonts w:ascii="Arial" w:hAnsi="Arial"/>
          <w:sz w:val="22"/>
          <w:szCs w:val="22"/>
        </w:rPr>
        <w:lastRenderedPageBreak/>
        <w:t>16</w:t>
      </w:r>
      <w:r w:rsidR="003E6049" w:rsidRPr="00DA3F93">
        <w:rPr>
          <w:rFonts w:ascii="Arial" w:hAnsi="Arial"/>
          <w:sz w:val="22"/>
          <w:szCs w:val="22"/>
        </w:rPr>
        <w:t>.4</w:t>
      </w:r>
      <w:r w:rsidR="003E6049" w:rsidRPr="00DA3F93">
        <w:rPr>
          <w:rFonts w:ascii="Arial" w:hAnsi="Arial"/>
          <w:sz w:val="22"/>
          <w:szCs w:val="22"/>
        </w:rPr>
        <w:tab/>
      </w:r>
      <w:proofErr w:type="spellStart"/>
      <w:r w:rsidR="003E6049" w:rsidRPr="006F3A1C">
        <w:rPr>
          <w:rFonts w:ascii="Arial" w:hAnsi="Arial" w:cs="Arial"/>
          <w:sz w:val="22"/>
          <w:szCs w:val="22"/>
        </w:rPr>
        <w:t>Summarised</w:t>
      </w:r>
      <w:proofErr w:type="spellEnd"/>
      <w:r w:rsidR="003E6049" w:rsidRPr="00DA3F93">
        <w:rPr>
          <w:rFonts w:ascii="Arial" w:hAnsi="Arial"/>
          <w:sz w:val="22"/>
          <w:szCs w:val="22"/>
        </w:rPr>
        <w:t xml:space="preserve"> financial information that based on amounts before inter-company elimination about subsidiaries that have material non-controlling </w:t>
      </w:r>
    </w:p>
    <w:p w14:paraId="50A7820F" w14:textId="77777777" w:rsidR="003E6049" w:rsidRDefault="003E6049" w:rsidP="006F3A1C">
      <w:pPr>
        <w:pStyle w:val="BlockText"/>
        <w:tabs>
          <w:tab w:val="clear" w:pos="7200"/>
          <w:tab w:val="center" w:pos="6840"/>
          <w:tab w:val="center" w:pos="8280"/>
        </w:tabs>
        <w:ind w:left="547" w:hanging="547"/>
        <w:jc w:val="both"/>
        <w:rPr>
          <w:rFonts w:ascii="Arial" w:hAnsi="Arial"/>
          <w:sz w:val="22"/>
          <w:szCs w:val="22"/>
        </w:rPr>
      </w:pPr>
      <w:r w:rsidRPr="00DA3F93">
        <w:rPr>
          <w:rFonts w:ascii="Arial" w:hAnsi="Arial"/>
          <w:sz w:val="22"/>
          <w:szCs w:val="22"/>
        </w:rPr>
        <w:tab/>
      </w:r>
      <w:r w:rsidRPr="006F3A1C">
        <w:rPr>
          <w:rFonts w:ascii="Arial" w:hAnsi="Arial" w:cs="Arial"/>
          <w:sz w:val="22"/>
          <w:szCs w:val="22"/>
        </w:rPr>
        <w:t>Summarised</w:t>
      </w:r>
      <w:r w:rsidRPr="00DA3F93">
        <w:rPr>
          <w:rFonts w:ascii="Arial" w:hAnsi="Arial"/>
          <w:sz w:val="22"/>
          <w:szCs w:val="22"/>
        </w:rPr>
        <w:t xml:space="preserve"> information about financial position</w:t>
      </w:r>
    </w:p>
    <w:tbl>
      <w:tblPr>
        <w:tblW w:w="9370" w:type="dxa"/>
        <w:tblInd w:w="450" w:type="dxa"/>
        <w:tblLayout w:type="fixed"/>
        <w:tblLook w:val="0000" w:firstRow="0" w:lastRow="0" w:firstColumn="0" w:lastColumn="0" w:noHBand="0" w:noVBand="0"/>
      </w:tblPr>
      <w:tblGrid>
        <w:gridCol w:w="3424"/>
        <w:gridCol w:w="991"/>
        <w:gridCol w:w="991"/>
        <w:gridCol w:w="991"/>
        <w:gridCol w:w="991"/>
        <w:gridCol w:w="991"/>
        <w:gridCol w:w="991"/>
      </w:tblGrid>
      <w:tr w:rsidR="006A3DD1" w:rsidRPr="004F3F95" w14:paraId="31AB9417" w14:textId="77777777" w:rsidTr="006A3DD1">
        <w:tc>
          <w:tcPr>
            <w:tcW w:w="9370" w:type="dxa"/>
            <w:gridSpan w:val="7"/>
            <w:tcBorders>
              <w:top w:val="nil"/>
              <w:left w:val="nil"/>
              <w:bottom w:val="nil"/>
              <w:right w:val="nil"/>
            </w:tcBorders>
            <w:vAlign w:val="bottom"/>
          </w:tcPr>
          <w:p w14:paraId="6DF38112" w14:textId="77777777" w:rsidR="006A3DD1" w:rsidRPr="004F3F95" w:rsidRDefault="006A3DD1" w:rsidP="004F3F95">
            <w:pPr>
              <w:spacing w:line="320" w:lineRule="exact"/>
              <w:jc w:val="right"/>
              <w:rPr>
                <w:rFonts w:ascii="Arial" w:hAnsi="Arial" w:cs="Arial"/>
                <w:sz w:val="18"/>
                <w:szCs w:val="18"/>
              </w:rPr>
            </w:pPr>
            <w:r w:rsidRPr="004F3F95">
              <w:rPr>
                <w:rFonts w:ascii="Arial" w:hAnsi="Arial" w:cs="Arial"/>
                <w:sz w:val="18"/>
                <w:szCs w:val="18"/>
              </w:rPr>
              <w:t>(Unit: Million Baht)</w:t>
            </w:r>
          </w:p>
        </w:tc>
      </w:tr>
      <w:tr w:rsidR="008146F4" w:rsidRPr="004F3F95" w14:paraId="39CDF282" w14:textId="77777777" w:rsidTr="005D0DDE">
        <w:tc>
          <w:tcPr>
            <w:tcW w:w="3424" w:type="dxa"/>
            <w:tcBorders>
              <w:top w:val="nil"/>
              <w:left w:val="nil"/>
              <w:bottom w:val="nil"/>
              <w:right w:val="nil"/>
            </w:tcBorders>
            <w:vAlign w:val="bottom"/>
          </w:tcPr>
          <w:p w14:paraId="3DC93E9A" w14:textId="6129B7FE" w:rsidR="008146F4" w:rsidRPr="004F3F95" w:rsidRDefault="008146F4" w:rsidP="008146F4">
            <w:pPr>
              <w:spacing w:line="320" w:lineRule="exact"/>
              <w:jc w:val="center"/>
              <w:rPr>
                <w:rFonts w:ascii="Arial" w:hAnsi="Arial" w:cs="Arial"/>
                <w:sz w:val="18"/>
                <w:szCs w:val="18"/>
              </w:rPr>
            </w:pPr>
          </w:p>
        </w:tc>
        <w:tc>
          <w:tcPr>
            <w:tcW w:w="1982" w:type="dxa"/>
            <w:gridSpan w:val="2"/>
            <w:tcBorders>
              <w:top w:val="nil"/>
              <w:left w:val="nil"/>
              <w:right w:val="nil"/>
            </w:tcBorders>
            <w:vAlign w:val="bottom"/>
          </w:tcPr>
          <w:p w14:paraId="6C736685" w14:textId="287355B9" w:rsidR="008146F4" w:rsidRPr="004F3F95" w:rsidRDefault="008146F4" w:rsidP="008146F4">
            <w:pPr>
              <w:pBdr>
                <w:bottom w:val="single" w:sz="4" w:space="1" w:color="auto"/>
              </w:pBdr>
              <w:spacing w:line="320" w:lineRule="exact"/>
              <w:jc w:val="center"/>
              <w:rPr>
                <w:rFonts w:ascii="Arial" w:hAnsi="Arial" w:cs="Arial"/>
                <w:sz w:val="18"/>
                <w:szCs w:val="18"/>
              </w:rPr>
            </w:pPr>
            <w:r w:rsidRPr="004F3F95">
              <w:rPr>
                <w:rFonts w:ascii="Arial" w:hAnsi="Arial" w:cs="Arial"/>
                <w:sz w:val="18"/>
                <w:szCs w:val="18"/>
              </w:rPr>
              <w:t>JMT Network Services Public Company Limited</w:t>
            </w:r>
          </w:p>
        </w:tc>
        <w:tc>
          <w:tcPr>
            <w:tcW w:w="1982" w:type="dxa"/>
            <w:gridSpan w:val="2"/>
            <w:tcBorders>
              <w:top w:val="nil"/>
              <w:left w:val="nil"/>
              <w:right w:val="nil"/>
            </w:tcBorders>
            <w:vAlign w:val="bottom"/>
          </w:tcPr>
          <w:p w14:paraId="2230EE96" w14:textId="56AEC6B7" w:rsidR="008146F4" w:rsidRPr="004F3F95" w:rsidRDefault="008146F4" w:rsidP="008146F4">
            <w:pPr>
              <w:pBdr>
                <w:bottom w:val="single" w:sz="4" w:space="1" w:color="auto"/>
              </w:pBdr>
              <w:spacing w:line="320" w:lineRule="exact"/>
              <w:jc w:val="center"/>
              <w:rPr>
                <w:rFonts w:ascii="Arial" w:hAnsi="Arial" w:cs="Arial"/>
                <w:sz w:val="18"/>
                <w:szCs w:val="18"/>
              </w:rPr>
            </w:pPr>
            <w:r w:rsidRPr="004F3F95">
              <w:rPr>
                <w:rFonts w:ascii="Arial" w:hAnsi="Arial" w:cs="Arial"/>
                <w:sz w:val="18"/>
                <w:szCs w:val="18"/>
              </w:rPr>
              <w:t>JAS Asset Public    Company Limited</w:t>
            </w:r>
          </w:p>
        </w:tc>
        <w:tc>
          <w:tcPr>
            <w:tcW w:w="1982" w:type="dxa"/>
            <w:gridSpan w:val="2"/>
            <w:tcBorders>
              <w:top w:val="nil"/>
              <w:left w:val="nil"/>
              <w:right w:val="nil"/>
            </w:tcBorders>
            <w:vAlign w:val="bottom"/>
          </w:tcPr>
          <w:p w14:paraId="4A3DA41E" w14:textId="7AE8B4D2" w:rsidR="008146F4" w:rsidRPr="004F3F95" w:rsidRDefault="008146F4" w:rsidP="008146F4">
            <w:pPr>
              <w:pBdr>
                <w:bottom w:val="single" w:sz="4" w:space="1" w:color="auto"/>
              </w:pBdr>
              <w:spacing w:line="320" w:lineRule="exact"/>
              <w:jc w:val="center"/>
              <w:rPr>
                <w:rFonts w:ascii="Arial" w:hAnsi="Arial" w:cs="Arial"/>
                <w:sz w:val="18"/>
                <w:szCs w:val="18"/>
              </w:rPr>
            </w:pPr>
            <w:r w:rsidRPr="004F3F95">
              <w:rPr>
                <w:rFonts w:ascii="Arial" w:eastAsia="Arial Unicode MS" w:hAnsi="Arial" w:cs="Arial"/>
                <w:sz w:val="18"/>
                <w:szCs w:val="18"/>
              </w:rPr>
              <w:t>J Ventures Co., Ltd.</w:t>
            </w:r>
          </w:p>
        </w:tc>
      </w:tr>
      <w:tr w:rsidR="008146F4" w:rsidRPr="004F3F95" w14:paraId="0CF23DB9" w14:textId="77777777" w:rsidTr="006A3DD1">
        <w:tc>
          <w:tcPr>
            <w:tcW w:w="3424" w:type="dxa"/>
            <w:tcBorders>
              <w:top w:val="nil"/>
              <w:left w:val="nil"/>
              <w:bottom w:val="nil"/>
              <w:right w:val="nil"/>
            </w:tcBorders>
          </w:tcPr>
          <w:p w14:paraId="2CDD3660" w14:textId="77777777" w:rsidR="008146F4" w:rsidRPr="004F3F95" w:rsidRDefault="008146F4" w:rsidP="008146F4">
            <w:pPr>
              <w:spacing w:line="320" w:lineRule="exact"/>
              <w:jc w:val="center"/>
              <w:rPr>
                <w:rFonts w:ascii="Arial" w:hAnsi="Arial" w:cs="Arial"/>
                <w:sz w:val="18"/>
                <w:szCs w:val="18"/>
                <w:cs/>
              </w:rPr>
            </w:pPr>
          </w:p>
        </w:tc>
        <w:tc>
          <w:tcPr>
            <w:tcW w:w="991" w:type="dxa"/>
            <w:tcBorders>
              <w:top w:val="nil"/>
              <w:left w:val="nil"/>
              <w:right w:val="nil"/>
            </w:tcBorders>
          </w:tcPr>
          <w:p w14:paraId="3D7BCFDA" w14:textId="77777777" w:rsidR="008146F4" w:rsidRPr="004F3F95" w:rsidRDefault="008146F4" w:rsidP="008146F4">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2024</w:t>
            </w:r>
          </w:p>
        </w:tc>
        <w:tc>
          <w:tcPr>
            <w:tcW w:w="991" w:type="dxa"/>
            <w:tcBorders>
              <w:top w:val="nil"/>
              <w:left w:val="nil"/>
              <w:right w:val="nil"/>
            </w:tcBorders>
          </w:tcPr>
          <w:p w14:paraId="51E1A2E7" w14:textId="77777777" w:rsidR="008146F4" w:rsidRPr="004F3F95" w:rsidRDefault="008146F4" w:rsidP="008146F4">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2023</w:t>
            </w:r>
          </w:p>
        </w:tc>
        <w:tc>
          <w:tcPr>
            <w:tcW w:w="991" w:type="dxa"/>
            <w:tcBorders>
              <w:top w:val="nil"/>
              <w:left w:val="nil"/>
              <w:right w:val="nil"/>
            </w:tcBorders>
          </w:tcPr>
          <w:p w14:paraId="58336769" w14:textId="77777777" w:rsidR="008146F4" w:rsidRPr="004F3F95" w:rsidRDefault="008146F4" w:rsidP="008146F4">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2024</w:t>
            </w:r>
          </w:p>
        </w:tc>
        <w:tc>
          <w:tcPr>
            <w:tcW w:w="991" w:type="dxa"/>
            <w:tcBorders>
              <w:top w:val="nil"/>
              <w:left w:val="nil"/>
              <w:right w:val="nil"/>
            </w:tcBorders>
          </w:tcPr>
          <w:p w14:paraId="47130BC6" w14:textId="77777777" w:rsidR="008146F4" w:rsidRPr="004F3F95" w:rsidRDefault="008146F4" w:rsidP="008146F4">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2023</w:t>
            </w:r>
          </w:p>
        </w:tc>
        <w:tc>
          <w:tcPr>
            <w:tcW w:w="991" w:type="dxa"/>
            <w:tcBorders>
              <w:top w:val="nil"/>
              <w:left w:val="nil"/>
              <w:right w:val="nil"/>
            </w:tcBorders>
          </w:tcPr>
          <w:p w14:paraId="40B78299" w14:textId="77777777" w:rsidR="008146F4" w:rsidRPr="004F3F95" w:rsidRDefault="008146F4" w:rsidP="008146F4">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2024</w:t>
            </w:r>
          </w:p>
        </w:tc>
        <w:tc>
          <w:tcPr>
            <w:tcW w:w="991" w:type="dxa"/>
            <w:tcBorders>
              <w:top w:val="nil"/>
              <w:left w:val="nil"/>
              <w:right w:val="nil"/>
            </w:tcBorders>
          </w:tcPr>
          <w:p w14:paraId="5B19EEFD" w14:textId="77777777" w:rsidR="008146F4" w:rsidRPr="004F3F95" w:rsidRDefault="008146F4" w:rsidP="008146F4">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2023</w:t>
            </w:r>
          </w:p>
        </w:tc>
      </w:tr>
      <w:tr w:rsidR="008146F4" w:rsidRPr="004F3F95" w14:paraId="58B780D4" w14:textId="77777777" w:rsidTr="009E31E2">
        <w:tc>
          <w:tcPr>
            <w:tcW w:w="3424" w:type="dxa"/>
            <w:tcBorders>
              <w:top w:val="nil"/>
              <w:left w:val="nil"/>
              <w:bottom w:val="nil"/>
              <w:right w:val="nil"/>
            </w:tcBorders>
          </w:tcPr>
          <w:p w14:paraId="4436A591" w14:textId="6F42D3FD" w:rsidR="008146F4" w:rsidRPr="004F3F95" w:rsidRDefault="008146F4" w:rsidP="008146F4">
            <w:pPr>
              <w:spacing w:line="320" w:lineRule="exact"/>
              <w:ind w:left="162" w:hanging="162"/>
              <w:rPr>
                <w:rFonts w:ascii="Arial" w:hAnsi="Arial" w:cs="Arial"/>
                <w:sz w:val="18"/>
                <w:szCs w:val="18"/>
                <w:cs/>
              </w:rPr>
            </w:pPr>
            <w:r w:rsidRPr="004F3F95">
              <w:rPr>
                <w:rFonts w:ascii="Arial" w:hAnsi="Arial" w:cs="Arial"/>
                <w:sz w:val="18"/>
                <w:szCs w:val="18"/>
              </w:rPr>
              <w:t>Current assets</w:t>
            </w:r>
          </w:p>
        </w:tc>
        <w:tc>
          <w:tcPr>
            <w:tcW w:w="991" w:type="dxa"/>
            <w:vAlign w:val="bottom"/>
          </w:tcPr>
          <w:p w14:paraId="7F7A90D3" w14:textId="71CB88F1"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6,217</w:t>
            </w:r>
          </w:p>
        </w:tc>
        <w:tc>
          <w:tcPr>
            <w:tcW w:w="991" w:type="dxa"/>
            <w:tcBorders>
              <w:left w:val="nil"/>
              <w:right w:val="nil"/>
            </w:tcBorders>
            <w:vAlign w:val="bottom"/>
          </w:tcPr>
          <w:p w14:paraId="1C12F719" w14:textId="53955269" w:rsidR="008146F4" w:rsidRPr="004F3F95" w:rsidRDefault="008146F4" w:rsidP="008146F4">
            <w:pPr>
              <w:tabs>
                <w:tab w:val="decimal" w:pos="704"/>
              </w:tabs>
              <w:spacing w:line="320" w:lineRule="exact"/>
              <w:rPr>
                <w:rFonts w:ascii="Arial" w:hAnsi="Arial" w:cs="Arial"/>
                <w:sz w:val="18"/>
                <w:szCs w:val="18"/>
              </w:rPr>
            </w:pPr>
            <w:r>
              <w:rPr>
                <w:rFonts w:ascii="Arial" w:hAnsi="Arial" w:cs="Arial"/>
                <w:sz w:val="18"/>
                <w:szCs w:val="18"/>
              </w:rPr>
              <w:t>6,608</w:t>
            </w:r>
          </w:p>
        </w:tc>
        <w:tc>
          <w:tcPr>
            <w:tcW w:w="991" w:type="dxa"/>
            <w:tcBorders>
              <w:left w:val="nil"/>
              <w:right w:val="nil"/>
            </w:tcBorders>
            <w:vAlign w:val="bottom"/>
          </w:tcPr>
          <w:p w14:paraId="1E9E4B15" w14:textId="5A798F60"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351</w:t>
            </w:r>
          </w:p>
        </w:tc>
        <w:tc>
          <w:tcPr>
            <w:tcW w:w="991" w:type="dxa"/>
            <w:tcBorders>
              <w:left w:val="nil"/>
              <w:right w:val="nil"/>
            </w:tcBorders>
            <w:vAlign w:val="bottom"/>
          </w:tcPr>
          <w:p w14:paraId="39B325AB" w14:textId="047E46B9"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187</w:t>
            </w:r>
          </w:p>
        </w:tc>
        <w:tc>
          <w:tcPr>
            <w:tcW w:w="991" w:type="dxa"/>
            <w:tcBorders>
              <w:left w:val="nil"/>
              <w:right w:val="nil"/>
            </w:tcBorders>
            <w:vAlign w:val="bottom"/>
          </w:tcPr>
          <w:p w14:paraId="28B8DE13" w14:textId="7B6BC972"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310</w:t>
            </w:r>
          </w:p>
        </w:tc>
        <w:tc>
          <w:tcPr>
            <w:tcW w:w="991" w:type="dxa"/>
            <w:tcBorders>
              <w:left w:val="nil"/>
              <w:right w:val="nil"/>
            </w:tcBorders>
            <w:vAlign w:val="bottom"/>
          </w:tcPr>
          <w:p w14:paraId="572C4748" w14:textId="711C1AFD"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324</w:t>
            </w:r>
          </w:p>
        </w:tc>
      </w:tr>
      <w:tr w:rsidR="008146F4" w:rsidRPr="004F3F95" w14:paraId="7807BD51" w14:textId="77777777" w:rsidTr="009E31E2">
        <w:tc>
          <w:tcPr>
            <w:tcW w:w="3424" w:type="dxa"/>
            <w:tcBorders>
              <w:top w:val="nil"/>
              <w:left w:val="nil"/>
              <w:bottom w:val="nil"/>
              <w:right w:val="nil"/>
            </w:tcBorders>
          </w:tcPr>
          <w:p w14:paraId="29E737A8" w14:textId="5E44506C" w:rsidR="008146F4" w:rsidRPr="004F3F95" w:rsidRDefault="008146F4" w:rsidP="008146F4">
            <w:pPr>
              <w:spacing w:line="320" w:lineRule="exact"/>
              <w:ind w:left="162" w:hanging="162"/>
              <w:rPr>
                <w:rFonts w:ascii="Arial" w:hAnsi="Arial" w:cs="Arial"/>
                <w:sz w:val="18"/>
                <w:szCs w:val="18"/>
                <w:cs/>
              </w:rPr>
            </w:pPr>
            <w:r w:rsidRPr="004F3F95">
              <w:rPr>
                <w:rFonts w:ascii="Arial" w:hAnsi="Arial" w:cs="Arial"/>
                <w:sz w:val="18"/>
                <w:szCs w:val="18"/>
              </w:rPr>
              <w:t>Non-current assets</w:t>
            </w:r>
          </w:p>
        </w:tc>
        <w:tc>
          <w:tcPr>
            <w:tcW w:w="991" w:type="dxa"/>
            <w:vAlign w:val="bottom"/>
          </w:tcPr>
          <w:p w14:paraId="264EEDA4" w14:textId="461F03D3" w:rsidR="008146F4" w:rsidRPr="004F3F95" w:rsidRDefault="008146F4" w:rsidP="008146F4">
            <w:pPr>
              <w:tabs>
                <w:tab w:val="decimal" w:pos="704"/>
              </w:tabs>
              <w:spacing w:line="320" w:lineRule="exact"/>
              <w:rPr>
                <w:rFonts w:ascii="Arial" w:hAnsi="Arial" w:cs="Arial"/>
                <w:sz w:val="18"/>
                <w:szCs w:val="18"/>
              </w:rPr>
            </w:pPr>
            <w:r>
              <w:rPr>
                <w:rFonts w:ascii="Arial" w:hAnsi="Arial" w:cs="Arial"/>
                <w:sz w:val="18"/>
                <w:szCs w:val="18"/>
              </w:rPr>
              <w:t>34,335</w:t>
            </w:r>
          </w:p>
        </w:tc>
        <w:tc>
          <w:tcPr>
            <w:tcW w:w="991" w:type="dxa"/>
            <w:tcBorders>
              <w:left w:val="nil"/>
              <w:right w:val="nil"/>
            </w:tcBorders>
            <w:vAlign w:val="bottom"/>
          </w:tcPr>
          <w:p w14:paraId="3CFF7C9A" w14:textId="4DFAB44C"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35,8</w:t>
            </w:r>
            <w:r>
              <w:rPr>
                <w:rFonts w:ascii="Arial" w:hAnsi="Arial" w:cs="Arial"/>
                <w:sz w:val="18"/>
                <w:szCs w:val="18"/>
              </w:rPr>
              <w:t>36</w:t>
            </w:r>
          </w:p>
        </w:tc>
        <w:tc>
          <w:tcPr>
            <w:tcW w:w="991" w:type="dxa"/>
            <w:tcBorders>
              <w:left w:val="nil"/>
              <w:right w:val="nil"/>
            </w:tcBorders>
            <w:vAlign w:val="bottom"/>
          </w:tcPr>
          <w:p w14:paraId="305BF97C" w14:textId="49263A93"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6,667</w:t>
            </w:r>
          </w:p>
        </w:tc>
        <w:tc>
          <w:tcPr>
            <w:tcW w:w="991" w:type="dxa"/>
            <w:tcBorders>
              <w:left w:val="nil"/>
              <w:right w:val="nil"/>
            </w:tcBorders>
            <w:vAlign w:val="bottom"/>
          </w:tcPr>
          <w:p w14:paraId="537EE635" w14:textId="5AA1FFC1"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5,736</w:t>
            </w:r>
          </w:p>
        </w:tc>
        <w:tc>
          <w:tcPr>
            <w:tcW w:w="991" w:type="dxa"/>
            <w:tcBorders>
              <w:left w:val="nil"/>
              <w:right w:val="nil"/>
            </w:tcBorders>
            <w:vAlign w:val="bottom"/>
          </w:tcPr>
          <w:p w14:paraId="46526921" w14:textId="13DD6D9A"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202</w:t>
            </w:r>
          </w:p>
        </w:tc>
        <w:tc>
          <w:tcPr>
            <w:tcW w:w="991" w:type="dxa"/>
            <w:tcBorders>
              <w:left w:val="nil"/>
              <w:right w:val="nil"/>
            </w:tcBorders>
            <w:vAlign w:val="bottom"/>
          </w:tcPr>
          <w:p w14:paraId="6297E3B7" w14:textId="30C2624C"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231</w:t>
            </w:r>
          </w:p>
        </w:tc>
      </w:tr>
      <w:tr w:rsidR="008146F4" w:rsidRPr="004F3F95" w14:paraId="1D135EAE" w14:textId="77777777" w:rsidTr="009E31E2">
        <w:tc>
          <w:tcPr>
            <w:tcW w:w="3424" w:type="dxa"/>
            <w:tcBorders>
              <w:top w:val="nil"/>
              <w:left w:val="nil"/>
              <w:bottom w:val="nil"/>
              <w:right w:val="nil"/>
            </w:tcBorders>
          </w:tcPr>
          <w:p w14:paraId="12D61F88" w14:textId="2C41BDAD" w:rsidR="008146F4" w:rsidRPr="004F3F95" w:rsidRDefault="008146F4" w:rsidP="008146F4">
            <w:pPr>
              <w:spacing w:line="320" w:lineRule="exact"/>
              <w:ind w:left="162" w:right="-198" w:hanging="162"/>
              <w:rPr>
                <w:rFonts w:ascii="Arial" w:hAnsi="Arial" w:cs="Arial"/>
                <w:sz w:val="18"/>
                <w:szCs w:val="18"/>
              </w:rPr>
            </w:pPr>
            <w:r w:rsidRPr="004F3F95">
              <w:rPr>
                <w:rFonts w:ascii="Arial" w:hAnsi="Arial" w:cs="Arial"/>
                <w:sz w:val="18"/>
                <w:szCs w:val="18"/>
              </w:rPr>
              <w:t>Current liabilities</w:t>
            </w:r>
          </w:p>
        </w:tc>
        <w:tc>
          <w:tcPr>
            <w:tcW w:w="991" w:type="dxa"/>
            <w:vAlign w:val="bottom"/>
          </w:tcPr>
          <w:p w14:paraId="3B846811" w14:textId="711654EF"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8,803</w:t>
            </w:r>
          </w:p>
        </w:tc>
        <w:tc>
          <w:tcPr>
            <w:tcW w:w="991" w:type="dxa"/>
            <w:tcBorders>
              <w:left w:val="nil"/>
              <w:right w:val="nil"/>
            </w:tcBorders>
            <w:vAlign w:val="bottom"/>
          </w:tcPr>
          <w:p w14:paraId="61992ED6" w14:textId="00C552C8"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6,210</w:t>
            </w:r>
          </w:p>
        </w:tc>
        <w:tc>
          <w:tcPr>
            <w:tcW w:w="991" w:type="dxa"/>
            <w:tcBorders>
              <w:left w:val="nil"/>
              <w:right w:val="nil"/>
            </w:tcBorders>
            <w:vAlign w:val="bottom"/>
          </w:tcPr>
          <w:p w14:paraId="4CA6BFB4" w14:textId="2D05832C"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1,361</w:t>
            </w:r>
          </w:p>
        </w:tc>
        <w:tc>
          <w:tcPr>
            <w:tcW w:w="991" w:type="dxa"/>
            <w:tcBorders>
              <w:left w:val="nil"/>
              <w:right w:val="nil"/>
            </w:tcBorders>
            <w:vAlign w:val="bottom"/>
          </w:tcPr>
          <w:p w14:paraId="34152ED0" w14:textId="4785F186"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1,118</w:t>
            </w:r>
          </w:p>
        </w:tc>
        <w:tc>
          <w:tcPr>
            <w:tcW w:w="991" w:type="dxa"/>
            <w:tcBorders>
              <w:left w:val="nil"/>
              <w:right w:val="nil"/>
            </w:tcBorders>
            <w:vAlign w:val="bottom"/>
          </w:tcPr>
          <w:p w14:paraId="2BB1B3E9" w14:textId="788F6C0B"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32</w:t>
            </w:r>
          </w:p>
        </w:tc>
        <w:tc>
          <w:tcPr>
            <w:tcW w:w="991" w:type="dxa"/>
            <w:tcBorders>
              <w:left w:val="nil"/>
              <w:right w:val="nil"/>
            </w:tcBorders>
            <w:vAlign w:val="bottom"/>
          </w:tcPr>
          <w:p w14:paraId="5B4FBD05" w14:textId="3130D9BC"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26</w:t>
            </w:r>
          </w:p>
        </w:tc>
      </w:tr>
      <w:tr w:rsidR="008146F4" w:rsidRPr="004F3F95" w14:paraId="2D1A5F16" w14:textId="77777777" w:rsidTr="009E31E2">
        <w:tc>
          <w:tcPr>
            <w:tcW w:w="3424" w:type="dxa"/>
            <w:tcBorders>
              <w:top w:val="nil"/>
              <w:left w:val="nil"/>
              <w:bottom w:val="nil"/>
              <w:right w:val="nil"/>
            </w:tcBorders>
          </w:tcPr>
          <w:p w14:paraId="0B240857" w14:textId="3A1DBEF7" w:rsidR="008146F4" w:rsidRPr="004F3F95" w:rsidRDefault="008146F4" w:rsidP="008146F4">
            <w:pPr>
              <w:spacing w:line="320" w:lineRule="exact"/>
              <w:ind w:left="162" w:hanging="162"/>
              <w:rPr>
                <w:rFonts w:ascii="Arial" w:hAnsi="Arial" w:cs="Arial"/>
                <w:sz w:val="18"/>
                <w:szCs w:val="18"/>
              </w:rPr>
            </w:pPr>
            <w:r w:rsidRPr="004F3F95">
              <w:rPr>
                <w:rFonts w:ascii="Arial" w:hAnsi="Arial" w:cs="Arial"/>
                <w:sz w:val="18"/>
                <w:szCs w:val="18"/>
              </w:rPr>
              <w:t>Non-current liabilities</w:t>
            </w:r>
          </w:p>
        </w:tc>
        <w:tc>
          <w:tcPr>
            <w:tcW w:w="991" w:type="dxa"/>
            <w:vAlign w:val="bottom"/>
          </w:tcPr>
          <w:p w14:paraId="00609DE4" w14:textId="44BA46D0"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4,0</w:t>
            </w:r>
            <w:r>
              <w:rPr>
                <w:rFonts w:ascii="Arial" w:hAnsi="Arial" w:cs="Arial"/>
                <w:sz w:val="18"/>
                <w:szCs w:val="18"/>
              </w:rPr>
              <w:t>99</w:t>
            </w:r>
          </w:p>
        </w:tc>
        <w:tc>
          <w:tcPr>
            <w:tcW w:w="991" w:type="dxa"/>
            <w:tcBorders>
              <w:left w:val="nil"/>
              <w:right w:val="nil"/>
            </w:tcBorders>
            <w:vAlign w:val="bottom"/>
          </w:tcPr>
          <w:p w14:paraId="1595F4B8" w14:textId="38BFEB77"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8,927</w:t>
            </w:r>
          </w:p>
        </w:tc>
        <w:tc>
          <w:tcPr>
            <w:tcW w:w="991" w:type="dxa"/>
            <w:tcBorders>
              <w:left w:val="nil"/>
              <w:right w:val="nil"/>
            </w:tcBorders>
            <w:vAlign w:val="bottom"/>
          </w:tcPr>
          <w:p w14:paraId="34D9F5DC" w14:textId="35B90F0B"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1,873</w:t>
            </w:r>
          </w:p>
        </w:tc>
        <w:tc>
          <w:tcPr>
            <w:tcW w:w="991" w:type="dxa"/>
            <w:tcBorders>
              <w:left w:val="nil"/>
              <w:right w:val="nil"/>
            </w:tcBorders>
            <w:vAlign w:val="bottom"/>
          </w:tcPr>
          <w:p w14:paraId="28B9D7EA" w14:textId="1782F888"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1,890</w:t>
            </w:r>
          </w:p>
        </w:tc>
        <w:tc>
          <w:tcPr>
            <w:tcW w:w="991" w:type="dxa"/>
            <w:tcBorders>
              <w:left w:val="nil"/>
              <w:right w:val="nil"/>
            </w:tcBorders>
            <w:vAlign w:val="bottom"/>
          </w:tcPr>
          <w:p w14:paraId="2C3BA6EE" w14:textId="16854397"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144</w:t>
            </w:r>
          </w:p>
        </w:tc>
        <w:tc>
          <w:tcPr>
            <w:tcW w:w="991" w:type="dxa"/>
            <w:tcBorders>
              <w:left w:val="nil"/>
              <w:right w:val="nil"/>
            </w:tcBorders>
            <w:vAlign w:val="bottom"/>
          </w:tcPr>
          <w:p w14:paraId="4E3D9F70" w14:textId="117EA497" w:rsidR="008146F4" w:rsidRPr="004F3F95" w:rsidRDefault="008146F4" w:rsidP="008146F4">
            <w:pPr>
              <w:tabs>
                <w:tab w:val="decimal" w:pos="704"/>
              </w:tabs>
              <w:spacing w:line="320" w:lineRule="exact"/>
              <w:rPr>
                <w:rFonts w:ascii="Arial" w:hAnsi="Arial" w:cs="Arial"/>
                <w:sz w:val="18"/>
                <w:szCs w:val="18"/>
              </w:rPr>
            </w:pPr>
            <w:r w:rsidRPr="004F3F95">
              <w:rPr>
                <w:rFonts w:ascii="Arial" w:hAnsi="Arial" w:cs="Arial"/>
                <w:sz w:val="18"/>
                <w:szCs w:val="18"/>
              </w:rPr>
              <w:t>220</w:t>
            </w:r>
          </w:p>
        </w:tc>
      </w:tr>
    </w:tbl>
    <w:p w14:paraId="514F2E86" w14:textId="362719F6" w:rsidR="003E6049" w:rsidRDefault="003E46C1" w:rsidP="00664574">
      <w:pPr>
        <w:pStyle w:val="BlockText"/>
        <w:tabs>
          <w:tab w:val="clear" w:pos="7200"/>
          <w:tab w:val="center" w:pos="6840"/>
          <w:tab w:val="center" w:pos="8280"/>
        </w:tabs>
        <w:spacing w:before="240"/>
        <w:ind w:left="547" w:hanging="547"/>
        <w:jc w:val="both"/>
        <w:rPr>
          <w:rFonts w:ascii="Arial" w:hAnsi="Arial"/>
          <w:sz w:val="22"/>
          <w:szCs w:val="22"/>
        </w:rPr>
      </w:pPr>
      <w:r>
        <w:rPr>
          <w:rFonts w:ascii="Arial" w:hAnsi="Arial" w:cs="Arial"/>
          <w:sz w:val="22"/>
          <w:szCs w:val="22"/>
        </w:rPr>
        <w:tab/>
      </w:r>
      <w:r w:rsidR="003E6049" w:rsidRPr="006F3A1C">
        <w:rPr>
          <w:rFonts w:ascii="Arial" w:hAnsi="Arial" w:cs="Arial"/>
          <w:sz w:val="22"/>
          <w:szCs w:val="22"/>
        </w:rPr>
        <w:t>Summarised</w:t>
      </w:r>
      <w:r w:rsidR="003E6049" w:rsidRPr="00DA3F93">
        <w:rPr>
          <w:rFonts w:ascii="Arial" w:hAnsi="Arial"/>
          <w:sz w:val="22"/>
          <w:szCs w:val="22"/>
        </w:rPr>
        <w:t xml:space="preserve"> information about comprehensive income</w:t>
      </w:r>
    </w:p>
    <w:tbl>
      <w:tblPr>
        <w:tblW w:w="9370" w:type="dxa"/>
        <w:tblInd w:w="450" w:type="dxa"/>
        <w:tblLayout w:type="fixed"/>
        <w:tblLook w:val="0000" w:firstRow="0" w:lastRow="0" w:firstColumn="0" w:lastColumn="0" w:noHBand="0" w:noVBand="0"/>
      </w:tblPr>
      <w:tblGrid>
        <w:gridCol w:w="3424"/>
        <w:gridCol w:w="991"/>
        <w:gridCol w:w="991"/>
        <w:gridCol w:w="991"/>
        <w:gridCol w:w="991"/>
        <w:gridCol w:w="991"/>
        <w:gridCol w:w="991"/>
      </w:tblGrid>
      <w:tr w:rsidR="004F3F95" w:rsidRPr="004F3F95" w14:paraId="57B3406D" w14:textId="77777777" w:rsidTr="00E341AA">
        <w:tc>
          <w:tcPr>
            <w:tcW w:w="9370" w:type="dxa"/>
            <w:gridSpan w:val="7"/>
            <w:tcBorders>
              <w:top w:val="nil"/>
              <w:left w:val="nil"/>
              <w:bottom w:val="nil"/>
              <w:right w:val="nil"/>
            </w:tcBorders>
            <w:vAlign w:val="bottom"/>
          </w:tcPr>
          <w:p w14:paraId="129E230C" w14:textId="77777777" w:rsidR="004F3F95" w:rsidRPr="004F3F95" w:rsidRDefault="004F3F95" w:rsidP="004F3F95">
            <w:pPr>
              <w:spacing w:line="320" w:lineRule="exact"/>
              <w:jc w:val="right"/>
              <w:rPr>
                <w:rFonts w:ascii="Arial" w:hAnsi="Arial" w:cs="Arial"/>
                <w:sz w:val="18"/>
                <w:szCs w:val="18"/>
              </w:rPr>
            </w:pPr>
            <w:r w:rsidRPr="004F3F95">
              <w:rPr>
                <w:rFonts w:ascii="Arial" w:hAnsi="Arial" w:cs="Arial"/>
                <w:sz w:val="18"/>
                <w:szCs w:val="18"/>
              </w:rPr>
              <w:t>(Unit: Million Baht)</w:t>
            </w:r>
          </w:p>
        </w:tc>
      </w:tr>
      <w:tr w:rsidR="004F3F95" w:rsidRPr="004F3F95" w14:paraId="79205538" w14:textId="77777777" w:rsidTr="00F12E04">
        <w:tc>
          <w:tcPr>
            <w:tcW w:w="3424" w:type="dxa"/>
            <w:tcBorders>
              <w:top w:val="nil"/>
              <w:left w:val="nil"/>
              <w:bottom w:val="nil"/>
              <w:right w:val="nil"/>
            </w:tcBorders>
            <w:vAlign w:val="bottom"/>
          </w:tcPr>
          <w:p w14:paraId="12BB70DD" w14:textId="77777777" w:rsidR="004F3F95" w:rsidRPr="004F3F95" w:rsidRDefault="004F3F95" w:rsidP="004F3F95">
            <w:pPr>
              <w:pBdr>
                <w:bottom w:val="single" w:sz="4" w:space="1" w:color="auto"/>
              </w:pBdr>
              <w:spacing w:line="320" w:lineRule="exact"/>
              <w:jc w:val="center"/>
              <w:rPr>
                <w:rFonts w:ascii="Arial" w:hAnsi="Arial" w:cs="Arial"/>
                <w:sz w:val="18"/>
                <w:szCs w:val="18"/>
                <w:cs/>
              </w:rPr>
            </w:pPr>
            <w:r w:rsidRPr="004F3F95">
              <w:rPr>
                <w:rFonts w:ascii="Arial" w:hAnsi="Arial" w:cs="Arial"/>
                <w:sz w:val="18"/>
                <w:szCs w:val="18"/>
              </w:rPr>
              <w:br w:type="page"/>
            </w:r>
          </w:p>
        </w:tc>
        <w:tc>
          <w:tcPr>
            <w:tcW w:w="5946" w:type="dxa"/>
            <w:gridSpan w:val="6"/>
            <w:tcBorders>
              <w:top w:val="nil"/>
              <w:left w:val="nil"/>
              <w:right w:val="nil"/>
            </w:tcBorders>
            <w:vAlign w:val="bottom"/>
          </w:tcPr>
          <w:p w14:paraId="7ADFDCA3" w14:textId="776985B9" w:rsidR="004F3F95" w:rsidRPr="004F3F95" w:rsidRDefault="004F3F95" w:rsidP="004F3F95">
            <w:pPr>
              <w:pBdr>
                <w:bottom w:val="single" w:sz="4" w:space="1" w:color="auto"/>
              </w:pBdr>
              <w:spacing w:line="320" w:lineRule="exact"/>
              <w:jc w:val="center"/>
              <w:rPr>
                <w:rFonts w:ascii="Arial" w:hAnsi="Arial" w:cs="Arial"/>
                <w:sz w:val="18"/>
                <w:szCs w:val="18"/>
              </w:rPr>
            </w:pPr>
            <w:r w:rsidRPr="004F3F95">
              <w:rPr>
                <w:rFonts w:ascii="Arial" w:hAnsi="Arial" w:cs="Arial"/>
                <w:sz w:val="18"/>
                <w:szCs w:val="18"/>
              </w:rPr>
              <w:t>For the year ended 31 December</w:t>
            </w:r>
          </w:p>
        </w:tc>
      </w:tr>
      <w:tr w:rsidR="004F3F95" w:rsidRPr="004F3F95" w14:paraId="6741E156" w14:textId="77777777" w:rsidTr="00D63901">
        <w:tc>
          <w:tcPr>
            <w:tcW w:w="3424" w:type="dxa"/>
            <w:tcBorders>
              <w:top w:val="nil"/>
              <w:left w:val="nil"/>
              <w:bottom w:val="nil"/>
              <w:right w:val="nil"/>
            </w:tcBorders>
            <w:vAlign w:val="bottom"/>
          </w:tcPr>
          <w:p w14:paraId="687236DC" w14:textId="41C2E18F" w:rsidR="004F3F95" w:rsidRPr="004F3F95" w:rsidRDefault="004F3F95" w:rsidP="004F3F95">
            <w:pPr>
              <w:spacing w:line="320" w:lineRule="exact"/>
              <w:jc w:val="center"/>
              <w:rPr>
                <w:rFonts w:ascii="Arial" w:hAnsi="Arial" w:cs="Arial"/>
                <w:sz w:val="18"/>
                <w:szCs w:val="18"/>
              </w:rPr>
            </w:pPr>
          </w:p>
        </w:tc>
        <w:tc>
          <w:tcPr>
            <w:tcW w:w="1982" w:type="dxa"/>
            <w:gridSpan w:val="2"/>
            <w:tcBorders>
              <w:top w:val="nil"/>
              <w:left w:val="nil"/>
              <w:right w:val="nil"/>
            </w:tcBorders>
            <w:vAlign w:val="bottom"/>
          </w:tcPr>
          <w:p w14:paraId="00AF76F5" w14:textId="38014FF7" w:rsidR="004F3F95" w:rsidRPr="004F3F95" w:rsidRDefault="004F3F95" w:rsidP="004F3F95">
            <w:pPr>
              <w:pBdr>
                <w:bottom w:val="single" w:sz="4" w:space="1" w:color="auto"/>
              </w:pBdr>
              <w:spacing w:line="320" w:lineRule="exact"/>
              <w:jc w:val="center"/>
              <w:rPr>
                <w:rFonts w:ascii="Arial" w:hAnsi="Arial" w:cs="Arial"/>
                <w:sz w:val="18"/>
                <w:szCs w:val="18"/>
              </w:rPr>
            </w:pPr>
            <w:r w:rsidRPr="004F3F95">
              <w:rPr>
                <w:rFonts w:ascii="Arial" w:hAnsi="Arial" w:cs="Arial"/>
                <w:sz w:val="18"/>
                <w:szCs w:val="18"/>
              </w:rPr>
              <w:t>JMT Network Services Public Company Limited</w:t>
            </w:r>
          </w:p>
        </w:tc>
        <w:tc>
          <w:tcPr>
            <w:tcW w:w="1982" w:type="dxa"/>
            <w:gridSpan w:val="2"/>
            <w:tcBorders>
              <w:top w:val="nil"/>
              <w:left w:val="nil"/>
              <w:right w:val="nil"/>
            </w:tcBorders>
            <w:vAlign w:val="bottom"/>
          </w:tcPr>
          <w:p w14:paraId="66735118" w14:textId="446AE295" w:rsidR="004F3F95" w:rsidRPr="004F3F95" w:rsidRDefault="004F3F95" w:rsidP="004F3F95">
            <w:pPr>
              <w:pBdr>
                <w:bottom w:val="single" w:sz="4" w:space="1" w:color="auto"/>
              </w:pBdr>
              <w:spacing w:line="320" w:lineRule="exact"/>
              <w:jc w:val="center"/>
              <w:rPr>
                <w:rFonts w:ascii="Arial" w:hAnsi="Arial" w:cs="Arial"/>
                <w:sz w:val="18"/>
                <w:szCs w:val="18"/>
              </w:rPr>
            </w:pPr>
            <w:r w:rsidRPr="004F3F95">
              <w:rPr>
                <w:rFonts w:ascii="Arial" w:hAnsi="Arial" w:cs="Arial"/>
                <w:sz w:val="18"/>
                <w:szCs w:val="18"/>
              </w:rPr>
              <w:t>JAS Asset Public    Company Limited</w:t>
            </w:r>
          </w:p>
        </w:tc>
        <w:tc>
          <w:tcPr>
            <w:tcW w:w="1982" w:type="dxa"/>
            <w:gridSpan w:val="2"/>
            <w:tcBorders>
              <w:top w:val="nil"/>
              <w:left w:val="nil"/>
              <w:right w:val="nil"/>
            </w:tcBorders>
            <w:vAlign w:val="bottom"/>
          </w:tcPr>
          <w:p w14:paraId="70FAF97B" w14:textId="6DBD6EA7" w:rsidR="004F3F95" w:rsidRPr="004F3F95" w:rsidRDefault="004F3F95" w:rsidP="004F3F95">
            <w:pPr>
              <w:pBdr>
                <w:bottom w:val="single" w:sz="4" w:space="1" w:color="auto"/>
              </w:pBdr>
              <w:spacing w:line="320" w:lineRule="exact"/>
              <w:jc w:val="center"/>
              <w:rPr>
                <w:rFonts w:ascii="Arial" w:hAnsi="Arial" w:cs="Arial"/>
                <w:sz w:val="18"/>
                <w:szCs w:val="18"/>
              </w:rPr>
            </w:pPr>
            <w:r w:rsidRPr="004F3F95">
              <w:rPr>
                <w:rFonts w:ascii="Arial" w:eastAsia="Arial Unicode MS" w:hAnsi="Arial" w:cs="Arial"/>
                <w:sz w:val="18"/>
                <w:szCs w:val="18"/>
              </w:rPr>
              <w:t>J Ventures Co., Ltd.</w:t>
            </w:r>
          </w:p>
        </w:tc>
      </w:tr>
      <w:tr w:rsidR="004F3F95" w:rsidRPr="004F3F95" w14:paraId="3C66C5FC" w14:textId="77777777" w:rsidTr="00E341AA">
        <w:tc>
          <w:tcPr>
            <w:tcW w:w="3424" w:type="dxa"/>
            <w:tcBorders>
              <w:top w:val="nil"/>
              <w:left w:val="nil"/>
              <w:bottom w:val="nil"/>
              <w:right w:val="nil"/>
            </w:tcBorders>
          </w:tcPr>
          <w:p w14:paraId="656E919B" w14:textId="77777777" w:rsidR="004F3F95" w:rsidRPr="004F3F95" w:rsidRDefault="004F3F95" w:rsidP="004F3F95">
            <w:pPr>
              <w:spacing w:line="320" w:lineRule="exact"/>
              <w:jc w:val="center"/>
              <w:rPr>
                <w:rFonts w:ascii="Arial" w:hAnsi="Arial" w:cs="Arial"/>
                <w:sz w:val="18"/>
                <w:szCs w:val="18"/>
                <w:cs/>
              </w:rPr>
            </w:pPr>
          </w:p>
        </w:tc>
        <w:tc>
          <w:tcPr>
            <w:tcW w:w="991" w:type="dxa"/>
            <w:tcBorders>
              <w:top w:val="nil"/>
              <w:left w:val="nil"/>
              <w:right w:val="nil"/>
            </w:tcBorders>
          </w:tcPr>
          <w:p w14:paraId="5DD4E0B1" w14:textId="77777777" w:rsidR="004F3F95" w:rsidRPr="004F3F95" w:rsidRDefault="004F3F95" w:rsidP="004F3F95">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2024</w:t>
            </w:r>
          </w:p>
        </w:tc>
        <w:tc>
          <w:tcPr>
            <w:tcW w:w="991" w:type="dxa"/>
            <w:tcBorders>
              <w:top w:val="nil"/>
              <w:left w:val="nil"/>
              <w:right w:val="nil"/>
            </w:tcBorders>
          </w:tcPr>
          <w:p w14:paraId="4ABCCA08" w14:textId="77777777" w:rsidR="004F3F95" w:rsidRPr="004F3F95" w:rsidRDefault="004F3F95" w:rsidP="004F3F95">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2023</w:t>
            </w:r>
          </w:p>
        </w:tc>
        <w:tc>
          <w:tcPr>
            <w:tcW w:w="991" w:type="dxa"/>
            <w:tcBorders>
              <w:top w:val="nil"/>
              <w:left w:val="nil"/>
              <w:right w:val="nil"/>
            </w:tcBorders>
          </w:tcPr>
          <w:p w14:paraId="479F65AE" w14:textId="77777777" w:rsidR="004F3F95" w:rsidRPr="004F3F95" w:rsidRDefault="004F3F95" w:rsidP="004F3F95">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2024</w:t>
            </w:r>
          </w:p>
        </w:tc>
        <w:tc>
          <w:tcPr>
            <w:tcW w:w="991" w:type="dxa"/>
            <w:tcBorders>
              <w:top w:val="nil"/>
              <w:left w:val="nil"/>
              <w:right w:val="nil"/>
            </w:tcBorders>
          </w:tcPr>
          <w:p w14:paraId="490C96B5" w14:textId="77777777" w:rsidR="004F3F95" w:rsidRPr="004F3F95" w:rsidRDefault="004F3F95" w:rsidP="004F3F95">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2023</w:t>
            </w:r>
          </w:p>
        </w:tc>
        <w:tc>
          <w:tcPr>
            <w:tcW w:w="991" w:type="dxa"/>
            <w:tcBorders>
              <w:top w:val="nil"/>
              <w:left w:val="nil"/>
              <w:right w:val="nil"/>
            </w:tcBorders>
          </w:tcPr>
          <w:p w14:paraId="02FE7713" w14:textId="77777777" w:rsidR="004F3F95" w:rsidRPr="004F3F95" w:rsidRDefault="004F3F95" w:rsidP="004F3F95">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2024</w:t>
            </w:r>
          </w:p>
        </w:tc>
        <w:tc>
          <w:tcPr>
            <w:tcW w:w="991" w:type="dxa"/>
            <w:tcBorders>
              <w:top w:val="nil"/>
              <w:left w:val="nil"/>
              <w:right w:val="nil"/>
            </w:tcBorders>
          </w:tcPr>
          <w:p w14:paraId="772AB4CB" w14:textId="77777777" w:rsidR="004F3F95" w:rsidRPr="004F3F95" w:rsidRDefault="004F3F95" w:rsidP="004F3F95">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2023</w:t>
            </w:r>
          </w:p>
        </w:tc>
      </w:tr>
      <w:tr w:rsidR="004F3F95" w:rsidRPr="004F3F95" w14:paraId="093C3D88" w14:textId="77777777" w:rsidTr="00776F6F">
        <w:tc>
          <w:tcPr>
            <w:tcW w:w="3424" w:type="dxa"/>
            <w:tcBorders>
              <w:top w:val="nil"/>
              <w:left w:val="nil"/>
              <w:bottom w:val="nil"/>
              <w:right w:val="nil"/>
            </w:tcBorders>
          </w:tcPr>
          <w:p w14:paraId="4DC6373A" w14:textId="39ECAA6B" w:rsidR="004F3F95" w:rsidRPr="004F3F95" w:rsidRDefault="004F3F95" w:rsidP="004F3F95">
            <w:pPr>
              <w:spacing w:line="320" w:lineRule="exact"/>
              <w:ind w:left="162" w:hanging="162"/>
              <w:rPr>
                <w:rFonts w:ascii="Arial" w:hAnsi="Arial" w:cs="Arial"/>
                <w:sz w:val="18"/>
                <w:szCs w:val="18"/>
                <w:cs/>
              </w:rPr>
            </w:pPr>
            <w:r w:rsidRPr="004F3F95">
              <w:rPr>
                <w:rFonts w:ascii="Arial" w:hAnsi="Arial" w:cs="Arial"/>
                <w:sz w:val="18"/>
                <w:szCs w:val="18"/>
              </w:rPr>
              <w:t>Revenue</w:t>
            </w:r>
          </w:p>
        </w:tc>
        <w:tc>
          <w:tcPr>
            <w:tcW w:w="991" w:type="dxa"/>
            <w:vAlign w:val="bottom"/>
          </w:tcPr>
          <w:p w14:paraId="48418E60" w14:textId="4752A71C"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5,335</w:t>
            </w:r>
          </w:p>
        </w:tc>
        <w:tc>
          <w:tcPr>
            <w:tcW w:w="991" w:type="dxa"/>
            <w:tcBorders>
              <w:left w:val="nil"/>
              <w:right w:val="nil"/>
            </w:tcBorders>
            <w:vAlign w:val="bottom"/>
          </w:tcPr>
          <w:p w14:paraId="15FFDEB5" w14:textId="48E1A7A6"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5,188</w:t>
            </w:r>
          </w:p>
        </w:tc>
        <w:tc>
          <w:tcPr>
            <w:tcW w:w="991" w:type="dxa"/>
            <w:tcBorders>
              <w:left w:val="nil"/>
              <w:right w:val="nil"/>
            </w:tcBorders>
            <w:vAlign w:val="bottom"/>
          </w:tcPr>
          <w:p w14:paraId="140F7377" w14:textId="13E97A47"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887</w:t>
            </w:r>
          </w:p>
        </w:tc>
        <w:tc>
          <w:tcPr>
            <w:tcW w:w="991" w:type="dxa"/>
            <w:tcBorders>
              <w:left w:val="nil"/>
              <w:right w:val="nil"/>
            </w:tcBorders>
            <w:vAlign w:val="bottom"/>
          </w:tcPr>
          <w:p w14:paraId="2FCD4811" w14:textId="7F04A9A4"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818</w:t>
            </w:r>
          </w:p>
        </w:tc>
        <w:tc>
          <w:tcPr>
            <w:tcW w:w="991" w:type="dxa"/>
            <w:tcBorders>
              <w:left w:val="nil"/>
              <w:right w:val="nil"/>
            </w:tcBorders>
          </w:tcPr>
          <w:p w14:paraId="7152719D" w14:textId="70ECED17"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118</w:t>
            </w:r>
          </w:p>
        </w:tc>
        <w:tc>
          <w:tcPr>
            <w:tcW w:w="991" w:type="dxa"/>
            <w:tcBorders>
              <w:left w:val="nil"/>
              <w:right w:val="nil"/>
            </w:tcBorders>
          </w:tcPr>
          <w:p w14:paraId="02DD9225" w14:textId="4C507694"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85</w:t>
            </w:r>
          </w:p>
        </w:tc>
      </w:tr>
      <w:tr w:rsidR="004F3F95" w:rsidRPr="004F3F95" w14:paraId="415EF542" w14:textId="77777777" w:rsidTr="00776F6F">
        <w:tc>
          <w:tcPr>
            <w:tcW w:w="3424" w:type="dxa"/>
            <w:tcBorders>
              <w:top w:val="nil"/>
              <w:left w:val="nil"/>
              <w:bottom w:val="nil"/>
              <w:right w:val="nil"/>
            </w:tcBorders>
          </w:tcPr>
          <w:p w14:paraId="671144B3" w14:textId="45E1E2E8" w:rsidR="004F3F95" w:rsidRPr="004F3F95" w:rsidRDefault="004F3F95" w:rsidP="004F3F95">
            <w:pPr>
              <w:spacing w:line="320" w:lineRule="exact"/>
              <w:ind w:left="162" w:hanging="162"/>
              <w:rPr>
                <w:rFonts w:ascii="Arial" w:hAnsi="Arial" w:cs="Arial"/>
                <w:sz w:val="18"/>
                <w:szCs w:val="18"/>
                <w:cs/>
              </w:rPr>
            </w:pPr>
            <w:r w:rsidRPr="004F3F95">
              <w:rPr>
                <w:rFonts w:ascii="Arial" w:hAnsi="Arial" w:cs="Arial"/>
                <w:sz w:val="18"/>
                <w:szCs w:val="18"/>
              </w:rPr>
              <w:t>Profit</w:t>
            </w:r>
          </w:p>
        </w:tc>
        <w:tc>
          <w:tcPr>
            <w:tcW w:w="991" w:type="dxa"/>
            <w:vAlign w:val="bottom"/>
          </w:tcPr>
          <w:p w14:paraId="1C858400" w14:textId="5C7177D6" w:rsidR="004F3F95" w:rsidRPr="004F3F95" w:rsidRDefault="008146F4" w:rsidP="004F3F95">
            <w:pPr>
              <w:tabs>
                <w:tab w:val="decimal" w:pos="704"/>
              </w:tabs>
              <w:spacing w:line="320" w:lineRule="exact"/>
              <w:rPr>
                <w:rFonts w:ascii="Arial" w:hAnsi="Arial" w:cs="Arial"/>
                <w:sz w:val="18"/>
                <w:szCs w:val="18"/>
              </w:rPr>
            </w:pPr>
            <w:r>
              <w:rPr>
                <w:rFonts w:ascii="Arial" w:hAnsi="Arial" w:cs="Arial"/>
                <w:sz w:val="18"/>
                <w:szCs w:val="18"/>
              </w:rPr>
              <w:t>1,633</w:t>
            </w:r>
          </w:p>
        </w:tc>
        <w:tc>
          <w:tcPr>
            <w:tcW w:w="991" w:type="dxa"/>
            <w:tcBorders>
              <w:left w:val="nil"/>
              <w:right w:val="nil"/>
            </w:tcBorders>
            <w:vAlign w:val="bottom"/>
          </w:tcPr>
          <w:p w14:paraId="4925BDA7" w14:textId="4E735E82"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2,074</w:t>
            </w:r>
          </w:p>
        </w:tc>
        <w:tc>
          <w:tcPr>
            <w:tcW w:w="991" w:type="dxa"/>
            <w:tcBorders>
              <w:left w:val="nil"/>
              <w:right w:val="nil"/>
            </w:tcBorders>
            <w:vAlign w:val="bottom"/>
          </w:tcPr>
          <w:p w14:paraId="47E99EB6" w14:textId="3AFD8854"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166</w:t>
            </w:r>
          </w:p>
        </w:tc>
        <w:tc>
          <w:tcPr>
            <w:tcW w:w="991" w:type="dxa"/>
            <w:tcBorders>
              <w:left w:val="nil"/>
              <w:right w:val="nil"/>
            </w:tcBorders>
            <w:vAlign w:val="bottom"/>
          </w:tcPr>
          <w:p w14:paraId="687A8D4C" w14:textId="2B63D5F5"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193</w:t>
            </w:r>
          </w:p>
        </w:tc>
        <w:tc>
          <w:tcPr>
            <w:tcW w:w="991" w:type="dxa"/>
            <w:tcBorders>
              <w:left w:val="nil"/>
              <w:right w:val="nil"/>
            </w:tcBorders>
          </w:tcPr>
          <w:p w14:paraId="408B8D01" w14:textId="3013F0DF"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33</w:t>
            </w:r>
          </w:p>
        </w:tc>
        <w:tc>
          <w:tcPr>
            <w:tcW w:w="991" w:type="dxa"/>
            <w:tcBorders>
              <w:left w:val="nil"/>
              <w:right w:val="nil"/>
            </w:tcBorders>
          </w:tcPr>
          <w:p w14:paraId="44AD2486" w14:textId="080C5ED3"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10</w:t>
            </w:r>
          </w:p>
        </w:tc>
      </w:tr>
      <w:tr w:rsidR="004F3F95" w:rsidRPr="004F3F95" w14:paraId="57EDAFED" w14:textId="77777777" w:rsidTr="00776F6F">
        <w:tc>
          <w:tcPr>
            <w:tcW w:w="3424" w:type="dxa"/>
            <w:tcBorders>
              <w:top w:val="nil"/>
              <w:left w:val="nil"/>
              <w:bottom w:val="nil"/>
              <w:right w:val="nil"/>
            </w:tcBorders>
          </w:tcPr>
          <w:p w14:paraId="72F3B0E0" w14:textId="5D9E86E3" w:rsidR="004F3F95" w:rsidRPr="004F3F95" w:rsidRDefault="004F3F95" w:rsidP="004F3F95">
            <w:pPr>
              <w:spacing w:line="320" w:lineRule="exact"/>
              <w:ind w:left="162" w:right="-198" w:hanging="162"/>
              <w:rPr>
                <w:rFonts w:ascii="Arial" w:hAnsi="Arial" w:cs="Arial"/>
                <w:sz w:val="18"/>
                <w:szCs w:val="18"/>
              </w:rPr>
            </w:pPr>
            <w:r w:rsidRPr="004F3F95">
              <w:rPr>
                <w:rFonts w:ascii="Arial" w:hAnsi="Arial" w:cs="Arial"/>
                <w:sz w:val="18"/>
                <w:szCs w:val="18"/>
              </w:rPr>
              <w:t>Other comprehensive income</w:t>
            </w:r>
          </w:p>
        </w:tc>
        <w:tc>
          <w:tcPr>
            <w:tcW w:w="991" w:type="dxa"/>
            <w:vAlign w:val="bottom"/>
          </w:tcPr>
          <w:p w14:paraId="09D581A8" w14:textId="075027F0" w:rsidR="004F3F95" w:rsidRPr="004F3F95" w:rsidRDefault="008146F4" w:rsidP="004F3F95">
            <w:pPr>
              <w:tabs>
                <w:tab w:val="decimal" w:pos="704"/>
              </w:tabs>
              <w:spacing w:line="320" w:lineRule="exact"/>
              <w:rPr>
                <w:rFonts w:ascii="Arial" w:hAnsi="Arial" w:cs="Arial"/>
                <w:sz w:val="18"/>
                <w:szCs w:val="18"/>
              </w:rPr>
            </w:pPr>
            <w:r>
              <w:rPr>
                <w:rFonts w:ascii="Arial" w:hAnsi="Arial" w:cs="Arial"/>
                <w:sz w:val="18"/>
                <w:szCs w:val="18"/>
              </w:rPr>
              <w:t>(10)</w:t>
            </w:r>
          </w:p>
        </w:tc>
        <w:tc>
          <w:tcPr>
            <w:tcW w:w="991" w:type="dxa"/>
            <w:tcBorders>
              <w:left w:val="nil"/>
              <w:right w:val="nil"/>
            </w:tcBorders>
            <w:vAlign w:val="bottom"/>
          </w:tcPr>
          <w:p w14:paraId="5EDBBC4E" w14:textId="77BFB83E"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(16)</w:t>
            </w:r>
          </w:p>
        </w:tc>
        <w:tc>
          <w:tcPr>
            <w:tcW w:w="991" w:type="dxa"/>
            <w:tcBorders>
              <w:left w:val="nil"/>
              <w:right w:val="nil"/>
            </w:tcBorders>
            <w:vAlign w:val="bottom"/>
          </w:tcPr>
          <w:p w14:paraId="2ED3F7F8" w14:textId="110C1431"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1</w:t>
            </w:r>
          </w:p>
        </w:tc>
        <w:tc>
          <w:tcPr>
            <w:tcW w:w="991" w:type="dxa"/>
            <w:tcBorders>
              <w:left w:val="nil"/>
              <w:right w:val="nil"/>
            </w:tcBorders>
            <w:vAlign w:val="bottom"/>
          </w:tcPr>
          <w:p w14:paraId="14DCB3B2" w14:textId="176F6469"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3</w:t>
            </w:r>
          </w:p>
        </w:tc>
        <w:tc>
          <w:tcPr>
            <w:tcW w:w="991" w:type="dxa"/>
            <w:tcBorders>
              <w:left w:val="nil"/>
              <w:right w:val="nil"/>
            </w:tcBorders>
          </w:tcPr>
          <w:p w14:paraId="71E67BE4" w14:textId="6C4ADBC9"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(5)</w:t>
            </w:r>
          </w:p>
        </w:tc>
        <w:tc>
          <w:tcPr>
            <w:tcW w:w="991" w:type="dxa"/>
            <w:tcBorders>
              <w:left w:val="nil"/>
              <w:right w:val="nil"/>
            </w:tcBorders>
          </w:tcPr>
          <w:p w14:paraId="322BDDEE" w14:textId="0CA6D6DF"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21</w:t>
            </w:r>
          </w:p>
        </w:tc>
      </w:tr>
      <w:tr w:rsidR="004F3F95" w:rsidRPr="004F3F95" w14:paraId="20E3CCE3" w14:textId="77777777" w:rsidTr="00776F6F">
        <w:tc>
          <w:tcPr>
            <w:tcW w:w="3424" w:type="dxa"/>
            <w:tcBorders>
              <w:top w:val="nil"/>
              <w:left w:val="nil"/>
              <w:bottom w:val="nil"/>
              <w:right w:val="nil"/>
            </w:tcBorders>
          </w:tcPr>
          <w:p w14:paraId="54830757" w14:textId="778DF117" w:rsidR="004F3F95" w:rsidRPr="004F3F95" w:rsidRDefault="004F3F95" w:rsidP="004F3F95">
            <w:pPr>
              <w:spacing w:line="320" w:lineRule="exact"/>
              <w:ind w:left="162" w:hanging="162"/>
              <w:rPr>
                <w:rFonts w:ascii="Arial" w:hAnsi="Arial" w:cs="Arial"/>
                <w:sz w:val="18"/>
                <w:szCs w:val="18"/>
              </w:rPr>
            </w:pPr>
            <w:r w:rsidRPr="004F3F95">
              <w:rPr>
                <w:rFonts w:ascii="Arial" w:hAnsi="Arial" w:cs="Arial"/>
                <w:sz w:val="18"/>
                <w:szCs w:val="18"/>
              </w:rPr>
              <w:t>Total comprehensive income</w:t>
            </w:r>
          </w:p>
        </w:tc>
        <w:tc>
          <w:tcPr>
            <w:tcW w:w="991" w:type="dxa"/>
            <w:vAlign w:val="bottom"/>
          </w:tcPr>
          <w:p w14:paraId="41BD7231" w14:textId="252E6DE2" w:rsidR="004F3F95" w:rsidRPr="004F3F95" w:rsidRDefault="008146F4" w:rsidP="004F3F95">
            <w:pPr>
              <w:tabs>
                <w:tab w:val="decimal" w:pos="704"/>
              </w:tabs>
              <w:spacing w:line="320" w:lineRule="exact"/>
              <w:rPr>
                <w:rFonts w:ascii="Arial" w:hAnsi="Arial" w:cs="Arial"/>
                <w:sz w:val="18"/>
                <w:szCs w:val="18"/>
              </w:rPr>
            </w:pPr>
            <w:r>
              <w:rPr>
                <w:rFonts w:ascii="Arial" w:hAnsi="Arial" w:cs="Arial"/>
                <w:sz w:val="18"/>
                <w:szCs w:val="18"/>
              </w:rPr>
              <w:t>1,623</w:t>
            </w:r>
          </w:p>
        </w:tc>
        <w:tc>
          <w:tcPr>
            <w:tcW w:w="991" w:type="dxa"/>
            <w:tcBorders>
              <w:left w:val="nil"/>
              <w:right w:val="nil"/>
            </w:tcBorders>
            <w:vAlign w:val="bottom"/>
          </w:tcPr>
          <w:p w14:paraId="1BD2969F" w14:textId="57E5B406"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2,058</w:t>
            </w:r>
          </w:p>
        </w:tc>
        <w:tc>
          <w:tcPr>
            <w:tcW w:w="991" w:type="dxa"/>
            <w:tcBorders>
              <w:left w:val="nil"/>
              <w:right w:val="nil"/>
            </w:tcBorders>
            <w:vAlign w:val="bottom"/>
          </w:tcPr>
          <w:p w14:paraId="78E91CE9" w14:textId="223839AD"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167</w:t>
            </w:r>
          </w:p>
        </w:tc>
        <w:tc>
          <w:tcPr>
            <w:tcW w:w="991" w:type="dxa"/>
            <w:tcBorders>
              <w:left w:val="nil"/>
              <w:right w:val="nil"/>
            </w:tcBorders>
            <w:vAlign w:val="bottom"/>
          </w:tcPr>
          <w:p w14:paraId="22071DF8" w14:textId="6209601C"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196</w:t>
            </w:r>
          </w:p>
        </w:tc>
        <w:tc>
          <w:tcPr>
            <w:tcW w:w="991" w:type="dxa"/>
            <w:tcBorders>
              <w:left w:val="nil"/>
              <w:right w:val="nil"/>
            </w:tcBorders>
          </w:tcPr>
          <w:p w14:paraId="0615685F" w14:textId="02AF624D"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28</w:t>
            </w:r>
          </w:p>
        </w:tc>
        <w:tc>
          <w:tcPr>
            <w:tcW w:w="991" w:type="dxa"/>
            <w:tcBorders>
              <w:left w:val="nil"/>
              <w:right w:val="nil"/>
            </w:tcBorders>
          </w:tcPr>
          <w:p w14:paraId="7E51BD9B" w14:textId="41A08199"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31</w:t>
            </w:r>
          </w:p>
        </w:tc>
      </w:tr>
    </w:tbl>
    <w:p w14:paraId="2C727703" w14:textId="11AE584E" w:rsidR="003E6049" w:rsidRDefault="003F6DC7" w:rsidP="00664574">
      <w:pPr>
        <w:pStyle w:val="BlockText"/>
        <w:tabs>
          <w:tab w:val="clear" w:pos="7200"/>
          <w:tab w:val="center" w:pos="6840"/>
          <w:tab w:val="center" w:pos="8280"/>
        </w:tabs>
        <w:spacing w:before="240"/>
        <w:ind w:left="547" w:hanging="547"/>
        <w:jc w:val="both"/>
        <w:rPr>
          <w:rFonts w:ascii="Arial" w:hAnsi="Arial"/>
          <w:sz w:val="22"/>
          <w:szCs w:val="22"/>
        </w:rPr>
      </w:pPr>
      <w:r>
        <w:rPr>
          <w:rFonts w:ascii="Arial" w:hAnsi="Arial"/>
          <w:sz w:val="22"/>
          <w:szCs w:val="22"/>
          <w:cs/>
        </w:rPr>
        <w:tab/>
      </w:r>
      <w:r w:rsidR="003E6049" w:rsidRPr="006F3A1C">
        <w:rPr>
          <w:rFonts w:ascii="Arial" w:hAnsi="Arial" w:cs="Arial"/>
          <w:sz w:val="22"/>
          <w:szCs w:val="22"/>
        </w:rPr>
        <w:t>Summarised</w:t>
      </w:r>
      <w:r w:rsidR="003E6049" w:rsidRPr="00DA3F93">
        <w:rPr>
          <w:rFonts w:ascii="Arial" w:hAnsi="Arial"/>
          <w:sz w:val="22"/>
          <w:szCs w:val="22"/>
        </w:rPr>
        <w:t xml:space="preserve"> information about cash flow</w:t>
      </w:r>
    </w:p>
    <w:tbl>
      <w:tblPr>
        <w:tblW w:w="9370" w:type="dxa"/>
        <w:tblInd w:w="450" w:type="dxa"/>
        <w:tblLayout w:type="fixed"/>
        <w:tblLook w:val="0000" w:firstRow="0" w:lastRow="0" w:firstColumn="0" w:lastColumn="0" w:noHBand="0" w:noVBand="0"/>
      </w:tblPr>
      <w:tblGrid>
        <w:gridCol w:w="3424"/>
        <w:gridCol w:w="991"/>
        <w:gridCol w:w="991"/>
        <w:gridCol w:w="991"/>
        <w:gridCol w:w="991"/>
        <w:gridCol w:w="991"/>
        <w:gridCol w:w="991"/>
      </w:tblGrid>
      <w:tr w:rsidR="004F3F95" w:rsidRPr="004F3F95" w14:paraId="4F127C87" w14:textId="77777777" w:rsidTr="00E341AA">
        <w:tc>
          <w:tcPr>
            <w:tcW w:w="9370" w:type="dxa"/>
            <w:gridSpan w:val="7"/>
            <w:tcBorders>
              <w:top w:val="nil"/>
              <w:left w:val="nil"/>
              <w:bottom w:val="nil"/>
              <w:right w:val="nil"/>
            </w:tcBorders>
            <w:vAlign w:val="bottom"/>
          </w:tcPr>
          <w:p w14:paraId="3BD75631" w14:textId="1BE41851" w:rsidR="004F3F95" w:rsidRPr="004F3F95" w:rsidRDefault="004F3F95" w:rsidP="004F3F95">
            <w:pPr>
              <w:spacing w:line="320" w:lineRule="exact"/>
              <w:jc w:val="right"/>
              <w:rPr>
                <w:rFonts w:ascii="Arial" w:hAnsi="Arial" w:cs="Arial"/>
                <w:sz w:val="18"/>
                <w:szCs w:val="18"/>
              </w:rPr>
            </w:pPr>
            <w:r w:rsidRPr="004F3F95">
              <w:rPr>
                <w:rFonts w:ascii="Arial" w:hAnsi="Arial" w:cs="Arial"/>
                <w:sz w:val="18"/>
                <w:szCs w:val="18"/>
              </w:rPr>
              <w:t>(Unit: Million Baht)</w:t>
            </w:r>
          </w:p>
        </w:tc>
      </w:tr>
      <w:tr w:rsidR="004F3F95" w:rsidRPr="004F3F95" w14:paraId="4596B3BE" w14:textId="77777777" w:rsidTr="009203B9">
        <w:tc>
          <w:tcPr>
            <w:tcW w:w="3424" w:type="dxa"/>
            <w:tcBorders>
              <w:top w:val="nil"/>
              <w:left w:val="nil"/>
              <w:bottom w:val="nil"/>
              <w:right w:val="nil"/>
            </w:tcBorders>
            <w:vAlign w:val="bottom"/>
          </w:tcPr>
          <w:p w14:paraId="13402202" w14:textId="77777777" w:rsidR="004F3F95" w:rsidRPr="004F3F95" w:rsidRDefault="004F3F95" w:rsidP="004F3F95">
            <w:pPr>
              <w:pBdr>
                <w:bottom w:val="single" w:sz="4" w:space="1" w:color="auto"/>
              </w:pBdr>
              <w:spacing w:line="320" w:lineRule="exact"/>
              <w:jc w:val="center"/>
              <w:rPr>
                <w:rFonts w:ascii="Arial" w:hAnsi="Arial" w:cs="Arial"/>
                <w:sz w:val="18"/>
                <w:szCs w:val="18"/>
                <w:cs/>
              </w:rPr>
            </w:pPr>
            <w:r w:rsidRPr="004F3F95">
              <w:rPr>
                <w:rFonts w:ascii="Arial" w:hAnsi="Arial" w:cs="Arial"/>
                <w:sz w:val="18"/>
                <w:szCs w:val="18"/>
              </w:rPr>
              <w:br w:type="page"/>
            </w:r>
          </w:p>
        </w:tc>
        <w:tc>
          <w:tcPr>
            <w:tcW w:w="5946" w:type="dxa"/>
            <w:gridSpan w:val="6"/>
            <w:tcBorders>
              <w:top w:val="nil"/>
              <w:left w:val="nil"/>
              <w:right w:val="nil"/>
            </w:tcBorders>
            <w:vAlign w:val="bottom"/>
          </w:tcPr>
          <w:p w14:paraId="33DD230F" w14:textId="57798A98" w:rsidR="004F3F95" w:rsidRPr="004F3F95" w:rsidRDefault="004F3F95" w:rsidP="004F3F95">
            <w:pPr>
              <w:pBdr>
                <w:bottom w:val="single" w:sz="4" w:space="1" w:color="auto"/>
              </w:pBdr>
              <w:spacing w:line="320" w:lineRule="exact"/>
              <w:jc w:val="center"/>
              <w:rPr>
                <w:rFonts w:ascii="Arial" w:hAnsi="Arial" w:cs="Arial"/>
                <w:sz w:val="18"/>
                <w:szCs w:val="18"/>
              </w:rPr>
            </w:pPr>
            <w:r w:rsidRPr="004F3F95">
              <w:rPr>
                <w:rFonts w:ascii="Arial" w:hAnsi="Arial" w:cs="Arial"/>
                <w:sz w:val="18"/>
                <w:szCs w:val="18"/>
              </w:rPr>
              <w:t>For the year ended 31 December</w:t>
            </w:r>
          </w:p>
        </w:tc>
      </w:tr>
      <w:tr w:rsidR="004F3F95" w:rsidRPr="004F3F95" w14:paraId="270B8E29" w14:textId="77777777" w:rsidTr="00FF40EC">
        <w:tc>
          <w:tcPr>
            <w:tcW w:w="3424" w:type="dxa"/>
            <w:tcBorders>
              <w:top w:val="nil"/>
              <w:left w:val="nil"/>
              <w:bottom w:val="nil"/>
              <w:right w:val="nil"/>
            </w:tcBorders>
            <w:vAlign w:val="bottom"/>
          </w:tcPr>
          <w:p w14:paraId="417A49D4" w14:textId="5587FE27" w:rsidR="004F3F95" w:rsidRPr="004F3F95" w:rsidRDefault="008E7171" w:rsidP="008E7171">
            <w:pPr>
              <w:pBdr>
                <w:bottom w:val="single" w:sz="4" w:space="1" w:color="auto"/>
              </w:pBdr>
              <w:spacing w:line="320" w:lineRule="exact"/>
              <w:jc w:val="center"/>
              <w:rPr>
                <w:rFonts w:ascii="Arial" w:hAnsi="Arial" w:cs="Arial"/>
                <w:sz w:val="18"/>
                <w:szCs w:val="18"/>
              </w:rPr>
            </w:pPr>
            <w:r>
              <w:rPr>
                <w:rFonts w:ascii="Arial" w:hAnsi="Arial" w:cs="Arial"/>
                <w:sz w:val="18"/>
                <w:szCs w:val="18"/>
              </w:rPr>
              <w:t>Activities</w:t>
            </w:r>
          </w:p>
        </w:tc>
        <w:tc>
          <w:tcPr>
            <w:tcW w:w="1982" w:type="dxa"/>
            <w:gridSpan w:val="2"/>
            <w:tcBorders>
              <w:top w:val="nil"/>
              <w:left w:val="nil"/>
              <w:right w:val="nil"/>
            </w:tcBorders>
            <w:vAlign w:val="bottom"/>
          </w:tcPr>
          <w:p w14:paraId="0B6F20A3" w14:textId="503CC67E" w:rsidR="004F3F95" w:rsidRPr="004F3F95" w:rsidRDefault="004F3F95" w:rsidP="004F3F95">
            <w:pPr>
              <w:pBdr>
                <w:bottom w:val="single" w:sz="4" w:space="1" w:color="auto"/>
              </w:pBdr>
              <w:spacing w:line="320" w:lineRule="exact"/>
              <w:jc w:val="center"/>
              <w:rPr>
                <w:rFonts w:ascii="Arial" w:hAnsi="Arial" w:cs="Arial"/>
                <w:sz w:val="18"/>
                <w:szCs w:val="18"/>
              </w:rPr>
            </w:pPr>
            <w:r w:rsidRPr="004F3F95">
              <w:rPr>
                <w:rFonts w:ascii="Arial" w:hAnsi="Arial" w:cs="Arial"/>
                <w:sz w:val="18"/>
                <w:szCs w:val="18"/>
              </w:rPr>
              <w:t>JMT Network Services Public Company Limited</w:t>
            </w:r>
          </w:p>
        </w:tc>
        <w:tc>
          <w:tcPr>
            <w:tcW w:w="1982" w:type="dxa"/>
            <w:gridSpan w:val="2"/>
            <w:tcBorders>
              <w:top w:val="nil"/>
              <w:left w:val="nil"/>
              <w:right w:val="nil"/>
            </w:tcBorders>
            <w:vAlign w:val="bottom"/>
          </w:tcPr>
          <w:p w14:paraId="4143BFCB" w14:textId="417B52EB" w:rsidR="004F3F95" w:rsidRPr="004F3F95" w:rsidRDefault="004F3F95" w:rsidP="004F3F95">
            <w:pPr>
              <w:pBdr>
                <w:bottom w:val="single" w:sz="4" w:space="1" w:color="auto"/>
              </w:pBdr>
              <w:spacing w:line="320" w:lineRule="exact"/>
              <w:jc w:val="center"/>
              <w:rPr>
                <w:rFonts w:ascii="Arial" w:hAnsi="Arial" w:cs="Arial"/>
                <w:sz w:val="18"/>
                <w:szCs w:val="18"/>
              </w:rPr>
            </w:pPr>
            <w:r w:rsidRPr="004F3F95">
              <w:rPr>
                <w:rFonts w:ascii="Arial" w:hAnsi="Arial" w:cs="Arial"/>
                <w:sz w:val="18"/>
                <w:szCs w:val="18"/>
              </w:rPr>
              <w:t>JAS Asset Public    Company Limited</w:t>
            </w:r>
          </w:p>
        </w:tc>
        <w:tc>
          <w:tcPr>
            <w:tcW w:w="1982" w:type="dxa"/>
            <w:gridSpan w:val="2"/>
            <w:tcBorders>
              <w:top w:val="nil"/>
              <w:left w:val="nil"/>
              <w:right w:val="nil"/>
            </w:tcBorders>
            <w:vAlign w:val="bottom"/>
          </w:tcPr>
          <w:p w14:paraId="5F219986" w14:textId="3F29D26A" w:rsidR="004F3F95" w:rsidRPr="004F3F95" w:rsidRDefault="004F3F95" w:rsidP="004F3F95">
            <w:pPr>
              <w:pBdr>
                <w:bottom w:val="single" w:sz="4" w:space="1" w:color="auto"/>
              </w:pBdr>
              <w:spacing w:line="320" w:lineRule="exact"/>
              <w:jc w:val="center"/>
              <w:rPr>
                <w:rFonts w:ascii="Arial" w:hAnsi="Arial" w:cs="Arial"/>
                <w:sz w:val="18"/>
                <w:szCs w:val="18"/>
              </w:rPr>
            </w:pPr>
            <w:r w:rsidRPr="004F3F95">
              <w:rPr>
                <w:rFonts w:ascii="Arial" w:eastAsia="Arial Unicode MS" w:hAnsi="Arial" w:cs="Arial"/>
                <w:sz w:val="18"/>
                <w:szCs w:val="18"/>
              </w:rPr>
              <w:t>J Ventures Co., Ltd.</w:t>
            </w:r>
          </w:p>
        </w:tc>
      </w:tr>
      <w:tr w:rsidR="004F3F95" w:rsidRPr="004F3F95" w14:paraId="6F6C4BB4" w14:textId="77777777" w:rsidTr="00E341AA">
        <w:tc>
          <w:tcPr>
            <w:tcW w:w="3424" w:type="dxa"/>
            <w:tcBorders>
              <w:top w:val="nil"/>
              <w:left w:val="nil"/>
              <w:bottom w:val="nil"/>
              <w:right w:val="nil"/>
            </w:tcBorders>
          </w:tcPr>
          <w:p w14:paraId="015984A1" w14:textId="1830B84E" w:rsidR="004F3F95" w:rsidRPr="004F3F95" w:rsidRDefault="004F3F95" w:rsidP="00014748">
            <w:pPr>
              <w:spacing w:line="320" w:lineRule="exact"/>
              <w:jc w:val="center"/>
              <w:rPr>
                <w:rFonts w:ascii="Arial" w:hAnsi="Arial" w:cs="Arial"/>
                <w:sz w:val="18"/>
                <w:szCs w:val="18"/>
              </w:rPr>
            </w:pPr>
          </w:p>
        </w:tc>
        <w:tc>
          <w:tcPr>
            <w:tcW w:w="991" w:type="dxa"/>
            <w:tcBorders>
              <w:top w:val="nil"/>
              <w:left w:val="nil"/>
              <w:right w:val="nil"/>
            </w:tcBorders>
          </w:tcPr>
          <w:p w14:paraId="6241BDC6" w14:textId="77777777" w:rsidR="004F3F95" w:rsidRPr="004F3F95" w:rsidRDefault="004F3F95" w:rsidP="004F3F95">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2024</w:t>
            </w:r>
          </w:p>
        </w:tc>
        <w:tc>
          <w:tcPr>
            <w:tcW w:w="991" w:type="dxa"/>
            <w:tcBorders>
              <w:top w:val="nil"/>
              <w:left w:val="nil"/>
              <w:right w:val="nil"/>
            </w:tcBorders>
          </w:tcPr>
          <w:p w14:paraId="0F1A31FF" w14:textId="77777777" w:rsidR="004F3F95" w:rsidRPr="004F3F95" w:rsidRDefault="004F3F95" w:rsidP="004F3F95">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2023</w:t>
            </w:r>
          </w:p>
        </w:tc>
        <w:tc>
          <w:tcPr>
            <w:tcW w:w="991" w:type="dxa"/>
            <w:tcBorders>
              <w:top w:val="nil"/>
              <w:left w:val="nil"/>
              <w:right w:val="nil"/>
            </w:tcBorders>
          </w:tcPr>
          <w:p w14:paraId="7AFCB323" w14:textId="77777777" w:rsidR="004F3F95" w:rsidRPr="004F3F95" w:rsidRDefault="004F3F95" w:rsidP="004F3F95">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2024</w:t>
            </w:r>
          </w:p>
        </w:tc>
        <w:tc>
          <w:tcPr>
            <w:tcW w:w="991" w:type="dxa"/>
            <w:tcBorders>
              <w:top w:val="nil"/>
              <w:left w:val="nil"/>
              <w:right w:val="nil"/>
            </w:tcBorders>
          </w:tcPr>
          <w:p w14:paraId="4B714C10" w14:textId="77777777" w:rsidR="004F3F95" w:rsidRPr="004F3F95" w:rsidRDefault="004F3F95" w:rsidP="004F3F95">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2023</w:t>
            </w:r>
          </w:p>
        </w:tc>
        <w:tc>
          <w:tcPr>
            <w:tcW w:w="991" w:type="dxa"/>
            <w:tcBorders>
              <w:top w:val="nil"/>
              <w:left w:val="nil"/>
              <w:right w:val="nil"/>
            </w:tcBorders>
          </w:tcPr>
          <w:p w14:paraId="547FCF83" w14:textId="77777777" w:rsidR="004F3F95" w:rsidRPr="004F3F95" w:rsidRDefault="004F3F95" w:rsidP="004F3F95">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2024</w:t>
            </w:r>
          </w:p>
        </w:tc>
        <w:tc>
          <w:tcPr>
            <w:tcW w:w="991" w:type="dxa"/>
            <w:tcBorders>
              <w:top w:val="nil"/>
              <w:left w:val="nil"/>
              <w:right w:val="nil"/>
            </w:tcBorders>
          </w:tcPr>
          <w:p w14:paraId="4648BC4A" w14:textId="77777777" w:rsidR="004F3F95" w:rsidRPr="004F3F95" w:rsidRDefault="004F3F95" w:rsidP="004F3F95">
            <w:pPr>
              <w:pBdr>
                <w:bottom w:val="single" w:sz="4" w:space="1" w:color="auto"/>
              </w:pBdr>
              <w:tabs>
                <w:tab w:val="right" w:pos="7200"/>
                <w:tab w:val="right" w:pos="8540"/>
              </w:tabs>
              <w:spacing w:line="320" w:lineRule="exact"/>
              <w:jc w:val="center"/>
              <w:rPr>
                <w:rFonts w:ascii="Arial" w:hAnsi="Arial" w:cs="Arial"/>
                <w:sz w:val="18"/>
                <w:szCs w:val="18"/>
              </w:rPr>
            </w:pPr>
            <w:r w:rsidRPr="004F3F95">
              <w:rPr>
                <w:rFonts w:ascii="Arial" w:hAnsi="Arial" w:cs="Arial"/>
                <w:sz w:val="18"/>
                <w:szCs w:val="18"/>
              </w:rPr>
              <w:t>2023</w:t>
            </w:r>
          </w:p>
        </w:tc>
      </w:tr>
      <w:tr w:rsidR="004F3F95" w:rsidRPr="004F3F95" w14:paraId="566714A5" w14:textId="77777777" w:rsidTr="00BD006B">
        <w:tc>
          <w:tcPr>
            <w:tcW w:w="3424" w:type="dxa"/>
            <w:tcBorders>
              <w:top w:val="nil"/>
              <w:left w:val="nil"/>
              <w:bottom w:val="nil"/>
              <w:right w:val="nil"/>
            </w:tcBorders>
            <w:vAlign w:val="bottom"/>
          </w:tcPr>
          <w:p w14:paraId="28A13D04" w14:textId="62D976C4" w:rsidR="004F3F95" w:rsidRPr="004F3F95" w:rsidRDefault="00B242C2" w:rsidP="004F3F95">
            <w:pPr>
              <w:spacing w:line="320" w:lineRule="exact"/>
              <w:ind w:left="162" w:hanging="162"/>
              <w:rPr>
                <w:rFonts w:ascii="Arial" w:hAnsi="Arial" w:cs="Arial"/>
                <w:sz w:val="18"/>
                <w:szCs w:val="18"/>
                <w:cs/>
              </w:rPr>
            </w:pPr>
            <w:r>
              <w:rPr>
                <w:rFonts w:ascii="Arial" w:hAnsi="Arial" w:cs="Arial"/>
                <w:sz w:val="18"/>
                <w:szCs w:val="18"/>
              </w:rPr>
              <w:t>O</w:t>
            </w:r>
            <w:r w:rsidR="004F3F95" w:rsidRPr="004F3F95">
              <w:rPr>
                <w:rFonts w:ascii="Arial" w:hAnsi="Arial" w:cs="Arial"/>
                <w:sz w:val="18"/>
                <w:szCs w:val="18"/>
              </w:rPr>
              <w:t>perating activities</w:t>
            </w:r>
          </w:p>
        </w:tc>
        <w:tc>
          <w:tcPr>
            <w:tcW w:w="991" w:type="dxa"/>
            <w:vAlign w:val="bottom"/>
          </w:tcPr>
          <w:p w14:paraId="4CAE8969" w14:textId="1CF65012"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1,366</w:t>
            </w:r>
          </w:p>
        </w:tc>
        <w:tc>
          <w:tcPr>
            <w:tcW w:w="991" w:type="dxa"/>
            <w:tcBorders>
              <w:left w:val="nil"/>
              <w:right w:val="nil"/>
            </w:tcBorders>
            <w:vAlign w:val="bottom"/>
          </w:tcPr>
          <w:p w14:paraId="5EDA5B82" w14:textId="306A9230"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(2,182)</w:t>
            </w:r>
          </w:p>
        </w:tc>
        <w:tc>
          <w:tcPr>
            <w:tcW w:w="991" w:type="dxa"/>
            <w:tcBorders>
              <w:left w:val="nil"/>
              <w:right w:val="nil"/>
            </w:tcBorders>
            <w:vAlign w:val="bottom"/>
          </w:tcPr>
          <w:p w14:paraId="79F5664F" w14:textId="03771881"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296</w:t>
            </w:r>
          </w:p>
        </w:tc>
        <w:tc>
          <w:tcPr>
            <w:tcW w:w="991" w:type="dxa"/>
            <w:tcBorders>
              <w:left w:val="nil"/>
              <w:right w:val="nil"/>
            </w:tcBorders>
            <w:vAlign w:val="bottom"/>
          </w:tcPr>
          <w:p w14:paraId="5662EDF8" w14:textId="0AF3B0E8"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213</w:t>
            </w:r>
          </w:p>
        </w:tc>
        <w:tc>
          <w:tcPr>
            <w:tcW w:w="991" w:type="dxa"/>
            <w:tcBorders>
              <w:left w:val="nil"/>
              <w:right w:val="nil"/>
            </w:tcBorders>
            <w:vAlign w:val="bottom"/>
          </w:tcPr>
          <w:p w14:paraId="2C5013F1" w14:textId="41D675EB"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18</w:t>
            </w:r>
          </w:p>
        </w:tc>
        <w:tc>
          <w:tcPr>
            <w:tcW w:w="991" w:type="dxa"/>
            <w:tcBorders>
              <w:left w:val="nil"/>
              <w:right w:val="nil"/>
            </w:tcBorders>
            <w:vAlign w:val="bottom"/>
          </w:tcPr>
          <w:p w14:paraId="1719DE05" w14:textId="5B7696B4"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(35)</w:t>
            </w:r>
          </w:p>
        </w:tc>
      </w:tr>
      <w:tr w:rsidR="004F3F95" w:rsidRPr="004F3F95" w14:paraId="490DFBDD" w14:textId="77777777" w:rsidTr="00BD006B">
        <w:tc>
          <w:tcPr>
            <w:tcW w:w="3424" w:type="dxa"/>
            <w:tcBorders>
              <w:top w:val="nil"/>
              <w:left w:val="nil"/>
              <w:bottom w:val="nil"/>
              <w:right w:val="nil"/>
            </w:tcBorders>
            <w:vAlign w:val="bottom"/>
          </w:tcPr>
          <w:p w14:paraId="4B8FEBF0" w14:textId="7726A784" w:rsidR="004F3F95" w:rsidRPr="004F3F95" w:rsidRDefault="00B242C2" w:rsidP="004F3F95">
            <w:pPr>
              <w:spacing w:line="320" w:lineRule="exact"/>
              <w:ind w:left="162" w:hanging="162"/>
              <w:rPr>
                <w:rFonts w:ascii="Arial" w:hAnsi="Arial" w:cs="Arial"/>
                <w:sz w:val="18"/>
                <w:szCs w:val="18"/>
                <w:cs/>
              </w:rPr>
            </w:pPr>
            <w:r>
              <w:rPr>
                <w:rFonts w:ascii="Arial" w:hAnsi="Arial" w:cs="Arial"/>
                <w:sz w:val="18"/>
                <w:szCs w:val="18"/>
              </w:rPr>
              <w:t>I</w:t>
            </w:r>
            <w:r w:rsidR="004F3F95" w:rsidRPr="004F3F95">
              <w:rPr>
                <w:rFonts w:ascii="Arial" w:hAnsi="Arial" w:cs="Arial"/>
                <w:sz w:val="18"/>
                <w:szCs w:val="18"/>
              </w:rPr>
              <w:t>nvesting activities</w:t>
            </w:r>
          </w:p>
        </w:tc>
        <w:tc>
          <w:tcPr>
            <w:tcW w:w="991" w:type="dxa"/>
            <w:vAlign w:val="bottom"/>
          </w:tcPr>
          <w:p w14:paraId="6B5B228A" w14:textId="6F806B87"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630</w:t>
            </w:r>
          </w:p>
        </w:tc>
        <w:tc>
          <w:tcPr>
            <w:tcW w:w="991" w:type="dxa"/>
            <w:tcBorders>
              <w:left w:val="nil"/>
              <w:right w:val="nil"/>
            </w:tcBorders>
            <w:vAlign w:val="bottom"/>
          </w:tcPr>
          <w:p w14:paraId="2248E57F" w14:textId="2CAA08B7"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(4,53</w:t>
            </w:r>
            <w:r w:rsidRPr="004F3F95">
              <w:rPr>
                <w:rFonts w:ascii="Arial" w:hAnsi="Arial" w:cs="Arial"/>
                <w:sz w:val="18"/>
                <w:szCs w:val="18"/>
                <w:cs/>
              </w:rPr>
              <w:t>7</w:t>
            </w:r>
            <w:r w:rsidRPr="004F3F95">
              <w:rPr>
                <w:rFonts w:ascii="Arial" w:hAnsi="Arial" w:cs="Arial"/>
                <w:sz w:val="18"/>
                <w:szCs w:val="18"/>
              </w:rPr>
              <w:t>)</w:t>
            </w:r>
          </w:p>
        </w:tc>
        <w:tc>
          <w:tcPr>
            <w:tcW w:w="991" w:type="dxa"/>
            <w:tcBorders>
              <w:left w:val="nil"/>
              <w:right w:val="nil"/>
            </w:tcBorders>
            <w:vAlign w:val="bottom"/>
          </w:tcPr>
          <w:p w14:paraId="6198F933" w14:textId="121D12E6"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(687)</w:t>
            </w:r>
          </w:p>
        </w:tc>
        <w:tc>
          <w:tcPr>
            <w:tcW w:w="991" w:type="dxa"/>
            <w:tcBorders>
              <w:left w:val="nil"/>
              <w:right w:val="nil"/>
            </w:tcBorders>
            <w:vAlign w:val="bottom"/>
          </w:tcPr>
          <w:p w14:paraId="449CFEFB" w14:textId="006AC0CC"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(923)</w:t>
            </w:r>
          </w:p>
        </w:tc>
        <w:tc>
          <w:tcPr>
            <w:tcW w:w="991" w:type="dxa"/>
            <w:tcBorders>
              <w:left w:val="nil"/>
              <w:right w:val="nil"/>
            </w:tcBorders>
            <w:vAlign w:val="bottom"/>
          </w:tcPr>
          <w:p w14:paraId="55EEBAC6" w14:textId="1A731147"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(30)</w:t>
            </w:r>
          </w:p>
        </w:tc>
        <w:tc>
          <w:tcPr>
            <w:tcW w:w="991" w:type="dxa"/>
            <w:tcBorders>
              <w:left w:val="nil"/>
              <w:right w:val="nil"/>
            </w:tcBorders>
            <w:vAlign w:val="bottom"/>
          </w:tcPr>
          <w:p w14:paraId="428024BB" w14:textId="4B6A88FD" w:rsidR="004F3F95" w:rsidRPr="004F3F95" w:rsidRDefault="004F3F95" w:rsidP="004F3F95">
            <w:pPr>
              <w:tabs>
                <w:tab w:val="decimal" w:pos="704"/>
              </w:tabs>
              <w:spacing w:line="320" w:lineRule="exact"/>
              <w:rPr>
                <w:rFonts w:ascii="Arial" w:hAnsi="Arial" w:cs="Arial"/>
                <w:sz w:val="18"/>
                <w:szCs w:val="18"/>
              </w:rPr>
            </w:pPr>
            <w:r w:rsidRPr="004F3F95">
              <w:rPr>
                <w:rFonts w:ascii="Arial" w:hAnsi="Arial" w:cs="Arial"/>
                <w:sz w:val="18"/>
                <w:szCs w:val="18"/>
              </w:rPr>
              <w:t>28</w:t>
            </w:r>
          </w:p>
        </w:tc>
      </w:tr>
      <w:tr w:rsidR="004F3F95" w:rsidRPr="004F3F95" w14:paraId="2687161D" w14:textId="77777777" w:rsidTr="00BD006B">
        <w:tc>
          <w:tcPr>
            <w:tcW w:w="3424" w:type="dxa"/>
            <w:tcBorders>
              <w:top w:val="nil"/>
              <w:left w:val="nil"/>
              <w:bottom w:val="nil"/>
              <w:right w:val="nil"/>
            </w:tcBorders>
            <w:vAlign w:val="bottom"/>
          </w:tcPr>
          <w:p w14:paraId="388436A3" w14:textId="2A6E8A32" w:rsidR="004F3F95" w:rsidRPr="004F3F95" w:rsidRDefault="00B242C2" w:rsidP="004F3F95">
            <w:pPr>
              <w:spacing w:line="320" w:lineRule="exact"/>
              <w:ind w:left="162" w:right="-198" w:hanging="162"/>
              <w:rPr>
                <w:rFonts w:ascii="Arial" w:hAnsi="Arial" w:cs="Arial"/>
                <w:sz w:val="18"/>
                <w:szCs w:val="18"/>
              </w:rPr>
            </w:pPr>
            <w:r>
              <w:rPr>
                <w:rFonts w:ascii="Arial" w:hAnsi="Arial" w:cs="Arial"/>
                <w:sz w:val="18"/>
                <w:szCs w:val="18"/>
              </w:rPr>
              <w:t>F</w:t>
            </w:r>
            <w:r w:rsidR="004F3F95" w:rsidRPr="004F3F95">
              <w:rPr>
                <w:rFonts w:ascii="Arial" w:hAnsi="Arial" w:cs="Arial"/>
                <w:sz w:val="18"/>
                <w:szCs w:val="18"/>
              </w:rPr>
              <w:t>inancing activities</w:t>
            </w:r>
          </w:p>
        </w:tc>
        <w:tc>
          <w:tcPr>
            <w:tcW w:w="991" w:type="dxa"/>
            <w:vAlign w:val="bottom"/>
          </w:tcPr>
          <w:p w14:paraId="4330CD87" w14:textId="51164017" w:rsidR="004F3F95" w:rsidRPr="004F3F95" w:rsidRDefault="004F3F95" w:rsidP="004F3F95">
            <w:pPr>
              <w:pBdr>
                <w:bottom w:val="single" w:sz="4" w:space="1" w:color="auto"/>
              </w:pBdr>
              <w:tabs>
                <w:tab w:val="decimal" w:pos="704"/>
              </w:tabs>
              <w:spacing w:line="320" w:lineRule="exact"/>
              <w:rPr>
                <w:rFonts w:ascii="Arial" w:hAnsi="Arial" w:cs="Arial"/>
                <w:sz w:val="18"/>
                <w:szCs w:val="18"/>
              </w:rPr>
            </w:pPr>
            <w:r w:rsidRPr="004F3F95">
              <w:rPr>
                <w:rFonts w:ascii="Arial" w:hAnsi="Arial" w:cs="Arial"/>
                <w:sz w:val="18"/>
                <w:szCs w:val="18"/>
              </w:rPr>
              <w:t>(2,681)</w:t>
            </w:r>
          </w:p>
        </w:tc>
        <w:tc>
          <w:tcPr>
            <w:tcW w:w="991" w:type="dxa"/>
            <w:tcBorders>
              <w:left w:val="nil"/>
              <w:right w:val="nil"/>
            </w:tcBorders>
            <w:vAlign w:val="bottom"/>
          </w:tcPr>
          <w:p w14:paraId="4249845E" w14:textId="5DA5A359" w:rsidR="004F3F95" w:rsidRPr="004F3F95" w:rsidRDefault="004F3F95" w:rsidP="004F3F95">
            <w:pPr>
              <w:pBdr>
                <w:bottom w:val="single" w:sz="4" w:space="1" w:color="auto"/>
              </w:pBdr>
              <w:tabs>
                <w:tab w:val="decimal" w:pos="704"/>
              </w:tabs>
              <w:spacing w:line="320" w:lineRule="exact"/>
              <w:rPr>
                <w:rFonts w:ascii="Arial" w:hAnsi="Arial" w:cs="Arial"/>
                <w:sz w:val="18"/>
                <w:szCs w:val="18"/>
              </w:rPr>
            </w:pPr>
            <w:r w:rsidRPr="004F3F95">
              <w:rPr>
                <w:rFonts w:ascii="Arial" w:hAnsi="Arial" w:cs="Arial"/>
                <w:sz w:val="18"/>
                <w:szCs w:val="18"/>
              </w:rPr>
              <w:t>5,70</w:t>
            </w:r>
            <w:r w:rsidRPr="004F3F95">
              <w:rPr>
                <w:rFonts w:ascii="Arial" w:hAnsi="Arial" w:cs="Arial"/>
                <w:sz w:val="18"/>
                <w:szCs w:val="18"/>
                <w:cs/>
              </w:rPr>
              <w:t>8</w:t>
            </w:r>
          </w:p>
        </w:tc>
        <w:tc>
          <w:tcPr>
            <w:tcW w:w="991" w:type="dxa"/>
            <w:tcBorders>
              <w:left w:val="nil"/>
              <w:right w:val="nil"/>
            </w:tcBorders>
            <w:vAlign w:val="bottom"/>
          </w:tcPr>
          <w:p w14:paraId="1967D933" w14:textId="367863E0" w:rsidR="004F3F95" w:rsidRPr="004F3F95" w:rsidRDefault="004F3F95" w:rsidP="004F3F95">
            <w:pPr>
              <w:pBdr>
                <w:bottom w:val="single" w:sz="4" w:space="1" w:color="auto"/>
              </w:pBdr>
              <w:tabs>
                <w:tab w:val="decimal" w:pos="704"/>
              </w:tabs>
              <w:spacing w:line="320" w:lineRule="exact"/>
              <w:rPr>
                <w:rFonts w:ascii="Arial" w:hAnsi="Arial" w:cs="Arial"/>
                <w:sz w:val="18"/>
                <w:szCs w:val="18"/>
              </w:rPr>
            </w:pPr>
            <w:r w:rsidRPr="004F3F95">
              <w:rPr>
                <w:rFonts w:ascii="Arial" w:hAnsi="Arial" w:cs="Arial"/>
                <w:sz w:val="18"/>
                <w:szCs w:val="18"/>
              </w:rPr>
              <w:t>546</w:t>
            </w:r>
          </w:p>
        </w:tc>
        <w:tc>
          <w:tcPr>
            <w:tcW w:w="991" w:type="dxa"/>
            <w:tcBorders>
              <w:left w:val="nil"/>
              <w:right w:val="nil"/>
            </w:tcBorders>
            <w:vAlign w:val="bottom"/>
          </w:tcPr>
          <w:p w14:paraId="40044535" w14:textId="439C5A59" w:rsidR="004F3F95" w:rsidRPr="004F3F95" w:rsidRDefault="004F3F95" w:rsidP="004F3F95">
            <w:pPr>
              <w:pBdr>
                <w:bottom w:val="single" w:sz="4" w:space="1" w:color="auto"/>
              </w:pBdr>
              <w:tabs>
                <w:tab w:val="decimal" w:pos="704"/>
              </w:tabs>
              <w:spacing w:line="320" w:lineRule="exact"/>
              <w:rPr>
                <w:rFonts w:ascii="Arial" w:hAnsi="Arial" w:cs="Arial"/>
                <w:sz w:val="18"/>
                <w:szCs w:val="18"/>
              </w:rPr>
            </w:pPr>
            <w:r w:rsidRPr="004F3F95">
              <w:rPr>
                <w:rFonts w:ascii="Arial" w:hAnsi="Arial" w:cs="Arial"/>
                <w:sz w:val="18"/>
                <w:szCs w:val="18"/>
              </w:rPr>
              <w:t>651</w:t>
            </w:r>
          </w:p>
        </w:tc>
        <w:tc>
          <w:tcPr>
            <w:tcW w:w="991" w:type="dxa"/>
            <w:tcBorders>
              <w:left w:val="nil"/>
              <w:right w:val="nil"/>
            </w:tcBorders>
            <w:vAlign w:val="bottom"/>
          </w:tcPr>
          <w:p w14:paraId="7EDFC742" w14:textId="6042D73B" w:rsidR="004F3F95" w:rsidRPr="004F3F95" w:rsidRDefault="004F3F95" w:rsidP="004F3F95">
            <w:pPr>
              <w:pBdr>
                <w:bottom w:val="single" w:sz="4" w:space="1" w:color="auto"/>
              </w:pBdr>
              <w:tabs>
                <w:tab w:val="decimal" w:pos="704"/>
              </w:tabs>
              <w:spacing w:line="320" w:lineRule="exact"/>
              <w:rPr>
                <w:rFonts w:ascii="Arial" w:hAnsi="Arial" w:cs="Arial"/>
                <w:sz w:val="18"/>
                <w:szCs w:val="18"/>
              </w:rPr>
            </w:pPr>
            <w:r w:rsidRPr="004F3F95">
              <w:rPr>
                <w:rFonts w:ascii="Arial" w:hAnsi="Arial" w:cs="Arial"/>
                <w:sz w:val="18"/>
                <w:szCs w:val="18"/>
              </w:rPr>
              <w:t>-</w:t>
            </w:r>
          </w:p>
        </w:tc>
        <w:tc>
          <w:tcPr>
            <w:tcW w:w="991" w:type="dxa"/>
            <w:tcBorders>
              <w:left w:val="nil"/>
              <w:right w:val="nil"/>
            </w:tcBorders>
            <w:vAlign w:val="bottom"/>
          </w:tcPr>
          <w:p w14:paraId="69EC3A57" w14:textId="7F47D689" w:rsidR="004F3F95" w:rsidRPr="004F3F95" w:rsidRDefault="004F3F95" w:rsidP="004F3F95">
            <w:pPr>
              <w:pBdr>
                <w:bottom w:val="single" w:sz="4" w:space="1" w:color="auto"/>
              </w:pBdr>
              <w:tabs>
                <w:tab w:val="decimal" w:pos="704"/>
              </w:tabs>
              <w:spacing w:line="320" w:lineRule="exact"/>
              <w:rPr>
                <w:rFonts w:ascii="Arial" w:hAnsi="Arial" w:cs="Arial"/>
                <w:sz w:val="18"/>
                <w:szCs w:val="18"/>
              </w:rPr>
            </w:pPr>
            <w:r w:rsidRPr="004F3F95">
              <w:rPr>
                <w:rFonts w:ascii="Arial" w:hAnsi="Arial" w:cs="Arial"/>
                <w:sz w:val="18"/>
                <w:szCs w:val="18"/>
              </w:rPr>
              <w:t>-</w:t>
            </w:r>
          </w:p>
        </w:tc>
      </w:tr>
      <w:tr w:rsidR="004F3F95" w:rsidRPr="004F3F95" w14:paraId="28DCB0FA" w14:textId="77777777" w:rsidTr="00BD006B">
        <w:tc>
          <w:tcPr>
            <w:tcW w:w="3424" w:type="dxa"/>
            <w:tcBorders>
              <w:top w:val="nil"/>
              <w:left w:val="nil"/>
              <w:bottom w:val="nil"/>
              <w:right w:val="nil"/>
            </w:tcBorders>
            <w:vAlign w:val="bottom"/>
          </w:tcPr>
          <w:p w14:paraId="27682FB4" w14:textId="6FF08AB1" w:rsidR="004F3F95" w:rsidRPr="004F3F95" w:rsidRDefault="004F3F95" w:rsidP="004F3F95">
            <w:pPr>
              <w:spacing w:line="320" w:lineRule="exact"/>
              <w:ind w:left="162" w:hanging="162"/>
              <w:rPr>
                <w:rFonts w:ascii="Arial" w:hAnsi="Arial" w:cs="Arial"/>
                <w:sz w:val="18"/>
                <w:szCs w:val="18"/>
              </w:rPr>
            </w:pPr>
            <w:r w:rsidRPr="004F3F95">
              <w:rPr>
                <w:rFonts w:ascii="Arial" w:hAnsi="Arial" w:cs="Arial"/>
                <w:sz w:val="18"/>
                <w:szCs w:val="18"/>
              </w:rPr>
              <w:t>Net increase (decrease) in cash and cash equivalents</w:t>
            </w:r>
          </w:p>
        </w:tc>
        <w:tc>
          <w:tcPr>
            <w:tcW w:w="991" w:type="dxa"/>
            <w:vAlign w:val="bottom"/>
          </w:tcPr>
          <w:p w14:paraId="62FAC5B5" w14:textId="01FE3963" w:rsidR="004F3F95" w:rsidRPr="004F3F95" w:rsidRDefault="004F3F95" w:rsidP="004F3F95">
            <w:pPr>
              <w:pBdr>
                <w:bottom w:val="double" w:sz="4" w:space="1" w:color="auto"/>
              </w:pBdr>
              <w:tabs>
                <w:tab w:val="decimal" w:pos="704"/>
              </w:tabs>
              <w:spacing w:line="320" w:lineRule="exact"/>
              <w:rPr>
                <w:rFonts w:ascii="Arial" w:hAnsi="Arial" w:cs="Arial"/>
                <w:sz w:val="18"/>
                <w:szCs w:val="18"/>
              </w:rPr>
            </w:pPr>
            <w:r w:rsidRPr="004F3F95">
              <w:rPr>
                <w:rFonts w:ascii="Arial" w:hAnsi="Arial" w:cs="Arial"/>
                <w:sz w:val="18"/>
                <w:szCs w:val="18"/>
              </w:rPr>
              <w:t>(685)</w:t>
            </w:r>
          </w:p>
        </w:tc>
        <w:tc>
          <w:tcPr>
            <w:tcW w:w="991" w:type="dxa"/>
            <w:tcBorders>
              <w:left w:val="nil"/>
              <w:right w:val="nil"/>
            </w:tcBorders>
            <w:vAlign w:val="bottom"/>
          </w:tcPr>
          <w:p w14:paraId="497FAF3C" w14:textId="10EC48EF" w:rsidR="004F3F95" w:rsidRPr="004F3F95" w:rsidRDefault="004F3F95" w:rsidP="004F3F95">
            <w:pPr>
              <w:pBdr>
                <w:bottom w:val="double" w:sz="4" w:space="1" w:color="auto"/>
              </w:pBdr>
              <w:tabs>
                <w:tab w:val="decimal" w:pos="704"/>
              </w:tabs>
              <w:spacing w:line="320" w:lineRule="exact"/>
              <w:rPr>
                <w:rFonts w:ascii="Arial" w:hAnsi="Arial" w:cs="Arial"/>
                <w:sz w:val="18"/>
                <w:szCs w:val="18"/>
              </w:rPr>
            </w:pPr>
            <w:r w:rsidRPr="004F3F95">
              <w:rPr>
                <w:rFonts w:ascii="Arial" w:hAnsi="Arial" w:cs="Arial"/>
                <w:sz w:val="18"/>
                <w:szCs w:val="18"/>
              </w:rPr>
              <w:t>(1,011)</w:t>
            </w:r>
          </w:p>
        </w:tc>
        <w:tc>
          <w:tcPr>
            <w:tcW w:w="991" w:type="dxa"/>
            <w:tcBorders>
              <w:left w:val="nil"/>
              <w:right w:val="nil"/>
            </w:tcBorders>
            <w:vAlign w:val="bottom"/>
          </w:tcPr>
          <w:p w14:paraId="42725BA7" w14:textId="53B6B49E" w:rsidR="004F3F95" w:rsidRPr="004F3F95" w:rsidRDefault="004F3F95" w:rsidP="004F3F95">
            <w:pPr>
              <w:pBdr>
                <w:bottom w:val="double" w:sz="4" w:space="1" w:color="auto"/>
              </w:pBdr>
              <w:tabs>
                <w:tab w:val="decimal" w:pos="704"/>
              </w:tabs>
              <w:spacing w:line="320" w:lineRule="exact"/>
              <w:rPr>
                <w:rFonts w:ascii="Arial" w:hAnsi="Arial" w:cs="Arial"/>
                <w:sz w:val="18"/>
                <w:szCs w:val="18"/>
              </w:rPr>
            </w:pPr>
            <w:r w:rsidRPr="004F3F95">
              <w:rPr>
                <w:rFonts w:ascii="Arial" w:hAnsi="Arial" w:cs="Arial"/>
                <w:sz w:val="18"/>
                <w:szCs w:val="18"/>
              </w:rPr>
              <w:t xml:space="preserve">155  </w:t>
            </w:r>
          </w:p>
        </w:tc>
        <w:tc>
          <w:tcPr>
            <w:tcW w:w="991" w:type="dxa"/>
            <w:tcBorders>
              <w:left w:val="nil"/>
              <w:right w:val="nil"/>
            </w:tcBorders>
            <w:vAlign w:val="bottom"/>
          </w:tcPr>
          <w:p w14:paraId="3832DAC1" w14:textId="233C004B" w:rsidR="004F3F95" w:rsidRPr="004F3F95" w:rsidRDefault="004F3F95" w:rsidP="004F3F95">
            <w:pPr>
              <w:pBdr>
                <w:bottom w:val="double" w:sz="4" w:space="1" w:color="auto"/>
              </w:pBdr>
              <w:tabs>
                <w:tab w:val="decimal" w:pos="704"/>
              </w:tabs>
              <w:spacing w:line="320" w:lineRule="exact"/>
              <w:rPr>
                <w:rFonts w:ascii="Arial" w:hAnsi="Arial" w:cs="Arial"/>
                <w:sz w:val="18"/>
                <w:szCs w:val="18"/>
              </w:rPr>
            </w:pPr>
            <w:r w:rsidRPr="004F3F95">
              <w:rPr>
                <w:rFonts w:ascii="Arial" w:hAnsi="Arial" w:cs="Arial"/>
                <w:sz w:val="18"/>
                <w:szCs w:val="18"/>
              </w:rPr>
              <w:t>(59)</w:t>
            </w:r>
          </w:p>
        </w:tc>
        <w:tc>
          <w:tcPr>
            <w:tcW w:w="991" w:type="dxa"/>
            <w:tcBorders>
              <w:left w:val="nil"/>
              <w:right w:val="nil"/>
            </w:tcBorders>
            <w:vAlign w:val="bottom"/>
          </w:tcPr>
          <w:p w14:paraId="11FEE3BA" w14:textId="4FE4107E" w:rsidR="004F3F95" w:rsidRPr="004F3F95" w:rsidRDefault="004F3F95" w:rsidP="004F3F95">
            <w:pPr>
              <w:pBdr>
                <w:bottom w:val="double" w:sz="4" w:space="1" w:color="auto"/>
              </w:pBdr>
              <w:tabs>
                <w:tab w:val="decimal" w:pos="704"/>
              </w:tabs>
              <w:spacing w:line="320" w:lineRule="exact"/>
              <w:rPr>
                <w:rFonts w:ascii="Arial" w:hAnsi="Arial" w:cs="Arial"/>
                <w:sz w:val="18"/>
                <w:szCs w:val="18"/>
              </w:rPr>
            </w:pPr>
            <w:r w:rsidRPr="004F3F95">
              <w:rPr>
                <w:rFonts w:ascii="Arial" w:hAnsi="Arial" w:cs="Arial"/>
                <w:sz w:val="18"/>
                <w:szCs w:val="18"/>
              </w:rPr>
              <w:t>(12)</w:t>
            </w:r>
          </w:p>
        </w:tc>
        <w:tc>
          <w:tcPr>
            <w:tcW w:w="991" w:type="dxa"/>
            <w:tcBorders>
              <w:left w:val="nil"/>
              <w:right w:val="nil"/>
            </w:tcBorders>
            <w:vAlign w:val="bottom"/>
          </w:tcPr>
          <w:p w14:paraId="7A73003A" w14:textId="7B59840B" w:rsidR="004F3F95" w:rsidRPr="004F3F95" w:rsidRDefault="004F3F95" w:rsidP="004F3F95">
            <w:pPr>
              <w:pBdr>
                <w:bottom w:val="double" w:sz="4" w:space="1" w:color="auto"/>
              </w:pBdr>
              <w:tabs>
                <w:tab w:val="decimal" w:pos="704"/>
              </w:tabs>
              <w:spacing w:line="320" w:lineRule="exact"/>
              <w:rPr>
                <w:rFonts w:ascii="Arial" w:hAnsi="Arial" w:cs="Arial"/>
                <w:sz w:val="18"/>
                <w:szCs w:val="18"/>
              </w:rPr>
            </w:pPr>
            <w:r w:rsidRPr="004F3F95">
              <w:rPr>
                <w:rFonts w:ascii="Arial" w:hAnsi="Arial" w:cs="Arial"/>
                <w:sz w:val="18"/>
                <w:szCs w:val="18"/>
              </w:rPr>
              <w:t>(7)</w:t>
            </w:r>
          </w:p>
        </w:tc>
      </w:tr>
    </w:tbl>
    <w:p w14:paraId="1E265EE0" w14:textId="77777777" w:rsidR="00372E13" w:rsidRDefault="00372E13" w:rsidP="006F3A1C">
      <w:pPr>
        <w:tabs>
          <w:tab w:val="left" w:pos="1440"/>
        </w:tabs>
        <w:spacing w:before="240" w:after="120" w:line="380" w:lineRule="exact"/>
        <w:ind w:left="547" w:hanging="547"/>
        <w:jc w:val="thaiDistribute"/>
        <w:outlineLvl w:val="0"/>
        <w:rPr>
          <w:rFonts w:ascii="Arial" w:eastAsia="MS Mincho" w:hAnsi="Arial" w:cs="Arial"/>
          <w:b/>
          <w:bCs/>
          <w:color w:val="000000"/>
          <w:sz w:val="22"/>
          <w:szCs w:val="22"/>
        </w:rPr>
      </w:pPr>
    </w:p>
    <w:p w14:paraId="57CE99D0" w14:textId="77777777" w:rsidR="00B242C2" w:rsidRDefault="00B242C2">
      <w:pPr>
        <w:overflowPunct/>
        <w:autoSpaceDE/>
        <w:autoSpaceDN/>
        <w:adjustRightInd/>
        <w:textAlignment w:val="auto"/>
        <w:rPr>
          <w:rFonts w:ascii="Arial" w:eastAsia="MS Mincho" w:hAnsi="Arial" w:cs="Arial"/>
          <w:b/>
          <w:bCs/>
          <w:color w:val="000000"/>
          <w:sz w:val="22"/>
          <w:szCs w:val="22"/>
        </w:rPr>
      </w:pPr>
      <w:r>
        <w:rPr>
          <w:rFonts w:ascii="Arial" w:eastAsia="MS Mincho" w:hAnsi="Arial" w:cs="Arial"/>
          <w:b/>
          <w:bCs/>
          <w:color w:val="000000"/>
          <w:sz w:val="22"/>
          <w:szCs w:val="22"/>
        </w:rPr>
        <w:br w:type="page"/>
      </w:r>
    </w:p>
    <w:p w14:paraId="7F0C5897" w14:textId="6DB870DC" w:rsidR="00037B08" w:rsidRPr="00B96B04" w:rsidRDefault="001D4815" w:rsidP="006F3A1C">
      <w:pPr>
        <w:tabs>
          <w:tab w:val="left" w:pos="1440"/>
        </w:tabs>
        <w:spacing w:before="240" w:after="120" w:line="380" w:lineRule="exact"/>
        <w:ind w:left="547" w:hanging="547"/>
        <w:jc w:val="thaiDistribute"/>
        <w:outlineLvl w:val="0"/>
        <w:rPr>
          <w:rFonts w:ascii="Arial" w:eastAsia="MS Mincho" w:hAnsi="Arial" w:cstheme="minorBidi"/>
          <w:b/>
          <w:bCs/>
          <w:color w:val="000000"/>
          <w:sz w:val="22"/>
          <w:szCs w:val="22"/>
        </w:rPr>
      </w:pPr>
      <w:r>
        <w:rPr>
          <w:rFonts w:ascii="Arial" w:eastAsia="MS Mincho" w:hAnsi="Arial" w:cs="Arial"/>
          <w:b/>
          <w:bCs/>
          <w:color w:val="000000"/>
          <w:sz w:val="22"/>
          <w:szCs w:val="22"/>
        </w:rPr>
        <w:lastRenderedPageBreak/>
        <w:t>17</w:t>
      </w:r>
      <w:r w:rsidR="00037B08" w:rsidRPr="00EE1FFA">
        <w:rPr>
          <w:rFonts w:ascii="Arial" w:eastAsia="MS Mincho" w:hAnsi="Arial" w:cs="Arial"/>
          <w:b/>
          <w:bCs/>
          <w:color w:val="000000"/>
          <w:sz w:val="22"/>
          <w:szCs w:val="22"/>
        </w:rPr>
        <w:t>.</w:t>
      </w:r>
      <w:r w:rsidR="00037B08" w:rsidRPr="00EE1FFA">
        <w:rPr>
          <w:rFonts w:ascii="Arial" w:eastAsia="MS Mincho" w:hAnsi="Arial" w:cs="Arial"/>
          <w:b/>
          <w:bCs/>
          <w:color w:val="000000"/>
          <w:sz w:val="22"/>
          <w:szCs w:val="22"/>
        </w:rPr>
        <w:tab/>
      </w:r>
      <w:r w:rsidR="00037B08" w:rsidRPr="006F3A1C">
        <w:rPr>
          <w:rFonts w:ascii="Arial" w:hAnsi="Arial"/>
          <w:b/>
          <w:bCs/>
          <w:sz w:val="22"/>
          <w:szCs w:val="22"/>
        </w:rPr>
        <w:t>Investments</w:t>
      </w:r>
      <w:r w:rsidR="00037B08" w:rsidRPr="00EE1FFA">
        <w:rPr>
          <w:rFonts w:ascii="Arial" w:eastAsia="MS Mincho" w:hAnsi="Arial" w:cs="Arial"/>
          <w:b/>
          <w:bCs/>
          <w:color w:val="000000"/>
          <w:sz w:val="22"/>
          <w:szCs w:val="22"/>
        </w:rPr>
        <w:t xml:space="preserve"> in joint venture</w:t>
      </w:r>
      <w:r w:rsidR="00037B08">
        <w:rPr>
          <w:rFonts w:ascii="Arial" w:eastAsia="MS Mincho" w:hAnsi="Arial" w:cs="Arial"/>
          <w:b/>
          <w:bCs/>
          <w:color w:val="000000"/>
          <w:sz w:val="22"/>
          <w:szCs w:val="22"/>
        </w:rPr>
        <w:t>s</w:t>
      </w:r>
    </w:p>
    <w:p w14:paraId="17AF8BE0" w14:textId="173FA3D0" w:rsidR="00037B08" w:rsidRDefault="001D4815" w:rsidP="0053728F">
      <w:pPr>
        <w:overflowPunct/>
        <w:autoSpaceDE/>
        <w:autoSpaceDN/>
        <w:adjustRightInd/>
        <w:spacing w:before="120" w:after="120" w:line="380" w:lineRule="exact"/>
        <w:ind w:left="547" w:hanging="547"/>
        <w:textAlignment w:val="auto"/>
        <w:rPr>
          <w:rFonts w:ascii="Arial" w:eastAsia="MS Mincho" w:hAnsi="Arial" w:cs="Arial"/>
          <w:b/>
          <w:bCs/>
          <w:color w:val="000000"/>
          <w:sz w:val="22"/>
          <w:szCs w:val="22"/>
        </w:rPr>
      </w:pPr>
      <w:r>
        <w:rPr>
          <w:rFonts w:ascii="Arial" w:hAnsi="Arial" w:cs="Arial"/>
          <w:b/>
          <w:bCs/>
          <w:sz w:val="22"/>
          <w:szCs w:val="22"/>
        </w:rPr>
        <w:t>17</w:t>
      </w:r>
      <w:r w:rsidR="00037B08" w:rsidRPr="00E04212">
        <w:rPr>
          <w:rFonts w:ascii="Arial" w:hAnsi="Arial" w:cs="Arial"/>
          <w:b/>
          <w:bCs/>
          <w:sz w:val="22"/>
          <w:szCs w:val="22"/>
        </w:rPr>
        <w:t>.1</w:t>
      </w:r>
      <w:r w:rsidR="00037B08" w:rsidRPr="00E04212">
        <w:rPr>
          <w:rFonts w:ascii="Arial" w:hAnsi="Arial" w:cs="Arial"/>
          <w:b/>
          <w:bCs/>
          <w:sz w:val="22"/>
          <w:szCs w:val="22"/>
        </w:rPr>
        <w:tab/>
      </w:r>
      <w:r w:rsidR="00037B08" w:rsidRPr="00E56271">
        <w:rPr>
          <w:rFonts w:ascii="Arial" w:eastAsia="MS Mincho" w:hAnsi="Arial" w:cs="Arial"/>
          <w:b/>
          <w:bCs/>
          <w:color w:val="000000"/>
          <w:sz w:val="22"/>
          <w:szCs w:val="22"/>
        </w:rPr>
        <w:t xml:space="preserve">Details of </w:t>
      </w:r>
      <w:r w:rsidR="00037B08">
        <w:rPr>
          <w:rFonts w:ascii="Arial" w:eastAsia="MS Mincho" w:hAnsi="Arial" w:cs="Arial"/>
          <w:b/>
          <w:bCs/>
          <w:color w:val="000000"/>
          <w:sz w:val="22"/>
          <w:szCs w:val="22"/>
        </w:rPr>
        <w:t>i</w:t>
      </w:r>
      <w:r w:rsidR="00037B08" w:rsidRPr="00EE1FFA">
        <w:rPr>
          <w:rFonts w:ascii="Arial" w:eastAsia="MS Mincho" w:hAnsi="Arial" w:cs="Arial"/>
          <w:b/>
          <w:bCs/>
          <w:color w:val="000000"/>
          <w:sz w:val="22"/>
          <w:szCs w:val="22"/>
        </w:rPr>
        <w:t>nvestment</w:t>
      </w:r>
      <w:r w:rsidR="00037B08">
        <w:rPr>
          <w:rFonts w:ascii="Arial" w:eastAsia="MS Mincho" w:hAnsi="Arial" w:cs="Arial"/>
          <w:b/>
          <w:bCs/>
          <w:color w:val="000000"/>
          <w:sz w:val="22"/>
          <w:szCs w:val="22"/>
        </w:rPr>
        <w:t>s</w:t>
      </w:r>
      <w:r w:rsidR="00037B08" w:rsidRPr="00EE1FFA">
        <w:rPr>
          <w:rFonts w:ascii="Arial" w:eastAsia="MS Mincho" w:hAnsi="Arial" w:cs="Arial"/>
          <w:b/>
          <w:bCs/>
          <w:color w:val="000000"/>
          <w:sz w:val="22"/>
          <w:szCs w:val="22"/>
        </w:rPr>
        <w:t xml:space="preserve"> in joint venture</w:t>
      </w:r>
      <w:r w:rsidR="00037B08">
        <w:rPr>
          <w:rFonts w:ascii="Arial" w:eastAsia="MS Mincho" w:hAnsi="Arial" w:cs="Arial"/>
          <w:b/>
          <w:bCs/>
          <w:color w:val="000000"/>
          <w:sz w:val="22"/>
          <w:szCs w:val="22"/>
        </w:rPr>
        <w:t>s</w:t>
      </w:r>
      <w:r w:rsidR="00037B08" w:rsidRPr="00E56271">
        <w:rPr>
          <w:rFonts w:ascii="Arial" w:eastAsia="MS Mincho" w:hAnsi="Arial" w:cs="Arial"/>
          <w:b/>
          <w:bCs/>
          <w:color w:val="000000"/>
          <w:sz w:val="22"/>
          <w:szCs w:val="22"/>
        </w:rPr>
        <w:t>:</w:t>
      </w:r>
    </w:p>
    <w:p w14:paraId="03CD9838" w14:textId="52524712" w:rsidR="00F20ACA" w:rsidRPr="00F20ACA" w:rsidRDefault="00F20ACA" w:rsidP="0053728F">
      <w:pPr>
        <w:overflowPunct/>
        <w:autoSpaceDE/>
        <w:autoSpaceDN/>
        <w:adjustRightInd/>
        <w:spacing w:before="120" w:after="120" w:line="380" w:lineRule="exact"/>
        <w:ind w:left="547" w:hanging="547"/>
        <w:textAlignment w:val="auto"/>
        <w:rPr>
          <w:rFonts w:ascii="Arial" w:eastAsia="MS Mincho" w:hAnsi="Arial" w:cs="Arial"/>
          <w:color w:val="000000"/>
          <w:sz w:val="22"/>
          <w:szCs w:val="22"/>
        </w:rPr>
      </w:pPr>
      <w:r>
        <w:rPr>
          <w:rFonts w:ascii="Arial" w:eastAsia="MS Mincho" w:hAnsi="Arial" w:cs="Arial"/>
          <w:color w:val="000000"/>
          <w:sz w:val="22"/>
          <w:szCs w:val="22"/>
        </w:rPr>
        <w:tab/>
        <w:t xml:space="preserve">Investments in joint ventures represent investments in entities which are jointly controlled by the </w:t>
      </w:r>
      <w:r w:rsidR="00323EAE">
        <w:rPr>
          <w:rFonts w:ascii="Arial" w:eastAsia="MS Mincho" w:hAnsi="Arial" w:cs="Arial"/>
          <w:color w:val="000000"/>
          <w:sz w:val="22"/>
          <w:szCs w:val="22"/>
        </w:rPr>
        <w:t>Group</w:t>
      </w:r>
      <w:r>
        <w:rPr>
          <w:rFonts w:ascii="Arial" w:eastAsia="MS Mincho" w:hAnsi="Arial" w:cs="Arial"/>
          <w:color w:val="000000"/>
          <w:sz w:val="22"/>
          <w:szCs w:val="22"/>
        </w:rPr>
        <w:t xml:space="preserve"> and other companies. Details of these investments are follows:</w:t>
      </w:r>
    </w:p>
    <w:tbl>
      <w:tblPr>
        <w:tblW w:w="9792" w:type="dxa"/>
        <w:tblInd w:w="18" w:type="dxa"/>
        <w:tblLayout w:type="fixed"/>
        <w:tblLook w:val="0000" w:firstRow="0" w:lastRow="0" w:firstColumn="0" w:lastColumn="0" w:noHBand="0" w:noVBand="0"/>
      </w:tblPr>
      <w:tblGrid>
        <w:gridCol w:w="1962"/>
        <w:gridCol w:w="1620"/>
        <w:gridCol w:w="1080"/>
        <w:gridCol w:w="855"/>
        <w:gridCol w:w="855"/>
        <w:gridCol w:w="855"/>
        <w:gridCol w:w="855"/>
        <w:gridCol w:w="855"/>
        <w:gridCol w:w="855"/>
      </w:tblGrid>
      <w:tr w:rsidR="00037B08" w:rsidRPr="00E56271" w14:paraId="3F7EDFC4" w14:textId="77777777" w:rsidTr="0044153A">
        <w:tc>
          <w:tcPr>
            <w:tcW w:w="9792" w:type="dxa"/>
            <w:gridSpan w:val="9"/>
            <w:tcBorders>
              <w:top w:val="nil"/>
              <w:left w:val="nil"/>
              <w:bottom w:val="nil"/>
              <w:right w:val="nil"/>
            </w:tcBorders>
            <w:vAlign w:val="bottom"/>
          </w:tcPr>
          <w:p w14:paraId="4495BCF5" w14:textId="0FF74738" w:rsidR="00037B08" w:rsidRPr="00E56271" w:rsidRDefault="00037B08" w:rsidP="0053728F">
            <w:pPr>
              <w:spacing w:line="240" w:lineRule="exact"/>
              <w:ind w:right="-14"/>
              <w:jc w:val="right"/>
              <w:rPr>
                <w:rFonts w:ascii="Arial" w:hAnsi="Arial" w:cs="Arial"/>
                <w:sz w:val="14"/>
                <w:szCs w:val="14"/>
                <w:cs/>
              </w:rPr>
            </w:pPr>
            <w:bookmarkStart w:id="2" w:name="_Hlk102825009"/>
            <w:r w:rsidRPr="00E56271">
              <w:rPr>
                <w:rFonts w:ascii="Arial" w:hAnsi="Arial" w:cs="Arial"/>
                <w:sz w:val="14"/>
                <w:szCs w:val="14"/>
              </w:rPr>
              <w:t xml:space="preserve">(Unit: </w:t>
            </w:r>
            <w:r w:rsidR="00E4230A">
              <w:rPr>
                <w:rFonts w:ascii="Arial" w:hAnsi="Arial" w:cs="Arial"/>
                <w:sz w:val="14"/>
                <w:szCs w:val="14"/>
              </w:rPr>
              <w:t>Million</w:t>
            </w:r>
            <w:r w:rsidRPr="00E56271">
              <w:rPr>
                <w:rFonts w:ascii="Arial" w:hAnsi="Arial" w:cs="Arial"/>
                <w:sz w:val="14"/>
                <w:szCs w:val="14"/>
              </w:rPr>
              <w:t xml:space="preserve"> Baht)</w:t>
            </w:r>
          </w:p>
        </w:tc>
      </w:tr>
      <w:tr w:rsidR="00037B08" w:rsidRPr="00E56271" w14:paraId="4C1A766F" w14:textId="77777777" w:rsidTr="0044153A">
        <w:tc>
          <w:tcPr>
            <w:tcW w:w="1962" w:type="dxa"/>
            <w:tcBorders>
              <w:top w:val="nil"/>
              <w:left w:val="nil"/>
              <w:bottom w:val="nil"/>
              <w:right w:val="nil"/>
            </w:tcBorders>
            <w:vAlign w:val="bottom"/>
          </w:tcPr>
          <w:p w14:paraId="015B371A" w14:textId="77777777" w:rsidR="00037B08" w:rsidRPr="00E56271" w:rsidRDefault="00037B08" w:rsidP="0053728F">
            <w:pPr>
              <w:spacing w:line="240" w:lineRule="exact"/>
              <w:ind w:right="-14"/>
              <w:jc w:val="center"/>
              <w:rPr>
                <w:rFonts w:ascii="Arial" w:hAnsi="Arial" w:cs="Arial"/>
                <w:sz w:val="14"/>
                <w:szCs w:val="14"/>
                <w:cs/>
              </w:rPr>
            </w:pPr>
          </w:p>
        </w:tc>
        <w:tc>
          <w:tcPr>
            <w:tcW w:w="1620" w:type="dxa"/>
            <w:tcBorders>
              <w:top w:val="nil"/>
              <w:left w:val="nil"/>
              <w:bottom w:val="nil"/>
              <w:right w:val="nil"/>
            </w:tcBorders>
            <w:vAlign w:val="bottom"/>
          </w:tcPr>
          <w:p w14:paraId="235D8C35" w14:textId="77777777" w:rsidR="00037B08" w:rsidRPr="00E56271" w:rsidRDefault="00037B08" w:rsidP="0053728F">
            <w:pPr>
              <w:spacing w:line="240" w:lineRule="exact"/>
              <w:ind w:right="-14"/>
              <w:jc w:val="center"/>
              <w:rPr>
                <w:rFonts w:ascii="Arial" w:hAnsi="Arial" w:cs="Arial"/>
                <w:sz w:val="14"/>
                <w:szCs w:val="14"/>
                <w:cs/>
              </w:rPr>
            </w:pPr>
          </w:p>
        </w:tc>
        <w:tc>
          <w:tcPr>
            <w:tcW w:w="1080" w:type="dxa"/>
            <w:tcBorders>
              <w:top w:val="nil"/>
              <w:left w:val="nil"/>
              <w:bottom w:val="nil"/>
              <w:right w:val="nil"/>
            </w:tcBorders>
            <w:vAlign w:val="bottom"/>
          </w:tcPr>
          <w:p w14:paraId="56D883BA" w14:textId="77777777" w:rsidR="00037B08" w:rsidRPr="00E56271" w:rsidRDefault="00037B08" w:rsidP="0053728F">
            <w:pPr>
              <w:spacing w:line="240" w:lineRule="exact"/>
              <w:ind w:right="-14"/>
              <w:jc w:val="center"/>
              <w:rPr>
                <w:rFonts w:ascii="Arial" w:hAnsi="Arial" w:cs="Arial"/>
                <w:sz w:val="14"/>
                <w:szCs w:val="14"/>
                <w:cs/>
              </w:rPr>
            </w:pPr>
          </w:p>
        </w:tc>
        <w:tc>
          <w:tcPr>
            <w:tcW w:w="5130" w:type="dxa"/>
            <w:gridSpan w:val="6"/>
            <w:tcBorders>
              <w:top w:val="nil"/>
              <w:left w:val="nil"/>
              <w:bottom w:val="nil"/>
              <w:right w:val="nil"/>
            </w:tcBorders>
            <w:vAlign w:val="bottom"/>
          </w:tcPr>
          <w:p w14:paraId="4B425DEF" w14:textId="77777777" w:rsidR="00037B08" w:rsidRPr="00E56271" w:rsidRDefault="00037B08" w:rsidP="0053728F">
            <w:pPr>
              <w:pBdr>
                <w:bottom w:val="single" w:sz="4" w:space="1" w:color="auto"/>
              </w:pBdr>
              <w:spacing w:line="240" w:lineRule="exact"/>
              <w:ind w:right="-14"/>
              <w:jc w:val="center"/>
              <w:rPr>
                <w:rFonts w:ascii="Arial" w:hAnsi="Arial" w:cs="Arial"/>
                <w:sz w:val="14"/>
                <w:szCs w:val="14"/>
              </w:rPr>
            </w:pPr>
            <w:r w:rsidRPr="00E56271">
              <w:rPr>
                <w:rFonts w:ascii="Arial" w:hAnsi="Arial" w:cs="Arial"/>
                <w:sz w:val="14"/>
                <w:szCs w:val="14"/>
              </w:rPr>
              <w:t>Consolidated financial statements</w:t>
            </w:r>
          </w:p>
        </w:tc>
      </w:tr>
      <w:tr w:rsidR="00037B08" w:rsidRPr="00E56271" w14:paraId="2A111EA8" w14:textId="77777777" w:rsidTr="0044153A">
        <w:tc>
          <w:tcPr>
            <w:tcW w:w="1962" w:type="dxa"/>
            <w:tcBorders>
              <w:top w:val="nil"/>
              <w:left w:val="nil"/>
              <w:bottom w:val="nil"/>
              <w:right w:val="nil"/>
            </w:tcBorders>
            <w:vAlign w:val="bottom"/>
          </w:tcPr>
          <w:p w14:paraId="2E3E6DA5" w14:textId="77777777" w:rsidR="00037B08" w:rsidRPr="00E56271" w:rsidRDefault="00037B08" w:rsidP="0053728F">
            <w:pPr>
              <w:pBdr>
                <w:bottom w:val="single" w:sz="4" w:space="1" w:color="auto"/>
              </w:pBdr>
              <w:spacing w:line="240" w:lineRule="exact"/>
              <w:ind w:right="-14"/>
              <w:jc w:val="center"/>
              <w:rPr>
                <w:rFonts w:ascii="Arial" w:hAnsi="Arial" w:cs="Arial"/>
                <w:sz w:val="14"/>
                <w:szCs w:val="14"/>
                <w:cs/>
              </w:rPr>
            </w:pPr>
            <w:r w:rsidRPr="00E56271">
              <w:rPr>
                <w:rFonts w:ascii="Arial" w:hAnsi="Arial" w:cs="Arial"/>
                <w:sz w:val="14"/>
                <w:szCs w:val="14"/>
              </w:rPr>
              <w:t>Joint venture</w:t>
            </w:r>
            <w:r>
              <w:rPr>
                <w:rFonts w:ascii="Arial" w:hAnsi="Arial" w:cs="Arial"/>
                <w:sz w:val="14"/>
                <w:szCs w:val="14"/>
              </w:rPr>
              <w:t>s</w:t>
            </w:r>
          </w:p>
        </w:tc>
        <w:tc>
          <w:tcPr>
            <w:tcW w:w="1620" w:type="dxa"/>
            <w:tcBorders>
              <w:top w:val="nil"/>
              <w:left w:val="nil"/>
              <w:bottom w:val="nil"/>
              <w:right w:val="nil"/>
            </w:tcBorders>
            <w:vAlign w:val="bottom"/>
          </w:tcPr>
          <w:p w14:paraId="2C012D4E" w14:textId="77777777" w:rsidR="00037B08" w:rsidRPr="00E56271" w:rsidRDefault="00037B08" w:rsidP="0053728F">
            <w:pPr>
              <w:pBdr>
                <w:bottom w:val="single" w:sz="4" w:space="1" w:color="auto"/>
              </w:pBdr>
              <w:spacing w:line="240" w:lineRule="exact"/>
              <w:ind w:right="-14"/>
              <w:jc w:val="center"/>
              <w:rPr>
                <w:rFonts w:ascii="Arial" w:hAnsi="Arial" w:cs="Arial"/>
                <w:sz w:val="14"/>
                <w:szCs w:val="14"/>
                <w:cs/>
              </w:rPr>
            </w:pPr>
            <w:r w:rsidRPr="00E56271">
              <w:rPr>
                <w:rFonts w:ascii="Arial" w:hAnsi="Arial" w:cs="Arial"/>
                <w:sz w:val="14"/>
                <w:szCs w:val="14"/>
              </w:rPr>
              <w:t>Nature of business</w:t>
            </w:r>
          </w:p>
        </w:tc>
        <w:tc>
          <w:tcPr>
            <w:tcW w:w="1080" w:type="dxa"/>
            <w:tcBorders>
              <w:top w:val="nil"/>
              <w:left w:val="nil"/>
              <w:bottom w:val="nil"/>
              <w:right w:val="nil"/>
            </w:tcBorders>
            <w:vAlign w:val="bottom"/>
          </w:tcPr>
          <w:p w14:paraId="4433E56C" w14:textId="77777777" w:rsidR="00037B08" w:rsidRPr="00E56271" w:rsidRDefault="00037B08" w:rsidP="0053728F">
            <w:pPr>
              <w:pBdr>
                <w:bottom w:val="single" w:sz="4" w:space="1" w:color="auto"/>
              </w:pBdr>
              <w:spacing w:line="240" w:lineRule="exact"/>
              <w:ind w:right="-14"/>
              <w:jc w:val="center"/>
              <w:rPr>
                <w:rFonts w:ascii="Arial" w:hAnsi="Arial" w:cs="Arial"/>
                <w:sz w:val="14"/>
                <w:szCs w:val="14"/>
              </w:rPr>
            </w:pPr>
            <w:r w:rsidRPr="00E56271">
              <w:rPr>
                <w:rFonts w:ascii="Arial" w:hAnsi="Arial" w:cs="Arial"/>
                <w:sz w:val="14"/>
                <w:szCs w:val="14"/>
              </w:rPr>
              <w:t>Country of incorporation</w:t>
            </w:r>
          </w:p>
        </w:tc>
        <w:tc>
          <w:tcPr>
            <w:tcW w:w="1710" w:type="dxa"/>
            <w:gridSpan w:val="2"/>
            <w:tcBorders>
              <w:top w:val="nil"/>
              <w:left w:val="nil"/>
              <w:bottom w:val="nil"/>
              <w:right w:val="nil"/>
            </w:tcBorders>
            <w:vAlign w:val="bottom"/>
          </w:tcPr>
          <w:p w14:paraId="15F54325" w14:textId="77777777" w:rsidR="00037B08" w:rsidRPr="00E56271" w:rsidRDefault="00037B08" w:rsidP="0053728F">
            <w:pPr>
              <w:pBdr>
                <w:bottom w:val="single" w:sz="4" w:space="1" w:color="auto"/>
              </w:pBdr>
              <w:spacing w:line="240" w:lineRule="exact"/>
              <w:ind w:right="-14"/>
              <w:jc w:val="center"/>
              <w:rPr>
                <w:rFonts w:ascii="Arial" w:hAnsi="Arial" w:cs="Arial"/>
                <w:sz w:val="14"/>
                <w:szCs w:val="14"/>
                <w:cs/>
              </w:rPr>
            </w:pPr>
            <w:r w:rsidRPr="00E56271">
              <w:rPr>
                <w:rFonts w:ascii="Arial" w:hAnsi="Arial" w:cs="Arial"/>
                <w:sz w:val="14"/>
                <w:szCs w:val="14"/>
              </w:rPr>
              <w:t>Shareholding percentage</w:t>
            </w:r>
          </w:p>
        </w:tc>
        <w:tc>
          <w:tcPr>
            <w:tcW w:w="1710" w:type="dxa"/>
            <w:gridSpan w:val="2"/>
            <w:tcBorders>
              <w:top w:val="nil"/>
              <w:left w:val="nil"/>
              <w:bottom w:val="nil"/>
              <w:right w:val="nil"/>
            </w:tcBorders>
            <w:vAlign w:val="bottom"/>
          </w:tcPr>
          <w:p w14:paraId="7D1D8CEC" w14:textId="77777777" w:rsidR="00037B08" w:rsidRPr="00E56271" w:rsidRDefault="00037B08" w:rsidP="0053728F">
            <w:pPr>
              <w:pBdr>
                <w:bottom w:val="single" w:sz="4" w:space="1" w:color="auto"/>
              </w:pBdr>
              <w:spacing w:line="240" w:lineRule="exact"/>
              <w:ind w:right="-14"/>
              <w:jc w:val="center"/>
              <w:rPr>
                <w:rFonts w:ascii="Arial" w:hAnsi="Arial" w:cs="Arial"/>
                <w:sz w:val="14"/>
                <w:szCs w:val="14"/>
                <w:cs/>
              </w:rPr>
            </w:pPr>
            <w:r w:rsidRPr="00E56271">
              <w:rPr>
                <w:rFonts w:ascii="Arial" w:hAnsi="Arial" w:cs="Arial"/>
                <w:sz w:val="14"/>
                <w:szCs w:val="14"/>
              </w:rPr>
              <w:t>Cost</w:t>
            </w:r>
          </w:p>
        </w:tc>
        <w:tc>
          <w:tcPr>
            <w:tcW w:w="1710" w:type="dxa"/>
            <w:gridSpan w:val="2"/>
            <w:tcBorders>
              <w:top w:val="nil"/>
              <w:left w:val="nil"/>
              <w:bottom w:val="nil"/>
              <w:right w:val="nil"/>
            </w:tcBorders>
          </w:tcPr>
          <w:p w14:paraId="71B4398F" w14:textId="77777777" w:rsidR="00037B08" w:rsidRPr="00E56271" w:rsidRDefault="00037B08" w:rsidP="0053728F">
            <w:pPr>
              <w:pBdr>
                <w:bottom w:val="single" w:sz="4" w:space="1" w:color="auto"/>
              </w:pBdr>
              <w:spacing w:line="240" w:lineRule="exact"/>
              <w:ind w:right="-14"/>
              <w:jc w:val="center"/>
              <w:rPr>
                <w:rFonts w:ascii="Arial" w:hAnsi="Arial" w:cs="Arial"/>
                <w:sz w:val="14"/>
                <w:szCs w:val="14"/>
              </w:rPr>
            </w:pPr>
            <w:r w:rsidRPr="00E56271">
              <w:rPr>
                <w:rFonts w:ascii="Arial" w:hAnsi="Arial" w:cs="Arial"/>
                <w:sz w:val="14"/>
                <w:szCs w:val="14"/>
              </w:rPr>
              <w:t>Carrying amounts                 based on equity method</w:t>
            </w:r>
          </w:p>
        </w:tc>
      </w:tr>
      <w:tr w:rsidR="006A33F4" w:rsidRPr="00E56271" w14:paraId="5384509E" w14:textId="77777777" w:rsidTr="0044153A">
        <w:tc>
          <w:tcPr>
            <w:tcW w:w="1962" w:type="dxa"/>
            <w:tcBorders>
              <w:top w:val="nil"/>
              <w:left w:val="nil"/>
              <w:bottom w:val="nil"/>
              <w:right w:val="nil"/>
            </w:tcBorders>
          </w:tcPr>
          <w:p w14:paraId="147B3E53" w14:textId="77777777" w:rsidR="006A33F4" w:rsidRPr="00E56271" w:rsidRDefault="006A33F4" w:rsidP="0053728F">
            <w:pPr>
              <w:spacing w:line="240" w:lineRule="exact"/>
              <w:ind w:right="-14"/>
              <w:jc w:val="center"/>
              <w:rPr>
                <w:rFonts w:ascii="Arial" w:hAnsi="Arial" w:cs="Arial"/>
                <w:sz w:val="14"/>
                <w:szCs w:val="14"/>
                <w:cs/>
              </w:rPr>
            </w:pPr>
          </w:p>
        </w:tc>
        <w:tc>
          <w:tcPr>
            <w:tcW w:w="1620" w:type="dxa"/>
            <w:tcBorders>
              <w:top w:val="nil"/>
              <w:left w:val="nil"/>
              <w:bottom w:val="nil"/>
              <w:right w:val="nil"/>
            </w:tcBorders>
          </w:tcPr>
          <w:p w14:paraId="5712C2BA" w14:textId="77777777" w:rsidR="006A33F4" w:rsidRPr="00E56271" w:rsidRDefault="006A33F4" w:rsidP="0053728F">
            <w:pPr>
              <w:tabs>
                <w:tab w:val="right" w:pos="7200"/>
                <w:tab w:val="right" w:pos="8540"/>
              </w:tabs>
              <w:spacing w:line="240" w:lineRule="exact"/>
              <w:ind w:right="-14"/>
              <w:jc w:val="center"/>
              <w:rPr>
                <w:rFonts w:ascii="Arial" w:hAnsi="Arial" w:cs="Arial"/>
                <w:sz w:val="14"/>
                <w:szCs w:val="14"/>
                <w:u w:val="single"/>
                <w:cs/>
              </w:rPr>
            </w:pPr>
          </w:p>
        </w:tc>
        <w:tc>
          <w:tcPr>
            <w:tcW w:w="1080" w:type="dxa"/>
            <w:tcBorders>
              <w:top w:val="nil"/>
              <w:left w:val="nil"/>
              <w:bottom w:val="nil"/>
              <w:right w:val="nil"/>
            </w:tcBorders>
          </w:tcPr>
          <w:p w14:paraId="05C54BD7" w14:textId="77777777" w:rsidR="006A33F4" w:rsidRPr="00E56271" w:rsidRDefault="006A33F4" w:rsidP="0053728F">
            <w:pPr>
              <w:tabs>
                <w:tab w:val="right" w:pos="7200"/>
                <w:tab w:val="right" w:pos="8540"/>
              </w:tabs>
              <w:spacing w:line="240" w:lineRule="exact"/>
              <w:ind w:right="-14"/>
              <w:jc w:val="center"/>
              <w:rPr>
                <w:rFonts w:ascii="Arial" w:hAnsi="Arial" w:cs="Arial"/>
                <w:sz w:val="14"/>
                <w:szCs w:val="14"/>
                <w:u w:val="single"/>
                <w:cs/>
              </w:rPr>
            </w:pPr>
          </w:p>
        </w:tc>
        <w:tc>
          <w:tcPr>
            <w:tcW w:w="855" w:type="dxa"/>
            <w:tcBorders>
              <w:top w:val="nil"/>
              <w:left w:val="nil"/>
              <w:bottom w:val="nil"/>
              <w:right w:val="nil"/>
            </w:tcBorders>
          </w:tcPr>
          <w:p w14:paraId="7CFB2AA7" w14:textId="119B8216" w:rsidR="006A33F4" w:rsidRPr="00E56271" w:rsidRDefault="006A33F4" w:rsidP="0053728F">
            <w:pPr>
              <w:pBdr>
                <w:bottom w:val="single" w:sz="4" w:space="1" w:color="auto"/>
              </w:pBdr>
              <w:spacing w:line="240" w:lineRule="exact"/>
              <w:ind w:right="-14"/>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4</w:t>
            </w:r>
          </w:p>
        </w:tc>
        <w:tc>
          <w:tcPr>
            <w:tcW w:w="855" w:type="dxa"/>
            <w:tcBorders>
              <w:top w:val="nil"/>
              <w:left w:val="nil"/>
              <w:bottom w:val="nil"/>
              <w:right w:val="nil"/>
            </w:tcBorders>
          </w:tcPr>
          <w:p w14:paraId="4AA047AC" w14:textId="73033DEC" w:rsidR="006A33F4" w:rsidRPr="00E56271" w:rsidRDefault="006A33F4" w:rsidP="0053728F">
            <w:pPr>
              <w:pBdr>
                <w:bottom w:val="single" w:sz="4" w:space="1" w:color="auto"/>
              </w:pBdr>
              <w:spacing w:line="240" w:lineRule="exact"/>
              <w:ind w:right="-14"/>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3</w:t>
            </w:r>
          </w:p>
        </w:tc>
        <w:tc>
          <w:tcPr>
            <w:tcW w:w="855" w:type="dxa"/>
            <w:tcBorders>
              <w:top w:val="nil"/>
              <w:left w:val="nil"/>
              <w:bottom w:val="nil"/>
              <w:right w:val="nil"/>
            </w:tcBorders>
          </w:tcPr>
          <w:p w14:paraId="01EA66D5" w14:textId="26C8EEAE" w:rsidR="006A33F4" w:rsidRPr="00E56271" w:rsidRDefault="006A33F4" w:rsidP="0053728F">
            <w:pPr>
              <w:pBdr>
                <w:bottom w:val="single" w:sz="4" w:space="1" w:color="auto"/>
              </w:pBdr>
              <w:spacing w:line="240" w:lineRule="exact"/>
              <w:ind w:right="-14"/>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4</w:t>
            </w:r>
          </w:p>
        </w:tc>
        <w:tc>
          <w:tcPr>
            <w:tcW w:w="855" w:type="dxa"/>
            <w:tcBorders>
              <w:top w:val="nil"/>
              <w:left w:val="nil"/>
              <w:bottom w:val="nil"/>
              <w:right w:val="nil"/>
            </w:tcBorders>
          </w:tcPr>
          <w:p w14:paraId="1877A896" w14:textId="1C865F26" w:rsidR="006A33F4" w:rsidRPr="00E56271" w:rsidRDefault="006A33F4" w:rsidP="0053728F">
            <w:pPr>
              <w:pBdr>
                <w:bottom w:val="single" w:sz="4" w:space="1" w:color="auto"/>
              </w:pBdr>
              <w:spacing w:line="240" w:lineRule="exact"/>
              <w:ind w:right="-14"/>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3</w:t>
            </w:r>
          </w:p>
        </w:tc>
        <w:tc>
          <w:tcPr>
            <w:tcW w:w="855" w:type="dxa"/>
            <w:tcBorders>
              <w:top w:val="nil"/>
              <w:left w:val="nil"/>
              <w:bottom w:val="nil"/>
              <w:right w:val="nil"/>
            </w:tcBorders>
          </w:tcPr>
          <w:p w14:paraId="418B469B" w14:textId="01F9AD72" w:rsidR="006A33F4" w:rsidRPr="00E56271" w:rsidRDefault="006A33F4" w:rsidP="0053728F">
            <w:pPr>
              <w:pBdr>
                <w:bottom w:val="single" w:sz="4" w:space="1" w:color="auto"/>
              </w:pBdr>
              <w:spacing w:line="240" w:lineRule="exact"/>
              <w:ind w:right="-14"/>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4</w:t>
            </w:r>
          </w:p>
        </w:tc>
        <w:tc>
          <w:tcPr>
            <w:tcW w:w="855" w:type="dxa"/>
            <w:tcBorders>
              <w:top w:val="nil"/>
              <w:left w:val="nil"/>
              <w:bottom w:val="nil"/>
              <w:right w:val="nil"/>
            </w:tcBorders>
          </w:tcPr>
          <w:p w14:paraId="17207710" w14:textId="544A66D2" w:rsidR="006A33F4" w:rsidRPr="00E56271" w:rsidRDefault="006A33F4" w:rsidP="0053728F">
            <w:pPr>
              <w:pBdr>
                <w:bottom w:val="single" w:sz="4" w:space="1" w:color="auto"/>
              </w:pBdr>
              <w:spacing w:line="240" w:lineRule="exact"/>
              <w:ind w:right="-14"/>
              <w:jc w:val="center"/>
              <w:rPr>
                <w:rFonts w:ascii="Arial" w:hAnsi="Arial" w:cs="Arial"/>
                <w:sz w:val="14"/>
                <w:szCs w:val="14"/>
                <w:cs/>
              </w:rPr>
            </w:pPr>
            <w:r w:rsidRPr="00E56271">
              <w:rPr>
                <w:rFonts w:ascii="Arial" w:hAnsi="Arial" w:cs="Arial"/>
                <w:sz w:val="14"/>
                <w:szCs w:val="14"/>
              </w:rPr>
              <w:t>202</w:t>
            </w:r>
            <w:r>
              <w:rPr>
                <w:rFonts w:ascii="Arial" w:hAnsi="Arial" w:cs="Arial"/>
                <w:sz w:val="14"/>
                <w:szCs w:val="14"/>
              </w:rPr>
              <w:t>3</w:t>
            </w:r>
          </w:p>
        </w:tc>
      </w:tr>
      <w:tr w:rsidR="006A33F4" w:rsidRPr="00E56271" w14:paraId="2B0811E4" w14:textId="77777777" w:rsidTr="0044153A">
        <w:trPr>
          <w:trHeight w:val="80"/>
        </w:trPr>
        <w:tc>
          <w:tcPr>
            <w:tcW w:w="1962" w:type="dxa"/>
            <w:tcBorders>
              <w:top w:val="nil"/>
              <w:left w:val="nil"/>
              <w:bottom w:val="nil"/>
              <w:right w:val="nil"/>
            </w:tcBorders>
          </w:tcPr>
          <w:p w14:paraId="161592E5" w14:textId="77777777" w:rsidR="006A33F4" w:rsidRPr="00E56271" w:rsidRDefault="006A33F4" w:rsidP="0053728F">
            <w:pPr>
              <w:spacing w:line="240" w:lineRule="exact"/>
              <w:ind w:right="-14"/>
              <w:jc w:val="center"/>
              <w:rPr>
                <w:rFonts w:ascii="Arial" w:hAnsi="Arial" w:cs="Arial"/>
                <w:sz w:val="14"/>
                <w:szCs w:val="14"/>
                <w:cs/>
              </w:rPr>
            </w:pPr>
          </w:p>
        </w:tc>
        <w:tc>
          <w:tcPr>
            <w:tcW w:w="1620" w:type="dxa"/>
            <w:tcBorders>
              <w:top w:val="nil"/>
              <w:left w:val="nil"/>
              <w:bottom w:val="nil"/>
              <w:right w:val="nil"/>
            </w:tcBorders>
          </w:tcPr>
          <w:p w14:paraId="54B11855" w14:textId="77777777" w:rsidR="006A33F4" w:rsidRPr="00E56271" w:rsidRDefault="006A33F4" w:rsidP="0053728F">
            <w:pPr>
              <w:tabs>
                <w:tab w:val="right" w:pos="7200"/>
                <w:tab w:val="right" w:pos="8540"/>
              </w:tabs>
              <w:spacing w:line="240" w:lineRule="exact"/>
              <w:ind w:right="-14"/>
              <w:jc w:val="center"/>
              <w:rPr>
                <w:rFonts w:ascii="Arial" w:hAnsi="Arial" w:cs="Arial"/>
                <w:sz w:val="14"/>
                <w:szCs w:val="14"/>
                <w:u w:val="single"/>
              </w:rPr>
            </w:pPr>
          </w:p>
        </w:tc>
        <w:tc>
          <w:tcPr>
            <w:tcW w:w="1080" w:type="dxa"/>
            <w:tcBorders>
              <w:top w:val="nil"/>
              <w:left w:val="nil"/>
              <w:bottom w:val="nil"/>
              <w:right w:val="nil"/>
            </w:tcBorders>
          </w:tcPr>
          <w:p w14:paraId="28FF571D" w14:textId="77777777" w:rsidR="006A33F4" w:rsidRPr="00E56271" w:rsidRDefault="006A33F4" w:rsidP="0053728F">
            <w:pPr>
              <w:tabs>
                <w:tab w:val="right" w:pos="7200"/>
                <w:tab w:val="right" w:pos="8540"/>
              </w:tabs>
              <w:spacing w:line="240" w:lineRule="exact"/>
              <w:ind w:right="-14"/>
              <w:jc w:val="center"/>
              <w:rPr>
                <w:rFonts w:ascii="Arial" w:hAnsi="Arial" w:cs="Arial"/>
                <w:sz w:val="14"/>
                <w:szCs w:val="14"/>
                <w:u w:val="single"/>
              </w:rPr>
            </w:pPr>
          </w:p>
        </w:tc>
        <w:tc>
          <w:tcPr>
            <w:tcW w:w="855" w:type="dxa"/>
            <w:tcBorders>
              <w:top w:val="nil"/>
              <w:left w:val="nil"/>
              <w:bottom w:val="nil"/>
              <w:right w:val="nil"/>
            </w:tcBorders>
          </w:tcPr>
          <w:p w14:paraId="66BDAC07" w14:textId="77777777" w:rsidR="006A33F4" w:rsidRPr="00E56271" w:rsidRDefault="006A33F4" w:rsidP="0053728F">
            <w:pPr>
              <w:spacing w:line="240" w:lineRule="exact"/>
              <w:ind w:right="-14"/>
              <w:jc w:val="center"/>
              <w:rPr>
                <w:rFonts w:ascii="Arial" w:hAnsi="Arial" w:cs="Arial"/>
                <w:sz w:val="14"/>
                <w:szCs w:val="14"/>
              </w:rPr>
            </w:pPr>
            <w:r w:rsidRPr="00E56271">
              <w:rPr>
                <w:rFonts w:ascii="Arial" w:hAnsi="Arial" w:cs="Arial"/>
                <w:sz w:val="14"/>
                <w:szCs w:val="14"/>
              </w:rPr>
              <w:t>(%)</w:t>
            </w:r>
          </w:p>
        </w:tc>
        <w:tc>
          <w:tcPr>
            <w:tcW w:w="855" w:type="dxa"/>
            <w:tcBorders>
              <w:top w:val="nil"/>
              <w:left w:val="nil"/>
              <w:bottom w:val="nil"/>
              <w:right w:val="nil"/>
            </w:tcBorders>
          </w:tcPr>
          <w:p w14:paraId="157D871A" w14:textId="77777777" w:rsidR="006A33F4" w:rsidRPr="00E56271" w:rsidRDefault="006A33F4" w:rsidP="0053728F">
            <w:pPr>
              <w:spacing w:line="240" w:lineRule="exact"/>
              <w:ind w:right="-14"/>
              <w:jc w:val="center"/>
              <w:rPr>
                <w:rFonts w:ascii="Arial" w:hAnsi="Arial" w:cs="Arial"/>
                <w:sz w:val="14"/>
                <w:szCs w:val="14"/>
              </w:rPr>
            </w:pPr>
            <w:r w:rsidRPr="00E56271">
              <w:rPr>
                <w:rFonts w:ascii="Arial" w:hAnsi="Arial" w:cs="Arial"/>
                <w:sz w:val="14"/>
                <w:szCs w:val="14"/>
              </w:rPr>
              <w:t>(%)</w:t>
            </w:r>
          </w:p>
        </w:tc>
        <w:tc>
          <w:tcPr>
            <w:tcW w:w="855" w:type="dxa"/>
            <w:tcBorders>
              <w:top w:val="nil"/>
              <w:left w:val="nil"/>
              <w:bottom w:val="nil"/>
              <w:right w:val="nil"/>
            </w:tcBorders>
          </w:tcPr>
          <w:p w14:paraId="0BB49BE8" w14:textId="77777777" w:rsidR="006A33F4" w:rsidRPr="00E56271" w:rsidRDefault="006A33F4" w:rsidP="0053728F">
            <w:pPr>
              <w:tabs>
                <w:tab w:val="right" w:pos="7200"/>
                <w:tab w:val="right" w:pos="8540"/>
              </w:tabs>
              <w:spacing w:line="240" w:lineRule="exact"/>
              <w:ind w:right="-14"/>
              <w:jc w:val="center"/>
              <w:rPr>
                <w:rFonts w:ascii="Arial" w:hAnsi="Arial" w:cs="Arial"/>
                <w:sz w:val="14"/>
                <w:szCs w:val="14"/>
                <w:u w:val="single"/>
              </w:rPr>
            </w:pPr>
          </w:p>
        </w:tc>
        <w:tc>
          <w:tcPr>
            <w:tcW w:w="855" w:type="dxa"/>
            <w:tcBorders>
              <w:top w:val="nil"/>
              <w:left w:val="nil"/>
              <w:bottom w:val="nil"/>
              <w:right w:val="nil"/>
            </w:tcBorders>
          </w:tcPr>
          <w:p w14:paraId="2ACDD43F" w14:textId="6D9671EF" w:rsidR="006A33F4" w:rsidRPr="00E56271" w:rsidRDefault="006A33F4" w:rsidP="0053728F">
            <w:pPr>
              <w:tabs>
                <w:tab w:val="right" w:pos="7200"/>
                <w:tab w:val="right" w:pos="8540"/>
              </w:tabs>
              <w:spacing w:line="240" w:lineRule="exact"/>
              <w:ind w:right="-14"/>
              <w:jc w:val="center"/>
              <w:rPr>
                <w:rFonts w:ascii="Arial" w:hAnsi="Arial" w:cs="Arial"/>
                <w:sz w:val="14"/>
                <w:szCs w:val="14"/>
                <w:u w:val="single"/>
              </w:rPr>
            </w:pPr>
          </w:p>
        </w:tc>
        <w:tc>
          <w:tcPr>
            <w:tcW w:w="855" w:type="dxa"/>
            <w:tcBorders>
              <w:top w:val="nil"/>
              <w:left w:val="nil"/>
              <w:bottom w:val="nil"/>
              <w:right w:val="nil"/>
            </w:tcBorders>
          </w:tcPr>
          <w:p w14:paraId="35543ADF" w14:textId="77777777" w:rsidR="006A33F4" w:rsidRPr="00E56271" w:rsidRDefault="006A33F4" w:rsidP="0053728F">
            <w:pPr>
              <w:tabs>
                <w:tab w:val="right" w:pos="7200"/>
                <w:tab w:val="right" w:pos="8540"/>
              </w:tabs>
              <w:spacing w:line="240" w:lineRule="exact"/>
              <w:ind w:right="-14"/>
              <w:jc w:val="center"/>
              <w:rPr>
                <w:rFonts w:ascii="Arial" w:hAnsi="Arial" w:cs="Arial"/>
                <w:sz w:val="14"/>
                <w:szCs w:val="14"/>
                <w:u w:val="single"/>
              </w:rPr>
            </w:pPr>
          </w:p>
        </w:tc>
        <w:tc>
          <w:tcPr>
            <w:tcW w:w="855" w:type="dxa"/>
            <w:tcBorders>
              <w:top w:val="nil"/>
              <w:left w:val="nil"/>
              <w:bottom w:val="nil"/>
              <w:right w:val="nil"/>
            </w:tcBorders>
          </w:tcPr>
          <w:p w14:paraId="7B634983" w14:textId="37E88080" w:rsidR="006A33F4" w:rsidRPr="00E56271" w:rsidRDefault="006A33F4" w:rsidP="0053728F">
            <w:pPr>
              <w:tabs>
                <w:tab w:val="right" w:pos="7200"/>
                <w:tab w:val="right" w:pos="8540"/>
              </w:tabs>
              <w:spacing w:line="240" w:lineRule="exact"/>
              <w:ind w:right="-14"/>
              <w:jc w:val="center"/>
              <w:rPr>
                <w:rFonts w:ascii="Arial" w:hAnsi="Arial" w:cs="Arial"/>
                <w:sz w:val="14"/>
                <w:szCs w:val="14"/>
              </w:rPr>
            </w:pPr>
          </w:p>
        </w:tc>
      </w:tr>
      <w:tr w:rsidR="00014748" w:rsidRPr="00E56271" w14:paraId="67884F4A" w14:textId="77777777" w:rsidTr="00B61CDA">
        <w:tc>
          <w:tcPr>
            <w:tcW w:w="1962" w:type="dxa"/>
            <w:tcBorders>
              <w:top w:val="nil"/>
              <w:left w:val="nil"/>
              <w:bottom w:val="nil"/>
              <w:right w:val="nil"/>
            </w:tcBorders>
          </w:tcPr>
          <w:p w14:paraId="5A74EE0A" w14:textId="77777777" w:rsidR="00014748" w:rsidRPr="00E56271" w:rsidRDefault="00014748" w:rsidP="00B61CDA">
            <w:pPr>
              <w:spacing w:line="240" w:lineRule="exact"/>
              <w:ind w:left="165" w:right="-14" w:hanging="165"/>
              <w:rPr>
                <w:rFonts w:ascii="Arial" w:hAnsi="Arial" w:cs="Arial"/>
                <w:sz w:val="14"/>
                <w:szCs w:val="14"/>
              </w:rPr>
            </w:pPr>
            <w:r w:rsidRPr="00E56271">
              <w:rPr>
                <w:rFonts w:ascii="Arial" w:hAnsi="Arial" w:cs="Arial"/>
                <w:sz w:val="14"/>
                <w:szCs w:val="14"/>
              </w:rPr>
              <w:t>JK Asset Management Company Limited</w:t>
            </w:r>
            <w:r w:rsidRPr="0031149F">
              <w:rPr>
                <w:rFonts w:ascii="Arial" w:hAnsi="Arial" w:cs="Arial"/>
                <w:sz w:val="14"/>
                <w:szCs w:val="14"/>
                <w:vertAlign w:val="superscript"/>
              </w:rPr>
              <w:t>*</w:t>
            </w:r>
          </w:p>
        </w:tc>
        <w:tc>
          <w:tcPr>
            <w:tcW w:w="1620" w:type="dxa"/>
          </w:tcPr>
          <w:p w14:paraId="52DCDA56" w14:textId="77777777" w:rsidR="00014748" w:rsidRPr="00E56271" w:rsidRDefault="00014748" w:rsidP="00B61CDA">
            <w:pPr>
              <w:spacing w:line="240" w:lineRule="exact"/>
              <w:ind w:left="165" w:right="-14" w:hanging="165"/>
              <w:rPr>
                <w:rFonts w:ascii="Arial" w:hAnsi="Arial" w:cs="Arial"/>
                <w:sz w:val="14"/>
                <w:szCs w:val="14"/>
              </w:rPr>
            </w:pPr>
            <w:r w:rsidRPr="00E56271">
              <w:rPr>
                <w:rFonts w:ascii="Arial" w:hAnsi="Arial" w:cs="Arial"/>
                <w:sz w:val="14"/>
                <w:szCs w:val="14"/>
              </w:rPr>
              <w:t>Asset management</w:t>
            </w:r>
          </w:p>
        </w:tc>
        <w:tc>
          <w:tcPr>
            <w:tcW w:w="1080" w:type="dxa"/>
            <w:tcBorders>
              <w:top w:val="nil"/>
              <w:left w:val="nil"/>
              <w:bottom w:val="nil"/>
              <w:right w:val="nil"/>
            </w:tcBorders>
          </w:tcPr>
          <w:p w14:paraId="7DB0F3E0" w14:textId="77777777" w:rsidR="00014748" w:rsidRPr="00E56271" w:rsidRDefault="00014748" w:rsidP="00B61CDA">
            <w:pPr>
              <w:spacing w:line="240" w:lineRule="exact"/>
              <w:ind w:right="-14"/>
              <w:jc w:val="center"/>
              <w:rPr>
                <w:rFonts w:ascii="Arial" w:hAnsi="Arial" w:cs="Arial"/>
                <w:sz w:val="14"/>
                <w:szCs w:val="14"/>
              </w:rPr>
            </w:pPr>
            <w:r w:rsidRPr="00E56271">
              <w:rPr>
                <w:rFonts w:ascii="Arial" w:hAnsi="Arial" w:cs="Arial"/>
                <w:sz w:val="14"/>
                <w:szCs w:val="14"/>
              </w:rPr>
              <w:t>Thailand</w:t>
            </w:r>
          </w:p>
        </w:tc>
        <w:tc>
          <w:tcPr>
            <w:tcW w:w="855" w:type="dxa"/>
          </w:tcPr>
          <w:p w14:paraId="0888C207" w14:textId="77777777" w:rsidR="00014748" w:rsidRPr="00E56271" w:rsidRDefault="00014748" w:rsidP="00B61CDA">
            <w:pPr>
              <w:tabs>
                <w:tab w:val="decimal" w:pos="525"/>
              </w:tabs>
              <w:spacing w:line="240" w:lineRule="exact"/>
              <w:ind w:right="-14"/>
              <w:jc w:val="both"/>
              <w:rPr>
                <w:rFonts w:ascii="Arial" w:hAnsi="Arial" w:cs="Arial"/>
                <w:sz w:val="14"/>
                <w:szCs w:val="14"/>
              </w:rPr>
            </w:pPr>
            <w:r w:rsidRPr="000447B6">
              <w:rPr>
                <w:rFonts w:ascii="Arial" w:hAnsi="Arial" w:cs="Arial"/>
                <w:sz w:val="14"/>
                <w:szCs w:val="14"/>
              </w:rPr>
              <w:t>23.43</w:t>
            </w:r>
          </w:p>
        </w:tc>
        <w:tc>
          <w:tcPr>
            <w:tcW w:w="855" w:type="dxa"/>
          </w:tcPr>
          <w:p w14:paraId="01883E85" w14:textId="77777777" w:rsidR="00014748" w:rsidRPr="00E56271" w:rsidRDefault="00014748" w:rsidP="00B61CDA">
            <w:pPr>
              <w:tabs>
                <w:tab w:val="decimal" w:pos="525"/>
              </w:tabs>
              <w:spacing w:line="240" w:lineRule="exact"/>
              <w:ind w:right="-14"/>
              <w:jc w:val="both"/>
              <w:rPr>
                <w:rFonts w:ascii="Arial" w:hAnsi="Arial" w:cs="Arial"/>
                <w:sz w:val="14"/>
                <w:szCs w:val="14"/>
              </w:rPr>
            </w:pPr>
            <w:r w:rsidRPr="00927F78">
              <w:rPr>
                <w:rFonts w:ascii="Arial" w:hAnsi="Arial" w:cs="Arial"/>
                <w:sz w:val="14"/>
                <w:szCs w:val="14"/>
              </w:rPr>
              <w:t>24.20</w:t>
            </w:r>
          </w:p>
        </w:tc>
        <w:tc>
          <w:tcPr>
            <w:tcW w:w="855" w:type="dxa"/>
          </w:tcPr>
          <w:p w14:paraId="62D31BBA" w14:textId="77777777" w:rsidR="00014748" w:rsidRPr="00E56271" w:rsidRDefault="00014748" w:rsidP="00B61CDA">
            <w:pPr>
              <w:tabs>
                <w:tab w:val="decimal" w:pos="645"/>
              </w:tabs>
              <w:spacing w:line="240" w:lineRule="exact"/>
              <w:ind w:right="-14"/>
              <w:jc w:val="both"/>
              <w:rPr>
                <w:rFonts w:ascii="Arial" w:hAnsi="Arial" w:cs="Arial"/>
                <w:sz w:val="14"/>
                <w:szCs w:val="14"/>
              </w:rPr>
            </w:pPr>
            <w:r w:rsidRPr="000447B6">
              <w:rPr>
                <w:rFonts w:ascii="Arial" w:hAnsi="Arial" w:cs="Arial"/>
                <w:sz w:val="14"/>
                <w:szCs w:val="14"/>
              </w:rPr>
              <w:t>5,000</w:t>
            </w:r>
          </w:p>
        </w:tc>
        <w:tc>
          <w:tcPr>
            <w:tcW w:w="855" w:type="dxa"/>
          </w:tcPr>
          <w:p w14:paraId="57DB9D3D" w14:textId="77777777" w:rsidR="00014748" w:rsidRPr="00470D68" w:rsidRDefault="00014748" w:rsidP="00B61CDA">
            <w:pPr>
              <w:tabs>
                <w:tab w:val="decimal" w:pos="645"/>
              </w:tabs>
              <w:spacing w:line="240" w:lineRule="exact"/>
              <w:ind w:right="-14"/>
              <w:jc w:val="both"/>
              <w:rPr>
                <w:rFonts w:ascii="Arial" w:hAnsi="Arial" w:cs="Arial"/>
                <w:sz w:val="14"/>
                <w:szCs w:val="14"/>
              </w:rPr>
            </w:pPr>
            <w:r w:rsidRPr="000447B6">
              <w:rPr>
                <w:rFonts w:ascii="Arial" w:hAnsi="Arial" w:cs="Arial" w:hint="cs"/>
                <w:sz w:val="14"/>
                <w:szCs w:val="14"/>
              </w:rPr>
              <w:t>5,000</w:t>
            </w:r>
          </w:p>
        </w:tc>
        <w:tc>
          <w:tcPr>
            <w:tcW w:w="855" w:type="dxa"/>
          </w:tcPr>
          <w:p w14:paraId="1F2C1D55" w14:textId="77777777" w:rsidR="00014748" w:rsidRPr="00E56271" w:rsidRDefault="00014748" w:rsidP="00B61CDA">
            <w:pPr>
              <w:tabs>
                <w:tab w:val="decimal" w:pos="645"/>
              </w:tabs>
              <w:spacing w:line="240" w:lineRule="exact"/>
              <w:ind w:right="-14"/>
              <w:jc w:val="both"/>
              <w:rPr>
                <w:rFonts w:ascii="Arial" w:hAnsi="Arial" w:cs="Arial"/>
                <w:sz w:val="14"/>
                <w:szCs w:val="14"/>
              </w:rPr>
            </w:pPr>
            <w:r w:rsidRPr="000447B6">
              <w:rPr>
                <w:rFonts w:ascii="Arial" w:hAnsi="Arial" w:cs="Arial"/>
                <w:sz w:val="14"/>
                <w:szCs w:val="14"/>
              </w:rPr>
              <w:t>5,899</w:t>
            </w:r>
          </w:p>
        </w:tc>
        <w:tc>
          <w:tcPr>
            <w:tcW w:w="855" w:type="dxa"/>
          </w:tcPr>
          <w:p w14:paraId="7A6DF621" w14:textId="77777777" w:rsidR="00014748" w:rsidRPr="00E56271" w:rsidRDefault="00014748" w:rsidP="00B61CDA">
            <w:pPr>
              <w:tabs>
                <w:tab w:val="decimal" w:pos="645"/>
              </w:tabs>
              <w:spacing w:line="240" w:lineRule="exact"/>
              <w:ind w:right="-14"/>
              <w:jc w:val="both"/>
              <w:rPr>
                <w:rFonts w:ascii="Arial" w:hAnsi="Arial" w:cs="Arial"/>
                <w:sz w:val="14"/>
                <w:szCs w:val="14"/>
              </w:rPr>
            </w:pPr>
            <w:r w:rsidRPr="00E4230A">
              <w:rPr>
                <w:rFonts w:ascii="Arial" w:hAnsi="Arial" w:cs="Arial"/>
                <w:sz w:val="14"/>
                <w:szCs w:val="14"/>
              </w:rPr>
              <w:t>5,63</w:t>
            </w:r>
            <w:r w:rsidRPr="00E4230A">
              <w:rPr>
                <w:rFonts w:ascii="Arial" w:hAnsi="Arial" w:cs="Arial" w:hint="cs"/>
                <w:sz w:val="14"/>
                <w:szCs w:val="14"/>
                <w:cs/>
              </w:rPr>
              <w:t>6</w:t>
            </w:r>
          </w:p>
        </w:tc>
      </w:tr>
      <w:tr w:rsidR="000447B6" w:rsidRPr="00E56271" w14:paraId="534BC41E" w14:textId="77777777" w:rsidTr="0044153A">
        <w:tc>
          <w:tcPr>
            <w:tcW w:w="1962" w:type="dxa"/>
            <w:tcBorders>
              <w:top w:val="nil"/>
              <w:left w:val="nil"/>
              <w:bottom w:val="nil"/>
              <w:right w:val="nil"/>
            </w:tcBorders>
          </w:tcPr>
          <w:p w14:paraId="6FA30F7F" w14:textId="77777777" w:rsidR="000447B6" w:rsidRPr="00E56271" w:rsidRDefault="000447B6" w:rsidP="0044153A">
            <w:pPr>
              <w:spacing w:line="240" w:lineRule="exact"/>
              <w:ind w:left="165" w:right="-178" w:hanging="165"/>
              <w:rPr>
                <w:rFonts w:ascii="Arial" w:hAnsi="Arial" w:cs="Arial"/>
                <w:sz w:val="14"/>
                <w:szCs w:val="14"/>
                <w:cs/>
              </w:rPr>
            </w:pPr>
            <w:r w:rsidRPr="00E56271">
              <w:rPr>
                <w:rFonts w:ascii="Arial" w:hAnsi="Arial" w:cs="Arial"/>
                <w:sz w:val="14"/>
                <w:szCs w:val="14"/>
              </w:rPr>
              <w:t>JGS Synergy Power Co., Ltd.</w:t>
            </w:r>
          </w:p>
        </w:tc>
        <w:tc>
          <w:tcPr>
            <w:tcW w:w="1620" w:type="dxa"/>
          </w:tcPr>
          <w:p w14:paraId="5D9679C4" w14:textId="77777777" w:rsidR="000447B6" w:rsidRPr="00E56271" w:rsidRDefault="000447B6" w:rsidP="000447B6">
            <w:pPr>
              <w:spacing w:line="240" w:lineRule="exact"/>
              <w:ind w:left="158" w:right="-14" w:hanging="158"/>
              <w:rPr>
                <w:rFonts w:ascii="Arial" w:hAnsi="Arial" w:cs="Arial"/>
                <w:sz w:val="14"/>
                <w:szCs w:val="14"/>
              </w:rPr>
            </w:pPr>
            <w:r w:rsidRPr="00E56271">
              <w:rPr>
                <w:rFonts w:ascii="Arial" w:hAnsi="Arial" w:cs="Arial"/>
                <w:sz w:val="14"/>
                <w:szCs w:val="14"/>
              </w:rPr>
              <w:t>Distribution of electrical equipment and solar solutions</w:t>
            </w:r>
          </w:p>
        </w:tc>
        <w:tc>
          <w:tcPr>
            <w:tcW w:w="1080" w:type="dxa"/>
            <w:tcBorders>
              <w:top w:val="nil"/>
              <w:left w:val="nil"/>
              <w:bottom w:val="nil"/>
              <w:right w:val="nil"/>
            </w:tcBorders>
          </w:tcPr>
          <w:p w14:paraId="70CA2D24" w14:textId="77777777" w:rsidR="000447B6" w:rsidRPr="00E56271" w:rsidRDefault="000447B6" w:rsidP="000447B6">
            <w:pPr>
              <w:spacing w:line="240" w:lineRule="exact"/>
              <w:ind w:right="-14"/>
              <w:jc w:val="center"/>
              <w:rPr>
                <w:rFonts w:ascii="Arial" w:hAnsi="Arial" w:cs="Arial"/>
                <w:sz w:val="14"/>
                <w:szCs w:val="14"/>
              </w:rPr>
            </w:pPr>
            <w:r w:rsidRPr="00E56271">
              <w:rPr>
                <w:rFonts w:ascii="Arial" w:hAnsi="Arial" w:cs="Arial"/>
                <w:sz w:val="14"/>
                <w:szCs w:val="14"/>
              </w:rPr>
              <w:t>Thailand</w:t>
            </w:r>
          </w:p>
        </w:tc>
        <w:tc>
          <w:tcPr>
            <w:tcW w:w="855" w:type="dxa"/>
          </w:tcPr>
          <w:p w14:paraId="1732AF39" w14:textId="6E47C104" w:rsidR="000447B6" w:rsidRPr="00E56271" w:rsidRDefault="000447B6" w:rsidP="000447B6">
            <w:pPr>
              <w:tabs>
                <w:tab w:val="decimal" w:pos="525"/>
              </w:tabs>
              <w:spacing w:line="240" w:lineRule="exact"/>
              <w:ind w:right="-14"/>
              <w:jc w:val="both"/>
              <w:rPr>
                <w:rFonts w:ascii="Arial" w:hAnsi="Arial" w:cs="Arial"/>
                <w:sz w:val="14"/>
                <w:szCs w:val="14"/>
              </w:rPr>
            </w:pPr>
            <w:r w:rsidRPr="000447B6">
              <w:rPr>
                <w:rFonts w:ascii="Arial" w:hAnsi="Arial" w:cs="Arial"/>
                <w:sz w:val="14"/>
                <w:szCs w:val="14"/>
              </w:rPr>
              <w:t>40.10</w:t>
            </w:r>
          </w:p>
        </w:tc>
        <w:tc>
          <w:tcPr>
            <w:tcW w:w="855" w:type="dxa"/>
          </w:tcPr>
          <w:p w14:paraId="0E78DBFA" w14:textId="7CD4D29C" w:rsidR="000447B6" w:rsidRPr="00E56271" w:rsidRDefault="000447B6" w:rsidP="000447B6">
            <w:pPr>
              <w:tabs>
                <w:tab w:val="decimal" w:pos="525"/>
              </w:tabs>
              <w:spacing w:line="240" w:lineRule="exact"/>
              <w:ind w:right="-14"/>
              <w:jc w:val="both"/>
              <w:rPr>
                <w:rFonts w:ascii="Arial" w:hAnsi="Arial" w:cs="Arial"/>
                <w:sz w:val="14"/>
                <w:szCs w:val="14"/>
              </w:rPr>
            </w:pPr>
            <w:r w:rsidRPr="00927F78">
              <w:rPr>
                <w:rFonts w:ascii="Arial" w:hAnsi="Arial" w:cs="Arial"/>
                <w:sz w:val="14"/>
                <w:szCs w:val="14"/>
              </w:rPr>
              <w:t>40.10</w:t>
            </w:r>
          </w:p>
        </w:tc>
        <w:tc>
          <w:tcPr>
            <w:tcW w:w="855" w:type="dxa"/>
          </w:tcPr>
          <w:p w14:paraId="4D9BB71F" w14:textId="03679BC1" w:rsidR="000447B6" w:rsidRPr="00E56271" w:rsidRDefault="000447B6" w:rsidP="000447B6">
            <w:pPr>
              <w:tabs>
                <w:tab w:val="decimal" w:pos="645"/>
              </w:tabs>
              <w:spacing w:line="240" w:lineRule="exact"/>
              <w:ind w:right="-14"/>
              <w:jc w:val="both"/>
              <w:rPr>
                <w:rFonts w:ascii="Arial" w:hAnsi="Arial" w:cs="Arial"/>
                <w:sz w:val="14"/>
                <w:szCs w:val="14"/>
              </w:rPr>
            </w:pPr>
            <w:r w:rsidRPr="000447B6">
              <w:rPr>
                <w:rFonts w:ascii="Arial" w:hAnsi="Arial" w:cs="Arial"/>
                <w:sz w:val="14"/>
                <w:szCs w:val="14"/>
              </w:rPr>
              <w:t>40</w:t>
            </w:r>
          </w:p>
        </w:tc>
        <w:tc>
          <w:tcPr>
            <w:tcW w:w="855" w:type="dxa"/>
          </w:tcPr>
          <w:p w14:paraId="69CD0E08" w14:textId="73C6BDFE" w:rsidR="000447B6" w:rsidRPr="00E56271" w:rsidRDefault="000447B6" w:rsidP="000447B6">
            <w:pPr>
              <w:tabs>
                <w:tab w:val="decimal" w:pos="645"/>
              </w:tabs>
              <w:spacing w:line="240" w:lineRule="exact"/>
              <w:ind w:right="-14"/>
              <w:jc w:val="both"/>
              <w:rPr>
                <w:rFonts w:ascii="Arial" w:hAnsi="Arial" w:cs="Arial"/>
                <w:sz w:val="14"/>
                <w:szCs w:val="14"/>
              </w:rPr>
            </w:pPr>
            <w:r w:rsidRPr="000447B6">
              <w:rPr>
                <w:rFonts w:ascii="Arial" w:hAnsi="Arial" w:cs="Arial" w:hint="cs"/>
                <w:sz w:val="14"/>
                <w:szCs w:val="14"/>
              </w:rPr>
              <w:t>40</w:t>
            </w:r>
          </w:p>
        </w:tc>
        <w:tc>
          <w:tcPr>
            <w:tcW w:w="855" w:type="dxa"/>
          </w:tcPr>
          <w:p w14:paraId="7AA026B7" w14:textId="2A73B296" w:rsidR="000447B6" w:rsidRPr="00E56271" w:rsidRDefault="000447B6" w:rsidP="000447B6">
            <w:pPr>
              <w:tabs>
                <w:tab w:val="decimal" w:pos="645"/>
              </w:tabs>
              <w:spacing w:line="240" w:lineRule="exact"/>
              <w:ind w:right="-14"/>
              <w:jc w:val="both"/>
              <w:rPr>
                <w:rFonts w:ascii="Arial" w:hAnsi="Arial" w:cs="Arial"/>
                <w:sz w:val="14"/>
                <w:szCs w:val="14"/>
              </w:rPr>
            </w:pPr>
            <w:r w:rsidRPr="000447B6">
              <w:rPr>
                <w:rFonts w:ascii="Arial" w:hAnsi="Arial" w:cs="Arial"/>
                <w:sz w:val="14"/>
                <w:szCs w:val="14"/>
              </w:rPr>
              <w:t>40</w:t>
            </w:r>
          </w:p>
        </w:tc>
        <w:tc>
          <w:tcPr>
            <w:tcW w:w="855" w:type="dxa"/>
          </w:tcPr>
          <w:p w14:paraId="6CFA2434" w14:textId="53E2EEA5" w:rsidR="000447B6" w:rsidRPr="00E56271" w:rsidRDefault="000447B6" w:rsidP="000447B6">
            <w:pPr>
              <w:tabs>
                <w:tab w:val="decimal" w:pos="645"/>
              </w:tabs>
              <w:spacing w:line="240" w:lineRule="exact"/>
              <w:ind w:right="-14"/>
              <w:jc w:val="both"/>
              <w:rPr>
                <w:rFonts w:ascii="Arial" w:hAnsi="Arial" w:cs="Arial"/>
                <w:sz w:val="14"/>
                <w:szCs w:val="14"/>
              </w:rPr>
            </w:pPr>
            <w:r w:rsidRPr="00E4230A">
              <w:rPr>
                <w:rFonts w:ascii="Arial" w:hAnsi="Arial" w:cs="Arial" w:hint="cs"/>
                <w:sz w:val="14"/>
                <w:szCs w:val="14"/>
                <w:cs/>
              </w:rPr>
              <w:t>40</w:t>
            </w:r>
          </w:p>
        </w:tc>
      </w:tr>
      <w:tr w:rsidR="000447B6" w:rsidRPr="00E56271" w14:paraId="72E26ADF" w14:textId="77777777" w:rsidTr="0044153A">
        <w:tc>
          <w:tcPr>
            <w:tcW w:w="1962" w:type="dxa"/>
            <w:tcBorders>
              <w:top w:val="nil"/>
              <w:left w:val="nil"/>
              <w:bottom w:val="nil"/>
              <w:right w:val="nil"/>
            </w:tcBorders>
          </w:tcPr>
          <w:p w14:paraId="33528460" w14:textId="7B276EBD" w:rsidR="000447B6" w:rsidRPr="00DB698F" w:rsidRDefault="000447B6" w:rsidP="000447B6">
            <w:pPr>
              <w:spacing w:line="240" w:lineRule="exact"/>
              <w:ind w:left="165" w:right="-14" w:hanging="165"/>
              <w:rPr>
                <w:rFonts w:ascii="Arial" w:hAnsi="Arial" w:cs="Arial"/>
                <w:sz w:val="16"/>
                <w:szCs w:val="16"/>
              </w:rPr>
            </w:pPr>
            <w:r>
              <w:rPr>
                <w:rFonts w:ascii="Arial" w:hAnsi="Arial" w:cs="Arial"/>
                <w:sz w:val="14"/>
                <w:szCs w:val="14"/>
              </w:rPr>
              <w:t>JTHA CO., LTD.</w:t>
            </w:r>
            <w:r w:rsidRPr="0031149F">
              <w:rPr>
                <w:rFonts w:ascii="Arial" w:hAnsi="Arial" w:cs="Arial"/>
                <w:sz w:val="14"/>
                <w:szCs w:val="14"/>
                <w:vertAlign w:val="superscript"/>
              </w:rPr>
              <w:t>**</w:t>
            </w:r>
          </w:p>
        </w:tc>
        <w:tc>
          <w:tcPr>
            <w:tcW w:w="1620" w:type="dxa"/>
          </w:tcPr>
          <w:p w14:paraId="7FAD2CBD" w14:textId="0DCAD52A" w:rsidR="000447B6" w:rsidRPr="00DB698F" w:rsidRDefault="000447B6" w:rsidP="000447B6">
            <w:pPr>
              <w:spacing w:line="240" w:lineRule="exact"/>
              <w:ind w:left="158" w:right="-14" w:hanging="158"/>
              <w:rPr>
                <w:rFonts w:ascii="Arial" w:hAnsi="Arial" w:cs="Arial"/>
                <w:sz w:val="16"/>
                <w:szCs w:val="16"/>
              </w:rPr>
            </w:pPr>
            <w:r>
              <w:rPr>
                <w:rFonts w:ascii="Arial" w:hAnsi="Arial" w:cs="Arial"/>
                <w:sz w:val="14"/>
                <w:szCs w:val="14"/>
              </w:rPr>
              <w:t>Hotel business</w:t>
            </w:r>
          </w:p>
        </w:tc>
        <w:tc>
          <w:tcPr>
            <w:tcW w:w="1080" w:type="dxa"/>
            <w:tcBorders>
              <w:top w:val="nil"/>
              <w:left w:val="nil"/>
              <w:bottom w:val="nil"/>
              <w:right w:val="nil"/>
            </w:tcBorders>
          </w:tcPr>
          <w:p w14:paraId="319A5502" w14:textId="77777777" w:rsidR="000447B6" w:rsidRPr="00E56271" w:rsidRDefault="000447B6" w:rsidP="000447B6">
            <w:pPr>
              <w:spacing w:line="240" w:lineRule="exact"/>
              <w:ind w:right="-14"/>
              <w:jc w:val="center"/>
              <w:rPr>
                <w:rFonts w:ascii="Arial" w:hAnsi="Arial" w:cs="Arial"/>
                <w:sz w:val="14"/>
                <w:szCs w:val="14"/>
              </w:rPr>
            </w:pPr>
            <w:r w:rsidRPr="00E56271">
              <w:rPr>
                <w:rFonts w:ascii="Arial" w:hAnsi="Arial" w:cs="Arial"/>
                <w:sz w:val="14"/>
                <w:szCs w:val="14"/>
              </w:rPr>
              <w:t>Thailand</w:t>
            </w:r>
          </w:p>
        </w:tc>
        <w:tc>
          <w:tcPr>
            <w:tcW w:w="855" w:type="dxa"/>
          </w:tcPr>
          <w:p w14:paraId="08BBFB6E" w14:textId="00641671" w:rsidR="000447B6" w:rsidRPr="00E56271" w:rsidRDefault="000447B6" w:rsidP="000447B6">
            <w:pPr>
              <w:tabs>
                <w:tab w:val="decimal" w:pos="525"/>
              </w:tabs>
              <w:spacing w:line="240" w:lineRule="exact"/>
              <w:ind w:right="-14"/>
              <w:jc w:val="both"/>
              <w:rPr>
                <w:rFonts w:ascii="Arial" w:hAnsi="Arial" w:cs="Arial"/>
                <w:sz w:val="14"/>
                <w:szCs w:val="14"/>
              </w:rPr>
            </w:pPr>
            <w:r w:rsidRPr="000447B6">
              <w:rPr>
                <w:rFonts w:ascii="Arial" w:hAnsi="Arial" w:cs="Arial"/>
                <w:sz w:val="14"/>
                <w:szCs w:val="14"/>
              </w:rPr>
              <w:t>29.16</w:t>
            </w:r>
          </w:p>
        </w:tc>
        <w:tc>
          <w:tcPr>
            <w:tcW w:w="855" w:type="dxa"/>
          </w:tcPr>
          <w:p w14:paraId="2EA96C4D" w14:textId="4C191293" w:rsidR="000447B6" w:rsidRPr="00E56271" w:rsidRDefault="000447B6" w:rsidP="000447B6">
            <w:pPr>
              <w:tabs>
                <w:tab w:val="decimal" w:pos="639"/>
              </w:tabs>
              <w:spacing w:line="240" w:lineRule="exact"/>
              <w:ind w:right="-14"/>
              <w:jc w:val="both"/>
              <w:rPr>
                <w:rFonts w:ascii="Arial" w:hAnsi="Arial" w:cs="Arial"/>
                <w:sz w:val="14"/>
                <w:szCs w:val="14"/>
              </w:rPr>
            </w:pPr>
            <w:r w:rsidRPr="00927F78">
              <w:rPr>
                <w:rFonts w:ascii="Arial" w:hAnsi="Arial" w:cs="Arial"/>
                <w:sz w:val="14"/>
                <w:szCs w:val="14"/>
              </w:rPr>
              <w:t>-</w:t>
            </w:r>
          </w:p>
        </w:tc>
        <w:tc>
          <w:tcPr>
            <w:tcW w:w="855" w:type="dxa"/>
          </w:tcPr>
          <w:p w14:paraId="6388FC62" w14:textId="543EEF60" w:rsidR="000447B6" w:rsidRPr="00E56271" w:rsidRDefault="000447B6" w:rsidP="000447B6">
            <w:pPr>
              <w:pBdr>
                <w:bottom w:val="single" w:sz="4" w:space="1" w:color="auto"/>
              </w:pBdr>
              <w:tabs>
                <w:tab w:val="decimal" w:pos="645"/>
              </w:tabs>
              <w:spacing w:line="240" w:lineRule="exact"/>
              <w:ind w:right="-14"/>
              <w:jc w:val="both"/>
              <w:rPr>
                <w:rFonts w:ascii="Arial" w:hAnsi="Arial" w:cs="Arial"/>
                <w:sz w:val="14"/>
                <w:szCs w:val="14"/>
              </w:rPr>
            </w:pPr>
            <w:r w:rsidRPr="000447B6">
              <w:rPr>
                <w:rFonts w:ascii="Arial" w:hAnsi="Arial" w:cs="Arial"/>
                <w:sz w:val="14"/>
                <w:szCs w:val="14"/>
              </w:rPr>
              <w:t>2</w:t>
            </w:r>
          </w:p>
        </w:tc>
        <w:tc>
          <w:tcPr>
            <w:tcW w:w="855" w:type="dxa"/>
          </w:tcPr>
          <w:p w14:paraId="3B5AA8E9" w14:textId="792679DA" w:rsidR="000447B6" w:rsidRPr="00E56271" w:rsidRDefault="000447B6" w:rsidP="000447B6">
            <w:pPr>
              <w:pBdr>
                <w:bottom w:val="single" w:sz="4" w:space="1" w:color="auto"/>
              </w:pBdr>
              <w:tabs>
                <w:tab w:val="decimal" w:pos="645"/>
              </w:tabs>
              <w:spacing w:line="240" w:lineRule="exact"/>
              <w:ind w:right="-14"/>
              <w:jc w:val="both"/>
              <w:rPr>
                <w:rFonts w:ascii="Arial" w:hAnsi="Arial" w:cs="Arial"/>
                <w:sz w:val="14"/>
                <w:szCs w:val="14"/>
              </w:rPr>
            </w:pPr>
            <w:r w:rsidRPr="000447B6">
              <w:rPr>
                <w:rFonts w:ascii="Arial" w:hAnsi="Arial" w:cs="Arial" w:hint="cs"/>
                <w:sz w:val="14"/>
                <w:szCs w:val="14"/>
              </w:rPr>
              <w:t>-</w:t>
            </w:r>
          </w:p>
        </w:tc>
        <w:tc>
          <w:tcPr>
            <w:tcW w:w="855" w:type="dxa"/>
          </w:tcPr>
          <w:p w14:paraId="707A6D7D" w14:textId="541DA5A4" w:rsidR="000447B6" w:rsidRPr="00E56271" w:rsidRDefault="000447B6" w:rsidP="000447B6">
            <w:pPr>
              <w:pBdr>
                <w:bottom w:val="single" w:sz="4" w:space="1" w:color="auto"/>
              </w:pBdr>
              <w:tabs>
                <w:tab w:val="decimal" w:pos="645"/>
              </w:tabs>
              <w:spacing w:line="240" w:lineRule="exact"/>
              <w:ind w:right="-14"/>
              <w:jc w:val="both"/>
              <w:rPr>
                <w:rFonts w:ascii="Arial" w:hAnsi="Arial" w:cs="Arial"/>
                <w:sz w:val="14"/>
                <w:szCs w:val="14"/>
              </w:rPr>
            </w:pPr>
            <w:r w:rsidRPr="000447B6">
              <w:rPr>
                <w:rFonts w:ascii="Arial" w:hAnsi="Arial" w:cs="Arial"/>
                <w:sz w:val="14"/>
                <w:szCs w:val="14"/>
              </w:rPr>
              <w:t>2</w:t>
            </w:r>
          </w:p>
        </w:tc>
        <w:tc>
          <w:tcPr>
            <w:tcW w:w="855" w:type="dxa"/>
          </w:tcPr>
          <w:p w14:paraId="41F5198F" w14:textId="0D72188F" w:rsidR="000447B6" w:rsidRPr="00E56271" w:rsidRDefault="000447B6" w:rsidP="000447B6">
            <w:pPr>
              <w:pBdr>
                <w:bottom w:val="single" w:sz="4" w:space="1" w:color="auto"/>
              </w:pBdr>
              <w:tabs>
                <w:tab w:val="decimal" w:pos="645"/>
              </w:tabs>
              <w:spacing w:line="240" w:lineRule="exact"/>
              <w:ind w:right="-14"/>
              <w:jc w:val="both"/>
              <w:rPr>
                <w:rFonts w:ascii="Arial" w:hAnsi="Arial" w:cs="Arial"/>
                <w:sz w:val="14"/>
                <w:szCs w:val="14"/>
              </w:rPr>
            </w:pPr>
            <w:r w:rsidRPr="00E4230A">
              <w:rPr>
                <w:rFonts w:ascii="Arial" w:hAnsi="Arial" w:cs="Arial"/>
                <w:sz w:val="14"/>
                <w:szCs w:val="14"/>
              </w:rPr>
              <w:t>-</w:t>
            </w:r>
          </w:p>
        </w:tc>
      </w:tr>
      <w:tr w:rsidR="000447B6" w:rsidRPr="00551899" w14:paraId="0B445741" w14:textId="77777777" w:rsidTr="0044153A">
        <w:tc>
          <w:tcPr>
            <w:tcW w:w="1962" w:type="dxa"/>
            <w:tcBorders>
              <w:top w:val="nil"/>
              <w:left w:val="nil"/>
              <w:bottom w:val="nil"/>
              <w:right w:val="nil"/>
            </w:tcBorders>
          </w:tcPr>
          <w:p w14:paraId="732AEABD" w14:textId="7A2EA7E3" w:rsidR="000447B6" w:rsidRPr="00E56271" w:rsidRDefault="000447B6" w:rsidP="000447B6">
            <w:pPr>
              <w:spacing w:line="240" w:lineRule="exact"/>
              <w:ind w:right="-14"/>
              <w:rPr>
                <w:rFonts w:ascii="Arial" w:hAnsi="Arial" w:cs="Arial"/>
                <w:sz w:val="14"/>
                <w:szCs w:val="14"/>
              </w:rPr>
            </w:pPr>
            <w:r w:rsidRPr="00E56271">
              <w:rPr>
                <w:rFonts w:ascii="Arial" w:hAnsi="Arial" w:cs="Arial"/>
                <w:sz w:val="14"/>
                <w:szCs w:val="14"/>
              </w:rPr>
              <w:t>Total</w:t>
            </w:r>
          </w:p>
        </w:tc>
        <w:tc>
          <w:tcPr>
            <w:tcW w:w="1620" w:type="dxa"/>
            <w:tcBorders>
              <w:top w:val="nil"/>
              <w:left w:val="nil"/>
              <w:bottom w:val="nil"/>
              <w:right w:val="nil"/>
            </w:tcBorders>
          </w:tcPr>
          <w:p w14:paraId="507C4D12" w14:textId="77777777" w:rsidR="000447B6" w:rsidRPr="00E56271" w:rsidRDefault="000447B6" w:rsidP="000447B6">
            <w:pPr>
              <w:spacing w:line="240" w:lineRule="exact"/>
              <w:ind w:right="-14"/>
              <w:rPr>
                <w:rFonts w:ascii="Arial" w:hAnsi="Arial" w:cs="Arial"/>
                <w:b/>
                <w:bCs/>
                <w:sz w:val="14"/>
                <w:szCs w:val="14"/>
              </w:rPr>
            </w:pPr>
          </w:p>
        </w:tc>
        <w:tc>
          <w:tcPr>
            <w:tcW w:w="1080" w:type="dxa"/>
            <w:tcBorders>
              <w:top w:val="nil"/>
              <w:left w:val="nil"/>
              <w:bottom w:val="nil"/>
              <w:right w:val="nil"/>
            </w:tcBorders>
          </w:tcPr>
          <w:p w14:paraId="4BA5817B" w14:textId="77777777" w:rsidR="000447B6" w:rsidRPr="00E56271" w:rsidRDefault="000447B6" w:rsidP="000447B6">
            <w:pPr>
              <w:spacing w:line="240" w:lineRule="exact"/>
              <w:ind w:right="-14"/>
              <w:rPr>
                <w:rFonts w:ascii="Arial" w:hAnsi="Arial" w:cs="Arial"/>
                <w:b/>
                <w:bCs/>
                <w:sz w:val="14"/>
                <w:szCs w:val="14"/>
              </w:rPr>
            </w:pPr>
          </w:p>
        </w:tc>
        <w:tc>
          <w:tcPr>
            <w:tcW w:w="855" w:type="dxa"/>
            <w:tcBorders>
              <w:top w:val="nil"/>
              <w:left w:val="nil"/>
              <w:bottom w:val="nil"/>
              <w:right w:val="nil"/>
            </w:tcBorders>
          </w:tcPr>
          <w:p w14:paraId="276532A3" w14:textId="77777777" w:rsidR="000447B6" w:rsidRPr="00E56271" w:rsidRDefault="000447B6" w:rsidP="000447B6">
            <w:pPr>
              <w:spacing w:line="240" w:lineRule="exact"/>
              <w:ind w:right="-14"/>
              <w:jc w:val="right"/>
              <w:rPr>
                <w:rFonts w:ascii="Arial" w:hAnsi="Arial" w:cs="Arial"/>
                <w:b/>
                <w:bCs/>
                <w:sz w:val="14"/>
                <w:szCs w:val="14"/>
              </w:rPr>
            </w:pPr>
          </w:p>
        </w:tc>
        <w:tc>
          <w:tcPr>
            <w:tcW w:w="855" w:type="dxa"/>
            <w:tcBorders>
              <w:top w:val="nil"/>
              <w:left w:val="nil"/>
              <w:bottom w:val="nil"/>
              <w:right w:val="nil"/>
            </w:tcBorders>
          </w:tcPr>
          <w:p w14:paraId="705460B8" w14:textId="77777777" w:rsidR="000447B6" w:rsidRPr="00E56271" w:rsidRDefault="000447B6" w:rsidP="000447B6">
            <w:pPr>
              <w:spacing w:line="240" w:lineRule="exact"/>
              <w:ind w:right="-14"/>
              <w:jc w:val="right"/>
              <w:rPr>
                <w:rFonts w:ascii="Arial" w:hAnsi="Arial" w:cs="Arial"/>
                <w:b/>
                <w:bCs/>
                <w:sz w:val="14"/>
                <w:szCs w:val="14"/>
              </w:rPr>
            </w:pPr>
          </w:p>
        </w:tc>
        <w:tc>
          <w:tcPr>
            <w:tcW w:w="855" w:type="dxa"/>
            <w:vAlign w:val="bottom"/>
          </w:tcPr>
          <w:p w14:paraId="700F53F3" w14:textId="106871C0" w:rsidR="000447B6" w:rsidRPr="00E56271" w:rsidRDefault="000447B6" w:rsidP="000447B6">
            <w:pPr>
              <w:pBdr>
                <w:bottom w:val="double" w:sz="4" w:space="1" w:color="auto"/>
              </w:pBdr>
              <w:tabs>
                <w:tab w:val="decimal" w:pos="645"/>
              </w:tabs>
              <w:spacing w:line="240" w:lineRule="exact"/>
              <w:ind w:right="-14"/>
              <w:jc w:val="both"/>
              <w:rPr>
                <w:rFonts w:ascii="Arial" w:hAnsi="Arial" w:cs="Arial"/>
                <w:sz w:val="14"/>
                <w:szCs w:val="14"/>
              </w:rPr>
            </w:pPr>
            <w:r w:rsidRPr="000447B6">
              <w:rPr>
                <w:rFonts w:ascii="Arial" w:hAnsi="Arial" w:cs="Arial"/>
                <w:sz w:val="14"/>
                <w:szCs w:val="14"/>
              </w:rPr>
              <w:t>5,042</w:t>
            </w:r>
          </w:p>
        </w:tc>
        <w:tc>
          <w:tcPr>
            <w:tcW w:w="855" w:type="dxa"/>
            <w:vAlign w:val="bottom"/>
          </w:tcPr>
          <w:p w14:paraId="17147AB4" w14:textId="714765AD" w:rsidR="000447B6" w:rsidRPr="00E56271" w:rsidRDefault="000447B6" w:rsidP="000447B6">
            <w:pPr>
              <w:pBdr>
                <w:bottom w:val="double" w:sz="4" w:space="1" w:color="auto"/>
              </w:pBdr>
              <w:tabs>
                <w:tab w:val="decimal" w:pos="645"/>
              </w:tabs>
              <w:spacing w:line="240" w:lineRule="exact"/>
              <w:ind w:right="-14"/>
              <w:jc w:val="both"/>
              <w:rPr>
                <w:rFonts w:ascii="Arial" w:hAnsi="Arial" w:cs="Arial"/>
                <w:sz w:val="14"/>
                <w:szCs w:val="14"/>
              </w:rPr>
            </w:pPr>
            <w:r w:rsidRPr="000447B6">
              <w:rPr>
                <w:rFonts w:ascii="Arial" w:hAnsi="Arial" w:cs="Arial" w:hint="cs"/>
                <w:sz w:val="14"/>
                <w:szCs w:val="14"/>
              </w:rPr>
              <w:t>5,04</w:t>
            </w:r>
            <w:r w:rsidRPr="000447B6">
              <w:rPr>
                <w:rFonts w:ascii="Arial" w:hAnsi="Arial" w:cs="Arial" w:hint="cs"/>
                <w:sz w:val="14"/>
                <w:szCs w:val="14"/>
                <w:cs/>
              </w:rPr>
              <w:t>0</w:t>
            </w:r>
          </w:p>
        </w:tc>
        <w:tc>
          <w:tcPr>
            <w:tcW w:w="855" w:type="dxa"/>
            <w:vAlign w:val="bottom"/>
          </w:tcPr>
          <w:p w14:paraId="07B414C0" w14:textId="5B148001" w:rsidR="000447B6" w:rsidRPr="00E56271" w:rsidRDefault="000447B6" w:rsidP="000447B6">
            <w:pPr>
              <w:pBdr>
                <w:bottom w:val="double" w:sz="4" w:space="1" w:color="auto"/>
              </w:pBdr>
              <w:tabs>
                <w:tab w:val="decimal" w:pos="645"/>
              </w:tabs>
              <w:spacing w:line="240" w:lineRule="exact"/>
              <w:ind w:right="-14"/>
              <w:jc w:val="both"/>
              <w:rPr>
                <w:rFonts w:ascii="Arial" w:hAnsi="Arial" w:cs="Arial"/>
                <w:sz w:val="14"/>
                <w:szCs w:val="14"/>
              </w:rPr>
            </w:pPr>
            <w:r w:rsidRPr="000447B6">
              <w:rPr>
                <w:rFonts w:ascii="Arial" w:hAnsi="Arial" w:cs="Arial"/>
                <w:sz w:val="14"/>
                <w:szCs w:val="14"/>
              </w:rPr>
              <w:t>5,941</w:t>
            </w:r>
          </w:p>
        </w:tc>
        <w:tc>
          <w:tcPr>
            <w:tcW w:w="855" w:type="dxa"/>
            <w:tcBorders>
              <w:top w:val="nil"/>
              <w:left w:val="nil"/>
              <w:bottom w:val="nil"/>
              <w:right w:val="nil"/>
            </w:tcBorders>
            <w:vAlign w:val="bottom"/>
          </w:tcPr>
          <w:p w14:paraId="228CB68F" w14:textId="3B3DDDC2" w:rsidR="000447B6" w:rsidRPr="00551899" w:rsidRDefault="000447B6" w:rsidP="000447B6">
            <w:pPr>
              <w:pBdr>
                <w:bottom w:val="double" w:sz="4" w:space="1" w:color="auto"/>
              </w:pBdr>
              <w:tabs>
                <w:tab w:val="decimal" w:pos="645"/>
              </w:tabs>
              <w:spacing w:line="240" w:lineRule="exact"/>
              <w:ind w:right="-14"/>
              <w:jc w:val="both"/>
              <w:rPr>
                <w:rFonts w:ascii="Arial" w:hAnsi="Arial" w:cs="Arial"/>
                <w:sz w:val="14"/>
                <w:szCs w:val="14"/>
              </w:rPr>
            </w:pPr>
            <w:r w:rsidRPr="00E4230A">
              <w:rPr>
                <w:rFonts w:ascii="Arial" w:hAnsi="Arial" w:cs="Arial"/>
                <w:sz w:val="14"/>
                <w:szCs w:val="14"/>
              </w:rPr>
              <w:t>5,67</w:t>
            </w:r>
            <w:r w:rsidRPr="00E4230A">
              <w:rPr>
                <w:rFonts w:ascii="Arial" w:hAnsi="Arial" w:cs="Arial" w:hint="cs"/>
                <w:sz w:val="14"/>
                <w:szCs w:val="14"/>
                <w:cs/>
              </w:rPr>
              <w:t>6</w:t>
            </w:r>
          </w:p>
        </w:tc>
      </w:tr>
    </w:tbl>
    <w:bookmarkEnd w:id="2"/>
    <w:p w14:paraId="57D42125" w14:textId="36559F64" w:rsidR="00037B08" w:rsidRPr="00637F6B" w:rsidRDefault="0031149F" w:rsidP="0031149F">
      <w:pPr>
        <w:pStyle w:val="BlockText"/>
        <w:tabs>
          <w:tab w:val="clear" w:pos="7200"/>
          <w:tab w:val="center" w:pos="6840"/>
          <w:tab w:val="center" w:pos="8280"/>
        </w:tabs>
        <w:spacing w:before="0" w:after="0" w:line="240" w:lineRule="exact"/>
        <w:ind w:left="261" w:hanging="131"/>
        <w:jc w:val="both"/>
        <w:rPr>
          <w:rFonts w:ascii="Arial" w:hAnsi="Arial" w:cs="Arial"/>
          <w:sz w:val="14"/>
          <w:szCs w:val="14"/>
        </w:rPr>
      </w:pPr>
      <w:r w:rsidRPr="0031149F">
        <w:rPr>
          <w:rFonts w:ascii="Arial" w:hAnsi="Arial" w:cs="Arial"/>
          <w:sz w:val="14"/>
          <w:szCs w:val="14"/>
          <w:vertAlign w:val="superscript"/>
        </w:rPr>
        <w:t>*</w:t>
      </w:r>
      <w:r w:rsidR="00037B08" w:rsidRPr="00637F6B">
        <w:rPr>
          <w:rFonts w:ascii="Arial" w:hAnsi="Arial" w:cs="Arial"/>
          <w:sz w:val="14"/>
          <w:szCs w:val="14"/>
        </w:rPr>
        <w:t xml:space="preserve"> </w:t>
      </w:r>
      <w:r>
        <w:rPr>
          <w:rFonts w:ascii="Arial" w:hAnsi="Arial" w:cs="Arial"/>
          <w:sz w:val="14"/>
          <w:szCs w:val="14"/>
        </w:rPr>
        <w:tab/>
      </w:r>
      <w:r w:rsidR="00A86D19">
        <w:rPr>
          <w:rFonts w:ascii="Arial" w:hAnsi="Arial" w:cs="Arial"/>
          <w:sz w:val="14"/>
          <w:szCs w:val="14"/>
        </w:rPr>
        <w:t>49.99% h</w:t>
      </w:r>
      <w:r w:rsidR="00037B08" w:rsidRPr="00637F6B">
        <w:rPr>
          <w:rFonts w:ascii="Arial" w:hAnsi="Arial" w:cs="Arial"/>
          <w:sz w:val="14"/>
          <w:szCs w:val="14"/>
        </w:rPr>
        <w:t>eld by JAM</w:t>
      </w:r>
    </w:p>
    <w:p w14:paraId="00085BB1" w14:textId="42A7118C" w:rsidR="00037B08" w:rsidRPr="00637F6B" w:rsidRDefault="0031149F" w:rsidP="0031149F">
      <w:pPr>
        <w:pStyle w:val="BlockText"/>
        <w:tabs>
          <w:tab w:val="clear" w:pos="7200"/>
          <w:tab w:val="center" w:pos="6840"/>
          <w:tab w:val="center" w:pos="8280"/>
        </w:tabs>
        <w:spacing w:before="0" w:line="240" w:lineRule="exact"/>
        <w:ind w:left="261" w:hanging="131"/>
        <w:jc w:val="both"/>
        <w:rPr>
          <w:rFonts w:ascii="Arial" w:hAnsi="Arial" w:cs="Arial"/>
          <w:sz w:val="14"/>
          <w:szCs w:val="14"/>
        </w:rPr>
      </w:pPr>
      <w:r w:rsidRPr="0031149F">
        <w:rPr>
          <w:rFonts w:ascii="Arial" w:hAnsi="Arial" w:cs="Arial"/>
          <w:sz w:val="14"/>
          <w:szCs w:val="14"/>
          <w:vertAlign w:val="superscript"/>
        </w:rPr>
        <w:t>**</w:t>
      </w:r>
      <w:r w:rsidR="00037B08" w:rsidRPr="00637F6B">
        <w:rPr>
          <w:rFonts w:ascii="Arial" w:hAnsi="Arial" w:cs="Arial"/>
          <w:sz w:val="14"/>
          <w:szCs w:val="14"/>
        </w:rPr>
        <w:t xml:space="preserve"> </w:t>
      </w:r>
      <w:r w:rsidR="00E4230A">
        <w:rPr>
          <w:rFonts w:ascii="Arial" w:hAnsi="Arial" w:cs="Arial"/>
          <w:sz w:val="14"/>
          <w:szCs w:val="14"/>
        </w:rPr>
        <w:t>40.00</w:t>
      </w:r>
      <w:r w:rsidR="007A63C9">
        <w:rPr>
          <w:rFonts w:ascii="Arial" w:hAnsi="Arial" w:cs="Arial"/>
          <w:sz w:val="14"/>
          <w:szCs w:val="14"/>
        </w:rPr>
        <w:t>% h</w:t>
      </w:r>
      <w:r w:rsidR="00037B08" w:rsidRPr="00637F6B">
        <w:rPr>
          <w:rFonts w:ascii="Arial" w:hAnsi="Arial" w:cs="Arial"/>
          <w:sz w:val="14"/>
          <w:szCs w:val="14"/>
        </w:rPr>
        <w:t>eld by J</w:t>
      </w:r>
    </w:p>
    <w:tbl>
      <w:tblPr>
        <w:tblW w:w="9792" w:type="dxa"/>
        <w:tblInd w:w="18" w:type="dxa"/>
        <w:tblLayout w:type="fixed"/>
        <w:tblLook w:val="0000" w:firstRow="0" w:lastRow="0" w:firstColumn="0" w:lastColumn="0" w:noHBand="0" w:noVBand="0"/>
      </w:tblPr>
      <w:tblGrid>
        <w:gridCol w:w="1962"/>
        <w:gridCol w:w="1620"/>
        <w:gridCol w:w="1080"/>
        <w:gridCol w:w="855"/>
        <w:gridCol w:w="855"/>
        <w:gridCol w:w="855"/>
        <w:gridCol w:w="855"/>
        <w:gridCol w:w="855"/>
        <w:gridCol w:w="855"/>
      </w:tblGrid>
      <w:tr w:rsidR="00037B08" w:rsidRPr="00E56271" w14:paraId="223BE2CD" w14:textId="77777777" w:rsidTr="0044153A">
        <w:tc>
          <w:tcPr>
            <w:tcW w:w="9792" w:type="dxa"/>
            <w:gridSpan w:val="9"/>
            <w:tcBorders>
              <w:top w:val="nil"/>
              <w:left w:val="nil"/>
              <w:bottom w:val="nil"/>
              <w:right w:val="nil"/>
            </w:tcBorders>
            <w:vAlign w:val="bottom"/>
          </w:tcPr>
          <w:p w14:paraId="607C7907" w14:textId="2DE698BA" w:rsidR="00037B08" w:rsidRPr="00E679F4" w:rsidRDefault="00037B08" w:rsidP="0053728F">
            <w:pPr>
              <w:spacing w:line="240" w:lineRule="exact"/>
              <w:jc w:val="right"/>
              <w:rPr>
                <w:rFonts w:ascii="Arial" w:hAnsi="Arial" w:cs="Arial"/>
                <w:sz w:val="14"/>
                <w:szCs w:val="14"/>
                <w:cs/>
              </w:rPr>
            </w:pPr>
            <w:r w:rsidRPr="00E679F4">
              <w:rPr>
                <w:rFonts w:ascii="Arial" w:hAnsi="Arial" w:cs="Arial"/>
                <w:sz w:val="14"/>
                <w:szCs w:val="14"/>
              </w:rPr>
              <w:t xml:space="preserve">(Unit: </w:t>
            </w:r>
            <w:r w:rsidR="0044153A">
              <w:rPr>
                <w:rFonts w:ascii="Arial" w:hAnsi="Arial" w:cs="Arial"/>
                <w:sz w:val="14"/>
                <w:szCs w:val="14"/>
              </w:rPr>
              <w:t>Million</w:t>
            </w:r>
            <w:r w:rsidR="0044153A" w:rsidRPr="00E56271">
              <w:rPr>
                <w:rFonts w:ascii="Arial" w:hAnsi="Arial" w:cs="Arial"/>
                <w:sz w:val="14"/>
                <w:szCs w:val="14"/>
              </w:rPr>
              <w:t xml:space="preserve"> </w:t>
            </w:r>
            <w:r w:rsidRPr="00E679F4">
              <w:rPr>
                <w:rFonts w:ascii="Arial" w:hAnsi="Arial" w:cs="Arial"/>
                <w:sz w:val="14"/>
                <w:szCs w:val="14"/>
              </w:rPr>
              <w:t>Baht)</w:t>
            </w:r>
          </w:p>
        </w:tc>
      </w:tr>
      <w:tr w:rsidR="00037B08" w:rsidRPr="00E56271" w14:paraId="0209E69F" w14:textId="77777777" w:rsidTr="0044153A">
        <w:tc>
          <w:tcPr>
            <w:tcW w:w="1962" w:type="dxa"/>
            <w:tcBorders>
              <w:top w:val="nil"/>
              <w:left w:val="nil"/>
              <w:bottom w:val="nil"/>
              <w:right w:val="nil"/>
            </w:tcBorders>
            <w:vAlign w:val="bottom"/>
          </w:tcPr>
          <w:p w14:paraId="6E78A378" w14:textId="77777777" w:rsidR="00037B08" w:rsidRPr="00E679F4" w:rsidRDefault="00037B08" w:rsidP="0053728F">
            <w:pPr>
              <w:spacing w:line="240" w:lineRule="exact"/>
              <w:jc w:val="center"/>
              <w:rPr>
                <w:rFonts w:ascii="Arial" w:hAnsi="Arial" w:cs="Arial"/>
                <w:sz w:val="14"/>
                <w:szCs w:val="14"/>
                <w:cs/>
              </w:rPr>
            </w:pPr>
          </w:p>
        </w:tc>
        <w:tc>
          <w:tcPr>
            <w:tcW w:w="1620" w:type="dxa"/>
            <w:tcBorders>
              <w:top w:val="nil"/>
              <w:left w:val="nil"/>
              <w:bottom w:val="nil"/>
              <w:right w:val="nil"/>
            </w:tcBorders>
            <w:vAlign w:val="bottom"/>
          </w:tcPr>
          <w:p w14:paraId="252419FF" w14:textId="77777777" w:rsidR="00037B08" w:rsidRPr="00E679F4" w:rsidRDefault="00037B08" w:rsidP="0053728F">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75061896" w14:textId="77777777" w:rsidR="00037B08" w:rsidRPr="00E679F4" w:rsidRDefault="00037B08" w:rsidP="0053728F">
            <w:pPr>
              <w:spacing w:line="240" w:lineRule="exact"/>
              <w:jc w:val="center"/>
              <w:rPr>
                <w:rFonts w:ascii="Arial" w:hAnsi="Arial" w:cs="Arial"/>
                <w:sz w:val="14"/>
                <w:szCs w:val="14"/>
                <w:cs/>
              </w:rPr>
            </w:pPr>
          </w:p>
        </w:tc>
        <w:tc>
          <w:tcPr>
            <w:tcW w:w="5130" w:type="dxa"/>
            <w:gridSpan w:val="6"/>
            <w:tcBorders>
              <w:top w:val="nil"/>
              <w:left w:val="nil"/>
              <w:bottom w:val="nil"/>
              <w:right w:val="nil"/>
            </w:tcBorders>
            <w:vAlign w:val="bottom"/>
          </w:tcPr>
          <w:p w14:paraId="05EA213D" w14:textId="77777777" w:rsidR="00037B08" w:rsidRPr="00E679F4" w:rsidRDefault="00037B08" w:rsidP="0053728F">
            <w:pPr>
              <w:pBdr>
                <w:bottom w:val="single" w:sz="4" w:space="1" w:color="auto"/>
              </w:pBdr>
              <w:spacing w:line="240" w:lineRule="exact"/>
              <w:jc w:val="center"/>
              <w:rPr>
                <w:rFonts w:ascii="Arial" w:hAnsi="Arial" w:cs="Arial"/>
                <w:sz w:val="14"/>
                <w:szCs w:val="14"/>
              </w:rPr>
            </w:pPr>
            <w:r w:rsidRPr="00E679F4">
              <w:rPr>
                <w:rFonts w:ascii="Arial" w:hAnsi="Arial" w:cs="Arial"/>
                <w:sz w:val="14"/>
                <w:szCs w:val="14"/>
              </w:rPr>
              <w:t>Separate financial statements</w:t>
            </w:r>
          </w:p>
        </w:tc>
      </w:tr>
      <w:tr w:rsidR="00E679F4" w:rsidRPr="00E56271" w14:paraId="4B714F9B" w14:textId="77777777" w:rsidTr="0044153A">
        <w:tc>
          <w:tcPr>
            <w:tcW w:w="1962" w:type="dxa"/>
            <w:tcBorders>
              <w:top w:val="nil"/>
              <w:left w:val="nil"/>
              <w:bottom w:val="nil"/>
              <w:right w:val="nil"/>
            </w:tcBorders>
            <w:vAlign w:val="bottom"/>
          </w:tcPr>
          <w:p w14:paraId="50E123D9" w14:textId="77777777" w:rsidR="00E679F4" w:rsidRPr="00E679F4" w:rsidRDefault="00E679F4" w:rsidP="0053728F">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Joint venture</w:t>
            </w:r>
          </w:p>
        </w:tc>
        <w:tc>
          <w:tcPr>
            <w:tcW w:w="1620" w:type="dxa"/>
            <w:tcBorders>
              <w:top w:val="nil"/>
              <w:left w:val="nil"/>
              <w:bottom w:val="nil"/>
              <w:right w:val="nil"/>
            </w:tcBorders>
            <w:vAlign w:val="bottom"/>
          </w:tcPr>
          <w:p w14:paraId="68291D9D" w14:textId="77777777" w:rsidR="00E679F4" w:rsidRPr="00E679F4" w:rsidRDefault="00E679F4" w:rsidP="0053728F">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Nature of business</w:t>
            </w:r>
          </w:p>
        </w:tc>
        <w:tc>
          <w:tcPr>
            <w:tcW w:w="1080" w:type="dxa"/>
            <w:tcBorders>
              <w:top w:val="nil"/>
              <w:left w:val="nil"/>
              <w:bottom w:val="nil"/>
              <w:right w:val="nil"/>
            </w:tcBorders>
            <w:vAlign w:val="bottom"/>
          </w:tcPr>
          <w:p w14:paraId="0C620274" w14:textId="77777777" w:rsidR="00E679F4" w:rsidRPr="00E679F4" w:rsidRDefault="00E679F4" w:rsidP="0053728F">
            <w:pPr>
              <w:pBdr>
                <w:bottom w:val="single" w:sz="4" w:space="1" w:color="auto"/>
              </w:pBdr>
              <w:spacing w:line="240" w:lineRule="exact"/>
              <w:jc w:val="center"/>
              <w:rPr>
                <w:rFonts w:ascii="Arial" w:hAnsi="Arial" w:cs="Arial"/>
                <w:sz w:val="14"/>
                <w:szCs w:val="14"/>
              </w:rPr>
            </w:pPr>
            <w:r w:rsidRPr="00E679F4">
              <w:rPr>
                <w:rFonts w:ascii="Arial" w:hAnsi="Arial" w:cs="Arial"/>
                <w:sz w:val="14"/>
                <w:szCs w:val="14"/>
              </w:rPr>
              <w:t>Country of incorporation</w:t>
            </w:r>
          </w:p>
        </w:tc>
        <w:tc>
          <w:tcPr>
            <w:tcW w:w="1710" w:type="dxa"/>
            <w:gridSpan w:val="2"/>
            <w:tcBorders>
              <w:top w:val="nil"/>
              <w:left w:val="nil"/>
              <w:bottom w:val="nil"/>
              <w:right w:val="nil"/>
            </w:tcBorders>
            <w:vAlign w:val="bottom"/>
          </w:tcPr>
          <w:p w14:paraId="2704DDA1" w14:textId="4DF19C10" w:rsidR="00E679F4" w:rsidRPr="00E679F4" w:rsidRDefault="00E679F4" w:rsidP="0053728F">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Shareholding percentage</w:t>
            </w:r>
          </w:p>
        </w:tc>
        <w:tc>
          <w:tcPr>
            <w:tcW w:w="1710" w:type="dxa"/>
            <w:gridSpan w:val="2"/>
            <w:tcBorders>
              <w:top w:val="nil"/>
              <w:left w:val="nil"/>
              <w:bottom w:val="nil"/>
              <w:right w:val="nil"/>
            </w:tcBorders>
            <w:vAlign w:val="bottom"/>
          </w:tcPr>
          <w:p w14:paraId="00B739E4" w14:textId="2D89AD92" w:rsidR="00E679F4" w:rsidRPr="00E679F4" w:rsidRDefault="00E679F4" w:rsidP="0053728F">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Cost</w:t>
            </w:r>
          </w:p>
        </w:tc>
        <w:tc>
          <w:tcPr>
            <w:tcW w:w="1710" w:type="dxa"/>
            <w:gridSpan w:val="2"/>
            <w:tcBorders>
              <w:top w:val="nil"/>
              <w:left w:val="nil"/>
              <w:bottom w:val="nil"/>
              <w:right w:val="nil"/>
            </w:tcBorders>
          </w:tcPr>
          <w:p w14:paraId="10348F7C" w14:textId="13267F5C" w:rsidR="00E679F4" w:rsidRPr="00E679F4" w:rsidRDefault="00E679F4" w:rsidP="0053728F">
            <w:pPr>
              <w:pBdr>
                <w:bottom w:val="single" w:sz="4" w:space="1" w:color="auto"/>
              </w:pBdr>
              <w:spacing w:line="240" w:lineRule="exact"/>
              <w:ind w:right="-15"/>
              <w:jc w:val="center"/>
              <w:rPr>
                <w:rFonts w:ascii="Arial" w:hAnsi="Arial" w:cs="Arial"/>
                <w:sz w:val="14"/>
                <w:szCs w:val="14"/>
              </w:rPr>
            </w:pPr>
            <w:r w:rsidRPr="00E679F4">
              <w:rPr>
                <w:rFonts w:ascii="Arial" w:hAnsi="Arial" w:cs="Arial"/>
                <w:sz w:val="14"/>
                <w:szCs w:val="14"/>
              </w:rPr>
              <w:t>Carrying amounts                 based on equity method</w:t>
            </w:r>
          </w:p>
        </w:tc>
      </w:tr>
      <w:tr w:rsidR="006A33F4" w:rsidRPr="00E56271" w14:paraId="0AC6782E" w14:textId="77777777" w:rsidTr="0044153A">
        <w:tc>
          <w:tcPr>
            <w:tcW w:w="1962" w:type="dxa"/>
            <w:tcBorders>
              <w:top w:val="nil"/>
              <w:left w:val="nil"/>
              <w:bottom w:val="nil"/>
              <w:right w:val="nil"/>
            </w:tcBorders>
          </w:tcPr>
          <w:p w14:paraId="1FB3C5C0" w14:textId="77777777" w:rsidR="006A33F4" w:rsidRPr="00E679F4" w:rsidRDefault="006A33F4" w:rsidP="0053728F">
            <w:pPr>
              <w:spacing w:line="240" w:lineRule="exact"/>
              <w:jc w:val="center"/>
              <w:rPr>
                <w:rFonts w:ascii="Arial" w:hAnsi="Arial" w:cs="Arial"/>
                <w:sz w:val="14"/>
                <w:szCs w:val="14"/>
                <w:cs/>
              </w:rPr>
            </w:pPr>
          </w:p>
        </w:tc>
        <w:tc>
          <w:tcPr>
            <w:tcW w:w="1620" w:type="dxa"/>
            <w:tcBorders>
              <w:top w:val="nil"/>
              <w:left w:val="nil"/>
              <w:bottom w:val="nil"/>
              <w:right w:val="nil"/>
            </w:tcBorders>
          </w:tcPr>
          <w:p w14:paraId="4EB61C48" w14:textId="77777777" w:rsidR="006A33F4" w:rsidRPr="00E679F4" w:rsidRDefault="006A33F4" w:rsidP="0053728F">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3B67E593" w14:textId="77777777" w:rsidR="006A33F4" w:rsidRPr="00E679F4" w:rsidRDefault="006A33F4" w:rsidP="0053728F">
            <w:pPr>
              <w:tabs>
                <w:tab w:val="right" w:pos="7200"/>
                <w:tab w:val="right" w:pos="8540"/>
              </w:tabs>
              <w:spacing w:line="240" w:lineRule="exact"/>
              <w:jc w:val="center"/>
              <w:rPr>
                <w:rFonts w:ascii="Arial" w:hAnsi="Arial" w:cs="Arial"/>
                <w:sz w:val="14"/>
                <w:szCs w:val="14"/>
                <w:u w:val="single"/>
                <w:cs/>
              </w:rPr>
            </w:pPr>
          </w:p>
        </w:tc>
        <w:tc>
          <w:tcPr>
            <w:tcW w:w="855" w:type="dxa"/>
            <w:tcBorders>
              <w:top w:val="nil"/>
              <w:left w:val="nil"/>
              <w:bottom w:val="nil"/>
              <w:right w:val="nil"/>
            </w:tcBorders>
          </w:tcPr>
          <w:p w14:paraId="1BDF1611" w14:textId="1D2671BD" w:rsidR="006A33F4" w:rsidRPr="00E679F4" w:rsidRDefault="006A33F4" w:rsidP="0053728F">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202</w:t>
            </w:r>
            <w:r>
              <w:rPr>
                <w:rFonts w:ascii="Arial" w:hAnsi="Arial" w:cs="Arial"/>
                <w:sz w:val="14"/>
                <w:szCs w:val="14"/>
              </w:rPr>
              <w:t>4</w:t>
            </w:r>
          </w:p>
        </w:tc>
        <w:tc>
          <w:tcPr>
            <w:tcW w:w="855" w:type="dxa"/>
            <w:tcBorders>
              <w:top w:val="nil"/>
              <w:left w:val="nil"/>
              <w:bottom w:val="nil"/>
              <w:right w:val="nil"/>
            </w:tcBorders>
          </w:tcPr>
          <w:p w14:paraId="585E3F99" w14:textId="23D7D31F" w:rsidR="006A33F4" w:rsidRPr="00E679F4" w:rsidRDefault="006A33F4" w:rsidP="0053728F">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202</w:t>
            </w:r>
            <w:r>
              <w:rPr>
                <w:rFonts w:ascii="Arial" w:hAnsi="Arial" w:cs="Arial"/>
                <w:sz w:val="14"/>
                <w:szCs w:val="14"/>
              </w:rPr>
              <w:t>3</w:t>
            </w:r>
          </w:p>
        </w:tc>
        <w:tc>
          <w:tcPr>
            <w:tcW w:w="855" w:type="dxa"/>
            <w:tcBorders>
              <w:top w:val="nil"/>
              <w:left w:val="nil"/>
              <w:bottom w:val="nil"/>
              <w:right w:val="nil"/>
            </w:tcBorders>
          </w:tcPr>
          <w:p w14:paraId="32BABDFA" w14:textId="676682C0" w:rsidR="006A33F4" w:rsidRPr="00E679F4" w:rsidRDefault="006A33F4" w:rsidP="0053728F">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202</w:t>
            </w:r>
            <w:r>
              <w:rPr>
                <w:rFonts w:ascii="Arial" w:hAnsi="Arial" w:cs="Arial"/>
                <w:sz w:val="14"/>
                <w:szCs w:val="14"/>
              </w:rPr>
              <w:t>4</w:t>
            </w:r>
          </w:p>
        </w:tc>
        <w:tc>
          <w:tcPr>
            <w:tcW w:w="855" w:type="dxa"/>
            <w:tcBorders>
              <w:top w:val="nil"/>
              <w:left w:val="nil"/>
              <w:bottom w:val="nil"/>
              <w:right w:val="nil"/>
            </w:tcBorders>
          </w:tcPr>
          <w:p w14:paraId="41170127" w14:textId="02A2C3E9" w:rsidR="006A33F4" w:rsidRPr="00E679F4" w:rsidRDefault="006A33F4" w:rsidP="0053728F">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202</w:t>
            </w:r>
            <w:r>
              <w:rPr>
                <w:rFonts w:ascii="Arial" w:hAnsi="Arial" w:cs="Arial"/>
                <w:sz w:val="14"/>
                <w:szCs w:val="14"/>
              </w:rPr>
              <w:t>3</w:t>
            </w:r>
          </w:p>
        </w:tc>
        <w:tc>
          <w:tcPr>
            <w:tcW w:w="855" w:type="dxa"/>
            <w:tcBorders>
              <w:top w:val="nil"/>
              <w:left w:val="nil"/>
              <w:bottom w:val="nil"/>
              <w:right w:val="nil"/>
            </w:tcBorders>
          </w:tcPr>
          <w:p w14:paraId="2A940D23" w14:textId="4577393B" w:rsidR="006A33F4" w:rsidRPr="00E679F4" w:rsidRDefault="006A33F4" w:rsidP="0053728F">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202</w:t>
            </w:r>
            <w:r>
              <w:rPr>
                <w:rFonts w:ascii="Arial" w:hAnsi="Arial" w:cs="Arial"/>
                <w:sz w:val="14"/>
                <w:szCs w:val="14"/>
              </w:rPr>
              <w:t>4</w:t>
            </w:r>
          </w:p>
        </w:tc>
        <w:tc>
          <w:tcPr>
            <w:tcW w:w="855" w:type="dxa"/>
            <w:tcBorders>
              <w:top w:val="nil"/>
              <w:left w:val="nil"/>
              <w:bottom w:val="nil"/>
              <w:right w:val="nil"/>
            </w:tcBorders>
          </w:tcPr>
          <w:p w14:paraId="0CC8B4A3" w14:textId="3EFE137A" w:rsidR="006A33F4" w:rsidRPr="00E679F4" w:rsidRDefault="006A33F4" w:rsidP="0053728F">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202</w:t>
            </w:r>
            <w:r>
              <w:rPr>
                <w:rFonts w:ascii="Arial" w:hAnsi="Arial" w:cs="Arial"/>
                <w:sz w:val="14"/>
                <w:szCs w:val="14"/>
              </w:rPr>
              <w:t>3</w:t>
            </w:r>
          </w:p>
        </w:tc>
      </w:tr>
      <w:tr w:rsidR="00037B08" w:rsidRPr="00E56271" w14:paraId="125CDBA0" w14:textId="77777777" w:rsidTr="0044153A">
        <w:trPr>
          <w:trHeight w:val="81"/>
        </w:trPr>
        <w:tc>
          <w:tcPr>
            <w:tcW w:w="1962" w:type="dxa"/>
            <w:tcBorders>
              <w:top w:val="nil"/>
              <w:left w:val="nil"/>
              <w:bottom w:val="nil"/>
              <w:right w:val="nil"/>
            </w:tcBorders>
          </w:tcPr>
          <w:p w14:paraId="7AFD4191" w14:textId="77777777" w:rsidR="00037B08" w:rsidRPr="00E679F4" w:rsidRDefault="00037B08" w:rsidP="0053728F">
            <w:pPr>
              <w:spacing w:line="240" w:lineRule="exact"/>
              <w:jc w:val="center"/>
              <w:rPr>
                <w:rFonts w:ascii="Arial" w:hAnsi="Arial" w:cs="Arial"/>
                <w:sz w:val="14"/>
                <w:szCs w:val="14"/>
                <w:cs/>
              </w:rPr>
            </w:pPr>
          </w:p>
        </w:tc>
        <w:tc>
          <w:tcPr>
            <w:tcW w:w="1620" w:type="dxa"/>
            <w:tcBorders>
              <w:top w:val="nil"/>
              <w:left w:val="nil"/>
              <w:bottom w:val="nil"/>
              <w:right w:val="nil"/>
            </w:tcBorders>
          </w:tcPr>
          <w:p w14:paraId="60C9551B" w14:textId="77777777" w:rsidR="00037B08" w:rsidRPr="00E679F4" w:rsidRDefault="00037B08" w:rsidP="0053728F">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26D2C959" w14:textId="77777777" w:rsidR="00037B08" w:rsidRPr="00E679F4" w:rsidRDefault="00037B08" w:rsidP="0053728F">
            <w:pPr>
              <w:tabs>
                <w:tab w:val="right" w:pos="7200"/>
                <w:tab w:val="right" w:pos="8540"/>
              </w:tabs>
              <w:spacing w:line="240" w:lineRule="exact"/>
              <w:jc w:val="center"/>
              <w:rPr>
                <w:rFonts w:ascii="Arial" w:hAnsi="Arial" w:cs="Arial"/>
                <w:sz w:val="14"/>
                <w:szCs w:val="14"/>
                <w:u w:val="single"/>
              </w:rPr>
            </w:pPr>
          </w:p>
        </w:tc>
        <w:tc>
          <w:tcPr>
            <w:tcW w:w="855" w:type="dxa"/>
            <w:tcBorders>
              <w:top w:val="nil"/>
              <w:left w:val="nil"/>
              <w:bottom w:val="nil"/>
              <w:right w:val="nil"/>
            </w:tcBorders>
          </w:tcPr>
          <w:p w14:paraId="7F831B51" w14:textId="77777777" w:rsidR="00037B08" w:rsidRPr="00E679F4" w:rsidRDefault="00037B08" w:rsidP="0053728F">
            <w:pPr>
              <w:spacing w:line="240" w:lineRule="exact"/>
              <w:jc w:val="center"/>
              <w:rPr>
                <w:rFonts w:ascii="Arial" w:hAnsi="Arial" w:cs="Arial"/>
                <w:sz w:val="14"/>
                <w:szCs w:val="14"/>
              </w:rPr>
            </w:pPr>
            <w:r w:rsidRPr="00E679F4">
              <w:rPr>
                <w:rFonts w:ascii="Arial" w:hAnsi="Arial" w:cs="Arial"/>
                <w:sz w:val="14"/>
                <w:szCs w:val="14"/>
              </w:rPr>
              <w:t>(%)</w:t>
            </w:r>
          </w:p>
        </w:tc>
        <w:tc>
          <w:tcPr>
            <w:tcW w:w="855" w:type="dxa"/>
            <w:tcBorders>
              <w:top w:val="nil"/>
              <w:left w:val="nil"/>
              <w:bottom w:val="nil"/>
              <w:right w:val="nil"/>
            </w:tcBorders>
          </w:tcPr>
          <w:p w14:paraId="63BBF746" w14:textId="77777777" w:rsidR="00037B08" w:rsidRPr="00E679F4" w:rsidRDefault="00037B08" w:rsidP="0053728F">
            <w:pPr>
              <w:spacing w:line="240" w:lineRule="exact"/>
              <w:jc w:val="center"/>
              <w:rPr>
                <w:rFonts w:ascii="Arial" w:hAnsi="Arial" w:cs="Arial"/>
                <w:sz w:val="14"/>
                <w:szCs w:val="14"/>
              </w:rPr>
            </w:pPr>
            <w:r w:rsidRPr="00E679F4">
              <w:rPr>
                <w:rFonts w:ascii="Arial" w:hAnsi="Arial" w:cs="Arial"/>
                <w:sz w:val="14"/>
                <w:szCs w:val="14"/>
              </w:rPr>
              <w:t>(%)</w:t>
            </w:r>
          </w:p>
        </w:tc>
        <w:tc>
          <w:tcPr>
            <w:tcW w:w="855" w:type="dxa"/>
            <w:tcBorders>
              <w:top w:val="nil"/>
              <w:left w:val="nil"/>
              <w:bottom w:val="nil"/>
              <w:right w:val="nil"/>
            </w:tcBorders>
          </w:tcPr>
          <w:p w14:paraId="3D0A1438" w14:textId="77777777" w:rsidR="00037B08" w:rsidRPr="00E679F4" w:rsidRDefault="00037B08" w:rsidP="0053728F">
            <w:pPr>
              <w:tabs>
                <w:tab w:val="right" w:pos="7200"/>
                <w:tab w:val="right" w:pos="8540"/>
              </w:tabs>
              <w:spacing w:line="240" w:lineRule="exact"/>
              <w:jc w:val="center"/>
              <w:rPr>
                <w:rFonts w:ascii="Arial" w:hAnsi="Arial" w:cs="Arial"/>
                <w:sz w:val="14"/>
                <w:szCs w:val="14"/>
                <w:u w:val="single"/>
              </w:rPr>
            </w:pPr>
          </w:p>
        </w:tc>
        <w:tc>
          <w:tcPr>
            <w:tcW w:w="855" w:type="dxa"/>
            <w:tcBorders>
              <w:top w:val="nil"/>
              <w:left w:val="nil"/>
              <w:bottom w:val="nil"/>
              <w:right w:val="nil"/>
            </w:tcBorders>
          </w:tcPr>
          <w:p w14:paraId="46B66F60" w14:textId="26D7D37D" w:rsidR="00037B08" w:rsidRPr="00E679F4" w:rsidRDefault="00037B08" w:rsidP="0053728F">
            <w:pPr>
              <w:tabs>
                <w:tab w:val="right" w:pos="7200"/>
                <w:tab w:val="right" w:pos="8540"/>
              </w:tabs>
              <w:spacing w:line="240" w:lineRule="exact"/>
              <w:jc w:val="center"/>
              <w:rPr>
                <w:rFonts w:ascii="Arial" w:hAnsi="Arial" w:cs="Arial"/>
                <w:sz w:val="14"/>
                <w:szCs w:val="14"/>
                <w:u w:val="single"/>
              </w:rPr>
            </w:pPr>
          </w:p>
        </w:tc>
        <w:tc>
          <w:tcPr>
            <w:tcW w:w="855" w:type="dxa"/>
            <w:tcBorders>
              <w:top w:val="nil"/>
              <w:left w:val="nil"/>
              <w:bottom w:val="nil"/>
              <w:right w:val="nil"/>
            </w:tcBorders>
          </w:tcPr>
          <w:p w14:paraId="5FDB9735" w14:textId="77777777" w:rsidR="00037B08" w:rsidRPr="00E679F4" w:rsidRDefault="00037B08" w:rsidP="0053728F">
            <w:pPr>
              <w:tabs>
                <w:tab w:val="right" w:pos="7200"/>
                <w:tab w:val="right" w:pos="8540"/>
              </w:tabs>
              <w:spacing w:line="240" w:lineRule="exact"/>
              <w:jc w:val="center"/>
              <w:rPr>
                <w:rFonts w:ascii="Arial" w:hAnsi="Arial" w:cs="Arial"/>
                <w:sz w:val="14"/>
                <w:szCs w:val="14"/>
                <w:u w:val="single"/>
              </w:rPr>
            </w:pPr>
          </w:p>
        </w:tc>
        <w:tc>
          <w:tcPr>
            <w:tcW w:w="855" w:type="dxa"/>
            <w:tcBorders>
              <w:top w:val="nil"/>
              <w:left w:val="nil"/>
              <w:bottom w:val="nil"/>
              <w:right w:val="nil"/>
            </w:tcBorders>
          </w:tcPr>
          <w:p w14:paraId="0644A439" w14:textId="76E769EE" w:rsidR="00037B08" w:rsidRPr="00E679F4" w:rsidRDefault="00037B08" w:rsidP="0053728F">
            <w:pPr>
              <w:tabs>
                <w:tab w:val="right" w:pos="7200"/>
                <w:tab w:val="right" w:pos="8540"/>
              </w:tabs>
              <w:spacing w:line="240" w:lineRule="exact"/>
              <w:jc w:val="center"/>
              <w:rPr>
                <w:rFonts w:ascii="Arial" w:hAnsi="Arial" w:cs="Arial"/>
                <w:sz w:val="14"/>
                <w:szCs w:val="14"/>
              </w:rPr>
            </w:pPr>
          </w:p>
        </w:tc>
      </w:tr>
      <w:tr w:rsidR="000447B6" w:rsidRPr="00E679F4" w14:paraId="0CD6973B" w14:textId="77777777" w:rsidTr="0044153A">
        <w:tc>
          <w:tcPr>
            <w:tcW w:w="1962" w:type="dxa"/>
            <w:tcBorders>
              <w:top w:val="nil"/>
              <w:left w:val="nil"/>
              <w:bottom w:val="nil"/>
              <w:right w:val="nil"/>
            </w:tcBorders>
          </w:tcPr>
          <w:p w14:paraId="0F625674" w14:textId="77777777" w:rsidR="000447B6" w:rsidRPr="00E679F4" w:rsidRDefault="000447B6" w:rsidP="000447B6">
            <w:pPr>
              <w:spacing w:line="240" w:lineRule="exact"/>
              <w:ind w:left="162" w:hanging="162"/>
              <w:rPr>
                <w:rFonts w:ascii="Arial" w:hAnsi="Arial" w:cs="Arial"/>
                <w:sz w:val="14"/>
                <w:szCs w:val="14"/>
              </w:rPr>
            </w:pPr>
            <w:r w:rsidRPr="00E679F4">
              <w:rPr>
                <w:rFonts w:ascii="Arial" w:hAnsi="Arial" w:cs="Arial"/>
                <w:sz w:val="14"/>
                <w:szCs w:val="14"/>
              </w:rPr>
              <w:t>JGS Synergy Power Co., Ltd.</w:t>
            </w:r>
          </w:p>
        </w:tc>
        <w:tc>
          <w:tcPr>
            <w:tcW w:w="1620" w:type="dxa"/>
          </w:tcPr>
          <w:p w14:paraId="4A9B6500" w14:textId="77777777" w:rsidR="000447B6" w:rsidRPr="00E679F4" w:rsidRDefault="000447B6" w:rsidP="000447B6">
            <w:pPr>
              <w:spacing w:line="240" w:lineRule="exact"/>
              <w:ind w:left="158" w:right="-187" w:hanging="158"/>
              <w:rPr>
                <w:rFonts w:ascii="Arial" w:hAnsi="Arial" w:cs="Arial"/>
                <w:sz w:val="14"/>
                <w:szCs w:val="14"/>
              </w:rPr>
            </w:pPr>
            <w:r w:rsidRPr="00E679F4">
              <w:rPr>
                <w:rFonts w:ascii="Arial" w:hAnsi="Arial" w:cs="Arial"/>
                <w:sz w:val="14"/>
                <w:szCs w:val="14"/>
              </w:rPr>
              <w:t>Distribution of electrical equipment and solar solutions</w:t>
            </w:r>
          </w:p>
        </w:tc>
        <w:tc>
          <w:tcPr>
            <w:tcW w:w="1080" w:type="dxa"/>
            <w:tcBorders>
              <w:top w:val="nil"/>
              <w:left w:val="nil"/>
              <w:bottom w:val="nil"/>
              <w:right w:val="nil"/>
            </w:tcBorders>
          </w:tcPr>
          <w:p w14:paraId="467E8811" w14:textId="77777777" w:rsidR="000447B6" w:rsidRPr="00E679F4" w:rsidRDefault="000447B6" w:rsidP="000447B6">
            <w:pPr>
              <w:spacing w:line="240" w:lineRule="exact"/>
              <w:jc w:val="center"/>
              <w:rPr>
                <w:rFonts w:ascii="Arial" w:hAnsi="Arial" w:cs="Arial"/>
                <w:sz w:val="14"/>
                <w:szCs w:val="14"/>
              </w:rPr>
            </w:pPr>
            <w:r w:rsidRPr="00E679F4">
              <w:rPr>
                <w:rFonts w:ascii="Arial" w:hAnsi="Arial" w:cs="Arial"/>
                <w:sz w:val="14"/>
                <w:szCs w:val="14"/>
              </w:rPr>
              <w:t>Thailand</w:t>
            </w:r>
          </w:p>
        </w:tc>
        <w:tc>
          <w:tcPr>
            <w:tcW w:w="855" w:type="dxa"/>
          </w:tcPr>
          <w:p w14:paraId="7F36D08F" w14:textId="014F134E" w:rsidR="000447B6" w:rsidRPr="00927F78" w:rsidRDefault="000447B6" w:rsidP="000447B6">
            <w:pPr>
              <w:tabs>
                <w:tab w:val="decimal" w:pos="525"/>
              </w:tabs>
              <w:spacing w:line="240" w:lineRule="exact"/>
              <w:ind w:right="-14"/>
              <w:jc w:val="both"/>
              <w:rPr>
                <w:rFonts w:ascii="Arial" w:hAnsi="Arial" w:cstheme="minorBidi"/>
                <w:sz w:val="14"/>
                <w:szCs w:val="14"/>
              </w:rPr>
            </w:pPr>
            <w:r>
              <w:rPr>
                <w:rFonts w:ascii="Arial" w:hAnsi="Arial" w:cstheme="minorBidi"/>
                <w:sz w:val="14"/>
                <w:szCs w:val="14"/>
              </w:rPr>
              <w:t>40.10</w:t>
            </w:r>
          </w:p>
        </w:tc>
        <w:tc>
          <w:tcPr>
            <w:tcW w:w="855" w:type="dxa"/>
          </w:tcPr>
          <w:p w14:paraId="74EBFCBA" w14:textId="626C1FC1" w:rsidR="000447B6" w:rsidRPr="00E679F4" w:rsidRDefault="000447B6" w:rsidP="000447B6">
            <w:pPr>
              <w:tabs>
                <w:tab w:val="decimal" w:pos="525"/>
              </w:tabs>
              <w:spacing w:line="240" w:lineRule="exact"/>
              <w:ind w:right="-14"/>
              <w:jc w:val="both"/>
              <w:rPr>
                <w:rFonts w:ascii="Arial" w:hAnsi="Arial" w:cs="Arial"/>
                <w:sz w:val="14"/>
                <w:szCs w:val="14"/>
              </w:rPr>
            </w:pPr>
            <w:r>
              <w:rPr>
                <w:rFonts w:ascii="Arial" w:hAnsi="Arial" w:cstheme="minorBidi"/>
                <w:sz w:val="14"/>
                <w:szCs w:val="14"/>
              </w:rPr>
              <w:t>40.10</w:t>
            </w:r>
          </w:p>
        </w:tc>
        <w:tc>
          <w:tcPr>
            <w:tcW w:w="855" w:type="dxa"/>
          </w:tcPr>
          <w:p w14:paraId="4BB2A379" w14:textId="77777777" w:rsidR="000447B6" w:rsidRDefault="000447B6" w:rsidP="000447B6">
            <w:pPr>
              <w:pBdr>
                <w:bottom w:val="single" w:sz="4" w:space="1" w:color="auto"/>
              </w:pBdr>
              <w:tabs>
                <w:tab w:val="decimal" w:pos="635"/>
              </w:tabs>
              <w:spacing w:line="240" w:lineRule="exact"/>
              <w:ind w:right="-14"/>
              <w:jc w:val="both"/>
              <w:rPr>
                <w:rFonts w:ascii="Arial" w:hAnsi="Arial" w:cs="Arial"/>
                <w:sz w:val="14"/>
                <w:szCs w:val="14"/>
              </w:rPr>
            </w:pPr>
            <w:r>
              <w:rPr>
                <w:rFonts w:ascii="Arial" w:hAnsi="Arial" w:cs="Arial"/>
                <w:sz w:val="14"/>
                <w:szCs w:val="14"/>
              </w:rPr>
              <w:t>40</w:t>
            </w:r>
          </w:p>
          <w:p w14:paraId="1F363AE4" w14:textId="77777777" w:rsidR="000447B6" w:rsidRDefault="000447B6" w:rsidP="000447B6">
            <w:pPr>
              <w:pBdr>
                <w:bottom w:val="single" w:sz="4" w:space="1" w:color="auto"/>
              </w:pBdr>
              <w:tabs>
                <w:tab w:val="decimal" w:pos="635"/>
              </w:tabs>
              <w:spacing w:line="240" w:lineRule="exact"/>
              <w:ind w:right="-14"/>
              <w:jc w:val="both"/>
              <w:rPr>
                <w:rFonts w:ascii="Arial" w:hAnsi="Arial" w:cs="Arial"/>
                <w:sz w:val="14"/>
                <w:szCs w:val="14"/>
              </w:rPr>
            </w:pPr>
          </w:p>
          <w:p w14:paraId="78F6EB6A" w14:textId="60193F2D" w:rsidR="000447B6" w:rsidRPr="00E679F4" w:rsidRDefault="000447B6" w:rsidP="000447B6">
            <w:pPr>
              <w:pBdr>
                <w:bottom w:val="single" w:sz="4" w:space="1" w:color="auto"/>
              </w:pBdr>
              <w:tabs>
                <w:tab w:val="decimal" w:pos="635"/>
              </w:tabs>
              <w:spacing w:line="240" w:lineRule="exact"/>
              <w:ind w:right="-14"/>
              <w:jc w:val="both"/>
              <w:rPr>
                <w:rFonts w:ascii="Arial" w:hAnsi="Arial" w:cs="Arial"/>
                <w:sz w:val="14"/>
                <w:szCs w:val="14"/>
              </w:rPr>
            </w:pPr>
          </w:p>
        </w:tc>
        <w:tc>
          <w:tcPr>
            <w:tcW w:w="855" w:type="dxa"/>
          </w:tcPr>
          <w:p w14:paraId="34EB9E41" w14:textId="28883464" w:rsidR="000447B6" w:rsidRDefault="000447B6" w:rsidP="000447B6">
            <w:pPr>
              <w:pBdr>
                <w:bottom w:val="single" w:sz="4" w:space="1" w:color="auto"/>
              </w:pBdr>
              <w:tabs>
                <w:tab w:val="decimal" w:pos="635"/>
              </w:tabs>
              <w:spacing w:line="240" w:lineRule="exact"/>
              <w:ind w:right="-14"/>
              <w:jc w:val="both"/>
              <w:rPr>
                <w:rFonts w:ascii="Arial" w:hAnsi="Arial" w:cs="Arial"/>
                <w:sz w:val="14"/>
                <w:szCs w:val="14"/>
              </w:rPr>
            </w:pPr>
            <w:r>
              <w:rPr>
                <w:rFonts w:ascii="Arial" w:hAnsi="Arial" w:cs="Arial"/>
                <w:sz w:val="14"/>
                <w:szCs w:val="14"/>
              </w:rPr>
              <w:t>40</w:t>
            </w:r>
          </w:p>
          <w:p w14:paraId="4E22EA92" w14:textId="77777777" w:rsidR="000447B6" w:rsidRDefault="000447B6" w:rsidP="000447B6">
            <w:pPr>
              <w:pBdr>
                <w:bottom w:val="single" w:sz="4" w:space="1" w:color="auto"/>
              </w:pBdr>
              <w:tabs>
                <w:tab w:val="decimal" w:pos="635"/>
              </w:tabs>
              <w:spacing w:line="240" w:lineRule="exact"/>
              <w:ind w:right="-14"/>
              <w:jc w:val="both"/>
              <w:rPr>
                <w:rFonts w:ascii="Arial" w:hAnsi="Arial" w:cs="Arial"/>
                <w:sz w:val="14"/>
                <w:szCs w:val="14"/>
              </w:rPr>
            </w:pPr>
          </w:p>
          <w:p w14:paraId="55A534F2" w14:textId="77777777" w:rsidR="000447B6" w:rsidRPr="00E679F4" w:rsidRDefault="000447B6" w:rsidP="000447B6">
            <w:pPr>
              <w:pBdr>
                <w:bottom w:val="single" w:sz="4" w:space="1" w:color="auto"/>
              </w:pBdr>
              <w:tabs>
                <w:tab w:val="decimal" w:pos="635"/>
              </w:tabs>
              <w:spacing w:line="240" w:lineRule="exact"/>
              <w:ind w:right="-14"/>
              <w:jc w:val="both"/>
              <w:rPr>
                <w:rFonts w:ascii="Arial" w:hAnsi="Arial" w:cs="Arial"/>
                <w:sz w:val="14"/>
                <w:szCs w:val="14"/>
              </w:rPr>
            </w:pPr>
          </w:p>
        </w:tc>
        <w:tc>
          <w:tcPr>
            <w:tcW w:w="855" w:type="dxa"/>
          </w:tcPr>
          <w:p w14:paraId="395E4BF1" w14:textId="77777777" w:rsidR="000447B6" w:rsidRDefault="000447B6" w:rsidP="000447B6">
            <w:pPr>
              <w:pBdr>
                <w:bottom w:val="single" w:sz="4" w:space="1" w:color="auto"/>
              </w:pBdr>
              <w:tabs>
                <w:tab w:val="decimal" w:pos="635"/>
              </w:tabs>
              <w:spacing w:line="240" w:lineRule="exact"/>
              <w:ind w:right="-14"/>
              <w:jc w:val="both"/>
              <w:rPr>
                <w:rFonts w:ascii="Arial" w:hAnsi="Arial" w:cs="Arial"/>
                <w:sz w:val="14"/>
                <w:szCs w:val="14"/>
              </w:rPr>
            </w:pPr>
            <w:r>
              <w:rPr>
                <w:rFonts w:ascii="Arial" w:hAnsi="Arial" w:cs="Arial"/>
                <w:sz w:val="14"/>
                <w:szCs w:val="14"/>
              </w:rPr>
              <w:t>40</w:t>
            </w:r>
          </w:p>
          <w:p w14:paraId="719430D8" w14:textId="77777777" w:rsidR="000447B6" w:rsidRDefault="000447B6" w:rsidP="000447B6">
            <w:pPr>
              <w:pBdr>
                <w:bottom w:val="single" w:sz="4" w:space="1" w:color="auto"/>
              </w:pBdr>
              <w:tabs>
                <w:tab w:val="decimal" w:pos="635"/>
              </w:tabs>
              <w:spacing w:line="240" w:lineRule="exact"/>
              <w:ind w:right="-14"/>
              <w:jc w:val="both"/>
              <w:rPr>
                <w:rFonts w:ascii="Arial" w:hAnsi="Arial" w:cs="Arial"/>
                <w:sz w:val="14"/>
                <w:szCs w:val="14"/>
              </w:rPr>
            </w:pPr>
          </w:p>
          <w:p w14:paraId="1D3F121B" w14:textId="6FF00063" w:rsidR="000447B6" w:rsidRPr="00E679F4" w:rsidRDefault="000447B6" w:rsidP="000447B6">
            <w:pPr>
              <w:pBdr>
                <w:bottom w:val="single" w:sz="4" w:space="1" w:color="auto"/>
              </w:pBdr>
              <w:tabs>
                <w:tab w:val="decimal" w:pos="635"/>
              </w:tabs>
              <w:spacing w:line="240" w:lineRule="exact"/>
              <w:ind w:right="-14"/>
              <w:jc w:val="both"/>
              <w:rPr>
                <w:rFonts w:ascii="Arial" w:hAnsi="Arial" w:cs="Arial"/>
                <w:sz w:val="14"/>
                <w:szCs w:val="14"/>
              </w:rPr>
            </w:pPr>
          </w:p>
        </w:tc>
        <w:tc>
          <w:tcPr>
            <w:tcW w:w="855" w:type="dxa"/>
          </w:tcPr>
          <w:p w14:paraId="356579D6" w14:textId="77777777" w:rsidR="000447B6" w:rsidRDefault="000447B6" w:rsidP="000447B6">
            <w:pPr>
              <w:pBdr>
                <w:bottom w:val="single" w:sz="4" w:space="1" w:color="auto"/>
              </w:pBdr>
              <w:tabs>
                <w:tab w:val="decimal" w:pos="635"/>
              </w:tabs>
              <w:spacing w:line="240" w:lineRule="exact"/>
              <w:ind w:right="-14"/>
              <w:jc w:val="both"/>
              <w:rPr>
                <w:rFonts w:ascii="Arial" w:hAnsi="Arial" w:cs="Arial"/>
                <w:sz w:val="14"/>
                <w:szCs w:val="14"/>
              </w:rPr>
            </w:pPr>
            <w:r>
              <w:rPr>
                <w:rFonts w:ascii="Arial" w:hAnsi="Arial" w:cs="Arial"/>
                <w:sz w:val="14"/>
                <w:szCs w:val="14"/>
              </w:rPr>
              <w:t>40</w:t>
            </w:r>
          </w:p>
          <w:p w14:paraId="10FFE947" w14:textId="77777777" w:rsidR="000447B6" w:rsidRDefault="000447B6" w:rsidP="000447B6">
            <w:pPr>
              <w:pBdr>
                <w:bottom w:val="single" w:sz="4" w:space="1" w:color="auto"/>
              </w:pBdr>
              <w:tabs>
                <w:tab w:val="decimal" w:pos="635"/>
              </w:tabs>
              <w:spacing w:line="240" w:lineRule="exact"/>
              <w:ind w:right="-14"/>
              <w:jc w:val="both"/>
              <w:rPr>
                <w:rFonts w:ascii="Arial" w:hAnsi="Arial" w:cs="Arial"/>
                <w:sz w:val="14"/>
                <w:szCs w:val="14"/>
              </w:rPr>
            </w:pPr>
          </w:p>
          <w:p w14:paraId="0EA5E1DD" w14:textId="77777777" w:rsidR="000447B6" w:rsidRPr="00E679F4" w:rsidRDefault="000447B6" w:rsidP="000447B6">
            <w:pPr>
              <w:pBdr>
                <w:bottom w:val="single" w:sz="4" w:space="1" w:color="auto"/>
              </w:pBdr>
              <w:tabs>
                <w:tab w:val="decimal" w:pos="635"/>
              </w:tabs>
              <w:spacing w:line="240" w:lineRule="exact"/>
              <w:ind w:right="-14"/>
              <w:jc w:val="both"/>
              <w:rPr>
                <w:rFonts w:ascii="Arial" w:hAnsi="Arial" w:cs="Arial"/>
                <w:sz w:val="14"/>
                <w:szCs w:val="14"/>
              </w:rPr>
            </w:pPr>
          </w:p>
        </w:tc>
      </w:tr>
      <w:tr w:rsidR="000447B6" w:rsidRPr="00E679F4" w14:paraId="40993B83" w14:textId="77777777" w:rsidTr="0044153A">
        <w:tc>
          <w:tcPr>
            <w:tcW w:w="1962" w:type="dxa"/>
            <w:tcBorders>
              <w:top w:val="nil"/>
              <w:left w:val="nil"/>
              <w:bottom w:val="nil"/>
              <w:right w:val="nil"/>
            </w:tcBorders>
          </w:tcPr>
          <w:p w14:paraId="1F7471E6" w14:textId="77777777" w:rsidR="000447B6" w:rsidRPr="00E679F4" w:rsidRDefault="000447B6" w:rsidP="000447B6">
            <w:pPr>
              <w:spacing w:line="240" w:lineRule="exact"/>
              <w:rPr>
                <w:rFonts w:ascii="Arial" w:hAnsi="Arial" w:cs="Arial"/>
                <w:sz w:val="14"/>
                <w:szCs w:val="14"/>
              </w:rPr>
            </w:pPr>
            <w:r w:rsidRPr="00E679F4">
              <w:rPr>
                <w:rFonts w:ascii="Arial" w:hAnsi="Arial" w:cs="Arial"/>
                <w:sz w:val="14"/>
                <w:szCs w:val="14"/>
              </w:rPr>
              <w:t>Total</w:t>
            </w:r>
          </w:p>
        </w:tc>
        <w:tc>
          <w:tcPr>
            <w:tcW w:w="1620" w:type="dxa"/>
            <w:tcBorders>
              <w:top w:val="nil"/>
              <w:left w:val="nil"/>
              <w:bottom w:val="nil"/>
              <w:right w:val="nil"/>
            </w:tcBorders>
          </w:tcPr>
          <w:p w14:paraId="514258A0" w14:textId="77777777" w:rsidR="000447B6" w:rsidRPr="00E679F4" w:rsidRDefault="000447B6" w:rsidP="000447B6">
            <w:pPr>
              <w:spacing w:line="240" w:lineRule="exact"/>
              <w:rPr>
                <w:rFonts w:ascii="Arial" w:hAnsi="Arial" w:cs="Arial"/>
                <w:b/>
                <w:bCs/>
                <w:sz w:val="14"/>
                <w:szCs w:val="14"/>
              </w:rPr>
            </w:pPr>
          </w:p>
        </w:tc>
        <w:tc>
          <w:tcPr>
            <w:tcW w:w="1080" w:type="dxa"/>
            <w:tcBorders>
              <w:top w:val="nil"/>
              <w:left w:val="nil"/>
              <w:bottom w:val="nil"/>
              <w:right w:val="nil"/>
            </w:tcBorders>
          </w:tcPr>
          <w:p w14:paraId="794EC451" w14:textId="77777777" w:rsidR="000447B6" w:rsidRPr="00E679F4" w:rsidRDefault="000447B6" w:rsidP="000447B6">
            <w:pPr>
              <w:spacing w:line="240" w:lineRule="exact"/>
              <w:rPr>
                <w:rFonts w:ascii="Arial" w:hAnsi="Arial" w:cs="Arial"/>
                <w:b/>
                <w:bCs/>
                <w:sz w:val="14"/>
                <w:szCs w:val="14"/>
              </w:rPr>
            </w:pPr>
          </w:p>
        </w:tc>
        <w:tc>
          <w:tcPr>
            <w:tcW w:w="855" w:type="dxa"/>
            <w:tcBorders>
              <w:top w:val="nil"/>
              <w:left w:val="nil"/>
              <w:bottom w:val="nil"/>
              <w:right w:val="nil"/>
            </w:tcBorders>
          </w:tcPr>
          <w:p w14:paraId="5DCE6198" w14:textId="77777777" w:rsidR="000447B6" w:rsidRPr="00E679F4" w:rsidRDefault="000447B6" w:rsidP="000447B6">
            <w:pPr>
              <w:spacing w:line="240" w:lineRule="exact"/>
              <w:jc w:val="right"/>
              <w:rPr>
                <w:rFonts w:ascii="Arial" w:hAnsi="Arial" w:cs="Arial"/>
                <w:b/>
                <w:bCs/>
                <w:sz w:val="14"/>
                <w:szCs w:val="14"/>
              </w:rPr>
            </w:pPr>
          </w:p>
        </w:tc>
        <w:tc>
          <w:tcPr>
            <w:tcW w:w="855" w:type="dxa"/>
            <w:tcBorders>
              <w:top w:val="nil"/>
              <w:left w:val="nil"/>
              <w:bottom w:val="nil"/>
              <w:right w:val="nil"/>
            </w:tcBorders>
          </w:tcPr>
          <w:p w14:paraId="5182DBF6" w14:textId="77777777" w:rsidR="000447B6" w:rsidRPr="00E679F4" w:rsidRDefault="000447B6" w:rsidP="000447B6">
            <w:pPr>
              <w:spacing w:line="240" w:lineRule="exact"/>
              <w:jc w:val="right"/>
              <w:rPr>
                <w:rFonts w:ascii="Arial" w:hAnsi="Arial" w:cs="Arial"/>
                <w:b/>
                <w:bCs/>
                <w:sz w:val="14"/>
                <w:szCs w:val="14"/>
              </w:rPr>
            </w:pPr>
          </w:p>
        </w:tc>
        <w:tc>
          <w:tcPr>
            <w:tcW w:w="855" w:type="dxa"/>
            <w:vAlign w:val="bottom"/>
          </w:tcPr>
          <w:p w14:paraId="243D3ABF" w14:textId="7E7DFFCF" w:rsidR="000447B6" w:rsidRPr="00E679F4" w:rsidRDefault="000447B6" w:rsidP="000447B6">
            <w:pPr>
              <w:pBdr>
                <w:bottom w:val="double" w:sz="4" w:space="1" w:color="auto"/>
              </w:pBdr>
              <w:tabs>
                <w:tab w:val="decimal" w:pos="635"/>
              </w:tabs>
              <w:spacing w:line="240" w:lineRule="exact"/>
              <w:ind w:right="-14"/>
              <w:jc w:val="both"/>
              <w:rPr>
                <w:rFonts w:ascii="Arial" w:hAnsi="Arial" w:cs="Arial"/>
                <w:sz w:val="14"/>
                <w:szCs w:val="14"/>
              </w:rPr>
            </w:pPr>
            <w:r>
              <w:rPr>
                <w:rFonts w:ascii="Arial" w:hAnsi="Arial" w:cs="Arial"/>
                <w:sz w:val="14"/>
                <w:szCs w:val="14"/>
              </w:rPr>
              <w:t>40</w:t>
            </w:r>
          </w:p>
        </w:tc>
        <w:tc>
          <w:tcPr>
            <w:tcW w:w="855" w:type="dxa"/>
            <w:vAlign w:val="bottom"/>
          </w:tcPr>
          <w:p w14:paraId="5C0364B6" w14:textId="42D8BA56" w:rsidR="000447B6" w:rsidRPr="00E679F4" w:rsidRDefault="000447B6" w:rsidP="000447B6">
            <w:pPr>
              <w:pBdr>
                <w:bottom w:val="double" w:sz="4" w:space="1" w:color="auto"/>
              </w:pBdr>
              <w:tabs>
                <w:tab w:val="decimal" w:pos="635"/>
              </w:tabs>
              <w:spacing w:line="240" w:lineRule="exact"/>
              <w:ind w:right="-14"/>
              <w:jc w:val="both"/>
              <w:rPr>
                <w:rFonts w:ascii="Arial" w:hAnsi="Arial" w:cs="Arial"/>
                <w:sz w:val="14"/>
                <w:szCs w:val="14"/>
              </w:rPr>
            </w:pPr>
            <w:r>
              <w:rPr>
                <w:rFonts w:ascii="Arial" w:hAnsi="Arial" w:cs="Arial"/>
                <w:sz w:val="14"/>
                <w:szCs w:val="14"/>
              </w:rPr>
              <w:t>40</w:t>
            </w:r>
          </w:p>
        </w:tc>
        <w:tc>
          <w:tcPr>
            <w:tcW w:w="855" w:type="dxa"/>
            <w:vAlign w:val="bottom"/>
          </w:tcPr>
          <w:p w14:paraId="093B8438" w14:textId="5D22B592" w:rsidR="000447B6" w:rsidRPr="00E679F4" w:rsidRDefault="000447B6" w:rsidP="000447B6">
            <w:pPr>
              <w:pBdr>
                <w:bottom w:val="double" w:sz="4" w:space="1" w:color="auto"/>
              </w:pBdr>
              <w:tabs>
                <w:tab w:val="decimal" w:pos="635"/>
              </w:tabs>
              <w:spacing w:line="240" w:lineRule="exact"/>
              <w:ind w:right="-14"/>
              <w:jc w:val="both"/>
              <w:rPr>
                <w:rFonts w:ascii="Arial" w:hAnsi="Arial" w:cs="Arial"/>
                <w:sz w:val="14"/>
                <w:szCs w:val="14"/>
              </w:rPr>
            </w:pPr>
            <w:r>
              <w:rPr>
                <w:rFonts w:ascii="Arial" w:hAnsi="Arial" w:cs="Arial"/>
                <w:sz w:val="14"/>
                <w:szCs w:val="14"/>
              </w:rPr>
              <w:t>40</w:t>
            </w:r>
          </w:p>
        </w:tc>
        <w:tc>
          <w:tcPr>
            <w:tcW w:w="855" w:type="dxa"/>
            <w:tcBorders>
              <w:top w:val="nil"/>
              <w:left w:val="nil"/>
              <w:bottom w:val="nil"/>
              <w:right w:val="nil"/>
            </w:tcBorders>
            <w:vAlign w:val="bottom"/>
          </w:tcPr>
          <w:p w14:paraId="4B4C139D" w14:textId="079CDE2F" w:rsidR="000447B6" w:rsidRPr="00E679F4" w:rsidRDefault="000447B6" w:rsidP="000447B6">
            <w:pPr>
              <w:pBdr>
                <w:bottom w:val="double" w:sz="4" w:space="1" w:color="auto"/>
              </w:pBdr>
              <w:tabs>
                <w:tab w:val="decimal" w:pos="635"/>
              </w:tabs>
              <w:spacing w:line="240" w:lineRule="exact"/>
              <w:ind w:right="-14"/>
              <w:jc w:val="both"/>
              <w:rPr>
                <w:rFonts w:ascii="Arial" w:hAnsi="Arial" w:cs="Arial"/>
                <w:sz w:val="14"/>
                <w:szCs w:val="14"/>
              </w:rPr>
            </w:pPr>
            <w:r>
              <w:rPr>
                <w:rFonts w:ascii="Arial" w:hAnsi="Arial" w:cs="Arial"/>
                <w:sz w:val="14"/>
                <w:szCs w:val="14"/>
              </w:rPr>
              <w:t>40</w:t>
            </w:r>
          </w:p>
        </w:tc>
      </w:tr>
    </w:tbl>
    <w:p w14:paraId="2B969D76" w14:textId="7B9FABDC" w:rsidR="0053728F" w:rsidRPr="0053728F" w:rsidRDefault="004F3F95" w:rsidP="004F3F95">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Arial"/>
          <w:b/>
          <w:bCs/>
          <w:sz w:val="22"/>
          <w:szCs w:val="22"/>
        </w:rPr>
        <w:tab/>
      </w:r>
      <w:r w:rsidR="0053728F" w:rsidRPr="0053728F">
        <w:rPr>
          <w:rFonts w:ascii="Arial" w:hAnsi="Arial" w:cs="Arial"/>
          <w:b/>
          <w:bCs/>
          <w:sz w:val="22"/>
          <w:szCs w:val="22"/>
        </w:rPr>
        <w:t>JTHA CO., LTD</w:t>
      </w:r>
      <w:r w:rsidR="0031149F">
        <w:rPr>
          <w:rFonts w:ascii="Arial" w:hAnsi="Arial" w:cs="Arial"/>
          <w:b/>
          <w:bCs/>
          <w:sz w:val="22"/>
          <w:szCs w:val="22"/>
        </w:rPr>
        <w:t>.</w:t>
      </w:r>
      <w:r w:rsidR="0053728F" w:rsidRPr="0053728F">
        <w:rPr>
          <w:rFonts w:ascii="Arial" w:hAnsi="Arial" w:cs="Arial"/>
          <w:b/>
          <w:bCs/>
          <w:sz w:val="22"/>
          <w:szCs w:val="22"/>
        </w:rPr>
        <w:t xml:space="preserve"> (held by JAS Asset Public Company Limited) </w:t>
      </w:r>
    </w:p>
    <w:p w14:paraId="4C237682" w14:textId="43517B20" w:rsidR="0053728F" w:rsidRPr="0053728F" w:rsidRDefault="0053728F" w:rsidP="0053728F">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r>
      <w:r w:rsidRPr="0053728F">
        <w:rPr>
          <w:rFonts w:ascii="Arial" w:hAnsi="Arial" w:cs="Arial"/>
          <w:sz w:val="22"/>
          <w:szCs w:val="22"/>
        </w:rPr>
        <w:t>JAS Asset Public Company Limited (J) has entered into a joint venture agreement to operate a hotel business with TH District Company Limited through an establishment of JTHA               CO., LTD. (JTHA) with a registered capital of Baht 5 million, in which J holds a 40% interest in JTHA. J paid Baht 2 million for the shares in January 2024. JTHA registered its establishment with the Ministry of Commerce on 22 January 2024.</w:t>
      </w:r>
    </w:p>
    <w:p w14:paraId="4EA75546" w14:textId="77777777" w:rsidR="00FF432B" w:rsidRDefault="00FF432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18CE363" w14:textId="06282F32" w:rsidR="00037B08" w:rsidRPr="002104A2" w:rsidRDefault="00466D5B" w:rsidP="00E679F4">
      <w:pPr>
        <w:tabs>
          <w:tab w:val="left" w:pos="54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17</w:t>
      </w:r>
      <w:r w:rsidR="00037B08" w:rsidRPr="002104A2">
        <w:rPr>
          <w:rFonts w:ascii="Arial" w:hAnsi="Arial" w:cs="Arial"/>
          <w:b/>
          <w:bCs/>
          <w:sz w:val="22"/>
          <w:szCs w:val="22"/>
        </w:rPr>
        <w:t>.2</w:t>
      </w:r>
      <w:r w:rsidR="00037B08" w:rsidRPr="002104A2">
        <w:rPr>
          <w:rFonts w:ascii="Arial" w:hAnsi="Arial" w:cs="Arial"/>
          <w:b/>
          <w:bCs/>
          <w:sz w:val="22"/>
          <w:szCs w:val="22"/>
        </w:rPr>
        <w:tab/>
        <w:t xml:space="preserve">Share of comprehensive income </w:t>
      </w:r>
    </w:p>
    <w:p w14:paraId="24FC1BCB" w14:textId="181BC637" w:rsidR="00037B08" w:rsidRDefault="00037B08" w:rsidP="00037B08">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00367AD9">
        <w:rPr>
          <w:rFonts w:ascii="Arial" w:hAnsi="Arial" w:cs="Arial"/>
          <w:sz w:val="22"/>
          <w:szCs w:val="22"/>
        </w:rPr>
        <w:t>year</w:t>
      </w:r>
      <w:r w:rsidRPr="00090570">
        <w:rPr>
          <w:rFonts w:ascii="Arial" w:hAnsi="Arial" w:cs="Arial"/>
          <w:sz w:val="22"/>
          <w:szCs w:val="22"/>
        </w:rPr>
        <w:t xml:space="preserve">, the </w:t>
      </w:r>
      <w:r>
        <w:rPr>
          <w:rFonts w:ascii="Arial" w:hAnsi="Arial" w:cs="Arial"/>
          <w:sz w:val="22"/>
          <w:szCs w:val="22"/>
        </w:rPr>
        <w:t>Group</w:t>
      </w:r>
      <w:r w:rsidRPr="00090570">
        <w:rPr>
          <w:rFonts w:ascii="Arial" w:hAnsi="Arial" w:cs="Arial"/>
          <w:sz w:val="22"/>
          <w:szCs w:val="22"/>
        </w:rPr>
        <w:t xml:space="preserve"> </w:t>
      </w:r>
      <w:r>
        <w:rPr>
          <w:rFonts w:ascii="Arial" w:hAnsi="Arial" w:cs="Arial"/>
          <w:sz w:val="22"/>
          <w:szCs w:val="22"/>
        </w:rPr>
        <w:t xml:space="preserve">has </w:t>
      </w:r>
      <w:r w:rsidRPr="00090570">
        <w:rPr>
          <w:rFonts w:ascii="Arial" w:hAnsi="Arial" w:cs="Arial"/>
          <w:sz w:val="22"/>
          <w:szCs w:val="22"/>
        </w:rPr>
        <w:t>recognise</w:t>
      </w:r>
      <w:r>
        <w:rPr>
          <w:rFonts w:ascii="Arial" w:hAnsi="Arial" w:cs="Arial"/>
          <w:sz w:val="22"/>
          <w:szCs w:val="22"/>
        </w:rPr>
        <w:t xml:space="preserve">d its share of profit (loss) from investments in joint ventures </w:t>
      </w:r>
      <w:r w:rsidRPr="00090570">
        <w:rPr>
          <w:rFonts w:ascii="Arial" w:hAnsi="Arial" w:cs="Arial"/>
          <w:sz w:val="22"/>
          <w:szCs w:val="22"/>
        </w:rPr>
        <w:t>in the co</w:t>
      </w:r>
      <w:r>
        <w:rPr>
          <w:rFonts w:ascii="Arial" w:hAnsi="Arial" w:cs="Arial"/>
          <w:sz w:val="22"/>
          <w:szCs w:val="22"/>
        </w:rPr>
        <w:t>nsolidated and separate financial statements as follows:</w:t>
      </w:r>
    </w:p>
    <w:tbl>
      <w:tblPr>
        <w:tblW w:w="9370" w:type="dxa"/>
        <w:tblInd w:w="450" w:type="dxa"/>
        <w:tblLayout w:type="fixed"/>
        <w:tblLook w:val="0000" w:firstRow="0" w:lastRow="0" w:firstColumn="0" w:lastColumn="0" w:noHBand="0" w:noVBand="0"/>
      </w:tblPr>
      <w:tblGrid>
        <w:gridCol w:w="3420"/>
        <w:gridCol w:w="900"/>
        <w:gridCol w:w="90"/>
        <w:gridCol w:w="990"/>
        <w:gridCol w:w="180"/>
        <w:gridCol w:w="810"/>
        <w:gridCol w:w="450"/>
        <w:gridCol w:w="540"/>
        <w:gridCol w:w="720"/>
        <w:gridCol w:w="270"/>
        <w:gridCol w:w="990"/>
        <w:gridCol w:w="10"/>
      </w:tblGrid>
      <w:tr w:rsidR="00037B08" w:rsidRPr="00801E6A" w14:paraId="2FB84CB1" w14:textId="77777777" w:rsidTr="00637CFF">
        <w:trPr>
          <w:gridAfter w:val="1"/>
          <w:wAfter w:w="10" w:type="dxa"/>
        </w:trPr>
        <w:tc>
          <w:tcPr>
            <w:tcW w:w="9360" w:type="dxa"/>
            <w:gridSpan w:val="11"/>
            <w:tcBorders>
              <w:top w:val="nil"/>
              <w:left w:val="nil"/>
              <w:bottom w:val="nil"/>
              <w:right w:val="nil"/>
            </w:tcBorders>
            <w:vAlign w:val="bottom"/>
          </w:tcPr>
          <w:p w14:paraId="76C2F184" w14:textId="51F85602" w:rsidR="00037B08" w:rsidRPr="00801E6A" w:rsidRDefault="00037B08" w:rsidP="00C66B71">
            <w:pPr>
              <w:spacing w:line="380" w:lineRule="exact"/>
              <w:jc w:val="right"/>
              <w:rPr>
                <w:rFonts w:ascii="Arial" w:hAnsi="Arial" w:cs="Arial"/>
                <w:sz w:val="18"/>
                <w:szCs w:val="18"/>
              </w:rPr>
            </w:pPr>
            <w:r w:rsidRPr="00801E6A">
              <w:rPr>
                <w:rFonts w:ascii="Arial" w:hAnsi="Arial" w:cs="Arial"/>
                <w:sz w:val="18"/>
                <w:szCs w:val="18"/>
              </w:rPr>
              <w:t xml:space="preserve">(Unit: </w:t>
            </w:r>
            <w:r w:rsidR="0053728F">
              <w:rPr>
                <w:rFonts w:ascii="Arial" w:hAnsi="Arial" w:cs="Arial"/>
                <w:sz w:val="18"/>
                <w:szCs w:val="18"/>
              </w:rPr>
              <w:t>Million</w:t>
            </w:r>
            <w:r w:rsidRPr="00801E6A">
              <w:rPr>
                <w:rFonts w:ascii="Arial" w:hAnsi="Arial" w:cs="Arial"/>
                <w:sz w:val="18"/>
                <w:szCs w:val="18"/>
              </w:rPr>
              <w:t xml:space="preserve"> Baht)</w:t>
            </w:r>
          </w:p>
        </w:tc>
      </w:tr>
      <w:tr w:rsidR="00037B08" w:rsidRPr="00801E6A" w14:paraId="746F8D82" w14:textId="77777777" w:rsidTr="00637CFF">
        <w:trPr>
          <w:gridAfter w:val="1"/>
          <w:wAfter w:w="10" w:type="dxa"/>
        </w:trPr>
        <w:tc>
          <w:tcPr>
            <w:tcW w:w="3420" w:type="dxa"/>
            <w:tcBorders>
              <w:top w:val="nil"/>
              <w:left w:val="nil"/>
              <w:bottom w:val="nil"/>
              <w:right w:val="nil"/>
            </w:tcBorders>
            <w:vAlign w:val="bottom"/>
          </w:tcPr>
          <w:p w14:paraId="52AE7C10" w14:textId="77777777" w:rsidR="00037B08" w:rsidRPr="00801E6A" w:rsidRDefault="00037B08" w:rsidP="00C66B71">
            <w:pPr>
              <w:spacing w:line="380" w:lineRule="exact"/>
              <w:jc w:val="center"/>
              <w:rPr>
                <w:rFonts w:ascii="Arial" w:hAnsi="Arial" w:cs="Arial"/>
                <w:sz w:val="18"/>
                <w:szCs w:val="18"/>
                <w:cs/>
              </w:rPr>
            </w:pPr>
          </w:p>
        </w:tc>
        <w:tc>
          <w:tcPr>
            <w:tcW w:w="5940" w:type="dxa"/>
            <w:gridSpan w:val="10"/>
            <w:tcBorders>
              <w:top w:val="nil"/>
              <w:left w:val="nil"/>
              <w:right w:val="nil"/>
            </w:tcBorders>
            <w:vAlign w:val="bottom"/>
          </w:tcPr>
          <w:p w14:paraId="0ADA515A" w14:textId="77777777" w:rsidR="00037B08" w:rsidRPr="00801E6A" w:rsidRDefault="00037B08" w:rsidP="00C66B71">
            <w:pPr>
              <w:pBdr>
                <w:bottom w:val="single" w:sz="4" w:space="1" w:color="auto"/>
              </w:pBdr>
              <w:tabs>
                <w:tab w:val="left" w:pos="822"/>
              </w:tabs>
              <w:spacing w:line="380" w:lineRule="exact"/>
              <w:jc w:val="center"/>
              <w:rPr>
                <w:rFonts w:ascii="Arial" w:hAnsi="Arial" w:cs="Arial"/>
                <w:sz w:val="18"/>
                <w:szCs w:val="18"/>
                <w:cs/>
              </w:rPr>
            </w:pPr>
            <w:r w:rsidRPr="00801E6A">
              <w:rPr>
                <w:rFonts w:ascii="Arial" w:hAnsi="Arial" w:cs="Arial"/>
                <w:sz w:val="18"/>
                <w:szCs w:val="18"/>
              </w:rPr>
              <w:t>Consolidated financial statements</w:t>
            </w:r>
          </w:p>
        </w:tc>
      </w:tr>
      <w:tr w:rsidR="007441C6" w:rsidRPr="00801E6A" w14:paraId="7829C942" w14:textId="26EE462F" w:rsidTr="00637CFF">
        <w:trPr>
          <w:gridAfter w:val="1"/>
          <w:wAfter w:w="10" w:type="dxa"/>
        </w:trPr>
        <w:tc>
          <w:tcPr>
            <w:tcW w:w="3420" w:type="dxa"/>
            <w:tcBorders>
              <w:top w:val="nil"/>
              <w:left w:val="nil"/>
              <w:bottom w:val="nil"/>
              <w:right w:val="nil"/>
            </w:tcBorders>
            <w:vAlign w:val="bottom"/>
          </w:tcPr>
          <w:p w14:paraId="7694ADAF" w14:textId="5D49464B" w:rsidR="007441C6" w:rsidRPr="00801E6A" w:rsidRDefault="007441C6" w:rsidP="00C66B71">
            <w:pPr>
              <w:pBdr>
                <w:bottom w:val="single" w:sz="4" w:space="1" w:color="auto"/>
              </w:pBdr>
              <w:spacing w:line="380" w:lineRule="exact"/>
              <w:jc w:val="center"/>
              <w:rPr>
                <w:rFonts w:ascii="Arial" w:hAnsi="Arial" w:cs="Arial"/>
                <w:sz w:val="18"/>
                <w:szCs w:val="18"/>
                <w:cs/>
              </w:rPr>
            </w:pPr>
            <w:r>
              <w:br w:type="page"/>
            </w:r>
          </w:p>
        </w:tc>
        <w:tc>
          <w:tcPr>
            <w:tcW w:w="1980" w:type="dxa"/>
            <w:gridSpan w:val="3"/>
            <w:tcBorders>
              <w:top w:val="nil"/>
              <w:left w:val="nil"/>
              <w:right w:val="nil"/>
            </w:tcBorders>
            <w:vAlign w:val="bottom"/>
          </w:tcPr>
          <w:p w14:paraId="40D7FD59" w14:textId="438621BB" w:rsidR="007441C6" w:rsidRPr="00801E6A" w:rsidRDefault="007441C6" w:rsidP="00637CFF">
            <w:pPr>
              <w:spacing w:line="380" w:lineRule="exact"/>
              <w:jc w:val="center"/>
              <w:rPr>
                <w:rFonts w:ascii="Arial" w:hAnsi="Arial" w:cs="Arial"/>
                <w:sz w:val="18"/>
                <w:szCs w:val="18"/>
              </w:rPr>
            </w:pPr>
            <w:r w:rsidRPr="00801E6A">
              <w:rPr>
                <w:rFonts w:ascii="Arial" w:hAnsi="Arial" w:cs="Arial"/>
                <w:sz w:val="18"/>
                <w:szCs w:val="18"/>
              </w:rPr>
              <w:t xml:space="preserve">Share of </w:t>
            </w:r>
            <w:r>
              <w:rPr>
                <w:rFonts w:ascii="Arial" w:hAnsi="Arial" w:cs="Arial"/>
                <w:sz w:val="18"/>
                <w:szCs w:val="18"/>
              </w:rPr>
              <w:t>profit (loss)</w:t>
            </w:r>
            <w:r w:rsidRPr="00801E6A">
              <w:rPr>
                <w:rFonts w:ascii="Arial" w:hAnsi="Arial" w:cs="Arial"/>
                <w:sz w:val="18"/>
                <w:szCs w:val="18"/>
              </w:rPr>
              <w:t xml:space="preserve"> from investments</w:t>
            </w:r>
            <w:r>
              <w:rPr>
                <w:rFonts w:ascii="Arial" w:hAnsi="Arial" w:cs="Arial"/>
                <w:sz w:val="18"/>
                <w:szCs w:val="18"/>
              </w:rPr>
              <w:t xml:space="preserve">              </w:t>
            </w:r>
            <w:r w:rsidRPr="00801E6A">
              <w:rPr>
                <w:rFonts w:ascii="Arial" w:hAnsi="Arial" w:cs="Arial"/>
                <w:sz w:val="18"/>
                <w:szCs w:val="18"/>
              </w:rPr>
              <w:t xml:space="preserve"> in joint ventures</w:t>
            </w:r>
            <w:r>
              <w:rPr>
                <w:rFonts w:ascii="Arial" w:hAnsi="Arial" w:cs="Arial"/>
                <w:sz w:val="18"/>
                <w:szCs w:val="18"/>
              </w:rPr>
              <w:t xml:space="preserve">            </w:t>
            </w:r>
          </w:p>
        </w:tc>
        <w:tc>
          <w:tcPr>
            <w:tcW w:w="1980" w:type="dxa"/>
            <w:gridSpan w:val="4"/>
            <w:tcBorders>
              <w:top w:val="nil"/>
              <w:left w:val="nil"/>
              <w:right w:val="nil"/>
            </w:tcBorders>
            <w:vAlign w:val="bottom"/>
          </w:tcPr>
          <w:p w14:paraId="391F1307" w14:textId="06390170" w:rsidR="007441C6" w:rsidRPr="00801E6A" w:rsidRDefault="007441C6" w:rsidP="00637CFF">
            <w:pPr>
              <w:spacing w:line="380" w:lineRule="exact"/>
              <w:ind w:left="-103" w:right="-103"/>
              <w:jc w:val="center"/>
              <w:rPr>
                <w:rFonts w:ascii="Arial" w:hAnsi="Arial" w:cs="Arial"/>
                <w:sz w:val="18"/>
                <w:szCs w:val="18"/>
                <w:cs/>
              </w:rPr>
            </w:pPr>
            <w:r w:rsidRPr="00801E6A">
              <w:rPr>
                <w:rFonts w:ascii="Arial" w:hAnsi="Arial" w:cs="Arial"/>
                <w:sz w:val="18"/>
                <w:szCs w:val="18"/>
              </w:rPr>
              <w:t xml:space="preserve">Share of other comprehensive income </w:t>
            </w:r>
            <w:r>
              <w:rPr>
                <w:rFonts w:ascii="Arial" w:hAnsi="Arial" w:cs="Arial"/>
                <w:sz w:val="18"/>
                <w:szCs w:val="18"/>
              </w:rPr>
              <w:t xml:space="preserve">                 </w:t>
            </w:r>
            <w:r w:rsidRPr="00801E6A">
              <w:rPr>
                <w:rFonts w:ascii="Arial" w:hAnsi="Arial" w:cs="Arial"/>
                <w:sz w:val="18"/>
                <w:szCs w:val="18"/>
              </w:rPr>
              <w:t>from investments</w:t>
            </w:r>
            <w:r>
              <w:rPr>
                <w:rFonts w:ascii="Arial" w:hAnsi="Arial" w:cs="Arial"/>
                <w:sz w:val="18"/>
                <w:szCs w:val="18"/>
              </w:rPr>
              <w:t xml:space="preserve">                   in</w:t>
            </w:r>
            <w:r w:rsidRPr="00801E6A">
              <w:rPr>
                <w:rFonts w:ascii="Arial" w:hAnsi="Arial" w:cs="Arial"/>
                <w:sz w:val="18"/>
                <w:szCs w:val="18"/>
              </w:rPr>
              <w:t xml:space="preserve"> joint ventures</w:t>
            </w:r>
            <w:r>
              <w:rPr>
                <w:rFonts w:ascii="Arial" w:hAnsi="Arial" w:cs="Arial"/>
                <w:sz w:val="18"/>
                <w:szCs w:val="18"/>
              </w:rPr>
              <w:t xml:space="preserve">               </w:t>
            </w:r>
          </w:p>
        </w:tc>
        <w:tc>
          <w:tcPr>
            <w:tcW w:w="1980" w:type="dxa"/>
            <w:gridSpan w:val="3"/>
            <w:tcBorders>
              <w:top w:val="nil"/>
              <w:left w:val="nil"/>
              <w:right w:val="nil"/>
            </w:tcBorders>
          </w:tcPr>
          <w:p w14:paraId="5494C0ED" w14:textId="77777777" w:rsidR="007441C6" w:rsidRDefault="007441C6" w:rsidP="00637CFF">
            <w:pPr>
              <w:spacing w:line="380" w:lineRule="exact"/>
              <w:jc w:val="center"/>
              <w:rPr>
                <w:rFonts w:ascii="Arial" w:hAnsi="Arial" w:cs="Arial"/>
                <w:sz w:val="18"/>
                <w:szCs w:val="18"/>
              </w:rPr>
            </w:pPr>
          </w:p>
          <w:p w14:paraId="27824AAD" w14:textId="77777777" w:rsidR="007441C6" w:rsidRDefault="007441C6" w:rsidP="00637CFF">
            <w:pPr>
              <w:spacing w:line="380" w:lineRule="exact"/>
              <w:jc w:val="center"/>
              <w:rPr>
                <w:rFonts w:ascii="Arial" w:hAnsi="Arial" w:cs="Arial"/>
                <w:sz w:val="18"/>
                <w:szCs w:val="18"/>
              </w:rPr>
            </w:pPr>
          </w:p>
          <w:p w14:paraId="22563EBA" w14:textId="77777777" w:rsidR="007441C6" w:rsidRDefault="007441C6" w:rsidP="00637CFF">
            <w:pPr>
              <w:spacing w:line="380" w:lineRule="exact"/>
              <w:jc w:val="center"/>
              <w:rPr>
                <w:rFonts w:ascii="Arial" w:hAnsi="Arial" w:cs="Arial"/>
                <w:sz w:val="18"/>
                <w:szCs w:val="18"/>
              </w:rPr>
            </w:pPr>
          </w:p>
          <w:p w14:paraId="1E072E0D" w14:textId="0D01F417" w:rsidR="007441C6" w:rsidRPr="00801E6A" w:rsidRDefault="007441C6" w:rsidP="00637CFF">
            <w:pPr>
              <w:spacing w:line="380" w:lineRule="exact"/>
              <w:jc w:val="center"/>
              <w:rPr>
                <w:rFonts w:ascii="Arial" w:hAnsi="Arial" w:cs="Arial"/>
                <w:sz w:val="18"/>
                <w:szCs w:val="18"/>
              </w:rPr>
            </w:pPr>
          </w:p>
        </w:tc>
      </w:tr>
      <w:tr w:rsidR="00637CFF" w:rsidRPr="00801E6A" w14:paraId="4D3DF73A" w14:textId="77777777" w:rsidTr="00637CFF">
        <w:trPr>
          <w:gridAfter w:val="1"/>
          <w:wAfter w:w="10" w:type="dxa"/>
        </w:trPr>
        <w:tc>
          <w:tcPr>
            <w:tcW w:w="3420" w:type="dxa"/>
            <w:tcBorders>
              <w:top w:val="nil"/>
              <w:left w:val="nil"/>
              <w:bottom w:val="nil"/>
              <w:right w:val="nil"/>
            </w:tcBorders>
            <w:vAlign w:val="bottom"/>
          </w:tcPr>
          <w:p w14:paraId="7D0B0AA7" w14:textId="5F1A9A10" w:rsidR="00637CFF" w:rsidRDefault="00637CFF" w:rsidP="00C66B71">
            <w:pPr>
              <w:pBdr>
                <w:bottom w:val="single" w:sz="4" w:space="1" w:color="auto"/>
              </w:pBdr>
              <w:spacing w:line="380" w:lineRule="exact"/>
              <w:jc w:val="center"/>
            </w:pPr>
            <w:r w:rsidRPr="00801E6A">
              <w:rPr>
                <w:rFonts w:ascii="Arial" w:hAnsi="Arial" w:cs="Arial"/>
                <w:sz w:val="18"/>
                <w:szCs w:val="18"/>
              </w:rPr>
              <w:t>Joint ventures</w:t>
            </w:r>
          </w:p>
        </w:tc>
        <w:tc>
          <w:tcPr>
            <w:tcW w:w="1980" w:type="dxa"/>
            <w:gridSpan w:val="3"/>
            <w:tcBorders>
              <w:top w:val="nil"/>
              <w:left w:val="nil"/>
              <w:right w:val="nil"/>
            </w:tcBorders>
            <w:vAlign w:val="bottom"/>
          </w:tcPr>
          <w:p w14:paraId="2BA490E3" w14:textId="0BC8D01D" w:rsidR="00637CFF" w:rsidRPr="00801E6A" w:rsidRDefault="00637CFF" w:rsidP="00C66B71">
            <w:pPr>
              <w:pBdr>
                <w:bottom w:val="single" w:sz="4" w:space="1" w:color="auto"/>
              </w:pBdr>
              <w:spacing w:line="380" w:lineRule="exact"/>
              <w:jc w:val="center"/>
              <w:rPr>
                <w:rFonts w:ascii="Arial" w:hAnsi="Arial" w:cs="Arial"/>
                <w:sz w:val="18"/>
                <w:szCs w:val="18"/>
              </w:rPr>
            </w:pPr>
            <w:r>
              <w:rPr>
                <w:rFonts w:ascii="Arial" w:hAnsi="Arial" w:cs="Arial"/>
                <w:sz w:val="18"/>
                <w:szCs w:val="18"/>
              </w:rPr>
              <w:t>during the year</w:t>
            </w:r>
          </w:p>
        </w:tc>
        <w:tc>
          <w:tcPr>
            <w:tcW w:w="1980" w:type="dxa"/>
            <w:gridSpan w:val="4"/>
            <w:tcBorders>
              <w:top w:val="nil"/>
              <w:left w:val="nil"/>
              <w:right w:val="nil"/>
            </w:tcBorders>
            <w:vAlign w:val="bottom"/>
          </w:tcPr>
          <w:p w14:paraId="63571221" w14:textId="53F8D138" w:rsidR="00637CFF" w:rsidRPr="00801E6A" w:rsidRDefault="00637CFF" w:rsidP="00C66B71">
            <w:pPr>
              <w:pBdr>
                <w:bottom w:val="single" w:sz="4" w:space="1" w:color="auto"/>
              </w:pBdr>
              <w:spacing w:line="380" w:lineRule="exact"/>
              <w:jc w:val="center"/>
              <w:rPr>
                <w:rFonts w:ascii="Arial" w:hAnsi="Arial" w:cs="Arial"/>
                <w:sz w:val="18"/>
                <w:szCs w:val="18"/>
              </w:rPr>
            </w:pPr>
            <w:r>
              <w:rPr>
                <w:rFonts w:ascii="Arial" w:hAnsi="Arial" w:cs="Arial"/>
                <w:sz w:val="18"/>
                <w:szCs w:val="18"/>
              </w:rPr>
              <w:t>during the year</w:t>
            </w:r>
          </w:p>
        </w:tc>
        <w:tc>
          <w:tcPr>
            <w:tcW w:w="1980" w:type="dxa"/>
            <w:gridSpan w:val="3"/>
            <w:tcBorders>
              <w:top w:val="nil"/>
              <w:left w:val="nil"/>
              <w:right w:val="nil"/>
            </w:tcBorders>
          </w:tcPr>
          <w:p w14:paraId="1E5F68A3" w14:textId="1EFDD8E5" w:rsidR="00637CFF" w:rsidRDefault="00637CFF" w:rsidP="00C66B71">
            <w:pPr>
              <w:pBdr>
                <w:bottom w:val="single" w:sz="4" w:space="1" w:color="auto"/>
              </w:pBdr>
              <w:spacing w:line="380" w:lineRule="exact"/>
              <w:jc w:val="center"/>
              <w:rPr>
                <w:rFonts w:ascii="Arial" w:hAnsi="Arial" w:cs="Arial"/>
                <w:sz w:val="18"/>
                <w:szCs w:val="18"/>
              </w:rPr>
            </w:pPr>
            <w:r>
              <w:rPr>
                <w:rFonts w:ascii="Arial" w:hAnsi="Arial" w:cs="Arial"/>
                <w:sz w:val="18"/>
                <w:szCs w:val="18"/>
              </w:rPr>
              <w:t>Dividend income</w:t>
            </w:r>
          </w:p>
        </w:tc>
      </w:tr>
      <w:tr w:rsidR="007441C6" w:rsidRPr="00801E6A" w14:paraId="45510A16" w14:textId="6B8FA183" w:rsidTr="00637CFF">
        <w:trPr>
          <w:gridAfter w:val="1"/>
          <w:wAfter w:w="10" w:type="dxa"/>
        </w:trPr>
        <w:tc>
          <w:tcPr>
            <w:tcW w:w="3420" w:type="dxa"/>
            <w:tcBorders>
              <w:top w:val="nil"/>
              <w:left w:val="nil"/>
              <w:bottom w:val="nil"/>
              <w:right w:val="nil"/>
            </w:tcBorders>
          </w:tcPr>
          <w:p w14:paraId="761AE162" w14:textId="03D30BF1" w:rsidR="007441C6" w:rsidRPr="00801E6A" w:rsidRDefault="007441C6" w:rsidP="007441C6">
            <w:pPr>
              <w:spacing w:line="380" w:lineRule="exact"/>
              <w:jc w:val="center"/>
              <w:rPr>
                <w:rFonts w:ascii="Arial" w:hAnsi="Arial" w:cs="Arial"/>
                <w:sz w:val="18"/>
                <w:szCs w:val="18"/>
                <w:cs/>
              </w:rPr>
            </w:pPr>
          </w:p>
        </w:tc>
        <w:tc>
          <w:tcPr>
            <w:tcW w:w="990" w:type="dxa"/>
            <w:gridSpan w:val="2"/>
            <w:tcBorders>
              <w:top w:val="nil"/>
              <w:left w:val="nil"/>
              <w:right w:val="nil"/>
            </w:tcBorders>
          </w:tcPr>
          <w:p w14:paraId="004568E9" w14:textId="38E58AE6" w:rsidR="007441C6" w:rsidRPr="00801E6A" w:rsidRDefault="007441C6" w:rsidP="007441C6">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990" w:type="dxa"/>
            <w:tcBorders>
              <w:top w:val="nil"/>
              <w:left w:val="nil"/>
              <w:right w:val="nil"/>
            </w:tcBorders>
          </w:tcPr>
          <w:p w14:paraId="01D67350" w14:textId="1970C6BF" w:rsidR="007441C6" w:rsidRPr="00801E6A" w:rsidRDefault="007441C6" w:rsidP="007441C6">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990" w:type="dxa"/>
            <w:gridSpan w:val="2"/>
            <w:tcBorders>
              <w:top w:val="nil"/>
              <w:left w:val="nil"/>
              <w:right w:val="nil"/>
            </w:tcBorders>
          </w:tcPr>
          <w:p w14:paraId="1B126E2D" w14:textId="2595A00D" w:rsidR="007441C6" w:rsidRPr="00801E6A" w:rsidRDefault="007441C6" w:rsidP="007441C6">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990" w:type="dxa"/>
            <w:gridSpan w:val="2"/>
            <w:tcBorders>
              <w:top w:val="nil"/>
              <w:left w:val="nil"/>
              <w:right w:val="nil"/>
            </w:tcBorders>
          </w:tcPr>
          <w:p w14:paraId="2D197959" w14:textId="784605EF" w:rsidR="007441C6" w:rsidRPr="00801E6A" w:rsidRDefault="007441C6" w:rsidP="007441C6">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990" w:type="dxa"/>
            <w:gridSpan w:val="2"/>
            <w:tcBorders>
              <w:top w:val="nil"/>
              <w:left w:val="nil"/>
              <w:right w:val="nil"/>
            </w:tcBorders>
          </w:tcPr>
          <w:p w14:paraId="5FAAEE49" w14:textId="6C198ED3" w:rsidR="007441C6" w:rsidRPr="00801E6A" w:rsidRDefault="007441C6" w:rsidP="007441C6">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990" w:type="dxa"/>
            <w:tcBorders>
              <w:top w:val="nil"/>
              <w:left w:val="nil"/>
              <w:right w:val="nil"/>
            </w:tcBorders>
          </w:tcPr>
          <w:p w14:paraId="00341C79" w14:textId="2B8915FC" w:rsidR="007441C6" w:rsidRPr="00801E6A" w:rsidRDefault="007441C6" w:rsidP="007441C6">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r>
      <w:tr w:rsidR="007441C6" w:rsidRPr="00801E6A" w14:paraId="0016D262" w14:textId="0E53C5AB" w:rsidTr="00637CFF">
        <w:trPr>
          <w:gridAfter w:val="1"/>
          <w:wAfter w:w="10" w:type="dxa"/>
        </w:trPr>
        <w:tc>
          <w:tcPr>
            <w:tcW w:w="3420" w:type="dxa"/>
            <w:tcBorders>
              <w:top w:val="nil"/>
              <w:left w:val="nil"/>
              <w:bottom w:val="nil"/>
              <w:right w:val="nil"/>
            </w:tcBorders>
          </w:tcPr>
          <w:p w14:paraId="1BA13FC5" w14:textId="77777777" w:rsidR="007441C6" w:rsidRPr="00801E6A" w:rsidRDefault="007441C6" w:rsidP="007441C6">
            <w:pPr>
              <w:spacing w:line="380" w:lineRule="exact"/>
              <w:ind w:left="162" w:right="-198" w:hanging="162"/>
              <w:rPr>
                <w:rFonts w:ascii="Arial" w:hAnsi="Arial" w:cs="Arial"/>
                <w:sz w:val="18"/>
                <w:szCs w:val="18"/>
              </w:rPr>
            </w:pPr>
            <w:r w:rsidRPr="00801E6A">
              <w:rPr>
                <w:rFonts w:ascii="Arial" w:hAnsi="Arial" w:cs="Arial"/>
                <w:sz w:val="18"/>
                <w:szCs w:val="18"/>
              </w:rPr>
              <w:t>JK Asset Management Company Limited</w:t>
            </w:r>
          </w:p>
        </w:tc>
        <w:tc>
          <w:tcPr>
            <w:tcW w:w="990" w:type="dxa"/>
            <w:gridSpan w:val="2"/>
            <w:vAlign w:val="bottom"/>
          </w:tcPr>
          <w:p w14:paraId="14182556" w14:textId="7159425B" w:rsidR="007441C6" w:rsidRPr="00801E6A" w:rsidRDefault="007441C6" w:rsidP="007441C6">
            <w:pPr>
              <w:tabs>
                <w:tab w:val="decimal" w:pos="704"/>
              </w:tabs>
              <w:spacing w:line="380" w:lineRule="exact"/>
              <w:rPr>
                <w:rFonts w:ascii="Arial" w:hAnsi="Arial" w:cs="Arial"/>
                <w:sz w:val="18"/>
                <w:szCs w:val="18"/>
              </w:rPr>
            </w:pPr>
            <w:r w:rsidRPr="00FF432B">
              <w:rPr>
                <w:rFonts w:ascii="Arial" w:hAnsi="Arial" w:cs="Arial"/>
                <w:sz w:val="18"/>
                <w:szCs w:val="18"/>
              </w:rPr>
              <w:t>46</w:t>
            </w:r>
            <w:r>
              <w:rPr>
                <w:rFonts w:ascii="Arial" w:hAnsi="Arial" w:cs="Arial"/>
                <w:sz w:val="18"/>
                <w:szCs w:val="18"/>
              </w:rPr>
              <w:t>3</w:t>
            </w:r>
          </w:p>
        </w:tc>
        <w:tc>
          <w:tcPr>
            <w:tcW w:w="990" w:type="dxa"/>
            <w:tcBorders>
              <w:left w:val="nil"/>
              <w:right w:val="nil"/>
            </w:tcBorders>
            <w:vAlign w:val="bottom"/>
          </w:tcPr>
          <w:p w14:paraId="7D5D13A1" w14:textId="20E0AF6F" w:rsidR="007441C6" w:rsidRDefault="007441C6" w:rsidP="007441C6">
            <w:pPr>
              <w:tabs>
                <w:tab w:val="decimal" w:pos="704"/>
              </w:tabs>
              <w:spacing w:line="380" w:lineRule="exact"/>
              <w:rPr>
                <w:rFonts w:ascii="Arial" w:hAnsi="Arial" w:cs="Arial"/>
                <w:sz w:val="18"/>
                <w:szCs w:val="18"/>
              </w:rPr>
            </w:pPr>
            <w:r w:rsidRPr="00FF432B">
              <w:rPr>
                <w:rFonts w:ascii="Arial" w:hAnsi="Arial" w:cs="Arial" w:hint="cs"/>
                <w:sz w:val="18"/>
                <w:szCs w:val="18"/>
              </w:rPr>
              <w:t>537</w:t>
            </w:r>
          </w:p>
        </w:tc>
        <w:tc>
          <w:tcPr>
            <w:tcW w:w="990" w:type="dxa"/>
            <w:gridSpan w:val="2"/>
            <w:tcBorders>
              <w:left w:val="nil"/>
              <w:right w:val="nil"/>
            </w:tcBorders>
            <w:vAlign w:val="bottom"/>
          </w:tcPr>
          <w:p w14:paraId="76C6FAF3" w14:textId="66B705DF" w:rsidR="007441C6" w:rsidRPr="00801E6A" w:rsidRDefault="007441C6" w:rsidP="007441C6">
            <w:pPr>
              <w:tabs>
                <w:tab w:val="decimal" w:pos="704"/>
              </w:tabs>
              <w:spacing w:line="380" w:lineRule="exact"/>
              <w:rPr>
                <w:rFonts w:ascii="Arial" w:hAnsi="Arial" w:cs="Arial"/>
                <w:sz w:val="18"/>
                <w:szCs w:val="18"/>
              </w:rPr>
            </w:pPr>
            <w:r w:rsidRPr="00FF432B">
              <w:rPr>
                <w:rFonts w:ascii="Arial" w:hAnsi="Arial" w:cs="Arial"/>
                <w:sz w:val="18"/>
                <w:szCs w:val="18"/>
              </w:rPr>
              <w:t>-</w:t>
            </w:r>
          </w:p>
        </w:tc>
        <w:tc>
          <w:tcPr>
            <w:tcW w:w="990" w:type="dxa"/>
            <w:gridSpan w:val="2"/>
            <w:tcBorders>
              <w:left w:val="nil"/>
              <w:right w:val="nil"/>
            </w:tcBorders>
            <w:vAlign w:val="bottom"/>
          </w:tcPr>
          <w:p w14:paraId="4A963908" w14:textId="0463F30D" w:rsidR="007441C6" w:rsidRDefault="007441C6" w:rsidP="007441C6">
            <w:pPr>
              <w:tabs>
                <w:tab w:val="decimal" w:pos="704"/>
              </w:tabs>
              <w:spacing w:line="380" w:lineRule="exact"/>
              <w:rPr>
                <w:rFonts w:ascii="Arial" w:hAnsi="Arial" w:cs="Arial"/>
                <w:sz w:val="18"/>
                <w:szCs w:val="18"/>
              </w:rPr>
            </w:pPr>
            <w:r w:rsidRPr="00DB698F">
              <w:rPr>
                <w:rFonts w:ascii="Arial" w:hAnsi="Arial" w:cs="Arial"/>
                <w:sz w:val="18"/>
                <w:szCs w:val="18"/>
              </w:rPr>
              <w:t>-</w:t>
            </w:r>
          </w:p>
        </w:tc>
        <w:tc>
          <w:tcPr>
            <w:tcW w:w="990" w:type="dxa"/>
            <w:gridSpan w:val="2"/>
            <w:tcBorders>
              <w:left w:val="nil"/>
              <w:right w:val="nil"/>
            </w:tcBorders>
          </w:tcPr>
          <w:p w14:paraId="7C3A71B0" w14:textId="561FFCB6" w:rsidR="007441C6" w:rsidRPr="00DB698F" w:rsidRDefault="007441C6" w:rsidP="007441C6">
            <w:pPr>
              <w:tabs>
                <w:tab w:val="decimal" w:pos="704"/>
              </w:tabs>
              <w:spacing w:line="380" w:lineRule="exact"/>
              <w:rPr>
                <w:rFonts w:ascii="Arial" w:hAnsi="Arial" w:cs="Arial"/>
                <w:sz w:val="18"/>
                <w:szCs w:val="18"/>
              </w:rPr>
            </w:pPr>
            <w:r>
              <w:rPr>
                <w:rFonts w:ascii="Arial" w:hAnsi="Arial" w:cs="Arial"/>
                <w:sz w:val="18"/>
                <w:szCs w:val="18"/>
              </w:rPr>
              <w:t>200</w:t>
            </w:r>
          </w:p>
        </w:tc>
        <w:tc>
          <w:tcPr>
            <w:tcW w:w="990" w:type="dxa"/>
            <w:tcBorders>
              <w:left w:val="nil"/>
              <w:right w:val="nil"/>
            </w:tcBorders>
          </w:tcPr>
          <w:p w14:paraId="3ED2F229" w14:textId="166436AC" w:rsidR="007441C6" w:rsidRPr="00DB698F" w:rsidRDefault="007441C6" w:rsidP="007441C6">
            <w:pPr>
              <w:tabs>
                <w:tab w:val="decimal" w:pos="704"/>
              </w:tabs>
              <w:spacing w:line="380" w:lineRule="exact"/>
              <w:rPr>
                <w:rFonts w:ascii="Arial" w:hAnsi="Arial" w:cs="Arial"/>
                <w:sz w:val="18"/>
                <w:szCs w:val="18"/>
              </w:rPr>
            </w:pPr>
            <w:r>
              <w:rPr>
                <w:rFonts w:ascii="Arial" w:hAnsi="Arial" w:cs="Arial"/>
                <w:sz w:val="18"/>
                <w:szCs w:val="18"/>
              </w:rPr>
              <w:t>-</w:t>
            </w:r>
          </w:p>
        </w:tc>
      </w:tr>
      <w:tr w:rsidR="007441C6" w:rsidRPr="00801E6A" w14:paraId="403824E9" w14:textId="3DA0DBD9" w:rsidTr="00637CFF">
        <w:trPr>
          <w:gridAfter w:val="1"/>
          <w:wAfter w:w="10" w:type="dxa"/>
        </w:trPr>
        <w:tc>
          <w:tcPr>
            <w:tcW w:w="3420" w:type="dxa"/>
            <w:tcBorders>
              <w:top w:val="nil"/>
              <w:left w:val="nil"/>
              <w:bottom w:val="nil"/>
              <w:right w:val="nil"/>
            </w:tcBorders>
          </w:tcPr>
          <w:p w14:paraId="64F59E43" w14:textId="5588DC76" w:rsidR="007441C6" w:rsidRPr="00801E6A" w:rsidRDefault="007441C6" w:rsidP="007441C6">
            <w:pPr>
              <w:spacing w:line="380" w:lineRule="exact"/>
              <w:ind w:left="162" w:hanging="162"/>
              <w:rPr>
                <w:rFonts w:ascii="Arial" w:hAnsi="Arial" w:cs="Arial"/>
                <w:sz w:val="18"/>
                <w:szCs w:val="18"/>
              </w:rPr>
            </w:pPr>
            <w:r w:rsidRPr="00B218FE">
              <w:rPr>
                <w:rFonts w:ascii="Arial" w:hAnsi="Arial" w:cs="Arial"/>
                <w:sz w:val="18"/>
                <w:szCs w:val="18"/>
              </w:rPr>
              <w:t>SENERA VIMUT HEALTH SERVICE COMPANY LIMITED</w:t>
            </w:r>
          </w:p>
        </w:tc>
        <w:tc>
          <w:tcPr>
            <w:tcW w:w="990" w:type="dxa"/>
            <w:gridSpan w:val="2"/>
            <w:vAlign w:val="bottom"/>
          </w:tcPr>
          <w:p w14:paraId="3DC568FA" w14:textId="16691FF8" w:rsidR="007441C6" w:rsidRPr="00801E6A" w:rsidRDefault="007441C6" w:rsidP="007441C6">
            <w:pPr>
              <w:tabs>
                <w:tab w:val="decimal" w:pos="704"/>
              </w:tabs>
              <w:spacing w:line="380" w:lineRule="exact"/>
              <w:rPr>
                <w:rFonts w:ascii="Arial" w:hAnsi="Arial" w:cs="Arial"/>
                <w:sz w:val="18"/>
                <w:szCs w:val="18"/>
              </w:rPr>
            </w:pPr>
            <w:r w:rsidRPr="00FF432B">
              <w:rPr>
                <w:rFonts w:ascii="Arial" w:hAnsi="Arial" w:cs="Arial"/>
                <w:sz w:val="18"/>
                <w:szCs w:val="18"/>
              </w:rPr>
              <w:t>-</w:t>
            </w:r>
          </w:p>
        </w:tc>
        <w:tc>
          <w:tcPr>
            <w:tcW w:w="990" w:type="dxa"/>
            <w:tcBorders>
              <w:left w:val="nil"/>
              <w:right w:val="nil"/>
            </w:tcBorders>
            <w:vAlign w:val="bottom"/>
          </w:tcPr>
          <w:p w14:paraId="5959033B" w14:textId="3A407E47" w:rsidR="007441C6" w:rsidRDefault="007441C6" w:rsidP="007441C6">
            <w:pPr>
              <w:tabs>
                <w:tab w:val="decimal" w:pos="704"/>
              </w:tabs>
              <w:spacing w:line="380" w:lineRule="exact"/>
              <w:rPr>
                <w:rFonts w:ascii="Arial" w:hAnsi="Arial" w:cs="Arial"/>
                <w:sz w:val="18"/>
                <w:szCs w:val="18"/>
              </w:rPr>
            </w:pPr>
            <w:r w:rsidRPr="00FF432B">
              <w:rPr>
                <w:rFonts w:ascii="Arial" w:hAnsi="Arial" w:cs="Arial" w:hint="cs"/>
                <w:sz w:val="18"/>
                <w:szCs w:val="18"/>
              </w:rPr>
              <w:t>(17)</w:t>
            </w:r>
          </w:p>
        </w:tc>
        <w:tc>
          <w:tcPr>
            <w:tcW w:w="990" w:type="dxa"/>
            <w:gridSpan w:val="2"/>
            <w:tcBorders>
              <w:left w:val="nil"/>
              <w:right w:val="nil"/>
            </w:tcBorders>
            <w:vAlign w:val="bottom"/>
          </w:tcPr>
          <w:p w14:paraId="46DDC20E" w14:textId="5739443B" w:rsidR="007441C6" w:rsidRPr="00801E6A" w:rsidRDefault="007441C6" w:rsidP="007441C6">
            <w:pPr>
              <w:tabs>
                <w:tab w:val="decimal" w:pos="704"/>
              </w:tabs>
              <w:spacing w:line="380" w:lineRule="exact"/>
              <w:rPr>
                <w:rFonts w:ascii="Arial" w:hAnsi="Arial" w:cs="Arial"/>
                <w:sz w:val="18"/>
                <w:szCs w:val="18"/>
              </w:rPr>
            </w:pPr>
            <w:r w:rsidRPr="00FF432B">
              <w:rPr>
                <w:rFonts w:ascii="Arial" w:hAnsi="Arial" w:cs="Arial"/>
                <w:sz w:val="18"/>
                <w:szCs w:val="18"/>
              </w:rPr>
              <w:t>-</w:t>
            </w:r>
          </w:p>
        </w:tc>
        <w:tc>
          <w:tcPr>
            <w:tcW w:w="990" w:type="dxa"/>
            <w:gridSpan w:val="2"/>
            <w:tcBorders>
              <w:left w:val="nil"/>
              <w:right w:val="nil"/>
            </w:tcBorders>
            <w:vAlign w:val="bottom"/>
          </w:tcPr>
          <w:p w14:paraId="446A61D6" w14:textId="645747FA" w:rsidR="007441C6" w:rsidRPr="00DB698F" w:rsidRDefault="007441C6" w:rsidP="007441C6">
            <w:pPr>
              <w:tabs>
                <w:tab w:val="decimal" w:pos="704"/>
              </w:tabs>
              <w:spacing w:line="380" w:lineRule="exact"/>
              <w:rPr>
                <w:rFonts w:ascii="Arial" w:hAnsi="Arial" w:cs="Arial"/>
                <w:sz w:val="18"/>
                <w:szCs w:val="18"/>
              </w:rPr>
            </w:pPr>
            <w:r w:rsidRPr="00DB698F">
              <w:rPr>
                <w:rFonts w:ascii="Arial" w:hAnsi="Arial" w:cs="Arial"/>
                <w:sz w:val="18"/>
                <w:szCs w:val="18"/>
              </w:rPr>
              <w:t>-</w:t>
            </w:r>
          </w:p>
        </w:tc>
        <w:tc>
          <w:tcPr>
            <w:tcW w:w="990" w:type="dxa"/>
            <w:gridSpan w:val="2"/>
            <w:tcBorders>
              <w:left w:val="nil"/>
              <w:right w:val="nil"/>
            </w:tcBorders>
          </w:tcPr>
          <w:p w14:paraId="3A8ADD78" w14:textId="77777777" w:rsidR="007441C6" w:rsidRDefault="007441C6" w:rsidP="007441C6">
            <w:pPr>
              <w:tabs>
                <w:tab w:val="decimal" w:pos="704"/>
              </w:tabs>
              <w:spacing w:line="380" w:lineRule="exact"/>
              <w:rPr>
                <w:rFonts w:ascii="Arial" w:hAnsi="Arial" w:cs="Arial"/>
                <w:sz w:val="18"/>
                <w:szCs w:val="18"/>
              </w:rPr>
            </w:pPr>
          </w:p>
          <w:p w14:paraId="5017E294" w14:textId="7C5F23D3" w:rsidR="007441C6" w:rsidRPr="00DB698F" w:rsidRDefault="007441C6" w:rsidP="007441C6">
            <w:pPr>
              <w:tabs>
                <w:tab w:val="decimal" w:pos="704"/>
              </w:tabs>
              <w:spacing w:line="380" w:lineRule="exact"/>
              <w:rPr>
                <w:rFonts w:ascii="Arial" w:hAnsi="Arial" w:cs="Arial"/>
                <w:sz w:val="18"/>
                <w:szCs w:val="18"/>
              </w:rPr>
            </w:pPr>
            <w:r>
              <w:rPr>
                <w:rFonts w:ascii="Arial" w:hAnsi="Arial" w:cs="Arial"/>
                <w:sz w:val="18"/>
                <w:szCs w:val="18"/>
              </w:rPr>
              <w:t>-</w:t>
            </w:r>
          </w:p>
        </w:tc>
        <w:tc>
          <w:tcPr>
            <w:tcW w:w="990" w:type="dxa"/>
            <w:tcBorders>
              <w:left w:val="nil"/>
              <w:right w:val="nil"/>
            </w:tcBorders>
          </w:tcPr>
          <w:p w14:paraId="0899EAF3" w14:textId="77777777" w:rsidR="007441C6" w:rsidRDefault="007441C6" w:rsidP="007441C6">
            <w:pPr>
              <w:tabs>
                <w:tab w:val="decimal" w:pos="704"/>
              </w:tabs>
              <w:spacing w:line="380" w:lineRule="exact"/>
              <w:rPr>
                <w:rFonts w:ascii="Arial" w:hAnsi="Arial" w:cs="Arial"/>
                <w:sz w:val="18"/>
                <w:szCs w:val="18"/>
              </w:rPr>
            </w:pPr>
          </w:p>
          <w:p w14:paraId="5F1EDC36" w14:textId="13D715CA" w:rsidR="007441C6" w:rsidRPr="00DB698F" w:rsidRDefault="007441C6" w:rsidP="007441C6">
            <w:pPr>
              <w:tabs>
                <w:tab w:val="decimal" w:pos="704"/>
              </w:tabs>
              <w:spacing w:line="380" w:lineRule="exact"/>
              <w:rPr>
                <w:rFonts w:ascii="Arial" w:hAnsi="Arial" w:cs="Arial"/>
                <w:sz w:val="18"/>
                <w:szCs w:val="18"/>
              </w:rPr>
            </w:pPr>
            <w:r>
              <w:rPr>
                <w:rFonts w:ascii="Arial" w:hAnsi="Arial" w:cs="Arial"/>
                <w:sz w:val="18"/>
                <w:szCs w:val="18"/>
              </w:rPr>
              <w:t>-</w:t>
            </w:r>
          </w:p>
        </w:tc>
      </w:tr>
      <w:tr w:rsidR="004F3F95" w:rsidRPr="00801E6A" w14:paraId="0CD1F843" w14:textId="77777777" w:rsidTr="00BE52B7">
        <w:trPr>
          <w:gridAfter w:val="1"/>
          <w:wAfter w:w="10" w:type="dxa"/>
        </w:trPr>
        <w:tc>
          <w:tcPr>
            <w:tcW w:w="3420" w:type="dxa"/>
            <w:tcBorders>
              <w:top w:val="nil"/>
              <w:left w:val="nil"/>
              <w:bottom w:val="nil"/>
              <w:right w:val="nil"/>
            </w:tcBorders>
          </w:tcPr>
          <w:p w14:paraId="56C0052C" w14:textId="77777777" w:rsidR="004F3F95" w:rsidRPr="00801E6A" w:rsidRDefault="004F3F95" w:rsidP="00BE52B7">
            <w:pPr>
              <w:spacing w:line="380" w:lineRule="exact"/>
              <w:ind w:left="162" w:hanging="162"/>
              <w:rPr>
                <w:rFonts w:ascii="Arial" w:hAnsi="Arial" w:cs="Arial"/>
                <w:sz w:val="18"/>
                <w:szCs w:val="18"/>
                <w:cs/>
              </w:rPr>
            </w:pPr>
            <w:r w:rsidRPr="00801E6A">
              <w:rPr>
                <w:rFonts w:ascii="Arial" w:hAnsi="Arial" w:cs="Arial"/>
                <w:sz w:val="18"/>
                <w:szCs w:val="18"/>
              </w:rPr>
              <w:t>JGS Synergy Power Co., Ltd.</w:t>
            </w:r>
            <w:r w:rsidRPr="0031149F">
              <w:rPr>
                <w:rFonts w:ascii="Arial" w:hAnsi="Arial" w:cs="Arial"/>
                <w:sz w:val="18"/>
                <w:szCs w:val="18"/>
                <w:vertAlign w:val="superscript"/>
              </w:rPr>
              <w:t>*</w:t>
            </w:r>
          </w:p>
        </w:tc>
        <w:tc>
          <w:tcPr>
            <w:tcW w:w="990" w:type="dxa"/>
            <w:gridSpan w:val="2"/>
            <w:vAlign w:val="bottom"/>
          </w:tcPr>
          <w:p w14:paraId="1F933FC1" w14:textId="77777777" w:rsidR="004F3F95" w:rsidRPr="00801E6A" w:rsidRDefault="004F3F95" w:rsidP="00BE52B7">
            <w:pPr>
              <w:tabs>
                <w:tab w:val="decimal" w:pos="704"/>
              </w:tabs>
              <w:spacing w:line="380" w:lineRule="exact"/>
              <w:rPr>
                <w:rFonts w:ascii="Arial" w:hAnsi="Arial" w:cs="Arial"/>
                <w:sz w:val="18"/>
                <w:szCs w:val="18"/>
              </w:rPr>
            </w:pPr>
            <w:r w:rsidRPr="00FF432B">
              <w:rPr>
                <w:rFonts w:ascii="Arial" w:hAnsi="Arial" w:cs="Arial"/>
                <w:sz w:val="18"/>
                <w:szCs w:val="18"/>
              </w:rPr>
              <w:t>-</w:t>
            </w:r>
          </w:p>
        </w:tc>
        <w:tc>
          <w:tcPr>
            <w:tcW w:w="990" w:type="dxa"/>
            <w:tcBorders>
              <w:left w:val="nil"/>
              <w:right w:val="nil"/>
            </w:tcBorders>
            <w:vAlign w:val="bottom"/>
          </w:tcPr>
          <w:p w14:paraId="6F018FA0" w14:textId="77777777" w:rsidR="004F3F95" w:rsidRPr="00801E6A" w:rsidRDefault="004F3F95" w:rsidP="00BE52B7">
            <w:pPr>
              <w:tabs>
                <w:tab w:val="decimal" w:pos="704"/>
              </w:tabs>
              <w:spacing w:line="380" w:lineRule="exact"/>
              <w:rPr>
                <w:rFonts w:ascii="Arial" w:hAnsi="Arial" w:cs="Arial"/>
                <w:sz w:val="18"/>
                <w:szCs w:val="18"/>
              </w:rPr>
            </w:pPr>
            <w:r w:rsidRPr="00FF432B">
              <w:rPr>
                <w:rFonts w:ascii="Arial" w:hAnsi="Arial" w:cs="Arial" w:hint="cs"/>
                <w:sz w:val="18"/>
                <w:szCs w:val="18"/>
              </w:rPr>
              <w:t>1</w:t>
            </w:r>
          </w:p>
        </w:tc>
        <w:tc>
          <w:tcPr>
            <w:tcW w:w="990" w:type="dxa"/>
            <w:gridSpan w:val="2"/>
            <w:tcBorders>
              <w:left w:val="nil"/>
              <w:right w:val="nil"/>
            </w:tcBorders>
            <w:vAlign w:val="bottom"/>
          </w:tcPr>
          <w:p w14:paraId="29EFD607" w14:textId="77777777" w:rsidR="004F3F95" w:rsidRPr="00801E6A" w:rsidRDefault="004F3F95" w:rsidP="00BE52B7">
            <w:pPr>
              <w:tabs>
                <w:tab w:val="decimal" w:pos="704"/>
              </w:tabs>
              <w:spacing w:line="380" w:lineRule="exact"/>
              <w:rPr>
                <w:rFonts w:ascii="Arial" w:hAnsi="Arial" w:cs="Arial"/>
                <w:sz w:val="18"/>
                <w:szCs w:val="18"/>
              </w:rPr>
            </w:pPr>
            <w:r w:rsidRPr="00FF432B">
              <w:rPr>
                <w:rFonts w:ascii="Arial" w:hAnsi="Arial" w:cs="Arial"/>
                <w:sz w:val="18"/>
                <w:szCs w:val="18"/>
              </w:rPr>
              <w:t>-</w:t>
            </w:r>
          </w:p>
        </w:tc>
        <w:tc>
          <w:tcPr>
            <w:tcW w:w="990" w:type="dxa"/>
            <w:gridSpan w:val="2"/>
            <w:tcBorders>
              <w:left w:val="nil"/>
              <w:right w:val="nil"/>
            </w:tcBorders>
            <w:vAlign w:val="bottom"/>
          </w:tcPr>
          <w:p w14:paraId="70F28968" w14:textId="77777777" w:rsidR="004F3F95" w:rsidRPr="00801E6A" w:rsidRDefault="004F3F95" w:rsidP="00BE52B7">
            <w:pPr>
              <w:tabs>
                <w:tab w:val="decimal" w:pos="704"/>
              </w:tabs>
              <w:spacing w:line="380" w:lineRule="exact"/>
              <w:rPr>
                <w:rFonts w:ascii="Arial" w:hAnsi="Arial" w:cs="Arial"/>
                <w:sz w:val="18"/>
                <w:szCs w:val="18"/>
              </w:rPr>
            </w:pPr>
            <w:r w:rsidRPr="00DB698F">
              <w:rPr>
                <w:rFonts w:ascii="Arial" w:hAnsi="Arial" w:cs="Arial"/>
                <w:sz w:val="18"/>
                <w:szCs w:val="18"/>
              </w:rPr>
              <w:t>-</w:t>
            </w:r>
          </w:p>
        </w:tc>
        <w:tc>
          <w:tcPr>
            <w:tcW w:w="990" w:type="dxa"/>
            <w:gridSpan w:val="2"/>
            <w:tcBorders>
              <w:left w:val="nil"/>
              <w:right w:val="nil"/>
            </w:tcBorders>
          </w:tcPr>
          <w:p w14:paraId="238E43D5" w14:textId="77777777" w:rsidR="004F3F95" w:rsidRPr="00DB698F" w:rsidRDefault="004F3F95" w:rsidP="00BE52B7">
            <w:pPr>
              <w:tabs>
                <w:tab w:val="decimal" w:pos="704"/>
              </w:tabs>
              <w:spacing w:line="380" w:lineRule="exact"/>
              <w:rPr>
                <w:rFonts w:ascii="Arial" w:hAnsi="Arial" w:cs="Arial"/>
                <w:sz w:val="18"/>
                <w:szCs w:val="18"/>
              </w:rPr>
            </w:pPr>
            <w:r>
              <w:rPr>
                <w:rFonts w:ascii="Arial" w:hAnsi="Arial" w:cs="Arial"/>
                <w:sz w:val="18"/>
                <w:szCs w:val="18"/>
              </w:rPr>
              <w:t>-</w:t>
            </w:r>
          </w:p>
        </w:tc>
        <w:tc>
          <w:tcPr>
            <w:tcW w:w="990" w:type="dxa"/>
            <w:tcBorders>
              <w:left w:val="nil"/>
              <w:right w:val="nil"/>
            </w:tcBorders>
          </w:tcPr>
          <w:p w14:paraId="23CD0F55" w14:textId="77777777" w:rsidR="004F3F95" w:rsidRPr="00DB698F" w:rsidRDefault="004F3F95" w:rsidP="00BE52B7">
            <w:pPr>
              <w:tabs>
                <w:tab w:val="decimal" w:pos="704"/>
              </w:tabs>
              <w:spacing w:line="380" w:lineRule="exact"/>
              <w:rPr>
                <w:rFonts w:ascii="Arial" w:hAnsi="Arial" w:cs="Arial"/>
                <w:sz w:val="18"/>
                <w:szCs w:val="18"/>
              </w:rPr>
            </w:pPr>
            <w:r>
              <w:rPr>
                <w:rFonts w:ascii="Arial" w:hAnsi="Arial" w:cs="Arial"/>
                <w:sz w:val="18"/>
                <w:szCs w:val="18"/>
              </w:rPr>
              <w:t>-</w:t>
            </w:r>
          </w:p>
        </w:tc>
      </w:tr>
      <w:tr w:rsidR="007441C6" w:rsidRPr="00801E6A" w14:paraId="213344AC" w14:textId="3DF2EF4A" w:rsidTr="00637CFF">
        <w:trPr>
          <w:gridAfter w:val="1"/>
          <w:wAfter w:w="10" w:type="dxa"/>
        </w:trPr>
        <w:tc>
          <w:tcPr>
            <w:tcW w:w="3420" w:type="dxa"/>
            <w:tcBorders>
              <w:top w:val="nil"/>
              <w:left w:val="nil"/>
              <w:bottom w:val="nil"/>
              <w:right w:val="nil"/>
            </w:tcBorders>
          </w:tcPr>
          <w:p w14:paraId="0691B15A" w14:textId="302450E7" w:rsidR="007441C6" w:rsidRPr="00C66B71" w:rsidRDefault="007441C6" w:rsidP="007441C6">
            <w:pPr>
              <w:spacing w:line="380" w:lineRule="exact"/>
              <w:ind w:left="162" w:hanging="162"/>
              <w:rPr>
                <w:rFonts w:ascii="Arial" w:hAnsi="Arial" w:cstheme="minorBidi"/>
                <w:sz w:val="18"/>
                <w:szCs w:val="18"/>
                <w:cs/>
              </w:rPr>
            </w:pPr>
            <w:r>
              <w:rPr>
                <w:rFonts w:ascii="Arial" w:hAnsi="Arial" w:cs="Arial"/>
                <w:sz w:val="18"/>
                <w:szCs w:val="18"/>
              </w:rPr>
              <w:t>JTHA CO., LTD.</w:t>
            </w:r>
            <w:r w:rsidRPr="0031149F">
              <w:rPr>
                <w:rFonts w:ascii="Arial" w:hAnsi="Arial" w:cs="Arial"/>
                <w:sz w:val="18"/>
                <w:szCs w:val="18"/>
                <w:vertAlign w:val="superscript"/>
              </w:rPr>
              <w:t>*</w:t>
            </w:r>
          </w:p>
        </w:tc>
        <w:tc>
          <w:tcPr>
            <w:tcW w:w="990" w:type="dxa"/>
            <w:gridSpan w:val="2"/>
            <w:vAlign w:val="bottom"/>
          </w:tcPr>
          <w:p w14:paraId="1E4D8292" w14:textId="4AFB6E7D" w:rsidR="007441C6" w:rsidRPr="00801E6A" w:rsidRDefault="007441C6" w:rsidP="007441C6">
            <w:pPr>
              <w:pBdr>
                <w:bottom w:val="single" w:sz="4" w:space="1" w:color="auto"/>
              </w:pBdr>
              <w:tabs>
                <w:tab w:val="decimal" w:pos="704"/>
              </w:tabs>
              <w:spacing w:line="380" w:lineRule="exact"/>
              <w:rPr>
                <w:rFonts w:ascii="Arial" w:hAnsi="Arial" w:cs="Arial"/>
                <w:sz w:val="18"/>
                <w:szCs w:val="18"/>
              </w:rPr>
            </w:pPr>
            <w:r w:rsidRPr="00FF432B">
              <w:rPr>
                <w:rFonts w:ascii="Arial" w:hAnsi="Arial" w:cs="Arial"/>
                <w:sz w:val="18"/>
                <w:szCs w:val="18"/>
              </w:rPr>
              <w:t>-</w:t>
            </w:r>
          </w:p>
        </w:tc>
        <w:tc>
          <w:tcPr>
            <w:tcW w:w="990" w:type="dxa"/>
            <w:tcBorders>
              <w:left w:val="nil"/>
              <w:right w:val="nil"/>
            </w:tcBorders>
            <w:vAlign w:val="bottom"/>
          </w:tcPr>
          <w:p w14:paraId="1E96D701" w14:textId="380A9F63" w:rsidR="007441C6" w:rsidRPr="00801E6A" w:rsidRDefault="007441C6" w:rsidP="007441C6">
            <w:pPr>
              <w:pBdr>
                <w:bottom w:val="single" w:sz="4" w:space="1" w:color="auto"/>
              </w:pBdr>
              <w:tabs>
                <w:tab w:val="decimal" w:pos="704"/>
              </w:tabs>
              <w:spacing w:line="380" w:lineRule="exact"/>
              <w:rPr>
                <w:rFonts w:ascii="Arial" w:hAnsi="Arial" w:cs="Arial"/>
                <w:sz w:val="18"/>
                <w:szCs w:val="18"/>
              </w:rPr>
            </w:pPr>
            <w:r w:rsidRPr="00FF432B">
              <w:rPr>
                <w:rFonts w:ascii="Arial" w:hAnsi="Arial" w:cs="Arial" w:hint="cs"/>
                <w:sz w:val="18"/>
                <w:szCs w:val="18"/>
              </w:rPr>
              <w:t>-</w:t>
            </w:r>
          </w:p>
        </w:tc>
        <w:tc>
          <w:tcPr>
            <w:tcW w:w="990" w:type="dxa"/>
            <w:gridSpan w:val="2"/>
            <w:tcBorders>
              <w:left w:val="nil"/>
              <w:right w:val="nil"/>
            </w:tcBorders>
            <w:vAlign w:val="bottom"/>
          </w:tcPr>
          <w:p w14:paraId="1BC2F8F6" w14:textId="0A916EE9" w:rsidR="007441C6" w:rsidRPr="00801E6A" w:rsidRDefault="007441C6" w:rsidP="007441C6">
            <w:pPr>
              <w:pBdr>
                <w:bottom w:val="single" w:sz="4" w:space="1" w:color="auto"/>
              </w:pBdr>
              <w:tabs>
                <w:tab w:val="decimal" w:pos="704"/>
              </w:tabs>
              <w:spacing w:line="380" w:lineRule="exact"/>
              <w:rPr>
                <w:rFonts w:ascii="Arial" w:hAnsi="Arial" w:cs="Arial"/>
                <w:sz w:val="18"/>
                <w:szCs w:val="18"/>
              </w:rPr>
            </w:pPr>
            <w:r w:rsidRPr="00FF432B">
              <w:rPr>
                <w:rFonts w:ascii="Arial" w:hAnsi="Arial" w:cs="Arial"/>
                <w:sz w:val="18"/>
                <w:szCs w:val="18"/>
              </w:rPr>
              <w:t>-</w:t>
            </w:r>
          </w:p>
        </w:tc>
        <w:tc>
          <w:tcPr>
            <w:tcW w:w="990" w:type="dxa"/>
            <w:gridSpan w:val="2"/>
            <w:tcBorders>
              <w:left w:val="nil"/>
              <w:right w:val="nil"/>
            </w:tcBorders>
            <w:vAlign w:val="bottom"/>
          </w:tcPr>
          <w:p w14:paraId="21D5C6AB" w14:textId="2CB5F309" w:rsidR="007441C6" w:rsidRPr="00C66B71" w:rsidRDefault="007441C6" w:rsidP="007441C6">
            <w:pPr>
              <w:pBdr>
                <w:bottom w:val="single" w:sz="4" w:space="1" w:color="auto"/>
              </w:pBdr>
              <w:tabs>
                <w:tab w:val="decimal" w:pos="704"/>
              </w:tabs>
              <w:spacing w:line="380" w:lineRule="exact"/>
              <w:rPr>
                <w:rFonts w:ascii="Arial" w:hAnsi="Arial" w:cstheme="minorBidi"/>
                <w:sz w:val="18"/>
                <w:szCs w:val="18"/>
              </w:rPr>
            </w:pPr>
            <w:r>
              <w:rPr>
                <w:rFonts w:ascii="Arial" w:hAnsi="Arial" w:cstheme="minorBidi"/>
                <w:sz w:val="18"/>
                <w:szCs w:val="18"/>
              </w:rPr>
              <w:t>-</w:t>
            </w:r>
          </w:p>
        </w:tc>
        <w:tc>
          <w:tcPr>
            <w:tcW w:w="990" w:type="dxa"/>
            <w:gridSpan w:val="2"/>
            <w:tcBorders>
              <w:left w:val="nil"/>
              <w:right w:val="nil"/>
            </w:tcBorders>
          </w:tcPr>
          <w:p w14:paraId="4E2895F8" w14:textId="68EE50AF" w:rsidR="007441C6" w:rsidRDefault="007441C6" w:rsidP="007441C6">
            <w:pPr>
              <w:pBdr>
                <w:bottom w:val="single" w:sz="4" w:space="1" w:color="auto"/>
              </w:pBdr>
              <w:tabs>
                <w:tab w:val="decimal" w:pos="704"/>
              </w:tabs>
              <w:spacing w:line="380" w:lineRule="exact"/>
              <w:rPr>
                <w:rFonts w:ascii="Arial" w:hAnsi="Arial" w:cstheme="minorBidi"/>
                <w:sz w:val="18"/>
                <w:szCs w:val="18"/>
              </w:rPr>
            </w:pPr>
            <w:r>
              <w:rPr>
                <w:rFonts w:ascii="Arial" w:hAnsi="Arial" w:cstheme="minorBidi"/>
                <w:sz w:val="18"/>
                <w:szCs w:val="18"/>
              </w:rPr>
              <w:t>-</w:t>
            </w:r>
          </w:p>
        </w:tc>
        <w:tc>
          <w:tcPr>
            <w:tcW w:w="990" w:type="dxa"/>
            <w:tcBorders>
              <w:left w:val="nil"/>
              <w:right w:val="nil"/>
            </w:tcBorders>
          </w:tcPr>
          <w:p w14:paraId="2BD2C466" w14:textId="3D6BB1FC" w:rsidR="007441C6" w:rsidRDefault="007441C6" w:rsidP="007441C6">
            <w:pPr>
              <w:pBdr>
                <w:bottom w:val="single" w:sz="4" w:space="1" w:color="auto"/>
              </w:pBdr>
              <w:tabs>
                <w:tab w:val="decimal" w:pos="704"/>
              </w:tabs>
              <w:spacing w:line="380" w:lineRule="exact"/>
              <w:rPr>
                <w:rFonts w:ascii="Arial" w:hAnsi="Arial" w:cstheme="minorBidi"/>
                <w:sz w:val="18"/>
                <w:szCs w:val="18"/>
              </w:rPr>
            </w:pPr>
            <w:r>
              <w:rPr>
                <w:rFonts w:ascii="Arial" w:hAnsi="Arial" w:cstheme="minorBidi"/>
                <w:sz w:val="18"/>
                <w:szCs w:val="18"/>
              </w:rPr>
              <w:t>-</w:t>
            </w:r>
          </w:p>
        </w:tc>
      </w:tr>
      <w:tr w:rsidR="007441C6" w:rsidRPr="00801E6A" w14:paraId="45F08685" w14:textId="4FC540B7" w:rsidTr="00637CFF">
        <w:trPr>
          <w:gridAfter w:val="1"/>
          <w:wAfter w:w="10" w:type="dxa"/>
        </w:trPr>
        <w:tc>
          <w:tcPr>
            <w:tcW w:w="3420" w:type="dxa"/>
            <w:tcBorders>
              <w:top w:val="nil"/>
              <w:left w:val="nil"/>
              <w:bottom w:val="nil"/>
              <w:right w:val="nil"/>
            </w:tcBorders>
          </w:tcPr>
          <w:p w14:paraId="46DE36F4" w14:textId="77777777" w:rsidR="007441C6" w:rsidRPr="00801E6A" w:rsidRDefault="007441C6" w:rsidP="007441C6">
            <w:pPr>
              <w:spacing w:line="380" w:lineRule="exact"/>
              <w:rPr>
                <w:rFonts w:ascii="Arial" w:hAnsi="Arial" w:cs="Arial"/>
                <w:sz w:val="18"/>
                <w:szCs w:val="18"/>
              </w:rPr>
            </w:pPr>
            <w:r w:rsidRPr="00801E6A">
              <w:rPr>
                <w:rFonts w:ascii="Arial" w:hAnsi="Arial" w:cs="Arial"/>
                <w:sz w:val="18"/>
                <w:szCs w:val="18"/>
              </w:rPr>
              <w:t>Total</w:t>
            </w:r>
          </w:p>
        </w:tc>
        <w:tc>
          <w:tcPr>
            <w:tcW w:w="990" w:type="dxa"/>
            <w:gridSpan w:val="2"/>
            <w:vAlign w:val="bottom"/>
          </w:tcPr>
          <w:p w14:paraId="55EEF885" w14:textId="08DC3B13" w:rsidR="007441C6" w:rsidRPr="00801E6A" w:rsidRDefault="007441C6" w:rsidP="007441C6">
            <w:pPr>
              <w:pBdr>
                <w:bottom w:val="double" w:sz="4" w:space="1" w:color="auto"/>
              </w:pBdr>
              <w:tabs>
                <w:tab w:val="decimal" w:pos="704"/>
              </w:tabs>
              <w:spacing w:line="380" w:lineRule="exact"/>
              <w:rPr>
                <w:rFonts w:ascii="Arial" w:hAnsi="Arial" w:cs="Arial"/>
                <w:sz w:val="18"/>
                <w:szCs w:val="18"/>
              </w:rPr>
            </w:pPr>
            <w:r w:rsidRPr="00FF432B">
              <w:rPr>
                <w:rFonts w:ascii="Arial" w:hAnsi="Arial" w:cs="Arial"/>
                <w:sz w:val="18"/>
                <w:szCs w:val="18"/>
              </w:rPr>
              <w:t>46</w:t>
            </w:r>
            <w:r>
              <w:rPr>
                <w:rFonts w:ascii="Arial" w:hAnsi="Arial" w:cs="Arial"/>
                <w:sz w:val="18"/>
                <w:szCs w:val="18"/>
              </w:rPr>
              <w:t>3</w:t>
            </w:r>
          </w:p>
        </w:tc>
        <w:tc>
          <w:tcPr>
            <w:tcW w:w="990" w:type="dxa"/>
            <w:tcBorders>
              <w:left w:val="nil"/>
              <w:right w:val="nil"/>
            </w:tcBorders>
            <w:vAlign w:val="bottom"/>
          </w:tcPr>
          <w:p w14:paraId="4BC0E3E7" w14:textId="48FF1F14" w:rsidR="007441C6" w:rsidRPr="00801E6A" w:rsidRDefault="007441C6" w:rsidP="007441C6">
            <w:pPr>
              <w:pBdr>
                <w:bottom w:val="double" w:sz="4" w:space="1" w:color="auto"/>
              </w:pBdr>
              <w:tabs>
                <w:tab w:val="decimal" w:pos="704"/>
              </w:tabs>
              <w:spacing w:line="380" w:lineRule="exact"/>
              <w:rPr>
                <w:rFonts w:ascii="Arial" w:hAnsi="Arial" w:cs="Arial"/>
                <w:sz w:val="18"/>
                <w:szCs w:val="18"/>
              </w:rPr>
            </w:pPr>
            <w:r w:rsidRPr="00FF432B">
              <w:rPr>
                <w:rFonts w:ascii="Arial" w:hAnsi="Arial" w:cs="Arial" w:hint="cs"/>
                <w:sz w:val="18"/>
                <w:szCs w:val="18"/>
              </w:rPr>
              <w:t>521</w:t>
            </w:r>
          </w:p>
        </w:tc>
        <w:tc>
          <w:tcPr>
            <w:tcW w:w="990" w:type="dxa"/>
            <w:gridSpan w:val="2"/>
            <w:tcBorders>
              <w:left w:val="nil"/>
              <w:right w:val="nil"/>
            </w:tcBorders>
            <w:vAlign w:val="bottom"/>
          </w:tcPr>
          <w:p w14:paraId="41F3E9BD" w14:textId="7E582BB0" w:rsidR="007441C6" w:rsidRPr="00801E6A" w:rsidRDefault="007441C6" w:rsidP="007441C6">
            <w:pPr>
              <w:pBdr>
                <w:bottom w:val="double" w:sz="4" w:space="1" w:color="auto"/>
              </w:pBdr>
              <w:tabs>
                <w:tab w:val="decimal" w:pos="704"/>
              </w:tabs>
              <w:spacing w:line="380" w:lineRule="exact"/>
              <w:rPr>
                <w:rFonts w:ascii="Arial" w:hAnsi="Arial" w:cs="Arial"/>
                <w:sz w:val="18"/>
                <w:szCs w:val="18"/>
              </w:rPr>
            </w:pPr>
            <w:r w:rsidRPr="00FF432B">
              <w:rPr>
                <w:rFonts w:ascii="Arial" w:hAnsi="Arial" w:cs="Arial"/>
                <w:sz w:val="18"/>
                <w:szCs w:val="18"/>
              </w:rPr>
              <w:t>-</w:t>
            </w:r>
          </w:p>
        </w:tc>
        <w:tc>
          <w:tcPr>
            <w:tcW w:w="990" w:type="dxa"/>
            <w:gridSpan w:val="2"/>
            <w:tcBorders>
              <w:left w:val="nil"/>
              <w:right w:val="nil"/>
            </w:tcBorders>
            <w:vAlign w:val="bottom"/>
          </w:tcPr>
          <w:p w14:paraId="455AC2D0" w14:textId="7B452F24" w:rsidR="007441C6" w:rsidRPr="00801E6A" w:rsidRDefault="007441C6" w:rsidP="007441C6">
            <w:pPr>
              <w:pBdr>
                <w:bottom w:val="double" w:sz="4" w:space="1" w:color="auto"/>
              </w:pBdr>
              <w:tabs>
                <w:tab w:val="decimal" w:pos="704"/>
              </w:tabs>
              <w:spacing w:line="380" w:lineRule="exact"/>
              <w:rPr>
                <w:rFonts w:ascii="Arial" w:hAnsi="Arial" w:cs="Arial"/>
                <w:sz w:val="18"/>
                <w:szCs w:val="18"/>
                <w:cs/>
              </w:rPr>
            </w:pPr>
            <w:r w:rsidRPr="00DB698F">
              <w:rPr>
                <w:rFonts w:ascii="Arial" w:hAnsi="Arial" w:cs="Arial"/>
                <w:sz w:val="18"/>
                <w:szCs w:val="18"/>
              </w:rPr>
              <w:t>-</w:t>
            </w:r>
          </w:p>
        </w:tc>
        <w:tc>
          <w:tcPr>
            <w:tcW w:w="990" w:type="dxa"/>
            <w:gridSpan w:val="2"/>
            <w:tcBorders>
              <w:left w:val="nil"/>
              <w:right w:val="nil"/>
            </w:tcBorders>
          </w:tcPr>
          <w:p w14:paraId="68CE096F" w14:textId="2FEE9997" w:rsidR="007441C6" w:rsidRPr="00DB698F" w:rsidRDefault="004B1932" w:rsidP="007441C6">
            <w:pPr>
              <w:pBdr>
                <w:bottom w:val="double" w:sz="4" w:space="1" w:color="auto"/>
              </w:pBdr>
              <w:tabs>
                <w:tab w:val="decimal" w:pos="704"/>
              </w:tabs>
              <w:spacing w:line="380" w:lineRule="exact"/>
              <w:rPr>
                <w:rFonts w:ascii="Arial" w:hAnsi="Arial" w:cs="Arial"/>
                <w:sz w:val="18"/>
                <w:szCs w:val="18"/>
              </w:rPr>
            </w:pPr>
            <w:r>
              <w:rPr>
                <w:rFonts w:ascii="Arial" w:hAnsi="Arial" w:cs="Arial"/>
                <w:sz w:val="18"/>
                <w:szCs w:val="18"/>
              </w:rPr>
              <w:t>200</w:t>
            </w:r>
          </w:p>
        </w:tc>
        <w:tc>
          <w:tcPr>
            <w:tcW w:w="990" w:type="dxa"/>
            <w:tcBorders>
              <w:left w:val="nil"/>
              <w:right w:val="nil"/>
            </w:tcBorders>
          </w:tcPr>
          <w:p w14:paraId="5D508724" w14:textId="6797F4F3" w:rsidR="007441C6" w:rsidRPr="00DB698F" w:rsidRDefault="007441C6" w:rsidP="007441C6">
            <w:pPr>
              <w:pBdr>
                <w:bottom w:val="double" w:sz="4" w:space="1" w:color="auto"/>
              </w:pBdr>
              <w:tabs>
                <w:tab w:val="decimal" w:pos="704"/>
              </w:tabs>
              <w:spacing w:line="380" w:lineRule="exact"/>
              <w:rPr>
                <w:rFonts w:ascii="Arial" w:hAnsi="Arial" w:cs="Arial"/>
                <w:sz w:val="18"/>
                <w:szCs w:val="18"/>
              </w:rPr>
            </w:pPr>
            <w:r>
              <w:rPr>
                <w:rFonts w:ascii="Arial" w:hAnsi="Arial" w:cs="Arial"/>
                <w:sz w:val="18"/>
                <w:szCs w:val="18"/>
              </w:rPr>
              <w:t>-</w:t>
            </w:r>
          </w:p>
        </w:tc>
      </w:tr>
      <w:tr w:rsidR="00FF432B" w:rsidRPr="00801E6A" w14:paraId="269EF3E0" w14:textId="77777777" w:rsidTr="00637CFF">
        <w:tc>
          <w:tcPr>
            <w:tcW w:w="9370" w:type="dxa"/>
            <w:gridSpan w:val="12"/>
            <w:tcBorders>
              <w:top w:val="nil"/>
              <w:left w:val="nil"/>
              <w:bottom w:val="nil"/>
              <w:right w:val="nil"/>
            </w:tcBorders>
            <w:vAlign w:val="bottom"/>
          </w:tcPr>
          <w:p w14:paraId="4AB1EB5C" w14:textId="7B1A5F66" w:rsidR="00FF432B" w:rsidRPr="00801E6A" w:rsidRDefault="00FF432B" w:rsidP="00FF432B">
            <w:pPr>
              <w:spacing w:before="240" w:line="380" w:lineRule="exact"/>
              <w:jc w:val="right"/>
              <w:rPr>
                <w:rFonts w:ascii="Arial" w:hAnsi="Arial" w:cs="Arial"/>
                <w:sz w:val="18"/>
                <w:szCs w:val="18"/>
              </w:rPr>
            </w:pPr>
            <w:r>
              <w:br w:type="page"/>
            </w:r>
            <w:r w:rsidRPr="00801E6A">
              <w:rPr>
                <w:rFonts w:ascii="Arial" w:hAnsi="Arial" w:cs="Arial"/>
                <w:sz w:val="18"/>
                <w:szCs w:val="18"/>
              </w:rPr>
              <w:t xml:space="preserve">(Unit: </w:t>
            </w:r>
            <w:r>
              <w:rPr>
                <w:rFonts w:ascii="Arial" w:hAnsi="Arial" w:cs="Arial"/>
                <w:sz w:val="18"/>
                <w:szCs w:val="18"/>
              </w:rPr>
              <w:t>Million</w:t>
            </w:r>
            <w:r w:rsidRPr="00801E6A">
              <w:rPr>
                <w:rFonts w:ascii="Arial" w:hAnsi="Arial" w:cs="Arial"/>
                <w:sz w:val="18"/>
                <w:szCs w:val="18"/>
              </w:rPr>
              <w:t xml:space="preserve"> Baht)</w:t>
            </w:r>
          </w:p>
        </w:tc>
      </w:tr>
      <w:tr w:rsidR="00FF432B" w:rsidRPr="00801E6A" w14:paraId="646F9322" w14:textId="77777777" w:rsidTr="00637CFF">
        <w:tc>
          <w:tcPr>
            <w:tcW w:w="4320" w:type="dxa"/>
            <w:gridSpan w:val="2"/>
            <w:tcBorders>
              <w:top w:val="nil"/>
              <w:left w:val="nil"/>
              <w:bottom w:val="nil"/>
              <w:right w:val="nil"/>
            </w:tcBorders>
            <w:vAlign w:val="bottom"/>
          </w:tcPr>
          <w:p w14:paraId="5B4C958C" w14:textId="77777777" w:rsidR="00FF432B" w:rsidRPr="00801E6A" w:rsidRDefault="00FF432B" w:rsidP="00FF432B">
            <w:pPr>
              <w:spacing w:line="380" w:lineRule="exact"/>
              <w:jc w:val="center"/>
              <w:rPr>
                <w:rFonts w:ascii="Arial" w:hAnsi="Arial" w:cs="Arial"/>
                <w:sz w:val="18"/>
                <w:szCs w:val="18"/>
                <w:cs/>
              </w:rPr>
            </w:pPr>
          </w:p>
        </w:tc>
        <w:tc>
          <w:tcPr>
            <w:tcW w:w="5050" w:type="dxa"/>
            <w:gridSpan w:val="10"/>
            <w:tcBorders>
              <w:top w:val="nil"/>
              <w:left w:val="nil"/>
              <w:right w:val="nil"/>
            </w:tcBorders>
            <w:vAlign w:val="bottom"/>
          </w:tcPr>
          <w:p w14:paraId="241212FF" w14:textId="77777777" w:rsidR="00FF432B" w:rsidRPr="00801E6A" w:rsidRDefault="00FF432B" w:rsidP="00FF432B">
            <w:pPr>
              <w:pBdr>
                <w:bottom w:val="single" w:sz="4" w:space="1" w:color="auto"/>
              </w:pBdr>
              <w:tabs>
                <w:tab w:val="left" w:pos="822"/>
              </w:tabs>
              <w:spacing w:line="380" w:lineRule="exact"/>
              <w:jc w:val="center"/>
              <w:rPr>
                <w:rFonts w:ascii="Arial" w:hAnsi="Arial" w:cs="Arial"/>
                <w:sz w:val="18"/>
                <w:szCs w:val="18"/>
                <w:cs/>
              </w:rPr>
            </w:pPr>
            <w:r w:rsidRPr="00801E6A">
              <w:rPr>
                <w:rFonts w:ascii="Arial" w:hAnsi="Arial" w:cs="Arial"/>
                <w:sz w:val="18"/>
                <w:szCs w:val="18"/>
              </w:rPr>
              <w:t>Separate financial statements</w:t>
            </w:r>
          </w:p>
        </w:tc>
      </w:tr>
      <w:tr w:rsidR="00FF432B" w:rsidRPr="00801E6A" w14:paraId="79461023" w14:textId="77777777" w:rsidTr="00637CFF">
        <w:tc>
          <w:tcPr>
            <w:tcW w:w="4320" w:type="dxa"/>
            <w:gridSpan w:val="2"/>
            <w:tcBorders>
              <w:top w:val="nil"/>
              <w:left w:val="nil"/>
              <w:bottom w:val="nil"/>
              <w:right w:val="nil"/>
            </w:tcBorders>
            <w:vAlign w:val="bottom"/>
          </w:tcPr>
          <w:p w14:paraId="276C58AB" w14:textId="77777777" w:rsidR="00FF432B" w:rsidRPr="00801E6A" w:rsidRDefault="00FF432B" w:rsidP="00FF432B">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5"/>
            <w:tcBorders>
              <w:top w:val="nil"/>
              <w:left w:val="nil"/>
              <w:right w:val="nil"/>
            </w:tcBorders>
            <w:vAlign w:val="bottom"/>
          </w:tcPr>
          <w:p w14:paraId="02925F62" w14:textId="48A82DDC" w:rsidR="00FF432B" w:rsidRPr="00801E6A" w:rsidRDefault="00FF432B" w:rsidP="00FF432B">
            <w:pPr>
              <w:pBdr>
                <w:bottom w:val="single" w:sz="4" w:space="1" w:color="auto"/>
              </w:pBdr>
              <w:spacing w:line="380" w:lineRule="exact"/>
              <w:jc w:val="center"/>
              <w:rPr>
                <w:rFonts w:ascii="Arial" w:hAnsi="Arial" w:cs="Arial"/>
                <w:sz w:val="18"/>
                <w:szCs w:val="18"/>
              </w:rPr>
            </w:pPr>
            <w:r w:rsidRPr="00801E6A">
              <w:rPr>
                <w:rFonts w:ascii="Arial" w:hAnsi="Arial" w:cs="Arial"/>
                <w:sz w:val="18"/>
                <w:szCs w:val="18"/>
              </w:rPr>
              <w:t xml:space="preserve">Share of </w:t>
            </w:r>
            <w:r>
              <w:rPr>
                <w:rFonts w:ascii="Arial" w:hAnsi="Arial" w:cs="Arial"/>
                <w:sz w:val="18"/>
                <w:szCs w:val="18"/>
              </w:rPr>
              <w:t xml:space="preserve">profit </w:t>
            </w:r>
            <w:r w:rsidRPr="00801E6A">
              <w:rPr>
                <w:rFonts w:ascii="Arial" w:hAnsi="Arial" w:cs="Arial"/>
                <w:sz w:val="18"/>
                <w:szCs w:val="18"/>
              </w:rPr>
              <w:t>from investments in joint venture</w:t>
            </w:r>
            <w:r>
              <w:rPr>
                <w:rFonts w:ascii="Arial" w:hAnsi="Arial" w:cs="Arial"/>
                <w:sz w:val="18"/>
                <w:szCs w:val="18"/>
              </w:rPr>
              <w:t xml:space="preserve"> during the year</w:t>
            </w:r>
          </w:p>
        </w:tc>
        <w:tc>
          <w:tcPr>
            <w:tcW w:w="2530" w:type="dxa"/>
            <w:gridSpan w:val="5"/>
            <w:tcBorders>
              <w:top w:val="nil"/>
              <w:left w:val="nil"/>
              <w:right w:val="nil"/>
            </w:tcBorders>
            <w:vAlign w:val="bottom"/>
          </w:tcPr>
          <w:p w14:paraId="4461DC1D" w14:textId="3289397E" w:rsidR="00FF432B" w:rsidRPr="00801E6A" w:rsidRDefault="00FF432B" w:rsidP="00FF432B">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r>
              <w:rPr>
                <w:rFonts w:ascii="Arial" w:hAnsi="Arial" w:cs="Arial"/>
                <w:sz w:val="18"/>
                <w:szCs w:val="18"/>
              </w:rPr>
              <w:t xml:space="preserve"> during the year</w:t>
            </w:r>
          </w:p>
        </w:tc>
      </w:tr>
      <w:tr w:rsidR="00FF432B" w:rsidRPr="00801E6A" w14:paraId="441675EC" w14:textId="77777777" w:rsidTr="00637CFF">
        <w:tc>
          <w:tcPr>
            <w:tcW w:w="4320" w:type="dxa"/>
            <w:gridSpan w:val="2"/>
            <w:tcBorders>
              <w:top w:val="nil"/>
              <w:left w:val="nil"/>
              <w:bottom w:val="nil"/>
              <w:right w:val="nil"/>
            </w:tcBorders>
          </w:tcPr>
          <w:p w14:paraId="0FE60A20" w14:textId="77777777" w:rsidR="00FF432B" w:rsidRPr="00801E6A" w:rsidRDefault="00FF432B" w:rsidP="00FF432B">
            <w:pPr>
              <w:spacing w:line="380" w:lineRule="exact"/>
              <w:jc w:val="center"/>
              <w:rPr>
                <w:rFonts w:ascii="Arial" w:hAnsi="Arial" w:cs="Arial"/>
                <w:sz w:val="18"/>
                <w:szCs w:val="18"/>
                <w:cs/>
              </w:rPr>
            </w:pPr>
          </w:p>
        </w:tc>
        <w:tc>
          <w:tcPr>
            <w:tcW w:w="1260" w:type="dxa"/>
            <w:gridSpan w:val="3"/>
            <w:tcBorders>
              <w:top w:val="nil"/>
              <w:left w:val="nil"/>
              <w:right w:val="nil"/>
            </w:tcBorders>
          </w:tcPr>
          <w:p w14:paraId="071F2766" w14:textId="7AAD4B66" w:rsidR="00FF432B" w:rsidRPr="00801E6A" w:rsidRDefault="00FF432B" w:rsidP="00FF432B">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0" w:type="dxa"/>
            <w:gridSpan w:val="2"/>
            <w:tcBorders>
              <w:top w:val="nil"/>
              <w:left w:val="nil"/>
              <w:right w:val="nil"/>
            </w:tcBorders>
          </w:tcPr>
          <w:p w14:paraId="51372941" w14:textId="5ED01BA7" w:rsidR="00FF432B" w:rsidRPr="00801E6A" w:rsidRDefault="00FF432B" w:rsidP="00FF432B">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gridSpan w:val="2"/>
            <w:tcBorders>
              <w:top w:val="nil"/>
              <w:left w:val="nil"/>
              <w:right w:val="nil"/>
            </w:tcBorders>
          </w:tcPr>
          <w:p w14:paraId="4C367B1A" w14:textId="540EE206" w:rsidR="00FF432B" w:rsidRPr="00801E6A" w:rsidRDefault="00FF432B" w:rsidP="00FF432B">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70" w:type="dxa"/>
            <w:gridSpan w:val="3"/>
            <w:tcBorders>
              <w:top w:val="nil"/>
              <w:left w:val="nil"/>
              <w:right w:val="nil"/>
            </w:tcBorders>
          </w:tcPr>
          <w:p w14:paraId="611D8223" w14:textId="151877DA" w:rsidR="00FF432B" w:rsidRPr="00801E6A" w:rsidRDefault="00FF432B" w:rsidP="00FF432B">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r>
      <w:tr w:rsidR="00FF432B" w:rsidRPr="00801E6A" w14:paraId="6F1CC104" w14:textId="77777777" w:rsidTr="00637CFF">
        <w:tc>
          <w:tcPr>
            <w:tcW w:w="4320" w:type="dxa"/>
            <w:gridSpan w:val="2"/>
            <w:tcBorders>
              <w:top w:val="nil"/>
              <w:left w:val="nil"/>
              <w:bottom w:val="nil"/>
              <w:right w:val="nil"/>
            </w:tcBorders>
          </w:tcPr>
          <w:p w14:paraId="2CB6A638" w14:textId="77777777" w:rsidR="00FF432B" w:rsidRPr="00801E6A" w:rsidRDefault="00FF432B" w:rsidP="00FF432B">
            <w:pPr>
              <w:spacing w:line="380" w:lineRule="exact"/>
              <w:ind w:left="162" w:hanging="162"/>
              <w:rPr>
                <w:rFonts w:ascii="Arial" w:hAnsi="Arial" w:cs="Arial"/>
                <w:sz w:val="18"/>
                <w:szCs w:val="18"/>
              </w:rPr>
            </w:pPr>
            <w:r w:rsidRPr="00801E6A">
              <w:rPr>
                <w:rFonts w:ascii="Arial" w:hAnsi="Arial" w:cs="Arial"/>
                <w:sz w:val="18"/>
                <w:szCs w:val="18"/>
              </w:rPr>
              <w:t>JGS Synergy Power Co., Ltd.</w:t>
            </w:r>
            <w:r w:rsidRPr="0031149F">
              <w:rPr>
                <w:rFonts w:ascii="Arial" w:hAnsi="Arial" w:cs="Arial"/>
                <w:sz w:val="18"/>
                <w:szCs w:val="18"/>
                <w:vertAlign w:val="superscript"/>
              </w:rPr>
              <w:t>*</w:t>
            </w:r>
          </w:p>
        </w:tc>
        <w:tc>
          <w:tcPr>
            <w:tcW w:w="1260" w:type="dxa"/>
            <w:gridSpan w:val="3"/>
            <w:vAlign w:val="bottom"/>
          </w:tcPr>
          <w:p w14:paraId="761370C2" w14:textId="34EE72D8" w:rsidR="00FF432B" w:rsidRPr="00801E6A" w:rsidRDefault="00FF432B" w:rsidP="00FF432B">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60" w:type="dxa"/>
            <w:gridSpan w:val="2"/>
            <w:tcBorders>
              <w:left w:val="nil"/>
              <w:right w:val="nil"/>
            </w:tcBorders>
            <w:vAlign w:val="bottom"/>
          </w:tcPr>
          <w:p w14:paraId="62D9A814" w14:textId="23D03CCF" w:rsidR="00FF432B" w:rsidRPr="00801E6A" w:rsidRDefault="00FF432B" w:rsidP="00FF432B">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w:t>
            </w:r>
          </w:p>
        </w:tc>
        <w:tc>
          <w:tcPr>
            <w:tcW w:w="1260" w:type="dxa"/>
            <w:gridSpan w:val="2"/>
            <w:tcBorders>
              <w:left w:val="nil"/>
              <w:right w:val="nil"/>
            </w:tcBorders>
            <w:vAlign w:val="bottom"/>
          </w:tcPr>
          <w:p w14:paraId="5311ECCB" w14:textId="54CDA9AF" w:rsidR="00FF432B" w:rsidRPr="00801E6A" w:rsidRDefault="00FF432B" w:rsidP="00FF432B">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70" w:type="dxa"/>
            <w:gridSpan w:val="3"/>
            <w:tcBorders>
              <w:left w:val="nil"/>
              <w:right w:val="nil"/>
            </w:tcBorders>
            <w:vAlign w:val="bottom"/>
          </w:tcPr>
          <w:p w14:paraId="71B6064E" w14:textId="7329A8DD" w:rsidR="00FF432B" w:rsidRPr="00801E6A" w:rsidRDefault="00FF432B" w:rsidP="00FF432B">
            <w:pPr>
              <w:pBdr>
                <w:bottom w:val="single" w:sz="4" w:space="1" w:color="auto"/>
              </w:pBdr>
              <w:tabs>
                <w:tab w:val="decimal" w:pos="972"/>
              </w:tabs>
              <w:spacing w:line="380" w:lineRule="exact"/>
              <w:rPr>
                <w:rFonts w:ascii="Arial" w:hAnsi="Arial" w:cs="Arial"/>
                <w:sz w:val="18"/>
                <w:szCs w:val="18"/>
              </w:rPr>
            </w:pPr>
            <w:r w:rsidRPr="00225117">
              <w:rPr>
                <w:rFonts w:ascii="Arial" w:hAnsi="Arial" w:cs="Arial"/>
                <w:sz w:val="18"/>
                <w:szCs w:val="18"/>
              </w:rPr>
              <w:t>-</w:t>
            </w:r>
          </w:p>
        </w:tc>
      </w:tr>
      <w:tr w:rsidR="00FF432B" w:rsidRPr="00801E6A" w14:paraId="713E4124" w14:textId="77777777" w:rsidTr="00637CFF">
        <w:tc>
          <w:tcPr>
            <w:tcW w:w="4320" w:type="dxa"/>
            <w:gridSpan w:val="2"/>
            <w:tcBorders>
              <w:top w:val="nil"/>
              <w:left w:val="nil"/>
              <w:bottom w:val="nil"/>
              <w:right w:val="nil"/>
            </w:tcBorders>
          </w:tcPr>
          <w:p w14:paraId="3D2598D6" w14:textId="77777777" w:rsidR="00FF432B" w:rsidRPr="00801E6A" w:rsidRDefault="00FF432B" w:rsidP="00FF432B">
            <w:pPr>
              <w:spacing w:line="380" w:lineRule="exact"/>
              <w:rPr>
                <w:rFonts w:ascii="Arial" w:hAnsi="Arial" w:cs="Arial"/>
                <w:sz w:val="18"/>
                <w:szCs w:val="18"/>
              </w:rPr>
            </w:pPr>
            <w:r w:rsidRPr="00801E6A">
              <w:rPr>
                <w:rFonts w:ascii="Arial" w:hAnsi="Arial" w:cs="Arial"/>
                <w:sz w:val="18"/>
                <w:szCs w:val="18"/>
              </w:rPr>
              <w:t>Total</w:t>
            </w:r>
          </w:p>
        </w:tc>
        <w:tc>
          <w:tcPr>
            <w:tcW w:w="1260" w:type="dxa"/>
            <w:gridSpan w:val="3"/>
            <w:vAlign w:val="bottom"/>
          </w:tcPr>
          <w:p w14:paraId="6665103F" w14:textId="3AB88B88" w:rsidR="00FF432B" w:rsidRPr="00801E6A" w:rsidRDefault="00FF432B" w:rsidP="00FF432B">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60" w:type="dxa"/>
            <w:gridSpan w:val="2"/>
            <w:tcBorders>
              <w:left w:val="nil"/>
              <w:right w:val="nil"/>
            </w:tcBorders>
            <w:vAlign w:val="bottom"/>
          </w:tcPr>
          <w:p w14:paraId="4E2D3E2B" w14:textId="19682CE3" w:rsidR="00FF432B" w:rsidRPr="00801E6A" w:rsidRDefault="00FF432B" w:rsidP="00FF432B">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1</w:t>
            </w:r>
          </w:p>
        </w:tc>
        <w:tc>
          <w:tcPr>
            <w:tcW w:w="1260" w:type="dxa"/>
            <w:gridSpan w:val="2"/>
            <w:tcBorders>
              <w:left w:val="nil"/>
              <w:right w:val="nil"/>
            </w:tcBorders>
            <w:vAlign w:val="bottom"/>
          </w:tcPr>
          <w:p w14:paraId="38B6C612" w14:textId="70F39123" w:rsidR="00FF432B" w:rsidRPr="00801E6A" w:rsidRDefault="00FF432B" w:rsidP="00FF432B">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70" w:type="dxa"/>
            <w:gridSpan w:val="3"/>
            <w:tcBorders>
              <w:left w:val="nil"/>
              <w:right w:val="nil"/>
            </w:tcBorders>
            <w:vAlign w:val="bottom"/>
          </w:tcPr>
          <w:p w14:paraId="56D98132" w14:textId="581CDAA3" w:rsidR="00FF432B" w:rsidRPr="00801E6A" w:rsidRDefault="00FF432B" w:rsidP="00FF432B">
            <w:pPr>
              <w:pBdr>
                <w:bottom w:val="double" w:sz="4" w:space="1" w:color="auto"/>
              </w:pBdr>
              <w:tabs>
                <w:tab w:val="decimal" w:pos="972"/>
              </w:tabs>
              <w:spacing w:line="380" w:lineRule="exact"/>
              <w:rPr>
                <w:rFonts w:ascii="Arial" w:hAnsi="Arial" w:cs="Arial"/>
                <w:sz w:val="18"/>
                <w:szCs w:val="18"/>
              </w:rPr>
            </w:pPr>
            <w:r w:rsidRPr="00225117">
              <w:rPr>
                <w:rFonts w:ascii="Arial" w:hAnsi="Arial" w:cs="Arial"/>
                <w:sz w:val="18"/>
                <w:szCs w:val="18"/>
              </w:rPr>
              <w:t>-</w:t>
            </w:r>
          </w:p>
        </w:tc>
      </w:tr>
    </w:tbl>
    <w:p w14:paraId="4D0DC770" w14:textId="7E63BFD0" w:rsidR="002F1B28" w:rsidRPr="00637F6B" w:rsidRDefault="00D921E7" w:rsidP="002F1B28">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left="720" w:right="-14" w:hanging="173"/>
        <w:jc w:val="thaiDistribute"/>
        <w:rPr>
          <w:rFonts w:ascii="Arial" w:hAnsi="Arial"/>
          <w:sz w:val="14"/>
          <w:szCs w:val="14"/>
          <w:cs/>
        </w:rPr>
      </w:pPr>
      <w:r w:rsidRPr="0031149F">
        <w:rPr>
          <w:rFonts w:ascii="Arial" w:hAnsi="Arial" w:cs="Arial"/>
          <w:sz w:val="18"/>
          <w:szCs w:val="18"/>
          <w:vertAlign w:val="superscript"/>
        </w:rPr>
        <w:t>*</w:t>
      </w:r>
      <w:r>
        <w:rPr>
          <w:rFonts w:ascii="Arial" w:hAnsi="Arial" w:cs="Arial"/>
          <w:sz w:val="18"/>
          <w:szCs w:val="18"/>
          <w:vertAlign w:val="superscript"/>
        </w:rPr>
        <w:t xml:space="preserve"> </w:t>
      </w:r>
      <w:r>
        <w:rPr>
          <w:rFonts w:ascii="Arial" w:hAnsi="Arial" w:cs="Arial"/>
          <w:sz w:val="18"/>
          <w:szCs w:val="18"/>
          <w:vertAlign w:val="superscript"/>
        </w:rPr>
        <w:tab/>
      </w:r>
      <w:r w:rsidR="002F1B28" w:rsidRPr="00637F6B">
        <w:rPr>
          <w:rFonts w:ascii="Arial" w:hAnsi="Arial"/>
          <w:sz w:val="14"/>
          <w:szCs w:val="14"/>
        </w:rPr>
        <w:t>The shares of comprehensive incomes from investments in joint ventures were calculated from the financial statements, prepared by their managements. The Group’s management believes that there would be no significant difference from those financial statements if they had been audited by their auditors.</w:t>
      </w:r>
    </w:p>
    <w:p w14:paraId="7643745F" w14:textId="77777777" w:rsidR="00C66B71" w:rsidRDefault="00C66B71">
      <w:pPr>
        <w:overflowPunct/>
        <w:autoSpaceDE/>
        <w:autoSpaceDN/>
        <w:adjustRightInd/>
        <w:textAlignment w:val="auto"/>
        <w:rPr>
          <w:rFonts w:ascii="Arial" w:hAnsi="Arial" w:cs="Arial"/>
          <w:b/>
          <w:bCs/>
          <w:sz w:val="22"/>
        </w:rPr>
      </w:pPr>
      <w:r>
        <w:rPr>
          <w:rFonts w:ascii="Arial" w:hAnsi="Arial" w:cs="Arial"/>
          <w:i/>
          <w:iCs/>
          <w:sz w:val="22"/>
        </w:rPr>
        <w:br w:type="page"/>
      </w:r>
    </w:p>
    <w:p w14:paraId="79F89C3B" w14:textId="2D955DBE" w:rsidR="00365C7A" w:rsidRPr="006F3A1C" w:rsidRDefault="0063715F" w:rsidP="006F3A1C">
      <w:pPr>
        <w:overflowPunct/>
        <w:autoSpaceDE/>
        <w:autoSpaceDN/>
        <w:adjustRightInd/>
        <w:spacing w:before="120" w:after="120" w:line="380" w:lineRule="exact"/>
        <w:ind w:left="547" w:hanging="547"/>
        <w:textAlignment w:val="auto"/>
        <w:rPr>
          <w:rFonts w:ascii="Arial" w:eastAsia="MS Mincho" w:hAnsi="Arial" w:cs="Arial"/>
          <w:i/>
          <w:iCs/>
          <w:color w:val="000000"/>
          <w:sz w:val="22"/>
          <w:szCs w:val="22"/>
        </w:rPr>
      </w:pPr>
      <w:r w:rsidRPr="006F3A1C">
        <w:rPr>
          <w:rFonts w:ascii="Arial" w:eastAsia="MS Mincho" w:hAnsi="Arial" w:cs="Arial"/>
          <w:b/>
          <w:bCs/>
          <w:color w:val="000000"/>
          <w:sz w:val="22"/>
          <w:szCs w:val="22"/>
        </w:rPr>
        <w:lastRenderedPageBreak/>
        <w:t>17</w:t>
      </w:r>
      <w:r w:rsidR="00365C7A" w:rsidRPr="006F3A1C">
        <w:rPr>
          <w:rFonts w:ascii="Arial" w:eastAsia="MS Mincho" w:hAnsi="Arial" w:cs="Arial"/>
          <w:b/>
          <w:bCs/>
          <w:color w:val="000000"/>
          <w:sz w:val="22"/>
          <w:szCs w:val="22"/>
        </w:rPr>
        <w:t>.3</w:t>
      </w:r>
      <w:r w:rsidR="00365C7A" w:rsidRPr="006F3A1C">
        <w:rPr>
          <w:rFonts w:ascii="Arial" w:eastAsia="MS Mincho" w:hAnsi="Arial" w:cs="Arial"/>
          <w:b/>
          <w:bCs/>
          <w:color w:val="000000"/>
          <w:sz w:val="22"/>
          <w:szCs w:val="22"/>
        </w:rPr>
        <w:tab/>
        <w:t>Summarised financial information about material joint ventures</w:t>
      </w:r>
    </w:p>
    <w:p w14:paraId="518E8210" w14:textId="4C566847" w:rsidR="00365C7A" w:rsidRPr="00E679F4" w:rsidRDefault="00E679F4" w:rsidP="0039166E">
      <w:pPr>
        <w:tabs>
          <w:tab w:val="right" w:pos="7280"/>
          <w:tab w:val="right" w:pos="8760"/>
        </w:tabs>
        <w:spacing w:before="120" w:after="120" w:line="380" w:lineRule="exact"/>
        <w:ind w:left="547" w:hanging="547"/>
        <w:jc w:val="thaiDistribute"/>
        <w:rPr>
          <w:rFonts w:asciiTheme="majorBidi" w:hAnsiTheme="majorBidi" w:cstheme="majorBidi"/>
          <w:noProof/>
        </w:rPr>
      </w:pPr>
      <w:r w:rsidRPr="00E679F4">
        <w:rPr>
          <w:rFonts w:ascii="Arial" w:hAnsi="Arial"/>
          <w:sz w:val="22"/>
          <w:szCs w:val="22"/>
        </w:rPr>
        <w:tab/>
      </w:r>
      <w:r w:rsidR="00365C7A" w:rsidRPr="00E679F4">
        <w:rPr>
          <w:rFonts w:ascii="Arial" w:hAnsi="Arial"/>
          <w:sz w:val="22"/>
          <w:szCs w:val="22"/>
        </w:rPr>
        <w:t xml:space="preserve">Summarised information about financial position </w:t>
      </w:r>
    </w:p>
    <w:tbl>
      <w:tblPr>
        <w:tblW w:w="9090" w:type="dxa"/>
        <w:tblInd w:w="450" w:type="dxa"/>
        <w:tblLayout w:type="fixed"/>
        <w:tblLook w:val="0000" w:firstRow="0" w:lastRow="0" w:firstColumn="0" w:lastColumn="0" w:noHBand="0" w:noVBand="0"/>
      </w:tblPr>
      <w:tblGrid>
        <w:gridCol w:w="6480"/>
        <w:gridCol w:w="1305"/>
        <w:gridCol w:w="1305"/>
      </w:tblGrid>
      <w:tr w:rsidR="00365C7A" w:rsidRPr="009F1CE5" w14:paraId="7F70654E" w14:textId="77777777" w:rsidTr="00637CFF">
        <w:trPr>
          <w:trHeight w:val="252"/>
        </w:trPr>
        <w:tc>
          <w:tcPr>
            <w:tcW w:w="6480" w:type="dxa"/>
            <w:tcBorders>
              <w:left w:val="nil"/>
              <w:bottom w:val="nil"/>
              <w:right w:val="nil"/>
            </w:tcBorders>
            <w:vAlign w:val="bottom"/>
          </w:tcPr>
          <w:p w14:paraId="632078C0" w14:textId="77777777" w:rsidR="00365C7A" w:rsidRPr="009F1CE5" w:rsidRDefault="00365C7A" w:rsidP="00637CFF">
            <w:pPr>
              <w:spacing w:line="380" w:lineRule="exact"/>
              <w:ind w:left="165" w:hanging="165"/>
              <w:jc w:val="center"/>
              <w:rPr>
                <w:rFonts w:ascii="Arial" w:hAnsi="Arial" w:cs="Arial"/>
                <w:sz w:val="22"/>
                <w:szCs w:val="22"/>
                <w:cs/>
              </w:rPr>
            </w:pPr>
          </w:p>
        </w:tc>
        <w:tc>
          <w:tcPr>
            <w:tcW w:w="2610" w:type="dxa"/>
            <w:gridSpan w:val="2"/>
            <w:tcBorders>
              <w:left w:val="nil"/>
              <w:bottom w:val="nil"/>
              <w:right w:val="nil"/>
            </w:tcBorders>
          </w:tcPr>
          <w:p w14:paraId="6FC54EE4" w14:textId="1E74811A" w:rsidR="00365C7A" w:rsidRPr="009F1CE5" w:rsidRDefault="00365C7A" w:rsidP="00637CFF">
            <w:pPr>
              <w:spacing w:line="380" w:lineRule="exact"/>
              <w:jc w:val="right"/>
              <w:rPr>
                <w:rFonts w:ascii="Arial" w:hAnsi="Arial" w:cs="Arial"/>
                <w:sz w:val="22"/>
                <w:szCs w:val="22"/>
                <w:cs/>
              </w:rPr>
            </w:pPr>
            <w:r w:rsidRPr="009F1CE5">
              <w:rPr>
                <w:rFonts w:ascii="Arial" w:hAnsi="Arial" w:cs="Arial"/>
                <w:sz w:val="22"/>
                <w:szCs w:val="22"/>
              </w:rPr>
              <w:t xml:space="preserve">(Unit: </w:t>
            </w:r>
            <w:r w:rsidR="00D921E7" w:rsidRPr="009F1CE5">
              <w:rPr>
                <w:rFonts w:ascii="Arial" w:hAnsi="Arial" w:cs="Arial"/>
                <w:sz w:val="22"/>
                <w:szCs w:val="22"/>
              </w:rPr>
              <w:t>Million</w:t>
            </w:r>
            <w:r w:rsidRPr="009F1CE5">
              <w:rPr>
                <w:rFonts w:ascii="Arial" w:hAnsi="Arial" w:cs="Arial"/>
                <w:sz w:val="22"/>
                <w:szCs w:val="22"/>
              </w:rPr>
              <w:t xml:space="preserve"> Baht)</w:t>
            </w:r>
          </w:p>
        </w:tc>
      </w:tr>
      <w:tr w:rsidR="009F1CE5" w:rsidRPr="009F1CE5" w14:paraId="18D5BD9A" w14:textId="77777777" w:rsidTr="00BB5CC5">
        <w:tc>
          <w:tcPr>
            <w:tcW w:w="6480" w:type="dxa"/>
            <w:tcBorders>
              <w:left w:val="nil"/>
              <w:bottom w:val="nil"/>
              <w:right w:val="nil"/>
            </w:tcBorders>
            <w:vAlign w:val="bottom"/>
          </w:tcPr>
          <w:p w14:paraId="15EB5182" w14:textId="40C375C8" w:rsidR="009F1CE5" w:rsidRPr="009F1CE5" w:rsidRDefault="009F1CE5" w:rsidP="00637CFF">
            <w:pPr>
              <w:spacing w:line="380" w:lineRule="exact"/>
              <w:ind w:left="165" w:hanging="165"/>
              <w:jc w:val="center"/>
              <w:rPr>
                <w:rFonts w:ascii="Arial" w:hAnsi="Arial" w:cs="Arial"/>
                <w:spacing w:val="-4"/>
                <w:sz w:val="22"/>
                <w:szCs w:val="22"/>
                <w:cs/>
              </w:rPr>
            </w:pPr>
            <w:r w:rsidRPr="009F1CE5">
              <w:rPr>
                <w:rFonts w:ascii="Arial" w:hAnsi="Arial" w:cs="Arial"/>
                <w:sz w:val="22"/>
                <w:szCs w:val="22"/>
              </w:rPr>
              <w:br w:type="page"/>
            </w:r>
          </w:p>
        </w:tc>
        <w:tc>
          <w:tcPr>
            <w:tcW w:w="2610" w:type="dxa"/>
            <w:gridSpan w:val="2"/>
            <w:tcBorders>
              <w:left w:val="nil"/>
              <w:right w:val="nil"/>
            </w:tcBorders>
            <w:shd w:val="clear" w:color="auto" w:fill="auto"/>
            <w:vAlign w:val="bottom"/>
          </w:tcPr>
          <w:p w14:paraId="313351CC" w14:textId="1428AEDB" w:rsidR="009F1CE5" w:rsidRPr="009F1CE5" w:rsidRDefault="009F1CE5" w:rsidP="00637CFF">
            <w:pPr>
              <w:pBdr>
                <w:bottom w:val="single" w:sz="4" w:space="1" w:color="auto"/>
              </w:pBdr>
              <w:spacing w:line="380" w:lineRule="exact"/>
              <w:jc w:val="center"/>
              <w:rPr>
                <w:rFonts w:ascii="Arial" w:hAnsi="Arial" w:cs="Arial"/>
                <w:sz w:val="22"/>
                <w:szCs w:val="22"/>
                <w:cs/>
              </w:rPr>
            </w:pPr>
            <w:r w:rsidRPr="009F1CE5">
              <w:rPr>
                <w:rFonts w:ascii="Arial" w:hAnsi="Arial" w:cs="Arial"/>
                <w:sz w:val="22"/>
                <w:szCs w:val="22"/>
              </w:rPr>
              <w:t>JK Asset Management Company Limited</w:t>
            </w:r>
            <w:r w:rsidRPr="009F1CE5" w:rsidDel="009C51A0">
              <w:rPr>
                <w:rFonts w:ascii="Arial" w:hAnsi="Arial" w:cs="Arial"/>
                <w:sz w:val="22"/>
                <w:szCs w:val="22"/>
              </w:rPr>
              <w:t xml:space="preserve"> </w:t>
            </w:r>
          </w:p>
        </w:tc>
      </w:tr>
      <w:tr w:rsidR="009F1CE5" w:rsidRPr="009F1CE5" w14:paraId="189C990B" w14:textId="77777777" w:rsidTr="00BB5CC5">
        <w:tc>
          <w:tcPr>
            <w:tcW w:w="6480" w:type="dxa"/>
            <w:tcBorders>
              <w:top w:val="nil"/>
              <w:left w:val="nil"/>
              <w:bottom w:val="nil"/>
              <w:right w:val="nil"/>
            </w:tcBorders>
            <w:vAlign w:val="bottom"/>
          </w:tcPr>
          <w:p w14:paraId="5AD78327" w14:textId="4BC31D03" w:rsidR="009F1CE5" w:rsidRPr="009F1CE5" w:rsidRDefault="009F1CE5" w:rsidP="00637CFF">
            <w:pPr>
              <w:spacing w:line="380" w:lineRule="exact"/>
              <w:ind w:left="165" w:hanging="165"/>
              <w:jc w:val="center"/>
              <w:rPr>
                <w:rFonts w:ascii="Arial" w:hAnsi="Arial" w:cs="Arial"/>
                <w:sz w:val="22"/>
                <w:szCs w:val="22"/>
                <w:cs/>
              </w:rPr>
            </w:pPr>
            <w:r w:rsidRPr="009F1CE5">
              <w:rPr>
                <w:rFonts w:ascii="Arial" w:hAnsi="Arial" w:cs="Arial"/>
                <w:sz w:val="22"/>
                <w:szCs w:val="22"/>
              </w:rPr>
              <w:br w:type="page"/>
            </w:r>
          </w:p>
        </w:tc>
        <w:tc>
          <w:tcPr>
            <w:tcW w:w="1305" w:type="dxa"/>
            <w:tcBorders>
              <w:top w:val="nil"/>
              <w:left w:val="nil"/>
              <w:bottom w:val="nil"/>
              <w:right w:val="nil"/>
            </w:tcBorders>
          </w:tcPr>
          <w:p w14:paraId="36A3AF9A" w14:textId="2D4B686E" w:rsidR="009F1CE5" w:rsidRPr="009F1CE5" w:rsidRDefault="009F1CE5" w:rsidP="00637CFF">
            <w:pPr>
              <w:pBdr>
                <w:bottom w:val="single" w:sz="4" w:space="1" w:color="auto"/>
              </w:pBdr>
              <w:tabs>
                <w:tab w:val="right" w:pos="7200"/>
                <w:tab w:val="right" w:pos="8540"/>
              </w:tabs>
              <w:spacing w:line="380" w:lineRule="exact"/>
              <w:jc w:val="center"/>
              <w:rPr>
                <w:rFonts w:ascii="Arial" w:hAnsi="Arial" w:cs="Arial"/>
                <w:sz w:val="22"/>
                <w:szCs w:val="22"/>
              </w:rPr>
            </w:pPr>
            <w:r w:rsidRPr="009F1CE5">
              <w:rPr>
                <w:rFonts w:ascii="Arial" w:hAnsi="Arial" w:cs="Arial"/>
                <w:sz w:val="22"/>
                <w:szCs w:val="22"/>
              </w:rPr>
              <w:t>2024</w:t>
            </w:r>
          </w:p>
        </w:tc>
        <w:tc>
          <w:tcPr>
            <w:tcW w:w="1305" w:type="dxa"/>
            <w:tcBorders>
              <w:top w:val="nil"/>
              <w:left w:val="nil"/>
              <w:bottom w:val="nil"/>
              <w:right w:val="nil"/>
            </w:tcBorders>
          </w:tcPr>
          <w:p w14:paraId="40946968" w14:textId="40F217CE" w:rsidR="009F1CE5" w:rsidRPr="009F1CE5" w:rsidRDefault="009F1CE5" w:rsidP="00637CFF">
            <w:pPr>
              <w:pBdr>
                <w:bottom w:val="single" w:sz="4" w:space="1" w:color="auto"/>
              </w:pBdr>
              <w:tabs>
                <w:tab w:val="right" w:pos="7200"/>
                <w:tab w:val="right" w:pos="8540"/>
              </w:tabs>
              <w:spacing w:line="380" w:lineRule="exact"/>
              <w:jc w:val="center"/>
              <w:rPr>
                <w:rFonts w:ascii="Arial" w:hAnsi="Arial" w:cs="Arial"/>
                <w:sz w:val="22"/>
                <w:szCs w:val="22"/>
              </w:rPr>
            </w:pPr>
            <w:r w:rsidRPr="009F1CE5">
              <w:rPr>
                <w:rFonts w:ascii="Arial" w:hAnsi="Arial" w:cs="Arial"/>
                <w:sz w:val="22"/>
                <w:szCs w:val="22"/>
              </w:rPr>
              <w:t>2023</w:t>
            </w:r>
          </w:p>
        </w:tc>
      </w:tr>
      <w:tr w:rsidR="00FF432B" w:rsidRPr="009F1CE5" w14:paraId="0F9A5A7F" w14:textId="77777777" w:rsidTr="00BB5CC5">
        <w:tc>
          <w:tcPr>
            <w:tcW w:w="6480" w:type="dxa"/>
            <w:tcBorders>
              <w:top w:val="nil"/>
              <w:left w:val="nil"/>
              <w:bottom w:val="nil"/>
              <w:right w:val="nil"/>
            </w:tcBorders>
            <w:vAlign w:val="bottom"/>
          </w:tcPr>
          <w:p w14:paraId="4AA801CE" w14:textId="77777777" w:rsidR="00FF432B" w:rsidRPr="009F1CE5" w:rsidRDefault="00FF432B" w:rsidP="00637CFF">
            <w:pPr>
              <w:spacing w:line="380" w:lineRule="exact"/>
              <w:ind w:left="158" w:hanging="158"/>
              <w:rPr>
                <w:rFonts w:ascii="Arial" w:hAnsi="Arial" w:cs="Arial"/>
                <w:sz w:val="22"/>
                <w:szCs w:val="22"/>
                <w:cs/>
              </w:rPr>
            </w:pPr>
            <w:r w:rsidRPr="009F1CE5">
              <w:rPr>
                <w:rFonts w:ascii="Arial" w:hAnsi="Arial" w:cs="Arial"/>
                <w:sz w:val="22"/>
                <w:szCs w:val="22"/>
              </w:rPr>
              <w:t>Cash and cash equivalent</w:t>
            </w:r>
          </w:p>
        </w:tc>
        <w:tc>
          <w:tcPr>
            <w:tcW w:w="1305" w:type="dxa"/>
            <w:tcBorders>
              <w:top w:val="nil"/>
              <w:left w:val="nil"/>
              <w:right w:val="nil"/>
            </w:tcBorders>
            <w:vAlign w:val="bottom"/>
          </w:tcPr>
          <w:p w14:paraId="144204E4" w14:textId="11D5E24A" w:rsidR="00FF432B" w:rsidRPr="009F1CE5" w:rsidRDefault="00FF432B" w:rsidP="00637CFF">
            <w:pPr>
              <w:tabs>
                <w:tab w:val="decimal" w:pos="970"/>
              </w:tabs>
              <w:spacing w:line="380" w:lineRule="exact"/>
              <w:rPr>
                <w:rFonts w:ascii="Arial" w:hAnsi="Arial" w:cs="Arial"/>
                <w:sz w:val="22"/>
                <w:szCs w:val="22"/>
              </w:rPr>
            </w:pPr>
            <w:r w:rsidRPr="00FF432B">
              <w:rPr>
                <w:rFonts w:ascii="Arial" w:hAnsi="Arial" w:cs="Arial"/>
                <w:sz w:val="22"/>
                <w:szCs w:val="22"/>
              </w:rPr>
              <w:t>81</w:t>
            </w:r>
          </w:p>
        </w:tc>
        <w:tc>
          <w:tcPr>
            <w:tcW w:w="1305" w:type="dxa"/>
            <w:tcBorders>
              <w:top w:val="nil"/>
              <w:left w:val="nil"/>
              <w:right w:val="nil"/>
            </w:tcBorders>
            <w:vAlign w:val="bottom"/>
          </w:tcPr>
          <w:p w14:paraId="43C249E9" w14:textId="664DE861" w:rsidR="00FF432B" w:rsidRPr="009F1CE5" w:rsidRDefault="00FF432B" w:rsidP="00637CFF">
            <w:pPr>
              <w:tabs>
                <w:tab w:val="decimal" w:pos="970"/>
              </w:tabs>
              <w:spacing w:line="380" w:lineRule="exact"/>
              <w:rPr>
                <w:rFonts w:ascii="Arial" w:hAnsi="Arial" w:cs="Arial"/>
                <w:sz w:val="22"/>
                <w:szCs w:val="22"/>
              </w:rPr>
            </w:pPr>
            <w:r w:rsidRPr="009F1CE5">
              <w:rPr>
                <w:rFonts w:ascii="Arial" w:hAnsi="Arial" w:cs="Arial"/>
                <w:sz w:val="22"/>
                <w:szCs w:val="22"/>
              </w:rPr>
              <w:t>463</w:t>
            </w:r>
          </w:p>
        </w:tc>
      </w:tr>
      <w:tr w:rsidR="00FF432B" w:rsidRPr="009F1CE5" w14:paraId="1D27FFEC" w14:textId="77777777" w:rsidTr="00BB5CC5">
        <w:tc>
          <w:tcPr>
            <w:tcW w:w="6480" w:type="dxa"/>
            <w:tcBorders>
              <w:top w:val="nil"/>
              <w:left w:val="nil"/>
              <w:bottom w:val="nil"/>
              <w:right w:val="nil"/>
            </w:tcBorders>
            <w:vAlign w:val="bottom"/>
          </w:tcPr>
          <w:p w14:paraId="2F8E6E5D" w14:textId="77777777" w:rsidR="00FF432B" w:rsidRPr="009F1CE5" w:rsidRDefault="00FF432B" w:rsidP="00637CFF">
            <w:pPr>
              <w:spacing w:line="380" w:lineRule="exact"/>
              <w:ind w:left="165" w:hanging="165"/>
              <w:rPr>
                <w:rFonts w:ascii="Arial" w:hAnsi="Arial" w:cs="Arial"/>
                <w:sz w:val="22"/>
                <w:szCs w:val="22"/>
                <w:cs/>
              </w:rPr>
            </w:pPr>
            <w:r w:rsidRPr="009F1CE5">
              <w:rPr>
                <w:rFonts w:ascii="Arial" w:hAnsi="Arial" w:cs="Arial"/>
                <w:sz w:val="22"/>
                <w:szCs w:val="22"/>
              </w:rPr>
              <w:t>Other current assets</w:t>
            </w:r>
          </w:p>
        </w:tc>
        <w:tc>
          <w:tcPr>
            <w:tcW w:w="1305" w:type="dxa"/>
            <w:tcBorders>
              <w:top w:val="nil"/>
              <w:left w:val="nil"/>
              <w:right w:val="nil"/>
            </w:tcBorders>
            <w:vAlign w:val="bottom"/>
          </w:tcPr>
          <w:p w14:paraId="2E711829" w14:textId="5556E3E8" w:rsidR="00FF432B" w:rsidRPr="009F1CE5" w:rsidRDefault="00FF432B" w:rsidP="00637CFF">
            <w:pPr>
              <w:tabs>
                <w:tab w:val="decimal" w:pos="970"/>
              </w:tabs>
              <w:spacing w:line="380" w:lineRule="exact"/>
              <w:rPr>
                <w:rFonts w:ascii="Arial" w:hAnsi="Arial" w:cs="Arial"/>
                <w:sz w:val="22"/>
                <w:szCs w:val="22"/>
              </w:rPr>
            </w:pPr>
            <w:r w:rsidRPr="00FF432B">
              <w:rPr>
                <w:rFonts w:ascii="Arial" w:hAnsi="Arial" w:cs="Arial"/>
                <w:sz w:val="22"/>
                <w:szCs w:val="22"/>
              </w:rPr>
              <w:t>1,447</w:t>
            </w:r>
          </w:p>
        </w:tc>
        <w:tc>
          <w:tcPr>
            <w:tcW w:w="1305" w:type="dxa"/>
            <w:tcBorders>
              <w:top w:val="nil"/>
              <w:left w:val="nil"/>
              <w:right w:val="nil"/>
            </w:tcBorders>
            <w:vAlign w:val="bottom"/>
          </w:tcPr>
          <w:p w14:paraId="43B8A1E7" w14:textId="2B98D873" w:rsidR="00FF432B" w:rsidRPr="009F1CE5" w:rsidRDefault="00FF432B" w:rsidP="00637CFF">
            <w:pPr>
              <w:tabs>
                <w:tab w:val="decimal" w:pos="970"/>
              </w:tabs>
              <w:spacing w:line="380" w:lineRule="exact"/>
              <w:rPr>
                <w:rFonts w:ascii="Arial" w:hAnsi="Arial" w:cs="Arial"/>
                <w:sz w:val="22"/>
                <w:szCs w:val="22"/>
              </w:rPr>
            </w:pPr>
            <w:r w:rsidRPr="009F1CE5">
              <w:rPr>
                <w:rFonts w:ascii="Arial" w:hAnsi="Arial" w:cs="Arial"/>
                <w:sz w:val="22"/>
                <w:szCs w:val="22"/>
              </w:rPr>
              <w:t>99</w:t>
            </w:r>
            <w:r w:rsidRPr="009F1CE5">
              <w:rPr>
                <w:rFonts w:ascii="Arial" w:hAnsi="Arial" w:cs="Arial"/>
                <w:sz w:val="22"/>
                <w:szCs w:val="22"/>
                <w:cs/>
              </w:rPr>
              <w:t>1</w:t>
            </w:r>
          </w:p>
        </w:tc>
      </w:tr>
      <w:tr w:rsidR="00FF432B" w:rsidRPr="009F1CE5" w14:paraId="714CA695" w14:textId="77777777" w:rsidTr="00BB5CC5">
        <w:tc>
          <w:tcPr>
            <w:tcW w:w="6480" w:type="dxa"/>
            <w:tcBorders>
              <w:top w:val="nil"/>
              <w:bottom w:val="nil"/>
              <w:right w:val="nil"/>
            </w:tcBorders>
            <w:vAlign w:val="bottom"/>
          </w:tcPr>
          <w:p w14:paraId="0589697D" w14:textId="0FD11520" w:rsidR="00FF432B" w:rsidRPr="009F1CE5" w:rsidRDefault="00FF432B" w:rsidP="00637CFF">
            <w:pPr>
              <w:spacing w:line="380" w:lineRule="exact"/>
              <w:ind w:left="165" w:hanging="165"/>
              <w:rPr>
                <w:rFonts w:ascii="Arial" w:hAnsi="Arial" w:cs="Arial"/>
                <w:sz w:val="22"/>
                <w:szCs w:val="22"/>
              </w:rPr>
            </w:pPr>
            <w:r w:rsidRPr="009F1CE5">
              <w:rPr>
                <w:rFonts w:ascii="Arial" w:hAnsi="Arial" w:cs="Arial"/>
                <w:sz w:val="22"/>
                <w:szCs w:val="22"/>
              </w:rPr>
              <w:t>Loans receivable from purchase of accounts receivable</w:t>
            </w:r>
          </w:p>
        </w:tc>
        <w:tc>
          <w:tcPr>
            <w:tcW w:w="1305" w:type="dxa"/>
            <w:tcBorders>
              <w:left w:val="nil"/>
              <w:right w:val="nil"/>
            </w:tcBorders>
            <w:vAlign w:val="bottom"/>
          </w:tcPr>
          <w:p w14:paraId="465015A1" w14:textId="14A349C4" w:rsidR="00FF432B" w:rsidRPr="009F1CE5" w:rsidRDefault="00FF432B" w:rsidP="00637CFF">
            <w:pPr>
              <w:tabs>
                <w:tab w:val="decimal" w:pos="970"/>
              </w:tabs>
              <w:spacing w:line="380" w:lineRule="exact"/>
              <w:rPr>
                <w:rFonts w:ascii="Arial" w:hAnsi="Arial" w:cs="Arial"/>
                <w:sz w:val="22"/>
                <w:szCs w:val="22"/>
              </w:rPr>
            </w:pPr>
            <w:r w:rsidRPr="00FF432B">
              <w:rPr>
                <w:rFonts w:ascii="Arial" w:hAnsi="Arial" w:cs="Arial"/>
                <w:sz w:val="22"/>
                <w:szCs w:val="22"/>
              </w:rPr>
              <w:t>20,467</w:t>
            </w:r>
          </w:p>
        </w:tc>
        <w:tc>
          <w:tcPr>
            <w:tcW w:w="1305" w:type="dxa"/>
            <w:tcBorders>
              <w:left w:val="nil"/>
            </w:tcBorders>
            <w:vAlign w:val="bottom"/>
          </w:tcPr>
          <w:p w14:paraId="095A8929" w14:textId="5FB9DB4D" w:rsidR="00FF432B" w:rsidRPr="009F1CE5" w:rsidRDefault="00FF432B" w:rsidP="00637CFF">
            <w:pPr>
              <w:tabs>
                <w:tab w:val="decimal" w:pos="970"/>
              </w:tabs>
              <w:spacing w:line="380" w:lineRule="exact"/>
              <w:rPr>
                <w:rFonts w:ascii="Arial" w:hAnsi="Arial" w:cs="Arial"/>
                <w:sz w:val="22"/>
                <w:szCs w:val="22"/>
              </w:rPr>
            </w:pPr>
            <w:r w:rsidRPr="009F1CE5">
              <w:rPr>
                <w:rFonts w:ascii="Arial" w:hAnsi="Arial" w:cs="Arial"/>
                <w:sz w:val="22"/>
                <w:szCs w:val="22"/>
              </w:rPr>
              <w:t>21,300</w:t>
            </w:r>
          </w:p>
        </w:tc>
      </w:tr>
      <w:tr w:rsidR="00FF432B" w:rsidRPr="009F1CE5" w14:paraId="40C285FC" w14:textId="77777777" w:rsidTr="00BB5CC5">
        <w:tc>
          <w:tcPr>
            <w:tcW w:w="6480" w:type="dxa"/>
            <w:tcBorders>
              <w:top w:val="nil"/>
              <w:bottom w:val="nil"/>
              <w:right w:val="nil"/>
            </w:tcBorders>
            <w:vAlign w:val="bottom"/>
          </w:tcPr>
          <w:p w14:paraId="2744DE06" w14:textId="29FFEDBA" w:rsidR="00FF432B" w:rsidRPr="009F1CE5" w:rsidRDefault="00FF432B" w:rsidP="00637CFF">
            <w:pPr>
              <w:spacing w:line="380" w:lineRule="exact"/>
              <w:ind w:left="165" w:hanging="165"/>
              <w:rPr>
                <w:rFonts w:ascii="Arial" w:hAnsi="Arial" w:cs="Arial"/>
                <w:sz w:val="22"/>
                <w:szCs w:val="22"/>
                <w:cs/>
              </w:rPr>
            </w:pPr>
            <w:r w:rsidRPr="009F1CE5">
              <w:rPr>
                <w:rFonts w:ascii="Arial" w:hAnsi="Arial" w:cs="Arial"/>
                <w:sz w:val="22"/>
                <w:szCs w:val="22"/>
              </w:rPr>
              <w:t>Non-current assets</w:t>
            </w:r>
          </w:p>
        </w:tc>
        <w:tc>
          <w:tcPr>
            <w:tcW w:w="1305" w:type="dxa"/>
            <w:tcBorders>
              <w:left w:val="nil"/>
              <w:right w:val="nil"/>
            </w:tcBorders>
            <w:vAlign w:val="bottom"/>
          </w:tcPr>
          <w:p w14:paraId="59CD5CFB" w14:textId="5751B02E" w:rsidR="00FF432B" w:rsidRPr="009F1CE5" w:rsidRDefault="00FF432B" w:rsidP="00637CFF">
            <w:pPr>
              <w:tabs>
                <w:tab w:val="decimal" w:pos="970"/>
              </w:tabs>
              <w:spacing w:line="380" w:lineRule="exact"/>
              <w:rPr>
                <w:rFonts w:ascii="Arial" w:hAnsi="Arial" w:cs="Arial"/>
                <w:sz w:val="22"/>
                <w:szCs w:val="22"/>
              </w:rPr>
            </w:pPr>
            <w:r w:rsidRPr="00FF432B">
              <w:rPr>
                <w:rFonts w:ascii="Arial" w:hAnsi="Arial" w:cs="Arial"/>
                <w:sz w:val="22"/>
                <w:szCs w:val="22"/>
              </w:rPr>
              <w:t>1,795</w:t>
            </w:r>
          </w:p>
        </w:tc>
        <w:tc>
          <w:tcPr>
            <w:tcW w:w="1305" w:type="dxa"/>
            <w:tcBorders>
              <w:left w:val="nil"/>
            </w:tcBorders>
            <w:vAlign w:val="bottom"/>
          </w:tcPr>
          <w:p w14:paraId="3674FAB3" w14:textId="677C1286" w:rsidR="00FF432B" w:rsidRPr="009F1CE5" w:rsidRDefault="00FF432B" w:rsidP="00637CFF">
            <w:pPr>
              <w:tabs>
                <w:tab w:val="decimal" w:pos="970"/>
              </w:tabs>
              <w:spacing w:line="380" w:lineRule="exact"/>
              <w:rPr>
                <w:rFonts w:ascii="Arial" w:hAnsi="Arial" w:cs="Arial"/>
                <w:sz w:val="22"/>
                <w:szCs w:val="22"/>
              </w:rPr>
            </w:pPr>
            <w:r w:rsidRPr="009F1CE5">
              <w:rPr>
                <w:rFonts w:ascii="Arial" w:hAnsi="Arial" w:cs="Arial"/>
                <w:sz w:val="22"/>
                <w:szCs w:val="22"/>
              </w:rPr>
              <w:t>66</w:t>
            </w:r>
            <w:r w:rsidRPr="009F1CE5">
              <w:rPr>
                <w:rFonts w:ascii="Arial" w:hAnsi="Arial" w:cs="Arial"/>
                <w:sz w:val="22"/>
                <w:szCs w:val="22"/>
                <w:cs/>
              </w:rPr>
              <w:t>8</w:t>
            </w:r>
          </w:p>
        </w:tc>
      </w:tr>
      <w:tr w:rsidR="00FF432B" w:rsidRPr="009F1CE5" w14:paraId="02D44EC2" w14:textId="77777777" w:rsidTr="00BB5CC5">
        <w:tc>
          <w:tcPr>
            <w:tcW w:w="6480" w:type="dxa"/>
            <w:tcBorders>
              <w:top w:val="nil"/>
              <w:right w:val="nil"/>
            </w:tcBorders>
            <w:vAlign w:val="bottom"/>
          </w:tcPr>
          <w:p w14:paraId="3AC00E75" w14:textId="7288A0F3" w:rsidR="00FF432B" w:rsidRPr="009F1CE5" w:rsidRDefault="00FF432B" w:rsidP="00637CFF">
            <w:pPr>
              <w:spacing w:line="380" w:lineRule="exact"/>
              <w:ind w:left="165" w:hanging="165"/>
              <w:rPr>
                <w:rFonts w:ascii="Arial" w:hAnsi="Arial" w:cs="Arial"/>
                <w:sz w:val="22"/>
                <w:szCs w:val="22"/>
              </w:rPr>
            </w:pPr>
            <w:r w:rsidRPr="009F1CE5">
              <w:rPr>
                <w:rFonts w:ascii="Arial" w:hAnsi="Arial" w:cs="Arial"/>
                <w:sz w:val="22"/>
                <w:szCs w:val="22"/>
              </w:rPr>
              <w:t>Account payable - purchase of account receivable</w:t>
            </w:r>
          </w:p>
        </w:tc>
        <w:tc>
          <w:tcPr>
            <w:tcW w:w="1305" w:type="dxa"/>
            <w:tcBorders>
              <w:left w:val="nil"/>
              <w:right w:val="nil"/>
            </w:tcBorders>
            <w:vAlign w:val="bottom"/>
          </w:tcPr>
          <w:p w14:paraId="0ABF4C7E" w14:textId="08EB9368" w:rsidR="00FF432B" w:rsidRPr="009F1CE5" w:rsidRDefault="00637CFF" w:rsidP="00637CFF">
            <w:pPr>
              <w:tabs>
                <w:tab w:val="decimal" w:pos="970"/>
              </w:tabs>
              <w:spacing w:line="380" w:lineRule="exact"/>
              <w:rPr>
                <w:rFonts w:ascii="Arial" w:hAnsi="Arial" w:cs="Arial"/>
                <w:sz w:val="22"/>
                <w:szCs w:val="22"/>
              </w:rPr>
            </w:pPr>
            <w:r>
              <w:rPr>
                <w:rFonts w:ascii="Arial" w:hAnsi="Arial" w:cs="Arial"/>
                <w:sz w:val="22"/>
                <w:szCs w:val="22"/>
              </w:rPr>
              <w:t>(29)</w:t>
            </w:r>
          </w:p>
        </w:tc>
        <w:tc>
          <w:tcPr>
            <w:tcW w:w="1305" w:type="dxa"/>
            <w:tcBorders>
              <w:left w:val="nil"/>
            </w:tcBorders>
            <w:vAlign w:val="bottom"/>
          </w:tcPr>
          <w:p w14:paraId="67E622DC" w14:textId="43A6E34C" w:rsidR="00FF432B" w:rsidRPr="009F1CE5" w:rsidRDefault="00FF432B" w:rsidP="00637CFF">
            <w:pPr>
              <w:tabs>
                <w:tab w:val="decimal" w:pos="970"/>
              </w:tabs>
              <w:spacing w:line="380" w:lineRule="exact"/>
              <w:rPr>
                <w:rFonts w:ascii="Arial" w:hAnsi="Arial" w:cs="Arial"/>
                <w:sz w:val="22"/>
                <w:szCs w:val="22"/>
              </w:rPr>
            </w:pPr>
            <w:r w:rsidRPr="009F1CE5">
              <w:rPr>
                <w:rFonts w:ascii="Arial" w:hAnsi="Arial" w:cs="Arial"/>
                <w:sz w:val="22"/>
                <w:szCs w:val="22"/>
              </w:rPr>
              <w:t>-</w:t>
            </w:r>
          </w:p>
        </w:tc>
      </w:tr>
      <w:tr w:rsidR="00FF432B" w:rsidRPr="009F1CE5" w14:paraId="3CA4EC1B" w14:textId="77777777" w:rsidTr="00BB5CC5">
        <w:tc>
          <w:tcPr>
            <w:tcW w:w="6480" w:type="dxa"/>
            <w:tcBorders>
              <w:top w:val="nil"/>
              <w:right w:val="nil"/>
            </w:tcBorders>
            <w:vAlign w:val="bottom"/>
          </w:tcPr>
          <w:p w14:paraId="0F69FBFD" w14:textId="6EB13C4E" w:rsidR="00FF432B" w:rsidRPr="009F1CE5" w:rsidRDefault="00FF432B" w:rsidP="00637CFF">
            <w:pPr>
              <w:spacing w:line="380" w:lineRule="exact"/>
              <w:ind w:left="165" w:hanging="165"/>
              <w:rPr>
                <w:rFonts w:ascii="Arial" w:hAnsi="Arial" w:cs="Arial"/>
                <w:color w:val="FF0000"/>
                <w:sz w:val="22"/>
                <w:szCs w:val="22"/>
              </w:rPr>
            </w:pPr>
            <w:r w:rsidRPr="009F1CE5">
              <w:rPr>
                <w:rFonts w:ascii="Arial" w:hAnsi="Arial" w:cs="Arial"/>
                <w:color w:val="0D0D0D" w:themeColor="text1" w:themeTint="F2"/>
                <w:sz w:val="22"/>
                <w:szCs w:val="22"/>
              </w:rPr>
              <w:t>Other current liabilities</w:t>
            </w:r>
          </w:p>
        </w:tc>
        <w:tc>
          <w:tcPr>
            <w:tcW w:w="1305" w:type="dxa"/>
            <w:tcBorders>
              <w:left w:val="nil"/>
              <w:right w:val="nil"/>
            </w:tcBorders>
            <w:vAlign w:val="bottom"/>
          </w:tcPr>
          <w:p w14:paraId="41284944" w14:textId="7609C695" w:rsidR="00FF432B" w:rsidRPr="009F1CE5" w:rsidRDefault="00FF432B" w:rsidP="00637CFF">
            <w:pPr>
              <w:tabs>
                <w:tab w:val="decimal" w:pos="970"/>
              </w:tabs>
              <w:spacing w:line="380" w:lineRule="exact"/>
              <w:rPr>
                <w:rFonts w:ascii="Arial" w:hAnsi="Arial" w:cs="Arial"/>
                <w:sz w:val="22"/>
                <w:szCs w:val="22"/>
              </w:rPr>
            </w:pPr>
            <w:r w:rsidRPr="00FF432B">
              <w:rPr>
                <w:rFonts w:ascii="Arial" w:hAnsi="Arial" w:cs="Arial"/>
                <w:sz w:val="22"/>
                <w:szCs w:val="22"/>
              </w:rPr>
              <w:t>(1</w:t>
            </w:r>
            <w:r w:rsidR="00637CFF">
              <w:rPr>
                <w:rFonts w:ascii="Arial" w:hAnsi="Arial" w:cs="Arial"/>
                <w:sz w:val="22"/>
                <w:szCs w:val="22"/>
              </w:rPr>
              <w:t>12</w:t>
            </w:r>
            <w:r w:rsidRPr="00FF432B">
              <w:rPr>
                <w:rFonts w:ascii="Arial" w:hAnsi="Arial" w:cs="Arial"/>
                <w:sz w:val="22"/>
                <w:szCs w:val="22"/>
              </w:rPr>
              <w:t>)</w:t>
            </w:r>
          </w:p>
        </w:tc>
        <w:tc>
          <w:tcPr>
            <w:tcW w:w="1305" w:type="dxa"/>
            <w:tcBorders>
              <w:left w:val="nil"/>
            </w:tcBorders>
            <w:vAlign w:val="bottom"/>
          </w:tcPr>
          <w:p w14:paraId="418F971C" w14:textId="6F3ED639" w:rsidR="00FF432B" w:rsidRPr="009F1CE5" w:rsidRDefault="00FF432B" w:rsidP="00637CFF">
            <w:pPr>
              <w:tabs>
                <w:tab w:val="decimal" w:pos="970"/>
              </w:tabs>
              <w:spacing w:line="380" w:lineRule="exact"/>
              <w:rPr>
                <w:rFonts w:ascii="Arial" w:hAnsi="Arial" w:cs="Arial"/>
                <w:sz w:val="22"/>
                <w:szCs w:val="22"/>
              </w:rPr>
            </w:pPr>
            <w:r w:rsidRPr="009F1CE5">
              <w:rPr>
                <w:rFonts w:ascii="Arial" w:hAnsi="Arial" w:cs="Arial"/>
                <w:sz w:val="22"/>
                <w:szCs w:val="22"/>
              </w:rPr>
              <w:t>(22</w:t>
            </w:r>
            <w:r w:rsidRPr="009F1CE5">
              <w:rPr>
                <w:rFonts w:ascii="Arial" w:hAnsi="Arial" w:cs="Arial"/>
                <w:sz w:val="22"/>
                <w:szCs w:val="22"/>
                <w:cs/>
              </w:rPr>
              <w:t>4</w:t>
            </w:r>
            <w:r w:rsidRPr="009F1CE5">
              <w:rPr>
                <w:rFonts w:ascii="Arial" w:hAnsi="Arial" w:cs="Arial"/>
                <w:sz w:val="22"/>
                <w:szCs w:val="22"/>
              </w:rPr>
              <w:t>)</w:t>
            </w:r>
          </w:p>
        </w:tc>
      </w:tr>
      <w:tr w:rsidR="00FF432B" w:rsidRPr="009F1CE5" w14:paraId="6B9FA838" w14:textId="77777777" w:rsidTr="00BB5CC5">
        <w:tc>
          <w:tcPr>
            <w:tcW w:w="6480" w:type="dxa"/>
            <w:tcBorders>
              <w:top w:val="nil"/>
              <w:right w:val="nil"/>
            </w:tcBorders>
            <w:vAlign w:val="bottom"/>
          </w:tcPr>
          <w:p w14:paraId="59A246A3" w14:textId="1EC9FB72" w:rsidR="00FF432B" w:rsidRPr="009F1CE5" w:rsidRDefault="00FF432B" w:rsidP="00637CFF">
            <w:pPr>
              <w:spacing w:line="380" w:lineRule="exact"/>
              <w:ind w:left="165" w:hanging="165"/>
              <w:rPr>
                <w:rFonts w:ascii="Arial" w:hAnsi="Arial" w:cs="Arial"/>
                <w:color w:val="0D0D0D" w:themeColor="text1" w:themeTint="F2"/>
                <w:sz w:val="22"/>
                <w:szCs w:val="22"/>
              </w:rPr>
            </w:pPr>
            <w:r w:rsidRPr="009F1CE5">
              <w:rPr>
                <w:rFonts w:ascii="Arial" w:hAnsi="Arial" w:cs="Arial"/>
                <w:color w:val="0D0D0D" w:themeColor="text1" w:themeTint="F2"/>
                <w:sz w:val="22"/>
                <w:szCs w:val="22"/>
              </w:rPr>
              <w:t>Long-term loans</w:t>
            </w:r>
          </w:p>
        </w:tc>
        <w:tc>
          <w:tcPr>
            <w:tcW w:w="1305" w:type="dxa"/>
            <w:tcBorders>
              <w:left w:val="nil"/>
              <w:right w:val="nil"/>
            </w:tcBorders>
            <w:vAlign w:val="bottom"/>
          </w:tcPr>
          <w:p w14:paraId="305CA932" w14:textId="30329D72" w:rsidR="00FF432B" w:rsidRPr="009F1CE5" w:rsidRDefault="00FF432B" w:rsidP="00637CFF">
            <w:pPr>
              <w:tabs>
                <w:tab w:val="decimal" w:pos="970"/>
              </w:tabs>
              <w:spacing w:line="380" w:lineRule="exact"/>
              <w:rPr>
                <w:rFonts w:ascii="Arial" w:hAnsi="Arial" w:cs="Arial"/>
                <w:sz w:val="22"/>
                <w:szCs w:val="22"/>
              </w:rPr>
            </w:pPr>
            <w:r w:rsidRPr="00FF432B">
              <w:rPr>
                <w:rFonts w:ascii="Arial" w:hAnsi="Arial" w:cs="Arial"/>
                <w:sz w:val="22"/>
                <w:szCs w:val="22"/>
              </w:rPr>
              <w:t>(11,7</w:t>
            </w:r>
            <w:r w:rsidR="00637CFF">
              <w:rPr>
                <w:rFonts w:ascii="Arial" w:hAnsi="Arial" w:cs="Arial"/>
                <w:sz w:val="22"/>
                <w:szCs w:val="22"/>
              </w:rPr>
              <w:t>00</w:t>
            </w:r>
            <w:r w:rsidRPr="00FF432B">
              <w:rPr>
                <w:rFonts w:ascii="Arial" w:hAnsi="Arial" w:cs="Arial"/>
                <w:sz w:val="22"/>
                <w:szCs w:val="22"/>
              </w:rPr>
              <w:t>)</w:t>
            </w:r>
          </w:p>
        </w:tc>
        <w:tc>
          <w:tcPr>
            <w:tcW w:w="1305" w:type="dxa"/>
            <w:tcBorders>
              <w:left w:val="nil"/>
            </w:tcBorders>
            <w:vAlign w:val="bottom"/>
          </w:tcPr>
          <w:p w14:paraId="6DD3A64C" w14:textId="07C4954D" w:rsidR="00FF432B" w:rsidRPr="009F1CE5" w:rsidRDefault="00FF432B" w:rsidP="00637CFF">
            <w:pPr>
              <w:tabs>
                <w:tab w:val="decimal" w:pos="970"/>
              </w:tabs>
              <w:spacing w:line="380" w:lineRule="exact"/>
              <w:rPr>
                <w:rFonts w:ascii="Arial" w:hAnsi="Arial" w:cs="Arial"/>
                <w:sz w:val="22"/>
                <w:szCs w:val="22"/>
              </w:rPr>
            </w:pPr>
            <w:r w:rsidRPr="009F1CE5">
              <w:rPr>
                <w:rFonts w:ascii="Arial" w:hAnsi="Arial" w:cs="Arial"/>
                <w:sz w:val="22"/>
                <w:szCs w:val="22"/>
              </w:rPr>
              <w:t>(11,84</w:t>
            </w:r>
            <w:r w:rsidRPr="009F1CE5">
              <w:rPr>
                <w:rFonts w:ascii="Arial" w:hAnsi="Arial" w:cs="Arial"/>
                <w:sz w:val="22"/>
                <w:szCs w:val="22"/>
                <w:cs/>
              </w:rPr>
              <w:t>7</w:t>
            </w:r>
            <w:r w:rsidRPr="009F1CE5">
              <w:rPr>
                <w:rFonts w:ascii="Arial" w:hAnsi="Arial" w:cs="Arial"/>
                <w:sz w:val="22"/>
                <w:szCs w:val="22"/>
              </w:rPr>
              <w:t>)</w:t>
            </w:r>
          </w:p>
        </w:tc>
      </w:tr>
      <w:tr w:rsidR="00FF432B" w:rsidRPr="009F1CE5" w14:paraId="5A629F90" w14:textId="77777777" w:rsidTr="00BB5CC5">
        <w:trPr>
          <w:trHeight w:val="44"/>
        </w:trPr>
        <w:tc>
          <w:tcPr>
            <w:tcW w:w="6480" w:type="dxa"/>
            <w:tcBorders>
              <w:left w:val="nil"/>
              <w:bottom w:val="nil"/>
              <w:right w:val="nil"/>
            </w:tcBorders>
            <w:vAlign w:val="bottom"/>
          </w:tcPr>
          <w:p w14:paraId="1E02A6F8" w14:textId="77777777" w:rsidR="00FF432B" w:rsidRPr="009F1CE5" w:rsidRDefault="00FF432B" w:rsidP="00637CFF">
            <w:pPr>
              <w:spacing w:line="380" w:lineRule="exact"/>
              <w:ind w:left="165" w:hanging="165"/>
              <w:rPr>
                <w:rFonts w:ascii="Arial" w:hAnsi="Arial" w:cs="Arial"/>
                <w:sz w:val="22"/>
                <w:szCs w:val="22"/>
                <w:cs/>
              </w:rPr>
            </w:pPr>
            <w:r w:rsidRPr="009F1CE5">
              <w:rPr>
                <w:rFonts w:ascii="Arial" w:hAnsi="Arial" w:cs="Arial"/>
                <w:sz w:val="22"/>
                <w:szCs w:val="22"/>
              </w:rPr>
              <w:t>Other non-current liabilities</w:t>
            </w:r>
          </w:p>
        </w:tc>
        <w:tc>
          <w:tcPr>
            <w:tcW w:w="1305" w:type="dxa"/>
            <w:tcBorders>
              <w:left w:val="nil"/>
              <w:right w:val="nil"/>
            </w:tcBorders>
            <w:vAlign w:val="bottom"/>
          </w:tcPr>
          <w:p w14:paraId="2DB2120B" w14:textId="4FE9C4DC" w:rsidR="00FF432B" w:rsidRPr="009F1CE5" w:rsidRDefault="00FF432B" w:rsidP="00637CFF">
            <w:pPr>
              <w:pBdr>
                <w:bottom w:val="single" w:sz="4" w:space="1" w:color="auto"/>
              </w:pBdr>
              <w:tabs>
                <w:tab w:val="decimal" w:pos="970"/>
              </w:tabs>
              <w:spacing w:line="380" w:lineRule="exact"/>
              <w:rPr>
                <w:rFonts w:ascii="Arial" w:hAnsi="Arial" w:cs="Arial"/>
                <w:sz w:val="22"/>
                <w:szCs w:val="22"/>
              </w:rPr>
            </w:pPr>
            <w:r w:rsidRPr="00FF432B">
              <w:rPr>
                <w:rFonts w:ascii="Arial" w:hAnsi="Arial" w:cs="Arial"/>
                <w:sz w:val="22"/>
                <w:szCs w:val="22"/>
              </w:rPr>
              <w:t>(</w:t>
            </w:r>
            <w:r w:rsidR="00637CFF">
              <w:rPr>
                <w:rFonts w:ascii="Arial" w:hAnsi="Arial" w:cs="Arial"/>
                <w:sz w:val="22"/>
                <w:szCs w:val="22"/>
              </w:rPr>
              <w:t>150</w:t>
            </w:r>
            <w:r w:rsidRPr="00FF432B">
              <w:rPr>
                <w:rFonts w:ascii="Arial" w:hAnsi="Arial" w:cs="Arial"/>
                <w:sz w:val="22"/>
                <w:szCs w:val="22"/>
              </w:rPr>
              <w:t>)</w:t>
            </w:r>
          </w:p>
        </w:tc>
        <w:tc>
          <w:tcPr>
            <w:tcW w:w="1305" w:type="dxa"/>
            <w:tcBorders>
              <w:left w:val="nil"/>
              <w:right w:val="nil"/>
            </w:tcBorders>
            <w:vAlign w:val="bottom"/>
          </w:tcPr>
          <w:p w14:paraId="236AFC6D" w14:textId="26B683C8" w:rsidR="00FF432B" w:rsidRPr="009F1CE5" w:rsidRDefault="00FF432B" w:rsidP="00637CFF">
            <w:pPr>
              <w:pBdr>
                <w:bottom w:val="single" w:sz="4" w:space="1" w:color="auto"/>
              </w:pBdr>
              <w:tabs>
                <w:tab w:val="decimal" w:pos="970"/>
              </w:tabs>
              <w:spacing w:line="380" w:lineRule="exact"/>
              <w:rPr>
                <w:rFonts w:ascii="Arial" w:hAnsi="Arial" w:cs="Arial"/>
                <w:sz w:val="22"/>
                <w:szCs w:val="22"/>
              </w:rPr>
            </w:pPr>
            <w:r w:rsidRPr="009F1CE5">
              <w:rPr>
                <w:rFonts w:ascii="Arial" w:hAnsi="Arial" w:cs="Arial"/>
                <w:sz w:val="22"/>
                <w:szCs w:val="22"/>
              </w:rPr>
              <w:t>(7</w:t>
            </w:r>
            <w:r>
              <w:rPr>
                <w:rFonts w:ascii="Arial" w:hAnsi="Arial" w:cs="Arial"/>
                <w:sz w:val="22"/>
                <w:szCs w:val="22"/>
              </w:rPr>
              <w:t>9</w:t>
            </w:r>
            <w:r w:rsidRPr="009F1CE5">
              <w:rPr>
                <w:rFonts w:ascii="Arial" w:hAnsi="Arial" w:cs="Arial"/>
                <w:sz w:val="22"/>
                <w:szCs w:val="22"/>
              </w:rPr>
              <w:t>)</w:t>
            </w:r>
          </w:p>
        </w:tc>
      </w:tr>
      <w:tr w:rsidR="00FF432B" w:rsidRPr="009F1CE5" w14:paraId="0A97D8B6" w14:textId="77777777" w:rsidTr="00BB5CC5">
        <w:tc>
          <w:tcPr>
            <w:tcW w:w="6480" w:type="dxa"/>
            <w:tcBorders>
              <w:top w:val="nil"/>
              <w:left w:val="nil"/>
              <w:bottom w:val="nil"/>
              <w:right w:val="nil"/>
            </w:tcBorders>
            <w:vAlign w:val="bottom"/>
          </w:tcPr>
          <w:p w14:paraId="64A579BB" w14:textId="3A521BDB" w:rsidR="00FF432B" w:rsidRPr="009F1CE5" w:rsidRDefault="00FF432B" w:rsidP="00637CFF">
            <w:pPr>
              <w:spacing w:line="380" w:lineRule="exact"/>
              <w:ind w:left="165" w:hanging="165"/>
              <w:rPr>
                <w:rFonts w:ascii="Arial" w:hAnsi="Arial" w:cs="Arial"/>
                <w:b/>
                <w:bCs/>
                <w:sz w:val="22"/>
                <w:szCs w:val="22"/>
                <w:cs/>
              </w:rPr>
            </w:pPr>
            <w:r w:rsidRPr="009F1CE5">
              <w:rPr>
                <w:rFonts w:ascii="Arial" w:hAnsi="Arial" w:cs="Arial"/>
                <w:b/>
                <w:bCs/>
                <w:sz w:val="22"/>
                <w:szCs w:val="22"/>
              </w:rPr>
              <w:t>Net assets</w:t>
            </w:r>
          </w:p>
        </w:tc>
        <w:tc>
          <w:tcPr>
            <w:tcW w:w="1305" w:type="dxa"/>
            <w:tcBorders>
              <w:left w:val="nil"/>
              <w:right w:val="nil"/>
            </w:tcBorders>
            <w:vAlign w:val="bottom"/>
          </w:tcPr>
          <w:p w14:paraId="40AE98FA" w14:textId="389A8BB2" w:rsidR="00FF432B" w:rsidRPr="00FF432B" w:rsidRDefault="00FF432B" w:rsidP="00637CFF">
            <w:pPr>
              <w:tabs>
                <w:tab w:val="decimal" w:pos="970"/>
              </w:tabs>
              <w:spacing w:line="380" w:lineRule="exact"/>
              <w:rPr>
                <w:rFonts w:ascii="Arial" w:hAnsi="Arial" w:cs="Arial"/>
                <w:b/>
                <w:bCs/>
                <w:sz w:val="22"/>
                <w:szCs w:val="22"/>
              </w:rPr>
            </w:pPr>
            <w:r w:rsidRPr="00FF432B">
              <w:rPr>
                <w:rFonts w:ascii="Arial" w:hAnsi="Arial" w:cs="Arial"/>
                <w:b/>
                <w:bCs/>
                <w:sz w:val="22"/>
                <w:szCs w:val="22"/>
              </w:rPr>
              <w:t>11,799</w:t>
            </w:r>
          </w:p>
        </w:tc>
        <w:tc>
          <w:tcPr>
            <w:tcW w:w="1305" w:type="dxa"/>
            <w:tcBorders>
              <w:left w:val="nil"/>
              <w:right w:val="nil"/>
            </w:tcBorders>
            <w:vAlign w:val="bottom"/>
          </w:tcPr>
          <w:p w14:paraId="052F81EB" w14:textId="59D493A8" w:rsidR="00FF432B" w:rsidRPr="009F1CE5" w:rsidRDefault="00FF432B" w:rsidP="00637CFF">
            <w:pPr>
              <w:tabs>
                <w:tab w:val="decimal" w:pos="970"/>
              </w:tabs>
              <w:spacing w:line="380" w:lineRule="exact"/>
              <w:rPr>
                <w:rFonts w:ascii="Arial" w:hAnsi="Arial" w:cs="Arial"/>
                <w:b/>
                <w:bCs/>
                <w:sz w:val="22"/>
                <w:szCs w:val="22"/>
              </w:rPr>
            </w:pPr>
            <w:r w:rsidRPr="009F1CE5">
              <w:rPr>
                <w:rFonts w:ascii="Arial" w:hAnsi="Arial" w:cs="Arial"/>
                <w:b/>
                <w:bCs/>
                <w:sz w:val="22"/>
                <w:szCs w:val="22"/>
              </w:rPr>
              <w:t>11,27</w:t>
            </w:r>
            <w:r w:rsidRPr="009F1CE5">
              <w:rPr>
                <w:rFonts w:ascii="Arial" w:hAnsi="Arial" w:cs="Arial"/>
                <w:b/>
                <w:bCs/>
                <w:sz w:val="22"/>
                <w:szCs w:val="22"/>
                <w:cs/>
              </w:rPr>
              <w:t>2</w:t>
            </w:r>
          </w:p>
        </w:tc>
      </w:tr>
      <w:tr w:rsidR="00FF432B" w:rsidRPr="009F1CE5" w14:paraId="15E8A790" w14:textId="77777777" w:rsidTr="00BB5CC5">
        <w:tc>
          <w:tcPr>
            <w:tcW w:w="6480" w:type="dxa"/>
            <w:tcBorders>
              <w:top w:val="nil"/>
              <w:left w:val="nil"/>
              <w:bottom w:val="nil"/>
              <w:right w:val="nil"/>
            </w:tcBorders>
            <w:vAlign w:val="bottom"/>
          </w:tcPr>
          <w:p w14:paraId="05B53BD2" w14:textId="70078EE8" w:rsidR="00FF432B" w:rsidRPr="009F1CE5" w:rsidRDefault="00FF432B" w:rsidP="00637CFF">
            <w:pPr>
              <w:spacing w:line="380" w:lineRule="exact"/>
              <w:ind w:left="165" w:hanging="165"/>
              <w:rPr>
                <w:rFonts w:ascii="Arial" w:hAnsi="Arial" w:cs="Arial"/>
                <w:sz w:val="22"/>
                <w:szCs w:val="22"/>
                <w:cs/>
              </w:rPr>
            </w:pPr>
            <w:r w:rsidRPr="009F1CE5">
              <w:rPr>
                <w:rFonts w:ascii="Arial" w:hAnsi="Arial" w:cs="Arial"/>
                <w:sz w:val="22"/>
                <w:szCs w:val="22"/>
              </w:rPr>
              <w:t>Shareholding percentage (%)</w:t>
            </w:r>
          </w:p>
        </w:tc>
        <w:tc>
          <w:tcPr>
            <w:tcW w:w="1305" w:type="dxa"/>
            <w:tcBorders>
              <w:left w:val="nil"/>
              <w:right w:val="nil"/>
            </w:tcBorders>
            <w:vAlign w:val="bottom"/>
          </w:tcPr>
          <w:p w14:paraId="55FB9CCC" w14:textId="1BEE1085" w:rsidR="00FF432B" w:rsidRPr="009F1CE5" w:rsidRDefault="00FF432B" w:rsidP="00637CFF">
            <w:pPr>
              <w:pBdr>
                <w:bottom w:val="single" w:sz="4" w:space="1" w:color="auto"/>
              </w:pBdr>
              <w:tabs>
                <w:tab w:val="decimal" w:pos="669"/>
              </w:tabs>
              <w:spacing w:line="380" w:lineRule="exact"/>
              <w:rPr>
                <w:rFonts w:ascii="Arial" w:hAnsi="Arial" w:cs="Arial"/>
                <w:sz w:val="22"/>
                <w:szCs w:val="22"/>
              </w:rPr>
            </w:pPr>
            <w:r w:rsidRPr="00FF432B">
              <w:rPr>
                <w:rFonts w:ascii="Arial" w:hAnsi="Arial" w:cs="Arial"/>
                <w:sz w:val="22"/>
                <w:szCs w:val="22"/>
              </w:rPr>
              <w:t>49.99</w:t>
            </w:r>
          </w:p>
        </w:tc>
        <w:tc>
          <w:tcPr>
            <w:tcW w:w="1305" w:type="dxa"/>
            <w:tcBorders>
              <w:left w:val="nil"/>
              <w:right w:val="nil"/>
            </w:tcBorders>
            <w:vAlign w:val="bottom"/>
          </w:tcPr>
          <w:p w14:paraId="30BB20DE" w14:textId="129C2CFC" w:rsidR="00FF432B" w:rsidRPr="009F1CE5" w:rsidRDefault="00FF432B" w:rsidP="00637CFF">
            <w:pPr>
              <w:pBdr>
                <w:bottom w:val="single" w:sz="4" w:space="1" w:color="auto"/>
              </w:pBdr>
              <w:tabs>
                <w:tab w:val="decimal" w:pos="669"/>
              </w:tabs>
              <w:spacing w:line="380" w:lineRule="exact"/>
              <w:rPr>
                <w:rFonts w:ascii="Arial" w:hAnsi="Arial" w:cs="Arial"/>
                <w:sz w:val="22"/>
                <w:szCs w:val="22"/>
              </w:rPr>
            </w:pPr>
            <w:r w:rsidRPr="009F1CE5">
              <w:rPr>
                <w:rFonts w:ascii="Arial" w:hAnsi="Arial" w:cs="Arial"/>
                <w:sz w:val="22"/>
                <w:szCs w:val="22"/>
              </w:rPr>
              <w:t>49.99</w:t>
            </w:r>
          </w:p>
        </w:tc>
      </w:tr>
      <w:tr w:rsidR="00FF432B" w:rsidRPr="009F1CE5" w14:paraId="2564A7FC" w14:textId="77777777" w:rsidTr="00BB5CC5">
        <w:tc>
          <w:tcPr>
            <w:tcW w:w="6480" w:type="dxa"/>
            <w:tcBorders>
              <w:top w:val="nil"/>
              <w:left w:val="nil"/>
              <w:bottom w:val="nil"/>
              <w:right w:val="nil"/>
            </w:tcBorders>
            <w:vAlign w:val="bottom"/>
          </w:tcPr>
          <w:p w14:paraId="7B75C198" w14:textId="4AE0BB24" w:rsidR="00FF432B" w:rsidRPr="009F1CE5" w:rsidRDefault="00FF432B" w:rsidP="00637CFF">
            <w:pPr>
              <w:spacing w:line="380" w:lineRule="exact"/>
              <w:ind w:left="158" w:hanging="158"/>
              <w:rPr>
                <w:rFonts w:ascii="Arial" w:hAnsi="Arial" w:cs="Arial"/>
                <w:b/>
                <w:bCs/>
                <w:sz w:val="22"/>
                <w:szCs w:val="22"/>
              </w:rPr>
            </w:pPr>
            <w:r w:rsidRPr="009F1CE5">
              <w:rPr>
                <w:rFonts w:ascii="Arial" w:hAnsi="Arial" w:cs="Arial"/>
                <w:b/>
                <w:bCs/>
                <w:sz w:val="22"/>
                <w:szCs w:val="22"/>
              </w:rPr>
              <w:t>Carrying amounts of joint ventures based on equity method</w:t>
            </w:r>
          </w:p>
        </w:tc>
        <w:tc>
          <w:tcPr>
            <w:tcW w:w="1305" w:type="dxa"/>
            <w:tcBorders>
              <w:left w:val="nil"/>
              <w:right w:val="nil"/>
            </w:tcBorders>
            <w:vAlign w:val="bottom"/>
          </w:tcPr>
          <w:p w14:paraId="17E9B5DD" w14:textId="16FC8487" w:rsidR="00FF432B" w:rsidRPr="00FF432B" w:rsidRDefault="00FF432B" w:rsidP="00637CFF">
            <w:pPr>
              <w:pBdr>
                <w:bottom w:val="double" w:sz="4" w:space="1" w:color="auto"/>
              </w:pBdr>
              <w:tabs>
                <w:tab w:val="decimal" w:pos="970"/>
              </w:tabs>
              <w:spacing w:line="380" w:lineRule="exact"/>
              <w:rPr>
                <w:rFonts w:ascii="Arial" w:hAnsi="Arial" w:cs="Arial"/>
                <w:b/>
                <w:bCs/>
                <w:sz w:val="22"/>
                <w:szCs w:val="22"/>
              </w:rPr>
            </w:pPr>
            <w:r w:rsidRPr="00FF432B">
              <w:rPr>
                <w:rFonts w:ascii="Arial" w:hAnsi="Arial" w:cs="Arial"/>
                <w:b/>
                <w:bCs/>
                <w:sz w:val="22"/>
                <w:szCs w:val="22"/>
              </w:rPr>
              <w:t>5,899</w:t>
            </w:r>
          </w:p>
        </w:tc>
        <w:tc>
          <w:tcPr>
            <w:tcW w:w="1305" w:type="dxa"/>
            <w:tcBorders>
              <w:left w:val="nil"/>
              <w:right w:val="nil"/>
            </w:tcBorders>
            <w:vAlign w:val="bottom"/>
          </w:tcPr>
          <w:p w14:paraId="7BF29C57" w14:textId="4981B46A" w:rsidR="00FF432B" w:rsidRPr="009F1CE5" w:rsidRDefault="00FF432B" w:rsidP="00637CFF">
            <w:pPr>
              <w:pBdr>
                <w:bottom w:val="double" w:sz="4" w:space="1" w:color="auto"/>
              </w:pBdr>
              <w:tabs>
                <w:tab w:val="decimal" w:pos="970"/>
              </w:tabs>
              <w:spacing w:line="380" w:lineRule="exact"/>
              <w:rPr>
                <w:rFonts w:ascii="Arial" w:hAnsi="Arial" w:cs="Arial"/>
                <w:b/>
                <w:bCs/>
                <w:sz w:val="22"/>
                <w:szCs w:val="22"/>
              </w:rPr>
            </w:pPr>
            <w:r w:rsidRPr="009F1CE5">
              <w:rPr>
                <w:rFonts w:ascii="Arial" w:hAnsi="Arial" w:cs="Arial"/>
                <w:b/>
                <w:bCs/>
                <w:sz w:val="22"/>
                <w:szCs w:val="22"/>
              </w:rPr>
              <w:t>5,63</w:t>
            </w:r>
            <w:r w:rsidRPr="009F1CE5">
              <w:rPr>
                <w:rFonts w:ascii="Arial" w:hAnsi="Arial" w:cs="Arial"/>
                <w:b/>
                <w:bCs/>
                <w:sz w:val="22"/>
                <w:szCs w:val="22"/>
                <w:cs/>
              </w:rPr>
              <w:t>6</w:t>
            </w:r>
          </w:p>
        </w:tc>
      </w:tr>
    </w:tbl>
    <w:p w14:paraId="11A0A41C" w14:textId="383D6AC8" w:rsidR="00365C7A" w:rsidRDefault="009F1CE5" w:rsidP="009F1CE5">
      <w:pPr>
        <w:tabs>
          <w:tab w:val="right" w:pos="7280"/>
          <w:tab w:val="right" w:pos="8760"/>
        </w:tabs>
        <w:spacing w:before="240" w:after="120" w:line="380" w:lineRule="exact"/>
        <w:ind w:left="547" w:hanging="547"/>
        <w:jc w:val="thaiDistribute"/>
        <w:rPr>
          <w:rFonts w:ascii="Arial" w:hAnsi="Arial"/>
          <w:sz w:val="22"/>
          <w:szCs w:val="22"/>
        </w:rPr>
      </w:pPr>
      <w:r>
        <w:rPr>
          <w:rFonts w:ascii="Arial" w:hAnsi="Arial"/>
          <w:sz w:val="22"/>
          <w:szCs w:val="22"/>
        </w:rPr>
        <w:tab/>
      </w:r>
      <w:r w:rsidR="00365C7A" w:rsidRPr="00E679F4">
        <w:rPr>
          <w:rFonts w:ascii="Arial" w:hAnsi="Arial"/>
          <w:sz w:val="22"/>
          <w:szCs w:val="22"/>
        </w:rPr>
        <w:t>Summarised information about comprehensive income</w:t>
      </w:r>
      <w:r w:rsidR="00D950FC">
        <w:rPr>
          <w:rFonts w:ascii="Arial" w:hAnsi="Arial"/>
          <w:sz w:val="22"/>
          <w:szCs w:val="22"/>
        </w:rPr>
        <w:t xml:space="preserve"> for the year ended 31 December</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1305"/>
        <w:gridCol w:w="1305"/>
      </w:tblGrid>
      <w:tr w:rsidR="00D950FC" w:rsidRPr="009F1CE5" w14:paraId="64691BAA" w14:textId="77777777" w:rsidTr="00BB5CC5">
        <w:trPr>
          <w:tblHeader/>
        </w:trPr>
        <w:tc>
          <w:tcPr>
            <w:tcW w:w="6480" w:type="dxa"/>
          </w:tcPr>
          <w:p w14:paraId="0556611F" w14:textId="6668A087" w:rsidR="00D950FC" w:rsidRPr="009F1CE5" w:rsidRDefault="00D950FC" w:rsidP="00637CFF">
            <w:pPr>
              <w:spacing w:line="380" w:lineRule="exact"/>
              <w:rPr>
                <w:rFonts w:ascii="Arial" w:hAnsi="Arial" w:cs="Arial"/>
                <w:sz w:val="22"/>
                <w:szCs w:val="22"/>
                <w:cs/>
              </w:rPr>
            </w:pPr>
            <w:r w:rsidRPr="009F1CE5">
              <w:rPr>
                <w:rFonts w:ascii="Arial" w:hAnsi="Arial" w:cs="Arial"/>
                <w:sz w:val="22"/>
                <w:szCs w:val="22"/>
              </w:rPr>
              <w:br w:type="page"/>
            </w:r>
            <w:r w:rsidRPr="009F1CE5">
              <w:rPr>
                <w:rFonts w:ascii="Arial" w:hAnsi="Arial" w:cs="Arial"/>
                <w:sz w:val="22"/>
                <w:szCs w:val="22"/>
              </w:rPr>
              <w:br w:type="page"/>
            </w:r>
          </w:p>
        </w:tc>
        <w:tc>
          <w:tcPr>
            <w:tcW w:w="2610" w:type="dxa"/>
            <w:gridSpan w:val="2"/>
            <w:vAlign w:val="bottom"/>
          </w:tcPr>
          <w:p w14:paraId="7B937E81" w14:textId="0BA248CE" w:rsidR="00D950FC" w:rsidRPr="009F1CE5" w:rsidRDefault="00637CFF" w:rsidP="00637CFF">
            <w:pPr>
              <w:tabs>
                <w:tab w:val="right" w:pos="7200"/>
                <w:tab w:val="right" w:pos="8540"/>
              </w:tabs>
              <w:spacing w:line="380" w:lineRule="exact"/>
              <w:jc w:val="right"/>
              <w:rPr>
                <w:rFonts w:ascii="Arial" w:hAnsi="Arial" w:cs="Arial"/>
                <w:sz w:val="22"/>
                <w:szCs w:val="22"/>
                <w:cs/>
              </w:rPr>
            </w:pPr>
            <w:r w:rsidRPr="009F1CE5">
              <w:rPr>
                <w:rFonts w:ascii="Arial" w:hAnsi="Arial" w:cs="Arial"/>
                <w:sz w:val="22"/>
                <w:szCs w:val="22"/>
              </w:rPr>
              <w:t>(Unit: Million Baht)</w:t>
            </w:r>
          </w:p>
        </w:tc>
      </w:tr>
      <w:tr w:rsidR="00637CFF" w:rsidRPr="009F1CE5" w14:paraId="27F4DBEA" w14:textId="77777777" w:rsidTr="00BB5CC5">
        <w:trPr>
          <w:tblHeader/>
        </w:trPr>
        <w:tc>
          <w:tcPr>
            <w:tcW w:w="6480" w:type="dxa"/>
          </w:tcPr>
          <w:p w14:paraId="78D179B3" w14:textId="77777777" w:rsidR="00637CFF" w:rsidRPr="009F1CE5" w:rsidRDefault="00637CFF" w:rsidP="00637CFF">
            <w:pPr>
              <w:spacing w:line="380" w:lineRule="exact"/>
              <w:rPr>
                <w:rFonts w:ascii="Arial" w:hAnsi="Arial" w:cs="Arial"/>
                <w:sz w:val="22"/>
                <w:szCs w:val="22"/>
              </w:rPr>
            </w:pPr>
          </w:p>
        </w:tc>
        <w:tc>
          <w:tcPr>
            <w:tcW w:w="2610" w:type="dxa"/>
            <w:gridSpan w:val="2"/>
            <w:vAlign w:val="bottom"/>
          </w:tcPr>
          <w:p w14:paraId="1736AF6E" w14:textId="411DF056" w:rsidR="00637CFF" w:rsidRPr="009F1CE5" w:rsidRDefault="00637CFF" w:rsidP="00637CFF">
            <w:pPr>
              <w:pBdr>
                <w:bottom w:val="single" w:sz="4" w:space="1" w:color="auto"/>
              </w:pBdr>
              <w:tabs>
                <w:tab w:val="right" w:pos="7200"/>
                <w:tab w:val="right" w:pos="8540"/>
              </w:tabs>
              <w:spacing w:line="380" w:lineRule="exact"/>
              <w:jc w:val="center"/>
              <w:rPr>
                <w:rFonts w:ascii="Arial" w:hAnsi="Arial" w:cs="Arial"/>
                <w:sz w:val="22"/>
                <w:szCs w:val="22"/>
              </w:rPr>
            </w:pPr>
            <w:r w:rsidRPr="009F1CE5">
              <w:rPr>
                <w:rFonts w:ascii="Arial" w:hAnsi="Arial" w:cs="Arial"/>
                <w:sz w:val="22"/>
                <w:szCs w:val="22"/>
              </w:rPr>
              <w:t>JK Asset Management Company Limited</w:t>
            </w:r>
            <w:r w:rsidRPr="009F1CE5" w:rsidDel="009C51A0">
              <w:rPr>
                <w:rFonts w:ascii="Arial" w:hAnsi="Arial" w:cs="Arial"/>
                <w:sz w:val="22"/>
                <w:szCs w:val="22"/>
              </w:rPr>
              <w:t xml:space="preserve"> </w:t>
            </w:r>
          </w:p>
        </w:tc>
      </w:tr>
      <w:tr w:rsidR="00637CFF" w:rsidRPr="009F1CE5" w14:paraId="48DB146D" w14:textId="77777777" w:rsidTr="00BB5CC5">
        <w:trPr>
          <w:tblHeader/>
        </w:trPr>
        <w:tc>
          <w:tcPr>
            <w:tcW w:w="6480" w:type="dxa"/>
          </w:tcPr>
          <w:p w14:paraId="2F572BE4" w14:textId="0EFC77AE" w:rsidR="00637CFF" w:rsidRPr="009F1CE5" w:rsidRDefault="00637CFF" w:rsidP="00637CFF">
            <w:pPr>
              <w:spacing w:line="380" w:lineRule="exact"/>
              <w:rPr>
                <w:rFonts w:ascii="Arial" w:hAnsi="Arial" w:cs="Arial"/>
                <w:sz w:val="22"/>
                <w:szCs w:val="22"/>
                <w:cs/>
              </w:rPr>
            </w:pPr>
            <w:r>
              <w:br w:type="page"/>
            </w:r>
            <w:r w:rsidRPr="009F1CE5">
              <w:rPr>
                <w:rFonts w:ascii="Arial" w:hAnsi="Arial" w:cs="Arial"/>
                <w:sz w:val="22"/>
                <w:szCs w:val="22"/>
              </w:rPr>
              <w:br w:type="page"/>
            </w:r>
            <w:r w:rsidRPr="009F1CE5">
              <w:rPr>
                <w:rFonts w:ascii="Arial" w:hAnsi="Arial" w:cs="Arial"/>
                <w:sz w:val="22"/>
                <w:szCs w:val="22"/>
              </w:rPr>
              <w:br w:type="page"/>
            </w:r>
          </w:p>
        </w:tc>
        <w:tc>
          <w:tcPr>
            <w:tcW w:w="1305" w:type="dxa"/>
            <w:tcBorders>
              <w:top w:val="nil"/>
              <w:left w:val="nil"/>
              <w:bottom w:val="nil"/>
              <w:right w:val="nil"/>
            </w:tcBorders>
          </w:tcPr>
          <w:p w14:paraId="1CF5C10D" w14:textId="29333BE7" w:rsidR="00637CFF" w:rsidRPr="009F1CE5" w:rsidRDefault="00637CFF" w:rsidP="00637CFF">
            <w:pPr>
              <w:pBdr>
                <w:bottom w:val="single" w:sz="4" w:space="1" w:color="auto"/>
              </w:pBdr>
              <w:tabs>
                <w:tab w:val="right" w:pos="7200"/>
                <w:tab w:val="right" w:pos="8540"/>
              </w:tabs>
              <w:spacing w:line="380" w:lineRule="exact"/>
              <w:jc w:val="center"/>
              <w:rPr>
                <w:rFonts w:ascii="Arial" w:hAnsi="Arial" w:cs="Arial"/>
                <w:sz w:val="22"/>
                <w:szCs w:val="22"/>
              </w:rPr>
            </w:pPr>
            <w:r w:rsidRPr="009F1CE5">
              <w:rPr>
                <w:rFonts w:ascii="Arial" w:hAnsi="Arial" w:cs="Arial"/>
                <w:sz w:val="22"/>
                <w:szCs w:val="22"/>
              </w:rPr>
              <w:t>2024</w:t>
            </w:r>
          </w:p>
        </w:tc>
        <w:tc>
          <w:tcPr>
            <w:tcW w:w="1305" w:type="dxa"/>
            <w:tcBorders>
              <w:top w:val="nil"/>
              <w:left w:val="nil"/>
              <w:bottom w:val="nil"/>
              <w:right w:val="nil"/>
            </w:tcBorders>
          </w:tcPr>
          <w:p w14:paraId="1AFBCC58" w14:textId="33C70118" w:rsidR="00637CFF" w:rsidRPr="009F1CE5" w:rsidRDefault="00637CFF" w:rsidP="00637CFF">
            <w:pPr>
              <w:pBdr>
                <w:bottom w:val="single" w:sz="4" w:space="1" w:color="auto"/>
              </w:pBdr>
              <w:tabs>
                <w:tab w:val="right" w:pos="7200"/>
                <w:tab w:val="right" w:pos="8540"/>
              </w:tabs>
              <w:spacing w:line="380" w:lineRule="exact"/>
              <w:jc w:val="center"/>
              <w:rPr>
                <w:rFonts w:ascii="Arial" w:hAnsi="Arial" w:cs="Arial"/>
                <w:sz w:val="22"/>
                <w:szCs w:val="22"/>
              </w:rPr>
            </w:pPr>
            <w:r w:rsidRPr="009F1CE5">
              <w:rPr>
                <w:rFonts w:ascii="Arial" w:hAnsi="Arial" w:cs="Arial"/>
                <w:sz w:val="22"/>
                <w:szCs w:val="22"/>
              </w:rPr>
              <w:t>2023</w:t>
            </w:r>
          </w:p>
        </w:tc>
      </w:tr>
      <w:tr w:rsidR="00637CFF" w:rsidRPr="009F1CE5" w14:paraId="72A3E6CC" w14:textId="77777777" w:rsidTr="00BB5CC5">
        <w:tc>
          <w:tcPr>
            <w:tcW w:w="6480" w:type="dxa"/>
          </w:tcPr>
          <w:p w14:paraId="779F76AC" w14:textId="02F9CA79" w:rsidR="00637CFF" w:rsidRPr="009F1CE5" w:rsidRDefault="00637CFF" w:rsidP="00637CFF">
            <w:pPr>
              <w:spacing w:line="380" w:lineRule="exact"/>
              <w:rPr>
                <w:rFonts w:ascii="Arial" w:hAnsi="Arial" w:cs="Arial"/>
                <w:color w:val="000000" w:themeColor="text1"/>
                <w:sz w:val="22"/>
                <w:szCs w:val="22"/>
              </w:rPr>
            </w:pPr>
            <w:r w:rsidRPr="009F1CE5">
              <w:rPr>
                <w:rFonts w:ascii="Arial" w:hAnsi="Arial" w:cs="Arial"/>
                <w:color w:val="000000" w:themeColor="text1"/>
                <w:sz w:val="22"/>
                <w:szCs w:val="22"/>
              </w:rPr>
              <w:t>Interest income</w:t>
            </w:r>
          </w:p>
        </w:tc>
        <w:tc>
          <w:tcPr>
            <w:tcW w:w="1305" w:type="dxa"/>
            <w:vAlign w:val="bottom"/>
          </w:tcPr>
          <w:p w14:paraId="3F418C47" w14:textId="055FE7B1" w:rsidR="00637CFF" w:rsidRPr="009F1CE5" w:rsidRDefault="00637CFF" w:rsidP="00637CFF">
            <w:pPr>
              <w:tabs>
                <w:tab w:val="decimal" w:pos="970"/>
              </w:tabs>
              <w:spacing w:line="380" w:lineRule="exact"/>
              <w:rPr>
                <w:rFonts w:ascii="Arial" w:hAnsi="Arial" w:cs="Arial"/>
                <w:sz w:val="22"/>
                <w:szCs w:val="22"/>
              </w:rPr>
            </w:pPr>
            <w:r w:rsidRPr="00FF432B">
              <w:rPr>
                <w:rFonts w:ascii="Arial" w:hAnsi="Arial" w:cs="Arial"/>
                <w:sz w:val="22"/>
                <w:szCs w:val="22"/>
              </w:rPr>
              <w:t>3,332</w:t>
            </w:r>
          </w:p>
        </w:tc>
        <w:tc>
          <w:tcPr>
            <w:tcW w:w="1305" w:type="dxa"/>
            <w:vAlign w:val="bottom"/>
          </w:tcPr>
          <w:p w14:paraId="50AF5D87" w14:textId="32EA93C9" w:rsidR="00637CFF" w:rsidRPr="009F1CE5" w:rsidRDefault="00637CFF" w:rsidP="00637CFF">
            <w:pPr>
              <w:tabs>
                <w:tab w:val="decimal" w:pos="970"/>
              </w:tabs>
              <w:spacing w:line="380" w:lineRule="exact"/>
              <w:rPr>
                <w:rFonts w:ascii="Arial" w:hAnsi="Arial" w:cs="Arial"/>
                <w:sz w:val="22"/>
                <w:szCs w:val="22"/>
              </w:rPr>
            </w:pPr>
            <w:r w:rsidRPr="009F1CE5">
              <w:rPr>
                <w:rFonts w:ascii="Arial" w:hAnsi="Arial" w:cs="Arial"/>
                <w:sz w:val="22"/>
                <w:szCs w:val="22"/>
              </w:rPr>
              <w:t>2,943</w:t>
            </w:r>
          </w:p>
        </w:tc>
      </w:tr>
      <w:tr w:rsidR="00637CFF" w:rsidRPr="009F1CE5" w14:paraId="17DA9586" w14:textId="77777777" w:rsidTr="00BB5CC5">
        <w:tc>
          <w:tcPr>
            <w:tcW w:w="6480" w:type="dxa"/>
          </w:tcPr>
          <w:p w14:paraId="2F8A1689" w14:textId="3FACFAD6" w:rsidR="00637CFF" w:rsidRPr="009F1CE5" w:rsidRDefault="00637CFF" w:rsidP="00637CFF">
            <w:pPr>
              <w:spacing w:line="380" w:lineRule="exact"/>
              <w:ind w:left="173" w:hanging="173"/>
              <w:rPr>
                <w:rFonts w:ascii="Arial" w:hAnsi="Arial" w:cs="Arial"/>
                <w:color w:val="000000" w:themeColor="text1"/>
                <w:sz w:val="22"/>
                <w:szCs w:val="22"/>
              </w:rPr>
            </w:pPr>
            <w:r w:rsidRPr="009F1CE5">
              <w:rPr>
                <w:rFonts w:ascii="Arial" w:hAnsi="Arial" w:cs="Arial"/>
                <w:color w:val="000000" w:themeColor="text1"/>
                <w:sz w:val="22"/>
                <w:szCs w:val="22"/>
              </w:rPr>
              <w:t>Gain on loans receivable from purchase of accounts receivable</w:t>
            </w:r>
          </w:p>
        </w:tc>
        <w:tc>
          <w:tcPr>
            <w:tcW w:w="1305" w:type="dxa"/>
            <w:vAlign w:val="bottom"/>
          </w:tcPr>
          <w:p w14:paraId="34E855A8" w14:textId="4B482407" w:rsidR="00637CFF" w:rsidRPr="009F1CE5" w:rsidRDefault="00637CFF" w:rsidP="00637CFF">
            <w:pPr>
              <w:tabs>
                <w:tab w:val="decimal" w:pos="970"/>
              </w:tabs>
              <w:spacing w:line="380" w:lineRule="exact"/>
              <w:rPr>
                <w:rFonts w:ascii="Arial" w:hAnsi="Arial" w:cs="Arial"/>
                <w:sz w:val="22"/>
                <w:szCs w:val="22"/>
              </w:rPr>
            </w:pPr>
            <w:r w:rsidRPr="00FF432B">
              <w:rPr>
                <w:rFonts w:ascii="Arial" w:hAnsi="Arial" w:cs="Arial"/>
                <w:sz w:val="22"/>
                <w:szCs w:val="22"/>
              </w:rPr>
              <w:t>383</w:t>
            </w:r>
          </w:p>
        </w:tc>
        <w:tc>
          <w:tcPr>
            <w:tcW w:w="1305" w:type="dxa"/>
            <w:vAlign w:val="bottom"/>
          </w:tcPr>
          <w:p w14:paraId="502ADFDA" w14:textId="6C345E35" w:rsidR="00637CFF" w:rsidRPr="009F1CE5" w:rsidRDefault="00637CFF" w:rsidP="00637CFF">
            <w:pPr>
              <w:tabs>
                <w:tab w:val="decimal" w:pos="970"/>
              </w:tabs>
              <w:spacing w:line="380" w:lineRule="exact"/>
              <w:rPr>
                <w:rFonts w:ascii="Arial" w:hAnsi="Arial" w:cs="Arial"/>
                <w:sz w:val="22"/>
                <w:szCs w:val="22"/>
              </w:rPr>
            </w:pPr>
            <w:r w:rsidRPr="009F1CE5">
              <w:rPr>
                <w:rFonts w:ascii="Arial" w:hAnsi="Arial" w:cs="Arial"/>
                <w:sz w:val="22"/>
                <w:szCs w:val="22"/>
              </w:rPr>
              <w:t>537</w:t>
            </w:r>
          </w:p>
        </w:tc>
      </w:tr>
      <w:tr w:rsidR="00637CFF" w:rsidRPr="009F1CE5" w14:paraId="08EEDEB6" w14:textId="77777777" w:rsidTr="00BB5CC5">
        <w:tc>
          <w:tcPr>
            <w:tcW w:w="6480" w:type="dxa"/>
          </w:tcPr>
          <w:p w14:paraId="220BB201" w14:textId="77777777" w:rsidR="00637CFF" w:rsidRPr="009F1CE5" w:rsidRDefault="00637CFF" w:rsidP="00637CFF">
            <w:pPr>
              <w:spacing w:line="380" w:lineRule="exact"/>
              <w:rPr>
                <w:rFonts w:ascii="Arial" w:hAnsi="Arial" w:cs="Arial"/>
                <w:color w:val="000000" w:themeColor="text1"/>
                <w:sz w:val="22"/>
                <w:szCs w:val="22"/>
              </w:rPr>
            </w:pPr>
            <w:r w:rsidRPr="009F1CE5">
              <w:rPr>
                <w:rFonts w:ascii="Arial" w:hAnsi="Arial" w:cs="Arial"/>
                <w:color w:val="000000" w:themeColor="text1"/>
                <w:sz w:val="22"/>
                <w:szCs w:val="22"/>
              </w:rPr>
              <w:t>Other income</w:t>
            </w:r>
          </w:p>
        </w:tc>
        <w:tc>
          <w:tcPr>
            <w:tcW w:w="1305" w:type="dxa"/>
            <w:vAlign w:val="bottom"/>
          </w:tcPr>
          <w:p w14:paraId="119F1591" w14:textId="299AF942" w:rsidR="00637CFF" w:rsidRPr="009F1CE5" w:rsidRDefault="00637CFF" w:rsidP="00637CFF">
            <w:pPr>
              <w:tabs>
                <w:tab w:val="decimal" w:pos="970"/>
              </w:tabs>
              <w:spacing w:line="380" w:lineRule="exact"/>
              <w:rPr>
                <w:rFonts w:ascii="Arial" w:hAnsi="Arial" w:cs="Arial"/>
                <w:sz w:val="22"/>
                <w:szCs w:val="22"/>
              </w:rPr>
            </w:pPr>
            <w:r w:rsidRPr="00FF432B">
              <w:rPr>
                <w:rFonts w:ascii="Arial" w:hAnsi="Arial" w:cs="Arial"/>
                <w:sz w:val="22"/>
                <w:szCs w:val="22"/>
              </w:rPr>
              <w:t>1</w:t>
            </w:r>
          </w:p>
        </w:tc>
        <w:tc>
          <w:tcPr>
            <w:tcW w:w="1305" w:type="dxa"/>
            <w:vAlign w:val="bottom"/>
          </w:tcPr>
          <w:p w14:paraId="1F0B209D" w14:textId="300F0F71" w:rsidR="00637CFF" w:rsidRPr="009F1CE5" w:rsidRDefault="00637CFF" w:rsidP="00637CFF">
            <w:pPr>
              <w:tabs>
                <w:tab w:val="decimal" w:pos="970"/>
              </w:tabs>
              <w:spacing w:line="380" w:lineRule="exact"/>
              <w:rPr>
                <w:rFonts w:ascii="Arial" w:hAnsi="Arial" w:cs="Arial"/>
                <w:sz w:val="22"/>
                <w:szCs w:val="22"/>
              </w:rPr>
            </w:pPr>
            <w:r w:rsidRPr="009F1CE5">
              <w:rPr>
                <w:rFonts w:ascii="Arial" w:hAnsi="Arial" w:cs="Arial"/>
                <w:sz w:val="22"/>
                <w:szCs w:val="22"/>
                <w:cs/>
              </w:rPr>
              <w:t>1</w:t>
            </w:r>
          </w:p>
        </w:tc>
      </w:tr>
      <w:tr w:rsidR="00637CFF" w:rsidRPr="009F1CE5" w14:paraId="10361966" w14:textId="77777777" w:rsidTr="00BB5CC5">
        <w:tc>
          <w:tcPr>
            <w:tcW w:w="6480" w:type="dxa"/>
          </w:tcPr>
          <w:p w14:paraId="54B47DB1" w14:textId="4FCF6C9B" w:rsidR="00637CFF" w:rsidRPr="009F1CE5" w:rsidRDefault="00637CFF" w:rsidP="00637CFF">
            <w:pPr>
              <w:spacing w:line="380" w:lineRule="exact"/>
              <w:rPr>
                <w:rFonts w:ascii="Arial" w:hAnsi="Arial" w:cs="Arial"/>
                <w:color w:val="000000" w:themeColor="text1"/>
                <w:sz w:val="22"/>
                <w:szCs w:val="22"/>
              </w:rPr>
            </w:pPr>
            <w:r w:rsidRPr="009F1CE5">
              <w:rPr>
                <w:rFonts w:ascii="Arial" w:hAnsi="Arial" w:cs="Arial"/>
                <w:color w:val="000000" w:themeColor="text1"/>
                <w:sz w:val="22"/>
                <w:szCs w:val="22"/>
              </w:rPr>
              <w:t>Cost of service</w:t>
            </w:r>
          </w:p>
        </w:tc>
        <w:tc>
          <w:tcPr>
            <w:tcW w:w="1305" w:type="dxa"/>
            <w:vAlign w:val="bottom"/>
          </w:tcPr>
          <w:p w14:paraId="7B7E4B5B" w14:textId="2E5B4976" w:rsidR="00637CFF" w:rsidRPr="009F1CE5" w:rsidRDefault="00637CFF" w:rsidP="00637CFF">
            <w:pPr>
              <w:tabs>
                <w:tab w:val="decimal" w:pos="970"/>
              </w:tabs>
              <w:spacing w:line="380" w:lineRule="exact"/>
              <w:rPr>
                <w:rFonts w:ascii="Arial" w:hAnsi="Arial" w:cs="Arial"/>
                <w:sz w:val="22"/>
                <w:szCs w:val="22"/>
              </w:rPr>
            </w:pPr>
            <w:r w:rsidRPr="00FF432B">
              <w:rPr>
                <w:rFonts w:ascii="Arial" w:hAnsi="Arial" w:cs="Arial"/>
                <w:sz w:val="22"/>
                <w:szCs w:val="22"/>
              </w:rPr>
              <w:t>(517)</w:t>
            </w:r>
          </w:p>
        </w:tc>
        <w:tc>
          <w:tcPr>
            <w:tcW w:w="1305" w:type="dxa"/>
            <w:vAlign w:val="bottom"/>
          </w:tcPr>
          <w:p w14:paraId="371DE063" w14:textId="67DC166F" w:rsidR="00637CFF" w:rsidRPr="009F1CE5" w:rsidRDefault="00637CFF" w:rsidP="00637CFF">
            <w:pPr>
              <w:tabs>
                <w:tab w:val="decimal" w:pos="970"/>
              </w:tabs>
              <w:spacing w:line="380" w:lineRule="exact"/>
              <w:rPr>
                <w:rFonts w:ascii="Arial" w:hAnsi="Arial" w:cs="Arial"/>
                <w:sz w:val="22"/>
                <w:szCs w:val="22"/>
              </w:rPr>
            </w:pPr>
            <w:r w:rsidRPr="009F1CE5">
              <w:rPr>
                <w:rFonts w:ascii="Arial" w:hAnsi="Arial" w:cs="Arial"/>
                <w:sz w:val="22"/>
                <w:szCs w:val="22"/>
              </w:rPr>
              <w:t>(369)</w:t>
            </w:r>
          </w:p>
        </w:tc>
      </w:tr>
      <w:tr w:rsidR="00637CFF" w:rsidRPr="009F1CE5" w14:paraId="358D5C17" w14:textId="77777777" w:rsidTr="00BB5CC5">
        <w:tc>
          <w:tcPr>
            <w:tcW w:w="6480" w:type="dxa"/>
          </w:tcPr>
          <w:p w14:paraId="7D010B0E" w14:textId="184D4484" w:rsidR="00637CFF" w:rsidRPr="009F1CE5" w:rsidRDefault="00637CFF" w:rsidP="00637CFF">
            <w:pPr>
              <w:spacing w:line="380" w:lineRule="exact"/>
              <w:rPr>
                <w:rFonts w:ascii="Arial" w:hAnsi="Arial" w:cs="Arial"/>
                <w:color w:val="000000" w:themeColor="text1"/>
                <w:sz w:val="22"/>
                <w:szCs w:val="22"/>
              </w:rPr>
            </w:pPr>
            <w:r w:rsidRPr="009F1CE5">
              <w:rPr>
                <w:rFonts w:ascii="Arial" w:hAnsi="Arial" w:cs="Arial"/>
                <w:color w:val="000000" w:themeColor="text1"/>
                <w:sz w:val="22"/>
                <w:szCs w:val="22"/>
              </w:rPr>
              <w:t>Selling and administrative expense</w:t>
            </w:r>
          </w:p>
        </w:tc>
        <w:tc>
          <w:tcPr>
            <w:tcW w:w="1305" w:type="dxa"/>
            <w:vAlign w:val="bottom"/>
          </w:tcPr>
          <w:p w14:paraId="72AFCD2F" w14:textId="7F1DFC78" w:rsidR="00637CFF" w:rsidRPr="009F1CE5" w:rsidRDefault="00637CFF" w:rsidP="00637CFF">
            <w:pPr>
              <w:tabs>
                <w:tab w:val="decimal" w:pos="970"/>
              </w:tabs>
              <w:spacing w:line="380" w:lineRule="exact"/>
              <w:rPr>
                <w:rFonts w:ascii="Arial" w:hAnsi="Arial" w:cs="Arial"/>
                <w:sz w:val="22"/>
                <w:szCs w:val="22"/>
              </w:rPr>
            </w:pPr>
            <w:r w:rsidRPr="00FF432B">
              <w:rPr>
                <w:rFonts w:ascii="Arial" w:hAnsi="Arial" w:cs="Arial"/>
                <w:sz w:val="22"/>
                <w:szCs w:val="22"/>
              </w:rPr>
              <w:t>(1,327)</w:t>
            </w:r>
          </w:p>
        </w:tc>
        <w:tc>
          <w:tcPr>
            <w:tcW w:w="1305" w:type="dxa"/>
            <w:vAlign w:val="bottom"/>
          </w:tcPr>
          <w:p w14:paraId="5D5F8C11" w14:textId="01559332" w:rsidR="00637CFF" w:rsidRPr="009F1CE5" w:rsidRDefault="00637CFF" w:rsidP="00637CFF">
            <w:pPr>
              <w:tabs>
                <w:tab w:val="decimal" w:pos="970"/>
              </w:tabs>
              <w:spacing w:line="380" w:lineRule="exact"/>
              <w:rPr>
                <w:rFonts w:ascii="Arial" w:hAnsi="Arial" w:cs="Arial"/>
                <w:sz w:val="22"/>
                <w:szCs w:val="22"/>
              </w:rPr>
            </w:pPr>
            <w:r w:rsidRPr="009F1CE5">
              <w:rPr>
                <w:rFonts w:ascii="Arial" w:hAnsi="Arial" w:cs="Arial"/>
                <w:sz w:val="22"/>
                <w:szCs w:val="22"/>
              </w:rPr>
              <w:t>(1,34</w:t>
            </w:r>
            <w:r w:rsidRPr="009F1CE5">
              <w:rPr>
                <w:rFonts w:ascii="Arial" w:hAnsi="Arial" w:cs="Arial"/>
                <w:sz w:val="22"/>
                <w:szCs w:val="22"/>
                <w:cs/>
              </w:rPr>
              <w:t>1</w:t>
            </w:r>
            <w:r w:rsidRPr="009F1CE5">
              <w:rPr>
                <w:rFonts w:ascii="Arial" w:hAnsi="Arial" w:cs="Arial"/>
                <w:sz w:val="22"/>
                <w:szCs w:val="22"/>
              </w:rPr>
              <w:t>)</w:t>
            </w:r>
          </w:p>
        </w:tc>
      </w:tr>
      <w:tr w:rsidR="00637CFF" w:rsidRPr="009F1CE5" w14:paraId="5D37A017" w14:textId="77777777" w:rsidTr="00BB5CC5">
        <w:tc>
          <w:tcPr>
            <w:tcW w:w="6480" w:type="dxa"/>
          </w:tcPr>
          <w:p w14:paraId="16BCDA7F" w14:textId="1D58B7EE" w:rsidR="00637CFF" w:rsidRPr="009F1CE5" w:rsidRDefault="00637CFF" w:rsidP="00637CFF">
            <w:pPr>
              <w:spacing w:line="380" w:lineRule="exact"/>
              <w:rPr>
                <w:rFonts w:ascii="Arial" w:hAnsi="Arial" w:cs="Arial"/>
                <w:color w:val="000000" w:themeColor="text1"/>
                <w:sz w:val="22"/>
                <w:szCs w:val="22"/>
              </w:rPr>
            </w:pPr>
            <w:r w:rsidRPr="009F1CE5">
              <w:rPr>
                <w:rFonts w:ascii="Arial" w:hAnsi="Arial" w:cs="Arial"/>
                <w:color w:val="000000" w:themeColor="text1"/>
                <w:sz w:val="22"/>
                <w:szCs w:val="22"/>
              </w:rPr>
              <w:t>Finance cost</w:t>
            </w:r>
          </w:p>
        </w:tc>
        <w:tc>
          <w:tcPr>
            <w:tcW w:w="1305" w:type="dxa"/>
            <w:vAlign w:val="bottom"/>
          </w:tcPr>
          <w:p w14:paraId="5A83295A" w14:textId="0453CE23" w:rsidR="00637CFF" w:rsidRPr="009F1CE5" w:rsidRDefault="00637CFF" w:rsidP="00637CFF">
            <w:pPr>
              <w:tabs>
                <w:tab w:val="decimal" w:pos="970"/>
              </w:tabs>
              <w:spacing w:line="380" w:lineRule="exact"/>
              <w:rPr>
                <w:rFonts w:ascii="Arial" w:hAnsi="Arial" w:cs="Arial"/>
                <w:sz w:val="22"/>
                <w:szCs w:val="22"/>
              </w:rPr>
            </w:pPr>
            <w:r w:rsidRPr="00FF432B">
              <w:rPr>
                <w:rFonts w:ascii="Arial" w:hAnsi="Arial" w:cs="Arial"/>
                <w:sz w:val="22"/>
                <w:szCs w:val="22"/>
              </w:rPr>
              <w:t>(770)</w:t>
            </w:r>
          </w:p>
        </w:tc>
        <w:tc>
          <w:tcPr>
            <w:tcW w:w="1305" w:type="dxa"/>
            <w:vAlign w:val="bottom"/>
          </w:tcPr>
          <w:p w14:paraId="74D652E9" w14:textId="5456A155" w:rsidR="00637CFF" w:rsidRPr="009F1CE5" w:rsidRDefault="00637CFF" w:rsidP="00637CFF">
            <w:pPr>
              <w:tabs>
                <w:tab w:val="decimal" w:pos="970"/>
              </w:tabs>
              <w:spacing w:line="380" w:lineRule="exact"/>
              <w:rPr>
                <w:rFonts w:ascii="Arial" w:hAnsi="Arial" w:cs="Arial"/>
                <w:sz w:val="22"/>
                <w:szCs w:val="22"/>
              </w:rPr>
            </w:pPr>
            <w:r w:rsidRPr="009F1CE5">
              <w:rPr>
                <w:rFonts w:ascii="Arial" w:hAnsi="Arial" w:cs="Arial"/>
                <w:sz w:val="22"/>
                <w:szCs w:val="22"/>
              </w:rPr>
              <w:t>(464)</w:t>
            </w:r>
          </w:p>
        </w:tc>
      </w:tr>
      <w:tr w:rsidR="00637CFF" w:rsidRPr="009F1CE5" w14:paraId="751C03BE" w14:textId="77777777" w:rsidTr="00BB5CC5">
        <w:trPr>
          <w:trHeight w:val="198"/>
        </w:trPr>
        <w:tc>
          <w:tcPr>
            <w:tcW w:w="6480" w:type="dxa"/>
          </w:tcPr>
          <w:p w14:paraId="1244B234" w14:textId="41F4F7A1" w:rsidR="00637CFF" w:rsidRPr="009F1CE5" w:rsidRDefault="00637CFF" w:rsidP="00637CFF">
            <w:pPr>
              <w:spacing w:line="380" w:lineRule="exact"/>
              <w:rPr>
                <w:rFonts w:ascii="Arial" w:hAnsi="Arial" w:cs="Arial"/>
                <w:color w:val="000000" w:themeColor="text1"/>
                <w:sz w:val="22"/>
                <w:szCs w:val="22"/>
              </w:rPr>
            </w:pPr>
            <w:r w:rsidRPr="009F1CE5">
              <w:rPr>
                <w:rFonts w:ascii="Arial" w:hAnsi="Arial" w:cs="Arial"/>
                <w:color w:val="000000" w:themeColor="text1"/>
                <w:sz w:val="22"/>
                <w:szCs w:val="22"/>
              </w:rPr>
              <w:t>Income tax expense</w:t>
            </w:r>
          </w:p>
        </w:tc>
        <w:tc>
          <w:tcPr>
            <w:tcW w:w="1305" w:type="dxa"/>
            <w:vAlign w:val="bottom"/>
          </w:tcPr>
          <w:p w14:paraId="361E988C" w14:textId="1E17D980" w:rsidR="00637CFF" w:rsidRPr="009F1CE5" w:rsidRDefault="00637CFF" w:rsidP="00637CFF">
            <w:pPr>
              <w:pBdr>
                <w:bottom w:val="single" w:sz="4" w:space="1" w:color="auto"/>
              </w:pBdr>
              <w:tabs>
                <w:tab w:val="decimal" w:pos="970"/>
              </w:tabs>
              <w:spacing w:line="380" w:lineRule="exact"/>
              <w:rPr>
                <w:rFonts w:ascii="Arial" w:hAnsi="Arial" w:cs="Arial"/>
                <w:sz w:val="22"/>
                <w:szCs w:val="22"/>
              </w:rPr>
            </w:pPr>
            <w:r w:rsidRPr="00FF432B">
              <w:rPr>
                <w:rFonts w:ascii="Arial" w:hAnsi="Arial" w:cs="Arial"/>
                <w:sz w:val="22"/>
                <w:szCs w:val="22"/>
              </w:rPr>
              <w:t>(175)</w:t>
            </w:r>
          </w:p>
        </w:tc>
        <w:tc>
          <w:tcPr>
            <w:tcW w:w="1305" w:type="dxa"/>
            <w:vAlign w:val="bottom"/>
          </w:tcPr>
          <w:p w14:paraId="4ECEF864" w14:textId="1A781D9C" w:rsidR="00637CFF" w:rsidRPr="009F1CE5" w:rsidRDefault="00637CFF" w:rsidP="00637CFF">
            <w:pPr>
              <w:pBdr>
                <w:bottom w:val="single" w:sz="4" w:space="1" w:color="auto"/>
              </w:pBdr>
              <w:tabs>
                <w:tab w:val="decimal" w:pos="970"/>
              </w:tabs>
              <w:spacing w:line="380" w:lineRule="exact"/>
              <w:rPr>
                <w:rFonts w:ascii="Arial" w:hAnsi="Arial" w:cs="Arial"/>
                <w:sz w:val="22"/>
                <w:szCs w:val="22"/>
              </w:rPr>
            </w:pPr>
            <w:r w:rsidRPr="009F1CE5">
              <w:rPr>
                <w:rFonts w:ascii="Arial" w:hAnsi="Arial" w:cs="Arial"/>
                <w:sz w:val="22"/>
                <w:szCs w:val="22"/>
              </w:rPr>
              <w:t>(23</w:t>
            </w:r>
            <w:r w:rsidRPr="009F1CE5">
              <w:rPr>
                <w:rFonts w:ascii="Arial" w:hAnsi="Arial" w:cs="Arial"/>
                <w:sz w:val="22"/>
                <w:szCs w:val="22"/>
                <w:cs/>
              </w:rPr>
              <w:t>1</w:t>
            </w:r>
            <w:r w:rsidRPr="009F1CE5">
              <w:rPr>
                <w:rFonts w:ascii="Arial" w:hAnsi="Arial" w:cs="Arial"/>
                <w:sz w:val="22"/>
                <w:szCs w:val="22"/>
              </w:rPr>
              <w:t>)</w:t>
            </w:r>
          </w:p>
        </w:tc>
      </w:tr>
      <w:tr w:rsidR="00637CFF" w:rsidRPr="009F1CE5" w14:paraId="748E98FF" w14:textId="77777777" w:rsidTr="00BB5CC5">
        <w:tc>
          <w:tcPr>
            <w:tcW w:w="6480" w:type="dxa"/>
          </w:tcPr>
          <w:p w14:paraId="41321957" w14:textId="0228E096" w:rsidR="00637CFF" w:rsidRPr="009F1CE5" w:rsidRDefault="00637CFF" w:rsidP="00637CFF">
            <w:pPr>
              <w:spacing w:line="380" w:lineRule="exact"/>
              <w:rPr>
                <w:rFonts w:ascii="Arial" w:hAnsi="Arial" w:cs="Arial"/>
                <w:color w:val="000000" w:themeColor="text1"/>
                <w:sz w:val="22"/>
                <w:szCs w:val="22"/>
                <w:cs/>
              </w:rPr>
            </w:pPr>
            <w:r w:rsidRPr="009F1CE5">
              <w:rPr>
                <w:rFonts w:ascii="Arial" w:hAnsi="Arial" w:cs="Arial"/>
                <w:color w:val="000000" w:themeColor="text1"/>
                <w:sz w:val="22"/>
                <w:szCs w:val="22"/>
              </w:rPr>
              <w:t xml:space="preserve">Profit </w:t>
            </w:r>
          </w:p>
        </w:tc>
        <w:tc>
          <w:tcPr>
            <w:tcW w:w="1305" w:type="dxa"/>
            <w:vAlign w:val="bottom"/>
          </w:tcPr>
          <w:p w14:paraId="1132E4DC" w14:textId="36C2E968" w:rsidR="00637CFF" w:rsidRPr="009F1CE5" w:rsidRDefault="00637CFF" w:rsidP="004B1932">
            <w:pPr>
              <w:tabs>
                <w:tab w:val="decimal" w:pos="970"/>
              </w:tabs>
              <w:spacing w:line="380" w:lineRule="exact"/>
              <w:rPr>
                <w:rFonts w:ascii="Arial" w:hAnsi="Arial" w:cs="Arial"/>
                <w:sz w:val="22"/>
                <w:szCs w:val="22"/>
              </w:rPr>
            </w:pPr>
            <w:r w:rsidRPr="00FF432B">
              <w:rPr>
                <w:rFonts w:ascii="Arial" w:hAnsi="Arial" w:cs="Arial"/>
                <w:sz w:val="22"/>
                <w:szCs w:val="22"/>
              </w:rPr>
              <w:t>927</w:t>
            </w:r>
          </w:p>
        </w:tc>
        <w:tc>
          <w:tcPr>
            <w:tcW w:w="1305" w:type="dxa"/>
            <w:vAlign w:val="bottom"/>
          </w:tcPr>
          <w:p w14:paraId="688294AD" w14:textId="689C4DF5" w:rsidR="00637CFF" w:rsidRPr="009F1CE5" w:rsidRDefault="00637CFF" w:rsidP="004B1932">
            <w:pPr>
              <w:tabs>
                <w:tab w:val="decimal" w:pos="970"/>
              </w:tabs>
              <w:spacing w:line="380" w:lineRule="exact"/>
              <w:rPr>
                <w:rFonts w:ascii="Arial" w:hAnsi="Arial" w:cs="Arial"/>
                <w:sz w:val="22"/>
                <w:szCs w:val="22"/>
              </w:rPr>
            </w:pPr>
            <w:r w:rsidRPr="009F1CE5">
              <w:rPr>
                <w:rFonts w:ascii="Arial" w:hAnsi="Arial" w:cs="Arial"/>
                <w:sz w:val="22"/>
                <w:szCs w:val="22"/>
              </w:rPr>
              <w:t>1,07</w:t>
            </w:r>
            <w:r w:rsidRPr="009F1CE5">
              <w:rPr>
                <w:rFonts w:ascii="Arial" w:hAnsi="Arial" w:cs="Arial"/>
                <w:sz w:val="22"/>
                <w:szCs w:val="22"/>
                <w:cs/>
              </w:rPr>
              <w:t>6</w:t>
            </w:r>
          </w:p>
        </w:tc>
      </w:tr>
      <w:tr w:rsidR="004B1932" w:rsidRPr="009F1CE5" w14:paraId="1447DF27" w14:textId="77777777" w:rsidTr="00BB5CC5">
        <w:tc>
          <w:tcPr>
            <w:tcW w:w="6480" w:type="dxa"/>
          </w:tcPr>
          <w:p w14:paraId="6F98451E" w14:textId="2DD96C50" w:rsidR="004B1932" w:rsidRPr="009F1CE5" w:rsidRDefault="004B1932" w:rsidP="00637CFF">
            <w:pPr>
              <w:spacing w:line="380" w:lineRule="exact"/>
              <w:rPr>
                <w:rFonts w:ascii="Arial" w:hAnsi="Arial" w:cs="Arial"/>
                <w:color w:val="000000" w:themeColor="text1"/>
                <w:sz w:val="22"/>
                <w:szCs w:val="22"/>
              </w:rPr>
            </w:pPr>
            <w:r>
              <w:rPr>
                <w:rFonts w:ascii="Arial" w:hAnsi="Arial" w:cs="Arial"/>
                <w:color w:val="000000" w:themeColor="text1"/>
                <w:sz w:val="22"/>
                <w:szCs w:val="22"/>
              </w:rPr>
              <w:t>Other comprehensive income</w:t>
            </w:r>
          </w:p>
        </w:tc>
        <w:tc>
          <w:tcPr>
            <w:tcW w:w="1305" w:type="dxa"/>
            <w:vAlign w:val="bottom"/>
          </w:tcPr>
          <w:p w14:paraId="3FA07CEB" w14:textId="091D0E42" w:rsidR="004B1932" w:rsidRPr="004B1932" w:rsidRDefault="004B1932" w:rsidP="00637CFF">
            <w:pPr>
              <w:pBdr>
                <w:bottom w:val="single" w:sz="4" w:space="1" w:color="auto"/>
              </w:pBdr>
              <w:tabs>
                <w:tab w:val="decimal" w:pos="970"/>
              </w:tabs>
              <w:spacing w:line="380" w:lineRule="exact"/>
              <w:rPr>
                <w:rFonts w:ascii="Arial" w:hAnsi="Arial" w:cstheme="minorBidi"/>
                <w:sz w:val="22"/>
                <w:szCs w:val="22"/>
              </w:rPr>
            </w:pPr>
            <w:r>
              <w:rPr>
                <w:rFonts w:ascii="Arial" w:hAnsi="Arial" w:cs="Arial"/>
                <w:sz w:val="22"/>
                <w:szCs w:val="22"/>
              </w:rPr>
              <w:t>-</w:t>
            </w:r>
          </w:p>
        </w:tc>
        <w:tc>
          <w:tcPr>
            <w:tcW w:w="1305" w:type="dxa"/>
            <w:vAlign w:val="bottom"/>
          </w:tcPr>
          <w:p w14:paraId="0AE5284E" w14:textId="3AB8C19C" w:rsidR="004B1932" w:rsidRPr="009F1CE5" w:rsidRDefault="004B1932" w:rsidP="00637CFF">
            <w:pPr>
              <w:pBdr>
                <w:bottom w:val="single" w:sz="4" w:space="1" w:color="auto"/>
              </w:pBdr>
              <w:tabs>
                <w:tab w:val="decimal" w:pos="970"/>
              </w:tabs>
              <w:spacing w:line="380" w:lineRule="exact"/>
              <w:rPr>
                <w:rFonts w:ascii="Arial" w:hAnsi="Arial" w:cs="Arial"/>
                <w:sz w:val="22"/>
                <w:szCs w:val="22"/>
              </w:rPr>
            </w:pPr>
            <w:r>
              <w:rPr>
                <w:rFonts w:ascii="Arial" w:hAnsi="Arial" w:cs="Arial"/>
                <w:sz w:val="22"/>
                <w:szCs w:val="22"/>
              </w:rPr>
              <w:t>-</w:t>
            </w:r>
          </w:p>
        </w:tc>
      </w:tr>
      <w:tr w:rsidR="00637CFF" w:rsidRPr="009F1CE5" w14:paraId="339AC099" w14:textId="77777777" w:rsidTr="00BB5CC5">
        <w:tc>
          <w:tcPr>
            <w:tcW w:w="6480" w:type="dxa"/>
          </w:tcPr>
          <w:p w14:paraId="1D905AE9" w14:textId="77777777" w:rsidR="00637CFF" w:rsidRPr="009F1CE5" w:rsidRDefault="00637CFF" w:rsidP="00637CFF">
            <w:pPr>
              <w:spacing w:line="380" w:lineRule="exact"/>
              <w:rPr>
                <w:rFonts w:ascii="Arial" w:hAnsi="Arial" w:cs="Arial"/>
                <w:color w:val="000000" w:themeColor="text1"/>
                <w:sz w:val="22"/>
                <w:szCs w:val="22"/>
                <w:cs/>
              </w:rPr>
            </w:pPr>
            <w:r w:rsidRPr="009F1CE5">
              <w:rPr>
                <w:rFonts w:ascii="Arial" w:hAnsi="Arial" w:cs="Arial"/>
                <w:color w:val="000000" w:themeColor="text1"/>
                <w:sz w:val="22"/>
                <w:szCs w:val="22"/>
              </w:rPr>
              <w:t>Total comprehensive income</w:t>
            </w:r>
          </w:p>
        </w:tc>
        <w:tc>
          <w:tcPr>
            <w:tcW w:w="1305" w:type="dxa"/>
            <w:vAlign w:val="bottom"/>
          </w:tcPr>
          <w:p w14:paraId="06FCA82E" w14:textId="4749CB65" w:rsidR="00637CFF" w:rsidRPr="009F1CE5" w:rsidRDefault="00637CFF" w:rsidP="00637CFF">
            <w:pPr>
              <w:pBdr>
                <w:bottom w:val="double" w:sz="4" w:space="1" w:color="auto"/>
              </w:pBdr>
              <w:tabs>
                <w:tab w:val="decimal" w:pos="970"/>
              </w:tabs>
              <w:spacing w:line="380" w:lineRule="exact"/>
              <w:rPr>
                <w:rFonts w:ascii="Arial" w:hAnsi="Arial" w:cs="Arial"/>
                <w:sz w:val="22"/>
                <w:szCs w:val="22"/>
              </w:rPr>
            </w:pPr>
            <w:r w:rsidRPr="00FF432B">
              <w:rPr>
                <w:rFonts w:ascii="Arial" w:hAnsi="Arial" w:cs="Arial"/>
                <w:sz w:val="22"/>
                <w:szCs w:val="22"/>
              </w:rPr>
              <w:t>927</w:t>
            </w:r>
          </w:p>
        </w:tc>
        <w:tc>
          <w:tcPr>
            <w:tcW w:w="1305" w:type="dxa"/>
            <w:vAlign w:val="bottom"/>
          </w:tcPr>
          <w:p w14:paraId="25CC8F1B" w14:textId="3DEEB8F6" w:rsidR="00637CFF" w:rsidRPr="009F1CE5" w:rsidRDefault="00637CFF" w:rsidP="00637CFF">
            <w:pPr>
              <w:pBdr>
                <w:bottom w:val="double" w:sz="4" w:space="1" w:color="auto"/>
              </w:pBdr>
              <w:tabs>
                <w:tab w:val="decimal" w:pos="970"/>
              </w:tabs>
              <w:spacing w:line="380" w:lineRule="exact"/>
              <w:rPr>
                <w:rFonts w:ascii="Arial" w:hAnsi="Arial" w:cs="Arial"/>
                <w:sz w:val="22"/>
                <w:szCs w:val="22"/>
              </w:rPr>
            </w:pPr>
            <w:r w:rsidRPr="009F1CE5">
              <w:rPr>
                <w:rFonts w:ascii="Arial" w:hAnsi="Arial" w:cs="Arial"/>
                <w:sz w:val="22"/>
                <w:szCs w:val="22"/>
              </w:rPr>
              <w:t>1,07</w:t>
            </w:r>
            <w:r w:rsidRPr="009F1CE5">
              <w:rPr>
                <w:rFonts w:ascii="Arial" w:hAnsi="Arial" w:cs="Arial"/>
                <w:sz w:val="22"/>
                <w:szCs w:val="22"/>
                <w:cs/>
              </w:rPr>
              <w:t>6</w:t>
            </w:r>
          </w:p>
        </w:tc>
      </w:tr>
    </w:tbl>
    <w:p w14:paraId="1FFB785F" w14:textId="77777777" w:rsidR="00637CFF" w:rsidRDefault="00637CFF" w:rsidP="006F3A1C">
      <w:pPr>
        <w:tabs>
          <w:tab w:val="left" w:pos="1440"/>
        </w:tabs>
        <w:spacing w:before="240" w:after="120" w:line="380" w:lineRule="exact"/>
        <w:ind w:left="547" w:hanging="547"/>
        <w:jc w:val="thaiDistribute"/>
        <w:outlineLvl w:val="0"/>
        <w:rPr>
          <w:rFonts w:ascii="Arial" w:hAnsi="Arial"/>
          <w:b/>
          <w:bCs/>
          <w:sz w:val="22"/>
          <w:szCs w:val="22"/>
        </w:rPr>
      </w:pPr>
    </w:p>
    <w:p w14:paraId="4480CCE7" w14:textId="77777777" w:rsidR="00637CFF" w:rsidRDefault="00637CFF">
      <w:pPr>
        <w:overflowPunct/>
        <w:autoSpaceDE/>
        <w:autoSpaceDN/>
        <w:adjustRightInd/>
        <w:textAlignment w:val="auto"/>
        <w:rPr>
          <w:rFonts w:ascii="Arial" w:hAnsi="Arial"/>
          <w:b/>
          <w:bCs/>
          <w:sz w:val="22"/>
          <w:szCs w:val="22"/>
        </w:rPr>
      </w:pPr>
      <w:r>
        <w:rPr>
          <w:rFonts w:ascii="Arial" w:hAnsi="Arial"/>
          <w:b/>
          <w:bCs/>
          <w:sz w:val="22"/>
          <w:szCs w:val="22"/>
        </w:rPr>
        <w:br w:type="page"/>
      </w:r>
    </w:p>
    <w:p w14:paraId="79F118D0" w14:textId="0D45A969" w:rsidR="003E6049" w:rsidRPr="00DA3F93" w:rsidRDefault="0063715F" w:rsidP="00DE10E6">
      <w:pPr>
        <w:tabs>
          <w:tab w:val="left" w:pos="1440"/>
        </w:tabs>
        <w:spacing w:before="80" w:after="80" w:line="380" w:lineRule="exact"/>
        <w:ind w:left="547" w:hanging="547"/>
        <w:jc w:val="thaiDistribute"/>
        <w:outlineLvl w:val="0"/>
        <w:rPr>
          <w:rFonts w:ascii="Arial" w:hAnsi="Arial"/>
          <w:b/>
          <w:bCs/>
          <w:sz w:val="22"/>
          <w:szCs w:val="22"/>
        </w:rPr>
      </w:pPr>
      <w:r>
        <w:rPr>
          <w:rFonts w:ascii="Arial" w:hAnsi="Arial"/>
          <w:b/>
          <w:bCs/>
          <w:sz w:val="22"/>
          <w:szCs w:val="22"/>
        </w:rPr>
        <w:lastRenderedPageBreak/>
        <w:t>18</w:t>
      </w:r>
      <w:r w:rsidR="003E6049" w:rsidRPr="00DA3F93">
        <w:rPr>
          <w:rFonts w:ascii="Arial" w:hAnsi="Arial"/>
          <w:b/>
          <w:bCs/>
          <w:sz w:val="22"/>
          <w:szCs w:val="22"/>
        </w:rPr>
        <w:t>.</w:t>
      </w:r>
      <w:r w:rsidR="003E6049" w:rsidRPr="00DA3F93">
        <w:rPr>
          <w:rFonts w:ascii="Arial" w:hAnsi="Arial"/>
          <w:b/>
          <w:bCs/>
          <w:sz w:val="22"/>
          <w:szCs w:val="22"/>
        </w:rPr>
        <w:tab/>
        <w:t>Investments in associate</w:t>
      </w:r>
      <w:r w:rsidR="00E1194A">
        <w:rPr>
          <w:rFonts w:ascii="Arial" w:hAnsi="Arial"/>
          <w:b/>
          <w:bCs/>
          <w:sz w:val="22"/>
          <w:szCs w:val="22"/>
        </w:rPr>
        <w:t>s</w:t>
      </w:r>
    </w:p>
    <w:p w14:paraId="3151E185" w14:textId="1BF4BD5A" w:rsidR="003E6049" w:rsidRDefault="0063715F" w:rsidP="00DE10E6">
      <w:pPr>
        <w:tabs>
          <w:tab w:val="right" w:pos="7280"/>
          <w:tab w:val="right" w:pos="8760"/>
        </w:tabs>
        <w:spacing w:before="80" w:after="80" w:line="380" w:lineRule="exact"/>
        <w:ind w:left="547" w:right="-43" w:hanging="547"/>
        <w:jc w:val="both"/>
        <w:rPr>
          <w:rFonts w:ascii="Arial" w:hAnsi="Arial"/>
          <w:b/>
          <w:bCs/>
          <w:sz w:val="22"/>
          <w:szCs w:val="22"/>
        </w:rPr>
      </w:pPr>
      <w:r>
        <w:rPr>
          <w:rFonts w:ascii="Arial" w:hAnsi="Arial"/>
          <w:b/>
          <w:bCs/>
          <w:sz w:val="22"/>
          <w:szCs w:val="22"/>
        </w:rPr>
        <w:t>18</w:t>
      </w:r>
      <w:r w:rsidR="003E6049" w:rsidRPr="007A178D">
        <w:rPr>
          <w:rFonts w:ascii="Arial" w:hAnsi="Arial"/>
          <w:b/>
          <w:bCs/>
          <w:sz w:val="22"/>
          <w:szCs w:val="22"/>
        </w:rPr>
        <w:t>.1</w:t>
      </w:r>
      <w:r w:rsidR="003E6049" w:rsidRPr="007A178D">
        <w:rPr>
          <w:rFonts w:ascii="Arial" w:hAnsi="Arial"/>
          <w:b/>
          <w:bCs/>
          <w:sz w:val="22"/>
          <w:szCs w:val="22"/>
        </w:rPr>
        <w:tab/>
        <w:t>Details of associate</w:t>
      </w:r>
      <w:r w:rsidR="00E1194A">
        <w:rPr>
          <w:rFonts w:ascii="Arial" w:hAnsi="Arial"/>
          <w:b/>
          <w:bCs/>
          <w:sz w:val="22"/>
          <w:szCs w:val="22"/>
        </w:rPr>
        <w:t>s</w:t>
      </w:r>
      <w:r w:rsidR="003E6049" w:rsidRPr="007A178D">
        <w:rPr>
          <w:rFonts w:ascii="Arial" w:hAnsi="Arial"/>
          <w:b/>
          <w:bCs/>
          <w:sz w:val="22"/>
          <w:szCs w:val="22"/>
        </w:rPr>
        <w:t>:</w:t>
      </w:r>
    </w:p>
    <w:tbl>
      <w:tblPr>
        <w:tblW w:w="10243" w:type="dxa"/>
        <w:tblLayout w:type="fixed"/>
        <w:tblLook w:val="0000" w:firstRow="0" w:lastRow="0" w:firstColumn="0" w:lastColumn="0" w:noHBand="0" w:noVBand="0"/>
      </w:tblPr>
      <w:tblGrid>
        <w:gridCol w:w="2070"/>
        <w:gridCol w:w="1782"/>
        <w:gridCol w:w="1080"/>
        <w:gridCol w:w="885"/>
        <w:gridCol w:w="885"/>
        <w:gridCol w:w="885"/>
        <w:gridCol w:w="885"/>
        <w:gridCol w:w="885"/>
        <w:gridCol w:w="886"/>
      </w:tblGrid>
      <w:tr w:rsidR="002E003D" w:rsidRPr="00E1797D" w14:paraId="7DF6828B" w14:textId="77777777" w:rsidTr="00FF432B">
        <w:tc>
          <w:tcPr>
            <w:tcW w:w="10243" w:type="dxa"/>
            <w:gridSpan w:val="9"/>
            <w:tcBorders>
              <w:top w:val="nil"/>
              <w:left w:val="nil"/>
              <w:bottom w:val="nil"/>
              <w:right w:val="nil"/>
            </w:tcBorders>
            <w:vAlign w:val="bottom"/>
          </w:tcPr>
          <w:p w14:paraId="5218014B" w14:textId="298AC442" w:rsidR="002E003D" w:rsidRPr="00E1797D" w:rsidRDefault="002E003D" w:rsidP="00DE10E6">
            <w:pPr>
              <w:spacing w:line="240" w:lineRule="exact"/>
              <w:jc w:val="right"/>
              <w:rPr>
                <w:rFonts w:ascii="Arial" w:hAnsi="Arial" w:cs="Arial"/>
                <w:sz w:val="14"/>
                <w:szCs w:val="14"/>
                <w:cs/>
              </w:rPr>
            </w:pPr>
            <w:r w:rsidRPr="00E1797D">
              <w:rPr>
                <w:rFonts w:ascii="Arial" w:hAnsi="Arial" w:cs="Arial"/>
                <w:sz w:val="14"/>
                <w:szCs w:val="14"/>
              </w:rPr>
              <w:t xml:space="preserve">(Unit: </w:t>
            </w:r>
            <w:r w:rsidR="000A144E">
              <w:rPr>
                <w:rFonts w:ascii="Arial" w:hAnsi="Arial" w:cs="Arial"/>
                <w:sz w:val="14"/>
                <w:szCs w:val="14"/>
              </w:rPr>
              <w:t>Million</w:t>
            </w:r>
            <w:r w:rsidRPr="00E1797D">
              <w:rPr>
                <w:rFonts w:ascii="Arial" w:hAnsi="Arial" w:cs="Arial"/>
                <w:sz w:val="14"/>
                <w:szCs w:val="14"/>
              </w:rPr>
              <w:t xml:space="preserve"> Baht)</w:t>
            </w:r>
          </w:p>
        </w:tc>
      </w:tr>
      <w:tr w:rsidR="002E003D" w:rsidRPr="00E1797D" w14:paraId="7B64C068" w14:textId="77777777" w:rsidTr="00FF432B">
        <w:tc>
          <w:tcPr>
            <w:tcW w:w="2070" w:type="dxa"/>
            <w:tcBorders>
              <w:top w:val="nil"/>
              <w:left w:val="nil"/>
              <w:bottom w:val="nil"/>
              <w:right w:val="nil"/>
            </w:tcBorders>
            <w:vAlign w:val="bottom"/>
          </w:tcPr>
          <w:p w14:paraId="74FB08B4" w14:textId="77777777" w:rsidR="002E003D" w:rsidRPr="00E1797D" w:rsidRDefault="002E003D" w:rsidP="00DE10E6">
            <w:pPr>
              <w:spacing w:line="240" w:lineRule="exact"/>
              <w:jc w:val="center"/>
              <w:rPr>
                <w:rFonts w:ascii="Arial" w:hAnsi="Arial" w:cs="Arial"/>
                <w:sz w:val="14"/>
                <w:szCs w:val="14"/>
                <w:cs/>
              </w:rPr>
            </w:pPr>
          </w:p>
        </w:tc>
        <w:tc>
          <w:tcPr>
            <w:tcW w:w="1782" w:type="dxa"/>
            <w:tcBorders>
              <w:top w:val="nil"/>
              <w:left w:val="nil"/>
              <w:bottom w:val="nil"/>
              <w:right w:val="nil"/>
            </w:tcBorders>
            <w:vAlign w:val="bottom"/>
          </w:tcPr>
          <w:p w14:paraId="5D89C51E" w14:textId="77777777" w:rsidR="002E003D" w:rsidRPr="00E1797D" w:rsidRDefault="002E003D" w:rsidP="00DE10E6">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095C071D" w14:textId="77777777" w:rsidR="002E003D" w:rsidRPr="00E1797D" w:rsidRDefault="002E003D" w:rsidP="00DE10E6">
            <w:pPr>
              <w:spacing w:line="240" w:lineRule="exact"/>
              <w:jc w:val="center"/>
              <w:rPr>
                <w:rFonts w:ascii="Arial" w:hAnsi="Arial" w:cs="Arial"/>
                <w:sz w:val="14"/>
                <w:szCs w:val="14"/>
                <w:cs/>
              </w:rPr>
            </w:pPr>
          </w:p>
        </w:tc>
        <w:tc>
          <w:tcPr>
            <w:tcW w:w="5311" w:type="dxa"/>
            <w:gridSpan w:val="6"/>
            <w:tcBorders>
              <w:top w:val="nil"/>
              <w:left w:val="nil"/>
              <w:bottom w:val="nil"/>
              <w:right w:val="nil"/>
            </w:tcBorders>
            <w:vAlign w:val="bottom"/>
          </w:tcPr>
          <w:p w14:paraId="2A8996A3" w14:textId="77777777" w:rsidR="002E003D" w:rsidRPr="00E1797D" w:rsidRDefault="002E003D" w:rsidP="00DE10E6">
            <w:pPr>
              <w:pBdr>
                <w:bottom w:val="single" w:sz="4" w:space="1" w:color="auto"/>
              </w:pBdr>
              <w:spacing w:line="240" w:lineRule="exact"/>
              <w:jc w:val="center"/>
              <w:rPr>
                <w:rFonts w:ascii="Arial" w:hAnsi="Arial" w:cs="Arial"/>
                <w:sz w:val="14"/>
                <w:szCs w:val="14"/>
              </w:rPr>
            </w:pPr>
            <w:r w:rsidRPr="00E1797D">
              <w:rPr>
                <w:rFonts w:ascii="Arial" w:hAnsi="Arial" w:cs="Arial"/>
                <w:sz w:val="14"/>
                <w:szCs w:val="14"/>
              </w:rPr>
              <w:t>Consolidated financial statements</w:t>
            </w:r>
          </w:p>
        </w:tc>
      </w:tr>
      <w:tr w:rsidR="002E003D" w:rsidRPr="00E1797D" w14:paraId="2937C853" w14:textId="77777777" w:rsidTr="00FF432B">
        <w:tc>
          <w:tcPr>
            <w:tcW w:w="2070" w:type="dxa"/>
            <w:tcBorders>
              <w:top w:val="nil"/>
              <w:left w:val="nil"/>
              <w:bottom w:val="nil"/>
              <w:right w:val="nil"/>
            </w:tcBorders>
            <w:vAlign w:val="bottom"/>
          </w:tcPr>
          <w:p w14:paraId="633643C6" w14:textId="77777777" w:rsidR="002E003D" w:rsidRPr="00E1797D" w:rsidRDefault="002E003D" w:rsidP="00DE10E6">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Associates</w:t>
            </w:r>
          </w:p>
        </w:tc>
        <w:tc>
          <w:tcPr>
            <w:tcW w:w="1782" w:type="dxa"/>
            <w:tcBorders>
              <w:top w:val="nil"/>
              <w:left w:val="nil"/>
              <w:bottom w:val="nil"/>
              <w:right w:val="nil"/>
            </w:tcBorders>
            <w:vAlign w:val="bottom"/>
          </w:tcPr>
          <w:p w14:paraId="33D2F5A5" w14:textId="77777777" w:rsidR="002E003D" w:rsidRPr="00E1797D" w:rsidRDefault="002E003D" w:rsidP="00DE10E6">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Nature of business</w:t>
            </w:r>
          </w:p>
        </w:tc>
        <w:tc>
          <w:tcPr>
            <w:tcW w:w="1080" w:type="dxa"/>
            <w:tcBorders>
              <w:top w:val="nil"/>
              <w:left w:val="nil"/>
              <w:bottom w:val="nil"/>
              <w:right w:val="nil"/>
            </w:tcBorders>
            <w:vAlign w:val="bottom"/>
          </w:tcPr>
          <w:p w14:paraId="3F26984D" w14:textId="77777777" w:rsidR="002E003D" w:rsidRPr="00E1797D" w:rsidRDefault="002E003D" w:rsidP="00DE10E6">
            <w:pPr>
              <w:pBdr>
                <w:bottom w:val="single" w:sz="4" w:space="1" w:color="auto"/>
              </w:pBdr>
              <w:spacing w:line="240" w:lineRule="exact"/>
              <w:jc w:val="center"/>
              <w:rPr>
                <w:rFonts w:ascii="Arial" w:hAnsi="Arial" w:cs="Arial"/>
                <w:sz w:val="14"/>
                <w:szCs w:val="14"/>
              </w:rPr>
            </w:pPr>
            <w:r w:rsidRPr="00E1797D">
              <w:rPr>
                <w:rFonts w:ascii="Arial" w:hAnsi="Arial" w:cs="Arial"/>
                <w:sz w:val="14"/>
                <w:szCs w:val="14"/>
              </w:rPr>
              <w:t>Country of incorporation</w:t>
            </w:r>
          </w:p>
        </w:tc>
        <w:tc>
          <w:tcPr>
            <w:tcW w:w="1770" w:type="dxa"/>
            <w:gridSpan w:val="2"/>
            <w:tcBorders>
              <w:top w:val="nil"/>
              <w:left w:val="nil"/>
              <w:bottom w:val="nil"/>
              <w:right w:val="nil"/>
            </w:tcBorders>
            <w:vAlign w:val="bottom"/>
          </w:tcPr>
          <w:p w14:paraId="46ADA840" w14:textId="77777777" w:rsidR="002E003D" w:rsidRPr="00E1797D" w:rsidRDefault="002E003D" w:rsidP="00DE10E6">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Shareholding percentage</w:t>
            </w:r>
          </w:p>
        </w:tc>
        <w:tc>
          <w:tcPr>
            <w:tcW w:w="1770" w:type="dxa"/>
            <w:gridSpan w:val="2"/>
            <w:tcBorders>
              <w:top w:val="nil"/>
              <w:left w:val="nil"/>
              <w:bottom w:val="nil"/>
              <w:right w:val="nil"/>
            </w:tcBorders>
            <w:vAlign w:val="bottom"/>
          </w:tcPr>
          <w:p w14:paraId="0F1C76C5" w14:textId="77777777" w:rsidR="002E003D" w:rsidRPr="00E1797D" w:rsidRDefault="002E003D" w:rsidP="00DE10E6">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Cost</w:t>
            </w:r>
          </w:p>
        </w:tc>
        <w:tc>
          <w:tcPr>
            <w:tcW w:w="1771" w:type="dxa"/>
            <w:gridSpan w:val="2"/>
            <w:tcBorders>
              <w:top w:val="nil"/>
              <w:left w:val="nil"/>
              <w:bottom w:val="nil"/>
              <w:right w:val="nil"/>
            </w:tcBorders>
          </w:tcPr>
          <w:p w14:paraId="52051D09" w14:textId="77777777" w:rsidR="002E003D" w:rsidRPr="00E1797D" w:rsidRDefault="002E003D" w:rsidP="00DE10E6">
            <w:pPr>
              <w:pBdr>
                <w:bottom w:val="single" w:sz="4" w:space="1" w:color="auto"/>
              </w:pBdr>
              <w:spacing w:line="240" w:lineRule="exact"/>
              <w:jc w:val="center"/>
              <w:rPr>
                <w:rFonts w:ascii="Arial" w:hAnsi="Arial" w:cs="Arial"/>
                <w:sz w:val="14"/>
                <w:szCs w:val="14"/>
              </w:rPr>
            </w:pPr>
            <w:r w:rsidRPr="00E1797D">
              <w:rPr>
                <w:rFonts w:ascii="Arial" w:hAnsi="Arial" w:cs="Arial"/>
                <w:sz w:val="14"/>
                <w:szCs w:val="14"/>
              </w:rPr>
              <w:t>Carrying amounts                 based on equity method</w:t>
            </w:r>
          </w:p>
        </w:tc>
      </w:tr>
      <w:tr w:rsidR="00B24AEE" w:rsidRPr="00E1797D" w14:paraId="09A9F4B6" w14:textId="77777777" w:rsidTr="00FF432B">
        <w:tc>
          <w:tcPr>
            <w:tcW w:w="2070" w:type="dxa"/>
            <w:tcBorders>
              <w:top w:val="nil"/>
              <w:left w:val="nil"/>
              <w:bottom w:val="nil"/>
              <w:right w:val="nil"/>
            </w:tcBorders>
          </w:tcPr>
          <w:p w14:paraId="7B588B08" w14:textId="77777777" w:rsidR="00B24AEE" w:rsidRPr="00E1797D" w:rsidRDefault="00B24AEE" w:rsidP="00DE10E6">
            <w:pPr>
              <w:spacing w:line="240" w:lineRule="exact"/>
              <w:jc w:val="center"/>
              <w:rPr>
                <w:rFonts w:ascii="Arial" w:hAnsi="Arial" w:cs="Arial"/>
                <w:sz w:val="14"/>
                <w:szCs w:val="14"/>
                <w:cs/>
              </w:rPr>
            </w:pPr>
          </w:p>
        </w:tc>
        <w:tc>
          <w:tcPr>
            <w:tcW w:w="1782" w:type="dxa"/>
            <w:tcBorders>
              <w:top w:val="nil"/>
              <w:left w:val="nil"/>
              <w:bottom w:val="nil"/>
              <w:right w:val="nil"/>
            </w:tcBorders>
          </w:tcPr>
          <w:p w14:paraId="0EDAB482" w14:textId="77777777" w:rsidR="00B24AEE" w:rsidRPr="00E1797D" w:rsidRDefault="00B24AEE" w:rsidP="00DE10E6">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774BA9C7" w14:textId="77777777" w:rsidR="00B24AEE" w:rsidRPr="00E1797D" w:rsidRDefault="00B24AEE" w:rsidP="00DE10E6">
            <w:pPr>
              <w:tabs>
                <w:tab w:val="right" w:pos="7200"/>
                <w:tab w:val="right" w:pos="8540"/>
              </w:tabs>
              <w:spacing w:line="240" w:lineRule="exact"/>
              <w:jc w:val="center"/>
              <w:rPr>
                <w:rFonts w:ascii="Arial" w:hAnsi="Arial" w:cs="Arial"/>
                <w:sz w:val="14"/>
                <w:szCs w:val="14"/>
                <w:u w:val="single"/>
                <w:cs/>
              </w:rPr>
            </w:pPr>
          </w:p>
        </w:tc>
        <w:tc>
          <w:tcPr>
            <w:tcW w:w="885" w:type="dxa"/>
            <w:tcBorders>
              <w:top w:val="nil"/>
              <w:left w:val="nil"/>
              <w:bottom w:val="nil"/>
              <w:right w:val="nil"/>
            </w:tcBorders>
          </w:tcPr>
          <w:p w14:paraId="2CBD2D3B" w14:textId="42BD22CC" w:rsidR="00B24AEE" w:rsidRPr="00E1797D" w:rsidRDefault="00B24AEE" w:rsidP="00DE10E6">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w:t>
            </w:r>
            <w:r>
              <w:rPr>
                <w:rFonts w:ascii="Arial" w:hAnsi="Arial" w:cs="Arial"/>
                <w:sz w:val="14"/>
                <w:szCs w:val="14"/>
              </w:rPr>
              <w:t>4</w:t>
            </w:r>
          </w:p>
        </w:tc>
        <w:tc>
          <w:tcPr>
            <w:tcW w:w="885" w:type="dxa"/>
            <w:tcBorders>
              <w:top w:val="nil"/>
              <w:left w:val="nil"/>
              <w:bottom w:val="nil"/>
              <w:right w:val="nil"/>
            </w:tcBorders>
          </w:tcPr>
          <w:p w14:paraId="707D06AC" w14:textId="509E4207" w:rsidR="00B24AEE" w:rsidRPr="00E1797D" w:rsidRDefault="00B24AEE" w:rsidP="00DE10E6">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w:t>
            </w:r>
            <w:r>
              <w:rPr>
                <w:rFonts w:ascii="Arial" w:hAnsi="Arial" w:cs="Arial"/>
                <w:sz w:val="14"/>
                <w:szCs w:val="14"/>
              </w:rPr>
              <w:t>3</w:t>
            </w:r>
          </w:p>
        </w:tc>
        <w:tc>
          <w:tcPr>
            <w:tcW w:w="885" w:type="dxa"/>
            <w:tcBorders>
              <w:top w:val="nil"/>
              <w:left w:val="nil"/>
              <w:bottom w:val="nil"/>
              <w:right w:val="nil"/>
            </w:tcBorders>
          </w:tcPr>
          <w:p w14:paraId="0775F750" w14:textId="18373A7A" w:rsidR="00B24AEE" w:rsidRPr="00E1797D" w:rsidRDefault="00B24AEE" w:rsidP="00DE10E6">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w:t>
            </w:r>
            <w:r>
              <w:rPr>
                <w:rFonts w:ascii="Arial" w:hAnsi="Arial" w:cs="Arial"/>
                <w:sz w:val="14"/>
                <w:szCs w:val="14"/>
              </w:rPr>
              <w:t>4</w:t>
            </w:r>
          </w:p>
        </w:tc>
        <w:tc>
          <w:tcPr>
            <w:tcW w:w="885" w:type="dxa"/>
            <w:tcBorders>
              <w:top w:val="nil"/>
              <w:left w:val="nil"/>
              <w:bottom w:val="nil"/>
              <w:right w:val="nil"/>
            </w:tcBorders>
          </w:tcPr>
          <w:p w14:paraId="539D713B" w14:textId="2101F892" w:rsidR="00B24AEE" w:rsidRPr="00E1797D" w:rsidRDefault="00B24AEE" w:rsidP="00DE10E6">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w:t>
            </w:r>
            <w:r>
              <w:rPr>
                <w:rFonts w:ascii="Arial" w:hAnsi="Arial" w:cs="Arial"/>
                <w:sz w:val="14"/>
                <w:szCs w:val="14"/>
              </w:rPr>
              <w:t>3</w:t>
            </w:r>
          </w:p>
        </w:tc>
        <w:tc>
          <w:tcPr>
            <w:tcW w:w="885" w:type="dxa"/>
            <w:tcBorders>
              <w:top w:val="nil"/>
              <w:left w:val="nil"/>
              <w:bottom w:val="nil"/>
              <w:right w:val="nil"/>
            </w:tcBorders>
          </w:tcPr>
          <w:p w14:paraId="5A0DD4FA" w14:textId="0487995D" w:rsidR="00B24AEE" w:rsidRPr="00E1797D" w:rsidRDefault="00B24AEE" w:rsidP="00DE10E6">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w:t>
            </w:r>
            <w:r>
              <w:rPr>
                <w:rFonts w:ascii="Arial" w:hAnsi="Arial" w:cs="Arial"/>
                <w:sz w:val="14"/>
                <w:szCs w:val="14"/>
              </w:rPr>
              <w:t>4</w:t>
            </w:r>
          </w:p>
        </w:tc>
        <w:tc>
          <w:tcPr>
            <w:tcW w:w="886" w:type="dxa"/>
            <w:tcBorders>
              <w:top w:val="nil"/>
              <w:left w:val="nil"/>
              <w:bottom w:val="nil"/>
              <w:right w:val="nil"/>
            </w:tcBorders>
          </w:tcPr>
          <w:p w14:paraId="5FB04DEA" w14:textId="38FAB8AB" w:rsidR="00B24AEE" w:rsidRPr="00E1797D" w:rsidRDefault="00B24AEE" w:rsidP="00DE10E6">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w:t>
            </w:r>
            <w:r>
              <w:rPr>
                <w:rFonts w:ascii="Arial" w:hAnsi="Arial" w:cs="Arial"/>
                <w:sz w:val="14"/>
                <w:szCs w:val="14"/>
              </w:rPr>
              <w:t>3</w:t>
            </w:r>
          </w:p>
        </w:tc>
      </w:tr>
      <w:tr w:rsidR="002E003D" w:rsidRPr="00E1797D" w14:paraId="65D4556A" w14:textId="77777777" w:rsidTr="00FF432B">
        <w:trPr>
          <w:trHeight w:val="80"/>
        </w:trPr>
        <w:tc>
          <w:tcPr>
            <w:tcW w:w="2070" w:type="dxa"/>
            <w:tcBorders>
              <w:top w:val="nil"/>
              <w:left w:val="nil"/>
              <w:bottom w:val="nil"/>
              <w:right w:val="nil"/>
            </w:tcBorders>
          </w:tcPr>
          <w:p w14:paraId="581D9068" w14:textId="77777777" w:rsidR="002E003D" w:rsidRPr="00E1797D" w:rsidRDefault="002E003D" w:rsidP="00DE10E6">
            <w:pPr>
              <w:spacing w:line="240" w:lineRule="exact"/>
              <w:jc w:val="center"/>
              <w:rPr>
                <w:rFonts w:ascii="Arial" w:hAnsi="Arial" w:cs="Arial"/>
                <w:sz w:val="14"/>
                <w:szCs w:val="14"/>
                <w:cs/>
              </w:rPr>
            </w:pPr>
          </w:p>
        </w:tc>
        <w:tc>
          <w:tcPr>
            <w:tcW w:w="1782" w:type="dxa"/>
            <w:tcBorders>
              <w:top w:val="nil"/>
              <w:left w:val="nil"/>
              <w:bottom w:val="nil"/>
              <w:right w:val="nil"/>
            </w:tcBorders>
          </w:tcPr>
          <w:p w14:paraId="0139B8A8" w14:textId="77777777" w:rsidR="002E003D" w:rsidRPr="00E1797D" w:rsidRDefault="002E003D" w:rsidP="00DE10E6">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1E6DB477" w14:textId="77777777" w:rsidR="002E003D" w:rsidRPr="00E1797D" w:rsidRDefault="002E003D" w:rsidP="00DE10E6">
            <w:pPr>
              <w:tabs>
                <w:tab w:val="right" w:pos="7200"/>
                <w:tab w:val="right" w:pos="8540"/>
              </w:tabs>
              <w:spacing w:line="240" w:lineRule="exact"/>
              <w:jc w:val="center"/>
              <w:rPr>
                <w:rFonts w:ascii="Arial" w:hAnsi="Arial" w:cs="Arial"/>
                <w:sz w:val="14"/>
                <w:szCs w:val="14"/>
                <w:u w:val="single"/>
              </w:rPr>
            </w:pPr>
          </w:p>
        </w:tc>
        <w:tc>
          <w:tcPr>
            <w:tcW w:w="885" w:type="dxa"/>
            <w:tcBorders>
              <w:top w:val="nil"/>
              <w:left w:val="nil"/>
              <w:bottom w:val="nil"/>
              <w:right w:val="nil"/>
            </w:tcBorders>
          </w:tcPr>
          <w:p w14:paraId="71B0EBE1" w14:textId="77777777" w:rsidR="002E003D" w:rsidRPr="00E1797D" w:rsidRDefault="002E003D" w:rsidP="00DE10E6">
            <w:pPr>
              <w:spacing w:line="240" w:lineRule="exact"/>
              <w:jc w:val="center"/>
              <w:rPr>
                <w:rFonts w:ascii="Arial" w:hAnsi="Arial" w:cs="Arial"/>
                <w:sz w:val="14"/>
                <w:szCs w:val="14"/>
              </w:rPr>
            </w:pPr>
            <w:r w:rsidRPr="00E1797D">
              <w:rPr>
                <w:rFonts w:ascii="Arial" w:hAnsi="Arial" w:cs="Arial"/>
                <w:sz w:val="14"/>
                <w:szCs w:val="14"/>
              </w:rPr>
              <w:t>(%)</w:t>
            </w:r>
          </w:p>
        </w:tc>
        <w:tc>
          <w:tcPr>
            <w:tcW w:w="885" w:type="dxa"/>
            <w:tcBorders>
              <w:top w:val="nil"/>
              <w:left w:val="nil"/>
              <w:bottom w:val="nil"/>
              <w:right w:val="nil"/>
            </w:tcBorders>
          </w:tcPr>
          <w:p w14:paraId="2B561A5A" w14:textId="77777777" w:rsidR="002E003D" w:rsidRPr="00E1797D" w:rsidRDefault="002E003D" w:rsidP="00DE10E6">
            <w:pPr>
              <w:spacing w:line="240" w:lineRule="exact"/>
              <w:jc w:val="center"/>
              <w:rPr>
                <w:rFonts w:ascii="Arial" w:hAnsi="Arial" w:cs="Arial"/>
                <w:sz w:val="14"/>
                <w:szCs w:val="14"/>
              </w:rPr>
            </w:pPr>
            <w:r w:rsidRPr="00E1797D">
              <w:rPr>
                <w:rFonts w:ascii="Arial" w:hAnsi="Arial" w:cs="Arial"/>
                <w:sz w:val="14"/>
                <w:szCs w:val="14"/>
              </w:rPr>
              <w:t>(%)</w:t>
            </w:r>
          </w:p>
        </w:tc>
        <w:tc>
          <w:tcPr>
            <w:tcW w:w="885" w:type="dxa"/>
            <w:tcBorders>
              <w:top w:val="nil"/>
              <w:left w:val="nil"/>
              <w:bottom w:val="nil"/>
              <w:right w:val="nil"/>
            </w:tcBorders>
          </w:tcPr>
          <w:p w14:paraId="213DB774" w14:textId="77777777" w:rsidR="002E003D" w:rsidRPr="00E1797D" w:rsidRDefault="002E003D" w:rsidP="00DE10E6">
            <w:pPr>
              <w:tabs>
                <w:tab w:val="right" w:pos="7200"/>
                <w:tab w:val="right" w:pos="8540"/>
              </w:tabs>
              <w:spacing w:line="240" w:lineRule="exact"/>
              <w:jc w:val="center"/>
              <w:rPr>
                <w:rFonts w:ascii="Arial" w:hAnsi="Arial" w:cs="Arial"/>
                <w:sz w:val="14"/>
                <w:szCs w:val="14"/>
                <w:u w:val="single"/>
              </w:rPr>
            </w:pPr>
          </w:p>
        </w:tc>
        <w:tc>
          <w:tcPr>
            <w:tcW w:w="885" w:type="dxa"/>
            <w:tcBorders>
              <w:top w:val="nil"/>
              <w:left w:val="nil"/>
              <w:bottom w:val="nil"/>
              <w:right w:val="nil"/>
            </w:tcBorders>
          </w:tcPr>
          <w:p w14:paraId="57B39EED" w14:textId="062084FC" w:rsidR="002E003D" w:rsidRPr="00E1797D" w:rsidRDefault="002E003D" w:rsidP="00DE10E6">
            <w:pPr>
              <w:tabs>
                <w:tab w:val="right" w:pos="7200"/>
                <w:tab w:val="right" w:pos="8540"/>
              </w:tabs>
              <w:spacing w:line="240" w:lineRule="exact"/>
              <w:jc w:val="center"/>
              <w:rPr>
                <w:rFonts w:ascii="Arial" w:hAnsi="Arial" w:cs="Arial"/>
                <w:sz w:val="14"/>
                <w:szCs w:val="14"/>
                <w:u w:val="single"/>
              </w:rPr>
            </w:pPr>
          </w:p>
        </w:tc>
        <w:tc>
          <w:tcPr>
            <w:tcW w:w="885" w:type="dxa"/>
            <w:tcBorders>
              <w:top w:val="nil"/>
              <w:left w:val="nil"/>
              <w:bottom w:val="nil"/>
              <w:right w:val="nil"/>
            </w:tcBorders>
          </w:tcPr>
          <w:p w14:paraId="20E4D65F" w14:textId="77777777" w:rsidR="002E003D" w:rsidRPr="00E1797D" w:rsidRDefault="002E003D" w:rsidP="00DE10E6">
            <w:pPr>
              <w:tabs>
                <w:tab w:val="right" w:pos="7200"/>
                <w:tab w:val="right" w:pos="8540"/>
              </w:tabs>
              <w:spacing w:line="240" w:lineRule="exact"/>
              <w:jc w:val="center"/>
              <w:rPr>
                <w:rFonts w:ascii="Arial" w:hAnsi="Arial" w:cs="Arial"/>
                <w:sz w:val="14"/>
                <w:szCs w:val="14"/>
                <w:u w:val="single"/>
              </w:rPr>
            </w:pPr>
          </w:p>
        </w:tc>
        <w:tc>
          <w:tcPr>
            <w:tcW w:w="886" w:type="dxa"/>
            <w:tcBorders>
              <w:top w:val="nil"/>
              <w:left w:val="nil"/>
              <w:bottom w:val="nil"/>
              <w:right w:val="nil"/>
            </w:tcBorders>
          </w:tcPr>
          <w:p w14:paraId="0600C00D" w14:textId="2B62BE05" w:rsidR="002E003D" w:rsidRPr="00E1797D" w:rsidRDefault="002E003D" w:rsidP="00DE10E6">
            <w:pPr>
              <w:tabs>
                <w:tab w:val="right" w:pos="7200"/>
                <w:tab w:val="right" w:pos="8540"/>
              </w:tabs>
              <w:spacing w:line="240" w:lineRule="exact"/>
              <w:jc w:val="center"/>
              <w:rPr>
                <w:rFonts w:ascii="Arial" w:hAnsi="Arial" w:cs="Arial"/>
                <w:sz w:val="14"/>
                <w:szCs w:val="14"/>
              </w:rPr>
            </w:pPr>
          </w:p>
        </w:tc>
      </w:tr>
      <w:tr w:rsidR="00FF432B" w:rsidRPr="00E1797D" w14:paraId="7BA200B0" w14:textId="77777777" w:rsidTr="00FF432B">
        <w:tc>
          <w:tcPr>
            <w:tcW w:w="2070" w:type="dxa"/>
            <w:tcBorders>
              <w:top w:val="nil"/>
              <w:left w:val="nil"/>
              <w:bottom w:val="nil"/>
              <w:right w:val="nil"/>
            </w:tcBorders>
          </w:tcPr>
          <w:p w14:paraId="1DDDA12C" w14:textId="4B49BE08" w:rsidR="00FF432B" w:rsidRPr="00E1797D" w:rsidRDefault="00FF432B" w:rsidP="00DE10E6">
            <w:pPr>
              <w:spacing w:line="240" w:lineRule="exact"/>
              <w:ind w:left="162" w:hanging="162"/>
              <w:rPr>
                <w:rFonts w:ascii="Arial" w:hAnsi="Arial" w:cs="Arial"/>
                <w:sz w:val="14"/>
                <w:szCs w:val="14"/>
              </w:rPr>
            </w:pPr>
            <w:r w:rsidRPr="00E1797D">
              <w:rPr>
                <w:rFonts w:ascii="Arial" w:hAnsi="Arial" w:cs="Arial"/>
                <w:sz w:val="14"/>
                <w:szCs w:val="14"/>
              </w:rPr>
              <w:t>KB J Capital Company Limited</w:t>
            </w:r>
            <w:r w:rsidRPr="001A3B1A">
              <w:rPr>
                <w:rFonts w:ascii="Arial" w:hAnsi="Arial" w:cs="Arial"/>
                <w:sz w:val="16"/>
                <w:szCs w:val="16"/>
                <w:vertAlign w:val="superscript"/>
              </w:rPr>
              <w:t>(1)</w:t>
            </w:r>
          </w:p>
        </w:tc>
        <w:tc>
          <w:tcPr>
            <w:tcW w:w="1782" w:type="dxa"/>
            <w:tcBorders>
              <w:top w:val="nil"/>
              <w:left w:val="nil"/>
              <w:bottom w:val="nil"/>
              <w:right w:val="nil"/>
            </w:tcBorders>
          </w:tcPr>
          <w:p w14:paraId="5A7CCA68" w14:textId="77777777" w:rsidR="00FF432B" w:rsidRPr="00E1797D" w:rsidRDefault="00FF432B" w:rsidP="00DE10E6">
            <w:pPr>
              <w:spacing w:line="240" w:lineRule="exact"/>
              <w:ind w:left="158" w:right="-115" w:hanging="158"/>
              <w:rPr>
                <w:rFonts w:ascii="Arial" w:hAnsi="Arial" w:cs="Arial"/>
                <w:sz w:val="14"/>
                <w:szCs w:val="14"/>
              </w:rPr>
            </w:pPr>
            <w:r w:rsidRPr="00E1797D">
              <w:rPr>
                <w:rFonts w:ascii="Arial" w:hAnsi="Arial" w:cs="Arial"/>
                <w:sz w:val="14"/>
                <w:szCs w:val="14"/>
              </w:rPr>
              <w:t>Finance leasing services and consumer lendings</w:t>
            </w:r>
          </w:p>
        </w:tc>
        <w:tc>
          <w:tcPr>
            <w:tcW w:w="1080" w:type="dxa"/>
            <w:tcBorders>
              <w:top w:val="nil"/>
              <w:left w:val="nil"/>
              <w:bottom w:val="nil"/>
              <w:right w:val="nil"/>
            </w:tcBorders>
          </w:tcPr>
          <w:p w14:paraId="006DE52E" w14:textId="77777777" w:rsidR="00FF432B" w:rsidRPr="00E1797D" w:rsidRDefault="00FF432B" w:rsidP="00DE10E6">
            <w:pPr>
              <w:spacing w:line="240" w:lineRule="exact"/>
              <w:jc w:val="center"/>
              <w:rPr>
                <w:rFonts w:ascii="Arial" w:hAnsi="Arial" w:cs="Arial"/>
                <w:sz w:val="14"/>
                <w:szCs w:val="14"/>
              </w:rPr>
            </w:pPr>
            <w:r w:rsidRPr="00E1797D">
              <w:rPr>
                <w:rFonts w:ascii="Arial" w:hAnsi="Arial" w:cs="Arial"/>
                <w:sz w:val="14"/>
                <w:szCs w:val="14"/>
              </w:rPr>
              <w:t>Thailand</w:t>
            </w:r>
          </w:p>
        </w:tc>
        <w:tc>
          <w:tcPr>
            <w:tcW w:w="885" w:type="dxa"/>
          </w:tcPr>
          <w:p w14:paraId="12FDD0AF" w14:textId="32731719" w:rsidR="00FF432B" w:rsidRPr="00FF432B" w:rsidRDefault="00FF432B" w:rsidP="00DE10E6">
            <w:pPr>
              <w:tabs>
                <w:tab w:val="decimal" w:pos="340"/>
              </w:tabs>
              <w:spacing w:line="240" w:lineRule="exact"/>
              <w:jc w:val="both"/>
              <w:rPr>
                <w:rFonts w:ascii="Arial" w:hAnsi="Arial" w:cs="Arial"/>
                <w:sz w:val="14"/>
                <w:szCs w:val="14"/>
              </w:rPr>
            </w:pPr>
            <w:r w:rsidRPr="00FF432B">
              <w:rPr>
                <w:rFonts w:ascii="Arial" w:hAnsi="Arial" w:cs="Arial"/>
                <w:sz w:val="14"/>
                <w:szCs w:val="14"/>
              </w:rPr>
              <w:t>21.74</w:t>
            </w:r>
          </w:p>
        </w:tc>
        <w:tc>
          <w:tcPr>
            <w:tcW w:w="885" w:type="dxa"/>
          </w:tcPr>
          <w:p w14:paraId="2E3B7B2E" w14:textId="301208D1" w:rsidR="00FF432B" w:rsidRPr="00F20ACA" w:rsidRDefault="00FF432B" w:rsidP="00DE10E6">
            <w:pPr>
              <w:tabs>
                <w:tab w:val="decimal" w:pos="340"/>
              </w:tabs>
              <w:spacing w:line="240" w:lineRule="exact"/>
              <w:jc w:val="both"/>
              <w:rPr>
                <w:rFonts w:ascii="Arial" w:hAnsi="Arial" w:cs="Arial"/>
                <w:sz w:val="14"/>
                <w:szCs w:val="14"/>
                <w:vertAlign w:val="superscript"/>
              </w:rPr>
            </w:pPr>
            <w:r w:rsidRPr="000260C1">
              <w:rPr>
                <w:rFonts w:ascii="Arial" w:hAnsi="Arial" w:cs="Arial"/>
                <w:sz w:val="14"/>
                <w:szCs w:val="14"/>
              </w:rPr>
              <w:t>21.77</w:t>
            </w:r>
          </w:p>
        </w:tc>
        <w:tc>
          <w:tcPr>
            <w:tcW w:w="885" w:type="dxa"/>
          </w:tcPr>
          <w:p w14:paraId="3AF15C21" w14:textId="32541CF3" w:rsidR="00FF432B" w:rsidRPr="00E1797D"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1,220</w:t>
            </w:r>
          </w:p>
        </w:tc>
        <w:tc>
          <w:tcPr>
            <w:tcW w:w="885" w:type="dxa"/>
          </w:tcPr>
          <w:p w14:paraId="586839F6" w14:textId="4A411D8A" w:rsidR="00FF432B" w:rsidRPr="00E1797D" w:rsidRDefault="00FF432B" w:rsidP="00DE10E6">
            <w:pPr>
              <w:tabs>
                <w:tab w:val="decimal" w:pos="625"/>
              </w:tabs>
              <w:spacing w:line="240" w:lineRule="exact"/>
              <w:jc w:val="both"/>
              <w:rPr>
                <w:rFonts w:ascii="Arial" w:hAnsi="Arial" w:cs="Arial"/>
                <w:sz w:val="14"/>
                <w:szCs w:val="14"/>
              </w:rPr>
            </w:pPr>
            <w:r w:rsidRPr="00FF432B">
              <w:rPr>
                <w:rFonts w:ascii="Arial" w:hAnsi="Arial" w:cs="Arial" w:hint="cs"/>
                <w:sz w:val="14"/>
                <w:szCs w:val="14"/>
              </w:rPr>
              <w:t>1,220</w:t>
            </w:r>
          </w:p>
        </w:tc>
        <w:tc>
          <w:tcPr>
            <w:tcW w:w="885" w:type="dxa"/>
          </w:tcPr>
          <w:p w14:paraId="42E14047" w14:textId="119A25A5" w:rsidR="00FF432B" w:rsidRPr="00E1797D" w:rsidRDefault="00637CFF" w:rsidP="00DE10E6">
            <w:pPr>
              <w:tabs>
                <w:tab w:val="decimal" w:pos="625"/>
              </w:tabs>
              <w:spacing w:line="240" w:lineRule="exact"/>
              <w:jc w:val="both"/>
              <w:rPr>
                <w:rFonts w:ascii="Arial" w:hAnsi="Arial" w:cs="Arial"/>
                <w:sz w:val="14"/>
                <w:szCs w:val="14"/>
              </w:rPr>
            </w:pPr>
            <w:r>
              <w:rPr>
                <w:rFonts w:ascii="Arial" w:hAnsi="Arial" w:cs="Arial"/>
                <w:sz w:val="14"/>
                <w:szCs w:val="14"/>
              </w:rPr>
              <w:t>574</w:t>
            </w:r>
          </w:p>
        </w:tc>
        <w:tc>
          <w:tcPr>
            <w:tcW w:w="886" w:type="dxa"/>
          </w:tcPr>
          <w:p w14:paraId="566BAB93" w14:textId="35C79E78" w:rsidR="00FF432B" w:rsidRPr="00E1797D" w:rsidRDefault="00FF432B" w:rsidP="00DE10E6">
            <w:pPr>
              <w:tabs>
                <w:tab w:val="decimal" w:pos="625"/>
              </w:tabs>
              <w:spacing w:line="240" w:lineRule="exact"/>
              <w:jc w:val="both"/>
              <w:rPr>
                <w:rFonts w:ascii="Arial" w:hAnsi="Arial" w:cs="Arial"/>
                <w:sz w:val="14"/>
                <w:szCs w:val="14"/>
              </w:rPr>
            </w:pPr>
            <w:r w:rsidRPr="00766253">
              <w:rPr>
                <w:rFonts w:ascii="Arial" w:hAnsi="Arial" w:cs="Arial" w:hint="cs"/>
                <w:sz w:val="14"/>
                <w:szCs w:val="14"/>
              </w:rPr>
              <w:t>582</w:t>
            </w:r>
          </w:p>
        </w:tc>
      </w:tr>
      <w:tr w:rsidR="00FF432B" w:rsidRPr="00E1797D" w14:paraId="3760D7AB" w14:textId="77777777" w:rsidTr="00FF432B">
        <w:trPr>
          <w:trHeight w:val="81"/>
        </w:trPr>
        <w:tc>
          <w:tcPr>
            <w:tcW w:w="2070" w:type="dxa"/>
            <w:tcBorders>
              <w:top w:val="nil"/>
              <w:left w:val="nil"/>
              <w:bottom w:val="nil"/>
              <w:right w:val="nil"/>
            </w:tcBorders>
          </w:tcPr>
          <w:p w14:paraId="11015B6C" w14:textId="77777777" w:rsidR="00FF432B" w:rsidRPr="00E1797D" w:rsidRDefault="00FF432B" w:rsidP="00DE10E6">
            <w:pPr>
              <w:spacing w:line="240" w:lineRule="exact"/>
              <w:ind w:left="162" w:hanging="162"/>
              <w:rPr>
                <w:rFonts w:ascii="Arial" w:hAnsi="Arial" w:cs="Arial"/>
                <w:sz w:val="14"/>
                <w:szCs w:val="14"/>
              </w:rPr>
            </w:pPr>
            <w:r w:rsidRPr="00E1797D">
              <w:rPr>
                <w:rFonts w:ascii="Arial" w:hAnsi="Arial" w:cs="Arial"/>
                <w:sz w:val="14"/>
                <w:szCs w:val="14"/>
              </w:rPr>
              <w:t xml:space="preserve">Singer Thailand Public </w:t>
            </w:r>
            <w:r w:rsidRPr="00E1797D">
              <w:rPr>
                <w:rFonts w:ascii="Arial" w:hAnsi="Arial" w:cs="Arial"/>
                <w:sz w:val="14"/>
                <w:szCs w:val="14"/>
                <w:cs/>
              </w:rPr>
              <w:t xml:space="preserve"> </w:t>
            </w:r>
            <w:r w:rsidRPr="00E1797D">
              <w:rPr>
                <w:rFonts w:ascii="Arial" w:hAnsi="Arial" w:cs="Arial"/>
                <w:sz w:val="14"/>
                <w:szCs w:val="14"/>
              </w:rPr>
              <w:t>Company Limited</w:t>
            </w:r>
          </w:p>
        </w:tc>
        <w:tc>
          <w:tcPr>
            <w:tcW w:w="1782" w:type="dxa"/>
            <w:tcBorders>
              <w:top w:val="nil"/>
              <w:left w:val="nil"/>
              <w:bottom w:val="nil"/>
              <w:right w:val="nil"/>
            </w:tcBorders>
          </w:tcPr>
          <w:p w14:paraId="7C1CFEE5" w14:textId="77777777" w:rsidR="00FF432B" w:rsidRPr="00E1797D" w:rsidRDefault="00FF432B" w:rsidP="00DE10E6">
            <w:pPr>
              <w:spacing w:line="240" w:lineRule="exact"/>
              <w:ind w:left="162" w:right="-108" w:hanging="162"/>
              <w:rPr>
                <w:rFonts w:ascii="Arial" w:hAnsi="Arial" w:cs="Arial"/>
                <w:sz w:val="14"/>
                <w:szCs w:val="14"/>
              </w:rPr>
            </w:pPr>
            <w:r w:rsidRPr="00E1797D">
              <w:rPr>
                <w:rFonts w:ascii="Arial" w:hAnsi="Arial" w:cs="Arial"/>
                <w:sz w:val="14"/>
                <w:szCs w:val="14"/>
              </w:rPr>
              <w:t>Sales electrical appliances, commercial products and others</w:t>
            </w:r>
          </w:p>
        </w:tc>
        <w:tc>
          <w:tcPr>
            <w:tcW w:w="1080" w:type="dxa"/>
            <w:tcBorders>
              <w:top w:val="nil"/>
              <w:left w:val="nil"/>
              <w:bottom w:val="nil"/>
              <w:right w:val="nil"/>
            </w:tcBorders>
          </w:tcPr>
          <w:p w14:paraId="7F6B8E06" w14:textId="77777777" w:rsidR="00FF432B" w:rsidRPr="00E1797D" w:rsidRDefault="00FF432B" w:rsidP="00DE10E6">
            <w:pPr>
              <w:spacing w:line="240" w:lineRule="exact"/>
              <w:jc w:val="center"/>
              <w:rPr>
                <w:rFonts w:ascii="Arial" w:hAnsi="Arial" w:cs="Arial"/>
                <w:sz w:val="14"/>
                <w:szCs w:val="14"/>
              </w:rPr>
            </w:pPr>
            <w:r w:rsidRPr="00E1797D">
              <w:rPr>
                <w:rFonts w:ascii="Arial" w:hAnsi="Arial" w:cs="Arial"/>
                <w:sz w:val="14"/>
                <w:szCs w:val="14"/>
              </w:rPr>
              <w:t>Thailand</w:t>
            </w:r>
          </w:p>
        </w:tc>
        <w:tc>
          <w:tcPr>
            <w:tcW w:w="885" w:type="dxa"/>
          </w:tcPr>
          <w:p w14:paraId="5C347FAD" w14:textId="0449E64A" w:rsidR="00FF432B" w:rsidRPr="00FF432B" w:rsidRDefault="00FF432B" w:rsidP="00DE10E6">
            <w:pPr>
              <w:tabs>
                <w:tab w:val="decimal" w:pos="340"/>
              </w:tabs>
              <w:spacing w:line="240" w:lineRule="exact"/>
              <w:jc w:val="both"/>
              <w:rPr>
                <w:rFonts w:ascii="Arial" w:hAnsi="Arial" w:cs="Arial"/>
                <w:sz w:val="14"/>
                <w:szCs w:val="14"/>
              </w:rPr>
            </w:pPr>
            <w:r w:rsidRPr="00FF432B">
              <w:rPr>
                <w:rFonts w:ascii="Arial" w:hAnsi="Arial" w:cs="Arial"/>
                <w:sz w:val="14"/>
                <w:szCs w:val="14"/>
              </w:rPr>
              <w:t>25.63</w:t>
            </w:r>
          </w:p>
        </w:tc>
        <w:tc>
          <w:tcPr>
            <w:tcW w:w="885" w:type="dxa"/>
          </w:tcPr>
          <w:p w14:paraId="651307A8" w14:textId="0A0D8CE7" w:rsidR="00FF432B" w:rsidRPr="00E1797D" w:rsidRDefault="00FF432B" w:rsidP="00DE10E6">
            <w:pPr>
              <w:tabs>
                <w:tab w:val="decimal" w:pos="340"/>
              </w:tabs>
              <w:spacing w:line="240" w:lineRule="exact"/>
              <w:jc w:val="both"/>
              <w:rPr>
                <w:rFonts w:ascii="Arial" w:hAnsi="Arial" w:cs="Arial"/>
                <w:sz w:val="14"/>
                <w:szCs w:val="14"/>
              </w:rPr>
            </w:pPr>
            <w:r w:rsidRPr="000260C1">
              <w:rPr>
                <w:rFonts w:ascii="Arial" w:hAnsi="Arial" w:cs="Arial"/>
                <w:sz w:val="14"/>
                <w:szCs w:val="14"/>
              </w:rPr>
              <w:t>25.63</w:t>
            </w:r>
          </w:p>
        </w:tc>
        <w:tc>
          <w:tcPr>
            <w:tcW w:w="885" w:type="dxa"/>
          </w:tcPr>
          <w:p w14:paraId="2619A2E2" w14:textId="733DAEC3" w:rsidR="00FF432B" w:rsidRPr="00E1797D"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2,988</w:t>
            </w:r>
          </w:p>
        </w:tc>
        <w:tc>
          <w:tcPr>
            <w:tcW w:w="885" w:type="dxa"/>
          </w:tcPr>
          <w:p w14:paraId="2A1B6AFC" w14:textId="15DE3DD0" w:rsidR="00FF432B" w:rsidRPr="00E1797D" w:rsidRDefault="00FF432B" w:rsidP="00DE10E6">
            <w:pPr>
              <w:tabs>
                <w:tab w:val="decimal" w:pos="625"/>
              </w:tabs>
              <w:spacing w:line="240" w:lineRule="exact"/>
              <w:jc w:val="both"/>
              <w:rPr>
                <w:rFonts w:ascii="Arial" w:hAnsi="Arial" w:cs="Arial"/>
                <w:sz w:val="14"/>
                <w:szCs w:val="14"/>
              </w:rPr>
            </w:pPr>
            <w:r w:rsidRPr="00FF432B">
              <w:rPr>
                <w:rFonts w:ascii="Arial" w:hAnsi="Arial" w:cs="Arial" w:hint="cs"/>
                <w:sz w:val="14"/>
                <w:szCs w:val="14"/>
              </w:rPr>
              <w:t>2,988</w:t>
            </w:r>
          </w:p>
        </w:tc>
        <w:tc>
          <w:tcPr>
            <w:tcW w:w="885" w:type="dxa"/>
          </w:tcPr>
          <w:p w14:paraId="78E41784" w14:textId="46CF17E4" w:rsidR="00FF432B" w:rsidRPr="00E1797D"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4,0</w:t>
            </w:r>
            <w:r w:rsidR="0056395C">
              <w:rPr>
                <w:rFonts w:ascii="Arial" w:hAnsi="Arial" w:cs="Arial"/>
                <w:sz w:val="14"/>
                <w:szCs w:val="14"/>
              </w:rPr>
              <w:t>28</w:t>
            </w:r>
          </w:p>
        </w:tc>
        <w:tc>
          <w:tcPr>
            <w:tcW w:w="886" w:type="dxa"/>
          </w:tcPr>
          <w:p w14:paraId="13762B1E" w14:textId="3280A74B" w:rsidR="00FF432B" w:rsidRPr="00E1797D" w:rsidRDefault="00FF432B" w:rsidP="00DE10E6">
            <w:pPr>
              <w:tabs>
                <w:tab w:val="decimal" w:pos="625"/>
              </w:tabs>
              <w:spacing w:line="240" w:lineRule="exact"/>
              <w:jc w:val="both"/>
              <w:rPr>
                <w:rFonts w:ascii="Arial" w:hAnsi="Arial" w:cs="Arial"/>
                <w:sz w:val="14"/>
                <w:szCs w:val="14"/>
              </w:rPr>
            </w:pPr>
            <w:r w:rsidRPr="00766253">
              <w:rPr>
                <w:rFonts w:ascii="Arial" w:hAnsi="Arial" w:cs="Arial" w:hint="cs"/>
                <w:sz w:val="14"/>
                <w:szCs w:val="14"/>
              </w:rPr>
              <w:t>4,229</w:t>
            </w:r>
          </w:p>
        </w:tc>
      </w:tr>
      <w:tr w:rsidR="00FF432B" w:rsidRPr="00E1797D" w14:paraId="6973DEB9" w14:textId="77777777" w:rsidTr="00FF432B">
        <w:trPr>
          <w:trHeight w:val="81"/>
        </w:trPr>
        <w:tc>
          <w:tcPr>
            <w:tcW w:w="2070" w:type="dxa"/>
            <w:tcBorders>
              <w:top w:val="nil"/>
              <w:left w:val="nil"/>
              <w:bottom w:val="nil"/>
              <w:right w:val="nil"/>
            </w:tcBorders>
          </w:tcPr>
          <w:p w14:paraId="5EA74EC4" w14:textId="02AB0E16" w:rsidR="00FF432B" w:rsidRPr="00E1797D" w:rsidRDefault="00FF432B" w:rsidP="00DE10E6">
            <w:pPr>
              <w:spacing w:line="240" w:lineRule="exact"/>
              <w:ind w:left="162" w:hanging="162"/>
              <w:rPr>
                <w:rFonts w:ascii="Arial" w:hAnsi="Arial" w:cs="Arial"/>
                <w:sz w:val="14"/>
                <w:szCs w:val="14"/>
              </w:rPr>
            </w:pPr>
            <w:r w:rsidRPr="00E1797D">
              <w:rPr>
                <w:rFonts w:ascii="Arial" w:hAnsi="Arial" w:cs="Arial"/>
                <w:sz w:val="14"/>
                <w:szCs w:val="14"/>
              </w:rPr>
              <w:t>Tokenine Co., Ltd.</w:t>
            </w:r>
            <w:r w:rsidRPr="00E1797D">
              <w:rPr>
                <w:rFonts w:ascii="Arial" w:hAnsi="Arial" w:cs="Arial"/>
                <w:sz w:val="14"/>
                <w:szCs w:val="14"/>
                <w:vertAlign w:val="superscript"/>
              </w:rPr>
              <w:t xml:space="preserve"> </w:t>
            </w:r>
            <w:r w:rsidRPr="001A3B1A">
              <w:rPr>
                <w:rFonts w:ascii="Arial" w:hAnsi="Arial" w:cs="Arial"/>
                <w:sz w:val="16"/>
                <w:szCs w:val="16"/>
                <w:vertAlign w:val="superscript"/>
              </w:rPr>
              <w:t>(2)</w:t>
            </w:r>
          </w:p>
        </w:tc>
        <w:tc>
          <w:tcPr>
            <w:tcW w:w="1782" w:type="dxa"/>
            <w:tcBorders>
              <w:top w:val="nil"/>
              <w:left w:val="nil"/>
              <w:bottom w:val="nil"/>
              <w:right w:val="nil"/>
            </w:tcBorders>
          </w:tcPr>
          <w:p w14:paraId="53859B68" w14:textId="77777777" w:rsidR="00FF432B" w:rsidRPr="00E1797D" w:rsidRDefault="00FF432B" w:rsidP="00DE10E6">
            <w:pPr>
              <w:spacing w:line="240" w:lineRule="exact"/>
              <w:ind w:left="162" w:right="-108" w:hanging="162"/>
              <w:rPr>
                <w:rFonts w:ascii="Arial" w:hAnsi="Arial" w:cs="Arial"/>
                <w:sz w:val="14"/>
                <w:szCs w:val="14"/>
              </w:rPr>
            </w:pPr>
            <w:r w:rsidRPr="00E1797D">
              <w:rPr>
                <w:rFonts w:ascii="Arial" w:hAnsi="Arial" w:cs="Arial"/>
                <w:sz w:val="14"/>
                <w:szCs w:val="14"/>
              </w:rPr>
              <w:t>Software consulting</w:t>
            </w:r>
          </w:p>
        </w:tc>
        <w:tc>
          <w:tcPr>
            <w:tcW w:w="1080" w:type="dxa"/>
            <w:tcBorders>
              <w:top w:val="nil"/>
              <w:left w:val="nil"/>
              <w:bottom w:val="nil"/>
              <w:right w:val="nil"/>
            </w:tcBorders>
          </w:tcPr>
          <w:p w14:paraId="47A7B554" w14:textId="77777777" w:rsidR="00FF432B" w:rsidRPr="00E1797D" w:rsidRDefault="00FF432B" w:rsidP="00DE10E6">
            <w:pPr>
              <w:spacing w:line="240" w:lineRule="exact"/>
              <w:jc w:val="center"/>
              <w:rPr>
                <w:rFonts w:ascii="Arial" w:hAnsi="Arial" w:cs="Arial"/>
                <w:sz w:val="14"/>
                <w:szCs w:val="14"/>
              </w:rPr>
            </w:pPr>
            <w:r w:rsidRPr="00E1797D">
              <w:rPr>
                <w:rFonts w:ascii="Arial" w:hAnsi="Arial" w:cs="Arial"/>
                <w:sz w:val="14"/>
                <w:szCs w:val="14"/>
              </w:rPr>
              <w:t>Thailand</w:t>
            </w:r>
          </w:p>
        </w:tc>
        <w:tc>
          <w:tcPr>
            <w:tcW w:w="885" w:type="dxa"/>
          </w:tcPr>
          <w:p w14:paraId="07E43B79" w14:textId="22144DF2" w:rsidR="00FF432B" w:rsidRPr="00FF432B" w:rsidRDefault="00FF432B" w:rsidP="00DE10E6">
            <w:pPr>
              <w:tabs>
                <w:tab w:val="decimal" w:pos="340"/>
              </w:tabs>
              <w:spacing w:line="240" w:lineRule="exact"/>
              <w:jc w:val="both"/>
              <w:rPr>
                <w:rFonts w:ascii="Arial" w:hAnsi="Arial" w:cs="Arial"/>
                <w:sz w:val="14"/>
                <w:szCs w:val="14"/>
              </w:rPr>
            </w:pPr>
            <w:r w:rsidRPr="00FF432B">
              <w:rPr>
                <w:rFonts w:ascii="Arial" w:hAnsi="Arial" w:cs="Arial"/>
                <w:sz w:val="14"/>
                <w:szCs w:val="14"/>
              </w:rPr>
              <w:t>40.00</w:t>
            </w:r>
          </w:p>
        </w:tc>
        <w:tc>
          <w:tcPr>
            <w:tcW w:w="885" w:type="dxa"/>
          </w:tcPr>
          <w:p w14:paraId="59CA5045" w14:textId="5A7F4B4B" w:rsidR="00FF432B" w:rsidRPr="00E1797D" w:rsidRDefault="00FF432B" w:rsidP="00DE10E6">
            <w:pPr>
              <w:tabs>
                <w:tab w:val="decimal" w:pos="340"/>
              </w:tabs>
              <w:spacing w:line="240" w:lineRule="exact"/>
              <w:jc w:val="both"/>
              <w:rPr>
                <w:rFonts w:ascii="Arial" w:hAnsi="Arial" w:cs="Arial"/>
                <w:sz w:val="14"/>
                <w:szCs w:val="14"/>
              </w:rPr>
            </w:pPr>
            <w:r w:rsidRPr="000260C1">
              <w:rPr>
                <w:rFonts w:ascii="Arial" w:hAnsi="Arial" w:cs="Arial"/>
                <w:sz w:val="14"/>
                <w:szCs w:val="14"/>
              </w:rPr>
              <w:t>40.00</w:t>
            </w:r>
          </w:p>
        </w:tc>
        <w:tc>
          <w:tcPr>
            <w:tcW w:w="885" w:type="dxa"/>
          </w:tcPr>
          <w:p w14:paraId="41765390" w14:textId="4114BCFC" w:rsidR="00FF432B" w:rsidRPr="00E1797D"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10</w:t>
            </w:r>
          </w:p>
        </w:tc>
        <w:tc>
          <w:tcPr>
            <w:tcW w:w="885" w:type="dxa"/>
          </w:tcPr>
          <w:p w14:paraId="737095C0" w14:textId="28C9D034" w:rsidR="00FF432B" w:rsidRPr="00E1797D" w:rsidRDefault="00FF432B" w:rsidP="00DE10E6">
            <w:pPr>
              <w:tabs>
                <w:tab w:val="decimal" w:pos="625"/>
              </w:tabs>
              <w:spacing w:line="240" w:lineRule="exact"/>
              <w:jc w:val="both"/>
              <w:rPr>
                <w:rFonts w:ascii="Arial" w:hAnsi="Arial" w:cs="Arial"/>
                <w:sz w:val="14"/>
                <w:szCs w:val="14"/>
              </w:rPr>
            </w:pPr>
            <w:r w:rsidRPr="00FF432B">
              <w:rPr>
                <w:rFonts w:ascii="Arial" w:hAnsi="Arial" w:cs="Arial" w:hint="cs"/>
                <w:sz w:val="14"/>
                <w:szCs w:val="14"/>
              </w:rPr>
              <w:t>10</w:t>
            </w:r>
          </w:p>
        </w:tc>
        <w:tc>
          <w:tcPr>
            <w:tcW w:w="885" w:type="dxa"/>
          </w:tcPr>
          <w:p w14:paraId="412DC9CE" w14:textId="614522AC" w:rsidR="00FF432B" w:rsidRPr="00E1797D"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7</w:t>
            </w:r>
          </w:p>
        </w:tc>
        <w:tc>
          <w:tcPr>
            <w:tcW w:w="886" w:type="dxa"/>
          </w:tcPr>
          <w:p w14:paraId="14A3C2C6" w14:textId="59081196" w:rsidR="00FF432B" w:rsidRPr="00E1797D" w:rsidRDefault="00FF432B" w:rsidP="00DE10E6">
            <w:pPr>
              <w:tabs>
                <w:tab w:val="decimal" w:pos="625"/>
              </w:tabs>
              <w:spacing w:line="240" w:lineRule="exact"/>
              <w:jc w:val="both"/>
              <w:rPr>
                <w:rFonts w:ascii="Arial" w:hAnsi="Arial" w:cs="Arial"/>
                <w:sz w:val="14"/>
                <w:szCs w:val="14"/>
              </w:rPr>
            </w:pPr>
            <w:r w:rsidRPr="00766253">
              <w:rPr>
                <w:rFonts w:ascii="Arial" w:hAnsi="Arial" w:cs="Arial" w:hint="cs"/>
                <w:sz w:val="14"/>
                <w:szCs w:val="14"/>
                <w:cs/>
              </w:rPr>
              <w:t>7</w:t>
            </w:r>
          </w:p>
        </w:tc>
      </w:tr>
      <w:tr w:rsidR="00FF432B" w:rsidRPr="00E1797D" w14:paraId="47E68305" w14:textId="77777777" w:rsidTr="00FF432B">
        <w:trPr>
          <w:trHeight w:val="81"/>
        </w:trPr>
        <w:tc>
          <w:tcPr>
            <w:tcW w:w="2070" w:type="dxa"/>
            <w:tcBorders>
              <w:top w:val="nil"/>
              <w:left w:val="nil"/>
              <w:bottom w:val="nil"/>
              <w:right w:val="nil"/>
            </w:tcBorders>
          </w:tcPr>
          <w:p w14:paraId="1D345346" w14:textId="31B14590" w:rsidR="00FF432B" w:rsidRPr="00E1797D" w:rsidRDefault="00FF432B" w:rsidP="00DE10E6">
            <w:pPr>
              <w:spacing w:line="240" w:lineRule="exact"/>
              <w:ind w:left="162" w:right="-90" w:hanging="162"/>
              <w:rPr>
                <w:rFonts w:ascii="Arial" w:hAnsi="Arial" w:cs="Arial"/>
                <w:sz w:val="14"/>
                <w:szCs w:val="14"/>
              </w:rPr>
            </w:pPr>
            <w:r w:rsidRPr="00E1797D">
              <w:rPr>
                <w:rFonts w:ascii="Arial" w:hAnsi="Arial" w:cs="Arial"/>
                <w:sz w:val="14"/>
                <w:szCs w:val="14"/>
              </w:rPr>
              <w:t>SAFEBSC CO., LTD.</w:t>
            </w:r>
            <w:r w:rsidRPr="001A3B1A">
              <w:rPr>
                <w:rFonts w:ascii="Arial" w:hAnsi="Arial" w:cs="Arial"/>
                <w:sz w:val="16"/>
                <w:szCs w:val="16"/>
                <w:vertAlign w:val="superscript"/>
              </w:rPr>
              <w:t>(2)</w:t>
            </w:r>
          </w:p>
        </w:tc>
        <w:tc>
          <w:tcPr>
            <w:tcW w:w="1782" w:type="dxa"/>
            <w:tcBorders>
              <w:top w:val="nil"/>
              <w:left w:val="nil"/>
              <w:bottom w:val="nil"/>
              <w:right w:val="nil"/>
            </w:tcBorders>
          </w:tcPr>
          <w:p w14:paraId="7B6B65C4" w14:textId="77777777" w:rsidR="00FF432B" w:rsidRPr="00E1797D" w:rsidRDefault="00FF432B" w:rsidP="00DE10E6">
            <w:pPr>
              <w:spacing w:line="240" w:lineRule="exact"/>
              <w:ind w:left="162" w:right="-108" w:hanging="162"/>
              <w:rPr>
                <w:rFonts w:ascii="Arial" w:hAnsi="Arial" w:cs="Arial"/>
                <w:sz w:val="14"/>
                <w:szCs w:val="14"/>
              </w:rPr>
            </w:pPr>
            <w:r w:rsidRPr="00E1797D">
              <w:rPr>
                <w:rFonts w:ascii="Arial" w:hAnsi="Arial" w:cs="Arial"/>
                <w:sz w:val="14"/>
                <w:szCs w:val="14"/>
              </w:rPr>
              <w:t>Software consulting</w:t>
            </w:r>
          </w:p>
        </w:tc>
        <w:tc>
          <w:tcPr>
            <w:tcW w:w="1080" w:type="dxa"/>
            <w:tcBorders>
              <w:top w:val="nil"/>
              <w:left w:val="nil"/>
              <w:bottom w:val="nil"/>
              <w:right w:val="nil"/>
            </w:tcBorders>
          </w:tcPr>
          <w:p w14:paraId="622BF907" w14:textId="77777777" w:rsidR="00FF432B" w:rsidRPr="00E1797D" w:rsidRDefault="00FF432B" w:rsidP="00DE10E6">
            <w:pPr>
              <w:spacing w:line="240" w:lineRule="exact"/>
              <w:jc w:val="center"/>
              <w:rPr>
                <w:rFonts w:ascii="Arial" w:hAnsi="Arial" w:cs="Arial"/>
                <w:sz w:val="14"/>
                <w:szCs w:val="14"/>
              </w:rPr>
            </w:pPr>
            <w:r w:rsidRPr="00E1797D">
              <w:rPr>
                <w:rFonts w:ascii="Arial" w:hAnsi="Arial" w:cs="Arial"/>
                <w:sz w:val="14"/>
                <w:szCs w:val="14"/>
              </w:rPr>
              <w:t>Thailand</w:t>
            </w:r>
          </w:p>
        </w:tc>
        <w:tc>
          <w:tcPr>
            <w:tcW w:w="885" w:type="dxa"/>
          </w:tcPr>
          <w:p w14:paraId="4BFD5FE1" w14:textId="7FFF0511" w:rsidR="00FF432B" w:rsidRPr="00FF432B" w:rsidRDefault="00FF432B" w:rsidP="00DE10E6">
            <w:pPr>
              <w:tabs>
                <w:tab w:val="decimal" w:pos="340"/>
              </w:tabs>
              <w:spacing w:line="240" w:lineRule="exact"/>
              <w:jc w:val="both"/>
              <w:rPr>
                <w:rFonts w:ascii="Arial" w:hAnsi="Arial" w:cs="Arial"/>
                <w:sz w:val="14"/>
                <w:szCs w:val="14"/>
              </w:rPr>
            </w:pPr>
            <w:r w:rsidRPr="00FF432B">
              <w:rPr>
                <w:rFonts w:ascii="Arial" w:hAnsi="Arial" w:cs="Arial"/>
                <w:sz w:val="14"/>
                <w:szCs w:val="14"/>
              </w:rPr>
              <w:t>40.00</w:t>
            </w:r>
          </w:p>
        </w:tc>
        <w:tc>
          <w:tcPr>
            <w:tcW w:w="885" w:type="dxa"/>
          </w:tcPr>
          <w:p w14:paraId="52540883" w14:textId="051809D2" w:rsidR="00FF432B" w:rsidRPr="00E1797D" w:rsidRDefault="00FF432B" w:rsidP="00DE10E6">
            <w:pPr>
              <w:tabs>
                <w:tab w:val="decimal" w:pos="340"/>
              </w:tabs>
              <w:spacing w:line="240" w:lineRule="exact"/>
              <w:jc w:val="both"/>
              <w:rPr>
                <w:rFonts w:ascii="Arial" w:hAnsi="Arial" w:cs="Arial"/>
                <w:sz w:val="14"/>
                <w:szCs w:val="14"/>
              </w:rPr>
            </w:pPr>
            <w:r w:rsidRPr="000260C1">
              <w:rPr>
                <w:rFonts w:ascii="Arial" w:hAnsi="Arial" w:cs="Arial"/>
                <w:sz w:val="14"/>
                <w:szCs w:val="14"/>
              </w:rPr>
              <w:t>40.00</w:t>
            </w:r>
          </w:p>
        </w:tc>
        <w:tc>
          <w:tcPr>
            <w:tcW w:w="885" w:type="dxa"/>
          </w:tcPr>
          <w:p w14:paraId="7CD77841" w14:textId="344FFAC6" w:rsidR="00FF432B" w:rsidRPr="00E1797D"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10</w:t>
            </w:r>
          </w:p>
        </w:tc>
        <w:tc>
          <w:tcPr>
            <w:tcW w:w="885" w:type="dxa"/>
          </w:tcPr>
          <w:p w14:paraId="74E2D1D8" w14:textId="6D02DA62" w:rsidR="00FF432B" w:rsidRPr="00E1797D" w:rsidRDefault="00FF432B" w:rsidP="00DE10E6">
            <w:pPr>
              <w:tabs>
                <w:tab w:val="decimal" w:pos="625"/>
              </w:tabs>
              <w:spacing w:line="240" w:lineRule="exact"/>
              <w:jc w:val="both"/>
              <w:rPr>
                <w:rFonts w:ascii="Arial" w:hAnsi="Arial" w:cs="Arial"/>
                <w:sz w:val="14"/>
                <w:szCs w:val="14"/>
                <w:cs/>
              </w:rPr>
            </w:pPr>
            <w:r w:rsidRPr="00FF432B">
              <w:rPr>
                <w:rFonts w:ascii="Arial" w:hAnsi="Arial" w:cs="Arial" w:hint="cs"/>
                <w:sz w:val="14"/>
                <w:szCs w:val="14"/>
              </w:rPr>
              <w:t>10</w:t>
            </w:r>
          </w:p>
        </w:tc>
        <w:tc>
          <w:tcPr>
            <w:tcW w:w="885" w:type="dxa"/>
          </w:tcPr>
          <w:p w14:paraId="3C993531" w14:textId="2180D884" w:rsidR="00FF432B" w:rsidRPr="00E1797D"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9</w:t>
            </w:r>
          </w:p>
        </w:tc>
        <w:tc>
          <w:tcPr>
            <w:tcW w:w="886" w:type="dxa"/>
          </w:tcPr>
          <w:p w14:paraId="2DE1BB98" w14:textId="285863D4" w:rsidR="00FF432B" w:rsidRPr="00E1797D" w:rsidRDefault="00FF432B" w:rsidP="00DE10E6">
            <w:pPr>
              <w:tabs>
                <w:tab w:val="decimal" w:pos="625"/>
              </w:tabs>
              <w:spacing w:line="240" w:lineRule="exact"/>
              <w:jc w:val="both"/>
              <w:rPr>
                <w:rFonts w:ascii="Arial" w:hAnsi="Arial" w:cs="Arial"/>
                <w:sz w:val="14"/>
                <w:szCs w:val="14"/>
                <w:cs/>
              </w:rPr>
            </w:pPr>
            <w:r w:rsidRPr="00766253">
              <w:rPr>
                <w:rFonts w:ascii="Arial" w:hAnsi="Arial" w:cs="Arial" w:hint="cs"/>
                <w:sz w:val="14"/>
                <w:szCs w:val="14"/>
              </w:rPr>
              <w:t>9</w:t>
            </w:r>
          </w:p>
        </w:tc>
      </w:tr>
      <w:tr w:rsidR="00FF432B" w:rsidRPr="00E1797D" w14:paraId="4A47BD4B" w14:textId="77777777" w:rsidTr="00FF432B">
        <w:trPr>
          <w:trHeight w:val="81"/>
        </w:trPr>
        <w:tc>
          <w:tcPr>
            <w:tcW w:w="2070" w:type="dxa"/>
            <w:tcBorders>
              <w:top w:val="nil"/>
              <w:left w:val="nil"/>
              <w:bottom w:val="nil"/>
              <w:right w:val="nil"/>
            </w:tcBorders>
          </w:tcPr>
          <w:p w14:paraId="53864150" w14:textId="3DDD7BFA" w:rsidR="00FF432B" w:rsidRPr="00E1797D" w:rsidRDefault="00FF432B" w:rsidP="00DE10E6">
            <w:pPr>
              <w:spacing w:line="240" w:lineRule="exact"/>
              <w:ind w:left="162" w:right="-90" w:hanging="162"/>
              <w:rPr>
                <w:rFonts w:ascii="Arial" w:hAnsi="Arial" w:cs="Arial"/>
                <w:sz w:val="14"/>
                <w:szCs w:val="14"/>
              </w:rPr>
            </w:pPr>
            <w:r>
              <w:rPr>
                <w:rFonts w:ascii="Arial" w:hAnsi="Arial" w:cs="Arial"/>
                <w:sz w:val="14"/>
                <w:szCs w:val="14"/>
              </w:rPr>
              <w:t>J Vasu Pain Management               Co., Ltd.</w:t>
            </w:r>
            <w:r w:rsidRPr="001A3B1A">
              <w:rPr>
                <w:rFonts w:ascii="Arial" w:hAnsi="Arial" w:cs="Arial"/>
                <w:sz w:val="16"/>
                <w:szCs w:val="16"/>
                <w:vertAlign w:val="superscript"/>
              </w:rPr>
              <w:t xml:space="preserve"> (</w:t>
            </w:r>
            <w:r>
              <w:rPr>
                <w:rFonts w:ascii="Arial" w:hAnsi="Arial" w:cs="Arial"/>
                <w:sz w:val="16"/>
                <w:szCs w:val="16"/>
                <w:vertAlign w:val="superscript"/>
              </w:rPr>
              <w:t>3</w:t>
            </w:r>
            <w:r w:rsidRPr="001A3B1A">
              <w:rPr>
                <w:rFonts w:ascii="Arial" w:hAnsi="Arial" w:cs="Arial"/>
                <w:sz w:val="16"/>
                <w:szCs w:val="16"/>
                <w:vertAlign w:val="superscript"/>
              </w:rPr>
              <w:t>)</w:t>
            </w:r>
          </w:p>
        </w:tc>
        <w:tc>
          <w:tcPr>
            <w:tcW w:w="1782" w:type="dxa"/>
            <w:tcBorders>
              <w:top w:val="nil"/>
              <w:left w:val="nil"/>
              <w:bottom w:val="nil"/>
              <w:right w:val="nil"/>
            </w:tcBorders>
          </w:tcPr>
          <w:p w14:paraId="60847B18" w14:textId="0C470A5C" w:rsidR="00FF432B" w:rsidRPr="00E1797D" w:rsidRDefault="00FF432B" w:rsidP="00DE10E6">
            <w:pPr>
              <w:spacing w:line="240" w:lineRule="exact"/>
              <w:ind w:left="162" w:right="-108" w:hanging="162"/>
              <w:rPr>
                <w:rFonts w:ascii="Arial" w:hAnsi="Arial" w:cs="Arial"/>
                <w:sz w:val="14"/>
                <w:szCs w:val="14"/>
              </w:rPr>
            </w:pPr>
            <w:r>
              <w:rPr>
                <w:rFonts w:ascii="Arial" w:hAnsi="Arial" w:cs="Arial"/>
                <w:sz w:val="14"/>
                <w:szCs w:val="14"/>
              </w:rPr>
              <w:t>Healthcare and physical therapy business operations</w:t>
            </w:r>
          </w:p>
        </w:tc>
        <w:tc>
          <w:tcPr>
            <w:tcW w:w="1080" w:type="dxa"/>
            <w:tcBorders>
              <w:top w:val="nil"/>
              <w:left w:val="nil"/>
              <w:bottom w:val="nil"/>
              <w:right w:val="nil"/>
            </w:tcBorders>
          </w:tcPr>
          <w:p w14:paraId="55732A2C" w14:textId="1C65189B" w:rsidR="00FF432B" w:rsidRPr="00E1797D" w:rsidRDefault="00FF432B" w:rsidP="00DE10E6">
            <w:pPr>
              <w:spacing w:line="240" w:lineRule="exact"/>
              <w:jc w:val="center"/>
              <w:rPr>
                <w:rFonts w:ascii="Arial" w:hAnsi="Arial" w:cs="Arial"/>
                <w:sz w:val="14"/>
                <w:szCs w:val="14"/>
              </w:rPr>
            </w:pPr>
            <w:r w:rsidRPr="00E1797D">
              <w:rPr>
                <w:rFonts w:ascii="Arial" w:hAnsi="Arial" w:cs="Arial"/>
                <w:sz w:val="14"/>
                <w:szCs w:val="14"/>
              </w:rPr>
              <w:t>Thailand</w:t>
            </w:r>
          </w:p>
        </w:tc>
        <w:tc>
          <w:tcPr>
            <w:tcW w:w="885" w:type="dxa"/>
          </w:tcPr>
          <w:p w14:paraId="3E25CDC0" w14:textId="75725A4E" w:rsidR="00FF432B" w:rsidRPr="00FF432B" w:rsidRDefault="00FF432B" w:rsidP="00DE10E6">
            <w:pPr>
              <w:tabs>
                <w:tab w:val="decimal" w:pos="340"/>
              </w:tabs>
              <w:spacing w:line="240" w:lineRule="exact"/>
              <w:jc w:val="both"/>
              <w:rPr>
                <w:rFonts w:ascii="Arial" w:hAnsi="Arial" w:cs="Arial"/>
                <w:sz w:val="14"/>
                <w:szCs w:val="14"/>
              </w:rPr>
            </w:pPr>
            <w:r w:rsidRPr="00FF432B">
              <w:rPr>
                <w:rFonts w:ascii="Arial" w:hAnsi="Arial" w:cs="Arial"/>
                <w:sz w:val="14"/>
                <w:szCs w:val="14"/>
              </w:rPr>
              <w:t>18.22</w:t>
            </w:r>
          </w:p>
        </w:tc>
        <w:tc>
          <w:tcPr>
            <w:tcW w:w="885" w:type="dxa"/>
          </w:tcPr>
          <w:p w14:paraId="4B530A94" w14:textId="7F0D5602" w:rsidR="00FF432B" w:rsidRPr="00E1797D" w:rsidRDefault="00FF432B" w:rsidP="00DE10E6">
            <w:pPr>
              <w:tabs>
                <w:tab w:val="decimal" w:pos="340"/>
              </w:tabs>
              <w:spacing w:line="240" w:lineRule="exact"/>
              <w:jc w:val="both"/>
              <w:rPr>
                <w:rFonts w:ascii="Arial" w:hAnsi="Arial" w:cs="Arial"/>
                <w:sz w:val="14"/>
                <w:szCs w:val="14"/>
              </w:rPr>
            </w:pPr>
            <w:r w:rsidRPr="000260C1">
              <w:rPr>
                <w:rFonts w:ascii="Arial" w:hAnsi="Arial" w:cs="Arial"/>
                <w:sz w:val="14"/>
                <w:szCs w:val="14"/>
              </w:rPr>
              <w:t>16.67</w:t>
            </w:r>
          </w:p>
        </w:tc>
        <w:tc>
          <w:tcPr>
            <w:tcW w:w="885" w:type="dxa"/>
          </w:tcPr>
          <w:p w14:paraId="4BC9A2B6" w14:textId="66FEFD9E" w:rsidR="00FF432B" w:rsidRPr="00E1797D"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10</w:t>
            </w:r>
          </w:p>
        </w:tc>
        <w:tc>
          <w:tcPr>
            <w:tcW w:w="885" w:type="dxa"/>
          </w:tcPr>
          <w:p w14:paraId="1173FCE2" w14:textId="4834255F" w:rsidR="00FF432B" w:rsidRPr="002F73B5" w:rsidRDefault="00FF432B" w:rsidP="00DE10E6">
            <w:pPr>
              <w:tabs>
                <w:tab w:val="decimal" w:pos="625"/>
              </w:tabs>
              <w:spacing w:line="240" w:lineRule="exact"/>
              <w:jc w:val="both"/>
              <w:rPr>
                <w:rFonts w:ascii="Arial" w:hAnsi="Arial" w:cs="Arial"/>
                <w:sz w:val="14"/>
                <w:szCs w:val="14"/>
              </w:rPr>
            </w:pPr>
            <w:r w:rsidRPr="00FF432B">
              <w:rPr>
                <w:rFonts w:ascii="Arial" w:hAnsi="Arial" w:cs="Arial" w:hint="cs"/>
                <w:sz w:val="14"/>
                <w:szCs w:val="14"/>
              </w:rPr>
              <w:t>10</w:t>
            </w:r>
          </w:p>
        </w:tc>
        <w:tc>
          <w:tcPr>
            <w:tcW w:w="885" w:type="dxa"/>
          </w:tcPr>
          <w:p w14:paraId="29B918A2" w14:textId="49C7F508" w:rsidR="00FF432B" w:rsidRPr="00E1797D" w:rsidRDefault="00701A73" w:rsidP="00DE10E6">
            <w:pPr>
              <w:tabs>
                <w:tab w:val="decimal" w:pos="625"/>
              </w:tabs>
              <w:spacing w:line="240" w:lineRule="exact"/>
              <w:jc w:val="both"/>
              <w:rPr>
                <w:rFonts w:ascii="Arial" w:hAnsi="Arial" w:cs="Arial"/>
                <w:sz w:val="14"/>
                <w:szCs w:val="14"/>
              </w:rPr>
            </w:pPr>
            <w:r>
              <w:rPr>
                <w:rFonts w:ascii="Arial" w:hAnsi="Arial" w:cs="Arial"/>
                <w:sz w:val="14"/>
                <w:szCs w:val="14"/>
              </w:rPr>
              <w:t>4</w:t>
            </w:r>
          </w:p>
        </w:tc>
        <w:tc>
          <w:tcPr>
            <w:tcW w:w="886" w:type="dxa"/>
          </w:tcPr>
          <w:p w14:paraId="3CF2D0F9" w14:textId="13547D9E" w:rsidR="00FF432B" w:rsidRPr="00E1797D" w:rsidRDefault="00FF432B" w:rsidP="00DE10E6">
            <w:pPr>
              <w:tabs>
                <w:tab w:val="decimal" w:pos="625"/>
              </w:tabs>
              <w:spacing w:line="240" w:lineRule="exact"/>
              <w:jc w:val="both"/>
              <w:rPr>
                <w:rFonts w:ascii="Arial" w:hAnsi="Arial" w:cs="Arial"/>
                <w:sz w:val="14"/>
                <w:szCs w:val="14"/>
                <w:cs/>
              </w:rPr>
            </w:pPr>
            <w:r w:rsidRPr="00766253">
              <w:rPr>
                <w:rFonts w:ascii="Arial" w:hAnsi="Arial" w:cs="Arial" w:hint="cs"/>
                <w:sz w:val="14"/>
                <w:szCs w:val="14"/>
                <w:cs/>
              </w:rPr>
              <w:t>8</w:t>
            </w:r>
          </w:p>
        </w:tc>
      </w:tr>
      <w:tr w:rsidR="00FF432B" w:rsidRPr="00E1797D" w14:paraId="3C4B2806" w14:textId="77777777" w:rsidTr="00FF432B">
        <w:trPr>
          <w:trHeight w:val="81"/>
        </w:trPr>
        <w:tc>
          <w:tcPr>
            <w:tcW w:w="2070" w:type="dxa"/>
            <w:tcBorders>
              <w:top w:val="nil"/>
              <w:left w:val="nil"/>
              <w:bottom w:val="nil"/>
              <w:right w:val="nil"/>
            </w:tcBorders>
          </w:tcPr>
          <w:p w14:paraId="2A70C5DF" w14:textId="4B42AB05" w:rsidR="00FF432B" w:rsidRPr="00F20ACA" w:rsidRDefault="00FF432B" w:rsidP="00DE10E6">
            <w:pPr>
              <w:spacing w:line="240" w:lineRule="exact"/>
              <w:ind w:left="158" w:right="-86" w:hanging="158"/>
              <w:rPr>
                <w:rFonts w:ascii="Arial" w:hAnsi="Arial" w:cs="Arial"/>
                <w:sz w:val="14"/>
                <w:szCs w:val="14"/>
                <w:vertAlign w:val="superscript"/>
              </w:rPr>
            </w:pPr>
            <w:r w:rsidRPr="007D6FBE">
              <w:rPr>
                <w:rFonts w:ascii="Arial" w:hAnsi="Arial" w:cs="Arial"/>
                <w:sz w:val="14"/>
                <w:szCs w:val="14"/>
              </w:rPr>
              <w:t>Avantis Laboratory (Thailand) Company Limited</w:t>
            </w:r>
            <w:r w:rsidRPr="001A3B1A">
              <w:rPr>
                <w:rFonts w:ascii="Arial" w:hAnsi="Arial" w:cs="Arial"/>
                <w:sz w:val="16"/>
                <w:szCs w:val="16"/>
                <w:vertAlign w:val="superscript"/>
              </w:rPr>
              <w:t>(</w:t>
            </w:r>
            <w:r>
              <w:rPr>
                <w:rFonts w:ascii="Arial" w:hAnsi="Arial" w:cs="Arial"/>
                <w:sz w:val="16"/>
                <w:szCs w:val="16"/>
                <w:vertAlign w:val="superscript"/>
              </w:rPr>
              <w:t>4</w:t>
            </w:r>
            <w:r w:rsidRPr="001A3B1A">
              <w:rPr>
                <w:rFonts w:ascii="Arial" w:hAnsi="Arial" w:cs="Arial"/>
                <w:sz w:val="16"/>
                <w:szCs w:val="16"/>
                <w:vertAlign w:val="superscript"/>
              </w:rPr>
              <w:t>)</w:t>
            </w:r>
          </w:p>
        </w:tc>
        <w:tc>
          <w:tcPr>
            <w:tcW w:w="1782" w:type="dxa"/>
            <w:tcBorders>
              <w:top w:val="nil"/>
              <w:left w:val="nil"/>
              <w:bottom w:val="nil"/>
              <w:right w:val="nil"/>
            </w:tcBorders>
          </w:tcPr>
          <w:p w14:paraId="4363C73D" w14:textId="2915B414" w:rsidR="00FF432B" w:rsidRPr="00E1797D" w:rsidRDefault="00FF432B" w:rsidP="00DE10E6">
            <w:pPr>
              <w:spacing w:line="240" w:lineRule="exact"/>
              <w:ind w:left="162" w:right="-108" w:hanging="162"/>
              <w:rPr>
                <w:rFonts w:ascii="Arial" w:hAnsi="Arial" w:cs="Arial"/>
                <w:sz w:val="14"/>
                <w:szCs w:val="14"/>
              </w:rPr>
            </w:pPr>
            <w:r>
              <w:rPr>
                <w:rFonts w:ascii="Arial" w:hAnsi="Arial" w:cs="Arial"/>
                <w:sz w:val="14"/>
                <w:szCs w:val="14"/>
              </w:rPr>
              <w:t>F</w:t>
            </w:r>
            <w:r w:rsidRPr="00865653">
              <w:rPr>
                <w:rFonts w:ascii="Arial" w:hAnsi="Arial" w:cs="Arial"/>
                <w:sz w:val="14"/>
                <w:szCs w:val="14"/>
              </w:rPr>
              <w:t>inancial technology development</w:t>
            </w:r>
          </w:p>
        </w:tc>
        <w:tc>
          <w:tcPr>
            <w:tcW w:w="1080" w:type="dxa"/>
            <w:tcBorders>
              <w:top w:val="nil"/>
              <w:left w:val="nil"/>
              <w:bottom w:val="nil"/>
              <w:right w:val="nil"/>
            </w:tcBorders>
          </w:tcPr>
          <w:p w14:paraId="65DF5715" w14:textId="75A1E908" w:rsidR="00FF432B" w:rsidRPr="00E1797D" w:rsidRDefault="00FF432B" w:rsidP="00DE10E6">
            <w:pPr>
              <w:spacing w:line="240" w:lineRule="exact"/>
              <w:jc w:val="center"/>
              <w:rPr>
                <w:rFonts w:ascii="Arial" w:hAnsi="Arial" w:cs="Arial"/>
                <w:sz w:val="14"/>
                <w:szCs w:val="14"/>
              </w:rPr>
            </w:pPr>
            <w:r w:rsidRPr="00E1797D">
              <w:rPr>
                <w:rFonts w:ascii="Arial" w:hAnsi="Arial" w:cs="Arial"/>
                <w:sz w:val="14"/>
                <w:szCs w:val="14"/>
              </w:rPr>
              <w:t>Thailand</w:t>
            </w:r>
          </w:p>
        </w:tc>
        <w:tc>
          <w:tcPr>
            <w:tcW w:w="885" w:type="dxa"/>
          </w:tcPr>
          <w:p w14:paraId="441CBE5C" w14:textId="3EFF495D" w:rsidR="00FF432B" w:rsidRPr="00FF432B" w:rsidRDefault="00FF432B" w:rsidP="00DE10E6">
            <w:pPr>
              <w:tabs>
                <w:tab w:val="decimal" w:pos="340"/>
              </w:tabs>
              <w:spacing w:line="240" w:lineRule="exact"/>
              <w:jc w:val="both"/>
              <w:rPr>
                <w:rFonts w:ascii="Arial" w:hAnsi="Arial" w:cs="Arial"/>
                <w:sz w:val="14"/>
                <w:szCs w:val="14"/>
              </w:rPr>
            </w:pPr>
            <w:r w:rsidRPr="00FF432B">
              <w:rPr>
                <w:rFonts w:ascii="Arial" w:hAnsi="Arial" w:cs="Arial"/>
                <w:sz w:val="14"/>
                <w:szCs w:val="14"/>
              </w:rPr>
              <w:t>41.92</w:t>
            </w:r>
          </w:p>
        </w:tc>
        <w:tc>
          <w:tcPr>
            <w:tcW w:w="885" w:type="dxa"/>
          </w:tcPr>
          <w:p w14:paraId="1DBFA152" w14:textId="2C0FE08A" w:rsidR="00FF432B" w:rsidRPr="00E1797D" w:rsidRDefault="00FF432B" w:rsidP="00DE10E6">
            <w:pPr>
              <w:tabs>
                <w:tab w:val="decimal" w:pos="340"/>
              </w:tabs>
              <w:spacing w:line="240" w:lineRule="exact"/>
              <w:jc w:val="both"/>
              <w:rPr>
                <w:rFonts w:ascii="Arial" w:hAnsi="Arial" w:cs="Arial"/>
                <w:sz w:val="14"/>
                <w:szCs w:val="14"/>
              </w:rPr>
            </w:pPr>
            <w:r w:rsidRPr="000260C1">
              <w:rPr>
                <w:rFonts w:ascii="Arial" w:hAnsi="Arial" w:cs="Arial"/>
                <w:sz w:val="14"/>
                <w:szCs w:val="14"/>
              </w:rPr>
              <w:t>41.92</w:t>
            </w:r>
          </w:p>
        </w:tc>
        <w:tc>
          <w:tcPr>
            <w:tcW w:w="885" w:type="dxa"/>
          </w:tcPr>
          <w:p w14:paraId="5B9C8EB8" w14:textId="449CB7B0" w:rsidR="00FF432B" w:rsidRPr="00E1797D"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93</w:t>
            </w:r>
          </w:p>
        </w:tc>
        <w:tc>
          <w:tcPr>
            <w:tcW w:w="885" w:type="dxa"/>
          </w:tcPr>
          <w:p w14:paraId="201C1112" w14:textId="63AE42FE" w:rsidR="00FF432B" w:rsidRPr="002F73B5" w:rsidRDefault="00FF432B" w:rsidP="00DE10E6">
            <w:pPr>
              <w:tabs>
                <w:tab w:val="decimal" w:pos="625"/>
              </w:tabs>
              <w:spacing w:line="240" w:lineRule="exact"/>
              <w:jc w:val="both"/>
              <w:rPr>
                <w:rFonts w:ascii="Arial" w:hAnsi="Arial" w:cs="Arial"/>
                <w:sz w:val="14"/>
                <w:szCs w:val="14"/>
              </w:rPr>
            </w:pPr>
            <w:r w:rsidRPr="00FF432B">
              <w:rPr>
                <w:rFonts w:ascii="Arial" w:hAnsi="Arial" w:cs="Arial" w:hint="cs"/>
                <w:sz w:val="14"/>
                <w:szCs w:val="14"/>
              </w:rPr>
              <w:t>93</w:t>
            </w:r>
          </w:p>
        </w:tc>
        <w:tc>
          <w:tcPr>
            <w:tcW w:w="885" w:type="dxa"/>
          </w:tcPr>
          <w:p w14:paraId="6FC7AC6A" w14:textId="2F4CF4F9" w:rsidR="00FF432B" w:rsidRPr="00E1797D"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62</w:t>
            </w:r>
          </w:p>
        </w:tc>
        <w:tc>
          <w:tcPr>
            <w:tcW w:w="886" w:type="dxa"/>
          </w:tcPr>
          <w:p w14:paraId="5A2E4648" w14:textId="60B831E1" w:rsidR="00FF432B" w:rsidRPr="00E1797D" w:rsidRDefault="00FF432B" w:rsidP="00DE10E6">
            <w:pPr>
              <w:tabs>
                <w:tab w:val="decimal" w:pos="625"/>
              </w:tabs>
              <w:spacing w:line="240" w:lineRule="exact"/>
              <w:jc w:val="both"/>
              <w:rPr>
                <w:rFonts w:ascii="Arial" w:hAnsi="Arial" w:cs="Arial"/>
                <w:sz w:val="14"/>
                <w:szCs w:val="14"/>
                <w:cs/>
              </w:rPr>
            </w:pPr>
            <w:r w:rsidRPr="00766253">
              <w:rPr>
                <w:rFonts w:ascii="Arial" w:hAnsi="Arial" w:cs="Arial" w:hint="cs"/>
                <w:sz w:val="14"/>
                <w:szCs w:val="14"/>
              </w:rPr>
              <w:t>7</w:t>
            </w:r>
            <w:r w:rsidRPr="00766253">
              <w:rPr>
                <w:rFonts w:ascii="Arial" w:hAnsi="Arial" w:cs="Arial" w:hint="cs"/>
                <w:sz w:val="14"/>
                <w:szCs w:val="14"/>
                <w:cs/>
              </w:rPr>
              <w:t>8</w:t>
            </w:r>
          </w:p>
        </w:tc>
      </w:tr>
      <w:tr w:rsidR="00FF432B" w:rsidRPr="00E1797D" w14:paraId="12188F51" w14:textId="77777777" w:rsidTr="00FF432B">
        <w:trPr>
          <w:trHeight w:val="81"/>
        </w:trPr>
        <w:tc>
          <w:tcPr>
            <w:tcW w:w="2070" w:type="dxa"/>
            <w:tcBorders>
              <w:top w:val="nil"/>
              <w:left w:val="nil"/>
              <w:bottom w:val="nil"/>
              <w:right w:val="nil"/>
            </w:tcBorders>
          </w:tcPr>
          <w:p w14:paraId="609707A6" w14:textId="44082B82" w:rsidR="00FF432B" w:rsidRPr="007D6FBE" w:rsidRDefault="00FF432B" w:rsidP="00DE10E6">
            <w:pPr>
              <w:spacing w:line="240" w:lineRule="exact"/>
              <w:ind w:left="158" w:right="-86" w:hanging="158"/>
              <w:rPr>
                <w:rFonts w:ascii="Arial" w:hAnsi="Arial" w:cs="Arial"/>
                <w:sz w:val="14"/>
                <w:szCs w:val="14"/>
              </w:rPr>
            </w:pPr>
            <w:r w:rsidRPr="00B05445">
              <w:rPr>
                <w:rFonts w:ascii="Arial" w:hAnsi="Arial" w:cs="Arial"/>
                <w:sz w:val="14"/>
                <w:szCs w:val="14"/>
              </w:rPr>
              <w:t>BNN RESTAURANT GROUP COMPANY LIMITED</w:t>
            </w:r>
            <w:r w:rsidR="008146F4">
              <w:rPr>
                <w:rFonts w:ascii="Arial" w:hAnsi="Arial" w:cs="Arial"/>
                <w:sz w:val="16"/>
                <w:szCs w:val="16"/>
                <w:vertAlign w:val="superscript"/>
              </w:rPr>
              <w:t>(7)</w:t>
            </w:r>
          </w:p>
        </w:tc>
        <w:tc>
          <w:tcPr>
            <w:tcW w:w="1782" w:type="dxa"/>
            <w:tcBorders>
              <w:top w:val="nil"/>
              <w:left w:val="nil"/>
              <w:bottom w:val="nil"/>
              <w:right w:val="nil"/>
            </w:tcBorders>
          </w:tcPr>
          <w:p w14:paraId="1D0D5242" w14:textId="5B897CC1" w:rsidR="00FF432B" w:rsidRDefault="00FF432B" w:rsidP="00DE10E6">
            <w:pPr>
              <w:spacing w:line="240" w:lineRule="exact"/>
              <w:ind w:left="162" w:right="-108" w:hanging="162"/>
              <w:rPr>
                <w:rFonts w:ascii="Arial" w:hAnsi="Arial" w:cs="Arial"/>
                <w:sz w:val="14"/>
                <w:szCs w:val="14"/>
              </w:rPr>
            </w:pPr>
            <w:r>
              <w:rPr>
                <w:rFonts w:ascii="Arial" w:hAnsi="Arial" w:cs="Arial"/>
                <w:sz w:val="14"/>
                <w:szCs w:val="14"/>
              </w:rPr>
              <w:t>R</w:t>
            </w:r>
            <w:r w:rsidRPr="00903EBC">
              <w:rPr>
                <w:rFonts w:ascii="Arial" w:hAnsi="Arial" w:cs="Arial"/>
                <w:sz w:val="14"/>
                <w:szCs w:val="14"/>
              </w:rPr>
              <w:t>estaurants</w:t>
            </w:r>
          </w:p>
        </w:tc>
        <w:tc>
          <w:tcPr>
            <w:tcW w:w="1080" w:type="dxa"/>
            <w:tcBorders>
              <w:top w:val="nil"/>
              <w:left w:val="nil"/>
              <w:bottom w:val="nil"/>
              <w:right w:val="nil"/>
            </w:tcBorders>
          </w:tcPr>
          <w:p w14:paraId="2319777C" w14:textId="4483F146" w:rsidR="00FF432B" w:rsidRPr="00E1797D" w:rsidRDefault="00FF432B" w:rsidP="00DE10E6">
            <w:pPr>
              <w:spacing w:line="240" w:lineRule="exact"/>
              <w:jc w:val="center"/>
              <w:rPr>
                <w:rFonts w:ascii="Arial" w:hAnsi="Arial" w:cs="Arial"/>
                <w:sz w:val="14"/>
                <w:szCs w:val="14"/>
              </w:rPr>
            </w:pPr>
            <w:r w:rsidRPr="00E1797D">
              <w:rPr>
                <w:rFonts w:ascii="Arial" w:hAnsi="Arial" w:cs="Arial"/>
                <w:sz w:val="14"/>
                <w:szCs w:val="14"/>
              </w:rPr>
              <w:t>Thailand</w:t>
            </w:r>
          </w:p>
        </w:tc>
        <w:tc>
          <w:tcPr>
            <w:tcW w:w="885" w:type="dxa"/>
          </w:tcPr>
          <w:p w14:paraId="23098ACB" w14:textId="62AE4555" w:rsidR="00FF432B" w:rsidRPr="00FF432B" w:rsidRDefault="00FF432B" w:rsidP="00DE10E6">
            <w:pPr>
              <w:tabs>
                <w:tab w:val="decimal" w:pos="340"/>
              </w:tabs>
              <w:spacing w:line="240" w:lineRule="exact"/>
              <w:jc w:val="both"/>
              <w:rPr>
                <w:rFonts w:ascii="Arial" w:hAnsi="Arial" w:cs="Arial"/>
                <w:sz w:val="14"/>
                <w:szCs w:val="14"/>
              </w:rPr>
            </w:pPr>
            <w:r w:rsidRPr="00FF432B">
              <w:rPr>
                <w:rFonts w:ascii="Arial" w:hAnsi="Arial" w:cs="Arial"/>
                <w:sz w:val="14"/>
                <w:szCs w:val="14"/>
              </w:rPr>
              <w:t>30.00</w:t>
            </w:r>
          </w:p>
        </w:tc>
        <w:tc>
          <w:tcPr>
            <w:tcW w:w="885" w:type="dxa"/>
          </w:tcPr>
          <w:p w14:paraId="401E50CF" w14:textId="14CBD942" w:rsidR="00FF432B" w:rsidRPr="000260C1" w:rsidRDefault="00FF432B" w:rsidP="00DE10E6">
            <w:pPr>
              <w:tabs>
                <w:tab w:val="decimal" w:pos="340"/>
              </w:tabs>
              <w:spacing w:line="240" w:lineRule="exact"/>
              <w:jc w:val="both"/>
              <w:rPr>
                <w:rFonts w:ascii="Arial" w:hAnsi="Arial" w:cs="Arial"/>
                <w:sz w:val="14"/>
                <w:szCs w:val="14"/>
              </w:rPr>
            </w:pPr>
            <w:r w:rsidRPr="000260C1">
              <w:rPr>
                <w:rFonts w:ascii="Arial" w:hAnsi="Arial" w:cs="Arial"/>
                <w:sz w:val="14"/>
                <w:szCs w:val="14"/>
              </w:rPr>
              <w:t>30.00</w:t>
            </w:r>
          </w:p>
        </w:tc>
        <w:tc>
          <w:tcPr>
            <w:tcW w:w="885" w:type="dxa"/>
          </w:tcPr>
          <w:p w14:paraId="660EDE7A" w14:textId="365EC11C" w:rsidR="00FF432B" w:rsidRPr="00E1797D"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1,200</w:t>
            </w:r>
          </w:p>
        </w:tc>
        <w:tc>
          <w:tcPr>
            <w:tcW w:w="885" w:type="dxa"/>
          </w:tcPr>
          <w:p w14:paraId="6379E0E2" w14:textId="1ADDD5CB" w:rsidR="00FF432B" w:rsidRPr="000260C1" w:rsidRDefault="00FF432B" w:rsidP="00DE10E6">
            <w:pPr>
              <w:tabs>
                <w:tab w:val="decimal" w:pos="625"/>
              </w:tabs>
              <w:spacing w:line="240" w:lineRule="exact"/>
              <w:jc w:val="both"/>
              <w:rPr>
                <w:rFonts w:ascii="Arial" w:hAnsi="Arial" w:cs="Arial"/>
                <w:sz w:val="14"/>
                <w:szCs w:val="14"/>
              </w:rPr>
            </w:pPr>
            <w:r w:rsidRPr="00FF432B">
              <w:rPr>
                <w:rFonts w:ascii="Arial" w:hAnsi="Arial" w:cs="Arial" w:hint="cs"/>
                <w:sz w:val="14"/>
                <w:szCs w:val="14"/>
              </w:rPr>
              <w:t>1,200</w:t>
            </w:r>
          </w:p>
        </w:tc>
        <w:tc>
          <w:tcPr>
            <w:tcW w:w="885" w:type="dxa"/>
          </w:tcPr>
          <w:p w14:paraId="55B533E3" w14:textId="4801CFF4" w:rsidR="00FF432B" w:rsidRPr="00E1797D"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1,3</w:t>
            </w:r>
            <w:r w:rsidR="00637CFF">
              <w:rPr>
                <w:rFonts w:ascii="Arial" w:hAnsi="Arial" w:cs="Arial"/>
                <w:sz w:val="14"/>
                <w:szCs w:val="14"/>
              </w:rPr>
              <w:t>70</w:t>
            </w:r>
          </w:p>
        </w:tc>
        <w:tc>
          <w:tcPr>
            <w:tcW w:w="886" w:type="dxa"/>
          </w:tcPr>
          <w:p w14:paraId="239479FC" w14:textId="5FF7AA17" w:rsidR="00FF432B" w:rsidRPr="000260C1" w:rsidRDefault="00FF432B" w:rsidP="00DE10E6">
            <w:pPr>
              <w:tabs>
                <w:tab w:val="decimal" w:pos="625"/>
              </w:tabs>
              <w:spacing w:line="240" w:lineRule="exact"/>
              <w:jc w:val="both"/>
              <w:rPr>
                <w:rFonts w:ascii="Arial" w:hAnsi="Arial" w:cs="Arial"/>
                <w:sz w:val="14"/>
                <w:szCs w:val="14"/>
              </w:rPr>
            </w:pPr>
            <w:r w:rsidRPr="00766253">
              <w:rPr>
                <w:rFonts w:ascii="Arial" w:hAnsi="Arial" w:cs="Arial" w:hint="cs"/>
                <w:sz w:val="14"/>
                <w:szCs w:val="14"/>
              </w:rPr>
              <w:t>1,305</w:t>
            </w:r>
          </w:p>
        </w:tc>
      </w:tr>
      <w:tr w:rsidR="00FF432B" w:rsidRPr="00E1797D" w14:paraId="298F5295" w14:textId="77777777" w:rsidTr="00FF432B">
        <w:trPr>
          <w:trHeight w:val="81"/>
        </w:trPr>
        <w:tc>
          <w:tcPr>
            <w:tcW w:w="2070" w:type="dxa"/>
            <w:tcBorders>
              <w:top w:val="nil"/>
              <w:left w:val="nil"/>
              <w:bottom w:val="nil"/>
              <w:right w:val="nil"/>
            </w:tcBorders>
          </w:tcPr>
          <w:p w14:paraId="6AB1A070" w14:textId="4D8991F5" w:rsidR="00FF432B" w:rsidRPr="00B05445" w:rsidRDefault="00FF432B" w:rsidP="00DE10E6">
            <w:pPr>
              <w:spacing w:line="240" w:lineRule="exact"/>
              <w:ind w:left="158" w:right="-86" w:hanging="158"/>
              <w:rPr>
                <w:rFonts w:ascii="Arial" w:hAnsi="Arial" w:cs="Arial"/>
                <w:sz w:val="14"/>
                <w:szCs w:val="14"/>
              </w:rPr>
            </w:pPr>
            <w:r>
              <w:rPr>
                <w:rFonts w:ascii="Arial" w:hAnsi="Arial" w:cs="Arial"/>
                <w:sz w:val="14"/>
                <w:szCs w:val="14"/>
              </w:rPr>
              <w:t>VEGA CREATOR (THAILAND) CO., LTD.</w:t>
            </w:r>
            <w:r>
              <w:rPr>
                <w:rFonts w:ascii="Arial" w:hAnsi="Arial" w:cs="Arial"/>
                <w:sz w:val="16"/>
                <w:szCs w:val="16"/>
                <w:vertAlign w:val="superscript"/>
              </w:rPr>
              <w:t>(5</w:t>
            </w:r>
            <w:r w:rsidRPr="001A3B1A">
              <w:rPr>
                <w:rFonts w:ascii="Arial" w:hAnsi="Arial" w:cs="Arial"/>
                <w:sz w:val="16"/>
                <w:szCs w:val="16"/>
                <w:vertAlign w:val="superscript"/>
              </w:rPr>
              <w:t>)</w:t>
            </w:r>
          </w:p>
        </w:tc>
        <w:tc>
          <w:tcPr>
            <w:tcW w:w="1782" w:type="dxa"/>
            <w:tcBorders>
              <w:top w:val="nil"/>
              <w:left w:val="nil"/>
              <w:bottom w:val="nil"/>
              <w:right w:val="nil"/>
            </w:tcBorders>
          </w:tcPr>
          <w:p w14:paraId="3B64D556" w14:textId="239DD265" w:rsidR="00FF432B" w:rsidRDefault="00FF432B" w:rsidP="00DE10E6">
            <w:pPr>
              <w:spacing w:line="240" w:lineRule="exact"/>
              <w:ind w:left="162" w:right="-108" w:hanging="162"/>
              <w:rPr>
                <w:rFonts w:ascii="Arial" w:hAnsi="Arial" w:cs="Arial"/>
                <w:sz w:val="14"/>
                <w:szCs w:val="14"/>
              </w:rPr>
            </w:pPr>
            <w:r>
              <w:rPr>
                <w:rFonts w:ascii="Arial" w:hAnsi="Arial" w:cs="Arial"/>
                <w:sz w:val="14"/>
                <w:szCs w:val="14"/>
              </w:rPr>
              <w:t xml:space="preserve">Brands and creators management agency  </w:t>
            </w:r>
          </w:p>
        </w:tc>
        <w:tc>
          <w:tcPr>
            <w:tcW w:w="1080" w:type="dxa"/>
            <w:tcBorders>
              <w:top w:val="nil"/>
              <w:left w:val="nil"/>
              <w:bottom w:val="nil"/>
              <w:right w:val="nil"/>
            </w:tcBorders>
          </w:tcPr>
          <w:p w14:paraId="26590642" w14:textId="789D2290" w:rsidR="00FF432B" w:rsidRPr="00E1797D" w:rsidRDefault="00FF432B" w:rsidP="00DE10E6">
            <w:pPr>
              <w:spacing w:line="240" w:lineRule="exact"/>
              <w:jc w:val="center"/>
              <w:rPr>
                <w:rFonts w:ascii="Arial" w:hAnsi="Arial" w:cs="Arial"/>
                <w:sz w:val="14"/>
                <w:szCs w:val="14"/>
              </w:rPr>
            </w:pPr>
            <w:r>
              <w:rPr>
                <w:rFonts w:ascii="Arial" w:hAnsi="Arial" w:cs="Arial"/>
                <w:sz w:val="14"/>
                <w:szCs w:val="14"/>
              </w:rPr>
              <w:t>Thailand</w:t>
            </w:r>
          </w:p>
        </w:tc>
        <w:tc>
          <w:tcPr>
            <w:tcW w:w="885" w:type="dxa"/>
          </w:tcPr>
          <w:p w14:paraId="4051C66D" w14:textId="52A6B1D5" w:rsidR="00FF432B" w:rsidRPr="00FF432B" w:rsidRDefault="00FF432B" w:rsidP="00DE10E6">
            <w:pPr>
              <w:tabs>
                <w:tab w:val="decimal" w:pos="340"/>
              </w:tabs>
              <w:spacing w:line="240" w:lineRule="exact"/>
              <w:jc w:val="both"/>
              <w:rPr>
                <w:rFonts w:ascii="Arial" w:hAnsi="Arial" w:cs="Arial"/>
                <w:sz w:val="14"/>
                <w:szCs w:val="14"/>
              </w:rPr>
            </w:pPr>
            <w:r w:rsidRPr="00FF432B">
              <w:rPr>
                <w:rFonts w:ascii="Arial" w:hAnsi="Arial" w:cs="Arial"/>
                <w:sz w:val="14"/>
                <w:szCs w:val="14"/>
              </w:rPr>
              <w:t>23.49</w:t>
            </w:r>
          </w:p>
        </w:tc>
        <w:tc>
          <w:tcPr>
            <w:tcW w:w="885" w:type="dxa"/>
          </w:tcPr>
          <w:p w14:paraId="1C362322" w14:textId="3F43DF28" w:rsidR="00FF432B" w:rsidRPr="000260C1" w:rsidRDefault="00FF432B" w:rsidP="00DE10E6">
            <w:pPr>
              <w:tabs>
                <w:tab w:val="decimal" w:pos="522"/>
              </w:tabs>
              <w:spacing w:line="240" w:lineRule="exact"/>
              <w:jc w:val="both"/>
              <w:rPr>
                <w:rFonts w:ascii="Arial" w:hAnsi="Arial" w:cs="Arial"/>
                <w:sz w:val="14"/>
                <w:szCs w:val="14"/>
              </w:rPr>
            </w:pPr>
            <w:r>
              <w:rPr>
                <w:rFonts w:ascii="Arial" w:hAnsi="Arial" w:cs="Arial"/>
                <w:sz w:val="14"/>
                <w:szCs w:val="14"/>
              </w:rPr>
              <w:t>-</w:t>
            </w:r>
          </w:p>
        </w:tc>
        <w:tc>
          <w:tcPr>
            <w:tcW w:w="885" w:type="dxa"/>
          </w:tcPr>
          <w:p w14:paraId="63EE9987" w14:textId="29AA1DAC" w:rsidR="00FF432B"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27</w:t>
            </w:r>
          </w:p>
        </w:tc>
        <w:tc>
          <w:tcPr>
            <w:tcW w:w="885" w:type="dxa"/>
          </w:tcPr>
          <w:p w14:paraId="5384C980" w14:textId="7E412BB8" w:rsidR="00FF432B" w:rsidRPr="00766253" w:rsidRDefault="00FF432B" w:rsidP="00DE10E6">
            <w:pPr>
              <w:tabs>
                <w:tab w:val="decimal" w:pos="625"/>
              </w:tabs>
              <w:spacing w:line="240" w:lineRule="exact"/>
              <w:jc w:val="both"/>
              <w:rPr>
                <w:rFonts w:ascii="Arial" w:hAnsi="Arial" w:cs="Arial"/>
                <w:sz w:val="14"/>
                <w:szCs w:val="14"/>
              </w:rPr>
            </w:pPr>
            <w:r w:rsidRPr="00FF432B">
              <w:rPr>
                <w:rFonts w:ascii="Arial" w:hAnsi="Arial" w:cs="Arial" w:hint="cs"/>
                <w:sz w:val="14"/>
                <w:szCs w:val="14"/>
              </w:rPr>
              <w:t>-</w:t>
            </w:r>
          </w:p>
        </w:tc>
        <w:tc>
          <w:tcPr>
            <w:tcW w:w="885" w:type="dxa"/>
          </w:tcPr>
          <w:p w14:paraId="28331E33" w14:textId="253722B0" w:rsidR="00FF432B" w:rsidRPr="00E1797D"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27</w:t>
            </w:r>
          </w:p>
        </w:tc>
        <w:tc>
          <w:tcPr>
            <w:tcW w:w="886" w:type="dxa"/>
          </w:tcPr>
          <w:p w14:paraId="41B9814F" w14:textId="77777777" w:rsidR="00FF432B" w:rsidRDefault="00FF432B" w:rsidP="00DE10E6">
            <w:pPr>
              <w:tabs>
                <w:tab w:val="decimal" w:pos="625"/>
              </w:tabs>
              <w:spacing w:line="240" w:lineRule="exact"/>
              <w:ind w:left="-4" w:firstLine="4"/>
              <w:jc w:val="both"/>
              <w:rPr>
                <w:rFonts w:ascii="Arial" w:hAnsi="Arial" w:cstheme="minorBidi"/>
                <w:sz w:val="14"/>
                <w:szCs w:val="14"/>
              </w:rPr>
            </w:pPr>
            <w:r w:rsidRPr="00766253">
              <w:rPr>
                <w:rFonts w:ascii="Arial" w:hAnsi="Arial" w:cs="Arial"/>
                <w:sz w:val="14"/>
                <w:szCs w:val="14"/>
              </w:rPr>
              <w:t>-</w:t>
            </w:r>
          </w:p>
          <w:p w14:paraId="04A27ABC" w14:textId="77777777" w:rsidR="00FF432B" w:rsidRDefault="00FF432B" w:rsidP="00DE10E6">
            <w:pPr>
              <w:tabs>
                <w:tab w:val="decimal" w:pos="625"/>
              </w:tabs>
              <w:spacing w:line="240" w:lineRule="exact"/>
              <w:ind w:left="-4" w:firstLine="4"/>
              <w:jc w:val="both"/>
              <w:rPr>
                <w:rFonts w:ascii="Arial" w:hAnsi="Arial" w:cstheme="minorBidi"/>
                <w:sz w:val="14"/>
                <w:szCs w:val="14"/>
              </w:rPr>
            </w:pPr>
          </w:p>
          <w:p w14:paraId="4C1A572E" w14:textId="77777777" w:rsidR="00FF432B" w:rsidRPr="00766253" w:rsidRDefault="00FF432B" w:rsidP="00DE10E6">
            <w:pPr>
              <w:tabs>
                <w:tab w:val="decimal" w:pos="625"/>
              </w:tabs>
              <w:spacing w:line="240" w:lineRule="exact"/>
              <w:jc w:val="both"/>
              <w:rPr>
                <w:rFonts w:ascii="Arial" w:hAnsi="Arial" w:cs="Arial"/>
                <w:sz w:val="14"/>
                <w:szCs w:val="14"/>
              </w:rPr>
            </w:pPr>
          </w:p>
        </w:tc>
      </w:tr>
      <w:tr w:rsidR="00FF432B" w:rsidRPr="00E1797D" w14:paraId="12D564F2" w14:textId="77777777" w:rsidTr="00FF432B">
        <w:trPr>
          <w:trHeight w:val="486"/>
        </w:trPr>
        <w:tc>
          <w:tcPr>
            <w:tcW w:w="2070" w:type="dxa"/>
            <w:tcBorders>
              <w:top w:val="nil"/>
              <w:left w:val="nil"/>
              <w:bottom w:val="nil"/>
              <w:right w:val="nil"/>
            </w:tcBorders>
          </w:tcPr>
          <w:p w14:paraId="713D379F" w14:textId="723D1B42" w:rsidR="00FF432B" w:rsidRPr="00E1797D" w:rsidRDefault="0044153A" w:rsidP="00DE10E6">
            <w:pPr>
              <w:spacing w:line="240" w:lineRule="exact"/>
              <w:ind w:left="158" w:right="-86" w:hanging="158"/>
              <w:rPr>
                <w:rFonts w:ascii="Arial" w:hAnsi="Arial" w:cs="Arial"/>
                <w:sz w:val="14"/>
                <w:szCs w:val="14"/>
                <w:cs/>
              </w:rPr>
            </w:pPr>
            <w:r w:rsidRPr="0044153A">
              <w:rPr>
                <w:rFonts w:ascii="Arial" w:hAnsi="Arial" w:cs="Arial"/>
                <w:sz w:val="14"/>
                <w:szCs w:val="14"/>
              </w:rPr>
              <w:t>KANE DIGITAL Company Limited</w:t>
            </w:r>
            <w:r w:rsidRPr="0044153A">
              <w:rPr>
                <w:rFonts w:ascii="Arial" w:hAnsi="Arial" w:cs="Arial"/>
                <w:sz w:val="16"/>
                <w:szCs w:val="16"/>
                <w:vertAlign w:val="superscript"/>
              </w:rPr>
              <w:t>(</w:t>
            </w:r>
            <w:r w:rsidR="00FF432B" w:rsidRPr="0044153A">
              <w:rPr>
                <w:rFonts w:ascii="Arial" w:hAnsi="Arial" w:cs="Arial"/>
                <w:sz w:val="16"/>
                <w:szCs w:val="16"/>
                <w:vertAlign w:val="superscript"/>
              </w:rPr>
              <w:t>6</w:t>
            </w:r>
            <w:r w:rsidR="00FF432B" w:rsidRPr="0044153A">
              <w:rPr>
                <w:rFonts w:ascii="Arial" w:hAnsi="Arial" w:cs="Arial" w:hint="cs"/>
                <w:sz w:val="16"/>
                <w:szCs w:val="16"/>
                <w:vertAlign w:val="superscript"/>
              </w:rPr>
              <w:t>)</w:t>
            </w:r>
          </w:p>
        </w:tc>
        <w:tc>
          <w:tcPr>
            <w:tcW w:w="1782" w:type="dxa"/>
            <w:tcBorders>
              <w:top w:val="nil"/>
              <w:left w:val="nil"/>
              <w:bottom w:val="nil"/>
              <w:right w:val="nil"/>
            </w:tcBorders>
          </w:tcPr>
          <w:p w14:paraId="548BC2AD" w14:textId="36872CDC" w:rsidR="00FF432B" w:rsidRPr="00E1797D" w:rsidRDefault="0044153A" w:rsidP="00DE10E6">
            <w:pPr>
              <w:spacing w:line="240" w:lineRule="exact"/>
              <w:ind w:left="158" w:right="-86" w:hanging="158"/>
              <w:rPr>
                <w:rFonts w:ascii="Arial" w:hAnsi="Arial" w:cs="Arial"/>
                <w:sz w:val="14"/>
                <w:szCs w:val="14"/>
              </w:rPr>
            </w:pPr>
            <w:r w:rsidRPr="0044153A">
              <w:rPr>
                <w:rFonts w:ascii="Arial" w:hAnsi="Arial" w:cs="Arial"/>
                <w:sz w:val="14"/>
                <w:szCs w:val="14"/>
              </w:rPr>
              <w:t>Digital asset consultant</w:t>
            </w:r>
          </w:p>
        </w:tc>
        <w:tc>
          <w:tcPr>
            <w:tcW w:w="1080" w:type="dxa"/>
            <w:tcBorders>
              <w:top w:val="nil"/>
              <w:left w:val="nil"/>
              <w:bottom w:val="nil"/>
              <w:right w:val="nil"/>
            </w:tcBorders>
          </w:tcPr>
          <w:p w14:paraId="10B840B1" w14:textId="05635F83" w:rsidR="00FF432B" w:rsidRPr="00E1797D" w:rsidRDefault="00FF432B" w:rsidP="00DE10E6">
            <w:pPr>
              <w:spacing w:line="240" w:lineRule="exact"/>
              <w:jc w:val="center"/>
              <w:rPr>
                <w:rFonts w:ascii="Arial" w:hAnsi="Arial" w:cs="Arial"/>
                <w:sz w:val="14"/>
                <w:szCs w:val="14"/>
              </w:rPr>
            </w:pPr>
            <w:r>
              <w:rPr>
                <w:rFonts w:ascii="Arial" w:hAnsi="Arial" w:cs="Arial"/>
                <w:sz w:val="14"/>
                <w:szCs w:val="14"/>
              </w:rPr>
              <w:t>Thailand</w:t>
            </w:r>
          </w:p>
        </w:tc>
        <w:tc>
          <w:tcPr>
            <w:tcW w:w="885" w:type="dxa"/>
          </w:tcPr>
          <w:p w14:paraId="0796719D" w14:textId="0A624D22" w:rsidR="00FF432B" w:rsidRPr="00FF432B" w:rsidRDefault="00FF432B" w:rsidP="00DE10E6">
            <w:pPr>
              <w:tabs>
                <w:tab w:val="decimal" w:pos="340"/>
              </w:tabs>
              <w:spacing w:line="240" w:lineRule="exact"/>
              <w:jc w:val="both"/>
              <w:rPr>
                <w:rFonts w:ascii="Arial" w:hAnsi="Arial" w:cs="Arial"/>
                <w:sz w:val="14"/>
                <w:szCs w:val="14"/>
              </w:rPr>
            </w:pPr>
            <w:r w:rsidRPr="00FF432B">
              <w:rPr>
                <w:rFonts w:ascii="Arial" w:hAnsi="Arial" w:cs="Arial"/>
                <w:sz w:val="14"/>
                <w:szCs w:val="14"/>
              </w:rPr>
              <w:t>33.</w:t>
            </w:r>
            <w:r w:rsidR="00851FA1">
              <w:rPr>
                <w:rFonts w:ascii="Arial" w:hAnsi="Arial" w:cs="Arial"/>
                <w:sz w:val="14"/>
                <w:szCs w:val="14"/>
              </w:rPr>
              <w:t>00</w:t>
            </w:r>
          </w:p>
        </w:tc>
        <w:tc>
          <w:tcPr>
            <w:tcW w:w="885" w:type="dxa"/>
          </w:tcPr>
          <w:p w14:paraId="31914710" w14:textId="30C81D07" w:rsidR="00FF432B" w:rsidRPr="00E1797D" w:rsidRDefault="00FF432B" w:rsidP="00DE10E6">
            <w:pPr>
              <w:tabs>
                <w:tab w:val="decimal" w:pos="522"/>
              </w:tabs>
              <w:spacing w:line="240" w:lineRule="exact"/>
              <w:jc w:val="both"/>
              <w:rPr>
                <w:rFonts w:ascii="Arial" w:hAnsi="Arial" w:cs="Arial"/>
                <w:sz w:val="14"/>
                <w:szCs w:val="14"/>
              </w:rPr>
            </w:pPr>
            <w:r>
              <w:rPr>
                <w:rFonts w:ascii="Arial" w:hAnsi="Arial" w:cs="Arial"/>
                <w:sz w:val="14"/>
                <w:szCs w:val="14"/>
              </w:rPr>
              <w:t>-</w:t>
            </w:r>
          </w:p>
        </w:tc>
        <w:tc>
          <w:tcPr>
            <w:tcW w:w="885" w:type="dxa"/>
          </w:tcPr>
          <w:p w14:paraId="0352B74F" w14:textId="77777777" w:rsidR="00FF432B" w:rsidRDefault="00FF432B" w:rsidP="00DE10E6">
            <w:pPr>
              <w:pBdr>
                <w:bottom w:val="single" w:sz="4" w:space="1" w:color="auto"/>
              </w:pBdr>
              <w:tabs>
                <w:tab w:val="decimal" w:pos="625"/>
              </w:tabs>
              <w:spacing w:line="240" w:lineRule="exact"/>
              <w:jc w:val="both"/>
              <w:rPr>
                <w:rFonts w:ascii="Arial" w:hAnsi="Arial" w:cs="Arial"/>
                <w:sz w:val="14"/>
                <w:szCs w:val="14"/>
              </w:rPr>
            </w:pPr>
            <w:r w:rsidRPr="00FF432B">
              <w:rPr>
                <w:rFonts w:ascii="Arial" w:hAnsi="Arial" w:cs="Arial"/>
                <w:sz w:val="14"/>
                <w:szCs w:val="14"/>
              </w:rPr>
              <w:t>6</w:t>
            </w:r>
          </w:p>
          <w:p w14:paraId="4AAF21BE" w14:textId="77777777" w:rsidR="00FF432B" w:rsidRDefault="00FF432B" w:rsidP="00DE10E6">
            <w:pPr>
              <w:pBdr>
                <w:bottom w:val="single" w:sz="4" w:space="1" w:color="auto"/>
              </w:pBdr>
              <w:tabs>
                <w:tab w:val="decimal" w:pos="625"/>
              </w:tabs>
              <w:spacing w:line="240" w:lineRule="exact"/>
              <w:jc w:val="both"/>
              <w:rPr>
                <w:rFonts w:ascii="Arial" w:hAnsi="Arial" w:cs="Arial"/>
                <w:sz w:val="14"/>
                <w:szCs w:val="14"/>
              </w:rPr>
            </w:pPr>
          </w:p>
          <w:p w14:paraId="27E1B27A" w14:textId="77777777" w:rsidR="00FF432B" w:rsidRDefault="00FF432B" w:rsidP="00DE10E6">
            <w:pPr>
              <w:pBdr>
                <w:bottom w:val="single" w:sz="4" w:space="1" w:color="auto"/>
              </w:pBdr>
              <w:tabs>
                <w:tab w:val="decimal" w:pos="625"/>
              </w:tabs>
              <w:spacing w:line="240" w:lineRule="exact"/>
              <w:jc w:val="both"/>
              <w:rPr>
                <w:rFonts w:ascii="Arial" w:hAnsi="Arial" w:cs="Arial"/>
                <w:sz w:val="14"/>
                <w:szCs w:val="14"/>
              </w:rPr>
            </w:pPr>
          </w:p>
          <w:p w14:paraId="1D03CBD9" w14:textId="4F3A82B1" w:rsidR="00FF432B" w:rsidRPr="00E1797D" w:rsidRDefault="00FF432B" w:rsidP="00DE10E6">
            <w:pPr>
              <w:pBdr>
                <w:bottom w:val="single" w:sz="4" w:space="1" w:color="auto"/>
              </w:pBdr>
              <w:tabs>
                <w:tab w:val="decimal" w:pos="625"/>
              </w:tabs>
              <w:spacing w:line="240" w:lineRule="exact"/>
              <w:jc w:val="both"/>
              <w:rPr>
                <w:rFonts w:ascii="Arial" w:hAnsi="Arial" w:cs="Arial"/>
                <w:sz w:val="14"/>
                <w:szCs w:val="14"/>
              </w:rPr>
            </w:pPr>
          </w:p>
        </w:tc>
        <w:tc>
          <w:tcPr>
            <w:tcW w:w="885" w:type="dxa"/>
          </w:tcPr>
          <w:p w14:paraId="525ADA95" w14:textId="77777777" w:rsidR="00FF432B" w:rsidRDefault="00FF432B" w:rsidP="00DE10E6">
            <w:pPr>
              <w:pBdr>
                <w:bottom w:val="single" w:sz="4" w:space="1" w:color="auto"/>
              </w:pBdr>
              <w:tabs>
                <w:tab w:val="decimal" w:pos="625"/>
              </w:tabs>
              <w:spacing w:line="240" w:lineRule="exact"/>
              <w:jc w:val="both"/>
              <w:rPr>
                <w:rFonts w:ascii="Arial" w:hAnsi="Arial" w:cs="Arial"/>
                <w:sz w:val="14"/>
                <w:szCs w:val="14"/>
              </w:rPr>
            </w:pPr>
            <w:r w:rsidRPr="00FF432B">
              <w:rPr>
                <w:rFonts w:ascii="Arial" w:hAnsi="Arial" w:cs="Arial"/>
                <w:sz w:val="14"/>
                <w:szCs w:val="14"/>
              </w:rPr>
              <w:t>-</w:t>
            </w:r>
          </w:p>
          <w:p w14:paraId="15A8D3D5" w14:textId="77777777" w:rsidR="00FF432B" w:rsidRDefault="00FF432B" w:rsidP="00DE10E6">
            <w:pPr>
              <w:pBdr>
                <w:bottom w:val="single" w:sz="4" w:space="1" w:color="auto"/>
              </w:pBdr>
              <w:tabs>
                <w:tab w:val="decimal" w:pos="625"/>
              </w:tabs>
              <w:spacing w:line="240" w:lineRule="exact"/>
              <w:jc w:val="both"/>
              <w:rPr>
                <w:rFonts w:ascii="Arial" w:hAnsi="Arial" w:cs="Arial"/>
                <w:sz w:val="14"/>
                <w:szCs w:val="14"/>
              </w:rPr>
            </w:pPr>
          </w:p>
          <w:p w14:paraId="2E08F5C4" w14:textId="77777777" w:rsidR="00FF432B" w:rsidRDefault="00FF432B" w:rsidP="00DE10E6">
            <w:pPr>
              <w:pBdr>
                <w:bottom w:val="single" w:sz="4" w:space="1" w:color="auto"/>
              </w:pBdr>
              <w:tabs>
                <w:tab w:val="decimal" w:pos="625"/>
              </w:tabs>
              <w:spacing w:line="240" w:lineRule="exact"/>
              <w:jc w:val="both"/>
              <w:rPr>
                <w:rFonts w:ascii="Arial" w:hAnsi="Arial" w:cs="Arial"/>
                <w:sz w:val="14"/>
                <w:szCs w:val="14"/>
              </w:rPr>
            </w:pPr>
          </w:p>
          <w:p w14:paraId="47AEE288" w14:textId="12B4A874" w:rsidR="00FF432B" w:rsidRPr="00FF432B" w:rsidRDefault="00FF432B" w:rsidP="00DE10E6">
            <w:pPr>
              <w:pBdr>
                <w:bottom w:val="single" w:sz="4" w:space="1" w:color="auto"/>
              </w:pBdr>
              <w:tabs>
                <w:tab w:val="decimal" w:pos="625"/>
              </w:tabs>
              <w:spacing w:line="240" w:lineRule="exact"/>
              <w:jc w:val="both"/>
              <w:rPr>
                <w:rFonts w:ascii="Arial" w:hAnsi="Arial" w:cs="Arial"/>
                <w:sz w:val="14"/>
                <w:szCs w:val="14"/>
              </w:rPr>
            </w:pPr>
          </w:p>
        </w:tc>
        <w:tc>
          <w:tcPr>
            <w:tcW w:w="885" w:type="dxa"/>
          </w:tcPr>
          <w:p w14:paraId="4A4EAEF8" w14:textId="77777777" w:rsidR="00FF432B" w:rsidRDefault="00FF432B" w:rsidP="00DE10E6">
            <w:pPr>
              <w:pBdr>
                <w:bottom w:val="single" w:sz="4" w:space="1" w:color="auto"/>
              </w:pBdr>
              <w:tabs>
                <w:tab w:val="decimal" w:pos="625"/>
              </w:tabs>
              <w:spacing w:line="240" w:lineRule="exact"/>
              <w:ind w:left="-4" w:firstLine="4"/>
              <w:jc w:val="both"/>
              <w:rPr>
                <w:rFonts w:ascii="Arial" w:hAnsi="Arial" w:cs="Arial"/>
                <w:sz w:val="14"/>
                <w:szCs w:val="14"/>
              </w:rPr>
            </w:pPr>
            <w:r w:rsidRPr="00FF432B">
              <w:rPr>
                <w:rFonts w:ascii="Arial" w:hAnsi="Arial" w:cs="Arial"/>
                <w:sz w:val="14"/>
                <w:szCs w:val="14"/>
              </w:rPr>
              <w:t>6</w:t>
            </w:r>
          </w:p>
          <w:p w14:paraId="2B4C1D81" w14:textId="77777777" w:rsidR="00FF432B" w:rsidRDefault="00FF432B" w:rsidP="00DE10E6">
            <w:pPr>
              <w:pBdr>
                <w:bottom w:val="single" w:sz="4" w:space="1" w:color="auto"/>
              </w:pBdr>
              <w:tabs>
                <w:tab w:val="decimal" w:pos="625"/>
              </w:tabs>
              <w:spacing w:line="240" w:lineRule="exact"/>
              <w:ind w:left="-4" w:firstLine="4"/>
              <w:jc w:val="both"/>
              <w:rPr>
                <w:rFonts w:ascii="Arial" w:hAnsi="Arial" w:cs="Arial"/>
                <w:sz w:val="14"/>
                <w:szCs w:val="14"/>
              </w:rPr>
            </w:pPr>
          </w:p>
          <w:p w14:paraId="0C600E07" w14:textId="77777777" w:rsidR="00FF432B" w:rsidRDefault="00FF432B" w:rsidP="00DE10E6">
            <w:pPr>
              <w:pBdr>
                <w:bottom w:val="single" w:sz="4" w:space="1" w:color="auto"/>
              </w:pBdr>
              <w:tabs>
                <w:tab w:val="decimal" w:pos="625"/>
              </w:tabs>
              <w:spacing w:line="240" w:lineRule="exact"/>
              <w:ind w:left="-4" w:firstLine="4"/>
              <w:jc w:val="both"/>
              <w:rPr>
                <w:rFonts w:ascii="Arial" w:hAnsi="Arial" w:cs="Arial"/>
                <w:sz w:val="14"/>
                <w:szCs w:val="14"/>
              </w:rPr>
            </w:pPr>
          </w:p>
          <w:p w14:paraId="3A7143B4" w14:textId="37AF300D" w:rsidR="00FF432B" w:rsidRPr="00FF432B" w:rsidRDefault="00FF432B" w:rsidP="00DE10E6">
            <w:pPr>
              <w:pBdr>
                <w:bottom w:val="single" w:sz="4" w:space="1" w:color="auto"/>
              </w:pBdr>
              <w:tabs>
                <w:tab w:val="decimal" w:pos="625"/>
              </w:tabs>
              <w:spacing w:line="240" w:lineRule="exact"/>
              <w:ind w:left="-4" w:firstLine="4"/>
              <w:jc w:val="both"/>
              <w:rPr>
                <w:rFonts w:ascii="Arial" w:hAnsi="Arial" w:cs="Arial"/>
                <w:sz w:val="14"/>
                <w:szCs w:val="14"/>
              </w:rPr>
            </w:pPr>
          </w:p>
        </w:tc>
        <w:tc>
          <w:tcPr>
            <w:tcW w:w="886" w:type="dxa"/>
          </w:tcPr>
          <w:p w14:paraId="7983BFA1" w14:textId="77777777" w:rsidR="00FF432B" w:rsidRDefault="00FF432B" w:rsidP="00DE10E6">
            <w:pPr>
              <w:pBdr>
                <w:bottom w:val="single" w:sz="4" w:space="1" w:color="auto"/>
              </w:pBdr>
              <w:tabs>
                <w:tab w:val="decimal" w:pos="625"/>
              </w:tabs>
              <w:spacing w:line="240" w:lineRule="exact"/>
              <w:ind w:left="-4" w:firstLine="4"/>
              <w:jc w:val="both"/>
              <w:rPr>
                <w:rFonts w:ascii="Arial" w:hAnsi="Arial" w:cstheme="minorBidi"/>
                <w:sz w:val="14"/>
                <w:szCs w:val="14"/>
              </w:rPr>
            </w:pPr>
            <w:r>
              <w:rPr>
                <w:rFonts w:ascii="Arial" w:hAnsi="Arial" w:cstheme="minorBidi"/>
                <w:sz w:val="14"/>
                <w:szCs w:val="14"/>
              </w:rPr>
              <w:t>-</w:t>
            </w:r>
          </w:p>
          <w:p w14:paraId="2593492C" w14:textId="77777777" w:rsidR="00FF432B" w:rsidRDefault="00FF432B" w:rsidP="00DE10E6">
            <w:pPr>
              <w:pBdr>
                <w:bottom w:val="single" w:sz="4" w:space="1" w:color="auto"/>
              </w:pBdr>
              <w:tabs>
                <w:tab w:val="decimal" w:pos="625"/>
              </w:tabs>
              <w:spacing w:line="240" w:lineRule="exact"/>
              <w:ind w:left="-4" w:firstLine="4"/>
              <w:jc w:val="both"/>
              <w:rPr>
                <w:rFonts w:ascii="Arial" w:hAnsi="Arial" w:cstheme="minorBidi"/>
                <w:sz w:val="14"/>
                <w:szCs w:val="14"/>
              </w:rPr>
            </w:pPr>
          </w:p>
          <w:p w14:paraId="07CB36FE" w14:textId="77777777" w:rsidR="00FF432B" w:rsidRDefault="00FF432B" w:rsidP="00DE10E6">
            <w:pPr>
              <w:pBdr>
                <w:bottom w:val="single" w:sz="4" w:space="1" w:color="auto"/>
              </w:pBdr>
              <w:tabs>
                <w:tab w:val="decimal" w:pos="625"/>
              </w:tabs>
              <w:spacing w:line="240" w:lineRule="exact"/>
              <w:ind w:left="-4" w:firstLine="4"/>
              <w:jc w:val="both"/>
              <w:rPr>
                <w:rFonts w:ascii="Arial" w:hAnsi="Arial" w:cstheme="minorBidi"/>
                <w:sz w:val="14"/>
                <w:szCs w:val="14"/>
              </w:rPr>
            </w:pPr>
          </w:p>
          <w:p w14:paraId="3AA2CE69" w14:textId="5C06DCFC" w:rsidR="00FF432B" w:rsidRPr="00766253" w:rsidRDefault="00FF432B" w:rsidP="00DE10E6">
            <w:pPr>
              <w:pBdr>
                <w:bottom w:val="single" w:sz="4" w:space="1" w:color="auto"/>
              </w:pBdr>
              <w:tabs>
                <w:tab w:val="decimal" w:pos="625"/>
              </w:tabs>
              <w:spacing w:line="240" w:lineRule="exact"/>
              <w:ind w:left="-4" w:firstLine="4"/>
              <w:jc w:val="both"/>
              <w:rPr>
                <w:rFonts w:ascii="Arial" w:hAnsi="Arial" w:cstheme="minorBidi"/>
                <w:sz w:val="14"/>
                <w:szCs w:val="14"/>
              </w:rPr>
            </w:pPr>
          </w:p>
        </w:tc>
      </w:tr>
      <w:tr w:rsidR="00FF432B" w:rsidRPr="00E1797D" w14:paraId="08721A9F" w14:textId="77777777" w:rsidTr="00FF432B">
        <w:tc>
          <w:tcPr>
            <w:tcW w:w="2070" w:type="dxa"/>
            <w:tcBorders>
              <w:top w:val="nil"/>
              <w:left w:val="nil"/>
              <w:bottom w:val="nil"/>
              <w:right w:val="nil"/>
            </w:tcBorders>
          </w:tcPr>
          <w:p w14:paraId="1F8E4061" w14:textId="77777777" w:rsidR="00FF432B" w:rsidRPr="00E1797D" w:rsidRDefault="00FF432B" w:rsidP="00DE10E6">
            <w:pPr>
              <w:spacing w:line="240" w:lineRule="exact"/>
              <w:rPr>
                <w:rFonts w:ascii="Arial" w:hAnsi="Arial" w:cs="Arial"/>
                <w:sz w:val="14"/>
                <w:szCs w:val="14"/>
              </w:rPr>
            </w:pPr>
            <w:r w:rsidRPr="00E1797D">
              <w:rPr>
                <w:rFonts w:ascii="Arial" w:hAnsi="Arial" w:cs="Arial"/>
                <w:sz w:val="14"/>
                <w:szCs w:val="14"/>
              </w:rPr>
              <w:t>Total</w:t>
            </w:r>
          </w:p>
        </w:tc>
        <w:tc>
          <w:tcPr>
            <w:tcW w:w="1782" w:type="dxa"/>
            <w:tcBorders>
              <w:top w:val="nil"/>
              <w:left w:val="nil"/>
              <w:bottom w:val="nil"/>
              <w:right w:val="nil"/>
            </w:tcBorders>
          </w:tcPr>
          <w:p w14:paraId="2F488003" w14:textId="77777777" w:rsidR="00FF432B" w:rsidRPr="00E1797D" w:rsidRDefault="00FF432B" w:rsidP="00DE10E6">
            <w:pPr>
              <w:spacing w:line="240" w:lineRule="exact"/>
              <w:rPr>
                <w:rFonts w:ascii="Arial" w:hAnsi="Arial" w:cs="Arial"/>
                <w:b/>
                <w:bCs/>
                <w:sz w:val="14"/>
                <w:szCs w:val="14"/>
              </w:rPr>
            </w:pPr>
          </w:p>
        </w:tc>
        <w:tc>
          <w:tcPr>
            <w:tcW w:w="1080" w:type="dxa"/>
            <w:tcBorders>
              <w:top w:val="nil"/>
              <w:left w:val="nil"/>
              <w:bottom w:val="nil"/>
              <w:right w:val="nil"/>
            </w:tcBorders>
          </w:tcPr>
          <w:p w14:paraId="0B63C477" w14:textId="77777777" w:rsidR="00FF432B" w:rsidRPr="00E1797D" w:rsidRDefault="00FF432B" w:rsidP="00DE10E6">
            <w:pPr>
              <w:spacing w:line="240" w:lineRule="exact"/>
              <w:rPr>
                <w:rFonts w:ascii="Arial" w:hAnsi="Arial" w:cs="Arial"/>
                <w:b/>
                <w:bCs/>
                <w:sz w:val="14"/>
                <w:szCs w:val="14"/>
              </w:rPr>
            </w:pPr>
          </w:p>
        </w:tc>
        <w:tc>
          <w:tcPr>
            <w:tcW w:w="885" w:type="dxa"/>
          </w:tcPr>
          <w:p w14:paraId="0D74C6C0" w14:textId="77777777" w:rsidR="00FF432B" w:rsidRPr="00E1797D" w:rsidRDefault="00FF432B" w:rsidP="00DE10E6">
            <w:pPr>
              <w:tabs>
                <w:tab w:val="decimal" w:pos="340"/>
              </w:tabs>
              <w:spacing w:line="240" w:lineRule="exact"/>
              <w:jc w:val="both"/>
              <w:rPr>
                <w:rFonts w:ascii="Arial" w:hAnsi="Arial" w:cs="Arial"/>
                <w:b/>
                <w:bCs/>
                <w:sz w:val="14"/>
                <w:szCs w:val="14"/>
              </w:rPr>
            </w:pPr>
          </w:p>
        </w:tc>
        <w:tc>
          <w:tcPr>
            <w:tcW w:w="885" w:type="dxa"/>
          </w:tcPr>
          <w:p w14:paraId="53F96C18" w14:textId="77777777" w:rsidR="00FF432B" w:rsidRPr="00E1797D" w:rsidRDefault="00FF432B" w:rsidP="00DE10E6">
            <w:pPr>
              <w:tabs>
                <w:tab w:val="decimal" w:pos="340"/>
              </w:tabs>
              <w:spacing w:line="240" w:lineRule="exact"/>
              <w:jc w:val="both"/>
              <w:rPr>
                <w:rFonts w:ascii="Arial" w:hAnsi="Arial" w:cs="Arial"/>
                <w:b/>
                <w:bCs/>
                <w:sz w:val="14"/>
                <w:szCs w:val="14"/>
              </w:rPr>
            </w:pPr>
          </w:p>
        </w:tc>
        <w:tc>
          <w:tcPr>
            <w:tcW w:w="885" w:type="dxa"/>
            <w:vAlign w:val="bottom"/>
          </w:tcPr>
          <w:p w14:paraId="22B4C557" w14:textId="56D32841" w:rsidR="00FF432B" w:rsidRPr="00E1797D" w:rsidRDefault="00FF432B" w:rsidP="00DE10E6">
            <w:pPr>
              <w:pBdr>
                <w:bottom w:val="double" w:sz="4" w:space="1" w:color="auto"/>
              </w:pBdr>
              <w:tabs>
                <w:tab w:val="decimal" w:pos="625"/>
              </w:tabs>
              <w:spacing w:line="240" w:lineRule="exact"/>
              <w:jc w:val="both"/>
              <w:rPr>
                <w:rFonts w:ascii="Arial" w:hAnsi="Arial" w:cs="Arial"/>
                <w:sz w:val="14"/>
                <w:szCs w:val="14"/>
              </w:rPr>
            </w:pPr>
            <w:r w:rsidRPr="00FF432B">
              <w:rPr>
                <w:rFonts w:ascii="Arial" w:hAnsi="Arial" w:cs="Arial"/>
                <w:sz w:val="14"/>
                <w:szCs w:val="14"/>
              </w:rPr>
              <w:t>5,564</w:t>
            </w:r>
          </w:p>
        </w:tc>
        <w:tc>
          <w:tcPr>
            <w:tcW w:w="885" w:type="dxa"/>
            <w:vAlign w:val="bottom"/>
          </w:tcPr>
          <w:p w14:paraId="0C034E4F" w14:textId="384B5191" w:rsidR="00FF432B" w:rsidRPr="00E1797D" w:rsidRDefault="00FF432B" w:rsidP="00DE10E6">
            <w:pPr>
              <w:pBdr>
                <w:bottom w:val="double" w:sz="4" w:space="1" w:color="auto"/>
              </w:pBdr>
              <w:tabs>
                <w:tab w:val="decimal" w:pos="625"/>
              </w:tabs>
              <w:spacing w:line="240" w:lineRule="exact"/>
              <w:jc w:val="both"/>
              <w:rPr>
                <w:rFonts w:ascii="Arial" w:hAnsi="Arial" w:cs="Arial"/>
                <w:sz w:val="14"/>
                <w:szCs w:val="14"/>
              </w:rPr>
            </w:pPr>
            <w:r w:rsidRPr="00FF432B">
              <w:rPr>
                <w:rFonts w:ascii="Arial" w:hAnsi="Arial" w:cs="Arial" w:hint="cs"/>
                <w:sz w:val="14"/>
                <w:szCs w:val="14"/>
              </w:rPr>
              <w:t>5,531</w:t>
            </w:r>
          </w:p>
        </w:tc>
        <w:tc>
          <w:tcPr>
            <w:tcW w:w="885" w:type="dxa"/>
            <w:vAlign w:val="bottom"/>
          </w:tcPr>
          <w:p w14:paraId="75DFECE9" w14:textId="258DDCDF" w:rsidR="00FF432B" w:rsidRPr="00E1797D" w:rsidRDefault="00FF432B" w:rsidP="00DE10E6">
            <w:pPr>
              <w:pBdr>
                <w:bottom w:val="double" w:sz="4" w:space="1" w:color="auto"/>
              </w:pBdr>
              <w:tabs>
                <w:tab w:val="decimal" w:pos="625"/>
              </w:tabs>
              <w:spacing w:line="240" w:lineRule="exact"/>
              <w:jc w:val="both"/>
              <w:rPr>
                <w:rFonts w:ascii="Arial" w:hAnsi="Arial" w:cs="Arial"/>
                <w:sz w:val="14"/>
                <w:szCs w:val="14"/>
              </w:rPr>
            </w:pPr>
            <w:r w:rsidRPr="00FF432B">
              <w:rPr>
                <w:rFonts w:ascii="Arial" w:hAnsi="Arial" w:cs="Arial"/>
                <w:sz w:val="14"/>
                <w:szCs w:val="14"/>
              </w:rPr>
              <w:t>6,</w:t>
            </w:r>
            <w:r w:rsidR="00637CFF">
              <w:rPr>
                <w:rFonts w:ascii="Arial" w:hAnsi="Arial" w:cs="Arial"/>
                <w:sz w:val="14"/>
                <w:szCs w:val="14"/>
              </w:rPr>
              <w:t>0</w:t>
            </w:r>
            <w:r w:rsidR="0056395C">
              <w:rPr>
                <w:rFonts w:ascii="Arial" w:hAnsi="Arial" w:cs="Arial"/>
                <w:sz w:val="14"/>
                <w:szCs w:val="14"/>
              </w:rPr>
              <w:t>87</w:t>
            </w:r>
          </w:p>
        </w:tc>
        <w:tc>
          <w:tcPr>
            <w:tcW w:w="886" w:type="dxa"/>
            <w:vAlign w:val="bottom"/>
          </w:tcPr>
          <w:p w14:paraId="2A909A09" w14:textId="29A94A51" w:rsidR="00FF432B" w:rsidRPr="00E1797D" w:rsidRDefault="00FF432B" w:rsidP="00DE10E6">
            <w:pPr>
              <w:pBdr>
                <w:bottom w:val="double" w:sz="4" w:space="1" w:color="auto"/>
              </w:pBdr>
              <w:tabs>
                <w:tab w:val="decimal" w:pos="625"/>
              </w:tabs>
              <w:spacing w:line="240" w:lineRule="exact"/>
              <w:ind w:left="-4" w:firstLine="4"/>
              <w:jc w:val="both"/>
              <w:rPr>
                <w:rFonts w:ascii="Arial" w:hAnsi="Arial" w:cs="Arial"/>
                <w:sz w:val="14"/>
                <w:szCs w:val="14"/>
              </w:rPr>
            </w:pPr>
            <w:r w:rsidRPr="00766253">
              <w:rPr>
                <w:rFonts w:ascii="Arial" w:hAnsi="Arial" w:cs="Arial" w:hint="cs"/>
                <w:sz w:val="14"/>
                <w:szCs w:val="14"/>
              </w:rPr>
              <w:t>6,218</w:t>
            </w:r>
          </w:p>
        </w:tc>
      </w:tr>
      <w:tr w:rsidR="00FF432B" w:rsidRPr="003F3408" w14:paraId="5359EE0F" w14:textId="77777777" w:rsidTr="00FF432B">
        <w:tc>
          <w:tcPr>
            <w:tcW w:w="10243" w:type="dxa"/>
            <w:gridSpan w:val="9"/>
            <w:tcBorders>
              <w:top w:val="nil"/>
              <w:left w:val="nil"/>
              <w:bottom w:val="nil"/>
              <w:right w:val="nil"/>
            </w:tcBorders>
            <w:vAlign w:val="bottom"/>
          </w:tcPr>
          <w:p w14:paraId="26BA479C" w14:textId="6B6C1323" w:rsidR="00FF432B" w:rsidRPr="00E679F4" w:rsidRDefault="00FF432B" w:rsidP="00DE10E6">
            <w:pPr>
              <w:spacing w:before="120" w:line="240" w:lineRule="exact"/>
              <w:jc w:val="right"/>
              <w:rPr>
                <w:rFonts w:ascii="Arial" w:hAnsi="Arial" w:cs="Arial"/>
                <w:sz w:val="14"/>
                <w:szCs w:val="14"/>
                <w:cs/>
              </w:rPr>
            </w:pPr>
            <w:r w:rsidRPr="00E679F4">
              <w:rPr>
                <w:rFonts w:ascii="Arial" w:hAnsi="Arial" w:cs="Arial"/>
                <w:sz w:val="14"/>
                <w:szCs w:val="14"/>
              </w:rPr>
              <w:t xml:space="preserve">(Unit: </w:t>
            </w:r>
            <w:r>
              <w:rPr>
                <w:rFonts w:ascii="Arial" w:hAnsi="Arial" w:cs="Arial"/>
                <w:sz w:val="14"/>
                <w:szCs w:val="14"/>
              </w:rPr>
              <w:t>Million</w:t>
            </w:r>
            <w:r w:rsidRPr="00E679F4">
              <w:rPr>
                <w:rFonts w:ascii="Arial" w:hAnsi="Arial" w:cs="Arial"/>
                <w:sz w:val="14"/>
                <w:szCs w:val="14"/>
              </w:rPr>
              <w:t xml:space="preserve"> Baht)</w:t>
            </w:r>
          </w:p>
        </w:tc>
      </w:tr>
      <w:tr w:rsidR="00FF432B" w:rsidRPr="003F3408" w14:paraId="20C175B8" w14:textId="77777777" w:rsidTr="00FF432B">
        <w:tc>
          <w:tcPr>
            <w:tcW w:w="2070" w:type="dxa"/>
            <w:tcBorders>
              <w:top w:val="nil"/>
              <w:left w:val="nil"/>
              <w:bottom w:val="nil"/>
              <w:right w:val="nil"/>
            </w:tcBorders>
            <w:vAlign w:val="bottom"/>
          </w:tcPr>
          <w:p w14:paraId="3C0E8CBE" w14:textId="77777777" w:rsidR="00FF432B" w:rsidRPr="00E679F4" w:rsidRDefault="00FF432B" w:rsidP="00DE10E6">
            <w:pPr>
              <w:spacing w:line="240" w:lineRule="exact"/>
              <w:jc w:val="center"/>
              <w:rPr>
                <w:rFonts w:ascii="Arial" w:hAnsi="Arial" w:cs="Arial"/>
                <w:sz w:val="14"/>
                <w:szCs w:val="14"/>
                <w:cs/>
              </w:rPr>
            </w:pPr>
          </w:p>
        </w:tc>
        <w:tc>
          <w:tcPr>
            <w:tcW w:w="1782" w:type="dxa"/>
            <w:tcBorders>
              <w:top w:val="nil"/>
              <w:left w:val="nil"/>
              <w:bottom w:val="nil"/>
              <w:right w:val="nil"/>
            </w:tcBorders>
            <w:vAlign w:val="bottom"/>
          </w:tcPr>
          <w:p w14:paraId="153A1FF4" w14:textId="77777777" w:rsidR="00FF432B" w:rsidRPr="00E679F4" w:rsidRDefault="00FF432B" w:rsidP="00DE10E6">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71E89FB1" w14:textId="77777777" w:rsidR="00FF432B" w:rsidRPr="00E679F4" w:rsidRDefault="00FF432B" w:rsidP="00DE10E6">
            <w:pPr>
              <w:spacing w:line="240" w:lineRule="exact"/>
              <w:jc w:val="center"/>
              <w:rPr>
                <w:rFonts w:ascii="Arial" w:hAnsi="Arial" w:cs="Arial"/>
                <w:sz w:val="14"/>
                <w:szCs w:val="14"/>
                <w:cs/>
              </w:rPr>
            </w:pPr>
          </w:p>
        </w:tc>
        <w:tc>
          <w:tcPr>
            <w:tcW w:w="5311" w:type="dxa"/>
            <w:gridSpan w:val="6"/>
            <w:tcBorders>
              <w:top w:val="nil"/>
              <w:left w:val="nil"/>
              <w:bottom w:val="nil"/>
              <w:right w:val="nil"/>
            </w:tcBorders>
            <w:vAlign w:val="bottom"/>
          </w:tcPr>
          <w:p w14:paraId="04433128" w14:textId="77777777" w:rsidR="00FF432B" w:rsidRPr="00E679F4" w:rsidRDefault="00FF432B" w:rsidP="00DE10E6">
            <w:pPr>
              <w:pBdr>
                <w:bottom w:val="single" w:sz="4" w:space="1" w:color="auto"/>
              </w:pBdr>
              <w:spacing w:line="240" w:lineRule="exact"/>
              <w:jc w:val="center"/>
              <w:rPr>
                <w:rFonts w:ascii="Arial" w:hAnsi="Arial" w:cs="Arial"/>
                <w:sz w:val="14"/>
                <w:szCs w:val="14"/>
              </w:rPr>
            </w:pPr>
            <w:r w:rsidRPr="00E679F4">
              <w:rPr>
                <w:rFonts w:ascii="Arial" w:hAnsi="Arial" w:cs="Arial"/>
                <w:sz w:val="14"/>
                <w:szCs w:val="14"/>
              </w:rPr>
              <w:t>Separate financial statements</w:t>
            </w:r>
          </w:p>
        </w:tc>
      </w:tr>
      <w:tr w:rsidR="00FF432B" w:rsidRPr="003F3408" w14:paraId="3769741B" w14:textId="77777777" w:rsidTr="00FF432B">
        <w:tc>
          <w:tcPr>
            <w:tcW w:w="2070" w:type="dxa"/>
            <w:tcBorders>
              <w:top w:val="nil"/>
              <w:left w:val="nil"/>
              <w:bottom w:val="nil"/>
              <w:right w:val="nil"/>
            </w:tcBorders>
            <w:vAlign w:val="bottom"/>
          </w:tcPr>
          <w:p w14:paraId="38CDD170" w14:textId="77777777" w:rsidR="00FF432B" w:rsidRPr="00E679F4" w:rsidRDefault="00FF432B" w:rsidP="00DE10E6">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Associates</w:t>
            </w:r>
          </w:p>
        </w:tc>
        <w:tc>
          <w:tcPr>
            <w:tcW w:w="1782" w:type="dxa"/>
            <w:tcBorders>
              <w:top w:val="nil"/>
              <w:left w:val="nil"/>
              <w:bottom w:val="nil"/>
              <w:right w:val="nil"/>
            </w:tcBorders>
            <w:vAlign w:val="bottom"/>
          </w:tcPr>
          <w:p w14:paraId="4AE87500" w14:textId="77777777" w:rsidR="00FF432B" w:rsidRPr="00E679F4" w:rsidRDefault="00FF432B" w:rsidP="00DE10E6">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Nature of business</w:t>
            </w:r>
          </w:p>
        </w:tc>
        <w:tc>
          <w:tcPr>
            <w:tcW w:w="1080" w:type="dxa"/>
            <w:tcBorders>
              <w:top w:val="nil"/>
              <w:left w:val="nil"/>
              <w:bottom w:val="nil"/>
              <w:right w:val="nil"/>
            </w:tcBorders>
            <w:vAlign w:val="bottom"/>
          </w:tcPr>
          <w:p w14:paraId="52DD6D7F" w14:textId="77777777" w:rsidR="00FF432B" w:rsidRPr="00E679F4" w:rsidRDefault="00FF432B" w:rsidP="00DE10E6">
            <w:pPr>
              <w:pBdr>
                <w:bottom w:val="single" w:sz="4" w:space="1" w:color="auto"/>
              </w:pBdr>
              <w:spacing w:line="240" w:lineRule="exact"/>
              <w:jc w:val="center"/>
              <w:rPr>
                <w:rFonts w:ascii="Arial" w:hAnsi="Arial" w:cs="Arial"/>
                <w:sz w:val="14"/>
                <w:szCs w:val="14"/>
              </w:rPr>
            </w:pPr>
            <w:r w:rsidRPr="00E679F4">
              <w:rPr>
                <w:rFonts w:ascii="Arial" w:hAnsi="Arial" w:cs="Arial"/>
                <w:sz w:val="14"/>
                <w:szCs w:val="14"/>
              </w:rPr>
              <w:t>Country of incorporation</w:t>
            </w:r>
          </w:p>
        </w:tc>
        <w:tc>
          <w:tcPr>
            <w:tcW w:w="1770" w:type="dxa"/>
            <w:gridSpan w:val="2"/>
            <w:tcBorders>
              <w:top w:val="nil"/>
              <w:left w:val="nil"/>
              <w:bottom w:val="nil"/>
              <w:right w:val="nil"/>
            </w:tcBorders>
            <w:vAlign w:val="bottom"/>
          </w:tcPr>
          <w:p w14:paraId="13BE7B94" w14:textId="77777777" w:rsidR="00FF432B" w:rsidRPr="00E679F4" w:rsidRDefault="00FF432B" w:rsidP="00DE10E6">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Shareholding percentage</w:t>
            </w:r>
          </w:p>
        </w:tc>
        <w:tc>
          <w:tcPr>
            <w:tcW w:w="1770" w:type="dxa"/>
            <w:gridSpan w:val="2"/>
            <w:tcBorders>
              <w:top w:val="nil"/>
              <w:left w:val="nil"/>
              <w:bottom w:val="nil"/>
              <w:right w:val="nil"/>
            </w:tcBorders>
            <w:vAlign w:val="bottom"/>
          </w:tcPr>
          <w:p w14:paraId="0D979976" w14:textId="77777777" w:rsidR="00FF432B" w:rsidRPr="00E679F4" w:rsidRDefault="00FF432B" w:rsidP="00DE10E6">
            <w:pPr>
              <w:pBdr>
                <w:bottom w:val="single" w:sz="4" w:space="1" w:color="auto"/>
              </w:pBdr>
              <w:spacing w:line="240" w:lineRule="exact"/>
              <w:jc w:val="center"/>
              <w:rPr>
                <w:rFonts w:ascii="Arial" w:hAnsi="Arial" w:cs="Arial"/>
                <w:sz w:val="14"/>
                <w:szCs w:val="14"/>
                <w:cs/>
              </w:rPr>
            </w:pPr>
            <w:r w:rsidRPr="00E679F4">
              <w:rPr>
                <w:rFonts w:ascii="Arial" w:hAnsi="Arial" w:cs="Arial"/>
                <w:sz w:val="14"/>
                <w:szCs w:val="14"/>
              </w:rPr>
              <w:t>Cost</w:t>
            </w:r>
          </w:p>
        </w:tc>
        <w:tc>
          <w:tcPr>
            <w:tcW w:w="1771" w:type="dxa"/>
            <w:gridSpan w:val="2"/>
            <w:tcBorders>
              <w:top w:val="nil"/>
              <w:left w:val="nil"/>
              <w:bottom w:val="nil"/>
              <w:right w:val="nil"/>
            </w:tcBorders>
          </w:tcPr>
          <w:p w14:paraId="0BE6FC4B" w14:textId="77777777" w:rsidR="00FF432B" w:rsidRPr="00E679F4" w:rsidRDefault="00FF432B" w:rsidP="00DE10E6">
            <w:pPr>
              <w:pBdr>
                <w:bottom w:val="single" w:sz="4" w:space="1" w:color="auto"/>
              </w:pBdr>
              <w:spacing w:line="240" w:lineRule="exact"/>
              <w:jc w:val="center"/>
              <w:rPr>
                <w:rFonts w:ascii="Arial" w:hAnsi="Arial" w:cs="Arial"/>
                <w:sz w:val="14"/>
                <w:szCs w:val="14"/>
              </w:rPr>
            </w:pPr>
            <w:r w:rsidRPr="00E679F4">
              <w:rPr>
                <w:rFonts w:ascii="Arial" w:hAnsi="Arial" w:cs="Arial"/>
                <w:sz w:val="14"/>
                <w:szCs w:val="14"/>
              </w:rPr>
              <w:t>Carrying amounts                 based on equity method</w:t>
            </w:r>
          </w:p>
        </w:tc>
      </w:tr>
      <w:tr w:rsidR="00FF432B" w:rsidRPr="003F3408" w14:paraId="5F555DF0" w14:textId="77777777" w:rsidTr="00FF432B">
        <w:tc>
          <w:tcPr>
            <w:tcW w:w="2070" w:type="dxa"/>
            <w:tcBorders>
              <w:top w:val="nil"/>
              <w:left w:val="nil"/>
              <w:bottom w:val="nil"/>
              <w:right w:val="nil"/>
            </w:tcBorders>
          </w:tcPr>
          <w:p w14:paraId="7549BD9A" w14:textId="77777777" w:rsidR="00FF432B" w:rsidRPr="00E679F4" w:rsidRDefault="00FF432B" w:rsidP="00DE10E6">
            <w:pPr>
              <w:spacing w:line="240" w:lineRule="exact"/>
              <w:jc w:val="center"/>
              <w:rPr>
                <w:rFonts w:ascii="Arial" w:hAnsi="Arial" w:cs="Arial"/>
                <w:sz w:val="14"/>
                <w:szCs w:val="14"/>
                <w:cs/>
              </w:rPr>
            </w:pPr>
          </w:p>
        </w:tc>
        <w:tc>
          <w:tcPr>
            <w:tcW w:w="1782" w:type="dxa"/>
            <w:tcBorders>
              <w:top w:val="nil"/>
              <w:left w:val="nil"/>
              <w:bottom w:val="nil"/>
              <w:right w:val="nil"/>
            </w:tcBorders>
          </w:tcPr>
          <w:p w14:paraId="28FBA5D9" w14:textId="77777777" w:rsidR="00FF432B" w:rsidRPr="00E679F4" w:rsidRDefault="00FF432B" w:rsidP="00DE10E6">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591634B2" w14:textId="77777777" w:rsidR="00FF432B" w:rsidRPr="00E679F4" w:rsidRDefault="00FF432B" w:rsidP="00DE10E6">
            <w:pPr>
              <w:tabs>
                <w:tab w:val="right" w:pos="7200"/>
                <w:tab w:val="right" w:pos="8540"/>
              </w:tabs>
              <w:spacing w:line="240" w:lineRule="exact"/>
              <w:jc w:val="center"/>
              <w:rPr>
                <w:rFonts w:ascii="Arial" w:hAnsi="Arial" w:cs="Arial"/>
                <w:sz w:val="14"/>
                <w:szCs w:val="14"/>
                <w:u w:val="single"/>
                <w:cs/>
              </w:rPr>
            </w:pPr>
          </w:p>
        </w:tc>
        <w:tc>
          <w:tcPr>
            <w:tcW w:w="885" w:type="dxa"/>
            <w:tcBorders>
              <w:top w:val="nil"/>
              <w:left w:val="nil"/>
              <w:bottom w:val="nil"/>
              <w:right w:val="nil"/>
            </w:tcBorders>
          </w:tcPr>
          <w:p w14:paraId="43F079B7" w14:textId="64D9D71E" w:rsidR="00FF432B" w:rsidRPr="00E679F4" w:rsidRDefault="00FF432B" w:rsidP="00DE10E6">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w:t>
            </w:r>
            <w:r>
              <w:rPr>
                <w:rFonts w:ascii="Arial" w:hAnsi="Arial" w:cs="Arial"/>
                <w:sz w:val="14"/>
                <w:szCs w:val="14"/>
              </w:rPr>
              <w:t>4</w:t>
            </w:r>
          </w:p>
        </w:tc>
        <w:tc>
          <w:tcPr>
            <w:tcW w:w="885" w:type="dxa"/>
            <w:tcBorders>
              <w:top w:val="nil"/>
              <w:left w:val="nil"/>
              <w:bottom w:val="nil"/>
              <w:right w:val="nil"/>
            </w:tcBorders>
          </w:tcPr>
          <w:p w14:paraId="7B7A2E47" w14:textId="6FA12773" w:rsidR="00FF432B" w:rsidRPr="00E679F4" w:rsidRDefault="00FF432B" w:rsidP="00DE10E6">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w:t>
            </w:r>
            <w:r>
              <w:rPr>
                <w:rFonts w:ascii="Arial" w:hAnsi="Arial" w:cs="Arial"/>
                <w:sz w:val="14"/>
                <w:szCs w:val="14"/>
              </w:rPr>
              <w:t>3</w:t>
            </w:r>
          </w:p>
        </w:tc>
        <w:tc>
          <w:tcPr>
            <w:tcW w:w="885" w:type="dxa"/>
            <w:tcBorders>
              <w:top w:val="nil"/>
              <w:left w:val="nil"/>
              <w:bottom w:val="nil"/>
              <w:right w:val="nil"/>
            </w:tcBorders>
          </w:tcPr>
          <w:p w14:paraId="194E60F7" w14:textId="28E98C74" w:rsidR="00FF432B" w:rsidRPr="00E679F4" w:rsidRDefault="00FF432B" w:rsidP="00DE10E6">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w:t>
            </w:r>
            <w:r>
              <w:rPr>
                <w:rFonts w:ascii="Arial" w:hAnsi="Arial" w:cs="Arial"/>
                <w:sz w:val="14"/>
                <w:szCs w:val="14"/>
              </w:rPr>
              <w:t>4</w:t>
            </w:r>
          </w:p>
        </w:tc>
        <w:tc>
          <w:tcPr>
            <w:tcW w:w="885" w:type="dxa"/>
            <w:tcBorders>
              <w:top w:val="nil"/>
              <w:left w:val="nil"/>
              <w:bottom w:val="nil"/>
              <w:right w:val="nil"/>
            </w:tcBorders>
          </w:tcPr>
          <w:p w14:paraId="6EEAB147" w14:textId="6C44280F" w:rsidR="00FF432B" w:rsidRPr="00E679F4" w:rsidRDefault="00FF432B" w:rsidP="00DE10E6">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w:t>
            </w:r>
            <w:r>
              <w:rPr>
                <w:rFonts w:ascii="Arial" w:hAnsi="Arial" w:cs="Arial"/>
                <w:sz w:val="14"/>
                <w:szCs w:val="14"/>
              </w:rPr>
              <w:t>3</w:t>
            </w:r>
          </w:p>
        </w:tc>
        <w:tc>
          <w:tcPr>
            <w:tcW w:w="885" w:type="dxa"/>
            <w:tcBorders>
              <w:top w:val="nil"/>
              <w:left w:val="nil"/>
              <w:bottom w:val="nil"/>
              <w:right w:val="nil"/>
            </w:tcBorders>
          </w:tcPr>
          <w:p w14:paraId="3C9FF0EC" w14:textId="5C1E19F8" w:rsidR="00FF432B" w:rsidRPr="00E679F4" w:rsidRDefault="00FF432B" w:rsidP="00DE10E6">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w:t>
            </w:r>
            <w:r>
              <w:rPr>
                <w:rFonts w:ascii="Arial" w:hAnsi="Arial" w:cs="Arial"/>
                <w:sz w:val="14"/>
                <w:szCs w:val="14"/>
              </w:rPr>
              <w:t>4</w:t>
            </w:r>
          </w:p>
        </w:tc>
        <w:tc>
          <w:tcPr>
            <w:tcW w:w="886" w:type="dxa"/>
            <w:tcBorders>
              <w:top w:val="nil"/>
              <w:left w:val="nil"/>
              <w:bottom w:val="nil"/>
              <w:right w:val="nil"/>
            </w:tcBorders>
          </w:tcPr>
          <w:p w14:paraId="5EEA5896" w14:textId="206AC661" w:rsidR="00FF432B" w:rsidRPr="00E679F4" w:rsidRDefault="00FF432B" w:rsidP="00DE10E6">
            <w:pPr>
              <w:pBdr>
                <w:bottom w:val="single" w:sz="4" w:space="1" w:color="auto"/>
              </w:pBdr>
              <w:spacing w:line="240" w:lineRule="exact"/>
              <w:jc w:val="center"/>
              <w:rPr>
                <w:rFonts w:ascii="Arial" w:hAnsi="Arial" w:cs="Arial"/>
                <w:sz w:val="14"/>
                <w:szCs w:val="14"/>
                <w:cs/>
              </w:rPr>
            </w:pPr>
            <w:r w:rsidRPr="00E1797D">
              <w:rPr>
                <w:rFonts w:ascii="Arial" w:hAnsi="Arial" w:cs="Arial"/>
                <w:sz w:val="14"/>
                <w:szCs w:val="14"/>
              </w:rPr>
              <w:t>202</w:t>
            </w:r>
            <w:r>
              <w:rPr>
                <w:rFonts w:ascii="Arial" w:hAnsi="Arial" w:cs="Arial"/>
                <w:sz w:val="14"/>
                <w:szCs w:val="14"/>
              </w:rPr>
              <w:t>3</w:t>
            </w:r>
          </w:p>
        </w:tc>
      </w:tr>
      <w:tr w:rsidR="00FF432B" w:rsidRPr="003F3408" w14:paraId="4C612B2E" w14:textId="77777777" w:rsidTr="00FF432B">
        <w:trPr>
          <w:trHeight w:val="80"/>
        </w:trPr>
        <w:tc>
          <w:tcPr>
            <w:tcW w:w="2070" w:type="dxa"/>
            <w:tcBorders>
              <w:top w:val="nil"/>
              <w:left w:val="nil"/>
              <w:bottom w:val="nil"/>
              <w:right w:val="nil"/>
            </w:tcBorders>
          </w:tcPr>
          <w:p w14:paraId="6901AC28" w14:textId="77777777" w:rsidR="00FF432B" w:rsidRPr="00E679F4" w:rsidRDefault="00FF432B" w:rsidP="00DE10E6">
            <w:pPr>
              <w:spacing w:line="240" w:lineRule="exact"/>
              <w:jc w:val="center"/>
              <w:rPr>
                <w:rFonts w:ascii="Arial" w:hAnsi="Arial" w:cs="Arial"/>
                <w:sz w:val="14"/>
                <w:szCs w:val="14"/>
                <w:cs/>
              </w:rPr>
            </w:pPr>
          </w:p>
        </w:tc>
        <w:tc>
          <w:tcPr>
            <w:tcW w:w="1782" w:type="dxa"/>
            <w:tcBorders>
              <w:top w:val="nil"/>
              <w:left w:val="nil"/>
              <w:bottom w:val="nil"/>
              <w:right w:val="nil"/>
            </w:tcBorders>
          </w:tcPr>
          <w:p w14:paraId="003670EC" w14:textId="77777777" w:rsidR="00FF432B" w:rsidRPr="00E679F4" w:rsidRDefault="00FF432B" w:rsidP="00DE10E6">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4396C0E9" w14:textId="77777777" w:rsidR="00FF432B" w:rsidRPr="00E679F4" w:rsidRDefault="00FF432B" w:rsidP="00DE10E6">
            <w:pPr>
              <w:tabs>
                <w:tab w:val="right" w:pos="7200"/>
                <w:tab w:val="right" w:pos="8540"/>
              </w:tabs>
              <w:spacing w:line="240" w:lineRule="exact"/>
              <w:jc w:val="center"/>
              <w:rPr>
                <w:rFonts w:ascii="Arial" w:hAnsi="Arial" w:cs="Arial"/>
                <w:sz w:val="14"/>
                <w:szCs w:val="14"/>
                <w:u w:val="single"/>
              </w:rPr>
            </w:pPr>
          </w:p>
        </w:tc>
        <w:tc>
          <w:tcPr>
            <w:tcW w:w="885" w:type="dxa"/>
            <w:tcBorders>
              <w:top w:val="nil"/>
              <w:left w:val="nil"/>
              <w:bottom w:val="nil"/>
              <w:right w:val="nil"/>
            </w:tcBorders>
          </w:tcPr>
          <w:p w14:paraId="097386D0" w14:textId="77777777" w:rsidR="00FF432B" w:rsidRPr="00E679F4" w:rsidRDefault="00FF432B" w:rsidP="00DE10E6">
            <w:pPr>
              <w:spacing w:line="240" w:lineRule="exact"/>
              <w:jc w:val="center"/>
              <w:rPr>
                <w:rFonts w:ascii="Arial" w:hAnsi="Arial" w:cs="Arial"/>
                <w:sz w:val="14"/>
                <w:szCs w:val="14"/>
              </w:rPr>
            </w:pPr>
            <w:r w:rsidRPr="00E679F4">
              <w:rPr>
                <w:rFonts w:ascii="Arial" w:hAnsi="Arial" w:cs="Arial"/>
                <w:sz w:val="14"/>
                <w:szCs w:val="14"/>
              </w:rPr>
              <w:t>(%)</w:t>
            </w:r>
          </w:p>
        </w:tc>
        <w:tc>
          <w:tcPr>
            <w:tcW w:w="885" w:type="dxa"/>
            <w:tcBorders>
              <w:top w:val="nil"/>
              <w:left w:val="nil"/>
              <w:bottom w:val="nil"/>
              <w:right w:val="nil"/>
            </w:tcBorders>
          </w:tcPr>
          <w:p w14:paraId="30078519" w14:textId="77777777" w:rsidR="00FF432B" w:rsidRPr="00E679F4" w:rsidRDefault="00FF432B" w:rsidP="00DE10E6">
            <w:pPr>
              <w:spacing w:line="240" w:lineRule="exact"/>
              <w:jc w:val="center"/>
              <w:rPr>
                <w:rFonts w:ascii="Arial" w:hAnsi="Arial" w:cs="Arial"/>
                <w:sz w:val="14"/>
                <w:szCs w:val="14"/>
              </w:rPr>
            </w:pPr>
            <w:r w:rsidRPr="00E679F4">
              <w:rPr>
                <w:rFonts w:ascii="Arial" w:hAnsi="Arial" w:cs="Arial"/>
                <w:sz w:val="14"/>
                <w:szCs w:val="14"/>
              </w:rPr>
              <w:t>(%)</w:t>
            </w:r>
          </w:p>
        </w:tc>
        <w:tc>
          <w:tcPr>
            <w:tcW w:w="885" w:type="dxa"/>
            <w:tcBorders>
              <w:top w:val="nil"/>
              <w:left w:val="nil"/>
              <w:bottom w:val="nil"/>
              <w:right w:val="nil"/>
            </w:tcBorders>
          </w:tcPr>
          <w:p w14:paraId="2B89D804" w14:textId="77777777" w:rsidR="00FF432B" w:rsidRPr="00E679F4" w:rsidRDefault="00FF432B" w:rsidP="00DE10E6">
            <w:pPr>
              <w:tabs>
                <w:tab w:val="right" w:pos="7200"/>
                <w:tab w:val="right" w:pos="8540"/>
              </w:tabs>
              <w:spacing w:line="240" w:lineRule="exact"/>
              <w:jc w:val="center"/>
              <w:rPr>
                <w:rFonts w:ascii="Arial" w:hAnsi="Arial" w:cs="Arial"/>
                <w:sz w:val="14"/>
                <w:szCs w:val="14"/>
                <w:u w:val="single"/>
              </w:rPr>
            </w:pPr>
          </w:p>
        </w:tc>
        <w:tc>
          <w:tcPr>
            <w:tcW w:w="885" w:type="dxa"/>
            <w:tcBorders>
              <w:top w:val="nil"/>
              <w:left w:val="nil"/>
              <w:bottom w:val="nil"/>
              <w:right w:val="nil"/>
            </w:tcBorders>
          </w:tcPr>
          <w:p w14:paraId="6230D350" w14:textId="56951372" w:rsidR="00FF432B" w:rsidRPr="00E679F4" w:rsidRDefault="00FF432B" w:rsidP="00DE10E6">
            <w:pPr>
              <w:tabs>
                <w:tab w:val="right" w:pos="7200"/>
                <w:tab w:val="right" w:pos="8540"/>
              </w:tabs>
              <w:spacing w:line="240" w:lineRule="exact"/>
              <w:jc w:val="center"/>
              <w:rPr>
                <w:rFonts w:ascii="Arial" w:hAnsi="Arial" w:cs="Arial"/>
                <w:sz w:val="14"/>
                <w:szCs w:val="14"/>
              </w:rPr>
            </w:pPr>
          </w:p>
        </w:tc>
        <w:tc>
          <w:tcPr>
            <w:tcW w:w="885" w:type="dxa"/>
            <w:tcBorders>
              <w:top w:val="nil"/>
              <w:left w:val="nil"/>
              <w:bottom w:val="nil"/>
              <w:right w:val="nil"/>
            </w:tcBorders>
          </w:tcPr>
          <w:p w14:paraId="0627974E" w14:textId="77777777" w:rsidR="00FF432B" w:rsidRPr="00E679F4" w:rsidRDefault="00FF432B" w:rsidP="00DE10E6">
            <w:pPr>
              <w:tabs>
                <w:tab w:val="right" w:pos="7200"/>
                <w:tab w:val="right" w:pos="8540"/>
              </w:tabs>
              <w:spacing w:line="240" w:lineRule="exact"/>
              <w:jc w:val="center"/>
              <w:rPr>
                <w:rFonts w:ascii="Arial" w:hAnsi="Arial" w:cs="Arial"/>
                <w:sz w:val="14"/>
                <w:szCs w:val="14"/>
                <w:u w:val="single"/>
              </w:rPr>
            </w:pPr>
          </w:p>
        </w:tc>
        <w:tc>
          <w:tcPr>
            <w:tcW w:w="886" w:type="dxa"/>
            <w:tcBorders>
              <w:top w:val="nil"/>
              <w:left w:val="nil"/>
              <w:bottom w:val="nil"/>
              <w:right w:val="nil"/>
            </w:tcBorders>
          </w:tcPr>
          <w:p w14:paraId="37E44CC0" w14:textId="50A149B2" w:rsidR="00FF432B" w:rsidRPr="00E679F4" w:rsidRDefault="00FF432B" w:rsidP="00DE10E6">
            <w:pPr>
              <w:tabs>
                <w:tab w:val="right" w:pos="7200"/>
                <w:tab w:val="right" w:pos="8540"/>
              </w:tabs>
              <w:spacing w:line="240" w:lineRule="exact"/>
              <w:jc w:val="center"/>
              <w:rPr>
                <w:rFonts w:ascii="Arial" w:hAnsi="Arial" w:cs="Arial"/>
                <w:sz w:val="14"/>
                <w:szCs w:val="14"/>
              </w:rPr>
            </w:pPr>
          </w:p>
        </w:tc>
      </w:tr>
      <w:tr w:rsidR="00FF432B" w:rsidRPr="003F3408" w14:paraId="45CFEC6D" w14:textId="77777777" w:rsidTr="00FF432B">
        <w:tc>
          <w:tcPr>
            <w:tcW w:w="2070" w:type="dxa"/>
            <w:tcBorders>
              <w:top w:val="nil"/>
              <w:left w:val="nil"/>
              <w:bottom w:val="nil"/>
              <w:right w:val="nil"/>
            </w:tcBorders>
          </w:tcPr>
          <w:p w14:paraId="46C25DD9" w14:textId="702FF3D6" w:rsidR="00FF432B" w:rsidRPr="00E679F4" w:rsidRDefault="00FF432B" w:rsidP="00DE10E6">
            <w:pPr>
              <w:spacing w:line="240" w:lineRule="exact"/>
              <w:ind w:left="162" w:hanging="162"/>
              <w:rPr>
                <w:rFonts w:ascii="Arial" w:hAnsi="Arial" w:cs="Browallia New"/>
                <w:sz w:val="14"/>
                <w:szCs w:val="14"/>
              </w:rPr>
            </w:pPr>
            <w:r w:rsidRPr="00E679F4">
              <w:rPr>
                <w:rFonts w:ascii="Arial" w:hAnsi="Arial" w:cs="Browallia New"/>
                <w:sz w:val="14"/>
                <w:szCs w:val="14"/>
              </w:rPr>
              <w:t>KB J Capital Company Limited</w:t>
            </w:r>
            <w:r w:rsidRPr="001A3B1A">
              <w:rPr>
                <w:rFonts w:ascii="Arial" w:hAnsi="Arial" w:cs="Arial"/>
                <w:sz w:val="16"/>
                <w:szCs w:val="16"/>
                <w:vertAlign w:val="superscript"/>
              </w:rPr>
              <w:t>(</w:t>
            </w:r>
            <w:r>
              <w:rPr>
                <w:rFonts w:ascii="Arial" w:hAnsi="Arial" w:cs="Arial"/>
                <w:sz w:val="16"/>
                <w:szCs w:val="16"/>
                <w:vertAlign w:val="superscript"/>
              </w:rPr>
              <w:t>1</w:t>
            </w:r>
            <w:r w:rsidRPr="001A3B1A">
              <w:rPr>
                <w:rFonts w:ascii="Arial" w:hAnsi="Arial" w:cs="Arial"/>
                <w:sz w:val="16"/>
                <w:szCs w:val="16"/>
                <w:vertAlign w:val="superscript"/>
              </w:rPr>
              <w:t>)</w:t>
            </w:r>
          </w:p>
        </w:tc>
        <w:tc>
          <w:tcPr>
            <w:tcW w:w="1782" w:type="dxa"/>
            <w:tcBorders>
              <w:top w:val="nil"/>
              <w:left w:val="nil"/>
              <w:bottom w:val="nil"/>
              <w:right w:val="nil"/>
            </w:tcBorders>
          </w:tcPr>
          <w:p w14:paraId="29973B61" w14:textId="77777777" w:rsidR="00FF432B" w:rsidRPr="00E679F4" w:rsidRDefault="00FF432B" w:rsidP="00DE10E6">
            <w:pPr>
              <w:spacing w:line="240" w:lineRule="exact"/>
              <w:ind w:left="162" w:right="-108" w:hanging="162"/>
              <w:rPr>
                <w:rFonts w:ascii="Arial" w:hAnsi="Arial" w:cs="Arial"/>
                <w:sz w:val="14"/>
                <w:szCs w:val="14"/>
              </w:rPr>
            </w:pPr>
            <w:r w:rsidRPr="00E679F4">
              <w:rPr>
                <w:rFonts w:ascii="Arial" w:hAnsi="Arial" w:cs="Arial"/>
                <w:sz w:val="14"/>
                <w:szCs w:val="14"/>
              </w:rPr>
              <w:t>Finance leasing services and consumer lendings</w:t>
            </w:r>
          </w:p>
        </w:tc>
        <w:tc>
          <w:tcPr>
            <w:tcW w:w="1080" w:type="dxa"/>
            <w:tcBorders>
              <w:top w:val="nil"/>
              <w:left w:val="nil"/>
              <w:bottom w:val="nil"/>
              <w:right w:val="nil"/>
            </w:tcBorders>
          </w:tcPr>
          <w:p w14:paraId="29CDC125" w14:textId="77777777" w:rsidR="00FF432B" w:rsidRPr="00E679F4" w:rsidRDefault="00FF432B" w:rsidP="00DE10E6">
            <w:pPr>
              <w:spacing w:line="240" w:lineRule="exact"/>
              <w:jc w:val="center"/>
              <w:rPr>
                <w:rFonts w:ascii="Arial" w:hAnsi="Arial" w:cs="Arial"/>
                <w:sz w:val="14"/>
                <w:szCs w:val="14"/>
              </w:rPr>
            </w:pPr>
            <w:r w:rsidRPr="00E679F4">
              <w:rPr>
                <w:rFonts w:ascii="Arial" w:hAnsi="Arial" w:cs="Arial"/>
                <w:sz w:val="14"/>
                <w:szCs w:val="14"/>
              </w:rPr>
              <w:t>Thailand</w:t>
            </w:r>
          </w:p>
        </w:tc>
        <w:tc>
          <w:tcPr>
            <w:tcW w:w="885" w:type="dxa"/>
          </w:tcPr>
          <w:p w14:paraId="5577782A" w14:textId="0E9AEA53" w:rsidR="00FF432B" w:rsidRPr="00365212" w:rsidRDefault="00FF432B" w:rsidP="00DE10E6">
            <w:pPr>
              <w:tabs>
                <w:tab w:val="decimal" w:pos="340"/>
              </w:tabs>
              <w:spacing w:line="240" w:lineRule="exact"/>
              <w:jc w:val="both"/>
              <w:rPr>
                <w:rFonts w:ascii="Arial" w:hAnsi="Arial" w:cs="Arial"/>
                <w:sz w:val="14"/>
                <w:szCs w:val="14"/>
              </w:rPr>
            </w:pPr>
            <w:r w:rsidRPr="00FF432B">
              <w:rPr>
                <w:rFonts w:ascii="Arial" w:hAnsi="Arial" w:cs="Arial"/>
                <w:sz w:val="14"/>
                <w:szCs w:val="14"/>
              </w:rPr>
              <w:t>21.74</w:t>
            </w:r>
          </w:p>
        </w:tc>
        <w:tc>
          <w:tcPr>
            <w:tcW w:w="885" w:type="dxa"/>
          </w:tcPr>
          <w:p w14:paraId="6349C749" w14:textId="36DF4E80" w:rsidR="00FF432B" w:rsidRPr="00365212" w:rsidRDefault="00FF432B" w:rsidP="00DE10E6">
            <w:pPr>
              <w:tabs>
                <w:tab w:val="decimal" w:pos="340"/>
              </w:tabs>
              <w:spacing w:line="240" w:lineRule="exact"/>
              <w:jc w:val="both"/>
              <w:rPr>
                <w:rFonts w:ascii="Arial" w:hAnsi="Arial" w:cs="Arial"/>
                <w:sz w:val="14"/>
                <w:szCs w:val="14"/>
              </w:rPr>
            </w:pPr>
            <w:r w:rsidRPr="000260C1">
              <w:rPr>
                <w:rFonts w:ascii="Arial" w:hAnsi="Arial" w:cs="Arial"/>
                <w:sz w:val="14"/>
                <w:szCs w:val="14"/>
              </w:rPr>
              <w:t>21.77</w:t>
            </w:r>
          </w:p>
        </w:tc>
        <w:tc>
          <w:tcPr>
            <w:tcW w:w="885" w:type="dxa"/>
          </w:tcPr>
          <w:p w14:paraId="206F282B" w14:textId="2167B2B3" w:rsidR="00FF432B" w:rsidRPr="00E679F4"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1,100</w:t>
            </w:r>
          </w:p>
        </w:tc>
        <w:tc>
          <w:tcPr>
            <w:tcW w:w="885" w:type="dxa"/>
          </w:tcPr>
          <w:p w14:paraId="6364BBA2" w14:textId="70E64BFC" w:rsidR="00FF432B" w:rsidRPr="00E679F4" w:rsidRDefault="00FF432B" w:rsidP="00DE10E6">
            <w:pPr>
              <w:tabs>
                <w:tab w:val="decimal" w:pos="625"/>
              </w:tabs>
              <w:spacing w:line="240" w:lineRule="exact"/>
              <w:jc w:val="both"/>
              <w:rPr>
                <w:rFonts w:ascii="Arial" w:hAnsi="Arial" w:cs="Arial"/>
                <w:sz w:val="14"/>
                <w:szCs w:val="14"/>
              </w:rPr>
            </w:pPr>
            <w:r w:rsidRPr="00FF432B">
              <w:rPr>
                <w:rFonts w:ascii="Arial" w:hAnsi="Arial" w:cs="Arial" w:hint="cs"/>
                <w:sz w:val="14"/>
                <w:szCs w:val="14"/>
              </w:rPr>
              <w:t>1,100</w:t>
            </w:r>
          </w:p>
        </w:tc>
        <w:tc>
          <w:tcPr>
            <w:tcW w:w="885" w:type="dxa"/>
          </w:tcPr>
          <w:p w14:paraId="2A7F10AB" w14:textId="58F6B751" w:rsidR="00FF432B" w:rsidRPr="00E679F4"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5</w:t>
            </w:r>
            <w:r w:rsidR="00637CFF">
              <w:rPr>
                <w:rFonts w:ascii="Arial" w:hAnsi="Arial" w:cs="Arial"/>
                <w:sz w:val="14"/>
                <w:szCs w:val="14"/>
              </w:rPr>
              <w:t>74</w:t>
            </w:r>
          </w:p>
        </w:tc>
        <w:tc>
          <w:tcPr>
            <w:tcW w:w="886" w:type="dxa"/>
          </w:tcPr>
          <w:p w14:paraId="67AF294A" w14:textId="2582A63B" w:rsidR="00FF432B" w:rsidRPr="00E679F4" w:rsidRDefault="00FF432B" w:rsidP="00DE10E6">
            <w:pPr>
              <w:tabs>
                <w:tab w:val="decimal" w:pos="625"/>
              </w:tabs>
              <w:spacing w:line="240" w:lineRule="exact"/>
              <w:jc w:val="both"/>
              <w:rPr>
                <w:rFonts w:ascii="Arial" w:hAnsi="Arial" w:cs="Arial"/>
                <w:sz w:val="14"/>
                <w:szCs w:val="14"/>
              </w:rPr>
            </w:pPr>
            <w:r w:rsidRPr="00766253">
              <w:rPr>
                <w:rFonts w:ascii="Arial" w:hAnsi="Arial" w:cs="Arial" w:hint="cs"/>
                <w:sz w:val="14"/>
                <w:szCs w:val="14"/>
              </w:rPr>
              <w:t>582</w:t>
            </w:r>
          </w:p>
        </w:tc>
      </w:tr>
      <w:tr w:rsidR="00FF432B" w:rsidRPr="003F3408" w14:paraId="543EFF00" w14:textId="77777777" w:rsidTr="00FF432B">
        <w:trPr>
          <w:trHeight w:val="81"/>
        </w:trPr>
        <w:tc>
          <w:tcPr>
            <w:tcW w:w="2070" w:type="dxa"/>
            <w:tcBorders>
              <w:top w:val="nil"/>
              <w:left w:val="nil"/>
              <w:bottom w:val="nil"/>
              <w:right w:val="nil"/>
            </w:tcBorders>
          </w:tcPr>
          <w:p w14:paraId="54ADE4B1" w14:textId="77777777" w:rsidR="00FF432B" w:rsidRPr="00E679F4" w:rsidRDefault="00FF432B" w:rsidP="00DE10E6">
            <w:pPr>
              <w:spacing w:line="240" w:lineRule="exact"/>
              <w:ind w:left="162" w:hanging="162"/>
              <w:rPr>
                <w:rFonts w:ascii="Arial" w:hAnsi="Arial" w:cs="Browallia New"/>
                <w:sz w:val="14"/>
                <w:szCs w:val="14"/>
              </w:rPr>
            </w:pPr>
            <w:r w:rsidRPr="00E679F4">
              <w:rPr>
                <w:rFonts w:ascii="Arial" w:hAnsi="Arial" w:cs="Arial"/>
                <w:sz w:val="14"/>
                <w:szCs w:val="14"/>
              </w:rPr>
              <w:t xml:space="preserve">Singer Thailand Public </w:t>
            </w:r>
            <w:r w:rsidRPr="00E679F4">
              <w:rPr>
                <w:rFonts w:ascii="Arial" w:hAnsi="Arial" w:cs="Arial"/>
                <w:sz w:val="14"/>
                <w:szCs w:val="14"/>
                <w:cs/>
              </w:rPr>
              <w:t xml:space="preserve"> </w:t>
            </w:r>
            <w:r w:rsidRPr="00E679F4">
              <w:rPr>
                <w:rFonts w:ascii="Arial" w:hAnsi="Arial" w:cs="Arial"/>
                <w:sz w:val="14"/>
                <w:szCs w:val="14"/>
              </w:rPr>
              <w:t>Company Limited</w:t>
            </w:r>
          </w:p>
        </w:tc>
        <w:tc>
          <w:tcPr>
            <w:tcW w:w="1782" w:type="dxa"/>
            <w:tcBorders>
              <w:top w:val="nil"/>
              <w:left w:val="nil"/>
              <w:bottom w:val="nil"/>
              <w:right w:val="nil"/>
            </w:tcBorders>
          </w:tcPr>
          <w:p w14:paraId="2E2B4500" w14:textId="77777777" w:rsidR="00FF432B" w:rsidRPr="00E679F4" w:rsidRDefault="00FF432B" w:rsidP="00DE10E6">
            <w:pPr>
              <w:spacing w:line="240" w:lineRule="exact"/>
              <w:ind w:left="162" w:right="-108" w:hanging="162"/>
              <w:rPr>
                <w:rFonts w:ascii="Arial" w:hAnsi="Arial" w:cs="Arial"/>
                <w:sz w:val="14"/>
                <w:szCs w:val="14"/>
              </w:rPr>
            </w:pPr>
            <w:r w:rsidRPr="00E679F4">
              <w:rPr>
                <w:rFonts w:ascii="Arial" w:hAnsi="Arial" w:cs="Arial"/>
                <w:sz w:val="14"/>
                <w:szCs w:val="14"/>
              </w:rPr>
              <w:t>Sales electrical appliances, commercial products and others</w:t>
            </w:r>
          </w:p>
        </w:tc>
        <w:tc>
          <w:tcPr>
            <w:tcW w:w="1080" w:type="dxa"/>
            <w:tcBorders>
              <w:top w:val="nil"/>
              <w:left w:val="nil"/>
              <w:bottom w:val="nil"/>
              <w:right w:val="nil"/>
            </w:tcBorders>
          </w:tcPr>
          <w:p w14:paraId="4D02DDA7" w14:textId="77777777" w:rsidR="00FF432B" w:rsidRPr="00E679F4" w:rsidRDefault="00FF432B" w:rsidP="00DE10E6">
            <w:pPr>
              <w:spacing w:line="240" w:lineRule="exact"/>
              <w:jc w:val="center"/>
              <w:rPr>
                <w:rFonts w:ascii="Arial" w:hAnsi="Arial" w:cs="Arial"/>
                <w:sz w:val="14"/>
                <w:szCs w:val="14"/>
              </w:rPr>
            </w:pPr>
            <w:r w:rsidRPr="00E679F4">
              <w:rPr>
                <w:rFonts w:ascii="Arial" w:hAnsi="Arial" w:cs="Arial"/>
                <w:sz w:val="14"/>
                <w:szCs w:val="14"/>
              </w:rPr>
              <w:t>Thailand</w:t>
            </w:r>
          </w:p>
        </w:tc>
        <w:tc>
          <w:tcPr>
            <w:tcW w:w="885" w:type="dxa"/>
          </w:tcPr>
          <w:p w14:paraId="01FE228B" w14:textId="681C3D3A" w:rsidR="00FF432B" w:rsidRPr="00365212" w:rsidRDefault="00FF432B" w:rsidP="00DE10E6">
            <w:pPr>
              <w:tabs>
                <w:tab w:val="decimal" w:pos="340"/>
              </w:tabs>
              <w:spacing w:line="240" w:lineRule="exact"/>
              <w:jc w:val="both"/>
              <w:rPr>
                <w:rFonts w:ascii="Arial" w:hAnsi="Arial" w:cs="Arial"/>
                <w:sz w:val="14"/>
                <w:szCs w:val="14"/>
              </w:rPr>
            </w:pPr>
            <w:r w:rsidRPr="00FF432B">
              <w:rPr>
                <w:rFonts w:ascii="Arial" w:hAnsi="Arial" w:cs="Arial"/>
                <w:sz w:val="14"/>
                <w:szCs w:val="14"/>
              </w:rPr>
              <w:t>25.63</w:t>
            </w:r>
          </w:p>
        </w:tc>
        <w:tc>
          <w:tcPr>
            <w:tcW w:w="885" w:type="dxa"/>
          </w:tcPr>
          <w:p w14:paraId="0D7FDDEE" w14:textId="59899047" w:rsidR="00FF432B" w:rsidRPr="00365212" w:rsidRDefault="00FF432B" w:rsidP="00DE10E6">
            <w:pPr>
              <w:tabs>
                <w:tab w:val="decimal" w:pos="340"/>
              </w:tabs>
              <w:spacing w:line="240" w:lineRule="exact"/>
              <w:jc w:val="both"/>
              <w:rPr>
                <w:rFonts w:ascii="Arial" w:hAnsi="Arial" w:cs="Arial"/>
                <w:sz w:val="14"/>
                <w:szCs w:val="14"/>
              </w:rPr>
            </w:pPr>
            <w:r w:rsidRPr="000260C1">
              <w:rPr>
                <w:rFonts w:ascii="Arial" w:hAnsi="Arial" w:cs="Arial"/>
                <w:sz w:val="14"/>
                <w:szCs w:val="14"/>
              </w:rPr>
              <w:t>25.63</w:t>
            </w:r>
          </w:p>
        </w:tc>
        <w:tc>
          <w:tcPr>
            <w:tcW w:w="885" w:type="dxa"/>
          </w:tcPr>
          <w:p w14:paraId="7D71A61D" w14:textId="22B408FB" w:rsidR="00FF432B" w:rsidRPr="00E679F4"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2,988</w:t>
            </w:r>
          </w:p>
        </w:tc>
        <w:tc>
          <w:tcPr>
            <w:tcW w:w="885" w:type="dxa"/>
          </w:tcPr>
          <w:p w14:paraId="05D0483C" w14:textId="1A21686F" w:rsidR="00FF432B" w:rsidRPr="00E679F4" w:rsidRDefault="00FF432B" w:rsidP="00DE10E6">
            <w:pPr>
              <w:tabs>
                <w:tab w:val="decimal" w:pos="625"/>
              </w:tabs>
              <w:spacing w:line="240" w:lineRule="exact"/>
              <w:jc w:val="both"/>
              <w:rPr>
                <w:rFonts w:ascii="Arial" w:hAnsi="Arial" w:cs="Arial"/>
                <w:sz w:val="14"/>
                <w:szCs w:val="14"/>
              </w:rPr>
            </w:pPr>
            <w:r w:rsidRPr="00FF432B">
              <w:rPr>
                <w:rFonts w:ascii="Arial" w:hAnsi="Arial" w:cs="Arial" w:hint="cs"/>
                <w:sz w:val="14"/>
                <w:szCs w:val="14"/>
              </w:rPr>
              <w:t>2,988</w:t>
            </w:r>
          </w:p>
        </w:tc>
        <w:tc>
          <w:tcPr>
            <w:tcW w:w="885" w:type="dxa"/>
          </w:tcPr>
          <w:p w14:paraId="226FE99C" w14:textId="3DD9E85B" w:rsidR="00FF432B" w:rsidRPr="00E679F4"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4,</w:t>
            </w:r>
            <w:r w:rsidR="00637CFF">
              <w:rPr>
                <w:rFonts w:ascii="Arial" w:hAnsi="Arial" w:cs="Arial"/>
                <w:sz w:val="14"/>
                <w:szCs w:val="14"/>
              </w:rPr>
              <w:t>0</w:t>
            </w:r>
            <w:r w:rsidR="0056395C">
              <w:rPr>
                <w:rFonts w:ascii="Arial" w:hAnsi="Arial" w:cs="Arial"/>
                <w:sz w:val="14"/>
                <w:szCs w:val="14"/>
              </w:rPr>
              <w:t>28</w:t>
            </w:r>
          </w:p>
        </w:tc>
        <w:tc>
          <w:tcPr>
            <w:tcW w:w="886" w:type="dxa"/>
          </w:tcPr>
          <w:p w14:paraId="3A61C7E9" w14:textId="2955A8BE" w:rsidR="00FF432B" w:rsidRPr="00E679F4" w:rsidRDefault="00FF432B" w:rsidP="00DE10E6">
            <w:pPr>
              <w:tabs>
                <w:tab w:val="decimal" w:pos="625"/>
              </w:tabs>
              <w:spacing w:line="240" w:lineRule="exact"/>
              <w:jc w:val="both"/>
              <w:rPr>
                <w:rFonts w:ascii="Arial" w:hAnsi="Arial" w:cs="Arial"/>
                <w:sz w:val="14"/>
                <w:szCs w:val="14"/>
              </w:rPr>
            </w:pPr>
            <w:r w:rsidRPr="00766253">
              <w:rPr>
                <w:rFonts w:ascii="Arial" w:hAnsi="Arial" w:cs="Arial" w:hint="cs"/>
                <w:sz w:val="14"/>
                <w:szCs w:val="14"/>
              </w:rPr>
              <w:t>4,229</w:t>
            </w:r>
          </w:p>
        </w:tc>
      </w:tr>
      <w:tr w:rsidR="00FF432B" w:rsidRPr="003F3408" w14:paraId="26C3870F" w14:textId="77777777" w:rsidTr="00FF432B">
        <w:trPr>
          <w:trHeight w:val="81"/>
        </w:trPr>
        <w:tc>
          <w:tcPr>
            <w:tcW w:w="2070" w:type="dxa"/>
            <w:tcBorders>
              <w:top w:val="nil"/>
              <w:left w:val="nil"/>
              <w:bottom w:val="nil"/>
              <w:right w:val="nil"/>
            </w:tcBorders>
          </w:tcPr>
          <w:p w14:paraId="0EDD86ED" w14:textId="32338F0A" w:rsidR="00FF432B" w:rsidRPr="00E679F4" w:rsidRDefault="00FF432B" w:rsidP="00DE10E6">
            <w:pPr>
              <w:spacing w:line="240" w:lineRule="exact"/>
              <w:ind w:left="162" w:hanging="162"/>
              <w:rPr>
                <w:rFonts w:ascii="Arial" w:hAnsi="Arial" w:cs="Arial"/>
                <w:sz w:val="14"/>
                <w:szCs w:val="14"/>
              </w:rPr>
            </w:pPr>
            <w:r w:rsidRPr="00E679F4">
              <w:rPr>
                <w:rFonts w:ascii="Arial" w:hAnsi="Arial" w:cs="Arial"/>
                <w:sz w:val="14"/>
                <w:szCs w:val="14"/>
              </w:rPr>
              <w:t>Avantis Laboratory (Thailand) Company Limited</w:t>
            </w:r>
            <w:r w:rsidRPr="001A3B1A">
              <w:rPr>
                <w:rFonts w:ascii="Arial" w:hAnsi="Arial" w:cs="Arial"/>
                <w:sz w:val="16"/>
                <w:szCs w:val="16"/>
                <w:vertAlign w:val="superscript"/>
              </w:rPr>
              <w:t>(</w:t>
            </w:r>
            <w:r>
              <w:rPr>
                <w:rFonts w:ascii="Arial" w:hAnsi="Arial" w:cs="Arial"/>
                <w:sz w:val="16"/>
                <w:szCs w:val="16"/>
                <w:vertAlign w:val="superscript"/>
              </w:rPr>
              <w:t>4</w:t>
            </w:r>
            <w:r w:rsidRPr="001A3B1A">
              <w:rPr>
                <w:rFonts w:ascii="Arial" w:hAnsi="Arial" w:cs="Arial"/>
                <w:sz w:val="16"/>
                <w:szCs w:val="16"/>
                <w:vertAlign w:val="superscript"/>
              </w:rPr>
              <w:t>)</w:t>
            </w:r>
          </w:p>
        </w:tc>
        <w:tc>
          <w:tcPr>
            <w:tcW w:w="1782" w:type="dxa"/>
            <w:tcBorders>
              <w:top w:val="nil"/>
              <w:left w:val="nil"/>
              <w:bottom w:val="nil"/>
              <w:right w:val="nil"/>
            </w:tcBorders>
          </w:tcPr>
          <w:p w14:paraId="638DF3F5" w14:textId="5EF908E3" w:rsidR="00FF432B" w:rsidRPr="00E679F4" w:rsidRDefault="00FF432B" w:rsidP="00DE10E6">
            <w:pPr>
              <w:spacing w:line="240" w:lineRule="exact"/>
              <w:ind w:left="162" w:right="-108" w:hanging="162"/>
              <w:rPr>
                <w:rFonts w:ascii="Arial" w:hAnsi="Arial" w:cs="Arial"/>
                <w:sz w:val="14"/>
                <w:szCs w:val="14"/>
              </w:rPr>
            </w:pPr>
            <w:r w:rsidRPr="00E679F4">
              <w:rPr>
                <w:rFonts w:ascii="Arial" w:hAnsi="Arial" w:cs="Arial"/>
                <w:sz w:val="14"/>
                <w:szCs w:val="14"/>
              </w:rPr>
              <w:t>Financial technology development</w:t>
            </w:r>
          </w:p>
        </w:tc>
        <w:tc>
          <w:tcPr>
            <w:tcW w:w="1080" w:type="dxa"/>
            <w:tcBorders>
              <w:top w:val="nil"/>
              <w:left w:val="nil"/>
              <w:bottom w:val="nil"/>
              <w:right w:val="nil"/>
            </w:tcBorders>
          </w:tcPr>
          <w:p w14:paraId="57D4F13E" w14:textId="12D6D658" w:rsidR="00FF432B" w:rsidRPr="00E679F4" w:rsidRDefault="00FF432B" w:rsidP="00DE10E6">
            <w:pPr>
              <w:spacing w:line="240" w:lineRule="exact"/>
              <w:jc w:val="center"/>
              <w:rPr>
                <w:rFonts w:ascii="Arial" w:hAnsi="Arial" w:cs="Arial"/>
                <w:sz w:val="14"/>
                <w:szCs w:val="14"/>
              </w:rPr>
            </w:pPr>
            <w:r w:rsidRPr="00E679F4">
              <w:rPr>
                <w:rFonts w:ascii="Arial" w:hAnsi="Arial" w:cs="Arial"/>
                <w:sz w:val="14"/>
                <w:szCs w:val="14"/>
              </w:rPr>
              <w:t>Thailand</w:t>
            </w:r>
          </w:p>
        </w:tc>
        <w:tc>
          <w:tcPr>
            <w:tcW w:w="885" w:type="dxa"/>
          </w:tcPr>
          <w:p w14:paraId="1F37BF4D" w14:textId="1E65DA6D" w:rsidR="00FF432B" w:rsidRPr="00365212" w:rsidRDefault="00FF432B" w:rsidP="00DE10E6">
            <w:pPr>
              <w:tabs>
                <w:tab w:val="decimal" w:pos="340"/>
              </w:tabs>
              <w:spacing w:line="240" w:lineRule="exact"/>
              <w:jc w:val="both"/>
              <w:rPr>
                <w:rFonts w:ascii="Arial" w:hAnsi="Arial" w:cs="Arial"/>
                <w:sz w:val="14"/>
                <w:szCs w:val="14"/>
              </w:rPr>
            </w:pPr>
            <w:r w:rsidRPr="00FF432B">
              <w:rPr>
                <w:rFonts w:ascii="Arial" w:hAnsi="Arial" w:cs="Arial"/>
                <w:sz w:val="14"/>
                <w:szCs w:val="14"/>
              </w:rPr>
              <w:t>41.92</w:t>
            </w:r>
          </w:p>
        </w:tc>
        <w:tc>
          <w:tcPr>
            <w:tcW w:w="885" w:type="dxa"/>
          </w:tcPr>
          <w:p w14:paraId="38B2B667" w14:textId="3E22B3C7" w:rsidR="00FF432B" w:rsidRPr="00365212" w:rsidRDefault="00FF432B" w:rsidP="00DE10E6">
            <w:pPr>
              <w:tabs>
                <w:tab w:val="decimal" w:pos="340"/>
              </w:tabs>
              <w:spacing w:line="240" w:lineRule="exact"/>
              <w:jc w:val="both"/>
              <w:rPr>
                <w:rFonts w:ascii="Arial" w:hAnsi="Arial" w:cs="Arial"/>
                <w:sz w:val="14"/>
                <w:szCs w:val="14"/>
              </w:rPr>
            </w:pPr>
            <w:r w:rsidRPr="000260C1">
              <w:rPr>
                <w:rFonts w:ascii="Arial" w:hAnsi="Arial" w:cs="Arial"/>
                <w:sz w:val="14"/>
                <w:szCs w:val="14"/>
              </w:rPr>
              <w:t>41.92</w:t>
            </w:r>
          </w:p>
        </w:tc>
        <w:tc>
          <w:tcPr>
            <w:tcW w:w="885" w:type="dxa"/>
          </w:tcPr>
          <w:p w14:paraId="3B0C678F" w14:textId="1700C14D" w:rsidR="00FF432B" w:rsidRPr="00E679F4"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63</w:t>
            </w:r>
          </w:p>
        </w:tc>
        <w:tc>
          <w:tcPr>
            <w:tcW w:w="885" w:type="dxa"/>
          </w:tcPr>
          <w:p w14:paraId="65EDA021" w14:textId="2A003496" w:rsidR="00FF432B" w:rsidRPr="00E679F4" w:rsidRDefault="00FF432B" w:rsidP="00DE10E6">
            <w:pPr>
              <w:tabs>
                <w:tab w:val="decimal" w:pos="625"/>
              </w:tabs>
              <w:spacing w:line="240" w:lineRule="exact"/>
              <w:jc w:val="both"/>
              <w:rPr>
                <w:rFonts w:ascii="Arial" w:hAnsi="Arial" w:cs="Arial"/>
                <w:sz w:val="14"/>
                <w:szCs w:val="14"/>
              </w:rPr>
            </w:pPr>
            <w:r w:rsidRPr="00FF432B">
              <w:rPr>
                <w:rFonts w:ascii="Arial" w:hAnsi="Arial" w:cs="Arial" w:hint="cs"/>
                <w:sz w:val="14"/>
                <w:szCs w:val="14"/>
              </w:rPr>
              <w:t>63</w:t>
            </w:r>
          </w:p>
        </w:tc>
        <w:tc>
          <w:tcPr>
            <w:tcW w:w="885" w:type="dxa"/>
          </w:tcPr>
          <w:p w14:paraId="68250141" w14:textId="64EE36FB" w:rsidR="00FF432B" w:rsidRPr="00E679F4"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32</w:t>
            </w:r>
          </w:p>
        </w:tc>
        <w:tc>
          <w:tcPr>
            <w:tcW w:w="886" w:type="dxa"/>
          </w:tcPr>
          <w:p w14:paraId="6EAE10B3" w14:textId="7F38B1FD" w:rsidR="00FF432B" w:rsidRPr="00E679F4" w:rsidRDefault="00FF432B" w:rsidP="00DE10E6">
            <w:pPr>
              <w:tabs>
                <w:tab w:val="decimal" w:pos="625"/>
              </w:tabs>
              <w:spacing w:line="240" w:lineRule="exact"/>
              <w:jc w:val="both"/>
              <w:rPr>
                <w:rFonts w:ascii="Arial" w:hAnsi="Arial" w:cs="Arial"/>
                <w:sz w:val="14"/>
                <w:szCs w:val="14"/>
              </w:rPr>
            </w:pPr>
            <w:r w:rsidRPr="00766253">
              <w:rPr>
                <w:rFonts w:ascii="Arial" w:hAnsi="Arial" w:cs="Arial" w:hint="cs"/>
                <w:sz w:val="14"/>
                <w:szCs w:val="14"/>
              </w:rPr>
              <w:t>4</w:t>
            </w:r>
            <w:r w:rsidRPr="00766253">
              <w:rPr>
                <w:rFonts w:ascii="Arial" w:hAnsi="Arial" w:cs="Arial" w:hint="cs"/>
                <w:sz w:val="14"/>
                <w:szCs w:val="14"/>
                <w:cs/>
              </w:rPr>
              <w:t>8</w:t>
            </w:r>
          </w:p>
        </w:tc>
      </w:tr>
      <w:tr w:rsidR="00FF432B" w:rsidRPr="003F3408" w14:paraId="505A0872" w14:textId="77777777" w:rsidTr="00FF432B">
        <w:trPr>
          <w:trHeight w:val="81"/>
        </w:trPr>
        <w:tc>
          <w:tcPr>
            <w:tcW w:w="2070" w:type="dxa"/>
            <w:tcBorders>
              <w:top w:val="nil"/>
              <w:left w:val="nil"/>
              <w:bottom w:val="nil"/>
              <w:right w:val="nil"/>
            </w:tcBorders>
          </w:tcPr>
          <w:p w14:paraId="2583541F" w14:textId="1173CE6A" w:rsidR="00FF432B" w:rsidRPr="00E679F4" w:rsidRDefault="00FF432B" w:rsidP="00DE10E6">
            <w:pPr>
              <w:spacing w:line="240" w:lineRule="exact"/>
              <w:ind w:left="162" w:hanging="162"/>
              <w:rPr>
                <w:rFonts w:ascii="Arial" w:hAnsi="Arial" w:cs="Arial"/>
                <w:sz w:val="14"/>
                <w:szCs w:val="14"/>
              </w:rPr>
            </w:pPr>
            <w:r w:rsidRPr="00E679F4">
              <w:rPr>
                <w:rFonts w:ascii="Arial" w:hAnsi="Arial" w:cs="Arial"/>
                <w:sz w:val="14"/>
                <w:szCs w:val="14"/>
              </w:rPr>
              <w:t>BNN RESTAURANT GROUP COMPANY LIMITED</w:t>
            </w:r>
            <w:r w:rsidR="004F3F95">
              <w:rPr>
                <w:rFonts w:ascii="Arial" w:hAnsi="Arial" w:cs="Arial"/>
                <w:sz w:val="16"/>
                <w:szCs w:val="16"/>
                <w:vertAlign w:val="superscript"/>
              </w:rPr>
              <w:t>(7)</w:t>
            </w:r>
          </w:p>
        </w:tc>
        <w:tc>
          <w:tcPr>
            <w:tcW w:w="1782" w:type="dxa"/>
            <w:tcBorders>
              <w:top w:val="nil"/>
              <w:left w:val="nil"/>
              <w:bottom w:val="nil"/>
              <w:right w:val="nil"/>
            </w:tcBorders>
          </w:tcPr>
          <w:p w14:paraId="3A3F00A1" w14:textId="38A431AE" w:rsidR="00FF432B" w:rsidRPr="00E679F4" w:rsidRDefault="00FF432B" w:rsidP="00DE10E6">
            <w:pPr>
              <w:spacing w:line="240" w:lineRule="exact"/>
              <w:ind w:left="162" w:right="-108" w:hanging="162"/>
              <w:rPr>
                <w:rFonts w:ascii="Arial" w:hAnsi="Arial" w:cs="Arial"/>
                <w:sz w:val="14"/>
                <w:szCs w:val="14"/>
              </w:rPr>
            </w:pPr>
            <w:r w:rsidRPr="00E679F4">
              <w:rPr>
                <w:rFonts w:ascii="Arial" w:hAnsi="Arial" w:cs="Arial"/>
                <w:sz w:val="14"/>
                <w:szCs w:val="14"/>
              </w:rPr>
              <w:t>Restaurants</w:t>
            </w:r>
          </w:p>
        </w:tc>
        <w:tc>
          <w:tcPr>
            <w:tcW w:w="1080" w:type="dxa"/>
            <w:tcBorders>
              <w:top w:val="nil"/>
              <w:left w:val="nil"/>
              <w:bottom w:val="nil"/>
              <w:right w:val="nil"/>
            </w:tcBorders>
          </w:tcPr>
          <w:p w14:paraId="1E07F263" w14:textId="0E12A9CB" w:rsidR="00FF432B" w:rsidRPr="00E679F4" w:rsidRDefault="00FF432B" w:rsidP="00DE10E6">
            <w:pPr>
              <w:spacing w:line="240" w:lineRule="exact"/>
              <w:jc w:val="center"/>
              <w:rPr>
                <w:rFonts w:ascii="Arial" w:hAnsi="Arial" w:cs="Arial"/>
                <w:sz w:val="14"/>
                <w:szCs w:val="14"/>
              </w:rPr>
            </w:pPr>
            <w:r w:rsidRPr="00E679F4">
              <w:rPr>
                <w:rFonts w:ascii="Arial" w:hAnsi="Arial" w:cs="Arial"/>
                <w:sz w:val="14"/>
                <w:szCs w:val="14"/>
              </w:rPr>
              <w:t>Thailand</w:t>
            </w:r>
          </w:p>
        </w:tc>
        <w:tc>
          <w:tcPr>
            <w:tcW w:w="885" w:type="dxa"/>
          </w:tcPr>
          <w:p w14:paraId="31EA87E6" w14:textId="447940D8" w:rsidR="00FF432B" w:rsidRPr="00365212" w:rsidRDefault="00FF432B" w:rsidP="00DE10E6">
            <w:pPr>
              <w:tabs>
                <w:tab w:val="decimal" w:pos="340"/>
              </w:tabs>
              <w:spacing w:line="240" w:lineRule="exact"/>
              <w:jc w:val="both"/>
              <w:rPr>
                <w:rFonts w:ascii="Arial" w:hAnsi="Arial" w:cs="Arial"/>
                <w:sz w:val="14"/>
                <w:szCs w:val="14"/>
              </w:rPr>
            </w:pPr>
            <w:r w:rsidRPr="00FF432B">
              <w:rPr>
                <w:rFonts w:ascii="Arial" w:hAnsi="Arial" w:cs="Arial"/>
                <w:sz w:val="14"/>
                <w:szCs w:val="14"/>
              </w:rPr>
              <w:t>30.00</w:t>
            </w:r>
          </w:p>
        </w:tc>
        <w:tc>
          <w:tcPr>
            <w:tcW w:w="885" w:type="dxa"/>
          </w:tcPr>
          <w:p w14:paraId="0D6C446C" w14:textId="7D089274" w:rsidR="00FF432B" w:rsidRPr="000260C1" w:rsidRDefault="00FF432B" w:rsidP="00DE10E6">
            <w:pPr>
              <w:tabs>
                <w:tab w:val="decimal" w:pos="340"/>
              </w:tabs>
              <w:spacing w:line="240" w:lineRule="exact"/>
              <w:jc w:val="both"/>
              <w:rPr>
                <w:rFonts w:ascii="Arial" w:hAnsi="Arial" w:cs="Arial"/>
                <w:sz w:val="14"/>
                <w:szCs w:val="14"/>
              </w:rPr>
            </w:pPr>
            <w:r w:rsidRPr="000260C1">
              <w:rPr>
                <w:rFonts w:ascii="Arial" w:hAnsi="Arial" w:cs="Arial"/>
                <w:sz w:val="14"/>
                <w:szCs w:val="14"/>
              </w:rPr>
              <w:t>30.00</w:t>
            </w:r>
          </w:p>
        </w:tc>
        <w:tc>
          <w:tcPr>
            <w:tcW w:w="885" w:type="dxa"/>
          </w:tcPr>
          <w:p w14:paraId="0D8989C0" w14:textId="21C028E1" w:rsidR="00FF432B" w:rsidRPr="00E679F4"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1,200</w:t>
            </w:r>
          </w:p>
        </w:tc>
        <w:tc>
          <w:tcPr>
            <w:tcW w:w="885" w:type="dxa"/>
          </w:tcPr>
          <w:p w14:paraId="63ED1694" w14:textId="77777777" w:rsidR="00FF432B" w:rsidRPr="00FF432B" w:rsidRDefault="00FF432B" w:rsidP="00DE10E6">
            <w:pPr>
              <w:tabs>
                <w:tab w:val="decimal" w:pos="620"/>
              </w:tabs>
              <w:spacing w:line="240" w:lineRule="exact"/>
              <w:rPr>
                <w:rFonts w:ascii="Arial" w:hAnsi="Arial" w:cs="Arial"/>
                <w:sz w:val="14"/>
                <w:szCs w:val="14"/>
              </w:rPr>
            </w:pPr>
            <w:r w:rsidRPr="00FF432B">
              <w:rPr>
                <w:rFonts w:ascii="Arial" w:hAnsi="Arial" w:cs="Arial" w:hint="cs"/>
                <w:sz w:val="14"/>
                <w:szCs w:val="14"/>
              </w:rPr>
              <w:t>1,200</w:t>
            </w:r>
          </w:p>
          <w:p w14:paraId="70764C29" w14:textId="77777777" w:rsidR="00FF432B" w:rsidRPr="000260C1" w:rsidRDefault="00FF432B" w:rsidP="00DE10E6">
            <w:pPr>
              <w:tabs>
                <w:tab w:val="decimal" w:pos="625"/>
              </w:tabs>
              <w:spacing w:line="240" w:lineRule="exact"/>
              <w:jc w:val="both"/>
              <w:rPr>
                <w:rFonts w:ascii="Arial" w:hAnsi="Arial" w:cs="Arial"/>
                <w:sz w:val="14"/>
                <w:szCs w:val="14"/>
              </w:rPr>
            </w:pPr>
          </w:p>
        </w:tc>
        <w:tc>
          <w:tcPr>
            <w:tcW w:w="885" w:type="dxa"/>
          </w:tcPr>
          <w:p w14:paraId="0554B0B1" w14:textId="1268A3C7" w:rsidR="00FF432B" w:rsidRPr="00E679F4" w:rsidRDefault="00FF432B" w:rsidP="00DE10E6">
            <w:pPr>
              <w:tabs>
                <w:tab w:val="decimal" w:pos="625"/>
              </w:tabs>
              <w:spacing w:line="240" w:lineRule="exact"/>
              <w:jc w:val="both"/>
              <w:rPr>
                <w:rFonts w:ascii="Arial" w:hAnsi="Arial" w:cs="Arial"/>
                <w:sz w:val="14"/>
                <w:szCs w:val="14"/>
              </w:rPr>
            </w:pPr>
            <w:r w:rsidRPr="00FF432B">
              <w:rPr>
                <w:rFonts w:ascii="Arial" w:hAnsi="Arial" w:cs="Arial"/>
                <w:sz w:val="14"/>
                <w:szCs w:val="14"/>
              </w:rPr>
              <w:t>1,</w:t>
            </w:r>
            <w:r w:rsidRPr="00FF432B">
              <w:rPr>
                <w:rFonts w:ascii="Arial" w:hAnsi="Arial" w:cs="Arial" w:hint="cs"/>
                <w:sz w:val="14"/>
                <w:szCs w:val="14"/>
                <w:cs/>
              </w:rPr>
              <w:t>3</w:t>
            </w:r>
            <w:r w:rsidR="00637CFF">
              <w:rPr>
                <w:rFonts w:ascii="Arial" w:hAnsi="Arial" w:cs="Arial"/>
                <w:sz w:val="14"/>
                <w:szCs w:val="14"/>
              </w:rPr>
              <w:t>70</w:t>
            </w:r>
          </w:p>
        </w:tc>
        <w:tc>
          <w:tcPr>
            <w:tcW w:w="886" w:type="dxa"/>
          </w:tcPr>
          <w:p w14:paraId="556888B7" w14:textId="77777777" w:rsidR="00FF432B" w:rsidRPr="00766253" w:rsidRDefault="00FF432B" w:rsidP="00DE10E6">
            <w:pPr>
              <w:tabs>
                <w:tab w:val="decimal" w:pos="625"/>
              </w:tabs>
              <w:spacing w:line="240" w:lineRule="exact"/>
              <w:ind w:left="-4" w:firstLine="4"/>
              <w:jc w:val="both"/>
              <w:rPr>
                <w:rFonts w:ascii="Arial" w:hAnsi="Arial" w:cs="Arial"/>
                <w:sz w:val="14"/>
                <w:szCs w:val="14"/>
              </w:rPr>
            </w:pPr>
            <w:r w:rsidRPr="00766253">
              <w:rPr>
                <w:rFonts w:ascii="Arial" w:hAnsi="Arial" w:cs="Arial" w:hint="cs"/>
                <w:sz w:val="14"/>
                <w:szCs w:val="14"/>
              </w:rPr>
              <w:t>1,305</w:t>
            </w:r>
          </w:p>
          <w:p w14:paraId="1D0B2A14" w14:textId="77777777" w:rsidR="00FF432B" w:rsidRPr="000260C1" w:rsidRDefault="00FF432B" w:rsidP="00DE10E6">
            <w:pPr>
              <w:tabs>
                <w:tab w:val="decimal" w:pos="625"/>
              </w:tabs>
              <w:spacing w:line="240" w:lineRule="exact"/>
              <w:jc w:val="both"/>
              <w:rPr>
                <w:rFonts w:ascii="Arial" w:hAnsi="Arial" w:cs="Arial"/>
                <w:sz w:val="14"/>
                <w:szCs w:val="14"/>
              </w:rPr>
            </w:pPr>
          </w:p>
        </w:tc>
      </w:tr>
      <w:tr w:rsidR="00FF432B" w:rsidRPr="003F3408" w14:paraId="25878020" w14:textId="77777777" w:rsidTr="00FF432B">
        <w:trPr>
          <w:trHeight w:val="81"/>
        </w:trPr>
        <w:tc>
          <w:tcPr>
            <w:tcW w:w="2070" w:type="dxa"/>
            <w:tcBorders>
              <w:top w:val="nil"/>
              <w:left w:val="nil"/>
              <w:bottom w:val="nil"/>
              <w:right w:val="nil"/>
            </w:tcBorders>
          </w:tcPr>
          <w:p w14:paraId="0FC9762C" w14:textId="7C78707C" w:rsidR="00FF432B" w:rsidRPr="00E679F4" w:rsidRDefault="00FF432B" w:rsidP="00DE10E6">
            <w:pPr>
              <w:spacing w:line="240" w:lineRule="exact"/>
              <w:ind w:left="162" w:hanging="162"/>
              <w:rPr>
                <w:rFonts w:ascii="Arial" w:hAnsi="Arial" w:cs="Arial"/>
                <w:sz w:val="14"/>
                <w:szCs w:val="14"/>
              </w:rPr>
            </w:pPr>
            <w:r>
              <w:rPr>
                <w:rFonts w:ascii="Arial" w:hAnsi="Arial" w:cs="Arial"/>
                <w:sz w:val="14"/>
                <w:szCs w:val="14"/>
              </w:rPr>
              <w:t>VEGA CREATOR (THAILAND) CO., LTD.</w:t>
            </w:r>
            <w:r>
              <w:rPr>
                <w:rFonts w:ascii="Arial" w:hAnsi="Arial" w:cs="Arial"/>
                <w:sz w:val="16"/>
                <w:szCs w:val="16"/>
                <w:vertAlign w:val="superscript"/>
              </w:rPr>
              <w:t>(5</w:t>
            </w:r>
            <w:r w:rsidRPr="001A3B1A">
              <w:rPr>
                <w:rFonts w:ascii="Arial" w:hAnsi="Arial" w:cs="Arial"/>
                <w:sz w:val="16"/>
                <w:szCs w:val="16"/>
                <w:vertAlign w:val="superscript"/>
              </w:rPr>
              <w:t>)</w:t>
            </w:r>
          </w:p>
        </w:tc>
        <w:tc>
          <w:tcPr>
            <w:tcW w:w="1782" w:type="dxa"/>
          </w:tcPr>
          <w:p w14:paraId="3EC7414A" w14:textId="7E311CD8" w:rsidR="00FF432B" w:rsidRPr="00E679F4" w:rsidRDefault="00FF432B" w:rsidP="00DE10E6">
            <w:pPr>
              <w:spacing w:line="240" w:lineRule="exact"/>
              <w:ind w:left="162" w:right="-108" w:hanging="162"/>
              <w:rPr>
                <w:rFonts w:ascii="Arial" w:hAnsi="Arial" w:cs="Arial"/>
                <w:sz w:val="14"/>
                <w:szCs w:val="14"/>
              </w:rPr>
            </w:pPr>
            <w:r>
              <w:rPr>
                <w:rFonts w:ascii="Arial" w:hAnsi="Arial" w:cs="Arial"/>
                <w:sz w:val="14"/>
                <w:szCs w:val="14"/>
              </w:rPr>
              <w:t xml:space="preserve">Brands and creators management agency  </w:t>
            </w:r>
          </w:p>
        </w:tc>
        <w:tc>
          <w:tcPr>
            <w:tcW w:w="1080" w:type="dxa"/>
            <w:tcBorders>
              <w:top w:val="nil"/>
              <w:left w:val="nil"/>
              <w:bottom w:val="nil"/>
              <w:right w:val="nil"/>
            </w:tcBorders>
          </w:tcPr>
          <w:p w14:paraId="7D207C69" w14:textId="0651C41E" w:rsidR="00FF432B" w:rsidRPr="00E679F4" w:rsidRDefault="00FF432B" w:rsidP="00DE10E6">
            <w:pPr>
              <w:spacing w:line="240" w:lineRule="exact"/>
              <w:jc w:val="center"/>
              <w:rPr>
                <w:rFonts w:ascii="Arial" w:hAnsi="Arial" w:cs="Arial"/>
                <w:sz w:val="14"/>
                <w:szCs w:val="14"/>
              </w:rPr>
            </w:pPr>
            <w:r w:rsidRPr="00E679F4">
              <w:rPr>
                <w:rFonts w:ascii="Arial" w:hAnsi="Arial" w:cs="Arial"/>
                <w:sz w:val="14"/>
                <w:szCs w:val="14"/>
              </w:rPr>
              <w:t>Thailand</w:t>
            </w:r>
          </w:p>
        </w:tc>
        <w:tc>
          <w:tcPr>
            <w:tcW w:w="885" w:type="dxa"/>
          </w:tcPr>
          <w:p w14:paraId="6251C1C0" w14:textId="7AB96F9D" w:rsidR="00FF432B" w:rsidRPr="00365212" w:rsidRDefault="00FF432B" w:rsidP="00DE10E6">
            <w:pPr>
              <w:tabs>
                <w:tab w:val="decimal" w:pos="340"/>
              </w:tabs>
              <w:spacing w:line="240" w:lineRule="exact"/>
              <w:jc w:val="both"/>
              <w:rPr>
                <w:rFonts w:ascii="Arial" w:hAnsi="Arial" w:cs="Arial"/>
                <w:sz w:val="14"/>
                <w:szCs w:val="14"/>
              </w:rPr>
            </w:pPr>
            <w:r w:rsidRPr="00FF432B">
              <w:rPr>
                <w:rFonts w:ascii="Arial" w:hAnsi="Arial" w:cs="Arial"/>
                <w:sz w:val="14"/>
                <w:szCs w:val="14"/>
              </w:rPr>
              <w:t>23.49</w:t>
            </w:r>
          </w:p>
        </w:tc>
        <w:tc>
          <w:tcPr>
            <w:tcW w:w="885" w:type="dxa"/>
          </w:tcPr>
          <w:p w14:paraId="7582DB75" w14:textId="2377144F" w:rsidR="00FF432B" w:rsidRPr="00365212" w:rsidRDefault="00FF432B" w:rsidP="00DE10E6">
            <w:pPr>
              <w:tabs>
                <w:tab w:val="decimal" w:pos="522"/>
              </w:tabs>
              <w:spacing w:line="240" w:lineRule="exact"/>
              <w:jc w:val="both"/>
              <w:rPr>
                <w:rFonts w:ascii="Arial" w:hAnsi="Arial" w:cs="Arial"/>
                <w:sz w:val="14"/>
                <w:szCs w:val="14"/>
              </w:rPr>
            </w:pPr>
            <w:r>
              <w:rPr>
                <w:rFonts w:ascii="Arial" w:hAnsi="Arial" w:cs="Arial"/>
                <w:sz w:val="14"/>
                <w:szCs w:val="14"/>
              </w:rPr>
              <w:t>-</w:t>
            </w:r>
          </w:p>
        </w:tc>
        <w:tc>
          <w:tcPr>
            <w:tcW w:w="885" w:type="dxa"/>
          </w:tcPr>
          <w:p w14:paraId="154B5A74" w14:textId="77777777" w:rsidR="00FF432B" w:rsidRPr="00FF432B" w:rsidRDefault="00FF432B" w:rsidP="00DE10E6">
            <w:pPr>
              <w:pBdr>
                <w:bottom w:val="single" w:sz="4" w:space="1" w:color="auto"/>
              </w:pBdr>
              <w:tabs>
                <w:tab w:val="decimal" w:pos="620"/>
              </w:tabs>
              <w:spacing w:line="240" w:lineRule="exact"/>
              <w:jc w:val="both"/>
              <w:rPr>
                <w:rFonts w:ascii="Arial" w:hAnsi="Arial" w:cs="Arial"/>
                <w:sz w:val="14"/>
                <w:szCs w:val="14"/>
              </w:rPr>
            </w:pPr>
            <w:r w:rsidRPr="00FF432B">
              <w:rPr>
                <w:rFonts w:ascii="Arial" w:hAnsi="Arial" w:cs="Arial"/>
                <w:sz w:val="14"/>
                <w:szCs w:val="14"/>
              </w:rPr>
              <w:t>18</w:t>
            </w:r>
          </w:p>
          <w:p w14:paraId="06D9D362" w14:textId="77777777" w:rsidR="00FF432B" w:rsidRPr="00FF432B" w:rsidRDefault="00FF432B" w:rsidP="00DE10E6">
            <w:pPr>
              <w:pBdr>
                <w:bottom w:val="single" w:sz="4" w:space="1" w:color="auto"/>
              </w:pBdr>
              <w:tabs>
                <w:tab w:val="decimal" w:pos="620"/>
              </w:tabs>
              <w:spacing w:line="240" w:lineRule="exact"/>
              <w:jc w:val="both"/>
              <w:rPr>
                <w:rFonts w:ascii="Arial" w:hAnsi="Arial" w:cs="Arial"/>
                <w:sz w:val="14"/>
                <w:szCs w:val="14"/>
              </w:rPr>
            </w:pPr>
          </w:p>
          <w:p w14:paraId="3FB18589" w14:textId="1F6D9E02" w:rsidR="00FF432B" w:rsidRPr="00E679F4" w:rsidRDefault="00FF432B" w:rsidP="00DE10E6">
            <w:pPr>
              <w:pBdr>
                <w:bottom w:val="single" w:sz="4" w:space="1" w:color="auto"/>
              </w:pBdr>
              <w:tabs>
                <w:tab w:val="decimal" w:pos="625"/>
              </w:tabs>
              <w:spacing w:line="240" w:lineRule="exact"/>
              <w:jc w:val="both"/>
              <w:rPr>
                <w:rFonts w:ascii="Arial" w:hAnsi="Arial" w:cs="Arial"/>
                <w:sz w:val="14"/>
                <w:szCs w:val="14"/>
              </w:rPr>
            </w:pPr>
          </w:p>
        </w:tc>
        <w:tc>
          <w:tcPr>
            <w:tcW w:w="885" w:type="dxa"/>
          </w:tcPr>
          <w:p w14:paraId="6D8F15C3" w14:textId="77777777" w:rsidR="00FF432B" w:rsidRPr="00FF432B" w:rsidRDefault="00FF432B" w:rsidP="00DE10E6">
            <w:pPr>
              <w:pBdr>
                <w:bottom w:val="single" w:sz="4" w:space="1" w:color="auto"/>
              </w:pBdr>
              <w:tabs>
                <w:tab w:val="decimal" w:pos="620"/>
              </w:tabs>
              <w:spacing w:line="240" w:lineRule="exact"/>
              <w:jc w:val="both"/>
              <w:rPr>
                <w:rFonts w:ascii="Arial" w:hAnsi="Arial" w:cs="Arial"/>
                <w:sz w:val="14"/>
                <w:szCs w:val="14"/>
              </w:rPr>
            </w:pPr>
            <w:r w:rsidRPr="00FF432B">
              <w:rPr>
                <w:rFonts w:ascii="Arial" w:hAnsi="Arial" w:cs="Arial" w:hint="cs"/>
                <w:sz w:val="14"/>
                <w:szCs w:val="14"/>
              </w:rPr>
              <w:t>-</w:t>
            </w:r>
          </w:p>
          <w:p w14:paraId="2542DEC4" w14:textId="77777777" w:rsidR="00FF432B" w:rsidRPr="00FF432B" w:rsidRDefault="00FF432B" w:rsidP="00DE10E6">
            <w:pPr>
              <w:pBdr>
                <w:bottom w:val="single" w:sz="4" w:space="1" w:color="auto"/>
              </w:pBdr>
              <w:tabs>
                <w:tab w:val="decimal" w:pos="620"/>
              </w:tabs>
              <w:spacing w:line="240" w:lineRule="exact"/>
              <w:jc w:val="both"/>
              <w:rPr>
                <w:rFonts w:ascii="Arial" w:hAnsi="Arial" w:cs="Arial"/>
                <w:sz w:val="14"/>
                <w:szCs w:val="14"/>
              </w:rPr>
            </w:pPr>
          </w:p>
          <w:p w14:paraId="37B876C9" w14:textId="2D725EED" w:rsidR="00FF432B" w:rsidRPr="00E679F4" w:rsidRDefault="00FF432B" w:rsidP="00DE10E6">
            <w:pPr>
              <w:pBdr>
                <w:bottom w:val="single" w:sz="4" w:space="1" w:color="auto"/>
              </w:pBdr>
              <w:tabs>
                <w:tab w:val="decimal" w:pos="625"/>
              </w:tabs>
              <w:spacing w:line="240" w:lineRule="exact"/>
              <w:jc w:val="both"/>
              <w:rPr>
                <w:rFonts w:ascii="Arial" w:hAnsi="Arial" w:cs="Arial"/>
                <w:sz w:val="14"/>
                <w:szCs w:val="14"/>
              </w:rPr>
            </w:pPr>
          </w:p>
        </w:tc>
        <w:tc>
          <w:tcPr>
            <w:tcW w:w="885" w:type="dxa"/>
          </w:tcPr>
          <w:p w14:paraId="1168C1AC" w14:textId="77777777" w:rsidR="00FF432B" w:rsidRPr="00FF432B" w:rsidRDefault="00FF432B" w:rsidP="00DE10E6">
            <w:pPr>
              <w:pBdr>
                <w:bottom w:val="single" w:sz="4" w:space="1" w:color="auto"/>
              </w:pBdr>
              <w:tabs>
                <w:tab w:val="decimal" w:pos="620"/>
              </w:tabs>
              <w:spacing w:line="240" w:lineRule="exact"/>
              <w:jc w:val="both"/>
              <w:rPr>
                <w:rFonts w:ascii="Arial" w:hAnsi="Arial" w:cs="Arial"/>
                <w:sz w:val="14"/>
                <w:szCs w:val="14"/>
              </w:rPr>
            </w:pPr>
            <w:r w:rsidRPr="00FF432B">
              <w:rPr>
                <w:rFonts w:ascii="Arial" w:hAnsi="Arial" w:cs="Arial"/>
                <w:sz w:val="14"/>
                <w:szCs w:val="14"/>
              </w:rPr>
              <w:t>18</w:t>
            </w:r>
          </w:p>
          <w:p w14:paraId="7ADAAD5C" w14:textId="77777777" w:rsidR="00FF432B" w:rsidRPr="00FF432B" w:rsidRDefault="00FF432B" w:rsidP="00DE10E6">
            <w:pPr>
              <w:pBdr>
                <w:bottom w:val="single" w:sz="4" w:space="1" w:color="auto"/>
              </w:pBdr>
              <w:tabs>
                <w:tab w:val="decimal" w:pos="620"/>
              </w:tabs>
              <w:spacing w:line="240" w:lineRule="exact"/>
              <w:jc w:val="both"/>
              <w:rPr>
                <w:rFonts w:ascii="Arial" w:hAnsi="Arial" w:cs="Arial"/>
                <w:sz w:val="14"/>
                <w:szCs w:val="14"/>
              </w:rPr>
            </w:pPr>
          </w:p>
          <w:p w14:paraId="4FEC115E" w14:textId="3827D405" w:rsidR="00FF432B" w:rsidRPr="00FF432B" w:rsidRDefault="00FF432B" w:rsidP="00DE10E6">
            <w:pPr>
              <w:pBdr>
                <w:bottom w:val="single" w:sz="4" w:space="1" w:color="auto"/>
              </w:pBdr>
              <w:tabs>
                <w:tab w:val="decimal" w:pos="625"/>
              </w:tabs>
              <w:spacing w:line="240" w:lineRule="exact"/>
              <w:jc w:val="both"/>
              <w:rPr>
                <w:rFonts w:ascii="Arial" w:hAnsi="Arial" w:cs="Arial"/>
                <w:sz w:val="14"/>
                <w:szCs w:val="14"/>
              </w:rPr>
            </w:pPr>
          </w:p>
        </w:tc>
        <w:tc>
          <w:tcPr>
            <w:tcW w:w="886" w:type="dxa"/>
          </w:tcPr>
          <w:p w14:paraId="698A92BC" w14:textId="77777777" w:rsidR="00FF432B" w:rsidRPr="00766253" w:rsidRDefault="00FF432B" w:rsidP="00DE10E6">
            <w:pPr>
              <w:pBdr>
                <w:bottom w:val="single" w:sz="4" w:space="1" w:color="auto"/>
              </w:pBdr>
              <w:tabs>
                <w:tab w:val="decimal" w:pos="625"/>
              </w:tabs>
              <w:spacing w:line="240" w:lineRule="exact"/>
              <w:ind w:left="-4" w:firstLine="4"/>
              <w:jc w:val="both"/>
              <w:rPr>
                <w:rFonts w:ascii="Arial" w:hAnsi="Arial" w:cs="Arial"/>
                <w:sz w:val="14"/>
                <w:szCs w:val="14"/>
              </w:rPr>
            </w:pPr>
            <w:r w:rsidRPr="00766253">
              <w:rPr>
                <w:rFonts w:ascii="Arial" w:hAnsi="Arial" w:cs="Arial"/>
                <w:sz w:val="14"/>
                <w:szCs w:val="14"/>
              </w:rPr>
              <w:t>-</w:t>
            </w:r>
          </w:p>
          <w:p w14:paraId="042C30E2" w14:textId="77777777" w:rsidR="00FF432B" w:rsidRPr="00766253" w:rsidRDefault="00FF432B" w:rsidP="00DE10E6">
            <w:pPr>
              <w:pBdr>
                <w:bottom w:val="single" w:sz="4" w:space="1" w:color="auto"/>
              </w:pBdr>
              <w:tabs>
                <w:tab w:val="decimal" w:pos="625"/>
              </w:tabs>
              <w:spacing w:line="240" w:lineRule="exact"/>
              <w:ind w:left="-4" w:firstLine="4"/>
              <w:jc w:val="both"/>
              <w:rPr>
                <w:rFonts w:ascii="Arial" w:hAnsi="Arial" w:cs="Arial"/>
                <w:sz w:val="14"/>
                <w:szCs w:val="14"/>
              </w:rPr>
            </w:pPr>
          </w:p>
          <w:p w14:paraId="298D1C68" w14:textId="2FE19722" w:rsidR="00FF432B" w:rsidRPr="00E679F4" w:rsidRDefault="00FF432B" w:rsidP="00DE10E6">
            <w:pPr>
              <w:pBdr>
                <w:bottom w:val="single" w:sz="4" w:space="1" w:color="auto"/>
              </w:pBdr>
              <w:tabs>
                <w:tab w:val="decimal" w:pos="625"/>
              </w:tabs>
              <w:spacing w:line="240" w:lineRule="exact"/>
              <w:ind w:left="-4" w:firstLine="4"/>
              <w:jc w:val="both"/>
              <w:rPr>
                <w:rFonts w:ascii="Arial" w:hAnsi="Arial" w:cs="Arial"/>
                <w:sz w:val="14"/>
                <w:szCs w:val="14"/>
              </w:rPr>
            </w:pPr>
          </w:p>
        </w:tc>
      </w:tr>
      <w:tr w:rsidR="00FF432B" w:rsidRPr="003F3408" w14:paraId="5A2AB8DC" w14:textId="77777777" w:rsidTr="00FF432B">
        <w:tc>
          <w:tcPr>
            <w:tcW w:w="2070" w:type="dxa"/>
            <w:tcBorders>
              <w:top w:val="nil"/>
              <w:left w:val="nil"/>
              <w:bottom w:val="nil"/>
              <w:right w:val="nil"/>
            </w:tcBorders>
          </w:tcPr>
          <w:p w14:paraId="5A4B03E5" w14:textId="77777777" w:rsidR="00FF432B" w:rsidRPr="00E679F4" w:rsidRDefault="00FF432B" w:rsidP="00DE10E6">
            <w:pPr>
              <w:spacing w:line="240" w:lineRule="exact"/>
              <w:rPr>
                <w:rFonts w:ascii="Arial" w:hAnsi="Arial" w:cs="Arial"/>
                <w:sz w:val="14"/>
                <w:szCs w:val="14"/>
              </w:rPr>
            </w:pPr>
            <w:r w:rsidRPr="00E679F4">
              <w:rPr>
                <w:rFonts w:ascii="Arial" w:hAnsi="Arial" w:cs="Arial"/>
                <w:sz w:val="14"/>
                <w:szCs w:val="14"/>
              </w:rPr>
              <w:t>Total</w:t>
            </w:r>
          </w:p>
        </w:tc>
        <w:tc>
          <w:tcPr>
            <w:tcW w:w="1782" w:type="dxa"/>
            <w:tcBorders>
              <w:top w:val="nil"/>
              <w:left w:val="nil"/>
              <w:bottom w:val="nil"/>
              <w:right w:val="nil"/>
            </w:tcBorders>
          </w:tcPr>
          <w:p w14:paraId="0AE151D8" w14:textId="77777777" w:rsidR="00FF432B" w:rsidRPr="00E679F4" w:rsidRDefault="00FF432B" w:rsidP="00DE10E6">
            <w:pPr>
              <w:spacing w:line="240" w:lineRule="exact"/>
              <w:rPr>
                <w:rFonts w:ascii="Arial" w:hAnsi="Arial" w:cs="Arial"/>
                <w:b/>
                <w:bCs/>
                <w:sz w:val="14"/>
                <w:szCs w:val="14"/>
              </w:rPr>
            </w:pPr>
          </w:p>
        </w:tc>
        <w:tc>
          <w:tcPr>
            <w:tcW w:w="1080" w:type="dxa"/>
            <w:tcBorders>
              <w:top w:val="nil"/>
              <w:left w:val="nil"/>
              <w:bottom w:val="nil"/>
              <w:right w:val="nil"/>
            </w:tcBorders>
          </w:tcPr>
          <w:p w14:paraId="010D834B" w14:textId="77777777" w:rsidR="00FF432B" w:rsidRPr="00E679F4" w:rsidRDefault="00FF432B" w:rsidP="00DE10E6">
            <w:pPr>
              <w:spacing w:line="240" w:lineRule="exact"/>
              <w:rPr>
                <w:rFonts w:ascii="Arial" w:hAnsi="Arial" w:cs="Arial"/>
                <w:b/>
                <w:bCs/>
                <w:sz w:val="14"/>
                <w:szCs w:val="14"/>
              </w:rPr>
            </w:pPr>
          </w:p>
        </w:tc>
        <w:tc>
          <w:tcPr>
            <w:tcW w:w="885" w:type="dxa"/>
          </w:tcPr>
          <w:p w14:paraId="7E729415" w14:textId="77777777" w:rsidR="00FF432B" w:rsidRPr="00E679F4" w:rsidRDefault="00FF432B" w:rsidP="00DE10E6">
            <w:pPr>
              <w:spacing w:line="240" w:lineRule="exact"/>
              <w:jc w:val="right"/>
              <w:rPr>
                <w:rFonts w:ascii="Arial" w:hAnsi="Arial" w:cs="Arial"/>
                <w:b/>
                <w:bCs/>
                <w:sz w:val="14"/>
                <w:szCs w:val="14"/>
              </w:rPr>
            </w:pPr>
          </w:p>
        </w:tc>
        <w:tc>
          <w:tcPr>
            <w:tcW w:w="885" w:type="dxa"/>
          </w:tcPr>
          <w:p w14:paraId="0CA7E08B" w14:textId="77777777" w:rsidR="00FF432B" w:rsidRPr="00E679F4" w:rsidRDefault="00FF432B" w:rsidP="00DE10E6">
            <w:pPr>
              <w:spacing w:line="240" w:lineRule="exact"/>
              <w:jc w:val="right"/>
              <w:rPr>
                <w:rFonts w:ascii="Arial" w:hAnsi="Arial" w:cs="Arial"/>
                <w:b/>
                <w:bCs/>
                <w:sz w:val="14"/>
                <w:szCs w:val="14"/>
              </w:rPr>
            </w:pPr>
          </w:p>
        </w:tc>
        <w:tc>
          <w:tcPr>
            <w:tcW w:w="885" w:type="dxa"/>
          </w:tcPr>
          <w:p w14:paraId="1F5DFDB4" w14:textId="3239A65F" w:rsidR="00FF432B" w:rsidRPr="00E679F4" w:rsidRDefault="00FF432B" w:rsidP="00DE10E6">
            <w:pPr>
              <w:pBdr>
                <w:bottom w:val="double" w:sz="4" w:space="1" w:color="auto"/>
              </w:pBdr>
              <w:tabs>
                <w:tab w:val="decimal" w:pos="625"/>
              </w:tabs>
              <w:spacing w:line="240" w:lineRule="exact"/>
              <w:jc w:val="both"/>
              <w:rPr>
                <w:rFonts w:ascii="Arial" w:hAnsi="Arial" w:cs="Arial"/>
                <w:sz w:val="14"/>
                <w:szCs w:val="14"/>
              </w:rPr>
            </w:pPr>
            <w:r w:rsidRPr="00FF432B">
              <w:rPr>
                <w:rFonts w:ascii="Arial" w:hAnsi="Arial" w:cs="Arial"/>
                <w:sz w:val="14"/>
                <w:szCs w:val="14"/>
              </w:rPr>
              <w:t>5,369</w:t>
            </w:r>
          </w:p>
        </w:tc>
        <w:tc>
          <w:tcPr>
            <w:tcW w:w="885" w:type="dxa"/>
          </w:tcPr>
          <w:p w14:paraId="73DAA79F" w14:textId="5148EAE7" w:rsidR="00FF432B" w:rsidRPr="00E679F4" w:rsidRDefault="00FF432B" w:rsidP="00DE10E6">
            <w:pPr>
              <w:pBdr>
                <w:bottom w:val="double" w:sz="4" w:space="1" w:color="auto"/>
              </w:pBdr>
              <w:tabs>
                <w:tab w:val="decimal" w:pos="625"/>
              </w:tabs>
              <w:spacing w:line="240" w:lineRule="exact"/>
              <w:jc w:val="both"/>
              <w:rPr>
                <w:rFonts w:ascii="Arial" w:hAnsi="Arial" w:cs="Arial"/>
                <w:sz w:val="14"/>
                <w:szCs w:val="14"/>
              </w:rPr>
            </w:pPr>
            <w:r w:rsidRPr="00FF432B">
              <w:rPr>
                <w:rFonts w:ascii="Arial" w:hAnsi="Arial" w:cs="Arial" w:hint="cs"/>
                <w:sz w:val="14"/>
                <w:szCs w:val="14"/>
              </w:rPr>
              <w:t>5,351</w:t>
            </w:r>
          </w:p>
        </w:tc>
        <w:tc>
          <w:tcPr>
            <w:tcW w:w="885" w:type="dxa"/>
          </w:tcPr>
          <w:p w14:paraId="265D78AC" w14:textId="6AC09B49" w:rsidR="00FF432B" w:rsidRPr="00E679F4" w:rsidRDefault="00FF432B" w:rsidP="00DE10E6">
            <w:pPr>
              <w:pBdr>
                <w:bottom w:val="double" w:sz="4" w:space="1" w:color="auto"/>
              </w:pBdr>
              <w:tabs>
                <w:tab w:val="decimal" w:pos="625"/>
              </w:tabs>
              <w:spacing w:line="240" w:lineRule="exact"/>
              <w:jc w:val="both"/>
              <w:rPr>
                <w:rFonts w:ascii="Arial" w:hAnsi="Arial" w:cs="Arial"/>
                <w:sz w:val="14"/>
                <w:szCs w:val="14"/>
              </w:rPr>
            </w:pPr>
            <w:r w:rsidRPr="00FF432B">
              <w:rPr>
                <w:rFonts w:ascii="Arial" w:hAnsi="Arial" w:cs="Arial"/>
                <w:sz w:val="14"/>
                <w:szCs w:val="14"/>
              </w:rPr>
              <w:t>6,0</w:t>
            </w:r>
            <w:r w:rsidR="00637CFF">
              <w:rPr>
                <w:rFonts w:ascii="Arial" w:hAnsi="Arial" w:cs="Arial"/>
                <w:sz w:val="14"/>
                <w:szCs w:val="14"/>
              </w:rPr>
              <w:t>2</w:t>
            </w:r>
            <w:r w:rsidR="0056395C">
              <w:rPr>
                <w:rFonts w:ascii="Arial" w:hAnsi="Arial" w:cs="Arial"/>
                <w:sz w:val="14"/>
                <w:szCs w:val="14"/>
              </w:rPr>
              <w:t>2</w:t>
            </w:r>
          </w:p>
        </w:tc>
        <w:tc>
          <w:tcPr>
            <w:tcW w:w="886" w:type="dxa"/>
          </w:tcPr>
          <w:p w14:paraId="6AEB2657" w14:textId="713B3485" w:rsidR="00FF432B" w:rsidRPr="00E679F4" w:rsidRDefault="00FF432B" w:rsidP="00DE10E6">
            <w:pPr>
              <w:pBdr>
                <w:bottom w:val="double" w:sz="4" w:space="1" w:color="auto"/>
              </w:pBdr>
              <w:tabs>
                <w:tab w:val="decimal" w:pos="625"/>
              </w:tabs>
              <w:spacing w:line="240" w:lineRule="exact"/>
              <w:jc w:val="both"/>
              <w:rPr>
                <w:rFonts w:ascii="Arial" w:hAnsi="Arial" w:cs="Arial"/>
                <w:sz w:val="14"/>
                <w:szCs w:val="14"/>
              </w:rPr>
            </w:pPr>
            <w:r w:rsidRPr="00766253">
              <w:rPr>
                <w:rFonts w:ascii="Arial" w:hAnsi="Arial" w:cs="Arial" w:hint="cs"/>
                <w:sz w:val="14"/>
                <w:szCs w:val="14"/>
              </w:rPr>
              <w:t>6,164</w:t>
            </w:r>
          </w:p>
        </w:tc>
      </w:tr>
    </w:tbl>
    <w:p w14:paraId="5829454B" w14:textId="3DB94478" w:rsidR="00F20ACA" w:rsidRPr="009F4FF6" w:rsidRDefault="00F20ACA" w:rsidP="00DE10E6">
      <w:pPr>
        <w:tabs>
          <w:tab w:val="left" w:pos="2160"/>
          <w:tab w:val="right" w:pos="7200"/>
          <w:tab w:val="right" w:pos="8540"/>
        </w:tabs>
        <w:spacing w:line="220" w:lineRule="exact"/>
        <w:ind w:left="360" w:right="-43" w:hanging="274"/>
        <w:jc w:val="thaiDistribute"/>
        <w:rPr>
          <w:rFonts w:ascii="Arial" w:hAnsi="Arial" w:cs="Arial"/>
          <w:sz w:val="14"/>
          <w:szCs w:val="14"/>
        </w:rPr>
      </w:pPr>
      <w:r w:rsidRPr="001A3B1A">
        <w:rPr>
          <w:rFonts w:ascii="Arial" w:hAnsi="Arial" w:cs="Arial"/>
          <w:sz w:val="16"/>
          <w:szCs w:val="16"/>
          <w:vertAlign w:val="superscript"/>
        </w:rPr>
        <w:t>(1)</w:t>
      </w:r>
      <w:r w:rsidRPr="009F4FF6">
        <w:rPr>
          <w:rFonts w:ascii="Arial" w:hAnsi="Arial" w:cs="Arial"/>
          <w:sz w:val="14"/>
          <w:szCs w:val="14"/>
        </w:rPr>
        <w:tab/>
      </w:r>
      <w:r w:rsidR="00514A89">
        <w:rPr>
          <w:rFonts w:ascii="Arial" w:hAnsi="Arial" w:cs="Arial"/>
          <w:sz w:val="14"/>
          <w:szCs w:val="14"/>
        </w:rPr>
        <w:t>20</w:t>
      </w:r>
      <w:r w:rsidRPr="009F4FF6">
        <w:rPr>
          <w:rFonts w:ascii="Arial" w:hAnsi="Arial" w:cs="Arial"/>
          <w:sz w:val="14"/>
          <w:szCs w:val="14"/>
        </w:rPr>
        <w:t>.</w:t>
      </w:r>
      <w:r w:rsidR="00514A89">
        <w:rPr>
          <w:rFonts w:ascii="Arial" w:hAnsi="Arial" w:cs="Arial"/>
          <w:sz w:val="14"/>
          <w:szCs w:val="14"/>
        </w:rPr>
        <w:t>80</w:t>
      </w:r>
      <w:r w:rsidRPr="009F4FF6">
        <w:rPr>
          <w:rFonts w:ascii="Arial" w:hAnsi="Arial" w:cs="Arial"/>
          <w:sz w:val="14"/>
          <w:szCs w:val="14"/>
        </w:rPr>
        <w:t xml:space="preserve">% held by the Company and </w:t>
      </w:r>
      <w:r w:rsidR="00514A89">
        <w:rPr>
          <w:rFonts w:ascii="Arial" w:hAnsi="Arial" w:cstheme="minorBidi"/>
          <w:sz w:val="14"/>
          <w:szCs w:val="14"/>
        </w:rPr>
        <w:t>1.81</w:t>
      </w:r>
      <w:r w:rsidRPr="009F4FF6">
        <w:rPr>
          <w:rFonts w:ascii="Arial" w:hAnsi="Arial" w:cs="Arial"/>
          <w:sz w:val="14"/>
          <w:szCs w:val="14"/>
        </w:rPr>
        <w:t>% held by JMT</w:t>
      </w:r>
    </w:p>
    <w:p w14:paraId="42543187" w14:textId="15A9011C" w:rsidR="00F20ACA" w:rsidRDefault="00F20ACA" w:rsidP="00DE10E6">
      <w:pPr>
        <w:tabs>
          <w:tab w:val="left" w:pos="2160"/>
          <w:tab w:val="right" w:pos="7200"/>
          <w:tab w:val="right" w:pos="8540"/>
        </w:tabs>
        <w:spacing w:line="220" w:lineRule="exact"/>
        <w:ind w:left="360" w:right="-43" w:hanging="274"/>
        <w:jc w:val="thaiDistribute"/>
        <w:rPr>
          <w:rFonts w:ascii="Arial" w:hAnsi="Arial" w:cs="Arial"/>
          <w:sz w:val="14"/>
          <w:szCs w:val="14"/>
        </w:rPr>
      </w:pPr>
      <w:r w:rsidRPr="001A3B1A">
        <w:rPr>
          <w:rFonts w:ascii="Arial" w:hAnsi="Arial" w:cs="Arial"/>
          <w:sz w:val="16"/>
          <w:szCs w:val="16"/>
          <w:vertAlign w:val="superscript"/>
        </w:rPr>
        <w:t>(2)</w:t>
      </w:r>
      <w:r w:rsidRPr="009F4FF6">
        <w:rPr>
          <w:rFonts w:ascii="Arial" w:hAnsi="Arial" w:cs="Arial"/>
          <w:sz w:val="14"/>
          <w:szCs w:val="14"/>
        </w:rPr>
        <w:tab/>
      </w:r>
      <w:r w:rsidR="00527886">
        <w:rPr>
          <w:rFonts w:ascii="Arial" w:hAnsi="Arial" w:cs="Arial"/>
          <w:sz w:val="14"/>
          <w:szCs w:val="14"/>
        </w:rPr>
        <w:t>60.00% h</w:t>
      </w:r>
      <w:r>
        <w:rPr>
          <w:rFonts w:ascii="Arial" w:hAnsi="Arial" w:cs="Arial"/>
          <w:sz w:val="14"/>
          <w:szCs w:val="14"/>
        </w:rPr>
        <w:t>eld by J Ventures</w:t>
      </w:r>
    </w:p>
    <w:p w14:paraId="32FCD55F" w14:textId="344D3D55" w:rsidR="00F20ACA" w:rsidRDefault="00F20ACA" w:rsidP="00DE10E6">
      <w:pPr>
        <w:tabs>
          <w:tab w:val="left" w:pos="2160"/>
          <w:tab w:val="right" w:pos="7200"/>
          <w:tab w:val="right" w:pos="8540"/>
        </w:tabs>
        <w:spacing w:line="220" w:lineRule="exact"/>
        <w:ind w:left="360" w:right="-43" w:hanging="274"/>
        <w:jc w:val="thaiDistribute"/>
        <w:rPr>
          <w:rFonts w:ascii="Arial" w:hAnsi="Arial" w:cs="Arial"/>
          <w:sz w:val="14"/>
          <w:szCs w:val="14"/>
        </w:rPr>
      </w:pPr>
      <w:r w:rsidRPr="001A3B1A">
        <w:rPr>
          <w:rFonts w:ascii="Arial" w:hAnsi="Arial" w:cs="Arial"/>
          <w:sz w:val="16"/>
          <w:szCs w:val="16"/>
          <w:vertAlign w:val="superscript"/>
        </w:rPr>
        <w:t>(3)</w:t>
      </w:r>
      <w:r w:rsidRPr="009F4FF6">
        <w:rPr>
          <w:rFonts w:ascii="Arial" w:hAnsi="Arial" w:cs="Arial"/>
          <w:sz w:val="14"/>
          <w:szCs w:val="14"/>
        </w:rPr>
        <w:tab/>
      </w:r>
      <w:r w:rsidR="00527886">
        <w:rPr>
          <w:rFonts w:ascii="Arial" w:hAnsi="Arial" w:cs="Arial"/>
          <w:sz w:val="14"/>
          <w:szCs w:val="14"/>
        </w:rPr>
        <w:t>25.00% h</w:t>
      </w:r>
      <w:r>
        <w:rPr>
          <w:rFonts w:ascii="Arial" w:hAnsi="Arial" w:cs="Arial"/>
          <w:sz w:val="14"/>
          <w:szCs w:val="14"/>
        </w:rPr>
        <w:t xml:space="preserve">eld by J </w:t>
      </w:r>
    </w:p>
    <w:p w14:paraId="2892625F" w14:textId="77777777" w:rsidR="00F20ACA" w:rsidRDefault="00F20ACA" w:rsidP="00DE10E6">
      <w:pPr>
        <w:tabs>
          <w:tab w:val="left" w:pos="2160"/>
          <w:tab w:val="right" w:pos="7200"/>
          <w:tab w:val="right" w:pos="8540"/>
        </w:tabs>
        <w:spacing w:line="220" w:lineRule="exact"/>
        <w:ind w:left="360" w:right="-43" w:hanging="274"/>
        <w:jc w:val="thaiDistribute"/>
        <w:rPr>
          <w:rFonts w:ascii="Arial" w:hAnsi="Arial" w:cs="Arial"/>
          <w:sz w:val="14"/>
          <w:szCs w:val="14"/>
        </w:rPr>
      </w:pPr>
      <w:r w:rsidRPr="001A3B1A">
        <w:rPr>
          <w:rFonts w:ascii="Arial" w:hAnsi="Arial" w:cs="Arial"/>
          <w:sz w:val="16"/>
          <w:szCs w:val="16"/>
          <w:vertAlign w:val="superscript"/>
        </w:rPr>
        <w:t>(4)</w:t>
      </w:r>
      <w:r w:rsidRPr="009F4FF6">
        <w:rPr>
          <w:rFonts w:ascii="Arial" w:hAnsi="Arial" w:cs="Arial"/>
          <w:sz w:val="14"/>
          <w:szCs w:val="14"/>
        </w:rPr>
        <w:tab/>
      </w:r>
      <w:r>
        <w:rPr>
          <w:rFonts w:ascii="Arial" w:hAnsi="Arial" w:cs="Arial"/>
          <w:sz w:val="14"/>
          <w:szCs w:val="14"/>
        </w:rPr>
        <w:t>31</w:t>
      </w:r>
      <w:r w:rsidRPr="009F4FF6">
        <w:rPr>
          <w:rFonts w:ascii="Arial" w:hAnsi="Arial" w:cs="Arial"/>
          <w:sz w:val="14"/>
          <w:szCs w:val="14"/>
        </w:rPr>
        <w:t>.</w:t>
      </w:r>
      <w:r>
        <w:rPr>
          <w:rFonts w:ascii="Arial" w:hAnsi="Arial" w:cs="Arial"/>
          <w:sz w:val="14"/>
          <w:szCs w:val="14"/>
        </w:rPr>
        <w:t>82</w:t>
      </w:r>
      <w:r w:rsidRPr="009F4FF6">
        <w:rPr>
          <w:rFonts w:ascii="Arial" w:hAnsi="Arial" w:cs="Arial"/>
          <w:sz w:val="14"/>
          <w:szCs w:val="14"/>
        </w:rPr>
        <w:t xml:space="preserve">% held by the Company and </w:t>
      </w:r>
      <w:r>
        <w:rPr>
          <w:rFonts w:ascii="Arial" w:hAnsi="Arial" w:cs="Arial"/>
          <w:sz w:val="14"/>
          <w:szCs w:val="14"/>
        </w:rPr>
        <w:t>15</w:t>
      </w:r>
      <w:r>
        <w:rPr>
          <w:rFonts w:ascii="Arial" w:hAnsi="Arial" w:cstheme="minorBidi"/>
          <w:sz w:val="14"/>
          <w:szCs w:val="14"/>
        </w:rPr>
        <w:t>.15</w:t>
      </w:r>
      <w:r w:rsidRPr="009F4FF6">
        <w:rPr>
          <w:rFonts w:ascii="Arial" w:hAnsi="Arial" w:cs="Arial"/>
          <w:sz w:val="14"/>
          <w:szCs w:val="14"/>
        </w:rPr>
        <w:t>% held by J</w:t>
      </w:r>
      <w:r>
        <w:rPr>
          <w:rFonts w:ascii="Arial" w:hAnsi="Arial" w:cs="Arial"/>
          <w:sz w:val="14"/>
          <w:szCs w:val="14"/>
        </w:rPr>
        <w:t xml:space="preserve"> Ventures</w:t>
      </w:r>
    </w:p>
    <w:p w14:paraId="69209D0A" w14:textId="3FFFF305" w:rsidR="000A144E" w:rsidRDefault="000A144E" w:rsidP="00DE10E6">
      <w:pPr>
        <w:tabs>
          <w:tab w:val="left" w:pos="2160"/>
          <w:tab w:val="right" w:pos="7200"/>
          <w:tab w:val="right" w:pos="8540"/>
        </w:tabs>
        <w:spacing w:line="220" w:lineRule="exact"/>
        <w:ind w:left="360" w:right="-43" w:hanging="274"/>
        <w:jc w:val="thaiDistribute"/>
        <w:rPr>
          <w:rFonts w:ascii="Arial" w:hAnsi="Arial" w:cs="Arial"/>
          <w:sz w:val="14"/>
          <w:szCs w:val="14"/>
        </w:rPr>
      </w:pPr>
      <w:r w:rsidRPr="001A3B1A">
        <w:rPr>
          <w:rFonts w:ascii="Arial" w:hAnsi="Arial" w:cs="Arial"/>
          <w:sz w:val="16"/>
          <w:szCs w:val="16"/>
          <w:vertAlign w:val="superscript"/>
        </w:rPr>
        <w:t>(</w:t>
      </w:r>
      <w:r>
        <w:rPr>
          <w:rFonts w:ascii="Arial" w:hAnsi="Arial" w:cs="Arial"/>
          <w:sz w:val="16"/>
          <w:szCs w:val="16"/>
          <w:vertAlign w:val="superscript"/>
        </w:rPr>
        <w:t>5</w:t>
      </w:r>
      <w:r w:rsidRPr="001A3B1A">
        <w:rPr>
          <w:rFonts w:ascii="Arial" w:hAnsi="Arial" w:cs="Arial"/>
          <w:sz w:val="16"/>
          <w:szCs w:val="16"/>
          <w:vertAlign w:val="superscript"/>
        </w:rPr>
        <w:t>)</w:t>
      </w:r>
      <w:r w:rsidRPr="009F4FF6">
        <w:rPr>
          <w:rFonts w:ascii="Arial" w:hAnsi="Arial" w:cs="Arial"/>
          <w:sz w:val="14"/>
          <w:szCs w:val="14"/>
        </w:rPr>
        <w:tab/>
      </w:r>
      <w:r>
        <w:rPr>
          <w:rFonts w:ascii="Arial" w:hAnsi="Arial" w:cs="Arial"/>
          <w:sz w:val="14"/>
          <w:szCs w:val="14"/>
        </w:rPr>
        <w:t>17.6</w:t>
      </w:r>
      <w:r w:rsidR="00D921E7">
        <w:rPr>
          <w:rFonts w:ascii="Arial" w:hAnsi="Arial" w:cs="Arial"/>
          <w:sz w:val="14"/>
          <w:szCs w:val="14"/>
        </w:rPr>
        <w:t>2</w:t>
      </w:r>
      <w:r w:rsidRPr="009F4FF6">
        <w:rPr>
          <w:rFonts w:ascii="Arial" w:hAnsi="Arial" w:cs="Arial"/>
          <w:sz w:val="14"/>
          <w:szCs w:val="14"/>
        </w:rPr>
        <w:t xml:space="preserve">% held by the Company and </w:t>
      </w:r>
      <w:r>
        <w:rPr>
          <w:rFonts w:ascii="Arial" w:hAnsi="Arial" w:cs="Arial"/>
          <w:sz w:val="14"/>
          <w:szCs w:val="14"/>
        </w:rPr>
        <w:t>8.81</w:t>
      </w:r>
      <w:r w:rsidRPr="009F4FF6">
        <w:rPr>
          <w:rFonts w:ascii="Arial" w:hAnsi="Arial" w:cs="Arial"/>
          <w:sz w:val="14"/>
          <w:szCs w:val="14"/>
        </w:rPr>
        <w:t>% held by J</w:t>
      </w:r>
      <w:r>
        <w:rPr>
          <w:rFonts w:ascii="Arial" w:hAnsi="Arial" w:cs="Arial"/>
          <w:sz w:val="14"/>
          <w:szCs w:val="14"/>
        </w:rPr>
        <w:t xml:space="preserve"> Ventures</w:t>
      </w:r>
    </w:p>
    <w:p w14:paraId="13A05B20" w14:textId="46762E34" w:rsidR="0044153A" w:rsidRDefault="0044153A" w:rsidP="00DE10E6">
      <w:pPr>
        <w:tabs>
          <w:tab w:val="left" w:pos="2160"/>
          <w:tab w:val="right" w:pos="7200"/>
          <w:tab w:val="right" w:pos="8540"/>
        </w:tabs>
        <w:spacing w:line="220" w:lineRule="exact"/>
        <w:ind w:left="360" w:right="-43" w:hanging="274"/>
        <w:jc w:val="thaiDistribute"/>
        <w:rPr>
          <w:rFonts w:ascii="Arial" w:hAnsi="Arial" w:cs="Arial"/>
          <w:sz w:val="14"/>
          <w:szCs w:val="14"/>
        </w:rPr>
      </w:pPr>
      <w:r w:rsidRPr="001A3B1A">
        <w:rPr>
          <w:rFonts w:ascii="Arial" w:hAnsi="Arial" w:cs="Arial"/>
          <w:sz w:val="16"/>
          <w:szCs w:val="16"/>
          <w:vertAlign w:val="superscript"/>
        </w:rPr>
        <w:t>(</w:t>
      </w:r>
      <w:r>
        <w:rPr>
          <w:rFonts w:ascii="Arial" w:hAnsi="Arial" w:cs="Arial"/>
          <w:sz w:val="16"/>
          <w:szCs w:val="16"/>
          <w:vertAlign w:val="superscript"/>
        </w:rPr>
        <w:t>6</w:t>
      </w:r>
      <w:r w:rsidRPr="001A3B1A">
        <w:rPr>
          <w:rFonts w:ascii="Arial" w:hAnsi="Arial" w:cs="Arial"/>
          <w:sz w:val="16"/>
          <w:szCs w:val="16"/>
          <w:vertAlign w:val="superscript"/>
        </w:rPr>
        <w:t>)</w:t>
      </w:r>
      <w:r w:rsidRPr="009F4FF6">
        <w:rPr>
          <w:rFonts w:ascii="Arial" w:hAnsi="Arial" w:cs="Arial"/>
          <w:sz w:val="14"/>
          <w:szCs w:val="14"/>
        </w:rPr>
        <w:tab/>
      </w:r>
      <w:r>
        <w:rPr>
          <w:rFonts w:ascii="Arial" w:hAnsi="Arial" w:cs="Arial"/>
          <w:sz w:val="14"/>
          <w:szCs w:val="14"/>
        </w:rPr>
        <w:t>49.</w:t>
      </w:r>
      <w:r w:rsidR="00851FA1">
        <w:rPr>
          <w:rFonts w:ascii="Arial" w:hAnsi="Arial" w:cs="Arial"/>
          <w:sz w:val="14"/>
          <w:szCs w:val="14"/>
        </w:rPr>
        <w:t>50</w:t>
      </w:r>
      <w:r w:rsidRPr="009F4FF6">
        <w:rPr>
          <w:rFonts w:ascii="Arial" w:hAnsi="Arial" w:cs="Arial"/>
          <w:sz w:val="14"/>
          <w:szCs w:val="14"/>
        </w:rPr>
        <w:t>%</w:t>
      </w:r>
      <w:r w:rsidR="00637CFF">
        <w:rPr>
          <w:rFonts w:ascii="Arial" w:hAnsi="Arial" w:cs="Arial"/>
          <w:sz w:val="14"/>
          <w:szCs w:val="14"/>
        </w:rPr>
        <w:t xml:space="preserve"> </w:t>
      </w:r>
      <w:r w:rsidRPr="009F4FF6">
        <w:rPr>
          <w:rFonts w:ascii="Arial" w:hAnsi="Arial" w:cs="Arial"/>
          <w:sz w:val="14"/>
          <w:szCs w:val="14"/>
        </w:rPr>
        <w:t>held by J</w:t>
      </w:r>
      <w:r>
        <w:rPr>
          <w:rFonts w:ascii="Arial" w:hAnsi="Arial" w:cs="Arial"/>
          <w:sz w:val="14"/>
          <w:szCs w:val="14"/>
        </w:rPr>
        <w:t xml:space="preserve"> Ventures</w:t>
      </w:r>
    </w:p>
    <w:p w14:paraId="4C3FAB93" w14:textId="02F98531" w:rsidR="004F3F95" w:rsidRDefault="004F3F95" w:rsidP="00DE10E6">
      <w:pPr>
        <w:tabs>
          <w:tab w:val="left" w:pos="2160"/>
          <w:tab w:val="right" w:pos="7200"/>
          <w:tab w:val="right" w:pos="8540"/>
        </w:tabs>
        <w:spacing w:line="220" w:lineRule="exact"/>
        <w:ind w:left="360" w:right="-43" w:hanging="274"/>
        <w:jc w:val="thaiDistribute"/>
        <w:rPr>
          <w:rFonts w:ascii="Arial" w:hAnsi="Arial" w:cs="Arial"/>
          <w:sz w:val="14"/>
          <w:szCs w:val="14"/>
        </w:rPr>
      </w:pPr>
      <w:r w:rsidRPr="001A3B1A">
        <w:rPr>
          <w:rFonts w:ascii="Arial" w:hAnsi="Arial" w:cs="Arial"/>
          <w:sz w:val="16"/>
          <w:szCs w:val="16"/>
          <w:vertAlign w:val="superscript"/>
        </w:rPr>
        <w:t>(</w:t>
      </w:r>
      <w:r>
        <w:rPr>
          <w:rFonts w:ascii="Arial" w:hAnsi="Arial" w:cs="Arial"/>
          <w:sz w:val="16"/>
          <w:szCs w:val="16"/>
          <w:vertAlign w:val="superscript"/>
        </w:rPr>
        <w:t>7</w:t>
      </w:r>
      <w:r w:rsidRPr="001A3B1A">
        <w:rPr>
          <w:rFonts w:ascii="Arial" w:hAnsi="Arial" w:cs="Arial"/>
          <w:sz w:val="16"/>
          <w:szCs w:val="16"/>
          <w:vertAlign w:val="superscript"/>
        </w:rPr>
        <w:t>)</w:t>
      </w:r>
      <w:r w:rsidRPr="009F4FF6">
        <w:rPr>
          <w:rFonts w:ascii="Arial" w:hAnsi="Arial" w:cs="Arial"/>
          <w:sz w:val="14"/>
          <w:szCs w:val="14"/>
        </w:rPr>
        <w:tab/>
      </w:r>
      <w:r>
        <w:rPr>
          <w:rFonts w:ascii="Arial" w:hAnsi="Arial" w:cs="Arial"/>
          <w:sz w:val="14"/>
          <w:szCs w:val="14"/>
        </w:rPr>
        <w:t>According to the terms of the shareholder agreement</w:t>
      </w:r>
      <w:r w:rsidR="00DE10E6">
        <w:rPr>
          <w:rFonts w:ascii="Arial" w:hAnsi="Arial" w:cs="Arial"/>
          <w:sz w:val="14"/>
          <w:szCs w:val="14"/>
        </w:rPr>
        <w:t>,</w:t>
      </w:r>
      <w:r>
        <w:rPr>
          <w:rFonts w:ascii="Arial" w:hAnsi="Arial" w:cs="Arial"/>
          <w:sz w:val="14"/>
          <w:szCs w:val="14"/>
        </w:rPr>
        <w:t xml:space="preserve"> there are restrictions on the disposal of investment for a period of three year, which will exp</w:t>
      </w:r>
      <w:r w:rsidR="00DE10E6">
        <w:rPr>
          <w:rFonts w:ascii="Arial" w:hAnsi="Arial" w:cs="Arial"/>
          <w:sz w:val="14"/>
          <w:szCs w:val="14"/>
        </w:rPr>
        <w:t>i</w:t>
      </w:r>
      <w:r>
        <w:rPr>
          <w:rFonts w:ascii="Arial" w:hAnsi="Arial" w:cs="Arial"/>
          <w:sz w:val="14"/>
          <w:szCs w:val="14"/>
        </w:rPr>
        <w:t>re in November 2025.</w:t>
      </w:r>
    </w:p>
    <w:p w14:paraId="4E1CBEAC" w14:textId="2B63BCD3" w:rsidR="00F15941" w:rsidRPr="00F15941" w:rsidRDefault="00F15941" w:rsidP="00F15941">
      <w:pPr>
        <w:tabs>
          <w:tab w:val="right" w:pos="7280"/>
          <w:tab w:val="right" w:pos="8760"/>
        </w:tabs>
        <w:spacing w:before="120" w:after="120" w:line="380" w:lineRule="exact"/>
        <w:ind w:left="547" w:right="-43" w:hanging="547"/>
        <w:jc w:val="thaiDistribute"/>
        <w:rPr>
          <w:rFonts w:ascii="Arial" w:hAnsi="Arial"/>
          <w:b/>
          <w:bCs/>
          <w:sz w:val="22"/>
          <w:szCs w:val="22"/>
        </w:rPr>
      </w:pPr>
      <w:r>
        <w:rPr>
          <w:rFonts w:ascii="Arial" w:hAnsi="Arial"/>
          <w:sz w:val="22"/>
          <w:szCs w:val="22"/>
        </w:rPr>
        <w:lastRenderedPageBreak/>
        <w:tab/>
      </w:r>
      <w:r w:rsidRPr="00F15941">
        <w:rPr>
          <w:rFonts w:ascii="Arial" w:hAnsi="Arial"/>
          <w:b/>
          <w:bCs/>
          <w:sz w:val="22"/>
          <w:szCs w:val="22"/>
        </w:rPr>
        <w:t>Singer Thailand Public Company Limited</w:t>
      </w:r>
    </w:p>
    <w:p w14:paraId="3FCBB010" w14:textId="79FB62B8" w:rsidR="00F15941" w:rsidRPr="00F15941" w:rsidRDefault="00F15941" w:rsidP="00F15941">
      <w:pPr>
        <w:tabs>
          <w:tab w:val="right" w:pos="7280"/>
          <w:tab w:val="right" w:pos="876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F15941">
        <w:rPr>
          <w:rFonts w:ascii="Arial" w:hAnsi="Arial"/>
          <w:sz w:val="22"/>
          <w:szCs w:val="22"/>
        </w:rPr>
        <w:t>In September 2024, SG Capital Public Company Limited</w:t>
      </w:r>
      <w:r w:rsidR="00DE10E6">
        <w:rPr>
          <w:rFonts w:ascii="Arial" w:hAnsi="Arial"/>
          <w:sz w:val="22"/>
          <w:szCs w:val="22"/>
        </w:rPr>
        <w:t xml:space="preserve"> (SGC)</w:t>
      </w:r>
      <w:r w:rsidRPr="00F15941">
        <w:rPr>
          <w:rFonts w:ascii="Arial" w:hAnsi="Arial"/>
          <w:sz w:val="22"/>
          <w:szCs w:val="22"/>
        </w:rPr>
        <w:t xml:space="preserve"> a subsidiary of Singer Thailand Public Company Limited (SINGER), issued new ordinary shares and offered to the public. This resulted in a change in </w:t>
      </w:r>
      <w:r w:rsidR="00DE10E6">
        <w:rPr>
          <w:rFonts w:ascii="Arial" w:hAnsi="Arial"/>
          <w:sz w:val="22"/>
          <w:szCs w:val="22"/>
        </w:rPr>
        <w:t xml:space="preserve">SINGER's </w:t>
      </w:r>
      <w:r w:rsidRPr="00F15941">
        <w:rPr>
          <w:rFonts w:ascii="Arial" w:hAnsi="Arial"/>
          <w:sz w:val="22"/>
          <w:szCs w:val="22"/>
        </w:rPr>
        <w:t xml:space="preserve">proportion of investment in </w:t>
      </w:r>
      <w:r w:rsidR="00DE10E6">
        <w:rPr>
          <w:rFonts w:ascii="Arial" w:hAnsi="Arial"/>
          <w:sz w:val="22"/>
          <w:szCs w:val="22"/>
        </w:rPr>
        <w:t>SGC.</w:t>
      </w:r>
    </w:p>
    <w:p w14:paraId="5A2D1D0B" w14:textId="1ADFD2E0" w:rsidR="003E6049" w:rsidRPr="00F15941" w:rsidRDefault="007D4950" w:rsidP="00F15941">
      <w:pPr>
        <w:tabs>
          <w:tab w:val="right" w:pos="7280"/>
          <w:tab w:val="right" w:pos="8760"/>
        </w:tabs>
        <w:spacing w:before="120" w:after="120" w:line="380" w:lineRule="exact"/>
        <w:ind w:left="547" w:right="-43" w:hanging="547"/>
        <w:jc w:val="thaiDistribute"/>
        <w:rPr>
          <w:rFonts w:ascii="Arial" w:hAnsi="Arial"/>
          <w:b/>
          <w:bCs/>
          <w:sz w:val="22"/>
          <w:szCs w:val="22"/>
        </w:rPr>
      </w:pPr>
      <w:r>
        <w:rPr>
          <w:rFonts w:ascii="Arial" w:hAnsi="Arial"/>
          <w:b/>
          <w:bCs/>
          <w:sz w:val="22"/>
          <w:szCs w:val="22"/>
        </w:rPr>
        <w:t>18</w:t>
      </w:r>
      <w:r w:rsidR="003E6049" w:rsidRPr="00F15941">
        <w:rPr>
          <w:rFonts w:ascii="Arial" w:hAnsi="Arial"/>
          <w:b/>
          <w:bCs/>
          <w:sz w:val="22"/>
          <w:szCs w:val="22"/>
        </w:rPr>
        <w:t>.2</w:t>
      </w:r>
      <w:r w:rsidR="003E6049" w:rsidRPr="00F15941">
        <w:rPr>
          <w:rFonts w:ascii="Arial" w:hAnsi="Arial"/>
          <w:b/>
          <w:bCs/>
          <w:sz w:val="22"/>
          <w:szCs w:val="22"/>
        </w:rPr>
        <w:tab/>
        <w:t>Share of comprehensive income and dividend</w:t>
      </w:r>
    </w:p>
    <w:p w14:paraId="0FC00817" w14:textId="1EA09F4C" w:rsidR="003E6049" w:rsidRDefault="003E6049" w:rsidP="00F15941">
      <w:pPr>
        <w:tabs>
          <w:tab w:val="right" w:pos="7280"/>
          <w:tab w:val="right" w:pos="8760"/>
        </w:tabs>
        <w:spacing w:before="120" w:after="120" w:line="380" w:lineRule="exact"/>
        <w:ind w:left="547" w:right="-43" w:hanging="547"/>
        <w:jc w:val="thaiDistribute"/>
        <w:rPr>
          <w:rFonts w:ascii="Arial" w:hAnsi="Arial"/>
          <w:sz w:val="22"/>
          <w:szCs w:val="22"/>
        </w:rPr>
      </w:pPr>
      <w:r w:rsidRPr="00DA3F93">
        <w:rPr>
          <w:rFonts w:ascii="Arial" w:hAnsi="Arial"/>
          <w:sz w:val="22"/>
          <w:szCs w:val="22"/>
        </w:rPr>
        <w:tab/>
        <w:t xml:space="preserve">During the year, the </w:t>
      </w:r>
      <w:r w:rsidR="007B2697">
        <w:rPr>
          <w:rFonts w:ascii="Arial" w:hAnsi="Arial"/>
          <w:sz w:val="22"/>
          <w:szCs w:val="22"/>
        </w:rPr>
        <w:t>Group</w:t>
      </w:r>
      <w:r w:rsidRPr="00DA3F93">
        <w:rPr>
          <w:rFonts w:ascii="Arial" w:hAnsi="Arial"/>
          <w:sz w:val="22"/>
          <w:szCs w:val="22"/>
        </w:rPr>
        <w:t xml:space="preserve"> has recognised its share of profit</w:t>
      </w:r>
      <w:r w:rsidR="00E74415">
        <w:rPr>
          <w:rFonts w:ascii="Arial" w:hAnsi="Arial"/>
          <w:sz w:val="22"/>
          <w:szCs w:val="22"/>
        </w:rPr>
        <w:t xml:space="preserve"> (loss)</w:t>
      </w:r>
      <w:r w:rsidRPr="00DA3F93">
        <w:rPr>
          <w:rFonts w:ascii="Arial" w:hAnsi="Arial"/>
          <w:sz w:val="22"/>
          <w:szCs w:val="22"/>
        </w:rPr>
        <w:t xml:space="preserve"> from investments in associate</w:t>
      </w:r>
      <w:r w:rsidR="007A178D">
        <w:rPr>
          <w:rFonts w:ascii="Arial" w:hAnsi="Arial"/>
          <w:sz w:val="22"/>
          <w:szCs w:val="22"/>
        </w:rPr>
        <w:t xml:space="preserve">s </w:t>
      </w:r>
      <w:r w:rsidRPr="00DA3F93">
        <w:rPr>
          <w:rFonts w:ascii="Arial" w:hAnsi="Arial"/>
          <w:sz w:val="22"/>
          <w:szCs w:val="22"/>
        </w:rPr>
        <w:t>in the consolidated and separate financial statements as follows:</w:t>
      </w:r>
    </w:p>
    <w:tbl>
      <w:tblPr>
        <w:tblW w:w="9810" w:type="dxa"/>
        <w:tblInd w:w="18" w:type="dxa"/>
        <w:tblLayout w:type="fixed"/>
        <w:tblLook w:val="0000" w:firstRow="0" w:lastRow="0" w:firstColumn="0" w:lastColumn="0" w:noHBand="0" w:noVBand="0"/>
      </w:tblPr>
      <w:tblGrid>
        <w:gridCol w:w="2340"/>
        <w:gridCol w:w="1245"/>
        <w:gridCol w:w="1245"/>
        <w:gridCol w:w="1245"/>
        <w:gridCol w:w="1245"/>
        <w:gridCol w:w="1245"/>
        <w:gridCol w:w="1245"/>
      </w:tblGrid>
      <w:tr w:rsidR="009611DE" w:rsidRPr="004107B0" w14:paraId="399E1D3B" w14:textId="77777777" w:rsidTr="00E679F4">
        <w:tc>
          <w:tcPr>
            <w:tcW w:w="9810" w:type="dxa"/>
            <w:gridSpan w:val="7"/>
            <w:tcBorders>
              <w:top w:val="nil"/>
              <w:left w:val="nil"/>
              <w:bottom w:val="nil"/>
              <w:right w:val="nil"/>
            </w:tcBorders>
            <w:vAlign w:val="bottom"/>
          </w:tcPr>
          <w:p w14:paraId="4C49786F" w14:textId="62D9C912" w:rsidR="009611DE" w:rsidRPr="00E679F4" w:rsidRDefault="009611DE" w:rsidP="00676AFA">
            <w:pPr>
              <w:spacing w:line="260" w:lineRule="exact"/>
              <w:jc w:val="right"/>
              <w:rPr>
                <w:rFonts w:ascii="Arial" w:hAnsi="Arial" w:cs="Arial"/>
                <w:sz w:val="16"/>
                <w:szCs w:val="16"/>
              </w:rPr>
            </w:pPr>
            <w:r w:rsidRPr="00E679F4">
              <w:rPr>
                <w:rFonts w:ascii="Arial" w:hAnsi="Arial" w:cs="Arial"/>
                <w:sz w:val="16"/>
                <w:szCs w:val="16"/>
              </w:rPr>
              <w:t xml:space="preserve">(Unit: </w:t>
            </w:r>
            <w:r w:rsidR="006276E5">
              <w:rPr>
                <w:rFonts w:ascii="Arial" w:hAnsi="Arial" w:cs="Arial"/>
                <w:sz w:val="16"/>
                <w:szCs w:val="16"/>
              </w:rPr>
              <w:t>Million</w:t>
            </w:r>
            <w:r w:rsidRPr="00E679F4">
              <w:rPr>
                <w:rFonts w:ascii="Arial" w:hAnsi="Arial" w:cs="Arial"/>
                <w:sz w:val="16"/>
                <w:szCs w:val="16"/>
              </w:rPr>
              <w:t xml:space="preserve"> Baht)</w:t>
            </w:r>
          </w:p>
        </w:tc>
      </w:tr>
      <w:tr w:rsidR="009611DE" w:rsidRPr="004107B0" w14:paraId="19B6EF9F" w14:textId="77777777" w:rsidTr="00E679F4">
        <w:tc>
          <w:tcPr>
            <w:tcW w:w="2340" w:type="dxa"/>
            <w:tcBorders>
              <w:top w:val="nil"/>
              <w:left w:val="nil"/>
              <w:bottom w:val="nil"/>
              <w:right w:val="nil"/>
            </w:tcBorders>
            <w:vAlign w:val="bottom"/>
          </w:tcPr>
          <w:p w14:paraId="70C58DA3" w14:textId="77777777" w:rsidR="009611DE" w:rsidRPr="00E679F4" w:rsidRDefault="009611DE" w:rsidP="00676AFA">
            <w:pPr>
              <w:spacing w:line="260" w:lineRule="exact"/>
              <w:jc w:val="center"/>
              <w:rPr>
                <w:rFonts w:ascii="Arial" w:hAnsi="Arial" w:cs="Arial"/>
                <w:sz w:val="16"/>
                <w:szCs w:val="16"/>
                <w:cs/>
              </w:rPr>
            </w:pPr>
          </w:p>
        </w:tc>
        <w:tc>
          <w:tcPr>
            <w:tcW w:w="7470" w:type="dxa"/>
            <w:gridSpan w:val="6"/>
            <w:tcBorders>
              <w:top w:val="nil"/>
              <w:left w:val="nil"/>
              <w:right w:val="nil"/>
            </w:tcBorders>
            <w:vAlign w:val="bottom"/>
          </w:tcPr>
          <w:p w14:paraId="65D78FDD" w14:textId="77777777" w:rsidR="009611DE" w:rsidRPr="00E679F4" w:rsidRDefault="009611DE" w:rsidP="00676AFA">
            <w:pPr>
              <w:pBdr>
                <w:bottom w:val="single" w:sz="4" w:space="1" w:color="auto"/>
              </w:pBdr>
              <w:tabs>
                <w:tab w:val="left" w:pos="822"/>
              </w:tabs>
              <w:spacing w:line="260" w:lineRule="exact"/>
              <w:jc w:val="center"/>
              <w:rPr>
                <w:rFonts w:ascii="Arial" w:hAnsi="Arial" w:cs="Arial"/>
                <w:sz w:val="16"/>
                <w:szCs w:val="16"/>
              </w:rPr>
            </w:pPr>
            <w:r w:rsidRPr="00E679F4">
              <w:rPr>
                <w:rFonts w:ascii="Arial" w:hAnsi="Arial" w:cs="Arial"/>
                <w:sz w:val="16"/>
                <w:szCs w:val="16"/>
              </w:rPr>
              <w:t>Consolidated financial statements</w:t>
            </w:r>
          </w:p>
        </w:tc>
      </w:tr>
      <w:tr w:rsidR="009611DE" w:rsidRPr="004107B0" w14:paraId="6816D004" w14:textId="77777777" w:rsidTr="00E679F4">
        <w:tc>
          <w:tcPr>
            <w:tcW w:w="2340" w:type="dxa"/>
            <w:tcBorders>
              <w:top w:val="nil"/>
              <w:left w:val="nil"/>
              <w:bottom w:val="nil"/>
              <w:right w:val="nil"/>
            </w:tcBorders>
            <w:vAlign w:val="bottom"/>
          </w:tcPr>
          <w:p w14:paraId="1A13748A" w14:textId="77777777" w:rsidR="009611DE" w:rsidRPr="00E679F4" w:rsidRDefault="009611DE" w:rsidP="00676AFA">
            <w:pPr>
              <w:pBdr>
                <w:bottom w:val="single" w:sz="4" w:space="1" w:color="auto"/>
              </w:pBdr>
              <w:spacing w:line="260" w:lineRule="exact"/>
              <w:jc w:val="center"/>
              <w:rPr>
                <w:rFonts w:ascii="Arial" w:hAnsi="Arial" w:cs="Arial"/>
                <w:sz w:val="16"/>
                <w:szCs w:val="16"/>
                <w:cs/>
              </w:rPr>
            </w:pPr>
            <w:r w:rsidRPr="00E679F4">
              <w:rPr>
                <w:rFonts w:ascii="Arial" w:hAnsi="Arial" w:cs="Arial"/>
                <w:sz w:val="16"/>
                <w:szCs w:val="16"/>
              </w:rPr>
              <w:t>Associates</w:t>
            </w:r>
          </w:p>
        </w:tc>
        <w:tc>
          <w:tcPr>
            <w:tcW w:w="2490" w:type="dxa"/>
            <w:gridSpan w:val="2"/>
            <w:tcBorders>
              <w:top w:val="nil"/>
              <w:left w:val="nil"/>
              <w:right w:val="nil"/>
            </w:tcBorders>
            <w:vAlign w:val="bottom"/>
          </w:tcPr>
          <w:p w14:paraId="776A9A70" w14:textId="4F75DD91" w:rsidR="009611DE" w:rsidRPr="00E679F4" w:rsidRDefault="009611DE" w:rsidP="00676AFA">
            <w:pPr>
              <w:pBdr>
                <w:bottom w:val="single" w:sz="4" w:space="1" w:color="auto"/>
              </w:pBdr>
              <w:spacing w:line="260" w:lineRule="exact"/>
              <w:jc w:val="center"/>
              <w:rPr>
                <w:rFonts w:ascii="Arial" w:hAnsi="Arial" w:cs="Arial"/>
                <w:sz w:val="16"/>
                <w:szCs w:val="16"/>
              </w:rPr>
            </w:pPr>
            <w:r w:rsidRPr="00E679F4">
              <w:rPr>
                <w:rFonts w:ascii="Arial" w:hAnsi="Arial" w:cs="Arial"/>
                <w:sz w:val="16"/>
                <w:szCs w:val="16"/>
              </w:rPr>
              <w:t>Share of profit (loss) from investments in associates</w:t>
            </w:r>
            <w:r w:rsidR="00864419">
              <w:rPr>
                <w:rFonts w:ascii="Arial" w:hAnsi="Arial" w:cs="Arial"/>
                <w:sz w:val="16"/>
                <w:szCs w:val="16"/>
              </w:rPr>
              <w:t xml:space="preserve"> during the year</w:t>
            </w:r>
          </w:p>
        </w:tc>
        <w:tc>
          <w:tcPr>
            <w:tcW w:w="2490" w:type="dxa"/>
            <w:gridSpan w:val="2"/>
            <w:tcBorders>
              <w:top w:val="nil"/>
              <w:left w:val="nil"/>
              <w:right w:val="nil"/>
            </w:tcBorders>
            <w:vAlign w:val="bottom"/>
          </w:tcPr>
          <w:p w14:paraId="4FB39F64" w14:textId="1BD327AD" w:rsidR="009611DE" w:rsidRPr="00E679F4" w:rsidRDefault="009611DE" w:rsidP="00676AFA">
            <w:pPr>
              <w:pBdr>
                <w:bottom w:val="single" w:sz="4" w:space="1" w:color="auto"/>
              </w:pBdr>
              <w:spacing w:line="260" w:lineRule="exact"/>
              <w:jc w:val="center"/>
              <w:rPr>
                <w:rFonts w:ascii="Arial" w:hAnsi="Arial" w:cs="Arial"/>
                <w:sz w:val="16"/>
                <w:szCs w:val="16"/>
                <w:cs/>
              </w:rPr>
            </w:pPr>
            <w:r w:rsidRPr="00E679F4">
              <w:rPr>
                <w:rFonts w:ascii="Arial" w:hAnsi="Arial" w:cs="Arial"/>
                <w:sz w:val="16"/>
                <w:szCs w:val="16"/>
              </w:rPr>
              <w:t>Share of other comprehensive income from investments in associates</w:t>
            </w:r>
            <w:r w:rsidR="00864419">
              <w:rPr>
                <w:rFonts w:ascii="Arial" w:hAnsi="Arial" w:cs="Arial"/>
                <w:sz w:val="16"/>
                <w:szCs w:val="16"/>
              </w:rPr>
              <w:t xml:space="preserve"> during the year</w:t>
            </w:r>
          </w:p>
        </w:tc>
        <w:tc>
          <w:tcPr>
            <w:tcW w:w="2490" w:type="dxa"/>
            <w:gridSpan w:val="2"/>
            <w:tcBorders>
              <w:top w:val="nil"/>
              <w:left w:val="nil"/>
              <w:right w:val="nil"/>
            </w:tcBorders>
            <w:vAlign w:val="bottom"/>
          </w:tcPr>
          <w:p w14:paraId="38F69DF7" w14:textId="4C5CEF47" w:rsidR="009611DE" w:rsidRPr="00E679F4" w:rsidRDefault="009611DE" w:rsidP="00676AFA">
            <w:pPr>
              <w:pBdr>
                <w:bottom w:val="single" w:sz="4" w:space="1" w:color="auto"/>
              </w:pBdr>
              <w:spacing w:line="260" w:lineRule="exact"/>
              <w:jc w:val="center"/>
              <w:rPr>
                <w:rFonts w:ascii="Arial" w:hAnsi="Arial" w:cs="Arial"/>
                <w:sz w:val="16"/>
                <w:szCs w:val="16"/>
              </w:rPr>
            </w:pPr>
            <w:r w:rsidRPr="00E679F4">
              <w:rPr>
                <w:rFonts w:ascii="Arial" w:hAnsi="Arial" w:cs="Arial"/>
                <w:sz w:val="16"/>
                <w:szCs w:val="16"/>
              </w:rPr>
              <w:t xml:space="preserve">Dividend </w:t>
            </w:r>
            <w:r w:rsidR="007B2697">
              <w:rPr>
                <w:rFonts w:ascii="Arial" w:hAnsi="Arial" w:cs="Arial"/>
                <w:sz w:val="16"/>
                <w:szCs w:val="16"/>
              </w:rPr>
              <w:t xml:space="preserve">        </w:t>
            </w:r>
            <w:r w:rsidR="00864419">
              <w:rPr>
                <w:rFonts w:ascii="Arial" w:hAnsi="Arial" w:cs="Arial"/>
                <w:sz w:val="16"/>
                <w:szCs w:val="16"/>
              </w:rPr>
              <w:t xml:space="preserve">          during the year</w:t>
            </w:r>
          </w:p>
        </w:tc>
      </w:tr>
      <w:tr w:rsidR="00B24AEE" w:rsidRPr="004107B0" w14:paraId="6884C519" w14:textId="77777777" w:rsidTr="00E679F4">
        <w:tc>
          <w:tcPr>
            <w:tcW w:w="2340" w:type="dxa"/>
            <w:tcBorders>
              <w:top w:val="nil"/>
              <w:left w:val="nil"/>
              <w:bottom w:val="nil"/>
              <w:right w:val="nil"/>
            </w:tcBorders>
          </w:tcPr>
          <w:p w14:paraId="4E3707A3" w14:textId="77777777" w:rsidR="00B24AEE" w:rsidRPr="00E679F4" w:rsidRDefault="00B24AEE" w:rsidP="00B24AEE">
            <w:pPr>
              <w:spacing w:line="260" w:lineRule="exact"/>
              <w:jc w:val="center"/>
              <w:rPr>
                <w:rFonts w:ascii="Arial" w:hAnsi="Arial" w:cs="Arial"/>
                <w:sz w:val="16"/>
                <w:szCs w:val="16"/>
                <w:cs/>
              </w:rPr>
            </w:pPr>
          </w:p>
        </w:tc>
        <w:tc>
          <w:tcPr>
            <w:tcW w:w="1245" w:type="dxa"/>
            <w:tcBorders>
              <w:top w:val="nil"/>
              <w:left w:val="nil"/>
              <w:right w:val="nil"/>
            </w:tcBorders>
          </w:tcPr>
          <w:p w14:paraId="302CDE6B" w14:textId="435AA103" w:rsidR="00B24AEE" w:rsidRPr="00E679F4" w:rsidRDefault="00B24AEE" w:rsidP="00B24AEE">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4</w:t>
            </w:r>
          </w:p>
        </w:tc>
        <w:tc>
          <w:tcPr>
            <w:tcW w:w="1245" w:type="dxa"/>
            <w:tcBorders>
              <w:top w:val="nil"/>
              <w:left w:val="nil"/>
              <w:right w:val="nil"/>
            </w:tcBorders>
          </w:tcPr>
          <w:p w14:paraId="445D7F6B" w14:textId="50C2F31C" w:rsidR="00B24AEE" w:rsidRPr="00E679F4" w:rsidRDefault="00B24AEE" w:rsidP="00B24AEE">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3</w:t>
            </w:r>
          </w:p>
        </w:tc>
        <w:tc>
          <w:tcPr>
            <w:tcW w:w="1245" w:type="dxa"/>
            <w:tcBorders>
              <w:top w:val="nil"/>
              <w:left w:val="nil"/>
              <w:right w:val="nil"/>
            </w:tcBorders>
          </w:tcPr>
          <w:p w14:paraId="51EE0FD3" w14:textId="206974A1" w:rsidR="00B24AEE" w:rsidRPr="00E679F4" w:rsidRDefault="00B24AEE" w:rsidP="00B24AEE">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4</w:t>
            </w:r>
          </w:p>
        </w:tc>
        <w:tc>
          <w:tcPr>
            <w:tcW w:w="1245" w:type="dxa"/>
            <w:tcBorders>
              <w:top w:val="nil"/>
              <w:left w:val="nil"/>
              <w:right w:val="nil"/>
            </w:tcBorders>
          </w:tcPr>
          <w:p w14:paraId="34E1F755" w14:textId="4CDDDC27" w:rsidR="00B24AEE" w:rsidRPr="00E679F4" w:rsidRDefault="00B24AEE" w:rsidP="00B24AEE">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3</w:t>
            </w:r>
          </w:p>
        </w:tc>
        <w:tc>
          <w:tcPr>
            <w:tcW w:w="1245" w:type="dxa"/>
            <w:tcBorders>
              <w:top w:val="nil"/>
              <w:left w:val="nil"/>
              <w:right w:val="nil"/>
            </w:tcBorders>
          </w:tcPr>
          <w:p w14:paraId="5BDA3E03" w14:textId="04459D59" w:rsidR="00B24AEE" w:rsidRPr="00E679F4" w:rsidRDefault="00B24AEE" w:rsidP="00B24AEE">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4</w:t>
            </w:r>
          </w:p>
        </w:tc>
        <w:tc>
          <w:tcPr>
            <w:tcW w:w="1245" w:type="dxa"/>
            <w:tcBorders>
              <w:top w:val="nil"/>
              <w:left w:val="nil"/>
              <w:right w:val="nil"/>
            </w:tcBorders>
          </w:tcPr>
          <w:p w14:paraId="5E89D387" w14:textId="30ED7EE0" w:rsidR="00B24AEE" w:rsidRPr="00E679F4" w:rsidRDefault="00B24AEE" w:rsidP="00B24AEE">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3</w:t>
            </w:r>
          </w:p>
        </w:tc>
      </w:tr>
      <w:tr w:rsidR="007A6F7E" w:rsidRPr="004107B0" w14:paraId="12E3BE02" w14:textId="77777777" w:rsidTr="008D09DA">
        <w:tc>
          <w:tcPr>
            <w:tcW w:w="2340" w:type="dxa"/>
            <w:tcBorders>
              <w:top w:val="nil"/>
              <w:left w:val="nil"/>
              <w:bottom w:val="nil"/>
              <w:right w:val="nil"/>
            </w:tcBorders>
          </w:tcPr>
          <w:p w14:paraId="488A2EDE" w14:textId="77777777" w:rsidR="007A6F7E" w:rsidRPr="00E679F4" w:rsidRDefault="007A6F7E" w:rsidP="007A6F7E">
            <w:pPr>
              <w:spacing w:line="260" w:lineRule="exact"/>
              <w:ind w:left="162" w:right="-108" w:hanging="162"/>
              <w:rPr>
                <w:rFonts w:ascii="Arial" w:hAnsi="Arial" w:cs="Arial"/>
                <w:sz w:val="16"/>
                <w:szCs w:val="16"/>
              </w:rPr>
            </w:pPr>
            <w:r w:rsidRPr="00E679F4">
              <w:rPr>
                <w:rFonts w:ascii="Arial" w:hAnsi="Arial" w:cs="Arial"/>
                <w:sz w:val="16"/>
                <w:szCs w:val="16"/>
              </w:rPr>
              <w:t>KB J Capital Company Limited</w:t>
            </w:r>
          </w:p>
        </w:tc>
        <w:tc>
          <w:tcPr>
            <w:tcW w:w="1245" w:type="dxa"/>
          </w:tcPr>
          <w:p w14:paraId="7834CBDE" w14:textId="3DCA0A1E"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sz w:val="16"/>
                <w:szCs w:val="16"/>
              </w:rPr>
              <w:t>(</w:t>
            </w:r>
            <w:r w:rsidR="00C22588">
              <w:rPr>
                <w:rFonts w:ascii="Arial" w:hAnsi="Arial" w:cs="Arial"/>
                <w:sz w:val="16"/>
                <w:szCs w:val="16"/>
              </w:rPr>
              <w:t>8</w:t>
            </w:r>
            <w:r w:rsidRPr="007A6F7E">
              <w:rPr>
                <w:rFonts w:ascii="Arial" w:hAnsi="Arial" w:cs="Arial"/>
                <w:sz w:val="16"/>
                <w:szCs w:val="16"/>
              </w:rPr>
              <w:t>)</w:t>
            </w:r>
          </w:p>
        </w:tc>
        <w:tc>
          <w:tcPr>
            <w:tcW w:w="1245" w:type="dxa"/>
            <w:vAlign w:val="bottom"/>
          </w:tcPr>
          <w:p w14:paraId="1C7DFFF5" w14:textId="641DBB7F"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hint="cs"/>
                <w:sz w:val="16"/>
                <w:szCs w:val="16"/>
              </w:rPr>
              <w:t>(18)</w:t>
            </w:r>
          </w:p>
        </w:tc>
        <w:tc>
          <w:tcPr>
            <w:tcW w:w="1245" w:type="dxa"/>
            <w:vAlign w:val="bottom"/>
          </w:tcPr>
          <w:p w14:paraId="28D11AAB" w14:textId="735FBFE4" w:rsidR="007A6F7E" w:rsidRPr="00E679F4" w:rsidRDefault="00C22588" w:rsidP="007A6F7E">
            <w:pPr>
              <w:tabs>
                <w:tab w:val="decimal" w:pos="972"/>
              </w:tabs>
              <w:spacing w:line="260" w:lineRule="exact"/>
              <w:rPr>
                <w:rFonts w:ascii="Arial" w:hAnsi="Arial" w:cs="Arial"/>
                <w:sz w:val="16"/>
                <w:szCs w:val="16"/>
              </w:rPr>
            </w:pPr>
            <w:r>
              <w:rPr>
                <w:rFonts w:ascii="Arial" w:hAnsi="Arial" w:cs="Arial"/>
                <w:sz w:val="16"/>
                <w:szCs w:val="16"/>
              </w:rPr>
              <w:t>-</w:t>
            </w:r>
          </w:p>
        </w:tc>
        <w:tc>
          <w:tcPr>
            <w:tcW w:w="1245" w:type="dxa"/>
            <w:vAlign w:val="bottom"/>
          </w:tcPr>
          <w:p w14:paraId="78F8E297" w14:textId="50923A06"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hint="cs"/>
                <w:sz w:val="16"/>
                <w:szCs w:val="16"/>
              </w:rPr>
              <w:t>-</w:t>
            </w:r>
          </w:p>
        </w:tc>
        <w:tc>
          <w:tcPr>
            <w:tcW w:w="1245" w:type="dxa"/>
            <w:vAlign w:val="bottom"/>
          </w:tcPr>
          <w:p w14:paraId="7F19BE34" w14:textId="14C8E308"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hint="cs"/>
                <w:sz w:val="16"/>
                <w:szCs w:val="16"/>
                <w:cs/>
              </w:rPr>
              <w:t>-</w:t>
            </w:r>
          </w:p>
        </w:tc>
        <w:tc>
          <w:tcPr>
            <w:tcW w:w="1245" w:type="dxa"/>
            <w:vAlign w:val="bottom"/>
          </w:tcPr>
          <w:p w14:paraId="19A2BAC4" w14:textId="06CC840B" w:rsidR="007A6F7E" w:rsidRPr="00E679F4" w:rsidRDefault="007A6F7E" w:rsidP="007A6F7E">
            <w:pPr>
              <w:tabs>
                <w:tab w:val="decimal" w:pos="972"/>
              </w:tabs>
              <w:spacing w:line="260" w:lineRule="exact"/>
              <w:rPr>
                <w:rFonts w:ascii="Arial" w:hAnsi="Arial" w:cs="Arial"/>
                <w:sz w:val="16"/>
                <w:szCs w:val="16"/>
              </w:rPr>
            </w:pPr>
            <w:r w:rsidRPr="00F15941">
              <w:rPr>
                <w:rFonts w:ascii="Arial" w:hAnsi="Arial" w:cs="Arial"/>
                <w:sz w:val="16"/>
                <w:szCs w:val="16"/>
              </w:rPr>
              <w:t>-</w:t>
            </w:r>
          </w:p>
        </w:tc>
      </w:tr>
      <w:tr w:rsidR="007A6F7E" w:rsidRPr="004107B0" w14:paraId="5F4D8D85" w14:textId="77777777" w:rsidTr="00BC1D8E">
        <w:tc>
          <w:tcPr>
            <w:tcW w:w="2340" w:type="dxa"/>
            <w:tcBorders>
              <w:top w:val="nil"/>
              <w:left w:val="nil"/>
              <w:bottom w:val="nil"/>
              <w:right w:val="nil"/>
            </w:tcBorders>
          </w:tcPr>
          <w:p w14:paraId="45FD0D2C" w14:textId="77777777" w:rsidR="007A6F7E" w:rsidRPr="00E679F4" w:rsidRDefault="007A6F7E" w:rsidP="007A6F7E">
            <w:pPr>
              <w:spacing w:line="260" w:lineRule="exact"/>
              <w:ind w:left="158" w:hanging="158"/>
              <w:rPr>
                <w:rFonts w:ascii="Arial" w:hAnsi="Arial" w:cs="Arial"/>
                <w:sz w:val="16"/>
                <w:szCs w:val="16"/>
              </w:rPr>
            </w:pPr>
            <w:r w:rsidRPr="00E679F4">
              <w:rPr>
                <w:rFonts w:ascii="Arial" w:hAnsi="Arial" w:cs="Arial"/>
                <w:sz w:val="16"/>
                <w:szCs w:val="16"/>
              </w:rPr>
              <w:t>Singer Thailand Public Company Limited</w:t>
            </w:r>
          </w:p>
        </w:tc>
        <w:tc>
          <w:tcPr>
            <w:tcW w:w="1245" w:type="dxa"/>
            <w:vAlign w:val="bottom"/>
          </w:tcPr>
          <w:p w14:paraId="17EF1E8A" w14:textId="3AD47FCA" w:rsidR="007A6F7E" w:rsidRPr="007A6F7E" w:rsidRDefault="00C22588" w:rsidP="007A6F7E">
            <w:pPr>
              <w:tabs>
                <w:tab w:val="decimal" w:pos="972"/>
              </w:tabs>
              <w:spacing w:line="260" w:lineRule="exact"/>
              <w:rPr>
                <w:rFonts w:ascii="Arial" w:hAnsi="Arial" w:cs="Arial"/>
                <w:sz w:val="16"/>
                <w:szCs w:val="16"/>
              </w:rPr>
            </w:pPr>
            <w:r>
              <w:rPr>
                <w:rFonts w:ascii="Arial" w:hAnsi="Arial" w:cs="Arial"/>
                <w:sz w:val="16"/>
                <w:szCs w:val="16"/>
              </w:rPr>
              <w:t>(</w:t>
            </w:r>
            <w:r w:rsidR="0056395C">
              <w:rPr>
                <w:rFonts w:ascii="Arial" w:hAnsi="Arial" w:cs="Arial"/>
                <w:sz w:val="16"/>
                <w:szCs w:val="16"/>
              </w:rPr>
              <w:t>3</w:t>
            </w:r>
            <w:r>
              <w:rPr>
                <w:rFonts w:ascii="Arial" w:hAnsi="Arial" w:cs="Arial"/>
                <w:sz w:val="16"/>
                <w:szCs w:val="16"/>
              </w:rPr>
              <w:t>)</w:t>
            </w:r>
          </w:p>
        </w:tc>
        <w:tc>
          <w:tcPr>
            <w:tcW w:w="1245" w:type="dxa"/>
            <w:vAlign w:val="bottom"/>
          </w:tcPr>
          <w:p w14:paraId="4B734789" w14:textId="64F75BB9"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hint="cs"/>
                <w:sz w:val="16"/>
                <w:szCs w:val="16"/>
              </w:rPr>
              <w:t>(857)</w:t>
            </w:r>
          </w:p>
        </w:tc>
        <w:tc>
          <w:tcPr>
            <w:tcW w:w="1245" w:type="dxa"/>
            <w:vAlign w:val="bottom"/>
          </w:tcPr>
          <w:p w14:paraId="208C1D7A" w14:textId="0DA65130"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sz w:val="16"/>
                <w:szCs w:val="16"/>
              </w:rPr>
              <w:t>1</w:t>
            </w:r>
            <w:r w:rsidR="0056395C">
              <w:rPr>
                <w:rFonts w:ascii="Arial" w:hAnsi="Arial" w:cs="Arial"/>
                <w:sz w:val="16"/>
                <w:szCs w:val="16"/>
              </w:rPr>
              <w:t>0</w:t>
            </w:r>
          </w:p>
        </w:tc>
        <w:tc>
          <w:tcPr>
            <w:tcW w:w="1245" w:type="dxa"/>
            <w:vAlign w:val="bottom"/>
          </w:tcPr>
          <w:p w14:paraId="3A538878" w14:textId="085967B1"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hint="cs"/>
                <w:sz w:val="16"/>
                <w:szCs w:val="16"/>
              </w:rPr>
              <w:t>(20)</w:t>
            </w:r>
          </w:p>
        </w:tc>
        <w:tc>
          <w:tcPr>
            <w:tcW w:w="1245" w:type="dxa"/>
            <w:vAlign w:val="bottom"/>
          </w:tcPr>
          <w:p w14:paraId="31A73172" w14:textId="68EBA406"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hint="cs"/>
                <w:sz w:val="16"/>
                <w:szCs w:val="16"/>
                <w:cs/>
              </w:rPr>
              <w:t>-</w:t>
            </w:r>
          </w:p>
        </w:tc>
        <w:tc>
          <w:tcPr>
            <w:tcW w:w="1245" w:type="dxa"/>
            <w:vAlign w:val="bottom"/>
          </w:tcPr>
          <w:p w14:paraId="7620B1AF" w14:textId="67ECD760" w:rsidR="007A6F7E" w:rsidRPr="00E679F4" w:rsidRDefault="007A6F7E" w:rsidP="007A6F7E">
            <w:pPr>
              <w:tabs>
                <w:tab w:val="decimal" w:pos="972"/>
              </w:tabs>
              <w:spacing w:line="260" w:lineRule="exact"/>
              <w:rPr>
                <w:rFonts w:ascii="Arial" w:hAnsi="Arial" w:cs="Arial"/>
                <w:sz w:val="16"/>
                <w:szCs w:val="16"/>
              </w:rPr>
            </w:pPr>
            <w:r w:rsidRPr="00F15941">
              <w:rPr>
                <w:rFonts w:ascii="Arial" w:hAnsi="Arial" w:cs="Arial"/>
                <w:sz w:val="16"/>
                <w:szCs w:val="16"/>
              </w:rPr>
              <w:t>54</w:t>
            </w:r>
          </w:p>
        </w:tc>
      </w:tr>
      <w:tr w:rsidR="007A6F7E" w:rsidRPr="004107B0" w14:paraId="7F19FFE5" w14:textId="77777777" w:rsidTr="00BC1D8E">
        <w:tc>
          <w:tcPr>
            <w:tcW w:w="2340" w:type="dxa"/>
            <w:tcBorders>
              <w:top w:val="nil"/>
              <w:left w:val="nil"/>
              <w:bottom w:val="nil"/>
              <w:right w:val="nil"/>
            </w:tcBorders>
          </w:tcPr>
          <w:p w14:paraId="183E13A8" w14:textId="0B18D65D" w:rsidR="007A6F7E" w:rsidRPr="00E679F4" w:rsidRDefault="007A6F7E" w:rsidP="007A6F7E">
            <w:pPr>
              <w:spacing w:line="260" w:lineRule="exact"/>
              <w:ind w:left="162" w:right="-199" w:hanging="162"/>
              <w:rPr>
                <w:rFonts w:ascii="Arial" w:hAnsi="Arial" w:cs="Arial"/>
                <w:sz w:val="16"/>
                <w:szCs w:val="16"/>
              </w:rPr>
            </w:pPr>
            <w:r w:rsidRPr="00E679F4">
              <w:rPr>
                <w:rFonts w:ascii="Arial" w:hAnsi="Arial" w:cs="Arial"/>
                <w:sz w:val="16"/>
                <w:szCs w:val="16"/>
              </w:rPr>
              <w:t>Avantis Laboratory (Thailand) Company Limited</w:t>
            </w:r>
            <w:r w:rsidRPr="00E679F4">
              <w:rPr>
                <w:rFonts w:ascii="Arial" w:hAnsi="Arial" w:cs="Arial"/>
                <w:sz w:val="16"/>
                <w:szCs w:val="16"/>
                <w:vertAlign w:val="superscript"/>
              </w:rPr>
              <w:t>*</w:t>
            </w:r>
          </w:p>
        </w:tc>
        <w:tc>
          <w:tcPr>
            <w:tcW w:w="1245" w:type="dxa"/>
            <w:vAlign w:val="bottom"/>
          </w:tcPr>
          <w:p w14:paraId="2084D512" w14:textId="33007942"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sz w:val="16"/>
                <w:szCs w:val="16"/>
              </w:rPr>
              <w:t>(16)</w:t>
            </w:r>
          </w:p>
        </w:tc>
        <w:tc>
          <w:tcPr>
            <w:tcW w:w="1245" w:type="dxa"/>
            <w:vAlign w:val="bottom"/>
          </w:tcPr>
          <w:p w14:paraId="22EEE07E" w14:textId="7E8CC975"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hint="cs"/>
                <w:sz w:val="16"/>
                <w:szCs w:val="16"/>
              </w:rPr>
              <w:t>(15)</w:t>
            </w:r>
          </w:p>
        </w:tc>
        <w:tc>
          <w:tcPr>
            <w:tcW w:w="1245" w:type="dxa"/>
            <w:vAlign w:val="bottom"/>
          </w:tcPr>
          <w:p w14:paraId="41270A28" w14:textId="7A197C78"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sz w:val="16"/>
                <w:szCs w:val="16"/>
              </w:rPr>
              <w:t>-</w:t>
            </w:r>
          </w:p>
        </w:tc>
        <w:tc>
          <w:tcPr>
            <w:tcW w:w="1245" w:type="dxa"/>
            <w:vAlign w:val="bottom"/>
          </w:tcPr>
          <w:p w14:paraId="11BD65D8" w14:textId="414E2E15"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hint="cs"/>
                <w:sz w:val="16"/>
                <w:szCs w:val="16"/>
              </w:rPr>
              <w:t>-</w:t>
            </w:r>
          </w:p>
        </w:tc>
        <w:tc>
          <w:tcPr>
            <w:tcW w:w="1245" w:type="dxa"/>
            <w:vAlign w:val="bottom"/>
          </w:tcPr>
          <w:p w14:paraId="29F8C39F" w14:textId="6F4AA342"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hint="cs"/>
                <w:sz w:val="16"/>
                <w:szCs w:val="16"/>
                <w:cs/>
              </w:rPr>
              <w:t>-</w:t>
            </w:r>
          </w:p>
        </w:tc>
        <w:tc>
          <w:tcPr>
            <w:tcW w:w="1245" w:type="dxa"/>
            <w:vAlign w:val="bottom"/>
          </w:tcPr>
          <w:p w14:paraId="47756E6C" w14:textId="3F7E2F05" w:rsidR="007A6F7E" w:rsidRPr="00E679F4" w:rsidRDefault="007A6F7E" w:rsidP="007A6F7E">
            <w:pPr>
              <w:tabs>
                <w:tab w:val="decimal" w:pos="972"/>
              </w:tabs>
              <w:spacing w:line="260" w:lineRule="exact"/>
              <w:rPr>
                <w:rFonts w:ascii="Arial" w:hAnsi="Arial" w:cs="Arial"/>
                <w:sz w:val="16"/>
                <w:szCs w:val="16"/>
              </w:rPr>
            </w:pPr>
            <w:r w:rsidRPr="00F15941">
              <w:rPr>
                <w:rFonts w:ascii="Arial" w:hAnsi="Arial" w:cs="Arial"/>
                <w:sz w:val="16"/>
                <w:szCs w:val="16"/>
              </w:rPr>
              <w:t>-</w:t>
            </w:r>
          </w:p>
        </w:tc>
      </w:tr>
      <w:tr w:rsidR="007A6F7E" w:rsidRPr="004107B0" w14:paraId="0A331CD7" w14:textId="77777777" w:rsidTr="00BC1D8E">
        <w:tc>
          <w:tcPr>
            <w:tcW w:w="2340" w:type="dxa"/>
            <w:tcBorders>
              <w:top w:val="nil"/>
              <w:left w:val="nil"/>
              <w:bottom w:val="nil"/>
              <w:right w:val="nil"/>
            </w:tcBorders>
          </w:tcPr>
          <w:p w14:paraId="643A7EE6" w14:textId="6C94E4C7" w:rsidR="007A6F7E" w:rsidRPr="00E679F4" w:rsidRDefault="007A6F7E" w:rsidP="009C4B0B">
            <w:pPr>
              <w:spacing w:line="260" w:lineRule="exact"/>
              <w:ind w:left="158" w:right="-202" w:hanging="158"/>
              <w:rPr>
                <w:rFonts w:ascii="Arial" w:hAnsi="Arial" w:cs="Arial"/>
                <w:sz w:val="16"/>
                <w:szCs w:val="16"/>
              </w:rPr>
            </w:pPr>
            <w:r w:rsidRPr="00E679F4">
              <w:rPr>
                <w:rFonts w:ascii="Arial" w:hAnsi="Arial" w:cs="Arial"/>
                <w:sz w:val="16"/>
                <w:szCs w:val="16"/>
              </w:rPr>
              <w:t>BNN RESTAURANT GROUP COMPANY LIMITED</w:t>
            </w:r>
          </w:p>
        </w:tc>
        <w:tc>
          <w:tcPr>
            <w:tcW w:w="1245" w:type="dxa"/>
            <w:vAlign w:val="bottom"/>
          </w:tcPr>
          <w:p w14:paraId="33232F99" w14:textId="3FD32053" w:rsidR="007A6F7E" w:rsidRPr="00E679F4" w:rsidRDefault="00C22588" w:rsidP="007A6F7E">
            <w:pPr>
              <w:tabs>
                <w:tab w:val="decimal" w:pos="972"/>
              </w:tabs>
              <w:spacing w:line="260" w:lineRule="exact"/>
              <w:rPr>
                <w:rFonts w:ascii="Arial" w:hAnsi="Arial" w:cs="Arial"/>
                <w:sz w:val="16"/>
                <w:szCs w:val="16"/>
              </w:rPr>
            </w:pPr>
            <w:r>
              <w:rPr>
                <w:rFonts w:ascii="Arial" w:hAnsi="Arial" w:cs="Arial"/>
                <w:sz w:val="16"/>
                <w:szCs w:val="16"/>
              </w:rPr>
              <w:t>337</w:t>
            </w:r>
          </w:p>
        </w:tc>
        <w:tc>
          <w:tcPr>
            <w:tcW w:w="1245" w:type="dxa"/>
            <w:vAlign w:val="bottom"/>
          </w:tcPr>
          <w:p w14:paraId="67E5C597" w14:textId="70E3458A" w:rsidR="007A6F7E" w:rsidRPr="000260C1" w:rsidRDefault="007A6F7E" w:rsidP="007A6F7E">
            <w:pPr>
              <w:tabs>
                <w:tab w:val="decimal" w:pos="972"/>
              </w:tabs>
              <w:spacing w:line="260" w:lineRule="exact"/>
              <w:rPr>
                <w:rFonts w:ascii="Arial" w:hAnsi="Arial" w:cs="Arial"/>
                <w:sz w:val="16"/>
                <w:szCs w:val="16"/>
              </w:rPr>
            </w:pPr>
            <w:r w:rsidRPr="007A6F7E">
              <w:rPr>
                <w:rFonts w:ascii="Arial" w:hAnsi="Arial" w:cs="Arial" w:hint="cs"/>
                <w:sz w:val="16"/>
                <w:szCs w:val="16"/>
              </w:rPr>
              <w:t>264</w:t>
            </w:r>
          </w:p>
        </w:tc>
        <w:tc>
          <w:tcPr>
            <w:tcW w:w="1245" w:type="dxa"/>
            <w:vAlign w:val="bottom"/>
          </w:tcPr>
          <w:p w14:paraId="74DA16DB" w14:textId="59EFB90A"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sz w:val="16"/>
                <w:szCs w:val="16"/>
              </w:rPr>
              <w:t>-</w:t>
            </w:r>
          </w:p>
        </w:tc>
        <w:tc>
          <w:tcPr>
            <w:tcW w:w="1245" w:type="dxa"/>
            <w:vAlign w:val="bottom"/>
          </w:tcPr>
          <w:p w14:paraId="6DABCA10" w14:textId="33666674" w:rsidR="007A6F7E" w:rsidRPr="000260C1" w:rsidRDefault="007A6F7E" w:rsidP="007A6F7E">
            <w:pPr>
              <w:tabs>
                <w:tab w:val="decimal" w:pos="972"/>
              </w:tabs>
              <w:spacing w:line="260" w:lineRule="exact"/>
              <w:rPr>
                <w:rFonts w:ascii="Arial" w:hAnsi="Arial" w:cs="Arial"/>
                <w:sz w:val="16"/>
                <w:szCs w:val="16"/>
              </w:rPr>
            </w:pPr>
            <w:r w:rsidRPr="007A6F7E">
              <w:rPr>
                <w:rFonts w:ascii="Arial" w:hAnsi="Arial" w:cs="Arial" w:hint="cs"/>
                <w:sz w:val="16"/>
                <w:szCs w:val="16"/>
              </w:rPr>
              <w:t>(1)</w:t>
            </w:r>
          </w:p>
        </w:tc>
        <w:tc>
          <w:tcPr>
            <w:tcW w:w="1245" w:type="dxa"/>
            <w:vAlign w:val="bottom"/>
          </w:tcPr>
          <w:p w14:paraId="7273C76A" w14:textId="7A754123"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hint="cs"/>
                <w:sz w:val="16"/>
                <w:szCs w:val="16"/>
                <w:cs/>
              </w:rPr>
              <w:t>272</w:t>
            </w:r>
          </w:p>
        </w:tc>
        <w:tc>
          <w:tcPr>
            <w:tcW w:w="1245" w:type="dxa"/>
            <w:vAlign w:val="bottom"/>
          </w:tcPr>
          <w:p w14:paraId="5EB6143C" w14:textId="25DC6605" w:rsidR="007A6F7E" w:rsidRPr="000260C1" w:rsidRDefault="007A6F7E" w:rsidP="007A6F7E">
            <w:pPr>
              <w:tabs>
                <w:tab w:val="decimal" w:pos="972"/>
              </w:tabs>
              <w:spacing w:line="260" w:lineRule="exact"/>
              <w:rPr>
                <w:rFonts w:ascii="Arial" w:hAnsi="Arial" w:cs="Arial"/>
                <w:sz w:val="16"/>
                <w:szCs w:val="16"/>
              </w:rPr>
            </w:pPr>
            <w:r w:rsidRPr="00F15941">
              <w:rPr>
                <w:rFonts w:ascii="Arial" w:hAnsi="Arial" w:cs="Arial"/>
                <w:sz w:val="16"/>
                <w:szCs w:val="16"/>
              </w:rPr>
              <w:t>178</w:t>
            </w:r>
          </w:p>
        </w:tc>
      </w:tr>
      <w:tr w:rsidR="007A6F7E" w:rsidRPr="004107B0" w14:paraId="6B7F4F4F" w14:textId="77777777" w:rsidTr="00BC1D8E">
        <w:tc>
          <w:tcPr>
            <w:tcW w:w="2340" w:type="dxa"/>
            <w:tcBorders>
              <w:top w:val="nil"/>
              <w:left w:val="nil"/>
              <w:bottom w:val="nil"/>
              <w:right w:val="nil"/>
            </w:tcBorders>
          </w:tcPr>
          <w:p w14:paraId="7E6F2F95" w14:textId="76183E21" w:rsidR="007A6F7E" w:rsidRPr="00E679F4" w:rsidRDefault="007A6F7E" w:rsidP="007A6F7E">
            <w:pPr>
              <w:spacing w:line="260" w:lineRule="exact"/>
              <w:ind w:left="162" w:right="-199" w:hanging="162"/>
              <w:rPr>
                <w:rFonts w:ascii="Arial" w:hAnsi="Arial" w:cs="Arial"/>
                <w:sz w:val="16"/>
                <w:szCs w:val="16"/>
              </w:rPr>
            </w:pPr>
            <w:r>
              <w:rPr>
                <w:rFonts w:ascii="Arial" w:hAnsi="Arial" w:cs="Arial"/>
                <w:sz w:val="16"/>
                <w:szCs w:val="16"/>
              </w:rPr>
              <w:t>Other associates</w:t>
            </w:r>
            <w:r w:rsidRPr="00E679F4">
              <w:rPr>
                <w:rFonts w:ascii="Arial" w:hAnsi="Arial" w:cs="Arial"/>
                <w:sz w:val="16"/>
                <w:szCs w:val="16"/>
                <w:vertAlign w:val="superscript"/>
              </w:rPr>
              <w:t>*</w:t>
            </w:r>
          </w:p>
        </w:tc>
        <w:tc>
          <w:tcPr>
            <w:tcW w:w="1245" w:type="dxa"/>
            <w:vAlign w:val="bottom"/>
          </w:tcPr>
          <w:p w14:paraId="0A815640" w14:textId="7F50C31D" w:rsidR="007A6F7E" w:rsidRPr="00E679F4" w:rsidRDefault="007A6F7E" w:rsidP="007A6F7E">
            <w:pPr>
              <w:pBdr>
                <w:bottom w:val="single" w:sz="4" w:space="1" w:color="auto"/>
              </w:pBdr>
              <w:tabs>
                <w:tab w:val="decimal" w:pos="972"/>
              </w:tabs>
              <w:spacing w:line="260" w:lineRule="exact"/>
              <w:rPr>
                <w:rFonts w:ascii="Arial" w:hAnsi="Arial" w:cs="Arial"/>
                <w:sz w:val="16"/>
                <w:szCs w:val="16"/>
              </w:rPr>
            </w:pPr>
            <w:r w:rsidRPr="007A6F7E">
              <w:rPr>
                <w:rFonts w:ascii="Arial" w:hAnsi="Arial" w:cs="Arial"/>
                <w:sz w:val="16"/>
                <w:szCs w:val="16"/>
              </w:rPr>
              <w:t>(4)</w:t>
            </w:r>
          </w:p>
        </w:tc>
        <w:tc>
          <w:tcPr>
            <w:tcW w:w="1245" w:type="dxa"/>
            <w:vAlign w:val="bottom"/>
          </w:tcPr>
          <w:p w14:paraId="1ED6971D" w14:textId="14F7CDA7" w:rsidR="007A6F7E" w:rsidRPr="00E679F4" w:rsidRDefault="007A6F7E" w:rsidP="007A6F7E">
            <w:pPr>
              <w:pBdr>
                <w:bottom w:val="single" w:sz="4" w:space="1" w:color="auto"/>
              </w:pBdr>
              <w:tabs>
                <w:tab w:val="decimal" w:pos="972"/>
              </w:tabs>
              <w:spacing w:line="260" w:lineRule="exact"/>
              <w:rPr>
                <w:rFonts w:ascii="Arial" w:hAnsi="Arial" w:cs="Arial"/>
                <w:sz w:val="16"/>
                <w:szCs w:val="16"/>
              </w:rPr>
            </w:pPr>
            <w:r w:rsidRPr="007A6F7E">
              <w:rPr>
                <w:rFonts w:ascii="Arial" w:hAnsi="Arial" w:cs="Arial" w:hint="cs"/>
                <w:sz w:val="16"/>
                <w:szCs w:val="16"/>
              </w:rPr>
              <w:t>(5)</w:t>
            </w:r>
          </w:p>
        </w:tc>
        <w:tc>
          <w:tcPr>
            <w:tcW w:w="1245" w:type="dxa"/>
            <w:vAlign w:val="bottom"/>
          </w:tcPr>
          <w:p w14:paraId="2970006A" w14:textId="01994BF3" w:rsidR="007A6F7E" w:rsidRPr="00E679F4" w:rsidRDefault="007A6F7E" w:rsidP="007A6F7E">
            <w:pPr>
              <w:pBdr>
                <w:bottom w:val="single" w:sz="4" w:space="1" w:color="auto"/>
              </w:pBdr>
              <w:tabs>
                <w:tab w:val="decimal" w:pos="972"/>
              </w:tabs>
              <w:spacing w:line="260" w:lineRule="exact"/>
              <w:rPr>
                <w:rFonts w:ascii="Arial" w:hAnsi="Arial" w:cs="Arial"/>
                <w:sz w:val="16"/>
                <w:szCs w:val="16"/>
              </w:rPr>
            </w:pPr>
            <w:r w:rsidRPr="007A6F7E">
              <w:rPr>
                <w:rFonts w:ascii="Arial" w:hAnsi="Arial" w:cs="Arial"/>
                <w:sz w:val="16"/>
                <w:szCs w:val="16"/>
              </w:rPr>
              <w:t>-</w:t>
            </w:r>
          </w:p>
        </w:tc>
        <w:tc>
          <w:tcPr>
            <w:tcW w:w="1245" w:type="dxa"/>
            <w:vAlign w:val="bottom"/>
          </w:tcPr>
          <w:p w14:paraId="48CCA3EC" w14:textId="2885EFBD" w:rsidR="007A6F7E" w:rsidRPr="00E679F4" w:rsidRDefault="007A6F7E" w:rsidP="007A6F7E">
            <w:pPr>
              <w:pBdr>
                <w:bottom w:val="single" w:sz="4" w:space="1" w:color="auto"/>
              </w:pBdr>
              <w:tabs>
                <w:tab w:val="decimal" w:pos="972"/>
              </w:tabs>
              <w:spacing w:line="260" w:lineRule="exact"/>
              <w:rPr>
                <w:rFonts w:ascii="Arial" w:hAnsi="Arial" w:cs="Arial"/>
                <w:sz w:val="16"/>
                <w:szCs w:val="16"/>
              </w:rPr>
            </w:pPr>
            <w:r w:rsidRPr="007A6F7E">
              <w:rPr>
                <w:rFonts w:ascii="Arial" w:hAnsi="Arial" w:cs="Arial" w:hint="cs"/>
                <w:sz w:val="16"/>
                <w:szCs w:val="16"/>
              </w:rPr>
              <w:t>-</w:t>
            </w:r>
          </w:p>
        </w:tc>
        <w:tc>
          <w:tcPr>
            <w:tcW w:w="1245" w:type="dxa"/>
            <w:vAlign w:val="bottom"/>
          </w:tcPr>
          <w:p w14:paraId="6DB95E29" w14:textId="354AE1FA" w:rsidR="007A6F7E" w:rsidRPr="00E679F4" w:rsidRDefault="007A6F7E" w:rsidP="007A6F7E">
            <w:pPr>
              <w:pBdr>
                <w:bottom w:val="single" w:sz="4" w:space="1" w:color="auto"/>
              </w:pBdr>
              <w:tabs>
                <w:tab w:val="decimal" w:pos="972"/>
              </w:tabs>
              <w:spacing w:line="260" w:lineRule="exact"/>
              <w:rPr>
                <w:rFonts w:ascii="Arial" w:hAnsi="Arial" w:cs="Arial"/>
                <w:sz w:val="16"/>
                <w:szCs w:val="16"/>
              </w:rPr>
            </w:pPr>
            <w:r w:rsidRPr="007A6F7E">
              <w:rPr>
                <w:rFonts w:ascii="Arial" w:hAnsi="Arial" w:cs="Arial" w:hint="cs"/>
                <w:sz w:val="16"/>
                <w:szCs w:val="16"/>
                <w:cs/>
              </w:rPr>
              <w:t>-</w:t>
            </w:r>
          </w:p>
        </w:tc>
        <w:tc>
          <w:tcPr>
            <w:tcW w:w="1245" w:type="dxa"/>
            <w:vAlign w:val="bottom"/>
          </w:tcPr>
          <w:p w14:paraId="7B5E4B65" w14:textId="4E670B52" w:rsidR="007A6F7E" w:rsidRPr="00E679F4" w:rsidRDefault="007A6F7E" w:rsidP="007A6F7E">
            <w:pPr>
              <w:pBdr>
                <w:bottom w:val="single" w:sz="4" w:space="1" w:color="auto"/>
              </w:pBdr>
              <w:tabs>
                <w:tab w:val="decimal" w:pos="972"/>
              </w:tabs>
              <w:spacing w:line="260" w:lineRule="exact"/>
              <w:rPr>
                <w:rFonts w:ascii="Arial" w:hAnsi="Arial" w:cs="Arial"/>
                <w:sz w:val="16"/>
                <w:szCs w:val="16"/>
              </w:rPr>
            </w:pPr>
            <w:r w:rsidRPr="00F15941">
              <w:rPr>
                <w:rFonts w:ascii="Arial" w:hAnsi="Arial" w:cs="Arial"/>
                <w:sz w:val="16"/>
                <w:szCs w:val="16"/>
              </w:rPr>
              <w:t>-</w:t>
            </w:r>
          </w:p>
        </w:tc>
      </w:tr>
      <w:tr w:rsidR="007A6F7E" w:rsidRPr="004107B0" w14:paraId="00C50B67" w14:textId="77777777" w:rsidTr="008D09DA">
        <w:tc>
          <w:tcPr>
            <w:tcW w:w="2340" w:type="dxa"/>
            <w:tcBorders>
              <w:top w:val="nil"/>
              <w:left w:val="nil"/>
              <w:bottom w:val="nil"/>
              <w:right w:val="nil"/>
            </w:tcBorders>
          </w:tcPr>
          <w:p w14:paraId="0E128004" w14:textId="77777777" w:rsidR="007A6F7E" w:rsidRPr="00E679F4" w:rsidRDefault="007A6F7E" w:rsidP="007A6F7E">
            <w:pPr>
              <w:spacing w:line="260" w:lineRule="exact"/>
              <w:rPr>
                <w:rFonts w:ascii="Arial" w:hAnsi="Arial" w:cs="Arial"/>
                <w:sz w:val="16"/>
                <w:szCs w:val="16"/>
              </w:rPr>
            </w:pPr>
            <w:r w:rsidRPr="00E679F4">
              <w:rPr>
                <w:rFonts w:ascii="Arial" w:hAnsi="Arial" w:cs="Arial"/>
                <w:sz w:val="16"/>
                <w:szCs w:val="16"/>
              </w:rPr>
              <w:t>Total</w:t>
            </w:r>
          </w:p>
        </w:tc>
        <w:tc>
          <w:tcPr>
            <w:tcW w:w="1245" w:type="dxa"/>
          </w:tcPr>
          <w:p w14:paraId="76C5C5BC" w14:textId="35DD0065" w:rsidR="007A6F7E" w:rsidRPr="00E679F4" w:rsidRDefault="007A6F7E" w:rsidP="007A6F7E">
            <w:pPr>
              <w:pBdr>
                <w:bottom w:val="double" w:sz="4" w:space="1" w:color="auto"/>
              </w:pBdr>
              <w:tabs>
                <w:tab w:val="decimal" w:pos="972"/>
              </w:tabs>
              <w:spacing w:line="260" w:lineRule="exact"/>
              <w:rPr>
                <w:rFonts w:ascii="Arial" w:hAnsi="Arial" w:cs="Arial"/>
                <w:sz w:val="16"/>
                <w:szCs w:val="16"/>
              </w:rPr>
            </w:pPr>
            <w:r w:rsidRPr="007A6F7E">
              <w:rPr>
                <w:rFonts w:ascii="Arial" w:hAnsi="Arial" w:cs="Arial"/>
                <w:sz w:val="16"/>
                <w:szCs w:val="16"/>
              </w:rPr>
              <w:t>3</w:t>
            </w:r>
            <w:r w:rsidR="00C22588">
              <w:rPr>
                <w:rFonts w:ascii="Arial" w:hAnsi="Arial" w:cs="Arial"/>
                <w:sz w:val="16"/>
                <w:szCs w:val="16"/>
              </w:rPr>
              <w:t>0</w:t>
            </w:r>
            <w:r w:rsidR="0056395C">
              <w:rPr>
                <w:rFonts w:ascii="Arial" w:hAnsi="Arial" w:cs="Arial"/>
                <w:sz w:val="16"/>
                <w:szCs w:val="16"/>
              </w:rPr>
              <w:t>6</w:t>
            </w:r>
          </w:p>
        </w:tc>
        <w:tc>
          <w:tcPr>
            <w:tcW w:w="1245" w:type="dxa"/>
            <w:vAlign w:val="bottom"/>
          </w:tcPr>
          <w:p w14:paraId="1C3FA48D" w14:textId="7B4CC935" w:rsidR="007A6F7E" w:rsidRPr="00E679F4" w:rsidRDefault="007A6F7E" w:rsidP="007A6F7E">
            <w:pPr>
              <w:pBdr>
                <w:bottom w:val="double" w:sz="4" w:space="1" w:color="auto"/>
              </w:pBdr>
              <w:tabs>
                <w:tab w:val="decimal" w:pos="972"/>
              </w:tabs>
              <w:spacing w:line="260" w:lineRule="exact"/>
              <w:rPr>
                <w:rFonts w:ascii="Arial" w:hAnsi="Arial" w:cs="Arial"/>
                <w:sz w:val="16"/>
                <w:szCs w:val="16"/>
              </w:rPr>
            </w:pPr>
            <w:r w:rsidRPr="007A6F7E">
              <w:rPr>
                <w:rFonts w:ascii="Arial" w:hAnsi="Arial" w:cs="Arial" w:hint="cs"/>
                <w:sz w:val="16"/>
                <w:szCs w:val="16"/>
              </w:rPr>
              <w:t>(631)</w:t>
            </w:r>
          </w:p>
        </w:tc>
        <w:tc>
          <w:tcPr>
            <w:tcW w:w="1245" w:type="dxa"/>
            <w:vAlign w:val="bottom"/>
          </w:tcPr>
          <w:p w14:paraId="50987463" w14:textId="55D24D9C" w:rsidR="007A6F7E" w:rsidRPr="00E679F4" w:rsidRDefault="007A6F7E" w:rsidP="007A6F7E">
            <w:pPr>
              <w:pBdr>
                <w:bottom w:val="double" w:sz="4" w:space="1" w:color="auto"/>
              </w:pBdr>
              <w:tabs>
                <w:tab w:val="decimal" w:pos="972"/>
              </w:tabs>
              <w:spacing w:line="260" w:lineRule="exact"/>
              <w:rPr>
                <w:rFonts w:ascii="Arial" w:hAnsi="Arial" w:cs="Arial"/>
                <w:sz w:val="16"/>
                <w:szCs w:val="16"/>
              </w:rPr>
            </w:pPr>
            <w:r w:rsidRPr="007A6F7E">
              <w:rPr>
                <w:rFonts w:ascii="Arial" w:hAnsi="Arial" w:cs="Arial"/>
                <w:sz w:val="16"/>
                <w:szCs w:val="16"/>
              </w:rPr>
              <w:t>1</w:t>
            </w:r>
            <w:r w:rsidR="0056395C">
              <w:rPr>
                <w:rFonts w:ascii="Arial" w:hAnsi="Arial" w:cs="Arial"/>
                <w:sz w:val="16"/>
                <w:szCs w:val="16"/>
              </w:rPr>
              <w:t>0</w:t>
            </w:r>
          </w:p>
        </w:tc>
        <w:tc>
          <w:tcPr>
            <w:tcW w:w="1245" w:type="dxa"/>
            <w:vAlign w:val="bottom"/>
          </w:tcPr>
          <w:p w14:paraId="03B5D887" w14:textId="7BDDF28A" w:rsidR="007A6F7E" w:rsidRPr="00E679F4" w:rsidRDefault="007A6F7E" w:rsidP="007A6F7E">
            <w:pPr>
              <w:pBdr>
                <w:bottom w:val="double" w:sz="4" w:space="1" w:color="auto"/>
              </w:pBdr>
              <w:tabs>
                <w:tab w:val="decimal" w:pos="972"/>
              </w:tabs>
              <w:spacing w:line="260" w:lineRule="exact"/>
              <w:rPr>
                <w:rFonts w:ascii="Arial" w:hAnsi="Arial" w:cs="Arial"/>
                <w:sz w:val="16"/>
                <w:szCs w:val="16"/>
              </w:rPr>
            </w:pPr>
            <w:r w:rsidRPr="007A6F7E">
              <w:rPr>
                <w:rFonts w:ascii="Arial" w:hAnsi="Arial" w:cs="Arial" w:hint="cs"/>
                <w:sz w:val="16"/>
                <w:szCs w:val="16"/>
              </w:rPr>
              <w:t>(21)</w:t>
            </w:r>
          </w:p>
        </w:tc>
        <w:tc>
          <w:tcPr>
            <w:tcW w:w="1245" w:type="dxa"/>
            <w:vAlign w:val="bottom"/>
          </w:tcPr>
          <w:p w14:paraId="72406F5C" w14:textId="0CAE8981" w:rsidR="007A6F7E" w:rsidRPr="00E679F4" w:rsidRDefault="007A6F7E" w:rsidP="007A6F7E">
            <w:pPr>
              <w:pBdr>
                <w:bottom w:val="double" w:sz="4" w:space="1" w:color="auto"/>
              </w:pBdr>
              <w:tabs>
                <w:tab w:val="decimal" w:pos="972"/>
              </w:tabs>
              <w:spacing w:line="260" w:lineRule="exact"/>
              <w:rPr>
                <w:rFonts w:ascii="Arial" w:hAnsi="Arial" w:cs="Arial"/>
                <w:sz w:val="16"/>
                <w:szCs w:val="16"/>
              </w:rPr>
            </w:pPr>
            <w:r w:rsidRPr="007A6F7E">
              <w:rPr>
                <w:rFonts w:ascii="Arial" w:hAnsi="Arial" w:cs="Arial" w:hint="cs"/>
                <w:sz w:val="16"/>
                <w:szCs w:val="16"/>
                <w:cs/>
              </w:rPr>
              <w:t>272</w:t>
            </w:r>
          </w:p>
        </w:tc>
        <w:tc>
          <w:tcPr>
            <w:tcW w:w="1245" w:type="dxa"/>
            <w:vAlign w:val="bottom"/>
          </w:tcPr>
          <w:p w14:paraId="2CFCFEBB" w14:textId="574FEB21" w:rsidR="007A6F7E" w:rsidRPr="00E679F4" w:rsidRDefault="007A6F7E" w:rsidP="007A6F7E">
            <w:pPr>
              <w:pBdr>
                <w:bottom w:val="double" w:sz="4" w:space="1" w:color="auto"/>
              </w:pBdr>
              <w:tabs>
                <w:tab w:val="decimal" w:pos="972"/>
              </w:tabs>
              <w:spacing w:line="260" w:lineRule="exact"/>
              <w:rPr>
                <w:rFonts w:ascii="Arial" w:hAnsi="Arial" w:cs="Arial"/>
                <w:sz w:val="16"/>
                <w:szCs w:val="16"/>
              </w:rPr>
            </w:pPr>
            <w:r w:rsidRPr="00F15941">
              <w:rPr>
                <w:rFonts w:ascii="Arial" w:hAnsi="Arial" w:cs="Arial"/>
                <w:sz w:val="16"/>
                <w:szCs w:val="16"/>
              </w:rPr>
              <w:t>232</w:t>
            </w:r>
          </w:p>
        </w:tc>
      </w:tr>
      <w:tr w:rsidR="00F15941" w:rsidRPr="00970B97" w14:paraId="353AF77B" w14:textId="77777777" w:rsidTr="00E679F4">
        <w:tc>
          <w:tcPr>
            <w:tcW w:w="9810" w:type="dxa"/>
            <w:gridSpan w:val="7"/>
            <w:tcBorders>
              <w:top w:val="nil"/>
              <w:left w:val="nil"/>
              <w:bottom w:val="nil"/>
              <w:right w:val="nil"/>
            </w:tcBorders>
            <w:vAlign w:val="bottom"/>
          </w:tcPr>
          <w:p w14:paraId="4C495B28" w14:textId="2EE8008E" w:rsidR="00F15941" w:rsidRPr="00E679F4" w:rsidRDefault="00F15941" w:rsidP="009C4B0B">
            <w:pPr>
              <w:spacing w:before="240" w:line="260" w:lineRule="exact"/>
              <w:jc w:val="right"/>
              <w:rPr>
                <w:rFonts w:ascii="Arial" w:hAnsi="Arial" w:cs="Arial"/>
                <w:sz w:val="16"/>
                <w:szCs w:val="16"/>
              </w:rPr>
            </w:pPr>
            <w:r w:rsidRPr="00E679F4">
              <w:rPr>
                <w:rFonts w:ascii="Arial" w:hAnsi="Arial" w:cs="Arial"/>
                <w:sz w:val="16"/>
                <w:szCs w:val="16"/>
              </w:rPr>
              <w:t xml:space="preserve">(Unit: </w:t>
            </w:r>
            <w:r w:rsidR="006276E5">
              <w:rPr>
                <w:rFonts w:ascii="Arial" w:hAnsi="Arial" w:cs="Arial"/>
                <w:sz w:val="16"/>
                <w:szCs w:val="16"/>
              </w:rPr>
              <w:t>Million</w:t>
            </w:r>
            <w:r w:rsidRPr="00E679F4">
              <w:rPr>
                <w:rFonts w:ascii="Arial" w:hAnsi="Arial" w:cs="Arial"/>
                <w:sz w:val="16"/>
                <w:szCs w:val="16"/>
              </w:rPr>
              <w:t xml:space="preserve"> Baht)</w:t>
            </w:r>
          </w:p>
        </w:tc>
      </w:tr>
      <w:tr w:rsidR="00F15941" w:rsidRPr="00970B97" w14:paraId="015931BC" w14:textId="77777777" w:rsidTr="00E679F4">
        <w:tc>
          <w:tcPr>
            <w:tcW w:w="2340" w:type="dxa"/>
            <w:tcBorders>
              <w:top w:val="nil"/>
              <w:left w:val="nil"/>
              <w:bottom w:val="nil"/>
              <w:right w:val="nil"/>
            </w:tcBorders>
            <w:vAlign w:val="bottom"/>
          </w:tcPr>
          <w:p w14:paraId="5CF74C97" w14:textId="77777777" w:rsidR="00F15941" w:rsidRPr="00E679F4" w:rsidRDefault="00F15941" w:rsidP="00F15941">
            <w:pPr>
              <w:spacing w:line="260" w:lineRule="exact"/>
              <w:jc w:val="center"/>
              <w:rPr>
                <w:rFonts w:ascii="Arial" w:hAnsi="Arial" w:cs="Arial"/>
                <w:sz w:val="16"/>
                <w:szCs w:val="16"/>
                <w:cs/>
              </w:rPr>
            </w:pPr>
          </w:p>
        </w:tc>
        <w:tc>
          <w:tcPr>
            <w:tcW w:w="7470" w:type="dxa"/>
            <w:gridSpan w:val="6"/>
            <w:tcBorders>
              <w:top w:val="nil"/>
              <w:left w:val="nil"/>
              <w:right w:val="nil"/>
            </w:tcBorders>
            <w:vAlign w:val="bottom"/>
          </w:tcPr>
          <w:p w14:paraId="16421CD7" w14:textId="77777777" w:rsidR="00F15941" w:rsidRPr="00E679F4" w:rsidRDefault="00F15941" w:rsidP="00F15941">
            <w:pPr>
              <w:pBdr>
                <w:bottom w:val="single" w:sz="4" w:space="1" w:color="auto"/>
              </w:pBdr>
              <w:tabs>
                <w:tab w:val="left" w:pos="822"/>
              </w:tabs>
              <w:spacing w:line="260" w:lineRule="exact"/>
              <w:jc w:val="center"/>
              <w:rPr>
                <w:rFonts w:ascii="Arial" w:hAnsi="Arial" w:cs="Arial"/>
                <w:sz w:val="16"/>
                <w:szCs w:val="16"/>
              </w:rPr>
            </w:pPr>
            <w:r w:rsidRPr="00E679F4">
              <w:rPr>
                <w:rFonts w:ascii="Arial" w:hAnsi="Arial" w:cs="Arial"/>
                <w:sz w:val="16"/>
                <w:szCs w:val="16"/>
              </w:rPr>
              <w:t>Separate financial statements</w:t>
            </w:r>
          </w:p>
        </w:tc>
      </w:tr>
      <w:tr w:rsidR="00F15941" w:rsidRPr="00970B97" w14:paraId="01ECCC93" w14:textId="77777777" w:rsidTr="00E679F4">
        <w:tc>
          <w:tcPr>
            <w:tcW w:w="2340" w:type="dxa"/>
            <w:tcBorders>
              <w:top w:val="nil"/>
              <w:left w:val="nil"/>
              <w:bottom w:val="nil"/>
              <w:right w:val="nil"/>
            </w:tcBorders>
            <w:vAlign w:val="bottom"/>
          </w:tcPr>
          <w:p w14:paraId="55D5B3AA" w14:textId="77777777" w:rsidR="00F15941" w:rsidRPr="00E679F4" w:rsidRDefault="00F15941" w:rsidP="00F15941">
            <w:pPr>
              <w:pBdr>
                <w:bottom w:val="single" w:sz="4" w:space="1" w:color="auto"/>
              </w:pBdr>
              <w:spacing w:line="260" w:lineRule="exact"/>
              <w:jc w:val="center"/>
              <w:rPr>
                <w:rFonts w:ascii="Arial" w:hAnsi="Arial" w:cs="Arial"/>
                <w:sz w:val="16"/>
                <w:szCs w:val="16"/>
                <w:cs/>
              </w:rPr>
            </w:pPr>
            <w:r w:rsidRPr="00E679F4">
              <w:rPr>
                <w:rFonts w:ascii="Arial" w:hAnsi="Arial" w:cs="Arial"/>
                <w:sz w:val="16"/>
                <w:szCs w:val="16"/>
              </w:rPr>
              <w:t>Associates</w:t>
            </w:r>
          </w:p>
        </w:tc>
        <w:tc>
          <w:tcPr>
            <w:tcW w:w="2490" w:type="dxa"/>
            <w:gridSpan w:val="2"/>
            <w:tcBorders>
              <w:top w:val="nil"/>
              <w:left w:val="nil"/>
              <w:right w:val="nil"/>
            </w:tcBorders>
            <w:vAlign w:val="bottom"/>
          </w:tcPr>
          <w:p w14:paraId="025A6DB5" w14:textId="545B6DF3" w:rsidR="00F15941" w:rsidRPr="00E679F4" w:rsidRDefault="00F15941" w:rsidP="00F15941">
            <w:pPr>
              <w:pBdr>
                <w:bottom w:val="single" w:sz="4" w:space="1" w:color="auto"/>
              </w:pBdr>
              <w:spacing w:line="260" w:lineRule="exact"/>
              <w:jc w:val="center"/>
              <w:rPr>
                <w:rFonts w:ascii="Arial" w:hAnsi="Arial" w:cs="Arial"/>
                <w:sz w:val="16"/>
                <w:szCs w:val="16"/>
              </w:rPr>
            </w:pPr>
            <w:r w:rsidRPr="00E679F4">
              <w:rPr>
                <w:rFonts w:ascii="Arial" w:hAnsi="Arial" w:cs="Arial"/>
                <w:sz w:val="16"/>
                <w:szCs w:val="16"/>
              </w:rPr>
              <w:t>Share of profit (loss) from investments in associates</w:t>
            </w:r>
            <w:r>
              <w:rPr>
                <w:rFonts w:ascii="Arial" w:hAnsi="Arial" w:cs="Arial"/>
                <w:sz w:val="16"/>
                <w:szCs w:val="16"/>
              </w:rPr>
              <w:t xml:space="preserve"> during the year</w:t>
            </w:r>
          </w:p>
        </w:tc>
        <w:tc>
          <w:tcPr>
            <w:tcW w:w="2490" w:type="dxa"/>
            <w:gridSpan w:val="2"/>
            <w:tcBorders>
              <w:top w:val="nil"/>
              <w:left w:val="nil"/>
              <w:right w:val="nil"/>
            </w:tcBorders>
            <w:vAlign w:val="bottom"/>
          </w:tcPr>
          <w:p w14:paraId="622F7BBD" w14:textId="59DABEDF" w:rsidR="00F15941" w:rsidRPr="00E679F4" w:rsidRDefault="00F15941" w:rsidP="00F15941">
            <w:pPr>
              <w:pBdr>
                <w:bottom w:val="single" w:sz="4" w:space="1" w:color="auto"/>
              </w:pBdr>
              <w:spacing w:line="260" w:lineRule="exact"/>
              <w:jc w:val="center"/>
              <w:rPr>
                <w:rFonts w:ascii="Arial" w:hAnsi="Arial" w:cs="Arial"/>
                <w:sz w:val="16"/>
                <w:szCs w:val="16"/>
                <w:cs/>
              </w:rPr>
            </w:pPr>
            <w:r w:rsidRPr="00E679F4">
              <w:rPr>
                <w:rFonts w:ascii="Arial" w:hAnsi="Arial" w:cs="Arial"/>
                <w:sz w:val="16"/>
                <w:szCs w:val="16"/>
              </w:rPr>
              <w:t>Share of other comprehensive income from investments in associates</w:t>
            </w:r>
            <w:r>
              <w:rPr>
                <w:rFonts w:ascii="Arial" w:hAnsi="Arial" w:cs="Arial"/>
                <w:sz w:val="16"/>
                <w:szCs w:val="16"/>
              </w:rPr>
              <w:t xml:space="preserve"> during the year</w:t>
            </w:r>
          </w:p>
        </w:tc>
        <w:tc>
          <w:tcPr>
            <w:tcW w:w="2490" w:type="dxa"/>
            <w:gridSpan w:val="2"/>
            <w:tcBorders>
              <w:top w:val="nil"/>
              <w:left w:val="nil"/>
              <w:right w:val="nil"/>
            </w:tcBorders>
            <w:vAlign w:val="bottom"/>
          </w:tcPr>
          <w:p w14:paraId="52AAEA56" w14:textId="058D5920" w:rsidR="00F15941" w:rsidRPr="00E679F4" w:rsidRDefault="00F15941" w:rsidP="00F15941">
            <w:pPr>
              <w:pBdr>
                <w:bottom w:val="single" w:sz="4" w:space="1" w:color="auto"/>
              </w:pBdr>
              <w:spacing w:line="260" w:lineRule="exact"/>
              <w:jc w:val="center"/>
              <w:rPr>
                <w:rFonts w:ascii="Arial" w:hAnsi="Arial" w:cs="Arial"/>
                <w:sz w:val="16"/>
                <w:szCs w:val="16"/>
              </w:rPr>
            </w:pPr>
            <w:r w:rsidRPr="00E679F4">
              <w:rPr>
                <w:rFonts w:ascii="Arial" w:hAnsi="Arial" w:cs="Arial"/>
                <w:sz w:val="16"/>
                <w:szCs w:val="16"/>
              </w:rPr>
              <w:t>Dividend</w:t>
            </w:r>
            <w:r>
              <w:rPr>
                <w:rFonts w:ascii="Arial" w:hAnsi="Arial" w:cs="Arial"/>
                <w:sz w:val="16"/>
                <w:szCs w:val="16"/>
              </w:rPr>
              <w:t xml:space="preserve">                     during the year</w:t>
            </w:r>
          </w:p>
        </w:tc>
      </w:tr>
      <w:tr w:rsidR="00F15941" w:rsidRPr="00970B97" w14:paraId="52697884" w14:textId="77777777" w:rsidTr="00E679F4">
        <w:tc>
          <w:tcPr>
            <w:tcW w:w="2340" w:type="dxa"/>
            <w:tcBorders>
              <w:top w:val="nil"/>
              <w:left w:val="nil"/>
              <w:bottom w:val="nil"/>
              <w:right w:val="nil"/>
            </w:tcBorders>
          </w:tcPr>
          <w:p w14:paraId="7470C305" w14:textId="77777777" w:rsidR="00F15941" w:rsidRPr="00E679F4" w:rsidRDefault="00F15941" w:rsidP="00F15941">
            <w:pPr>
              <w:spacing w:line="260" w:lineRule="exact"/>
              <w:jc w:val="center"/>
              <w:rPr>
                <w:rFonts w:ascii="Arial" w:hAnsi="Arial" w:cs="Arial"/>
                <w:sz w:val="16"/>
                <w:szCs w:val="16"/>
                <w:cs/>
              </w:rPr>
            </w:pPr>
          </w:p>
        </w:tc>
        <w:tc>
          <w:tcPr>
            <w:tcW w:w="1245" w:type="dxa"/>
            <w:tcBorders>
              <w:top w:val="nil"/>
              <w:left w:val="nil"/>
              <w:right w:val="nil"/>
            </w:tcBorders>
          </w:tcPr>
          <w:p w14:paraId="24F689B0" w14:textId="0D1D9E41" w:rsidR="00F15941" w:rsidRPr="00E679F4" w:rsidRDefault="00F15941" w:rsidP="00F15941">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4</w:t>
            </w:r>
          </w:p>
        </w:tc>
        <w:tc>
          <w:tcPr>
            <w:tcW w:w="1245" w:type="dxa"/>
            <w:tcBorders>
              <w:top w:val="nil"/>
              <w:left w:val="nil"/>
              <w:right w:val="nil"/>
            </w:tcBorders>
          </w:tcPr>
          <w:p w14:paraId="210CDA83" w14:textId="535FF977" w:rsidR="00F15941" w:rsidRPr="00E679F4" w:rsidRDefault="00F15941" w:rsidP="00F15941">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3</w:t>
            </w:r>
          </w:p>
        </w:tc>
        <w:tc>
          <w:tcPr>
            <w:tcW w:w="1245" w:type="dxa"/>
            <w:tcBorders>
              <w:top w:val="nil"/>
              <w:left w:val="nil"/>
              <w:right w:val="nil"/>
            </w:tcBorders>
          </w:tcPr>
          <w:p w14:paraId="0527A890" w14:textId="1D7DDFC5" w:rsidR="00F15941" w:rsidRPr="00E679F4" w:rsidRDefault="00F15941" w:rsidP="00F15941">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4</w:t>
            </w:r>
          </w:p>
        </w:tc>
        <w:tc>
          <w:tcPr>
            <w:tcW w:w="1245" w:type="dxa"/>
            <w:tcBorders>
              <w:top w:val="nil"/>
              <w:left w:val="nil"/>
              <w:right w:val="nil"/>
            </w:tcBorders>
          </w:tcPr>
          <w:p w14:paraId="5D7A4F0A" w14:textId="38433646" w:rsidR="00F15941" w:rsidRPr="00E679F4" w:rsidRDefault="00F15941" w:rsidP="00F15941">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3</w:t>
            </w:r>
          </w:p>
        </w:tc>
        <w:tc>
          <w:tcPr>
            <w:tcW w:w="1245" w:type="dxa"/>
            <w:tcBorders>
              <w:top w:val="nil"/>
              <w:left w:val="nil"/>
              <w:right w:val="nil"/>
            </w:tcBorders>
          </w:tcPr>
          <w:p w14:paraId="38370B59" w14:textId="00C00274" w:rsidR="00F15941" w:rsidRPr="00E679F4" w:rsidRDefault="00F15941" w:rsidP="00F15941">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4</w:t>
            </w:r>
          </w:p>
        </w:tc>
        <w:tc>
          <w:tcPr>
            <w:tcW w:w="1245" w:type="dxa"/>
            <w:tcBorders>
              <w:top w:val="nil"/>
              <w:left w:val="nil"/>
              <w:right w:val="nil"/>
            </w:tcBorders>
          </w:tcPr>
          <w:p w14:paraId="32BB3192" w14:textId="4396A49F" w:rsidR="00F15941" w:rsidRPr="00E679F4" w:rsidRDefault="00F15941" w:rsidP="00F15941">
            <w:pPr>
              <w:pBdr>
                <w:bottom w:val="single" w:sz="4" w:space="1" w:color="auto"/>
              </w:pBdr>
              <w:tabs>
                <w:tab w:val="right" w:pos="7200"/>
                <w:tab w:val="right" w:pos="8540"/>
              </w:tabs>
              <w:spacing w:line="260" w:lineRule="exact"/>
              <w:jc w:val="center"/>
              <w:rPr>
                <w:rFonts w:ascii="Arial" w:hAnsi="Arial" w:cs="Arial"/>
                <w:sz w:val="16"/>
                <w:szCs w:val="16"/>
              </w:rPr>
            </w:pPr>
            <w:r w:rsidRPr="00E679F4">
              <w:rPr>
                <w:rFonts w:ascii="Arial" w:hAnsi="Arial" w:cs="Arial"/>
                <w:sz w:val="16"/>
                <w:szCs w:val="16"/>
              </w:rPr>
              <w:t>202</w:t>
            </w:r>
            <w:r>
              <w:rPr>
                <w:rFonts w:ascii="Arial" w:hAnsi="Arial" w:cs="Arial"/>
                <w:sz w:val="16"/>
                <w:szCs w:val="16"/>
              </w:rPr>
              <w:t>3</w:t>
            </w:r>
          </w:p>
        </w:tc>
      </w:tr>
      <w:tr w:rsidR="007A6F7E" w:rsidRPr="00970B97" w14:paraId="4D84E3BE" w14:textId="77777777" w:rsidTr="00864419">
        <w:tc>
          <w:tcPr>
            <w:tcW w:w="2340" w:type="dxa"/>
            <w:tcBorders>
              <w:top w:val="nil"/>
              <w:left w:val="nil"/>
              <w:bottom w:val="nil"/>
              <w:right w:val="nil"/>
            </w:tcBorders>
          </w:tcPr>
          <w:p w14:paraId="33414EEC" w14:textId="77777777" w:rsidR="007A6F7E" w:rsidRPr="00E679F4" w:rsidRDefault="007A6F7E" w:rsidP="009C4B0B">
            <w:pPr>
              <w:spacing w:line="260" w:lineRule="exact"/>
              <w:ind w:left="158" w:right="-115" w:hanging="158"/>
              <w:rPr>
                <w:rFonts w:ascii="Arial" w:hAnsi="Arial" w:cs="Arial"/>
                <w:sz w:val="16"/>
                <w:szCs w:val="16"/>
              </w:rPr>
            </w:pPr>
            <w:r w:rsidRPr="00E679F4">
              <w:rPr>
                <w:rFonts w:ascii="Arial" w:hAnsi="Arial" w:cs="Arial"/>
                <w:sz w:val="16"/>
                <w:szCs w:val="16"/>
              </w:rPr>
              <w:t>KB J Capital Company Limited</w:t>
            </w:r>
          </w:p>
        </w:tc>
        <w:tc>
          <w:tcPr>
            <w:tcW w:w="1245" w:type="dxa"/>
          </w:tcPr>
          <w:p w14:paraId="6B7D8DF2" w14:textId="00574785"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sz w:val="16"/>
                <w:szCs w:val="16"/>
              </w:rPr>
              <w:t>(</w:t>
            </w:r>
            <w:r w:rsidR="00C22588">
              <w:rPr>
                <w:rFonts w:ascii="Arial" w:hAnsi="Arial" w:cs="Arial"/>
                <w:sz w:val="16"/>
                <w:szCs w:val="16"/>
              </w:rPr>
              <w:t>8</w:t>
            </w:r>
            <w:r w:rsidRPr="007A6F7E">
              <w:rPr>
                <w:rFonts w:ascii="Arial" w:hAnsi="Arial" w:cs="Arial"/>
                <w:sz w:val="16"/>
                <w:szCs w:val="16"/>
              </w:rPr>
              <w:t>)</w:t>
            </w:r>
          </w:p>
        </w:tc>
        <w:tc>
          <w:tcPr>
            <w:tcW w:w="1245" w:type="dxa"/>
          </w:tcPr>
          <w:p w14:paraId="4ABB716D" w14:textId="6FCD79A3"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hint="cs"/>
                <w:sz w:val="16"/>
                <w:szCs w:val="16"/>
              </w:rPr>
              <w:t>(18)</w:t>
            </w:r>
          </w:p>
        </w:tc>
        <w:tc>
          <w:tcPr>
            <w:tcW w:w="1245" w:type="dxa"/>
          </w:tcPr>
          <w:p w14:paraId="13FB4DD3" w14:textId="318B3034" w:rsidR="007A6F7E" w:rsidRPr="00E679F4" w:rsidRDefault="00C22588" w:rsidP="007A6F7E">
            <w:pPr>
              <w:tabs>
                <w:tab w:val="decimal" w:pos="972"/>
              </w:tabs>
              <w:spacing w:line="260" w:lineRule="exact"/>
              <w:rPr>
                <w:rFonts w:ascii="Arial" w:hAnsi="Arial" w:cs="Arial"/>
                <w:sz w:val="16"/>
                <w:szCs w:val="16"/>
              </w:rPr>
            </w:pPr>
            <w:r>
              <w:rPr>
                <w:rFonts w:ascii="Arial" w:hAnsi="Arial" w:cs="Arial"/>
                <w:sz w:val="16"/>
                <w:szCs w:val="16"/>
              </w:rPr>
              <w:t>-</w:t>
            </w:r>
          </w:p>
        </w:tc>
        <w:tc>
          <w:tcPr>
            <w:tcW w:w="1245" w:type="dxa"/>
          </w:tcPr>
          <w:p w14:paraId="2AE5485B" w14:textId="39490A32"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hint="cs"/>
                <w:sz w:val="16"/>
                <w:szCs w:val="16"/>
              </w:rPr>
              <w:t>-</w:t>
            </w:r>
          </w:p>
        </w:tc>
        <w:tc>
          <w:tcPr>
            <w:tcW w:w="1245" w:type="dxa"/>
          </w:tcPr>
          <w:p w14:paraId="3915A772" w14:textId="4218E8C5"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sz w:val="16"/>
                <w:szCs w:val="16"/>
              </w:rPr>
              <w:t>-</w:t>
            </w:r>
          </w:p>
        </w:tc>
        <w:tc>
          <w:tcPr>
            <w:tcW w:w="1245" w:type="dxa"/>
            <w:tcBorders>
              <w:left w:val="nil"/>
              <w:right w:val="nil"/>
            </w:tcBorders>
          </w:tcPr>
          <w:p w14:paraId="0EC598D5" w14:textId="26B61693" w:rsidR="007A6F7E" w:rsidRPr="00E679F4" w:rsidRDefault="007A6F7E" w:rsidP="007A6F7E">
            <w:pPr>
              <w:tabs>
                <w:tab w:val="decimal" w:pos="972"/>
              </w:tabs>
              <w:spacing w:line="260" w:lineRule="exact"/>
              <w:rPr>
                <w:rFonts w:ascii="Arial" w:hAnsi="Arial" w:cs="Arial"/>
                <w:sz w:val="16"/>
                <w:szCs w:val="16"/>
              </w:rPr>
            </w:pPr>
            <w:r w:rsidRPr="00F15941">
              <w:rPr>
                <w:rFonts w:ascii="Arial" w:hAnsi="Arial" w:cs="Arial"/>
                <w:sz w:val="16"/>
                <w:szCs w:val="16"/>
              </w:rPr>
              <w:t>-</w:t>
            </w:r>
          </w:p>
        </w:tc>
      </w:tr>
      <w:tr w:rsidR="007A6F7E" w:rsidRPr="00970B97" w14:paraId="28732BCF" w14:textId="77777777" w:rsidTr="005F0ACA">
        <w:tc>
          <w:tcPr>
            <w:tcW w:w="2340" w:type="dxa"/>
            <w:tcBorders>
              <w:top w:val="nil"/>
              <w:left w:val="nil"/>
              <w:bottom w:val="nil"/>
              <w:right w:val="nil"/>
            </w:tcBorders>
          </w:tcPr>
          <w:p w14:paraId="7E21CAFC" w14:textId="77777777" w:rsidR="007A6F7E" w:rsidRPr="00E679F4" w:rsidRDefault="007A6F7E" w:rsidP="007A6F7E">
            <w:pPr>
              <w:spacing w:line="260" w:lineRule="exact"/>
              <w:ind w:left="158" w:hanging="158"/>
              <w:rPr>
                <w:rFonts w:ascii="Arial" w:hAnsi="Arial" w:cs="Arial"/>
                <w:sz w:val="16"/>
                <w:szCs w:val="16"/>
              </w:rPr>
            </w:pPr>
            <w:r w:rsidRPr="00E679F4">
              <w:rPr>
                <w:rFonts w:ascii="Arial" w:hAnsi="Arial" w:cs="Arial"/>
                <w:sz w:val="16"/>
                <w:szCs w:val="16"/>
              </w:rPr>
              <w:t>Singer Thailand Public Company Limited</w:t>
            </w:r>
          </w:p>
        </w:tc>
        <w:tc>
          <w:tcPr>
            <w:tcW w:w="1245" w:type="dxa"/>
            <w:vAlign w:val="bottom"/>
          </w:tcPr>
          <w:p w14:paraId="71751304" w14:textId="09745ABF" w:rsidR="007A6F7E" w:rsidRPr="00E679F4" w:rsidRDefault="00C22588" w:rsidP="007A6F7E">
            <w:pPr>
              <w:tabs>
                <w:tab w:val="decimal" w:pos="972"/>
              </w:tabs>
              <w:spacing w:line="260" w:lineRule="exact"/>
              <w:rPr>
                <w:rFonts w:ascii="Arial" w:hAnsi="Arial" w:cs="Arial"/>
                <w:sz w:val="16"/>
                <w:szCs w:val="16"/>
              </w:rPr>
            </w:pPr>
            <w:r>
              <w:rPr>
                <w:rFonts w:ascii="Arial" w:hAnsi="Arial" w:cs="Arial"/>
                <w:sz w:val="16"/>
                <w:szCs w:val="16"/>
              </w:rPr>
              <w:t>(</w:t>
            </w:r>
            <w:r w:rsidR="006A46BB">
              <w:rPr>
                <w:rFonts w:ascii="Arial" w:hAnsi="Arial" w:cs="Arial"/>
                <w:sz w:val="16"/>
                <w:szCs w:val="16"/>
              </w:rPr>
              <w:t>3</w:t>
            </w:r>
            <w:r>
              <w:rPr>
                <w:rFonts w:ascii="Arial" w:hAnsi="Arial" w:cs="Arial"/>
                <w:sz w:val="16"/>
                <w:szCs w:val="16"/>
              </w:rPr>
              <w:t>)</w:t>
            </w:r>
          </w:p>
        </w:tc>
        <w:tc>
          <w:tcPr>
            <w:tcW w:w="1245" w:type="dxa"/>
            <w:vAlign w:val="bottom"/>
          </w:tcPr>
          <w:p w14:paraId="336768D4" w14:textId="483DD6FC"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hint="cs"/>
                <w:sz w:val="16"/>
                <w:szCs w:val="16"/>
              </w:rPr>
              <w:t>(857)</w:t>
            </w:r>
          </w:p>
        </w:tc>
        <w:tc>
          <w:tcPr>
            <w:tcW w:w="1245" w:type="dxa"/>
            <w:vAlign w:val="bottom"/>
          </w:tcPr>
          <w:p w14:paraId="212D67E8" w14:textId="189F9356"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sz w:val="16"/>
                <w:szCs w:val="16"/>
              </w:rPr>
              <w:t>1</w:t>
            </w:r>
            <w:r w:rsidR="006A46BB">
              <w:rPr>
                <w:rFonts w:ascii="Arial" w:hAnsi="Arial" w:cs="Arial"/>
                <w:sz w:val="16"/>
                <w:szCs w:val="16"/>
              </w:rPr>
              <w:t>0</w:t>
            </w:r>
          </w:p>
        </w:tc>
        <w:tc>
          <w:tcPr>
            <w:tcW w:w="1245" w:type="dxa"/>
            <w:vAlign w:val="bottom"/>
          </w:tcPr>
          <w:p w14:paraId="65F7EF6B" w14:textId="05449ED2"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hint="cs"/>
                <w:sz w:val="16"/>
                <w:szCs w:val="16"/>
              </w:rPr>
              <w:t>(20)</w:t>
            </w:r>
          </w:p>
        </w:tc>
        <w:tc>
          <w:tcPr>
            <w:tcW w:w="1245" w:type="dxa"/>
            <w:vAlign w:val="bottom"/>
          </w:tcPr>
          <w:p w14:paraId="73A8C84A" w14:textId="348DA22D"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sz w:val="16"/>
                <w:szCs w:val="16"/>
              </w:rPr>
              <w:t>-</w:t>
            </w:r>
          </w:p>
        </w:tc>
        <w:tc>
          <w:tcPr>
            <w:tcW w:w="1245" w:type="dxa"/>
            <w:tcBorders>
              <w:left w:val="nil"/>
              <w:right w:val="nil"/>
            </w:tcBorders>
            <w:vAlign w:val="bottom"/>
          </w:tcPr>
          <w:p w14:paraId="2D18B8B8" w14:textId="2087D917" w:rsidR="007A6F7E" w:rsidRPr="00E679F4" w:rsidRDefault="007A6F7E" w:rsidP="007A6F7E">
            <w:pPr>
              <w:tabs>
                <w:tab w:val="decimal" w:pos="972"/>
              </w:tabs>
              <w:spacing w:line="260" w:lineRule="exact"/>
              <w:rPr>
                <w:rFonts w:ascii="Arial" w:hAnsi="Arial" w:cs="Arial"/>
                <w:sz w:val="16"/>
                <w:szCs w:val="16"/>
              </w:rPr>
            </w:pPr>
            <w:r w:rsidRPr="00F15941">
              <w:rPr>
                <w:rFonts w:ascii="Arial" w:hAnsi="Arial" w:cs="Arial"/>
                <w:sz w:val="16"/>
                <w:szCs w:val="16"/>
              </w:rPr>
              <w:t>54</w:t>
            </w:r>
          </w:p>
        </w:tc>
      </w:tr>
      <w:tr w:rsidR="007A6F7E" w:rsidRPr="00970B97" w14:paraId="35CE1229" w14:textId="77777777" w:rsidTr="005F0ACA">
        <w:trPr>
          <w:trHeight w:val="80"/>
        </w:trPr>
        <w:tc>
          <w:tcPr>
            <w:tcW w:w="2340" w:type="dxa"/>
            <w:tcBorders>
              <w:top w:val="nil"/>
              <w:left w:val="nil"/>
              <w:bottom w:val="nil"/>
              <w:right w:val="nil"/>
            </w:tcBorders>
          </w:tcPr>
          <w:p w14:paraId="296D7A01" w14:textId="5FAC55B2" w:rsidR="007A6F7E" w:rsidRPr="00E679F4" w:rsidRDefault="007A6F7E" w:rsidP="007A6F7E">
            <w:pPr>
              <w:spacing w:line="260" w:lineRule="exact"/>
              <w:ind w:left="162" w:hanging="162"/>
              <w:rPr>
                <w:rFonts w:ascii="Arial" w:hAnsi="Arial" w:cs="Arial"/>
                <w:sz w:val="16"/>
                <w:szCs w:val="16"/>
              </w:rPr>
            </w:pPr>
            <w:r w:rsidRPr="00E679F4">
              <w:rPr>
                <w:rFonts w:ascii="Arial" w:hAnsi="Arial" w:cs="Arial"/>
                <w:sz w:val="16"/>
                <w:szCs w:val="16"/>
              </w:rPr>
              <w:t>Avantis Laboratory (Thailand) Company Limited</w:t>
            </w:r>
            <w:r w:rsidRPr="00E679F4">
              <w:rPr>
                <w:rFonts w:ascii="Arial" w:hAnsi="Arial" w:cs="Arial"/>
                <w:sz w:val="16"/>
                <w:szCs w:val="16"/>
                <w:vertAlign w:val="superscript"/>
              </w:rPr>
              <w:t>*</w:t>
            </w:r>
          </w:p>
        </w:tc>
        <w:tc>
          <w:tcPr>
            <w:tcW w:w="1245" w:type="dxa"/>
            <w:vAlign w:val="bottom"/>
          </w:tcPr>
          <w:p w14:paraId="67EE3487" w14:textId="3893618E"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sz w:val="16"/>
                <w:szCs w:val="16"/>
              </w:rPr>
              <w:t>(16)</w:t>
            </w:r>
          </w:p>
        </w:tc>
        <w:tc>
          <w:tcPr>
            <w:tcW w:w="1245" w:type="dxa"/>
            <w:vAlign w:val="bottom"/>
          </w:tcPr>
          <w:p w14:paraId="386219C7" w14:textId="1DA6D0D6"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hint="cs"/>
                <w:sz w:val="16"/>
                <w:szCs w:val="16"/>
              </w:rPr>
              <w:t>(15)</w:t>
            </w:r>
          </w:p>
        </w:tc>
        <w:tc>
          <w:tcPr>
            <w:tcW w:w="1245" w:type="dxa"/>
            <w:vAlign w:val="bottom"/>
          </w:tcPr>
          <w:p w14:paraId="2683AF00" w14:textId="23A66987"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sz w:val="16"/>
                <w:szCs w:val="16"/>
              </w:rPr>
              <w:t>-</w:t>
            </w:r>
          </w:p>
        </w:tc>
        <w:tc>
          <w:tcPr>
            <w:tcW w:w="1245" w:type="dxa"/>
            <w:vAlign w:val="bottom"/>
          </w:tcPr>
          <w:p w14:paraId="24DD6652" w14:textId="09A9E637"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hint="cs"/>
                <w:sz w:val="16"/>
                <w:szCs w:val="16"/>
              </w:rPr>
              <w:t>-</w:t>
            </w:r>
          </w:p>
        </w:tc>
        <w:tc>
          <w:tcPr>
            <w:tcW w:w="1245" w:type="dxa"/>
            <w:vAlign w:val="bottom"/>
          </w:tcPr>
          <w:p w14:paraId="5CAB3107" w14:textId="55F18CA4" w:rsidR="007A6F7E" w:rsidRPr="00E679F4" w:rsidRDefault="007A6F7E" w:rsidP="007A6F7E">
            <w:pPr>
              <w:tabs>
                <w:tab w:val="decimal" w:pos="972"/>
              </w:tabs>
              <w:spacing w:line="260" w:lineRule="exact"/>
              <w:rPr>
                <w:rFonts w:ascii="Arial" w:hAnsi="Arial" w:cs="Arial"/>
                <w:sz w:val="16"/>
                <w:szCs w:val="16"/>
              </w:rPr>
            </w:pPr>
            <w:r w:rsidRPr="007A6F7E">
              <w:rPr>
                <w:rFonts w:ascii="Arial" w:hAnsi="Arial" w:cs="Arial"/>
                <w:sz w:val="16"/>
                <w:szCs w:val="16"/>
              </w:rPr>
              <w:t>-</w:t>
            </w:r>
          </w:p>
        </w:tc>
        <w:tc>
          <w:tcPr>
            <w:tcW w:w="1245" w:type="dxa"/>
            <w:tcBorders>
              <w:left w:val="nil"/>
              <w:right w:val="nil"/>
            </w:tcBorders>
            <w:vAlign w:val="bottom"/>
          </w:tcPr>
          <w:p w14:paraId="2E84C032" w14:textId="5CEFDD8B" w:rsidR="007A6F7E" w:rsidRPr="00E679F4" w:rsidRDefault="007A6F7E" w:rsidP="007A6F7E">
            <w:pPr>
              <w:tabs>
                <w:tab w:val="decimal" w:pos="972"/>
              </w:tabs>
              <w:spacing w:line="260" w:lineRule="exact"/>
              <w:rPr>
                <w:rFonts w:ascii="Arial" w:hAnsi="Arial" w:cs="Arial"/>
                <w:sz w:val="16"/>
                <w:szCs w:val="16"/>
              </w:rPr>
            </w:pPr>
            <w:r w:rsidRPr="00F15941">
              <w:rPr>
                <w:rFonts w:ascii="Arial" w:hAnsi="Arial" w:cs="Arial"/>
                <w:sz w:val="16"/>
                <w:szCs w:val="16"/>
              </w:rPr>
              <w:t>-</w:t>
            </w:r>
          </w:p>
        </w:tc>
      </w:tr>
      <w:tr w:rsidR="007A6F7E" w:rsidRPr="00970B97" w14:paraId="19D9999B" w14:textId="77777777" w:rsidTr="005F0ACA">
        <w:tc>
          <w:tcPr>
            <w:tcW w:w="2340" w:type="dxa"/>
            <w:tcBorders>
              <w:top w:val="nil"/>
              <w:left w:val="nil"/>
              <w:bottom w:val="nil"/>
              <w:right w:val="nil"/>
            </w:tcBorders>
          </w:tcPr>
          <w:p w14:paraId="65646A2E" w14:textId="1F94164E" w:rsidR="007A6F7E" w:rsidRPr="00E679F4" w:rsidRDefault="007A6F7E" w:rsidP="007A6F7E">
            <w:pPr>
              <w:spacing w:line="260" w:lineRule="exact"/>
              <w:ind w:left="162" w:right="-114" w:hanging="162"/>
              <w:rPr>
                <w:rFonts w:ascii="Arial" w:hAnsi="Arial" w:cs="Arial"/>
                <w:sz w:val="16"/>
                <w:szCs w:val="16"/>
                <w:cs/>
              </w:rPr>
            </w:pPr>
            <w:r w:rsidRPr="00E679F4">
              <w:rPr>
                <w:rFonts w:ascii="Arial" w:hAnsi="Arial" w:cs="Arial"/>
                <w:sz w:val="16"/>
                <w:szCs w:val="16"/>
              </w:rPr>
              <w:t>BNN RESTAURANT GROUP COMPANY LIMITED</w:t>
            </w:r>
          </w:p>
        </w:tc>
        <w:tc>
          <w:tcPr>
            <w:tcW w:w="1245" w:type="dxa"/>
            <w:vAlign w:val="bottom"/>
          </w:tcPr>
          <w:p w14:paraId="584A5993" w14:textId="69E6962F" w:rsidR="007A6F7E" w:rsidRPr="00E679F4" w:rsidRDefault="00C22588" w:rsidP="007A6F7E">
            <w:pPr>
              <w:pBdr>
                <w:bottom w:val="single" w:sz="4" w:space="1" w:color="auto"/>
              </w:pBdr>
              <w:tabs>
                <w:tab w:val="decimal" w:pos="972"/>
              </w:tabs>
              <w:spacing w:line="260" w:lineRule="exact"/>
              <w:rPr>
                <w:rFonts w:ascii="Arial" w:hAnsi="Arial" w:cs="Arial"/>
                <w:sz w:val="16"/>
                <w:szCs w:val="16"/>
              </w:rPr>
            </w:pPr>
            <w:r>
              <w:rPr>
                <w:rFonts w:ascii="Arial" w:hAnsi="Arial" w:cs="Arial"/>
                <w:sz w:val="16"/>
                <w:szCs w:val="16"/>
              </w:rPr>
              <w:t>337</w:t>
            </w:r>
          </w:p>
        </w:tc>
        <w:tc>
          <w:tcPr>
            <w:tcW w:w="1245" w:type="dxa"/>
            <w:vAlign w:val="bottom"/>
          </w:tcPr>
          <w:p w14:paraId="375B47B3" w14:textId="7D5E4492" w:rsidR="007A6F7E" w:rsidRPr="00E679F4" w:rsidRDefault="007A6F7E" w:rsidP="007A6F7E">
            <w:pPr>
              <w:pBdr>
                <w:bottom w:val="single" w:sz="4" w:space="1" w:color="auto"/>
              </w:pBdr>
              <w:tabs>
                <w:tab w:val="decimal" w:pos="972"/>
              </w:tabs>
              <w:spacing w:line="260" w:lineRule="exact"/>
              <w:rPr>
                <w:rFonts w:ascii="Arial" w:hAnsi="Arial" w:cs="Arial"/>
                <w:sz w:val="16"/>
                <w:szCs w:val="16"/>
              </w:rPr>
            </w:pPr>
            <w:r w:rsidRPr="007A6F7E">
              <w:rPr>
                <w:rFonts w:ascii="Arial" w:hAnsi="Arial" w:cs="Arial" w:hint="cs"/>
                <w:sz w:val="16"/>
                <w:szCs w:val="16"/>
              </w:rPr>
              <w:t>264</w:t>
            </w:r>
          </w:p>
        </w:tc>
        <w:tc>
          <w:tcPr>
            <w:tcW w:w="1245" w:type="dxa"/>
            <w:vAlign w:val="bottom"/>
          </w:tcPr>
          <w:p w14:paraId="43DA7C10" w14:textId="2479812A" w:rsidR="007A6F7E" w:rsidRPr="00E679F4" w:rsidRDefault="007A6F7E" w:rsidP="007A6F7E">
            <w:pPr>
              <w:pBdr>
                <w:bottom w:val="single" w:sz="4" w:space="1" w:color="auto"/>
              </w:pBdr>
              <w:tabs>
                <w:tab w:val="decimal" w:pos="972"/>
              </w:tabs>
              <w:spacing w:line="260" w:lineRule="exact"/>
              <w:rPr>
                <w:rFonts w:ascii="Arial" w:hAnsi="Arial" w:cs="Arial"/>
                <w:sz w:val="16"/>
                <w:szCs w:val="16"/>
              </w:rPr>
            </w:pPr>
            <w:r w:rsidRPr="007A6F7E">
              <w:rPr>
                <w:rFonts w:ascii="Arial" w:hAnsi="Arial" w:cs="Arial"/>
                <w:sz w:val="16"/>
                <w:szCs w:val="16"/>
              </w:rPr>
              <w:t>-</w:t>
            </w:r>
          </w:p>
        </w:tc>
        <w:tc>
          <w:tcPr>
            <w:tcW w:w="1245" w:type="dxa"/>
            <w:vAlign w:val="bottom"/>
          </w:tcPr>
          <w:p w14:paraId="2FD64A14" w14:textId="5A0785BA" w:rsidR="007A6F7E" w:rsidRPr="00E679F4" w:rsidRDefault="007A6F7E" w:rsidP="007A6F7E">
            <w:pPr>
              <w:pBdr>
                <w:bottom w:val="single" w:sz="4" w:space="1" w:color="auto"/>
              </w:pBdr>
              <w:tabs>
                <w:tab w:val="decimal" w:pos="972"/>
              </w:tabs>
              <w:spacing w:line="260" w:lineRule="exact"/>
              <w:rPr>
                <w:rFonts w:ascii="Arial" w:hAnsi="Arial" w:cs="Arial"/>
                <w:sz w:val="16"/>
                <w:szCs w:val="16"/>
              </w:rPr>
            </w:pPr>
            <w:r w:rsidRPr="007A6F7E">
              <w:rPr>
                <w:rFonts w:ascii="Arial" w:hAnsi="Arial" w:cs="Arial" w:hint="cs"/>
                <w:sz w:val="16"/>
                <w:szCs w:val="16"/>
              </w:rPr>
              <w:t>(1)</w:t>
            </w:r>
          </w:p>
        </w:tc>
        <w:tc>
          <w:tcPr>
            <w:tcW w:w="1245" w:type="dxa"/>
            <w:vAlign w:val="bottom"/>
          </w:tcPr>
          <w:p w14:paraId="4AE4BA0E" w14:textId="6DA2095C" w:rsidR="007A6F7E" w:rsidRPr="00E679F4" w:rsidRDefault="007A6F7E" w:rsidP="007A6F7E">
            <w:pPr>
              <w:pBdr>
                <w:bottom w:val="single" w:sz="4" w:space="1" w:color="auto"/>
              </w:pBdr>
              <w:tabs>
                <w:tab w:val="decimal" w:pos="972"/>
              </w:tabs>
              <w:spacing w:line="260" w:lineRule="exact"/>
              <w:rPr>
                <w:rFonts w:ascii="Arial" w:hAnsi="Arial" w:cs="Arial"/>
                <w:sz w:val="16"/>
                <w:szCs w:val="16"/>
              </w:rPr>
            </w:pPr>
            <w:r w:rsidRPr="007A6F7E">
              <w:rPr>
                <w:rFonts w:ascii="Arial" w:hAnsi="Arial" w:cs="Arial"/>
                <w:sz w:val="16"/>
                <w:szCs w:val="16"/>
              </w:rPr>
              <w:t>272</w:t>
            </w:r>
          </w:p>
        </w:tc>
        <w:tc>
          <w:tcPr>
            <w:tcW w:w="1245" w:type="dxa"/>
            <w:tcBorders>
              <w:left w:val="nil"/>
              <w:right w:val="nil"/>
            </w:tcBorders>
            <w:vAlign w:val="bottom"/>
          </w:tcPr>
          <w:p w14:paraId="43C28E4B" w14:textId="212C6FE8" w:rsidR="007A6F7E" w:rsidRPr="00E679F4" w:rsidRDefault="007A6F7E" w:rsidP="007A6F7E">
            <w:pPr>
              <w:pBdr>
                <w:bottom w:val="single" w:sz="4" w:space="1" w:color="auto"/>
              </w:pBdr>
              <w:tabs>
                <w:tab w:val="decimal" w:pos="972"/>
              </w:tabs>
              <w:spacing w:line="260" w:lineRule="exact"/>
              <w:rPr>
                <w:rFonts w:ascii="Arial" w:hAnsi="Arial" w:cs="Arial"/>
                <w:sz w:val="16"/>
                <w:szCs w:val="16"/>
              </w:rPr>
            </w:pPr>
            <w:r w:rsidRPr="00F15941">
              <w:rPr>
                <w:rFonts w:ascii="Arial" w:hAnsi="Arial" w:cs="Arial"/>
                <w:sz w:val="16"/>
                <w:szCs w:val="16"/>
              </w:rPr>
              <w:t>178</w:t>
            </w:r>
          </w:p>
        </w:tc>
      </w:tr>
      <w:tr w:rsidR="007A6F7E" w:rsidRPr="00970B97" w14:paraId="7247CBD3" w14:textId="77777777" w:rsidTr="00864419">
        <w:tc>
          <w:tcPr>
            <w:tcW w:w="2340" w:type="dxa"/>
            <w:tcBorders>
              <w:top w:val="nil"/>
              <w:left w:val="nil"/>
              <w:bottom w:val="nil"/>
              <w:right w:val="nil"/>
            </w:tcBorders>
          </w:tcPr>
          <w:p w14:paraId="4BE6984A" w14:textId="77777777" w:rsidR="007A6F7E" w:rsidRPr="00E679F4" w:rsidRDefault="007A6F7E" w:rsidP="007A6F7E">
            <w:pPr>
              <w:spacing w:line="260" w:lineRule="exact"/>
              <w:rPr>
                <w:rFonts w:ascii="Arial" w:hAnsi="Arial" w:cs="Arial"/>
                <w:sz w:val="16"/>
                <w:szCs w:val="16"/>
              </w:rPr>
            </w:pPr>
            <w:r w:rsidRPr="00E679F4">
              <w:rPr>
                <w:rFonts w:ascii="Arial" w:hAnsi="Arial" w:cs="Arial"/>
                <w:sz w:val="16"/>
                <w:szCs w:val="16"/>
              </w:rPr>
              <w:t>Total</w:t>
            </w:r>
          </w:p>
        </w:tc>
        <w:tc>
          <w:tcPr>
            <w:tcW w:w="1245" w:type="dxa"/>
          </w:tcPr>
          <w:p w14:paraId="686D2593" w14:textId="401266D4" w:rsidR="007A6F7E" w:rsidRPr="00E679F4" w:rsidRDefault="007A6F7E" w:rsidP="007A6F7E">
            <w:pPr>
              <w:pBdr>
                <w:bottom w:val="double" w:sz="4" w:space="1" w:color="auto"/>
              </w:pBdr>
              <w:tabs>
                <w:tab w:val="decimal" w:pos="972"/>
              </w:tabs>
              <w:spacing w:line="260" w:lineRule="exact"/>
              <w:rPr>
                <w:rFonts w:ascii="Arial" w:hAnsi="Arial" w:cs="Arial"/>
                <w:sz w:val="16"/>
                <w:szCs w:val="16"/>
              </w:rPr>
            </w:pPr>
            <w:r w:rsidRPr="007A6F7E">
              <w:rPr>
                <w:rFonts w:ascii="Arial" w:hAnsi="Arial" w:cs="Arial"/>
                <w:sz w:val="16"/>
                <w:szCs w:val="16"/>
              </w:rPr>
              <w:t>3</w:t>
            </w:r>
            <w:r w:rsidR="006A46BB">
              <w:rPr>
                <w:rFonts w:ascii="Arial" w:hAnsi="Arial" w:cs="Arial"/>
                <w:sz w:val="16"/>
                <w:szCs w:val="16"/>
              </w:rPr>
              <w:t>10</w:t>
            </w:r>
          </w:p>
        </w:tc>
        <w:tc>
          <w:tcPr>
            <w:tcW w:w="1245" w:type="dxa"/>
          </w:tcPr>
          <w:p w14:paraId="3E475850" w14:textId="64D814E3" w:rsidR="007A6F7E" w:rsidRPr="00E679F4" w:rsidRDefault="007A6F7E" w:rsidP="007A6F7E">
            <w:pPr>
              <w:pBdr>
                <w:bottom w:val="double" w:sz="4" w:space="1" w:color="auto"/>
              </w:pBdr>
              <w:tabs>
                <w:tab w:val="decimal" w:pos="972"/>
              </w:tabs>
              <w:spacing w:line="260" w:lineRule="exact"/>
              <w:rPr>
                <w:rFonts w:ascii="Arial" w:hAnsi="Arial" w:cs="Arial"/>
                <w:sz w:val="16"/>
                <w:szCs w:val="16"/>
              </w:rPr>
            </w:pPr>
            <w:r w:rsidRPr="007A6F7E">
              <w:rPr>
                <w:rFonts w:ascii="Arial" w:hAnsi="Arial" w:cs="Arial" w:hint="cs"/>
                <w:sz w:val="16"/>
                <w:szCs w:val="16"/>
              </w:rPr>
              <w:t>(626)</w:t>
            </w:r>
          </w:p>
        </w:tc>
        <w:tc>
          <w:tcPr>
            <w:tcW w:w="1245" w:type="dxa"/>
          </w:tcPr>
          <w:p w14:paraId="5213BBB8" w14:textId="12248689" w:rsidR="007A6F7E" w:rsidRPr="00E679F4" w:rsidRDefault="00C22588" w:rsidP="007A6F7E">
            <w:pPr>
              <w:pBdr>
                <w:bottom w:val="double" w:sz="4" w:space="1" w:color="auto"/>
              </w:pBdr>
              <w:tabs>
                <w:tab w:val="decimal" w:pos="972"/>
              </w:tabs>
              <w:spacing w:line="260" w:lineRule="exact"/>
              <w:rPr>
                <w:rFonts w:ascii="Arial" w:hAnsi="Arial" w:cs="Arial"/>
                <w:sz w:val="16"/>
                <w:szCs w:val="16"/>
              </w:rPr>
            </w:pPr>
            <w:r>
              <w:rPr>
                <w:rFonts w:ascii="Arial" w:hAnsi="Arial" w:cs="Arial"/>
                <w:sz w:val="16"/>
                <w:szCs w:val="16"/>
              </w:rPr>
              <w:t>1</w:t>
            </w:r>
            <w:r w:rsidR="006A46BB">
              <w:rPr>
                <w:rFonts w:ascii="Arial" w:hAnsi="Arial" w:cs="Arial"/>
                <w:sz w:val="16"/>
                <w:szCs w:val="16"/>
              </w:rPr>
              <w:t>0</w:t>
            </w:r>
          </w:p>
        </w:tc>
        <w:tc>
          <w:tcPr>
            <w:tcW w:w="1245" w:type="dxa"/>
          </w:tcPr>
          <w:p w14:paraId="5A1566B2" w14:textId="65D22A8A" w:rsidR="007A6F7E" w:rsidRPr="00E679F4" w:rsidRDefault="007A6F7E" w:rsidP="007A6F7E">
            <w:pPr>
              <w:pBdr>
                <w:bottom w:val="double" w:sz="4" w:space="1" w:color="auto"/>
              </w:pBdr>
              <w:tabs>
                <w:tab w:val="decimal" w:pos="972"/>
              </w:tabs>
              <w:spacing w:line="260" w:lineRule="exact"/>
              <w:rPr>
                <w:rFonts w:ascii="Arial" w:hAnsi="Arial" w:cs="Arial"/>
                <w:sz w:val="16"/>
                <w:szCs w:val="16"/>
              </w:rPr>
            </w:pPr>
            <w:r w:rsidRPr="007A6F7E">
              <w:rPr>
                <w:rFonts w:ascii="Arial" w:hAnsi="Arial" w:cs="Arial" w:hint="cs"/>
                <w:sz w:val="16"/>
                <w:szCs w:val="16"/>
              </w:rPr>
              <w:t>(21)</w:t>
            </w:r>
          </w:p>
        </w:tc>
        <w:tc>
          <w:tcPr>
            <w:tcW w:w="1245" w:type="dxa"/>
          </w:tcPr>
          <w:p w14:paraId="0211A73D" w14:textId="4AB6D177" w:rsidR="007A6F7E" w:rsidRPr="00E679F4" w:rsidRDefault="007A6F7E" w:rsidP="007A6F7E">
            <w:pPr>
              <w:pBdr>
                <w:bottom w:val="double" w:sz="4" w:space="1" w:color="auto"/>
              </w:pBdr>
              <w:tabs>
                <w:tab w:val="decimal" w:pos="972"/>
              </w:tabs>
              <w:spacing w:line="260" w:lineRule="exact"/>
              <w:rPr>
                <w:rFonts w:ascii="Arial" w:hAnsi="Arial" w:cs="Arial"/>
                <w:sz w:val="16"/>
                <w:szCs w:val="16"/>
              </w:rPr>
            </w:pPr>
            <w:r w:rsidRPr="007A6F7E">
              <w:rPr>
                <w:rFonts w:ascii="Arial" w:hAnsi="Arial" w:cs="Arial"/>
                <w:sz w:val="16"/>
                <w:szCs w:val="16"/>
              </w:rPr>
              <w:t>272</w:t>
            </w:r>
          </w:p>
        </w:tc>
        <w:tc>
          <w:tcPr>
            <w:tcW w:w="1245" w:type="dxa"/>
            <w:tcBorders>
              <w:left w:val="nil"/>
              <w:right w:val="nil"/>
            </w:tcBorders>
          </w:tcPr>
          <w:p w14:paraId="7A498A33" w14:textId="79D2740F" w:rsidR="007A6F7E" w:rsidRPr="00E679F4" w:rsidRDefault="007A6F7E" w:rsidP="007A6F7E">
            <w:pPr>
              <w:pBdr>
                <w:bottom w:val="double" w:sz="4" w:space="1" w:color="auto"/>
              </w:pBdr>
              <w:tabs>
                <w:tab w:val="decimal" w:pos="972"/>
              </w:tabs>
              <w:spacing w:line="260" w:lineRule="exact"/>
              <w:rPr>
                <w:rFonts w:ascii="Arial" w:hAnsi="Arial" w:cs="Arial"/>
                <w:sz w:val="16"/>
                <w:szCs w:val="16"/>
              </w:rPr>
            </w:pPr>
            <w:r w:rsidRPr="00F15941">
              <w:rPr>
                <w:rFonts w:ascii="Arial" w:hAnsi="Arial" w:cs="Arial"/>
                <w:sz w:val="16"/>
                <w:szCs w:val="16"/>
              </w:rPr>
              <w:t>232</w:t>
            </w:r>
          </w:p>
        </w:tc>
      </w:tr>
    </w:tbl>
    <w:p w14:paraId="1D5C3B59" w14:textId="402DB758" w:rsidR="00812EFC" w:rsidRDefault="00812EFC" w:rsidP="00676AFA">
      <w:pPr>
        <w:tabs>
          <w:tab w:val="right" w:pos="7280"/>
          <w:tab w:val="right" w:pos="8760"/>
        </w:tabs>
        <w:spacing w:after="120" w:line="280" w:lineRule="exact"/>
        <w:ind w:left="187" w:right="-43" w:hanging="187"/>
        <w:jc w:val="thaiDistribute"/>
        <w:rPr>
          <w:rFonts w:ascii="Arial" w:hAnsi="Arial"/>
          <w:b/>
          <w:bCs/>
          <w:sz w:val="22"/>
          <w:szCs w:val="22"/>
        </w:rPr>
      </w:pPr>
      <w:r w:rsidRPr="002315BD">
        <w:rPr>
          <w:rFonts w:ascii="Arial" w:hAnsi="Arial" w:cs="Arial"/>
          <w:sz w:val="16"/>
          <w:szCs w:val="16"/>
          <w:vertAlign w:val="superscript"/>
        </w:rPr>
        <w:t xml:space="preserve">* </w:t>
      </w:r>
      <w:r w:rsidRPr="002315BD">
        <w:rPr>
          <w:rFonts w:ascii="Arial" w:hAnsi="Arial" w:cs="Arial"/>
          <w:sz w:val="16"/>
          <w:szCs w:val="16"/>
        </w:rPr>
        <w:tab/>
        <w:t>The shares of comprehensive incomes from investments in associates were calculated from the financial statements, prepared by</w:t>
      </w:r>
      <w:r w:rsidRPr="002315BD">
        <w:rPr>
          <w:rFonts w:ascii="Arial" w:hAnsi="Arial" w:cs="Arial" w:hint="cs"/>
          <w:sz w:val="16"/>
          <w:szCs w:val="16"/>
          <w:cs/>
        </w:rPr>
        <w:t xml:space="preserve"> </w:t>
      </w:r>
      <w:r w:rsidRPr="002315BD">
        <w:rPr>
          <w:rFonts w:ascii="Arial" w:hAnsi="Arial" w:cs="Arial"/>
          <w:sz w:val="16"/>
          <w:szCs w:val="16"/>
        </w:rPr>
        <w:t>their managements. The Group’s management believes that there would be no significant difference from those financial statements if they had been audited by their auditors.</w:t>
      </w:r>
    </w:p>
    <w:p w14:paraId="320FC945" w14:textId="77777777" w:rsidR="00DE10E6" w:rsidRDefault="00DE10E6">
      <w:pPr>
        <w:overflowPunct/>
        <w:autoSpaceDE/>
        <w:autoSpaceDN/>
        <w:adjustRightInd/>
        <w:textAlignment w:val="auto"/>
        <w:rPr>
          <w:rFonts w:ascii="Arial" w:hAnsi="Arial"/>
          <w:b/>
          <w:bCs/>
          <w:sz w:val="22"/>
          <w:szCs w:val="22"/>
        </w:rPr>
      </w:pPr>
      <w:r>
        <w:rPr>
          <w:rFonts w:ascii="Arial" w:hAnsi="Arial"/>
          <w:b/>
          <w:bCs/>
          <w:sz w:val="22"/>
          <w:szCs w:val="22"/>
        </w:rPr>
        <w:br w:type="page"/>
      </w:r>
    </w:p>
    <w:p w14:paraId="23FEE3E7" w14:textId="00C5746A" w:rsidR="003E6049" w:rsidRPr="007A178D" w:rsidRDefault="007D4950" w:rsidP="00133D1C">
      <w:pPr>
        <w:tabs>
          <w:tab w:val="right" w:pos="7280"/>
          <w:tab w:val="right" w:pos="876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18</w:t>
      </w:r>
      <w:r w:rsidR="003E6049" w:rsidRPr="007A178D">
        <w:rPr>
          <w:rFonts w:ascii="Arial" w:hAnsi="Arial"/>
          <w:b/>
          <w:bCs/>
          <w:sz w:val="22"/>
          <w:szCs w:val="22"/>
        </w:rPr>
        <w:t>.3</w:t>
      </w:r>
      <w:r w:rsidR="003E6049" w:rsidRPr="007A178D">
        <w:rPr>
          <w:rFonts w:ascii="Arial" w:hAnsi="Arial"/>
          <w:b/>
          <w:bCs/>
          <w:sz w:val="22"/>
          <w:szCs w:val="22"/>
        </w:rPr>
        <w:tab/>
        <w:t>Fair value investment in listed associate</w:t>
      </w:r>
    </w:p>
    <w:p w14:paraId="160BDC9F" w14:textId="65B58BEA" w:rsidR="00F15941" w:rsidRPr="00F15941" w:rsidRDefault="003E6049" w:rsidP="00133D1C">
      <w:pPr>
        <w:tabs>
          <w:tab w:val="left" w:pos="900"/>
          <w:tab w:val="left" w:pos="2160"/>
          <w:tab w:val="left" w:pos="2880"/>
        </w:tabs>
        <w:spacing w:before="120" w:after="120" w:line="380" w:lineRule="exact"/>
        <w:ind w:left="547" w:right="-43" w:hanging="547"/>
        <w:jc w:val="thaiDistribute"/>
        <w:rPr>
          <w:rFonts w:ascii="Arial" w:hAnsi="Arial"/>
          <w:sz w:val="22"/>
          <w:szCs w:val="22"/>
        </w:rPr>
      </w:pPr>
      <w:r w:rsidRPr="00DA3F93">
        <w:rPr>
          <w:rFonts w:ascii="Arial" w:hAnsi="Arial"/>
          <w:sz w:val="22"/>
          <w:szCs w:val="22"/>
        </w:rPr>
        <w:tab/>
      </w:r>
      <w:r w:rsidR="00F15941" w:rsidRPr="00F15941">
        <w:rPr>
          <w:rFonts w:ascii="Arial" w:hAnsi="Arial" w:hint="cs"/>
          <w:sz w:val="22"/>
          <w:szCs w:val="22"/>
        </w:rPr>
        <w:t xml:space="preserve">As at </w:t>
      </w:r>
      <w:r w:rsidR="00F15941" w:rsidRPr="00F15941">
        <w:rPr>
          <w:rFonts w:ascii="Arial" w:hAnsi="Arial"/>
          <w:sz w:val="22"/>
          <w:szCs w:val="22"/>
        </w:rPr>
        <w:t xml:space="preserve">31 December 2024, the </w:t>
      </w:r>
      <w:r w:rsidR="00F15941" w:rsidRPr="00F15941">
        <w:rPr>
          <w:rFonts w:ascii="Arial" w:hAnsi="Arial" w:hint="cs"/>
          <w:sz w:val="22"/>
          <w:szCs w:val="22"/>
        </w:rPr>
        <w:t xml:space="preserve">investment in </w:t>
      </w:r>
      <w:r w:rsidR="00F15941" w:rsidRPr="00F15941">
        <w:rPr>
          <w:rFonts w:ascii="Arial" w:hAnsi="Arial"/>
          <w:sz w:val="22"/>
          <w:szCs w:val="22"/>
        </w:rPr>
        <w:t>Singer Thailand Public Company Limited (</w:t>
      </w:r>
      <w:r w:rsidR="00F15941" w:rsidRPr="00F15941">
        <w:rPr>
          <w:rFonts w:ascii="Arial" w:hAnsi="Arial" w:hint="cs"/>
          <w:sz w:val="22"/>
          <w:szCs w:val="22"/>
        </w:rPr>
        <w:t>SINGER</w:t>
      </w:r>
      <w:r w:rsidR="00F15941" w:rsidRPr="00F15941">
        <w:rPr>
          <w:rFonts w:ascii="Arial" w:hAnsi="Arial"/>
          <w:sz w:val="22"/>
          <w:szCs w:val="22"/>
        </w:rPr>
        <w:t xml:space="preserve">), an associated company, </w:t>
      </w:r>
      <w:r w:rsidR="00F15941" w:rsidRPr="00F15941">
        <w:rPr>
          <w:rFonts w:ascii="Arial" w:hAnsi="Arial" w:hint="cs"/>
          <w:sz w:val="22"/>
          <w:szCs w:val="22"/>
        </w:rPr>
        <w:t>listed on the Stock Exchange of Thailand</w:t>
      </w:r>
      <w:r w:rsidR="00F15941" w:rsidRPr="00F15941">
        <w:rPr>
          <w:rFonts w:ascii="Arial" w:hAnsi="Arial"/>
          <w:sz w:val="22"/>
          <w:szCs w:val="22"/>
        </w:rPr>
        <w:t xml:space="preserve">, is accounted for using the equity method in the financial statements and </w:t>
      </w:r>
      <w:r w:rsidR="00F15941" w:rsidRPr="00F15941">
        <w:rPr>
          <w:rFonts w:ascii="Arial" w:hAnsi="Arial" w:hint="cs"/>
          <w:sz w:val="22"/>
          <w:szCs w:val="22"/>
        </w:rPr>
        <w:t>amount</w:t>
      </w:r>
      <w:r w:rsidR="00F15941" w:rsidRPr="00F15941">
        <w:rPr>
          <w:rFonts w:ascii="Arial" w:hAnsi="Arial"/>
          <w:sz w:val="22"/>
          <w:szCs w:val="22"/>
        </w:rPr>
        <w:t>s</w:t>
      </w:r>
      <w:r w:rsidR="00F15941" w:rsidRPr="00F15941">
        <w:rPr>
          <w:rFonts w:ascii="Arial" w:hAnsi="Arial" w:hint="cs"/>
          <w:sz w:val="22"/>
          <w:szCs w:val="22"/>
        </w:rPr>
        <w:t xml:space="preserve"> to Baht </w:t>
      </w:r>
      <w:r w:rsidR="007A6F7E">
        <w:rPr>
          <w:rFonts w:ascii="Arial" w:hAnsi="Arial"/>
          <w:sz w:val="22"/>
          <w:szCs w:val="22"/>
        </w:rPr>
        <w:t>4,0</w:t>
      </w:r>
      <w:r w:rsidR="006A46BB">
        <w:rPr>
          <w:rFonts w:ascii="Arial" w:hAnsi="Arial"/>
          <w:sz w:val="22"/>
          <w:szCs w:val="22"/>
        </w:rPr>
        <w:t>28</w:t>
      </w:r>
      <w:r w:rsidR="00F15941" w:rsidRPr="00F15941">
        <w:rPr>
          <w:rFonts w:ascii="Arial" w:hAnsi="Arial"/>
          <w:sz w:val="22"/>
          <w:szCs w:val="22"/>
        </w:rPr>
        <w:t xml:space="preserve"> </w:t>
      </w:r>
      <w:r w:rsidR="00F15941" w:rsidRPr="00F15941">
        <w:rPr>
          <w:rFonts w:ascii="Arial" w:hAnsi="Arial" w:hint="cs"/>
          <w:sz w:val="22"/>
          <w:szCs w:val="22"/>
        </w:rPr>
        <w:t xml:space="preserve">million. </w:t>
      </w:r>
      <w:r w:rsidR="00F15941" w:rsidRPr="00F15941">
        <w:rPr>
          <w:rFonts w:ascii="Arial" w:hAnsi="Arial"/>
          <w:sz w:val="22"/>
          <w:szCs w:val="22"/>
        </w:rPr>
        <w:t>However, the fair value of the investment in SINGER based on the closing price on the Stock Exchange of Thailand as at 3</w:t>
      </w:r>
      <w:r w:rsidR="004E3BA8">
        <w:rPr>
          <w:rFonts w:ascii="Arial" w:hAnsi="Arial"/>
          <w:sz w:val="22"/>
          <w:szCs w:val="22"/>
        </w:rPr>
        <w:t>1</w:t>
      </w:r>
      <w:r w:rsidR="00F15941" w:rsidRPr="00F15941">
        <w:rPr>
          <w:rFonts w:ascii="Arial" w:hAnsi="Arial"/>
          <w:sz w:val="22"/>
          <w:szCs w:val="22"/>
        </w:rPr>
        <w:t xml:space="preserve"> December 2024 amounted to </w:t>
      </w:r>
      <w:r w:rsidR="00F15941" w:rsidRPr="00F15941">
        <w:rPr>
          <w:rFonts w:ascii="Arial" w:hAnsi="Arial" w:hint="cs"/>
          <w:sz w:val="22"/>
          <w:szCs w:val="22"/>
        </w:rPr>
        <w:t xml:space="preserve">Baht </w:t>
      </w:r>
      <w:r w:rsidR="007A6F7E">
        <w:rPr>
          <w:rFonts w:ascii="Arial" w:hAnsi="Arial"/>
          <w:sz w:val="22"/>
          <w:szCs w:val="22"/>
        </w:rPr>
        <w:t>1,650</w:t>
      </w:r>
      <w:r w:rsidR="00F15941" w:rsidRPr="00F15941">
        <w:rPr>
          <w:rFonts w:ascii="Arial" w:hAnsi="Arial" w:hint="cs"/>
          <w:sz w:val="22"/>
          <w:szCs w:val="22"/>
        </w:rPr>
        <w:t xml:space="preserve"> million.</w:t>
      </w:r>
    </w:p>
    <w:p w14:paraId="601B85BE" w14:textId="17E3A6E4" w:rsidR="00F15941" w:rsidRPr="00F15941" w:rsidRDefault="00F15941" w:rsidP="00133D1C">
      <w:pPr>
        <w:tabs>
          <w:tab w:val="left" w:pos="900"/>
          <w:tab w:val="left" w:pos="2160"/>
          <w:tab w:val="left" w:pos="28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F15941">
        <w:rPr>
          <w:rFonts w:ascii="Arial" w:hAnsi="Arial" w:hint="cs"/>
          <w:sz w:val="22"/>
          <w:szCs w:val="22"/>
        </w:rPr>
        <w:t>The Company’s management has assessed the value of the investment in SINGER by using the discounted cash flow</w:t>
      </w:r>
      <w:r w:rsidRPr="00F15941">
        <w:rPr>
          <w:rFonts w:ascii="Arial" w:hAnsi="Arial"/>
          <w:sz w:val="22"/>
          <w:szCs w:val="22"/>
        </w:rPr>
        <w:t xml:space="preserve"> projections</w:t>
      </w:r>
      <w:r w:rsidRPr="00F15941">
        <w:rPr>
          <w:rFonts w:ascii="Arial" w:hAnsi="Arial" w:hint="cs"/>
          <w:sz w:val="22"/>
          <w:szCs w:val="22"/>
        </w:rPr>
        <w:t xml:space="preserve"> method based on the best assumptions under the current circumstances and found that the recoverable amount of the investment in SINGER,</w:t>
      </w:r>
      <w:r w:rsidRPr="00F15941">
        <w:rPr>
          <w:rFonts w:ascii="Arial" w:hAnsi="Arial"/>
          <w:sz w:val="22"/>
          <w:szCs w:val="22"/>
        </w:rPr>
        <w:t xml:space="preserve"> </w:t>
      </w:r>
      <w:r w:rsidRPr="00F15941">
        <w:rPr>
          <w:rFonts w:ascii="Arial" w:hAnsi="Arial" w:hint="cs"/>
          <w:sz w:val="22"/>
          <w:szCs w:val="22"/>
        </w:rPr>
        <w:t>which reflects the long-term business performance, is still higher than the book value of</w:t>
      </w:r>
      <w:r w:rsidRPr="00F15941">
        <w:rPr>
          <w:rFonts w:ascii="Arial" w:hAnsi="Arial"/>
          <w:sz w:val="22"/>
          <w:szCs w:val="22"/>
        </w:rPr>
        <w:t xml:space="preserve"> </w:t>
      </w:r>
      <w:r w:rsidRPr="00F15941">
        <w:rPr>
          <w:rFonts w:ascii="Arial" w:hAnsi="Arial" w:hint="cs"/>
          <w:sz w:val="22"/>
          <w:szCs w:val="22"/>
        </w:rPr>
        <w:t>the investment. However, the current economic fluctuations have the potential to impact</w:t>
      </w:r>
      <w:r w:rsidRPr="00F15941">
        <w:rPr>
          <w:rFonts w:ascii="Arial" w:hAnsi="Arial" w:hint="cs"/>
          <w:sz w:val="22"/>
          <w:szCs w:val="22"/>
          <w:cs/>
        </w:rPr>
        <w:t xml:space="preserve"> </w:t>
      </w:r>
      <w:r w:rsidRPr="00F15941">
        <w:rPr>
          <w:rFonts w:ascii="Arial" w:hAnsi="Arial" w:hint="cs"/>
          <w:sz w:val="22"/>
          <w:szCs w:val="22"/>
        </w:rPr>
        <w:t>the business operational performance of SINGER</w:t>
      </w:r>
      <w:r w:rsidR="00FC5462">
        <w:rPr>
          <w:rFonts w:ascii="Arial" w:hAnsi="Arial"/>
          <w:sz w:val="22"/>
          <w:szCs w:val="22"/>
        </w:rPr>
        <w:t xml:space="preserve"> such as </w:t>
      </w:r>
      <w:r w:rsidR="00696196" w:rsidRPr="00696196">
        <w:rPr>
          <w:rFonts w:ascii="Arial" w:hAnsi="Arial"/>
          <w:sz w:val="22"/>
          <w:szCs w:val="22"/>
        </w:rPr>
        <w:t>business strategy</w:t>
      </w:r>
      <w:r w:rsidR="00D61271">
        <w:rPr>
          <w:rFonts w:ascii="Arial" w:hAnsi="Arial"/>
          <w:sz w:val="22"/>
          <w:szCs w:val="22"/>
        </w:rPr>
        <w:t xml:space="preserve"> or </w:t>
      </w:r>
      <w:r w:rsidR="00FD061A" w:rsidRPr="00FD061A">
        <w:rPr>
          <w:rFonts w:ascii="Arial" w:hAnsi="Arial"/>
          <w:sz w:val="22"/>
          <w:szCs w:val="22"/>
        </w:rPr>
        <w:t>the achievement of the business plan</w:t>
      </w:r>
      <w:r w:rsidRPr="00F15941">
        <w:rPr>
          <w:rFonts w:ascii="Arial" w:hAnsi="Arial" w:hint="cs"/>
          <w:sz w:val="22"/>
          <w:szCs w:val="22"/>
        </w:rPr>
        <w:t>. This includes the volatility of the market price of the shares of SINGER that has decreased significantly in the past. In the light</w:t>
      </w:r>
      <w:r w:rsidRPr="00F15941">
        <w:rPr>
          <w:rFonts w:ascii="Arial" w:hAnsi="Arial"/>
          <w:sz w:val="22"/>
          <w:szCs w:val="22"/>
        </w:rPr>
        <w:t xml:space="preserve"> of this, the Company will continuously review such projections and assumptions at the end of each reporting period to reflect the fluctuations and evolving situation in the future.</w:t>
      </w:r>
    </w:p>
    <w:p w14:paraId="2030A45F" w14:textId="7BE0FDF0" w:rsidR="003E6049" w:rsidRPr="007A178D" w:rsidRDefault="00BA48DD" w:rsidP="009F1CE5">
      <w:pPr>
        <w:tabs>
          <w:tab w:val="right" w:pos="7280"/>
          <w:tab w:val="right" w:pos="8760"/>
        </w:tabs>
        <w:spacing w:before="120" w:after="120" w:line="380" w:lineRule="exact"/>
        <w:ind w:left="547" w:hanging="547"/>
        <w:jc w:val="thaiDistribute"/>
        <w:rPr>
          <w:rFonts w:ascii="Arial" w:hAnsi="Arial"/>
          <w:b/>
          <w:bCs/>
          <w:sz w:val="22"/>
          <w:szCs w:val="22"/>
        </w:rPr>
      </w:pPr>
      <w:r>
        <w:rPr>
          <w:rFonts w:ascii="Arial" w:hAnsi="Arial"/>
          <w:b/>
          <w:bCs/>
          <w:sz w:val="22"/>
          <w:szCs w:val="22"/>
        </w:rPr>
        <w:t>18</w:t>
      </w:r>
      <w:r w:rsidR="003E6049" w:rsidRPr="007A178D">
        <w:rPr>
          <w:rFonts w:ascii="Arial" w:hAnsi="Arial"/>
          <w:b/>
          <w:bCs/>
          <w:sz w:val="22"/>
          <w:szCs w:val="22"/>
        </w:rPr>
        <w:t>.4</w:t>
      </w:r>
      <w:r w:rsidR="003E6049" w:rsidRPr="007A178D">
        <w:rPr>
          <w:rFonts w:ascii="Arial" w:hAnsi="Arial"/>
          <w:b/>
          <w:bCs/>
          <w:sz w:val="22"/>
          <w:szCs w:val="22"/>
        </w:rPr>
        <w:tab/>
      </w:r>
      <w:proofErr w:type="spellStart"/>
      <w:r w:rsidR="003E6049" w:rsidRPr="007A178D">
        <w:rPr>
          <w:rFonts w:ascii="Arial" w:hAnsi="Arial"/>
          <w:b/>
          <w:bCs/>
          <w:sz w:val="22"/>
          <w:szCs w:val="22"/>
        </w:rPr>
        <w:t>Summarised</w:t>
      </w:r>
      <w:proofErr w:type="spellEnd"/>
      <w:r w:rsidR="003E6049" w:rsidRPr="007A178D">
        <w:rPr>
          <w:rFonts w:ascii="Arial" w:hAnsi="Arial"/>
          <w:b/>
          <w:bCs/>
          <w:sz w:val="22"/>
          <w:szCs w:val="22"/>
        </w:rPr>
        <w:t xml:space="preserve"> financial information about material associates</w:t>
      </w:r>
    </w:p>
    <w:p w14:paraId="051E97EC" w14:textId="77777777" w:rsidR="003E6049" w:rsidRPr="00DA3F93" w:rsidRDefault="003E6049" w:rsidP="009F1CE5">
      <w:pPr>
        <w:tabs>
          <w:tab w:val="left" w:pos="900"/>
          <w:tab w:val="left" w:pos="2160"/>
          <w:tab w:val="left" w:pos="2880"/>
        </w:tabs>
        <w:spacing w:before="120" w:line="380" w:lineRule="exact"/>
        <w:ind w:left="547" w:hanging="547"/>
        <w:jc w:val="thaiDistribute"/>
        <w:rPr>
          <w:rFonts w:ascii="Arial" w:hAnsi="Arial" w:cs="Arial"/>
          <w:sz w:val="16"/>
          <w:szCs w:val="16"/>
        </w:rPr>
      </w:pPr>
      <w:r w:rsidRPr="00DA3F93">
        <w:rPr>
          <w:rFonts w:ascii="Arial" w:hAnsi="Arial"/>
          <w:sz w:val="22"/>
          <w:szCs w:val="22"/>
        </w:rPr>
        <w:tab/>
        <w:t xml:space="preserve">Summarised information about financial position </w:t>
      </w:r>
      <w:r w:rsidRPr="00DA3F93">
        <w:rPr>
          <w:rFonts w:asciiTheme="majorBidi" w:hAnsiTheme="majorBidi" w:hint="cs"/>
          <w:sz w:val="32"/>
          <w:szCs w:val="32"/>
          <w:cs/>
        </w:rPr>
        <w:t xml:space="preserve"> </w:t>
      </w:r>
      <w:r w:rsidRPr="00DA3F93">
        <w:rPr>
          <w:rFonts w:ascii="Arial" w:hAnsi="Arial" w:cs="Arial"/>
          <w:sz w:val="16"/>
          <w:szCs w:val="16"/>
        </w:rPr>
        <w:t xml:space="preserve">  </w:t>
      </w:r>
    </w:p>
    <w:p w14:paraId="01B6F02F" w14:textId="7045CCC5" w:rsidR="003E6049" w:rsidRPr="009F1CE5" w:rsidRDefault="003E6049" w:rsidP="009F1CE5">
      <w:pPr>
        <w:tabs>
          <w:tab w:val="right" w:pos="7280"/>
          <w:tab w:val="right" w:pos="8760"/>
        </w:tabs>
        <w:spacing w:line="380" w:lineRule="exact"/>
        <w:ind w:left="547" w:hanging="547"/>
        <w:jc w:val="right"/>
        <w:rPr>
          <w:rFonts w:ascii="Arial" w:hAnsi="Arial" w:cs="Arial"/>
          <w:sz w:val="16"/>
          <w:szCs w:val="16"/>
        </w:rPr>
      </w:pPr>
      <w:r w:rsidRPr="009F1CE5">
        <w:rPr>
          <w:rFonts w:ascii="Arial" w:hAnsi="Arial" w:cs="Arial"/>
          <w:sz w:val="16"/>
          <w:szCs w:val="16"/>
        </w:rPr>
        <w:t xml:space="preserve">(Unit: </w:t>
      </w:r>
      <w:r w:rsidR="004E3BA8" w:rsidRPr="009F1CE5">
        <w:rPr>
          <w:rFonts w:ascii="Arial" w:hAnsi="Arial" w:cs="Arial"/>
          <w:sz w:val="16"/>
          <w:szCs w:val="16"/>
        </w:rPr>
        <w:t>Million</w:t>
      </w:r>
      <w:r w:rsidRPr="009F1CE5">
        <w:rPr>
          <w:rFonts w:ascii="Arial" w:hAnsi="Arial" w:cs="Arial"/>
          <w:sz w:val="16"/>
          <w:szCs w:val="16"/>
        </w:rPr>
        <w:t xml:space="preserve"> Baht)</w:t>
      </w:r>
    </w:p>
    <w:tbl>
      <w:tblPr>
        <w:tblStyle w:val="TableGrid"/>
        <w:tblW w:w="91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55"/>
        <w:gridCol w:w="945"/>
        <w:gridCol w:w="945"/>
        <w:gridCol w:w="945"/>
        <w:gridCol w:w="945"/>
        <w:gridCol w:w="945"/>
        <w:gridCol w:w="945"/>
      </w:tblGrid>
      <w:tr w:rsidR="009F1CE5" w:rsidRPr="009F1CE5" w14:paraId="38E242FA" w14:textId="77777777" w:rsidTr="007C7183">
        <w:trPr>
          <w:tblHeader/>
        </w:trPr>
        <w:tc>
          <w:tcPr>
            <w:tcW w:w="3455" w:type="dxa"/>
          </w:tcPr>
          <w:p w14:paraId="79A7D0ED" w14:textId="77777777" w:rsidR="009F1CE5" w:rsidRPr="009F1CE5" w:rsidRDefault="009F1CE5" w:rsidP="00DE10E6">
            <w:pPr>
              <w:spacing w:line="270" w:lineRule="exact"/>
              <w:ind w:left="200" w:hanging="200"/>
              <w:rPr>
                <w:rFonts w:ascii="Arial" w:hAnsi="Arial" w:cs="Arial"/>
                <w:sz w:val="16"/>
                <w:szCs w:val="16"/>
                <w:cs/>
              </w:rPr>
            </w:pPr>
          </w:p>
        </w:tc>
        <w:tc>
          <w:tcPr>
            <w:tcW w:w="1890" w:type="dxa"/>
            <w:gridSpan w:val="2"/>
            <w:vAlign w:val="bottom"/>
          </w:tcPr>
          <w:p w14:paraId="3606FDBF" w14:textId="3D643162" w:rsidR="009F1CE5" w:rsidRPr="009F1CE5" w:rsidRDefault="009F1CE5" w:rsidP="00DE10E6">
            <w:pPr>
              <w:pBdr>
                <w:bottom w:val="single" w:sz="4" w:space="1" w:color="auto"/>
              </w:pBdr>
              <w:tabs>
                <w:tab w:val="right" w:pos="7200"/>
                <w:tab w:val="right" w:pos="8540"/>
              </w:tabs>
              <w:spacing w:line="270" w:lineRule="exact"/>
              <w:jc w:val="center"/>
              <w:rPr>
                <w:rFonts w:ascii="Arial" w:hAnsi="Arial" w:cs="Arial"/>
                <w:sz w:val="16"/>
                <w:szCs w:val="16"/>
                <w:cs/>
              </w:rPr>
            </w:pPr>
            <w:r w:rsidRPr="009F1CE5">
              <w:rPr>
                <w:rFonts w:ascii="Arial" w:hAnsi="Arial" w:cs="Arial"/>
                <w:sz w:val="16"/>
                <w:szCs w:val="16"/>
              </w:rPr>
              <w:t>KB</w:t>
            </w:r>
            <w:r w:rsidRPr="009F1CE5">
              <w:rPr>
                <w:rFonts w:ascii="Arial" w:hAnsi="Arial" w:cs="Arial"/>
                <w:sz w:val="16"/>
                <w:szCs w:val="16"/>
                <w:cs/>
              </w:rPr>
              <w:t xml:space="preserve"> </w:t>
            </w:r>
            <w:r w:rsidRPr="009F1CE5">
              <w:rPr>
                <w:rFonts w:ascii="Arial" w:hAnsi="Arial" w:cs="Arial"/>
                <w:sz w:val="16"/>
                <w:szCs w:val="16"/>
              </w:rPr>
              <w:t>J Capital                Company Limited</w:t>
            </w:r>
          </w:p>
        </w:tc>
        <w:tc>
          <w:tcPr>
            <w:tcW w:w="1890" w:type="dxa"/>
            <w:gridSpan w:val="2"/>
            <w:vAlign w:val="bottom"/>
          </w:tcPr>
          <w:p w14:paraId="454166B9" w14:textId="42386228" w:rsidR="009F1CE5" w:rsidRPr="009F1CE5" w:rsidRDefault="009F1CE5" w:rsidP="00DE10E6">
            <w:pPr>
              <w:pBdr>
                <w:bottom w:val="single" w:sz="4" w:space="1" w:color="auto"/>
              </w:pBdr>
              <w:tabs>
                <w:tab w:val="right" w:pos="7200"/>
                <w:tab w:val="right" w:pos="8540"/>
              </w:tabs>
              <w:spacing w:line="270" w:lineRule="exact"/>
              <w:jc w:val="center"/>
              <w:rPr>
                <w:rFonts w:ascii="Arial" w:hAnsi="Arial" w:cs="Arial"/>
                <w:sz w:val="16"/>
                <w:szCs w:val="16"/>
                <w:cs/>
              </w:rPr>
            </w:pPr>
            <w:r w:rsidRPr="009F1CE5">
              <w:rPr>
                <w:rFonts w:ascii="Arial" w:hAnsi="Arial" w:cs="Arial"/>
                <w:sz w:val="16"/>
                <w:szCs w:val="16"/>
              </w:rPr>
              <w:t>Singer Thailand Public Company Limited</w:t>
            </w:r>
          </w:p>
        </w:tc>
        <w:tc>
          <w:tcPr>
            <w:tcW w:w="1890" w:type="dxa"/>
            <w:gridSpan w:val="2"/>
            <w:vAlign w:val="bottom"/>
          </w:tcPr>
          <w:p w14:paraId="3F764FDA" w14:textId="20A06424" w:rsidR="009F1CE5" w:rsidRPr="009F1CE5" w:rsidRDefault="009F1CE5" w:rsidP="00DE10E6">
            <w:pPr>
              <w:pBdr>
                <w:bottom w:val="single" w:sz="4" w:space="1" w:color="auto"/>
              </w:pBdr>
              <w:tabs>
                <w:tab w:val="right" w:pos="7200"/>
                <w:tab w:val="right" w:pos="8540"/>
              </w:tabs>
              <w:spacing w:line="270" w:lineRule="exact"/>
              <w:jc w:val="center"/>
              <w:rPr>
                <w:rFonts w:ascii="Arial" w:hAnsi="Arial" w:cs="Arial"/>
                <w:sz w:val="16"/>
                <w:szCs w:val="16"/>
                <w:cs/>
              </w:rPr>
            </w:pPr>
            <w:r w:rsidRPr="009F1CE5">
              <w:rPr>
                <w:rFonts w:ascii="Arial" w:hAnsi="Arial" w:cs="Arial"/>
                <w:sz w:val="16"/>
                <w:szCs w:val="16"/>
              </w:rPr>
              <w:t>BNN RESTAURANT GROUP COMPANY LIMITED</w:t>
            </w:r>
          </w:p>
        </w:tc>
      </w:tr>
      <w:tr w:rsidR="009F1CE5" w:rsidRPr="009F1CE5" w14:paraId="7FB00CB8" w14:textId="77777777" w:rsidTr="007C7183">
        <w:trPr>
          <w:tblHeader/>
        </w:trPr>
        <w:tc>
          <w:tcPr>
            <w:tcW w:w="3455" w:type="dxa"/>
          </w:tcPr>
          <w:p w14:paraId="5B30300F" w14:textId="660D09CE" w:rsidR="009F1CE5" w:rsidRPr="009F1CE5" w:rsidRDefault="009F1CE5" w:rsidP="00DE10E6">
            <w:pPr>
              <w:spacing w:line="270" w:lineRule="exact"/>
              <w:ind w:left="200" w:hanging="200"/>
              <w:rPr>
                <w:rFonts w:ascii="Arial" w:hAnsi="Arial" w:cs="Arial"/>
                <w:sz w:val="16"/>
                <w:szCs w:val="16"/>
                <w:cs/>
              </w:rPr>
            </w:pPr>
            <w:r w:rsidRPr="009F1CE5">
              <w:rPr>
                <w:rFonts w:ascii="Arial" w:hAnsi="Arial" w:cs="Arial"/>
                <w:sz w:val="16"/>
                <w:szCs w:val="16"/>
              </w:rPr>
              <w:br w:type="page"/>
            </w:r>
            <w:r w:rsidRPr="009F1CE5">
              <w:rPr>
                <w:rFonts w:ascii="Arial" w:hAnsi="Arial" w:cs="Arial"/>
                <w:sz w:val="16"/>
                <w:szCs w:val="16"/>
              </w:rPr>
              <w:br w:type="page"/>
            </w:r>
          </w:p>
        </w:tc>
        <w:tc>
          <w:tcPr>
            <w:tcW w:w="945" w:type="dxa"/>
          </w:tcPr>
          <w:p w14:paraId="62B094FA" w14:textId="7802126E" w:rsidR="009F1CE5" w:rsidRPr="009F1CE5" w:rsidRDefault="009F1CE5" w:rsidP="00DE10E6">
            <w:pPr>
              <w:pBdr>
                <w:bottom w:val="single" w:sz="4" w:space="1" w:color="auto"/>
              </w:pBdr>
              <w:tabs>
                <w:tab w:val="right" w:pos="7200"/>
                <w:tab w:val="right" w:pos="8540"/>
              </w:tabs>
              <w:spacing w:line="270" w:lineRule="exact"/>
              <w:jc w:val="center"/>
              <w:rPr>
                <w:rFonts w:ascii="Arial" w:hAnsi="Arial" w:cs="Arial"/>
                <w:sz w:val="16"/>
                <w:szCs w:val="16"/>
              </w:rPr>
            </w:pPr>
            <w:r w:rsidRPr="009F1CE5">
              <w:rPr>
                <w:rFonts w:ascii="Arial" w:hAnsi="Arial" w:cs="Arial"/>
                <w:sz w:val="16"/>
                <w:szCs w:val="16"/>
              </w:rPr>
              <w:t>2024</w:t>
            </w:r>
          </w:p>
        </w:tc>
        <w:tc>
          <w:tcPr>
            <w:tcW w:w="945" w:type="dxa"/>
          </w:tcPr>
          <w:p w14:paraId="2B501962" w14:textId="01412BDC" w:rsidR="009F1CE5" w:rsidRPr="009F1CE5" w:rsidRDefault="009F1CE5" w:rsidP="00DE10E6">
            <w:pPr>
              <w:pBdr>
                <w:bottom w:val="single" w:sz="4" w:space="1" w:color="auto"/>
              </w:pBdr>
              <w:tabs>
                <w:tab w:val="right" w:pos="7200"/>
                <w:tab w:val="right" w:pos="8540"/>
              </w:tabs>
              <w:spacing w:line="270" w:lineRule="exact"/>
              <w:jc w:val="center"/>
              <w:rPr>
                <w:rFonts w:ascii="Arial" w:hAnsi="Arial" w:cs="Arial"/>
                <w:sz w:val="16"/>
                <w:szCs w:val="16"/>
              </w:rPr>
            </w:pPr>
            <w:r w:rsidRPr="009F1CE5">
              <w:rPr>
                <w:rFonts w:ascii="Arial" w:hAnsi="Arial" w:cs="Arial"/>
                <w:sz w:val="16"/>
                <w:szCs w:val="16"/>
              </w:rPr>
              <w:t>2023</w:t>
            </w:r>
          </w:p>
        </w:tc>
        <w:tc>
          <w:tcPr>
            <w:tcW w:w="945" w:type="dxa"/>
          </w:tcPr>
          <w:p w14:paraId="3AEA80EB" w14:textId="4A4E1FB7" w:rsidR="009F1CE5" w:rsidRPr="009F1CE5" w:rsidRDefault="009F1CE5" w:rsidP="00DE10E6">
            <w:pPr>
              <w:pBdr>
                <w:bottom w:val="single" w:sz="4" w:space="1" w:color="auto"/>
              </w:pBdr>
              <w:tabs>
                <w:tab w:val="right" w:pos="7200"/>
                <w:tab w:val="right" w:pos="8540"/>
              </w:tabs>
              <w:spacing w:line="270" w:lineRule="exact"/>
              <w:jc w:val="center"/>
              <w:rPr>
                <w:rFonts w:ascii="Arial" w:hAnsi="Arial" w:cs="Arial"/>
                <w:sz w:val="16"/>
                <w:szCs w:val="16"/>
              </w:rPr>
            </w:pPr>
            <w:r w:rsidRPr="009F1CE5">
              <w:rPr>
                <w:rFonts w:ascii="Arial" w:hAnsi="Arial" w:cs="Arial"/>
                <w:sz w:val="16"/>
                <w:szCs w:val="16"/>
              </w:rPr>
              <w:t>2024</w:t>
            </w:r>
          </w:p>
        </w:tc>
        <w:tc>
          <w:tcPr>
            <w:tcW w:w="945" w:type="dxa"/>
          </w:tcPr>
          <w:p w14:paraId="516099AD" w14:textId="171E8E8F" w:rsidR="009F1CE5" w:rsidRPr="009F1CE5" w:rsidRDefault="009F1CE5" w:rsidP="00DE10E6">
            <w:pPr>
              <w:pBdr>
                <w:bottom w:val="single" w:sz="4" w:space="1" w:color="auto"/>
              </w:pBdr>
              <w:tabs>
                <w:tab w:val="right" w:pos="7200"/>
                <w:tab w:val="right" w:pos="8540"/>
              </w:tabs>
              <w:spacing w:line="270" w:lineRule="exact"/>
              <w:jc w:val="center"/>
              <w:rPr>
                <w:rFonts w:ascii="Arial" w:hAnsi="Arial" w:cs="Arial"/>
                <w:sz w:val="16"/>
                <w:szCs w:val="16"/>
                <w:cs/>
              </w:rPr>
            </w:pPr>
            <w:r w:rsidRPr="009F1CE5">
              <w:rPr>
                <w:rFonts w:ascii="Arial" w:hAnsi="Arial" w:cs="Arial"/>
                <w:sz w:val="16"/>
                <w:szCs w:val="16"/>
              </w:rPr>
              <w:t>2023</w:t>
            </w:r>
          </w:p>
        </w:tc>
        <w:tc>
          <w:tcPr>
            <w:tcW w:w="945" w:type="dxa"/>
          </w:tcPr>
          <w:p w14:paraId="0AB3A893" w14:textId="438E1E84" w:rsidR="009F1CE5" w:rsidRPr="009F1CE5" w:rsidRDefault="009F1CE5" w:rsidP="00DE10E6">
            <w:pPr>
              <w:pBdr>
                <w:bottom w:val="single" w:sz="4" w:space="1" w:color="auto"/>
              </w:pBdr>
              <w:tabs>
                <w:tab w:val="right" w:pos="7200"/>
                <w:tab w:val="right" w:pos="8540"/>
              </w:tabs>
              <w:spacing w:line="270" w:lineRule="exact"/>
              <w:jc w:val="center"/>
              <w:rPr>
                <w:rFonts w:ascii="Arial" w:hAnsi="Arial" w:cs="Arial"/>
                <w:sz w:val="16"/>
                <w:szCs w:val="16"/>
              </w:rPr>
            </w:pPr>
            <w:r w:rsidRPr="009F1CE5">
              <w:rPr>
                <w:rFonts w:ascii="Arial" w:hAnsi="Arial" w:cs="Arial"/>
                <w:sz w:val="16"/>
                <w:szCs w:val="16"/>
              </w:rPr>
              <w:t>2024</w:t>
            </w:r>
          </w:p>
        </w:tc>
        <w:tc>
          <w:tcPr>
            <w:tcW w:w="945" w:type="dxa"/>
          </w:tcPr>
          <w:p w14:paraId="2956BD7C" w14:textId="247101E6" w:rsidR="009F1CE5" w:rsidRPr="009F1CE5" w:rsidRDefault="009F1CE5" w:rsidP="00DE10E6">
            <w:pPr>
              <w:pBdr>
                <w:bottom w:val="single" w:sz="4" w:space="1" w:color="auto"/>
              </w:pBdr>
              <w:tabs>
                <w:tab w:val="right" w:pos="7200"/>
                <w:tab w:val="right" w:pos="8540"/>
              </w:tabs>
              <w:spacing w:line="270" w:lineRule="exact"/>
              <w:jc w:val="center"/>
              <w:rPr>
                <w:rFonts w:ascii="Arial" w:hAnsi="Arial" w:cs="Arial"/>
                <w:sz w:val="16"/>
                <w:szCs w:val="16"/>
              </w:rPr>
            </w:pPr>
            <w:r w:rsidRPr="009F1CE5">
              <w:rPr>
                <w:rFonts w:ascii="Arial" w:hAnsi="Arial" w:cs="Arial"/>
                <w:sz w:val="16"/>
                <w:szCs w:val="16"/>
              </w:rPr>
              <w:t>2023</w:t>
            </w:r>
          </w:p>
        </w:tc>
      </w:tr>
      <w:tr w:rsidR="007A6F7E" w:rsidRPr="009F1CE5" w14:paraId="20EA8A02" w14:textId="77777777" w:rsidTr="007C7183">
        <w:tc>
          <w:tcPr>
            <w:tcW w:w="3455" w:type="dxa"/>
            <w:vAlign w:val="bottom"/>
          </w:tcPr>
          <w:p w14:paraId="1FE4E469" w14:textId="51DA4250" w:rsidR="007A6F7E" w:rsidRPr="009F1CE5" w:rsidRDefault="007A6F7E" w:rsidP="00DE10E6">
            <w:pPr>
              <w:spacing w:line="270" w:lineRule="exact"/>
              <w:ind w:left="200" w:hanging="218"/>
              <w:rPr>
                <w:rFonts w:ascii="Arial" w:hAnsi="Arial" w:cs="Arial"/>
                <w:sz w:val="16"/>
                <w:szCs w:val="16"/>
                <w:cs/>
              </w:rPr>
            </w:pPr>
            <w:r w:rsidRPr="009F1CE5">
              <w:rPr>
                <w:rFonts w:ascii="Arial" w:hAnsi="Arial" w:cs="Arial"/>
                <w:sz w:val="16"/>
                <w:szCs w:val="16"/>
              </w:rPr>
              <w:t>Current assets</w:t>
            </w:r>
          </w:p>
        </w:tc>
        <w:tc>
          <w:tcPr>
            <w:tcW w:w="945" w:type="dxa"/>
            <w:vAlign w:val="bottom"/>
          </w:tcPr>
          <w:p w14:paraId="2B1B4379" w14:textId="31E3F355"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sz w:val="16"/>
                <w:szCs w:val="16"/>
              </w:rPr>
              <w:t>10,622</w:t>
            </w:r>
          </w:p>
        </w:tc>
        <w:tc>
          <w:tcPr>
            <w:tcW w:w="945" w:type="dxa"/>
            <w:vAlign w:val="bottom"/>
          </w:tcPr>
          <w:p w14:paraId="4FF83CB1" w14:textId="0346AB73"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hint="cs"/>
                <w:sz w:val="16"/>
                <w:szCs w:val="16"/>
              </w:rPr>
              <w:t>6,308</w:t>
            </w:r>
          </w:p>
        </w:tc>
        <w:tc>
          <w:tcPr>
            <w:tcW w:w="945" w:type="dxa"/>
            <w:vAlign w:val="bottom"/>
          </w:tcPr>
          <w:p w14:paraId="013D33F0" w14:textId="577837B3" w:rsidR="007A6F7E" w:rsidRPr="009F1CE5" w:rsidRDefault="000F6DD3" w:rsidP="00DE10E6">
            <w:pPr>
              <w:tabs>
                <w:tab w:val="decimal" w:pos="636"/>
              </w:tabs>
              <w:spacing w:line="270" w:lineRule="exact"/>
              <w:jc w:val="both"/>
              <w:rPr>
                <w:rFonts w:ascii="Arial" w:hAnsi="Arial" w:cs="Arial"/>
                <w:sz w:val="16"/>
                <w:szCs w:val="16"/>
              </w:rPr>
            </w:pPr>
            <w:r>
              <w:rPr>
                <w:rFonts w:ascii="Arial" w:hAnsi="Arial" w:cs="Arial"/>
                <w:sz w:val="16"/>
                <w:szCs w:val="16"/>
              </w:rPr>
              <w:t>8,935</w:t>
            </w:r>
          </w:p>
        </w:tc>
        <w:tc>
          <w:tcPr>
            <w:tcW w:w="945" w:type="dxa"/>
            <w:vAlign w:val="bottom"/>
          </w:tcPr>
          <w:p w14:paraId="23FE254D" w14:textId="2965E6D3"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hint="cs"/>
                <w:sz w:val="16"/>
                <w:szCs w:val="16"/>
              </w:rPr>
              <w:t>8,328</w:t>
            </w:r>
          </w:p>
        </w:tc>
        <w:tc>
          <w:tcPr>
            <w:tcW w:w="945" w:type="dxa"/>
            <w:vAlign w:val="bottom"/>
          </w:tcPr>
          <w:p w14:paraId="69988E93" w14:textId="2C87B52A" w:rsidR="007A6F7E" w:rsidRPr="009F1CE5" w:rsidRDefault="00851FA1" w:rsidP="00DE10E6">
            <w:pPr>
              <w:tabs>
                <w:tab w:val="decimal" w:pos="636"/>
              </w:tabs>
              <w:spacing w:line="270" w:lineRule="exact"/>
              <w:jc w:val="both"/>
              <w:rPr>
                <w:rFonts w:ascii="Arial" w:hAnsi="Arial" w:cs="Arial"/>
                <w:sz w:val="16"/>
                <w:szCs w:val="16"/>
              </w:rPr>
            </w:pPr>
            <w:r>
              <w:rPr>
                <w:rFonts w:ascii="Arial" w:hAnsi="Arial" w:cs="Arial"/>
                <w:sz w:val="16"/>
                <w:szCs w:val="16"/>
              </w:rPr>
              <w:t>1,357</w:t>
            </w:r>
          </w:p>
        </w:tc>
        <w:tc>
          <w:tcPr>
            <w:tcW w:w="945" w:type="dxa"/>
            <w:vAlign w:val="bottom"/>
          </w:tcPr>
          <w:p w14:paraId="1CA27EE3" w14:textId="15C13444" w:rsidR="007A6F7E" w:rsidRPr="009F1CE5" w:rsidRDefault="007A6F7E" w:rsidP="00DE10E6">
            <w:pPr>
              <w:tabs>
                <w:tab w:val="decimal" w:pos="636"/>
              </w:tabs>
              <w:spacing w:line="270" w:lineRule="exact"/>
              <w:jc w:val="both"/>
              <w:rPr>
                <w:rFonts w:ascii="Arial" w:hAnsi="Arial" w:cs="Arial"/>
                <w:sz w:val="16"/>
                <w:szCs w:val="16"/>
              </w:rPr>
            </w:pPr>
            <w:r w:rsidRPr="009F1CE5">
              <w:rPr>
                <w:rFonts w:ascii="Arial" w:hAnsi="Arial" w:cs="Arial"/>
                <w:sz w:val="16"/>
                <w:szCs w:val="16"/>
              </w:rPr>
              <w:t>1,468</w:t>
            </w:r>
          </w:p>
        </w:tc>
      </w:tr>
      <w:tr w:rsidR="007A6F7E" w:rsidRPr="009F1CE5" w14:paraId="27BFAFAD" w14:textId="77777777" w:rsidTr="007C7183">
        <w:tc>
          <w:tcPr>
            <w:tcW w:w="3455" w:type="dxa"/>
            <w:vAlign w:val="bottom"/>
          </w:tcPr>
          <w:p w14:paraId="60BD2366" w14:textId="49335287" w:rsidR="007A6F7E" w:rsidRPr="009F1CE5" w:rsidRDefault="007A6F7E" w:rsidP="00DE10E6">
            <w:pPr>
              <w:spacing w:line="270" w:lineRule="exact"/>
              <w:ind w:left="200" w:hanging="200"/>
              <w:rPr>
                <w:rFonts w:ascii="Arial" w:hAnsi="Arial" w:cs="Arial"/>
                <w:sz w:val="16"/>
                <w:szCs w:val="16"/>
              </w:rPr>
            </w:pPr>
            <w:r w:rsidRPr="009F1CE5">
              <w:rPr>
                <w:rFonts w:ascii="Arial" w:hAnsi="Arial" w:cs="Arial"/>
                <w:sz w:val="16"/>
                <w:szCs w:val="16"/>
              </w:rPr>
              <w:t>Non-current assets</w:t>
            </w:r>
          </w:p>
        </w:tc>
        <w:tc>
          <w:tcPr>
            <w:tcW w:w="945" w:type="dxa"/>
            <w:vAlign w:val="bottom"/>
          </w:tcPr>
          <w:p w14:paraId="5303F47E" w14:textId="68CD2E1E"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sz w:val="16"/>
                <w:szCs w:val="16"/>
              </w:rPr>
              <w:t>3,427</w:t>
            </w:r>
          </w:p>
        </w:tc>
        <w:tc>
          <w:tcPr>
            <w:tcW w:w="945" w:type="dxa"/>
            <w:vAlign w:val="bottom"/>
          </w:tcPr>
          <w:p w14:paraId="59C769F4" w14:textId="1C8C1831"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hint="cs"/>
                <w:sz w:val="16"/>
                <w:szCs w:val="16"/>
              </w:rPr>
              <w:t>4,033</w:t>
            </w:r>
          </w:p>
        </w:tc>
        <w:tc>
          <w:tcPr>
            <w:tcW w:w="945" w:type="dxa"/>
            <w:vAlign w:val="bottom"/>
          </w:tcPr>
          <w:p w14:paraId="523889DC" w14:textId="166054A7" w:rsidR="007A6F7E" w:rsidRPr="009F1CE5" w:rsidRDefault="000F6DD3" w:rsidP="00DE10E6">
            <w:pPr>
              <w:tabs>
                <w:tab w:val="decimal" w:pos="636"/>
              </w:tabs>
              <w:spacing w:line="270" w:lineRule="exact"/>
              <w:jc w:val="both"/>
              <w:rPr>
                <w:rFonts w:ascii="Arial" w:hAnsi="Arial" w:cs="Arial"/>
                <w:sz w:val="16"/>
                <w:szCs w:val="16"/>
              </w:rPr>
            </w:pPr>
            <w:r>
              <w:rPr>
                <w:rFonts w:ascii="Arial" w:hAnsi="Arial" w:cs="Arial"/>
                <w:sz w:val="16"/>
                <w:szCs w:val="16"/>
              </w:rPr>
              <w:t>8,268</w:t>
            </w:r>
          </w:p>
        </w:tc>
        <w:tc>
          <w:tcPr>
            <w:tcW w:w="945" w:type="dxa"/>
            <w:vAlign w:val="bottom"/>
          </w:tcPr>
          <w:p w14:paraId="5E0D9D0E" w14:textId="2FEB7B6A"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hint="cs"/>
                <w:sz w:val="16"/>
                <w:szCs w:val="16"/>
              </w:rPr>
              <w:t>10,854</w:t>
            </w:r>
          </w:p>
        </w:tc>
        <w:tc>
          <w:tcPr>
            <w:tcW w:w="945" w:type="dxa"/>
            <w:vAlign w:val="bottom"/>
          </w:tcPr>
          <w:p w14:paraId="45FCD671" w14:textId="7DAC746B" w:rsidR="007A6F7E" w:rsidRPr="009F1CE5" w:rsidRDefault="00851FA1" w:rsidP="00DE10E6">
            <w:pPr>
              <w:tabs>
                <w:tab w:val="decimal" w:pos="636"/>
              </w:tabs>
              <w:spacing w:line="270" w:lineRule="exact"/>
              <w:jc w:val="both"/>
              <w:rPr>
                <w:rFonts w:ascii="Arial" w:hAnsi="Arial" w:cs="Arial"/>
                <w:sz w:val="16"/>
                <w:szCs w:val="16"/>
              </w:rPr>
            </w:pPr>
            <w:r>
              <w:rPr>
                <w:rFonts w:ascii="Arial" w:hAnsi="Arial" w:cs="Arial"/>
                <w:sz w:val="16"/>
                <w:szCs w:val="16"/>
              </w:rPr>
              <w:t>2,186</w:t>
            </w:r>
          </w:p>
        </w:tc>
        <w:tc>
          <w:tcPr>
            <w:tcW w:w="945" w:type="dxa"/>
            <w:vAlign w:val="bottom"/>
          </w:tcPr>
          <w:p w14:paraId="0FBB83E5" w14:textId="7921E068" w:rsidR="007A6F7E" w:rsidRPr="009F1CE5" w:rsidRDefault="007A6F7E" w:rsidP="00DE10E6">
            <w:pPr>
              <w:tabs>
                <w:tab w:val="decimal" w:pos="636"/>
              </w:tabs>
              <w:spacing w:line="270" w:lineRule="exact"/>
              <w:jc w:val="both"/>
              <w:rPr>
                <w:rFonts w:ascii="Arial" w:hAnsi="Arial" w:cs="Arial"/>
                <w:sz w:val="16"/>
                <w:szCs w:val="16"/>
              </w:rPr>
            </w:pPr>
            <w:r w:rsidRPr="009F1CE5">
              <w:rPr>
                <w:rFonts w:ascii="Arial" w:hAnsi="Arial" w:cs="Arial"/>
                <w:sz w:val="16"/>
                <w:szCs w:val="16"/>
              </w:rPr>
              <w:t>1,312</w:t>
            </w:r>
          </w:p>
        </w:tc>
      </w:tr>
      <w:tr w:rsidR="007A6F7E" w:rsidRPr="009F1CE5" w14:paraId="54541CC4" w14:textId="77777777" w:rsidTr="007C7183">
        <w:tc>
          <w:tcPr>
            <w:tcW w:w="3455" w:type="dxa"/>
            <w:vAlign w:val="bottom"/>
          </w:tcPr>
          <w:p w14:paraId="7FC33E42" w14:textId="6ACC6C97" w:rsidR="007A6F7E" w:rsidRPr="009F1CE5" w:rsidRDefault="007A6F7E" w:rsidP="00DE10E6">
            <w:pPr>
              <w:spacing w:line="270" w:lineRule="exact"/>
              <w:ind w:left="200" w:hanging="200"/>
              <w:rPr>
                <w:rFonts w:ascii="Arial" w:hAnsi="Arial" w:cs="Arial"/>
                <w:sz w:val="16"/>
                <w:szCs w:val="16"/>
              </w:rPr>
            </w:pPr>
            <w:r w:rsidRPr="009F1CE5">
              <w:rPr>
                <w:rFonts w:ascii="Arial" w:hAnsi="Arial" w:cs="Arial"/>
                <w:sz w:val="16"/>
                <w:szCs w:val="16"/>
              </w:rPr>
              <w:t>Current liabilities</w:t>
            </w:r>
          </w:p>
        </w:tc>
        <w:tc>
          <w:tcPr>
            <w:tcW w:w="945" w:type="dxa"/>
            <w:vAlign w:val="bottom"/>
          </w:tcPr>
          <w:p w14:paraId="003875F2" w14:textId="763C317A"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sz w:val="16"/>
                <w:szCs w:val="16"/>
              </w:rPr>
              <w:t>(5,908)</w:t>
            </w:r>
          </w:p>
        </w:tc>
        <w:tc>
          <w:tcPr>
            <w:tcW w:w="945" w:type="dxa"/>
            <w:vAlign w:val="bottom"/>
          </w:tcPr>
          <w:p w14:paraId="11118415" w14:textId="6CD75BDC"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hint="cs"/>
                <w:sz w:val="16"/>
                <w:szCs w:val="16"/>
              </w:rPr>
              <w:t>(1,724)</w:t>
            </w:r>
          </w:p>
        </w:tc>
        <w:tc>
          <w:tcPr>
            <w:tcW w:w="945" w:type="dxa"/>
            <w:vAlign w:val="bottom"/>
          </w:tcPr>
          <w:p w14:paraId="6804D1D3" w14:textId="16877345" w:rsidR="007A6F7E" w:rsidRPr="009F1CE5" w:rsidRDefault="000F6DD3" w:rsidP="00DE10E6">
            <w:pPr>
              <w:tabs>
                <w:tab w:val="decimal" w:pos="636"/>
              </w:tabs>
              <w:spacing w:line="270" w:lineRule="exact"/>
              <w:jc w:val="both"/>
              <w:rPr>
                <w:rFonts w:ascii="Arial" w:hAnsi="Arial" w:cs="Arial"/>
                <w:sz w:val="16"/>
                <w:szCs w:val="16"/>
              </w:rPr>
            </w:pPr>
            <w:r>
              <w:rPr>
                <w:rFonts w:ascii="Arial" w:hAnsi="Arial" w:cs="Arial"/>
                <w:sz w:val="16"/>
                <w:szCs w:val="16"/>
              </w:rPr>
              <w:t>(2,063)</w:t>
            </w:r>
          </w:p>
        </w:tc>
        <w:tc>
          <w:tcPr>
            <w:tcW w:w="945" w:type="dxa"/>
            <w:vAlign w:val="bottom"/>
          </w:tcPr>
          <w:p w14:paraId="1BF27CB4" w14:textId="10D278C3"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hint="cs"/>
                <w:sz w:val="16"/>
                <w:szCs w:val="16"/>
              </w:rPr>
              <w:t>(3,371)</w:t>
            </w:r>
          </w:p>
        </w:tc>
        <w:tc>
          <w:tcPr>
            <w:tcW w:w="945" w:type="dxa"/>
            <w:vAlign w:val="bottom"/>
          </w:tcPr>
          <w:p w14:paraId="49354C57" w14:textId="1F9EDF8F" w:rsidR="007A6F7E" w:rsidRPr="009F1CE5" w:rsidRDefault="00851FA1" w:rsidP="00DE10E6">
            <w:pPr>
              <w:tabs>
                <w:tab w:val="decimal" w:pos="636"/>
              </w:tabs>
              <w:spacing w:line="270" w:lineRule="exact"/>
              <w:jc w:val="both"/>
              <w:rPr>
                <w:rFonts w:ascii="Arial" w:hAnsi="Arial" w:cs="Arial"/>
                <w:sz w:val="16"/>
                <w:szCs w:val="16"/>
              </w:rPr>
            </w:pPr>
            <w:r>
              <w:rPr>
                <w:rFonts w:ascii="Arial" w:hAnsi="Arial" w:cs="Arial"/>
                <w:sz w:val="16"/>
                <w:szCs w:val="16"/>
              </w:rPr>
              <w:t>(941)</w:t>
            </w:r>
          </w:p>
        </w:tc>
        <w:tc>
          <w:tcPr>
            <w:tcW w:w="945" w:type="dxa"/>
            <w:vAlign w:val="bottom"/>
          </w:tcPr>
          <w:p w14:paraId="1CBE872A" w14:textId="50C931C6" w:rsidR="007A6F7E" w:rsidRPr="009F1CE5" w:rsidRDefault="007A6F7E" w:rsidP="00DE10E6">
            <w:pPr>
              <w:tabs>
                <w:tab w:val="decimal" w:pos="636"/>
              </w:tabs>
              <w:spacing w:line="270" w:lineRule="exact"/>
              <w:jc w:val="both"/>
              <w:rPr>
                <w:rFonts w:ascii="Arial" w:hAnsi="Arial" w:cs="Arial"/>
                <w:sz w:val="16"/>
                <w:szCs w:val="16"/>
              </w:rPr>
            </w:pPr>
            <w:r w:rsidRPr="009F1CE5">
              <w:rPr>
                <w:rFonts w:ascii="Arial" w:hAnsi="Arial" w:cs="Arial"/>
                <w:sz w:val="16"/>
                <w:szCs w:val="16"/>
              </w:rPr>
              <w:t>(679)</w:t>
            </w:r>
          </w:p>
        </w:tc>
      </w:tr>
      <w:tr w:rsidR="007A6F7E" w:rsidRPr="009F1CE5" w14:paraId="3F148CD1" w14:textId="77777777" w:rsidTr="007C7183">
        <w:tc>
          <w:tcPr>
            <w:tcW w:w="3455" w:type="dxa"/>
            <w:vAlign w:val="bottom"/>
          </w:tcPr>
          <w:p w14:paraId="39E0621F" w14:textId="1777646A" w:rsidR="007A6F7E" w:rsidRPr="009F1CE5" w:rsidRDefault="007A6F7E" w:rsidP="00DE10E6">
            <w:pPr>
              <w:spacing w:line="270" w:lineRule="exact"/>
              <w:ind w:left="200" w:hanging="200"/>
              <w:rPr>
                <w:rFonts w:ascii="Arial" w:hAnsi="Arial" w:cs="Arial"/>
                <w:sz w:val="16"/>
                <w:szCs w:val="16"/>
              </w:rPr>
            </w:pPr>
            <w:r w:rsidRPr="009F1CE5">
              <w:rPr>
                <w:rFonts w:ascii="Arial" w:hAnsi="Arial" w:cs="Arial"/>
                <w:sz w:val="16"/>
                <w:szCs w:val="16"/>
              </w:rPr>
              <w:t>Non-current liabilities</w:t>
            </w:r>
          </w:p>
        </w:tc>
        <w:tc>
          <w:tcPr>
            <w:tcW w:w="945" w:type="dxa"/>
            <w:vAlign w:val="bottom"/>
          </w:tcPr>
          <w:p w14:paraId="70210DB6" w14:textId="53FFD468" w:rsidR="007A6F7E" w:rsidRPr="009F1CE5" w:rsidRDefault="007A6F7E" w:rsidP="00DE10E6">
            <w:pPr>
              <w:pBdr>
                <w:bottom w:val="single" w:sz="4" w:space="1" w:color="auto"/>
              </w:pBdr>
              <w:tabs>
                <w:tab w:val="decimal" w:pos="636"/>
              </w:tabs>
              <w:spacing w:line="270" w:lineRule="exact"/>
              <w:jc w:val="both"/>
              <w:rPr>
                <w:rFonts w:ascii="Arial" w:hAnsi="Arial" w:cs="Arial"/>
                <w:sz w:val="16"/>
                <w:szCs w:val="16"/>
              </w:rPr>
            </w:pPr>
            <w:r w:rsidRPr="007A6F7E">
              <w:rPr>
                <w:rFonts w:ascii="Arial" w:hAnsi="Arial" w:cs="Arial"/>
                <w:sz w:val="16"/>
                <w:szCs w:val="16"/>
              </w:rPr>
              <w:t>(5,473)</w:t>
            </w:r>
          </w:p>
        </w:tc>
        <w:tc>
          <w:tcPr>
            <w:tcW w:w="945" w:type="dxa"/>
            <w:vAlign w:val="bottom"/>
          </w:tcPr>
          <w:p w14:paraId="3F17DFC6" w14:textId="2B34F95E" w:rsidR="007A6F7E" w:rsidRPr="009F1CE5" w:rsidRDefault="007A6F7E" w:rsidP="00DE10E6">
            <w:pPr>
              <w:pBdr>
                <w:bottom w:val="single" w:sz="4" w:space="1" w:color="auto"/>
              </w:pBdr>
              <w:tabs>
                <w:tab w:val="decimal" w:pos="636"/>
              </w:tabs>
              <w:spacing w:line="270" w:lineRule="exact"/>
              <w:jc w:val="both"/>
              <w:rPr>
                <w:rFonts w:ascii="Arial" w:hAnsi="Arial" w:cs="Arial"/>
                <w:sz w:val="16"/>
                <w:szCs w:val="16"/>
              </w:rPr>
            </w:pPr>
            <w:r w:rsidRPr="007A6F7E">
              <w:rPr>
                <w:rFonts w:ascii="Arial" w:hAnsi="Arial" w:cs="Arial" w:hint="cs"/>
                <w:sz w:val="16"/>
                <w:szCs w:val="16"/>
              </w:rPr>
              <w:t>(5,802)</w:t>
            </w:r>
          </w:p>
        </w:tc>
        <w:tc>
          <w:tcPr>
            <w:tcW w:w="945" w:type="dxa"/>
            <w:vAlign w:val="bottom"/>
          </w:tcPr>
          <w:p w14:paraId="11F0950F" w14:textId="28CC29B0" w:rsidR="007A6F7E" w:rsidRPr="009F1CE5" w:rsidRDefault="000F6DD3" w:rsidP="00DE10E6">
            <w:pPr>
              <w:pBdr>
                <w:bottom w:val="single" w:sz="4" w:space="1" w:color="auto"/>
              </w:pBdr>
              <w:tabs>
                <w:tab w:val="decimal" w:pos="636"/>
              </w:tabs>
              <w:spacing w:line="270" w:lineRule="exact"/>
              <w:jc w:val="both"/>
              <w:rPr>
                <w:rFonts w:ascii="Arial" w:hAnsi="Arial" w:cs="Arial"/>
                <w:sz w:val="16"/>
                <w:szCs w:val="16"/>
              </w:rPr>
            </w:pPr>
            <w:r>
              <w:rPr>
                <w:rFonts w:ascii="Arial" w:hAnsi="Arial" w:cs="Arial"/>
                <w:sz w:val="16"/>
                <w:szCs w:val="16"/>
              </w:rPr>
              <w:t>(342)</w:t>
            </w:r>
          </w:p>
        </w:tc>
        <w:tc>
          <w:tcPr>
            <w:tcW w:w="945" w:type="dxa"/>
            <w:vAlign w:val="bottom"/>
          </w:tcPr>
          <w:p w14:paraId="55932A07" w14:textId="03878B9C" w:rsidR="007A6F7E" w:rsidRPr="009F1CE5" w:rsidRDefault="007A6F7E" w:rsidP="00DE10E6">
            <w:pPr>
              <w:pBdr>
                <w:bottom w:val="single" w:sz="4" w:space="1" w:color="auto"/>
              </w:pBdr>
              <w:tabs>
                <w:tab w:val="decimal" w:pos="636"/>
              </w:tabs>
              <w:spacing w:line="270" w:lineRule="exact"/>
              <w:jc w:val="both"/>
              <w:rPr>
                <w:rFonts w:ascii="Arial" w:hAnsi="Arial" w:cs="Arial"/>
                <w:sz w:val="16"/>
                <w:szCs w:val="16"/>
              </w:rPr>
            </w:pPr>
            <w:r w:rsidRPr="007A6F7E">
              <w:rPr>
                <w:rFonts w:ascii="Arial" w:hAnsi="Arial" w:cs="Arial" w:hint="cs"/>
                <w:sz w:val="16"/>
                <w:szCs w:val="16"/>
              </w:rPr>
              <w:t>(1,860)</w:t>
            </w:r>
          </w:p>
        </w:tc>
        <w:tc>
          <w:tcPr>
            <w:tcW w:w="945" w:type="dxa"/>
            <w:vAlign w:val="bottom"/>
          </w:tcPr>
          <w:p w14:paraId="3EE5330C" w14:textId="6F595957" w:rsidR="007A6F7E" w:rsidRPr="009F1CE5" w:rsidRDefault="00851FA1" w:rsidP="00DE10E6">
            <w:pPr>
              <w:pBdr>
                <w:bottom w:val="single" w:sz="4" w:space="1" w:color="auto"/>
              </w:pBdr>
              <w:tabs>
                <w:tab w:val="decimal" w:pos="636"/>
              </w:tabs>
              <w:spacing w:line="270" w:lineRule="exact"/>
              <w:jc w:val="both"/>
              <w:rPr>
                <w:rFonts w:ascii="Arial" w:hAnsi="Arial" w:cs="Arial"/>
                <w:sz w:val="16"/>
                <w:szCs w:val="16"/>
              </w:rPr>
            </w:pPr>
            <w:r>
              <w:rPr>
                <w:rFonts w:ascii="Arial" w:hAnsi="Arial" w:cs="Arial"/>
                <w:sz w:val="16"/>
                <w:szCs w:val="16"/>
              </w:rPr>
              <w:t>(750)</w:t>
            </w:r>
          </w:p>
        </w:tc>
        <w:tc>
          <w:tcPr>
            <w:tcW w:w="945" w:type="dxa"/>
            <w:vAlign w:val="bottom"/>
          </w:tcPr>
          <w:p w14:paraId="79E41C09" w14:textId="5946DBAB" w:rsidR="007A6F7E" w:rsidRPr="009F1CE5" w:rsidRDefault="007A6F7E" w:rsidP="00DE10E6">
            <w:pPr>
              <w:pBdr>
                <w:bottom w:val="single" w:sz="4" w:space="1" w:color="auto"/>
              </w:pBdr>
              <w:tabs>
                <w:tab w:val="decimal" w:pos="636"/>
              </w:tabs>
              <w:spacing w:line="270" w:lineRule="exact"/>
              <w:jc w:val="both"/>
              <w:rPr>
                <w:rFonts w:ascii="Arial" w:hAnsi="Arial" w:cs="Arial"/>
                <w:sz w:val="16"/>
                <w:szCs w:val="16"/>
              </w:rPr>
            </w:pPr>
            <w:r w:rsidRPr="009F1CE5">
              <w:rPr>
                <w:rFonts w:ascii="Arial" w:hAnsi="Arial" w:cs="Arial"/>
                <w:sz w:val="16"/>
                <w:szCs w:val="16"/>
              </w:rPr>
              <w:t>(497)</w:t>
            </w:r>
          </w:p>
        </w:tc>
      </w:tr>
      <w:tr w:rsidR="007A6F7E" w:rsidRPr="009F1CE5" w14:paraId="2BE8495B" w14:textId="77777777" w:rsidTr="007C7183">
        <w:tc>
          <w:tcPr>
            <w:tcW w:w="3455" w:type="dxa"/>
            <w:vAlign w:val="bottom"/>
          </w:tcPr>
          <w:p w14:paraId="126AF808" w14:textId="60EDD296" w:rsidR="007A6F7E" w:rsidRPr="009F1CE5" w:rsidRDefault="007A6F7E" w:rsidP="00DE10E6">
            <w:pPr>
              <w:spacing w:line="270" w:lineRule="exact"/>
              <w:ind w:left="200" w:hanging="200"/>
              <w:rPr>
                <w:rFonts w:ascii="Arial" w:hAnsi="Arial" w:cs="Arial"/>
                <w:b/>
                <w:bCs/>
                <w:sz w:val="16"/>
                <w:szCs w:val="16"/>
                <w:cs/>
              </w:rPr>
            </w:pPr>
            <w:r w:rsidRPr="009F1CE5">
              <w:rPr>
                <w:rFonts w:ascii="Arial" w:hAnsi="Arial" w:cs="Arial"/>
                <w:b/>
                <w:bCs/>
                <w:sz w:val="16"/>
                <w:szCs w:val="16"/>
              </w:rPr>
              <w:t>Net assets</w:t>
            </w:r>
          </w:p>
        </w:tc>
        <w:tc>
          <w:tcPr>
            <w:tcW w:w="945" w:type="dxa"/>
            <w:vAlign w:val="bottom"/>
          </w:tcPr>
          <w:p w14:paraId="2CBA1709" w14:textId="60337353"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sz w:val="16"/>
                <w:szCs w:val="16"/>
              </w:rPr>
              <w:t>2,668</w:t>
            </w:r>
          </w:p>
        </w:tc>
        <w:tc>
          <w:tcPr>
            <w:tcW w:w="945" w:type="dxa"/>
            <w:vAlign w:val="bottom"/>
          </w:tcPr>
          <w:p w14:paraId="7A127CB9" w14:textId="09E2F6A5"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hint="cs"/>
                <w:sz w:val="16"/>
                <w:szCs w:val="16"/>
              </w:rPr>
              <w:t>2,815</w:t>
            </w:r>
          </w:p>
        </w:tc>
        <w:tc>
          <w:tcPr>
            <w:tcW w:w="945" w:type="dxa"/>
            <w:vAlign w:val="bottom"/>
          </w:tcPr>
          <w:p w14:paraId="3247B7D9" w14:textId="7A1A6C0B" w:rsidR="007A6F7E" w:rsidRPr="009F1CE5" w:rsidRDefault="000F6DD3" w:rsidP="00DE10E6">
            <w:pPr>
              <w:tabs>
                <w:tab w:val="decimal" w:pos="636"/>
              </w:tabs>
              <w:spacing w:line="270" w:lineRule="exact"/>
              <w:jc w:val="both"/>
              <w:rPr>
                <w:rFonts w:ascii="Arial" w:hAnsi="Arial" w:cs="Arial"/>
                <w:sz w:val="16"/>
                <w:szCs w:val="16"/>
              </w:rPr>
            </w:pPr>
            <w:r>
              <w:rPr>
                <w:rFonts w:ascii="Arial" w:hAnsi="Arial" w:cs="Arial"/>
                <w:sz w:val="16"/>
                <w:szCs w:val="16"/>
              </w:rPr>
              <w:t>14,798</w:t>
            </w:r>
          </w:p>
        </w:tc>
        <w:tc>
          <w:tcPr>
            <w:tcW w:w="945" w:type="dxa"/>
            <w:vAlign w:val="bottom"/>
          </w:tcPr>
          <w:p w14:paraId="0464D661" w14:textId="047FD0DC"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hint="cs"/>
                <w:sz w:val="16"/>
                <w:szCs w:val="16"/>
              </w:rPr>
              <w:t>13,951</w:t>
            </w:r>
          </w:p>
        </w:tc>
        <w:tc>
          <w:tcPr>
            <w:tcW w:w="945" w:type="dxa"/>
            <w:vAlign w:val="bottom"/>
          </w:tcPr>
          <w:p w14:paraId="1DDA130A" w14:textId="0CD260E0" w:rsidR="007A6F7E" w:rsidRPr="009F1CE5" w:rsidRDefault="00851FA1" w:rsidP="00DE10E6">
            <w:pPr>
              <w:tabs>
                <w:tab w:val="decimal" w:pos="636"/>
              </w:tabs>
              <w:spacing w:line="270" w:lineRule="exact"/>
              <w:jc w:val="both"/>
              <w:rPr>
                <w:rFonts w:ascii="Arial" w:hAnsi="Arial" w:cs="Arial"/>
                <w:sz w:val="16"/>
                <w:szCs w:val="16"/>
              </w:rPr>
            </w:pPr>
            <w:r>
              <w:rPr>
                <w:rFonts w:ascii="Arial" w:hAnsi="Arial" w:cs="Arial"/>
                <w:sz w:val="16"/>
                <w:szCs w:val="16"/>
              </w:rPr>
              <w:t>1,852</w:t>
            </w:r>
          </w:p>
        </w:tc>
        <w:tc>
          <w:tcPr>
            <w:tcW w:w="945" w:type="dxa"/>
            <w:vAlign w:val="bottom"/>
          </w:tcPr>
          <w:p w14:paraId="521933E2" w14:textId="6FB97393" w:rsidR="007A6F7E" w:rsidRPr="009F1CE5" w:rsidRDefault="007A6F7E" w:rsidP="00DE10E6">
            <w:pPr>
              <w:tabs>
                <w:tab w:val="decimal" w:pos="636"/>
              </w:tabs>
              <w:spacing w:line="270" w:lineRule="exact"/>
              <w:jc w:val="both"/>
              <w:rPr>
                <w:rFonts w:ascii="Arial" w:hAnsi="Arial" w:cs="Arial"/>
                <w:sz w:val="16"/>
                <w:szCs w:val="16"/>
              </w:rPr>
            </w:pPr>
            <w:r w:rsidRPr="009F1CE5">
              <w:rPr>
                <w:rFonts w:ascii="Arial" w:hAnsi="Arial" w:cs="Arial"/>
                <w:sz w:val="16"/>
                <w:szCs w:val="16"/>
              </w:rPr>
              <w:t>1,604</w:t>
            </w:r>
          </w:p>
        </w:tc>
      </w:tr>
      <w:tr w:rsidR="007A6F7E" w:rsidRPr="009F1CE5" w14:paraId="26F85A88" w14:textId="77777777" w:rsidTr="007C7183">
        <w:tc>
          <w:tcPr>
            <w:tcW w:w="3455" w:type="dxa"/>
            <w:vAlign w:val="bottom"/>
          </w:tcPr>
          <w:p w14:paraId="10125FF8" w14:textId="62393D82" w:rsidR="007A6F7E" w:rsidRPr="009F1CE5" w:rsidRDefault="007A6F7E" w:rsidP="00DE10E6">
            <w:pPr>
              <w:spacing w:line="270" w:lineRule="exact"/>
              <w:ind w:left="200" w:hanging="200"/>
              <w:rPr>
                <w:rFonts w:ascii="Arial" w:hAnsi="Arial" w:cs="Arial"/>
                <w:b/>
                <w:bCs/>
                <w:sz w:val="16"/>
                <w:szCs w:val="16"/>
              </w:rPr>
            </w:pPr>
            <w:r w:rsidRPr="009F1CE5">
              <w:rPr>
                <w:rFonts w:ascii="Arial" w:hAnsi="Arial" w:cs="Arial"/>
                <w:sz w:val="16"/>
                <w:szCs w:val="16"/>
              </w:rPr>
              <w:t>Advance receipt for share subscription</w:t>
            </w:r>
          </w:p>
        </w:tc>
        <w:tc>
          <w:tcPr>
            <w:tcW w:w="945" w:type="dxa"/>
            <w:vAlign w:val="bottom"/>
          </w:tcPr>
          <w:p w14:paraId="2BF875DA" w14:textId="543F4969"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sz w:val="16"/>
                <w:szCs w:val="16"/>
              </w:rPr>
              <w:t>-</w:t>
            </w:r>
          </w:p>
        </w:tc>
        <w:tc>
          <w:tcPr>
            <w:tcW w:w="945" w:type="dxa"/>
            <w:vAlign w:val="bottom"/>
          </w:tcPr>
          <w:p w14:paraId="75CDF97B" w14:textId="0A0B52EB"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hint="cs"/>
                <w:sz w:val="16"/>
                <w:szCs w:val="16"/>
              </w:rPr>
              <w:t>-</w:t>
            </w:r>
          </w:p>
        </w:tc>
        <w:tc>
          <w:tcPr>
            <w:tcW w:w="945" w:type="dxa"/>
            <w:vAlign w:val="bottom"/>
          </w:tcPr>
          <w:p w14:paraId="79E8DE9A" w14:textId="6F78B991"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sz w:val="16"/>
                <w:szCs w:val="16"/>
              </w:rPr>
              <w:t>(11)</w:t>
            </w:r>
          </w:p>
        </w:tc>
        <w:tc>
          <w:tcPr>
            <w:tcW w:w="945" w:type="dxa"/>
            <w:vAlign w:val="bottom"/>
          </w:tcPr>
          <w:p w14:paraId="75B0A65D" w14:textId="4759CF70"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hint="cs"/>
                <w:sz w:val="16"/>
                <w:szCs w:val="16"/>
              </w:rPr>
              <w:t>-</w:t>
            </w:r>
          </w:p>
        </w:tc>
        <w:tc>
          <w:tcPr>
            <w:tcW w:w="945" w:type="dxa"/>
            <w:vAlign w:val="bottom"/>
          </w:tcPr>
          <w:p w14:paraId="70F72292" w14:textId="5B77E87B"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sz w:val="16"/>
                <w:szCs w:val="16"/>
              </w:rPr>
              <w:t>-</w:t>
            </w:r>
          </w:p>
        </w:tc>
        <w:tc>
          <w:tcPr>
            <w:tcW w:w="945" w:type="dxa"/>
            <w:vAlign w:val="bottom"/>
          </w:tcPr>
          <w:p w14:paraId="53F63266" w14:textId="63544D4C" w:rsidR="007A6F7E" w:rsidRPr="009F1CE5" w:rsidRDefault="007A6F7E" w:rsidP="00DE10E6">
            <w:pPr>
              <w:tabs>
                <w:tab w:val="decimal" w:pos="636"/>
              </w:tabs>
              <w:spacing w:line="270" w:lineRule="exact"/>
              <w:jc w:val="both"/>
              <w:rPr>
                <w:rFonts w:ascii="Arial" w:hAnsi="Arial" w:cs="Arial"/>
                <w:sz w:val="16"/>
                <w:szCs w:val="16"/>
              </w:rPr>
            </w:pPr>
            <w:r w:rsidRPr="009F1CE5">
              <w:rPr>
                <w:rFonts w:ascii="Arial" w:hAnsi="Arial" w:cs="Arial"/>
                <w:sz w:val="16"/>
                <w:szCs w:val="16"/>
              </w:rPr>
              <w:t>-</w:t>
            </w:r>
          </w:p>
        </w:tc>
      </w:tr>
      <w:tr w:rsidR="007A6F7E" w:rsidRPr="009F1CE5" w14:paraId="4840E9C7" w14:textId="77777777" w:rsidTr="007C7183">
        <w:tc>
          <w:tcPr>
            <w:tcW w:w="3455" w:type="dxa"/>
            <w:vAlign w:val="bottom"/>
          </w:tcPr>
          <w:p w14:paraId="09530340" w14:textId="074D6BFD" w:rsidR="007A6F7E" w:rsidRPr="009F1CE5" w:rsidRDefault="007A6F7E" w:rsidP="00DE10E6">
            <w:pPr>
              <w:spacing w:line="270" w:lineRule="exact"/>
              <w:ind w:left="200" w:hanging="200"/>
              <w:rPr>
                <w:rFonts w:ascii="Arial" w:hAnsi="Arial" w:cs="Arial"/>
                <w:sz w:val="16"/>
                <w:szCs w:val="16"/>
                <w:cs/>
              </w:rPr>
            </w:pPr>
            <w:r w:rsidRPr="009F1CE5">
              <w:rPr>
                <w:rFonts w:ascii="Arial" w:hAnsi="Arial" w:cs="Arial"/>
                <w:sz w:val="16"/>
                <w:szCs w:val="16"/>
              </w:rPr>
              <w:t>Non-controlling interests</w:t>
            </w:r>
          </w:p>
        </w:tc>
        <w:tc>
          <w:tcPr>
            <w:tcW w:w="945" w:type="dxa"/>
            <w:vAlign w:val="bottom"/>
          </w:tcPr>
          <w:p w14:paraId="50B063E6" w14:textId="221EACFF" w:rsidR="007A6F7E" w:rsidRPr="009F1CE5" w:rsidRDefault="007A6F7E" w:rsidP="00DE10E6">
            <w:pPr>
              <w:pBdr>
                <w:bottom w:val="single" w:sz="4" w:space="1" w:color="auto"/>
              </w:pBdr>
              <w:tabs>
                <w:tab w:val="decimal" w:pos="636"/>
              </w:tabs>
              <w:spacing w:line="270" w:lineRule="exact"/>
              <w:jc w:val="both"/>
              <w:rPr>
                <w:rFonts w:ascii="Arial" w:hAnsi="Arial" w:cs="Arial"/>
                <w:sz w:val="16"/>
                <w:szCs w:val="16"/>
              </w:rPr>
            </w:pPr>
            <w:r w:rsidRPr="007A6F7E">
              <w:rPr>
                <w:rFonts w:ascii="Arial" w:hAnsi="Arial" w:cs="Arial"/>
                <w:sz w:val="16"/>
                <w:szCs w:val="16"/>
              </w:rPr>
              <w:t>-</w:t>
            </w:r>
          </w:p>
        </w:tc>
        <w:tc>
          <w:tcPr>
            <w:tcW w:w="945" w:type="dxa"/>
            <w:vAlign w:val="bottom"/>
          </w:tcPr>
          <w:p w14:paraId="19F54A7F" w14:textId="53062289" w:rsidR="007A6F7E" w:rsidRPr="009F1CE5" w:rsidRDefault="007A6F7E" w:rsidP="00DE10E6">
            <w:pPr>
              <w:pBdr>
                <w:bottom w:val="single" w:sz="4" w:space="1" w:color="auto"/>
              </w:pBdr>
              <w:tabs>
                <w:tab w:val="decimal" w:pos="636"/>
              </w:tabs>
              <w:spacing w:line="270" w:lineRule="exact"/>
              <w:jc w:val="both"/>
              <w:rPr>
                <w:rFonts w:ascii="Arial" w:hAnsi="Arial" w:cs="Arial"/>
                <w:sz w:val="16"/>
                <w:szCs w:val="16"/>
              </w:rPr>
            </w:pPr>
            <w:r w:rsidRPr="007A6F7E">
              <w:rPr>
                <w:rFonts w:ascii="Arial" w:hAnsi="Arial" w:cs="Arial" w:hint="cs"/>
                <w:sz w:val="16"/>
                <w:szCs w:val="16"/>
              </w:rPr>
              <w:t>-</w:t>
            </w:r>
          </w:p>
        </w:tc>
        <w:tc>
          <w:tcPr>
            <w:tcW w:w="945" w:type="dxa"/>
            <w:vAlign w:val="bottom"/>
          </w:tcPr>
          <w:p w14:paraId="723798BD" w14:textId="0B7249D3" w:rsidR="007A6F7E" w:rsidRPr="009F1CE5" w:rsidRDefault="000F6DD3" w:rsidP="00DE10E6">
            <w:pPr>
              <w:pBdr>
                <w:bottom w:val="single" w:sz="4" w:space="1" w:color="auto"/>
              </w:pBdr>
              <w:tabs>
                <w:tab w:val="decimal" w:pos="636"/>
              </w:tabs>
              <w:spacing w:line="270" w:lineRule="exact"/>
              <w:jc w:val="both"/>
              <w:rPr>
                <w:rFonts w:ascii="Arial" w:hAnsi="Arial" w:cs="Arial"/>
                <w:sz w:val="16"/>
                <w:szCs w:val="16"/>
              </w:rPr>
            </w:pPr>
            <w:r>
              <w:rPr>
                <w:rFonts w:ascii="Arial" w:hAnsi="Arial" w:cs="Arial"/>
                <w:sz w:val="16"/>
                <w:szCs w:val="16"/>
              </w:rPr>
              <w:t>(1,560)</w:t>
            </w:r>
          </w:p>
        </w:tc>
        <w:tc>
          <w:tcPr>
            <w:tcW w:w="945" w:type="dxa"/>
            <w:vAlign w:val="bottom"/>
          </w:tcPr>
          <w:p w14:paraId="59EB8A1D" w14:textId="1EA97982" w:rsidR="007A6F7E" w:rsidRPr="009F1CE5" w:rsidRDefault="007A6F7E" w:rsidP="00DE10E6">
            <w:pPr>
              <w:pBdr>
                <w:bottom w:val="single" w:sz="4" w:space="1" w:color="auto"/>
              </w:pBdr>
              <w:tabs>
                <w:tab w:val="decimal" w:pos="636"/>
              </w:tabs>
              <w:spacing w:line="270" w:lineRule="exact"/>
              <w:jc w:val="both"/>
              <w:rPr>
                <w:rFonts w:ascii="Arial" w:hAnsi="Arial" w:cs="Arial"/>
                <w:sz w:val="16"/>
                <w:szCs w:val="16"/>
              </w:rPr>
            </w:pPr>
            <w:r w:rsidRPr="007A6F7E">
              <w:rPr>
                <w:rFonts w:ascii="Arial" w:hAnsi="Arial" w:cs="Arial" w:hint="cs"/>
                <w:sz w:val="16"/>
                <w:szCs w:val="16"/>
              </w:rPr>
              <w:t>(7)</w:t>
            </w:r>
          </w:p>
        </w:tc>
        <w:tc>
          <w:tcPr>
            <w:tcW w:w="945" w:type="dxa"/>
            <w:vAlign w:val="bottom"/>
          </w:tcPr>
          <w:p w14:paraId="39B5E1C8" w14:textId="66A74007" w:rsidR="007A6F7E" w:rsidRPr="009F1CE5" w:rsidRDefault="007A6F7E" w:rsidP="00DE10E6">
            <w:pPr>
              <w:pBdr>
                <w:bottom w:val="single" w:sz="4" w:space="1" w:color="auto"/>
              </w:pBdr>
              <w:tabs>
                <w:tab w:val="decimal" w:pos="636"/>
              </w:tabs>
              <w:spacing w:line="270" w:lineRule="exact"/>
              <w:jc w:val="both"/>
              <w:rPr>
                <w:rFonts w:ascii="Arial" w:hAnsi="Arial" w:cs="Arial"/>
                <w:sz w:val="16"/>
                <w:szCs w:val="16"/>
              </w:rPr>
            </w:pPr>
            <w:r w:rsidRPr="007A6F7E">
              <w:rPr>
                <w:rFonts w:ascii="Arial" w:hAnsi="Arial" w:cs="Arial"/>
                <w:sz w:val="16"/>
                <w:szCs w:val="16"/>
              </w:rPr>
              <w:t>-</w:t>
            </w:r>
          </w:p>
        </w:tc>
        <w:tc>
          <w:tcPr>
            <w:tcW w:w="945" w:type="dxa"/>
            <w:vAlign w:val="bottom"/>
          </w:tcPr>
          <w:p w14:paraId="11A37EB7" w14:textId="391C7087" w:rsidR="007A6F7E" w:rsidRPr="009F1CE5" w:rsidRDefault="007A6F7E" w:rsidP="00DE10E6">
            <w:pPr>
              <w:pBdr>
                <w:bottom w:val="single" w:sz="4" w:space="1" w:color="auto"/>
              </w:pBdr>
              <w:tabs>
                <w:tab w:val="decimal" w:pos="636"/>
              </w:tabs>
              <w:spacing w:line="270" w:lineRule="exact"/>
              <w:jc w:val="both"/>
              <w:rPr>
                <w:rFonts w:ascii="Arial" w:hAnsi="Arial" w:cs="Arial"/>
                <w:sz w:val="16"/>
                <w:szCs w:val="16"/>
              </w:rPr>
            </w:pPr>
            <w:r w:rsidRPr="009F1CE5">
              <w:rPr>
                <w:rFonts w:ascii="Arial" w:hAnsi="Arial" w:cs="Arial"/>
                <w:sz w:val="16"/>
                <w:szCs w:val="16"/>
              </w:rPr>
              <w:t>-</w:t>
            </w:r>
          </w:p>
        </w:tc>
      </w:tr>
      <w:tr w:rsidR="007A6F7E" w:rsidRPr="009F1CE5" w14:paraId="1541A662" w14:textId="77777777" w:rsidTr="007C7183">
        <w:tc>
          <w:tcPr>
            <w:tcW w:w="3455" w:type="dxa"/>
            <w:vAlign w:val="bottom"/>
          </w:tcPr>
          <w:p w14:paraId="7D555314" w14:textId="51BA0EC8" w:rsidR="007A6F7E" w:rsidRPr="009F1CE5" w:rsidRDefault="007A6F7E" w:rsidP="00DE10E6">
            <w:pPr>
              <w:spacing w:line="270" w:lineRule="exact"/>
              <w:ind w:left="200" w:hanging="200"/>
              <w:rPr>
                <w:rFonts w:ascii="Arial" w:hAnsi="Arial" w:cs="Arial"/>
                <w:sz w:val="16"/>
                <w:szCs w:val="16"/>
                <w:cs/>
              </w:rPr>
            </w:pPr>
            <w:r w:rsidRPr="009F1CE5">
              <w:rPr>
                <w:rFonts w:ascii="Arial" w:hAnsi="Arial" w:cs="Arial"/>
                <w:sz w:val="16"/>
                <w:szCs w:val="16"/>
              </w:rPr>
              <w:t>Total</w:t>
            </w:r>
          </w:p>
        </w:tc>
        <w:tc>
          <w:tcPr>
            <w:tcW w:w="945" w:type="dxa"/>
            <w:vAlign w:val="bottom"/>
          </w:tcPr>
          <w:p w14:paraId="4D6113A9" w14:textId="3950282E"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sz w:val="16"/>
                <w:szCs w:val="16"/>
              </w:rPr>
              <w:t>2,668</w:t>
            </w:r>
          </w:p>
        </w:tc>
        <w:tc>
          <w:tcPr>
            <w:tcW w:w="945" w:type="dxa"/>
            <w:vAlign w:val="bottom"/>
          </w:tcPr>
          <w:p w14:paraId="203C1BBB" w14:textId="65D0F731"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hint="cs"/>
                <w:sz w:val="16"/>
                <w:szCs w:val="16"/>
              </w:rPr>
              <w:t>2,815</w:t>
            </w:r>
          </w:p>
        </w:tc>
        <w:tc>
          <w:tcPr>
            <w:tcW w:w="945" w:type="dxa"/>
            <w:vAlign w:val="bottom"/>
          </w:tcPr>
          <w:p w14:paraId="3D008689" w14:textId="6C6D6C1C" w:rsidR="007A6F7E" w:rsidRPr="009F1CE5" w:rsidRDefault="000F6DD3" w:rsidP="00DE10E6">
            <w:pPr>
              <w:tabs>
                <w:tab w:val="decimal" w:pos="636"/>
              </w:tabs>
              <w:spacing w:line="270" w:lineRule="exact"/>
              <w:jc w:val="both"/>
              <w:rPr>
                <w:rFonts w:ascii="Arial" w:hAnsi="Arial" w:cs="Arial"/>
                <w:sz w:val="16"/>
                <w:szCs w:val="16"/>
              </w:rPr>
            </w:pPr>
            <w:r>
              <w:rPr>
                <w:rFonts w:ascii="Arial" w:hAnsi="Arial" w:cs="Arial"/>
                <w:sz w:val="16"/>
                <w:szCs w:val="16"/>
              </w:rPr>
              <w:t>13,227</w:t>
            </w:r>
          </w:p>
        </w:tc>
        <w:tc>
          <w:tcPr>
            <w:tcW w:w="945" w:type="dxa"/>
            <w:vAlign w:val="bottom"/>
          </w:tcPr>
          <w:p w14:paraId="5836190C" w14:textId="0AF1BB7D"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hint="cs"/>
                <w:sz w:val="16"/>
                <w:szCs w:val="16"/>
              </w:rPr>
              <w:t>13,944</w:t>
            </w:r>
          </w:p>
        </w:tc>
        <w:tc>
          <w:tcPr>
            <w:tcW w:w="945" w:type="dxa"/>
            <w:vAlign w:val="bottom"/>
          </w:tcPr>
          <w:p w14:paraId="1890E333" w14:textId="251D7021" w:rsidR="007A6F7E" w:rsidRPr="009F1CE5" w:rsidRDefault="00851FA1" w:rsidP="00DE10E6">
            <w:pPr>
              <w:tabs>
                <w:tab w:val="decimal" w:pos="636"/>
              </w:tabs>
              <w:spacing w:line="270" w:lineRule="exact"/>
              <w:jc w:val="both"/>
              <w:rPr>
                <w:rFonts w:ascii="Arial" w:hAnsi="Arial" w:cs="Arial"/>
                <w:sz w:val="16"/>
                <w:szCs w:val="16"/>
              </w:rPr>
            </w:pPr>
            <w:r>
              <w:rPr>
                <w:rFonts w:ascii="Arial" w:hAnsi="Arial" w:cs="Arial"/>
                <w:sz w:val="16"/>
                <w:szCs w:val="16"/>
              </w:rPr>
              <w:t>1,852</w:t>
            </w:r>
          </w:p>
        </w:tc>
        <w:tc>
          <w:tcPr>
            <w:tcW w:w="945" w:type="dxa"/>
            <w:vAlign w:val="bottom"/>
          </w:tcPr>
          <w:p w14:paraId="0968D1B4" w14:textId="602C3450" w:rsidR="007A6F7E" w:rsidRPr="009F1CE5" w:rsidRDefault="007A6F7E" w:rsidP="00DE10E6">
            <w:pPr>
              <w:tabs>
                <w:tab w:val="decimal" w:pos="636"/>
              </w:tabs>
              <w:spacing w:line="270" w:lineRule="exact"/>
              <w:jc w:val="both"/>
              <w:rPr>
                <w:rFonts w:ascii="Arial" w:hAnsi="Arial" w:cs="Arial"/>
                <w:sz w:val="16"/>
                <w:szCs w:val="16"/>
              </w:rPr>
            </w:pPr>
            <w:r w:rsidRPr="009F1CE5">
              <w:rPr>
                <w:rFonts w:ascii="Arial" w:hAnsi="Arial" w:cs="Arial"/>
                <w:sz w:val="16"/>
                <w:szCs w:val="16"/>
              </w:rPr>
              <w:t>1,604</w:t>
            </w:r>
          </w:p>
        </w:tc>
      </w:tr>
      <w:tr w:rsidR="007A6F7E" w:rsidRPr="009F1CE5" w14:paraId="79E830FD" w14:textId="77777777" w:rsidTr="007C7183">
        <w:tc>
          <w:tcPr>
            <w:tcW w:w="3455" w:type="dxa"/>
            <w:vAlign w:val="bottom"/>
          </w:tcPr>
          <w:p w14:paraId="1298B5BA" w14:textId="4EA3FD8A" w:rsidR="007A6F7E" w:rsidRPr="009F1CE5" w:rsidRDefault="007A6F7E" w:rsidP="00DE10E6">
            <w:pPr>
              <w:spacing w:line="270" w:lineRule="exact"/>
              <w:ind w:left="200" w:hanging="200"/>
              <w:rPr>
                <w:rFonts w:ascii="Arial" w:hAnsi="Arial" w:cs="Arial"/>
                <w:color w:val="000000" w:themeColor="text1"/>
                <w:sz w:val="16"/>
                <w:szCs w:val="16"/>
                <w:cs/>
              </w:rPr>
            </w:pPr>
            <w:r w:rsidRPr="009F1CE5">
              <w:rPr>
                <w:rFonts w:ascii="Arial" w:hAnsi="Arial" w:cs="Arial"/>
                <w:sz w:val="16"/>
                <w:szCs w:val="16"/>
              </w:rPr>
              <w:t>Shareholding percentage (%)</w:t>
            </w:r>
          </w:p>
        </w:tc>
        <w:tc>
          <w:tcPr>
            <w:tcW w:w="945" w:type="dxa"/>
            <w:vAlign w:val="bottom"/>
          </w:tcPr>
          <w:p w14:paraId="078055EC" w14:textId="35D98757" w:rsidR="007A6F7E" w:rsidRPr="009F1CE5" w:rsidRDefault="007A6F7E" w:rsidP="00DE10E6">
            <w:pPr>
              <w:pBdr>
                <w:bottom w:val="single" w:sz="4" w:space="1" w:color="auto"/>
              </w:pBdr>
              <w:tabs>
                <w:tab w:val="decimal" w:pos="423"/>
              </w:tabs>
              <w:spacing w:line="270" w:lineRule="exact"/>
              <w:jc w:val="both"/>
              <w:rPr>
                <w:rFonts w:ascii="Arial" w:hAnsi="Arial" w:cs="Arial"/>
                <w:sz w:val="16"/>
                <w:szCs w:val="16"/>
              </w:rPr>
            </w:pPr>
            <w:r w:rsidRPr="007A6F7E">
              <w:rPr>
                <w:rFonts w:ascii="Arial" w:hAnsi="Arial" w:cs="Arial"/>
                <w:sz w:val="16"/>
                <w:szCs w:val="16"/>
              </w:rPr>
              <w:t>21.74</w:t>
            </w:r>
          </w:p>
        </w:tc>
        <w:tc>
          <w:tcPr>
            <w:tcW w:w="945" w:type="dxa"/>
            <w:vAlign w:val="bottom"/>
          </w:tcPr>
          <w:p w14:paraId="616CFECC" w14:textId="65FACE15" w:rsidR="007A6F7E" w:rsidRPr="009F1CE5" w:rsidRDefault="007A6F7E" w:rsidP="00DE10E6">
            <w:pPr>
              <w:pBdr>
                <w:bottom w:val="single" w:sz="4" w:space="1" w:color="auto"/>
              </w:pBdr>
              <w:tabs>
                <w:tab w:val="decimal" w:pos="423"/>
              </w:tabs>
              <w:spacing w:line="270" w:lineRule="exact"/>
              <w:jc w:val="both"/>
              <w:rPr>
                <w:rFonts w:ascii="Arial" w:hAnsi="Arial" w:cs="Arial"/>
                <w:sz w:val="16"/>
                <w:szCs w:val="16"/>
              </w:rPr>
            </w:pPr>
            <w:r w:rsidRPr="007A6F7E">
              <w:rPr>
                <w:rFonts w:ascii="Arial" w:hAnsi="Arial" w:cs="Arial" w:hint="cs"/>
                <w:sz w:val="16"/>
                <w:szCs w:val="16"/>
              </w:rPr>
              <w:t>21.77</w:t>
            </w:r>
          </w:p>
        </w:tc>
        <w:tc>
          <w:tcPr>
            <w:tcW w:w="945" w:type="dxa"/>
            <w:vAlign w:val="bottom"/>
          </w:tcPr>
          <w:p w14:paraId="2D77BD90" w14:textId="61C0E9D9" w:rsidR="007A6F7E" w:rsidRPr="009F1CE5" w:rsidRDefault="007A6F7E" w:rsidP="00DE10E6">
            <w:pPr>
              <w:pBdr>
                <w:bottom w:val="single" w:sz="4" w:space="1" w:color="auto"/>
              </w:pBdr>
              <w:tabs>
                <w:tab w:val="decimal" w:pos="423"/>
              </w:tabs>
              <w:spacing w:line="270" w:lineRule="exact"/>
              <w:jc w:val="both"/>
              <w:rPr>
                <w:rFonts w:ascii="Arial" w:hAnsi="Arial" w:cs="Arial"/>
                <w:sz w:val="16"/>
                <w:szCs w:val="16"/>
              </w:rPr>
            </w:pPr>
            <w:r w:rsidRPr="007A6F7E">
              <w:rPr>
                <w:rFonts w:ascii="Arial" w:hAnsi="Arial" w:cs="Arial"/>
                <w:sz w:val="16"/>
                <w:szCs w:val="16"/>
              </w:rPr>
              <w:t>25.63</w:t>
            </w:r>
          </w:p>
        </w:tc>
        <w:tc>
          <w:tcPr>
            <w:tcW w:w="945" w:type="dxa"/>
            <w:vAlign w:val="bottom"/>
          </w:tcPr>
          <w:p w14:paraId="65B014E7" w14:textId="3B2E425B" w:rsidR="007A6F7E" w:rsidRPr="009F1CE5" w:rsidRDefault="007A6F7E" w:rsidP="00DE10E6">
            <w:pPr>
              <w:pBdr>
                <w:bottom w:val="single" w:sz="4" w:space="1" w:color="auto"/>
              </w:pBdr>
              <w:tabs>
                <w:tab w:val="decimal" w:pos="423"/>
              </w:tabs>
              <w:spacing w:line="270" w:lineRule="exact"/>
              <w:jc w:val="both"/>
              <w:rPr>
                <w:rFonts w:ascii="Arial" w:hAnsi="Arial" w:cs="Arial"/>
                <w:sz w:val="16"/>
                <w:szCs w:val="16"/>
              </w:rPr>
            </w:pPr>
            <w:r w:rsidRPr="007A6F7E">
              <w:rPr>
                <w:rFonts w:ascii="Arial" w:hAnsi="Arial" w:cs="Arial" w:hint="cs"/>
                <w:sz w:val="16"/>
                <w:szCs w:val="16"/>
              </w:rPr>
              <w:t>25.63</w:t>
            </w:r>
          </w:p>
        </w:tc>
        <w:tc>
          <w:tcPr>
            <w:tcW w:w="945" w:type="dxa"/>
            <w:vAlign w:val="bottom"/>
          </w:tcPr>
          <w:p w14:paraId="6AE7C147" w14:textId="78B45E18" w:rsidR="007A6F7E" w:rsidRPr="009F1CE5" w:rsidRDefault="007A6F7E" w:rsidP="00DE10E6">
            <w:pPr>
              <w:pBdr>
                <w:bottom w:val="single" w:sz="4" w:space="1" w:color="auto"/>
              </w:pBdr>
              <w:tabs>
                <w:tab w:val="decimal" w:pos="423"/>
              </w:tabs>
              <w:spacing w:line="270" w:lineRule="exact"/>
              <w:jc w:val="both"/>
              <w:rPr>
                <w:rFonts w:ascii="Arial" w:hAnsi="Arial" w:cs="Arial"/>
                <w:sz w:val="16"/>
                <w:szCs w:val="16"/>
              </w:rPr>
            </w:pPr>
            <w:r w:rsidRPr="007A6F7E">
              <w:rPr>
                <w:rFonts w:ascii="Arial" w:hAnsi="Arial" w:cs="Arial"/>
                <w:sz w:val="16"/>
                <w:szCs w:val="16"/>
              </w:rPr>
              <w:t>30.00</w:t>
            </w:r>
          </w:p>
        </w:tc>
        <w:tc>
          <w:tcPr>
            <w:tcW w:w="945" w:type="dxa"/>
            <w:vAlign w:val="bottom"/>
          </w:tcPr>
          <w:p w14:paraId="57EEA977" w14:textId="42BBE2BE" w:rsidR="007A6F7E" w:rsidRPr="009F1CE5" w:rsidRDefault="007A6F7E" w:rsidP="00DE10E6">
            <w:pPr>
              <w:pBdr>
                <w:bottom w:val="single" w:sz="4" w:space="1" w:color="auto"/>
              </w:pBdr>
              <w:tabs>
                <w:tab w:val="decimal" w:pos="423"/>
              </w:tabs>
              <w:spacing w:line="270" w:lineRule="exact"/>
              <w:jc w:val="both"/>
              <w:rPr>
                <w:rFonts w:ascii="Arial" w:hAnsi="Arial" w:cs="Arial"/>
                <w:sz w:val="16"/>
                <w:szCs w:val="16"/>
              </w:rPr>
            </w:pPr>
            <w:r w:rsidRPr="009F1CE5">
              <w:rPr>
                <w:rFonts w:ascii="Arial" w:hAnsi="Arial" w:cs="Arial"/>
                <w:sz w:val="16"/>
                <w:szCs w:val="16"/>
              </w:rPr>
              <w:t>30.00</w:t>
            </w:r>
          </w:p>
        </w:tc>
      </w:tr>
      <w:tr w:rsidR="007A6F7E" w:rsidRPr="009F1CE5" w14:paraId="12FA6644" w14:textId="77777777" w:rsidTr="007C7183">
        <w:tc>
          <w:tcPr>
            <w:tcW w:w="3455" w:type="dxa"/>
            <w:vAlign w:val="bottom"/>
          </w:tcPr>
          <w:p w14:paraId="5BAC564A" w14:textId="068154C7" w:rsidR="007A6F7E" w:rsidRPr="009F1CE5" w:rsidRDefault="007A6F7E" w:rsidP="00DE10E6">
            <w:pPr>
              <w:spacing w:line="270" w:lineRule="exact"/>
              <w:ind w:left="200" w:hanging="200"/>
              <w:rPr>
                <w:rFonts w:ascii="Arial" w:hAnsi="Arial" w:cs="Arial"/>
                <w:b/>
                <w:bCs/>
                <w:color w:val="000000" w:themeColor="text1"/>
                <w:sz w:val="16"/>
                <w:szCs w:val="16"/>
                <w:cs/>
              </w:rPr>
            </w:pPr>
            <w:r w:rsidRPr="009F1CE5">
              <w:rPr>
                <w:rFonts w:ascii="Arial" w:hAnsi="Arial" w:cs="Arial"/>
                <w:b/>
                <w:bCs/>
                <w:sz w:val="16"/>
                <w:szCs w:val="16"/>
              </w:rPr>
              <w:t>Share of net assets</w:t>
            </w:r>
          </w:p>
        </w:tc>
        <w:tc>
          <w:tcPr>
            <w:tcW w:w="945" w:type="dxa"/>
            <w:vAlign w:val="bottom"/>
          </w:tcPr>
          <w:p w14:paraId="7D7742CD" w14:textId="62AF2605" w:rsidR="007A6F7E" w:rsidRPr="009F1CE5" w:rsidRDefault="008146F4" w:rsidP="00DE10E6">
            <w:pPr>
              <w:tabs>
                <w:tab w:val="decimal" w:pos="636"/>
              </w:tabs>
              <w:spacing w:line="270" w:lineRule="exact"/>
              <w:jc w:val="both"/>
              <w:rPr>
                <w:rFonts w:ascii="Arial" w:hAnsi="Arial" w:cs="Arial"/>
                <w:sz w:val="16"/>
                <w:szCs w:val="16"/>
              </w:rPr>
            </w:pPr>
            <w:r>
              <w:rPr>
                <w:rFonts w:ascii="Arial" w:hAnsi="Arial" w:cs="Arial"/>
                <w:sz w:val="16"/>
                <w:szCs w:val="16"/>
              </w:rPr>
              <w:t>58</w:t>
            </w:r>
            <w:r w:rsidR="007A6F7E" w:rsidRPr="007A6F7E">
              <w:rPr>
                <w:rFonts w:ascii="Arial" w:hAnsi="Arial" w:cs="Arial"/>
                <w:sz w:val="16"/>
                <w:szCs w:val="16"/>
              </w:rPr>
              <w:t>0</w:t>
            </w:r>
          </w:p>
        </w:tc>
        <w:tc>
          <w:tcPr>
            <w:tcW w:w="945" w:type="dxa"/>
            <w:vAlign w:val="bottom"/>
          </w:tcPr>
          <w:p w14:paraId="40A4ABFA" w14:textId="32806AD9"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hint="cs"/>
                <w:sz w:val="16"/>
                <w:szCs w:val="16"/>
              </w:rPr>
              <w:t>612</w:t>
            </w:r>
          </w:p>
        </w:tc>
        <w:tc>
          <w:tcPr>
            <w:tcW w:w="945" w:type="dxa"/>
            <w:vAlign w:val="bottom"/>
          </w:tcPr>
          <w:p w14:paraId="0866634D" w14:textId="6070B415" w:rsidR="007A6F7E" w:rsidRPr="009F1CE5" w:rsidRDefault="000F6DD3" w:rsidP="00DE10E6">
            <w:pPr>
              <w:tabs>
                <w:tab w:val="decimal" w:pos="636"/>
              </w:tabs>
              <w:spacing w:line="270" w:lineRule="exact"/>
              <w:jc w:val="both"/>
              <w:rPr>
                <w:rFonts w:ascii="Arial" w:hAnsi="Arial" w:cs="Arial"/>
                <w:sz w:val="16"/>
                <w:szCs w:val="16"/>
              </w:rPr>
            </w:pPr>
            <w:r>
              <w:rPr>
                <w:rFonts w:ascii="Arial" w:hAnsi="Arial" w:cs="Arial"/>
                <w:sz w:val="16"/>
                <w:szCs w:val="16"/>
              </w:rPr>
              <w:t>3,390</w:t>
            </w:r>
          </w:p>
        </w:tc>
        <w:tc>
          <w:tcPr>
            <w:tcW w:w="945" w:type="dxa"/>
            <w:vAlign w:val="bottom"/>
          </w:tcPr>
          <w:p w14:paraId="5AFC2D67" w14:textId="62E4BCBB"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hint="cs"/>
                <w:sz w:val="16"/>
                <w:szCs w:val="16"/>
              </w:rPr>
              <w:t>3,574</w:t>
            </w:r>
          </w:p>
        </w:tc>
        <w:tc>
          <w:tcPr>
            <w:tcW w:w="945" w:type="dxa"/>
            <w:vAlign w:val="bottom"/>
          </w:tcPr>
          <w:p w14:paraId="0ED7A6CA" w14:textId="55C9CBA7" w:rsidR="007A6F7E" w:rsidRPr="009F1CE5" w:rsidRDefault="00851FA1" w:rsidP="00DE10E6">
            <w:pPr>
              <w:tabs>
                <w:tab w:val="decimal" w:pos="636"/>
              </w:tabs>
              <w:spacing w:line="270" w:lineRule="exact"/>
              <w:jc w:val="both"/>
              <w:rPr>
                <w:rFonts w:ascii="Arial" w:hAnsi="Arial" w:cs="Arial"/>
                <w:sz w:val="16"/>
                <w:szCs w:val="16"/>
              </w:rPr>
            </w:pPr>
            <w:r>
              <w:rPr>
                <w:rFonts w:ascii="Arial" w:hAnsi="Arial" w:cs="Arial"/>
                <w:sz w:val="16"/>
                <w:szCs w:val="16"/>
              </w:rPr>
              <w:t>556</w:t>
            </w:r>
          </w:p>
        </w:tc>
        <w:tc>
          <w:tcPr>
            <w:tcW w:w="945" w:type="dxa"/>
            <w:vAlign w:val="bottom"/>
          </w:tcPr>
          <w:p w14:paraId="022650E7" w14:textId="105E2E4A" w:rsidR="007A6F7E" w:rsidRPr="009F1CE5" w:rsidRDefault="007A6F7E" w:rsidP="00DE10E6">
            <w:pPr>
              <w:tabs>
                <w:tab w:val="decimal" w:pos="636"/>
              </w:tabs>
              <w:spacing w:line="270" w:lineRule="exact"/>
              <w:jc w:val="both"/>
              <w:rPr>
                <w:rFonts w:ascii="Arial" w:hAnsi="Arial" w:cs="Arial"/>
                <w:sz w:val="16"/>
                <w:szCs w:val="16"/>
              </w:rPr>
            </w:pPr>
            <w:r w:rsidRPr="009F1CE5">
              <w:rPr>
                <w:rFonts w:ascii="Arial" w:hAnsi="Arial" w:cs="Arial"/>
                <w:sz w:val="16"/>
                <w:szCs w:val="16"/>
              </w:rPr>
              <w:t>481</w:t>
            </w:r>
          </w:p>
        </w:tc>
      </w:tr>
      <w:tr w:rsidR="007A6F7E" w:rsidRPr="009F1CE5" w14:paraId="3E821747" w14:textId="77777777" w:rsidTr="007C7183">
        <w:tc>
          <w:tcPr>
            <w:tcW w:w="3455" w:type="dxa"/>
            <w:vAlign w:val="bottom"/>
          </w:tcPr>
          <w:p w14:paraId="2B3208F6" w14:textId="09A2167F" w:rsidR="007A6F7E" w:rsidRPr="009F1CE5" w:rsidRDefault="007A6F7E" w:rsidP="00DE10E6">
            <w:pPr>
              <w:spacing w:line="270" w:lineRule="exact"/>
              <w:ind w:left="200" w:hanging="200"/>
              <w:rPr>
                <w:rFonts w:ascii="Arial" w:hAnsi="Arial" w:cs="Arial"/>
                <w:color w:val="000000" w:themeColor="text1"/>
                <w:sz w:val="16"/>
                <w:szCs w:val="16"/>
                <w:cs/>
              </w:rPr>
            </w:pPr>
            <w:r w:rsidRPr="009F1CE5">
              <w:rPr>
                <w:rFonts w:ascii="Arial" w:hAnsi="Arial" w:cs="Arial"/>
                <w:sz w:val="16"/>
                <w:szCs w:val="16"/>
              </w:rPr>
              <w:t>Adjustment the accounting policy of revaluation of assets</w:t>
            </w:r>
          </w:p>
        </w:tc>
        <w:tc>
          <w:tcPr>
            <w:tcW w:w="945" w:type="dxa"/>
            <w:vAlign w:val="bottom"/>
          </w:tcPr>
          <w:p w14:paraId="398E9012" w14:textId="540AEAE2"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sz w:val="16"/>
                <w:szCs w:val="16"/>
              </w:rPr>
              <w:t>-</w:t>
            </w:r>
          </w:p>
        </w:tc>
        <w:tc>
          <w:tcPr>
            <w:tcW w:w="945" w:type="dxa"/>
            <w:vAlign w:val="bottom"/>
          </w:tcPr>
          <w:p w14:paraId="20552093" w14:textId="0D39921F"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hint="cs"/>
                <w:sz w:val="16"/>
                <w:szCs w:val="16"/>
              </w:rPr>
              <w:t>-</w:t>
            </w:r>
          </w:p>
        </w:tc>
        <w:tc>
          <w:tcPr>
            <w:tcW w:w="945" w:type="dxa"/>
            <w:vAlign w:val="bottom"/>
          </w:tcPr>
          <w:p w14:paraId="7CCF76AC" w14:textId="6F5A60C3" w:rsidR="007A6F7E" w:rsidRPr="009F1CE5" w:rsidRDefault="006A46BB" w:rsidP="00DE10E6">
            <w:pPr>
              <w:tabs>
                <w:tab w:val="decimal" w:pos="636"/>
              </w:tabs>
              <w:spacing w:line="270" w:lineRule="exact"/>
              <w:jc w:val="both"/>
              <w:rPr>
                <w:rFonts w:ascii="Arial" w:hAnsi="Arial" w:cs="Arial"/>
                <w:sz w:val="16"/>
                <w:szCs w:val="16"/>
              </w:rPr>
            </w:pPr>
            <w:r>
              <w:rPr>
                <w:rFonts w:ascii="Arial" w:hAnsi="Arial" w:cs="Arial"/>
                <w:sz w:val="16"/>
                <w:szCs w:val="16"/>
              </w:rPr>
              <w:t>(13)</w:t>
            </w:r>
          </w:p>
        </w:tc>
        <w:tc>
          <w:tcPr>
            <w:tcW w:w="945" w:type="dxa"/>
            <w:vAlign w:val="bottom"/>
          </w:tcPr>
          <w:p w14:paraId="3E08AB6E" w14:textId="2A02DB1D"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hint="cs"/>
                <w:sz w:val="16"/>
                <w:szCs w:val="16"/>
              </w:rPr>
              <w:t>(4)</w:t>
            </w:r>
          </w:p>
        </w:tc>
        <w:tc>
          <w:tcPr>
            <w:tcW w:w="945" w:type="dxa"/>
            <w:vAlign w:val="bottom"/>
          </w:tcPr>
          <w:p w14:paraId="612C8F2D" w14:textId="4A9CAC05"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sz w:val="16"/>
                <w:szCs w:val="16"/>
              </w:rPr>
              <w:t>-</w:t>
            </w:r>
          </w:p>
        </w:tc>
        <w:tc>
          <w:tcPr>
            <w:tcW w:w="945" w:type="dxa"/>
            <w:vAlign w:val="bottom"/>
          </w:tcPr>
          <w:p w14:paraId="057D99CE" w14:textId="3E73A3BC" w:rsidR="007A6F7E" w:rsidRPr="009F1CE5" w:rsidRDefault="007A6F7E" w:rsidP="00DE10E6">
            <w:pPr>
              <w:tabs>
                <w:tab w:val="decimal" w:pos="636"/>
              </w:tabs>
              <w:spacing w:line="270" w:lineRule="exact"/>
              <w:jc w:val="both"/>
              <w:rPr>
                <w:rFonts w:ascii="Arial" w:hAnsi="Arial" w:cs="Arial"/>
                <w:sz w:val="16"/>
                <w:szCs w:val="16"/>
              </w:rPr>
            </w:pPr>
            <w:r w:rsidRPr="009F1CE5">
              <w:rPr>
                <w:rFonts w:ascii="Arial" w:hAnsi="Arial" w:cs="Arial"/>
                <w:sz w:val="16"/>
                <w:szCs w:val="16"/>
              </w:rPr>
              <w:t>-</w:t>
            </w:r>
          </w:p>
        </w:tc>
      </w:tr>
      <w:tr w:rsidR="007A6F7E" w:rsidRPr="009F1CE5" w14:paraId="4DE9F356" w14:textId="77777777" w:rsidTr="007C7183">
        <w:tc>
          <w:tcPr>
            <w:tcW w:w="3455" w:type="dxa"/>
            <w:vAlign w:val="bottom"/>
          </w:tcPr>
          <w:p w14:paraId="1FC3D56A" w14:textId="00FBDE62" w:rsidR="007A6F7E" w:rsidRPr="009F1CE5" w:rsidRDefault="008018F9" w:rsidP="00DE10E6">
            <w:pPr>
              <w:spacing w:line="270" w:lineRule="exact"/>
              <w:ind w:left="200" w:hanging="200"/>
              <w:rPr>
                <w:rFonts w:ascii="Arial" w:hAnsi="Arial" w:cs="Arial"/>
                <w:color w:val="000000" w:themeColor="text1"/>
                <w:sz w:val="16"/>
                <w:szCs w:val="16"/>
              </w:rPr>
            </w:pPr>
            <w:r>
              <w:rPr>
                <w:rFonts w:ascii="Arial" w:hAnsi="Arial" w:cs="Arial"/>
                <w:color w:val="000000" w:themeColor="text1"/>
                <w:sz w:val="16"/>
                <w:szCs w:val="16"/>
              </w:rPr>
              <w:t>Intangible assets</w:t>
            </w:r>
          </w:p>
        </w:tc>
        <w:tc>
          <w:tcPr>
            <w:tcW w:w="945" w:type="dxa"/>
            <w:vAlign w:val="bottom"/>
          </w:tcPr>
          <w:p w14:paraId="36DEF616" w14:textId="598EF871" w:rsidR="007A6F7E" w:rsidRPr="009F1CE5" w:rsidRDefault="008018F9" w:rsidP="00DE10E6">
            <w:pPr>
              <w:tabs>
                <w:tab w:val="decimal" w:pos="636"/>
              </w:tabs>
              <w:spacing w:line="270" w:lineRule="exact"/>
              <w:jc w:val="both"/>
              <w:rPr>
                <w:rFonts w:ascii="Arial" w:hAnsi="Arial" w:cs="Arial"/>
                <w:sz w:val="16"/>
                <w:szCs w:val="16"/>
              </w:rPr>
            </w:pPr>
            <w:r>
              <w:rPr>
                <w:rFonts w:ascii="Arial" w:hAnsi="Arial" w:cs="Arial"/>
                <w:sz w:val="16"/>
                <w:szCs w:val="16"/>
              </w:rPr>
              <w:t>-</w:t>
            </w:r>
          </w:p>
        </w:tc>
        <w:tc>
          <w:tcPr>
            <w:tcW w:w="945" w:type="dxa"/>
            <w:vAlign w:val="bottom"/>
          </w:tcPr>
          <w:p w14:paraId="229374C6" w14:textId="5CDDF2A6" w:rsidR="007A6F7E" w:rsidRPr="009F1CE5" w:rsidRDefault="008018F9" w:rsidP="00DE10E6">
            <w:pPr>
              <w:tabs>
                <w:tab w:val="decimal" w:pos="636"/>
              </w:tabs>
              <w:spacing w:line="270" w:lineRule="exact"/>
              <w:jc w:val="both"/>
              <w:rPr>
                <w:rFonts w:ascii="Arial" w:hAnsi="Arial" w:cs="Arial"/>
                <w:sz w:val="16"/>
                <w:szCs w:val="16"/>
              </w:rPr>
            </w:pPr>
            <w:r>
              <w:rPr>
                <w:rFonts w:ascii="Arial" w:hAnsi="Arial" w:cs="Arial"/>
                <w:sz w:val="16"/>
                <w:szCs w:val="16"/>
              </w:rPr>
              <w:t>-</w:t>
            </w:r>
          </w:p>
        </w:tc>
        <w:tc>
          <w:tcPr>
            <w:tcW w:w="945" w:type="dxa"/>
            <w:vAlign w:val="bottom"/>
          </w:tcPr>
          <w:p w14:paraId="0DF38E0C" w14:textId="7FDC4960" w:rsidR="007A6F7E" w:rsidRPr="009F1CE5" w:rsidRDefault="008018F9" w:rsidP="00DE10E6">
            <w:pPr>
              <w:tabs>
                <w:tab w:val="decimal" w:pos="636"/>
              </w:tabs>
              <w:spacing w:line="270" w:lineRule="exact"/>
              <w:jc w:val="both"/>
              <w:rPr>
                <w:rFonts w:ascii="Arial" w:hAnsi="Arial" w:cs="Arial"/>
                <w:sz w:val="16"/>
                <w:szCs w:val="16"/>
              </w:rPr>
            </w:pPr>
            <w:r>
              <w:rPr>
                <w:rFonts w:ascii="Arial" w:hAnsi="Arial" w:cs="Arial"/>
                <w:sz w:val="16"/>
                <w:szCs w:val="16"/>
              </w:rPr>
              <w:t>666</w:t>
            </w:r>
          </w:p>
        </w:tc>
        <w:tc>
          <w:tcPr>
            <w:tcW w:w="945" w:type="dxa"/>
            <w:vAlign w:val="bottom"/>
          </w:tcPr>
          <w:p w14:paraId="539D2C17" w14:textId="4201FFAC" w:rsidR="007A6F7E" w:rsidRPr="009F1CE5" w:rsidRDefault="008018F9" w:rsidP="00DE10E6">
            <w:pPr>
              <w:tabs>
                <w:tab w:val="decimal" w:pos="636"/>
              </w:tabs>
              <w:spacing w:line="270" w:lineRule="exact"/>
              <w:jc w:val="both"/>
              <w:rPr>
                <w:rFonts w:ascii="Arial" w:hAnsi="Arial" w:cs="Arial"/>
                <w:sz w:val="16"/>
                <w:szCs w:val="16"/>
              </w:rPr>
            </w:pPr>
            <w:r>
              <w:rPr>
                <w:rFonts w:ascii="Arial" w:hAnsi="Arial" w:cs="Arial"/>
                <w:sz w:val="16"/>
                <w:szCs w:val="16"/>
              </w:rPr>
              <w:t>678</w:t>
            </w:r>
          </w:p>
        </w:tc>
        <w:tc>
          <w:tcPr>
            <w:tcW w:w="945" w:type="dxa"/>
            <w:vAlign w:val="bottom"/>
          </w:tcPr>
          <w:p w14:paraId="0C38E501" w14:textId="256AFF1D" w:rsidR="007A6F7E" w:rsidRPr="009F1CE5" w:rsidRDefault="008018F9" w:rsidP="00DE10E6">
            <w:pPr>
              <w:tabs>
                <w:tab w:val="decimal" w:pos="636"/>
              </w:tabs>
              <w:spacing w:line="270" w:lineRule="exact"/>
              <w:jc w:val="both"/>
              <w:rPr>
                <w:rFonts w:ascii="Arial" w:hAnsi="Arial" w:cs="Arial"/>
                <w:sz w:val="16"/>
                <w:szCs w:val="16"/>
              </w:rPr>
            </w:pPr>
            <w:r>
              <w:rPr>
                <w:rFonts w:ascii="Arial" w:hAnsi="Arial" w:cs="Arial"/>
                <w:sz w:val="16"/>
                <w:szCs w:val="16"/>
              </w:rPr>
              <w:t>876</w:t>
            </w:r>
          </w:p>
        </w:tc>
        <w:tc>
          <w:tcPr>
            <w:tcW w:w="945" w:type="dxa"/>
            <w:vAlign w:val="bottom"/>
          </w:tcPr>
          <w:p w14:paraId="7DB618FF" w14:textId="70BAD383" w:rsidR="007A6F7E" w:rsidRPr="009F1CE5" w:rsidRDefault="008018F9" w:rsidP="00DE10E6">
            <w:pPr>
              <w:tabs>
                <w:tab w:val="decimal" w:pos="636"/>
              </w:tabs>
              <w:spacing w:line="270" w:lineRule="exact"/>
              <w:jc w:val="both"/>
              <w:rPr>
                <w:rFonts w:ascii="Arial" w:hAnsi="Arial" w:cs="Arial"/>
                <w:sz w:val="16"/>
                <w:szCs w:val="16"/>
              </w:rPr>
            </w:pPr>
            <w:r>
              <w:rPr>
                <w:rFonts w:ascii="Arial" w:hAnsi="Arial" w:cs="Arial"/>
                <w:sz w:val="16"/>
                <w:szCs w:val="16"/>
              </w:rPr>
              <w:t>889</w:t>
            </w:r>
          </w:p>
        </w:tc>
      </w:tr>
      <w:tr w:rsidR="007A6F7E" w:rsidRPr="009F1CE5" w14:paraId="2575B280" w14:textId="77777777" w:rsidTr="007C7183">
        <w:tc>
          <w:tcPr>
            <w:tcW w:w="3455" w:type="dxa"/>
            <w:vAlign w:val="bottom"/>
          </w:tcPr>
          <w:p w14:paraId="71C5F263" w14:textId="07FCA62E" w:rsidR="007A6F7E" w:rsidRPr="009F1CE5" w:rsidRDefault="007A6F7E" w:rsidP="00DE10E6">
            <w:pPr>
              <w:spacing w:line="270" w:lineRule="exact"/>
              <w:ind w:left="200" w:hanging="200"/>
              <w:rPr>
                <w:rFonts w:ascii="Arial" w:hAnsi="Arial" w:cs="Arial"/>
                <w:sz w:val="16"/>
                <w:szCs w:val="16"/>
                <w:cs/>
              </w:rPr>
            </w:pPr>
            <w:r w:rsidRPr="009F1CE5">
              <w:rPr>
                <w:rFonts w:ascii="Arial" w:hAnsi="Arial" w:cs="Arial"/>
                <w:sz w:val="16"/>
                <w:szCs w:val="16"/>
              </w:rPr>
              <w:t>Deferred tax liabilities</w:t>
            </w:r>
          </w:p>
        </w:tc>
        <w:tc>
          <w:tcPr>
            <w:tcW w:w="945" w:type="dxa"/>
            <w:vAlign w:val="bottom"/>
          </w:tcPr>
          <w:p w14:paraId="51F0BC6C" w14:textId="29AC46F1"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sz w:val="16"/>
                <w:szCs w:val="16"/>
              </w:rPr>
              <w:t>-</w:t>
            </w:r>
          </w:p>
        </w:tc>
        <w:tc>
          <w:tcPr>
            <w:tcW w:w="945" w:type="dxa"/>
            <w:vAlign w:val="bottom"/>
          </w:tcPr>
          <w:p w14:paraId="1B7949D6" w14:textId="61BD07CB"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hint="cs"/>
                <w:sz w:val="16"/>
                <w:szCs w:val="16"/>
              </w:rPr>
              <w:t>-</w:t>
            </w:r>
          </w:p>
        </w:tc>
        <w:tc>
          <w:tcPr>
            <w:tcW w:w="945" w:type="dxa"/>
            <w:vAlign w:val="bottom"/>
          </w:tcPr>
          <w:p w14:paraId="17125EFA" w14:textId="2BE0DBD3"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sz w:val="16"/>
                <w:szCs w:val="16"/>
              </w:rPr>
              <w:t>(15)</w:t>
            </w:r>
          </w:p>
        </w:tc>
        <w:tc>
          <w:tcPr>
            <w:tcW w:w="945" w:type="dxa"/>
            <w:vAlign w:val="bottom"/>
          </w:tcPr>
          <w:p w14:paraId="36D25431" w14:textId="6E831C3F"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hint="cs"/>
                <w:sz w:val="16"/>
                <w:szCs w:val="16"/>
              </w:rPr>
              <w:t>(18)</w:t>
            </w:r>
          </w:p>
        </w:tc>
        <w:tc>
          <w:tcPr>
            <w:tcW w:w="945" w:type="dxa"/>
            <w:vAlign w:val="bottom"/>
          </w:tcPr>
          <w:p w14:paraId="212877A1" w14:textId="36DF7D05"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sz w:val="16"/>
                <w:szCs w:val="16"/>
              </w:rPr>
              <w:t>(62)</w:t>
            </w:r>
          </w:p>
        </w:tc>
        <w:tc>
          <w:tcPr>
            <w:tcW w:w="945" w:type="dxa"/>
            <w:vAlign w:val="bottom"/>
          </w:tcPr>
          <w:p w14:paraId="28822FEF" w14:textId="228176F3" w:rsidR="007A6F7E" w:rsidRPr="009F1CE5" w:rsidRDefault="007A6F7E" w:rsidP="00DE10E6">
            <w:pPr>
              <w:tabs>
                <w:tab w:val="decimal" w:pos="636"/>
              </w:tabs>
              <w:spacing w:line="270" w:lineRule="exact"/>
              <w:jc w:val="both"/>
              <w:rPr>
                <w:rFonts w:ascii="Arial" w:hAnsi="Arial" w:cs="Arial"/>
                <w:sz w:val="16"/>
                <w:szCs w:val="16"/>
              </w:rPr>
            </w:pPr>
            <w:r w:rsidRPr="009F1CE5">
              <w:rPr>
                <w:rFonts w:ascii="Arial" w:hAnsi="Arial" w:cs="Arial"/>
                <w:sz w:val="16"/>
                <w:szCs w:val="16"/>
              </w:rPr>
              <w:t>(65)</w:t>
            </w:r>
          </w:p>
        </w:tc>
      </w:tr>
      <w:tr w:rsidR="007A6F7E" w:rsidRPr="009F1CE5" w14:paraId="666E8B9B" w14:textId="77777777" w:rsidTr="007C7183">
        <w:tc>
          <w:tcPr>
            <w:tcW w:w="3455" w:type="dxa"/>
            <w:vAlign w:val="bottom"/>
          </w:tcPr>
          <w:p w14:paraId="2F4DA7B3" w14:textId="0001ED5D" w:rsidR="007A6F7E" w:rsidRPr="009F1CE5" w:rsidRDefault="007A6F7E" w:rsidP="00DE10E6">
            <w:pPr>
              <w:spacing w:line="270" w:lineRule="exact"/>
              <w:ind w:left="200" w:hanging="200"/>
              <w:rPr>
                <w:rFonts w:ascii="Arial" w:hAnsi="Arial" w:cs="Arial"/>
                <w:color w:val="000000" w:themeColor="text1"/>
                <w:sz w:val="16"/>
                <w:szCs w:val="16"/>
                <w:cs/>
              </w:rPr>
            </w:pPr>
            <w:r w:rsidRPr="009F1CE5">
              <w:rPr>
                <w:rFonts w:ascii="Arial" w:hAnsi="Arial" w:cs="Arial"/>
                <w:sz w:val="16"/>
                <w:szCs w:val="16"/>
              </w:rPr>
              <w:t>Fair value measurement of financial liability</w:t>
            </w:r>
          </w:p>
        </w:tc>
        <w:tc>
          <w:tcPr>
            <w:tcW w:w="945" w:type="dxa"/>
            <w:vAlign w:val="bottom"/>
          </w:tcPr>
          <w:p w14:paraId="512757A4" w14:textId="36CC0474"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sz w:val="16"/>
                <w:szCs w:val="16"/>
              </w:rPr>
              <w:t>-</w:t>
            </w:r>
          </w:p>
        </w:tc>
        <w:tc>
          <w:tcPr>
            <w:tcW w:w="945" w:type="dxa"/>
            <w:vAlign w:val="bottom"/>
          </w:tcPr>
          <w:p w14:paraId="6D5A11B5" w14:textId="13EA9829"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hint="cs"/>
                <w:sz w:val="16"/>
                <w:szCs w:val="16"/>
              </w:rPr>
              <w:t>-</w:t>
            </w:r>
          </w:p>
        </w:tc>
        <w:tc>
          <w:tcPr>
            <w:tcW w:w="945" w:type="dxa"/>
            <w:vAlign w:val="bottom"/>
          </w:tcPr>
          <w:p w14:paraId="33663282" w14:textId="29DC0DC0"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sz w:val="16"/>
                <w:szCs w:val="16"/>
              </w:rPr>
              <w:t>-</w:t>
            </w:r>
          </w:p>
        </w:tc>
        <w:tc>
          <w:tcPr>
            <w:tcW w:w="945" w:type="dxa"/>
            <w:vAlign w:val="bottom"/>
          </w:tcPr>
          <w:p w14:paraId="72AC727A" w14:textId="29F4104B"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hint="cs"/>
                <w:sz w:val="16"/>
                <w:szCs w:val="16"/>
              </w:rPr>
              <w:t>(1)</w:t>
            </w:r>
          </w:p>
        </w:tc>
        <w:tc>
          <w:tcPr>
            <w:tcW w:w="945" w:type="dxa"/>
            <w:vAlign w:val="bottom"/>
          </w:tcPr>
          <w:p w14:paraId="33C51C9C" w14:textId="1321CE83" w:rsidR="007A6F7E" w:rsidRPr="009F1CE5" w:rsidRDefault="007A6F7E" w:rsidP="00DE10E6">
            <w:pPr>
              <w:tabs>
                <w:tab w:val="decimal" w:pos="636"/>
              </w:tabs>
              <w:spacing w:line="270" w:lineRule="exact"/>
              <w:jc w:val="both"/>
              <w:rPr>
                <w:rFonts w:ascii="Arial" w:hAnsi="Arial" w:cs="Arial"/>
                <w:sz w:val="16"/>
                <w:szCs w:val="16"/>
              </w:rPr>
            </w:pPr>
            <w:r w:rsidRPr="007A6F7E">
              <w:rPr>
                <w:rFonts w:ascii="Arial" w:hAnsi="Arial" w:cs="Arial"/>
                <w:sz w:val="16"/>
                <w:szCs w:val="16"/>
              </w:rPr>
              <w:t>-</w:t>
            </w:r>
          </w:p>
        </w:tc>
        <w:tc>
          <w:tcPr>
            <w:tcW w:w="945" w:type="dxa"/>
            <w:vAlign w:val="bottom"/>
          </w:tcPr>
          <w:p w14:paraId="2BE76085" w14:textId="704219D4" w:rsidR="007A6F7E" w:rsidRPr="009F1CE5" w:rsidRDefault="007A6F7E" w:rsidP="00DE10E6">
            <w:pPr>
              <w:tabs>
                <w:tab w:val="decimal" w:pos="636"/>
              </w:tabs>
              <w:spacing w:line="270" w:lineRule="exact"/>
              <w:jc w:val="both"/>
              <w:rPr>
                <w:rFonts w:ascii="Arial" w:hAnsi="Arial" w:cs="Arial"/>
                <w:sz w:val="16"/>
                <w:szCs w:val="16"/>
              </w:rPr>
            </w:pPr>
            <w:r w:rsidRPr="009F1CE5">
              <w:rPr>
                <w:rFonts w:ascii="Arial" w:hAnsi="Arial" w:cs="Arial"/>
                <w:sz w:val="16"/>
                <w:szCs w:val="16"/>
              </w:rPr>
              <w:t>-</w:t>
            </w:r>
          </w:p>
        </w:tc>
      </w:tr>
      <w:tr w:rsidR="007A6F7E" w:rsidRPr="009F1CE5" w14:paraId="01F8C3E8" w14:textId="77777777" w:rsidTr="007C7183">
        <w:tc>
          <w:tcPr>
            <w:tcW w:w="3455" w:type="dxa"/>
            <w:vAlign w:val="bottom"/>
          </w:tcPr>
          <w:p w14:paraId="39EEA97A" w14:textId="27B7676B" w:rsidR="007A6F7E" w:rsidRPr="009F1CE5" w:rsidRDefault="007A6F7E" w:rsidP="00DE10E6">
            <w:pPr>
              <w:spacing w:line="270" w:lineRule="exact"/>
              <w:ind w:left="200" w:hanging="200"/>
              <w:rPr>
                <w:rFonts w:ascii="Arial" w:hAnsi="Arial" w:cs="Arial"/>
                <w:color w:val="000000" w:themeColor="text1"/>
                <w:sz w:val="16"/>
                <w:szCs w:val="16"/>
                <w:cs/>
              </w:rPr>
            </w:pPr>
            <w:r w:rsidRPr="009F1CE5">
              <w:rPr>
                <w:rFonts w:ascii="Arial" w:hAnsi="Arial" w:cs="Arial"/>
                <w:sz w:val="16"/>
                <w:szCs w:val="16"/>
              </w:rPr>
              <w:t>Eliminations</w:t>
            </w:r>
          </w:p>
        </w:tc>
        <w:tc>
          <w:tcPr>
            <w:tcW w:w="945" w:type="dxa"/>
            <w:vAlign w:val="bottom"/>
          </w:tcPr>
          <w:p w14:paraId="13E883F1" w14:textId="5E438BD9" w:rsidR="007A6F7E" w:rsidRPr="009F1CE5" w:rsidRDefault="007A6F7E" w:rsidP="00DE10E6">
            <w:pPr>
              <w:pBdr>
                <w:bottom w:val="single" w:sz="4" w:space="1" w:color="auto"/>
              </w:pBdr>
              <w:tabs>
                <w:tab w:val="decimal" w:pos="636"/>
              </w:tabs>
              <w:spacing w:line="270" w:lineRule="exact"/>
              <w:jc w:val="both"/>
              <w:rPr>
                <w:rFonts w:ascii="Arial" w:hAnsi="Arial" w:cs="Arial"/>
                <w:sz w:val="16"/>
                <w:szCs w:val="16"/>
              </w:rPr>
            </w:pPr>
            <w:r w:rsidRPr="007A6F7E">
              <w:rPr>
                <w:rFonts w:ascii="Arial" w:hAnsi="Arial" w:cs="Arial"/>
                <w:sz w:val="16"/>
                <w:szCs w:val="16"/>
              </w:rPr>
              <w:t>(6)</w:t>
            </w:r>
          </w:p>
        </w:tc>
        <w:tc>
          <w:tcPr>
            <w:tcW w:w="945" w:type="dxa"/>
            <w:vAlign w:val="bottom"/>
          </w:tcPr>
          <w:p w14:paraId="5A1A6720" w14:textId="4FD797A4" w:rsidR="007A6F7E" w:rsidRPr="009F1CE5" w:rsidRDefault="007A6F7E" w:rsidP="00DE10E6">
            <w:pPr>
              <w:pBdr>
                <w:bottom w:val="single" w:sz="4" w:space="1" w:color="auto"/>
              </w:pBdr>
              <w:tabs>
                <w:tab w:val="decimal" w:pos="636"/>
              </w:tabs>
              <w:spacing w:line="270" w:lineRule="exact"/>
              <w:jc w:val="both"/>
              <w:rPr>
                <w:rFonts w:ascii="Arial" w:hAnsi="Arial" w:cs="Arial"/>
                <w:sz w:val="16"/>
                <w:szCs w:val="16"/>
              </w:rPr>
            </w:pPr>
            <w:r w:rsidRPr="007A6F7E">
              <w:rPr>
                <w:rFonts w:ascii="Arial" w:hAnsi="Arial" w:cs="Arial" w:hint="cs"/>
                <w:sz w:val="16"/>
                <w:szCs w:val="16"/>
              </w:rPr>
              <w:t>(30)</w:t>
            </w:r>
          </w:p>
        </w:tc>
        <w:tc>
          <w:tcPr>
            <w:tcW w:w="945" w:type="dxa"/>
            <w:vAlign w:val="bottom"/>
          </w:tcPr>
          <w:p w14:paraId="41F327C4" w14:textId="1CE15BD3" w:rsidR="007A6F7E" w:rsidRPr="009F1CE5" w:rsidRDefault="007A6F7E" w:rsidP="00DE10E6">
            <w:pPr>
              <w:pBdr>
                <w:bottom w:val="single" w:sz="4" w:space="1" w:color="auto"/>
              </w:pBdr>
              <w:tabs>
                <w:tab w:val="decimal" w:pos="636"/>
              </w:tabs>
              <w:spacing w:line="270" w:lineRule="exact"/>
              <w:jc w:val="both"/>
              <w:rPr>
                <w:rFonts w:ascii="Arial" w:hAnsi="Arial" w:cs="Arial"/>
                <w:sz w:val="16"/>
                <w:szCs w:val="16"/>
              </w:rPr>
            </w:pPr>
            <w:r w:rsidRPr="007A6F7E">
              <w:rPr>
                <w:rFonts w:ascii="Arial" w:hAnsi="Arial" w:cs="Arial"/>
                <w:sz w:val="16"/>
                <w:szCs w:val="16"/>
              </w:rPr>
              <w:t>-</w:t>
            </w:r>
          </w:p>
        </w:tc>
        <w:tc>
          <w:tcPr>
            <w:tcW w:w="945" w:type="dxa"/>
            <w:vAlign w:val="bottom"/>
          </w:tcPr>
          <w:p w14:paraId="28496EAF" w14:textId="053F8992" w:rsidR="007A6F7E" w:rsidRPr="009F1CE5" w:rsidRDefault="007A6F7E" w:rsidP="00DE10E6">
            <w:pPr>
              <w:pBdr>
                <w:bottom w:val="single" w:sz="4" w:space="1" w:color="auto"/>
              </w:pBdr>
              <w:tabs>
                <w:tab w:val="decimal" w:pos="636"/>
              </w:tabs>
              <w:spacing w:line="270" w:lineRule="exact"/>
              <w:jc w:val="both"/>
              <w:rPr>
                <w:rFonts w:ascii="Arial" w:hAnsi="Arial" w:cs="Arial"/>
                <w:sz w:val="16"/>
                <w:szCs w:val="16"/>
              </w:rPr>
            </w:pPr>
            <w:r w:rsidRPr="007A6F7E">
              <w:rPr>
                <w:rFonts w:ascii="Arial" w:hAnsi="Arial" w:cs="Arial" w:hint="cs"/>
                <w:sz w:val="16"/>
                <w:szCs w:val="16"/>
              </w:rPr>
              <w:t>-</w:t>
            </w:r>
          </w:p>
        </w:tc>
        <w:tc>
          <w:tcPr>
            <w:tcW w:w="945" w:type="dxa"/>
            <w:vAlign w:val="bottom"/>
          </w:tcPr>
          <w:p w14:paraId="432A449C" w14:textId="718D6234" w:rsidR="007A6F7E" w:rsidRPr="009F1CE5" w:rsidRDefault="007A6F7E" w:rsidP="00DE10E6">
            <w:pPr>
              <w:pBdr>
                <w:bottom w:val="single" w:sz="4" w:space="1" w:color="auto"/>
              </w:pBdr>
              <w:tabs>
                <w:tab w:val="decimal" w:pos="636"/>
              </w:tabs>
              <w:spacing w:line="270" w:lineRule="exact"/>
              <w:jc w:val="both"/>
              <w:rPr>
                <w:rFonts w:ascii="Arial" w:hAnsi="Arial" w:cs="Arial"/>
                <w:sz w:val="16"/>
                <w:szCs w:val="16"/>
              </w:rPr>
            </w:pPr>
            <w:r w:rsidRPr="007A6F7E">
              <w:rPr>
                <w:rFonts w:ascii="Arial" w:hAnsi="Arial" w:cs="Arial"/>
                <w:sz w:val="16"/>
                <w:szCs w:val="16"/>
              </w:rPr>
              <w:t>-</w:t>
            </w:r>
          </w:p>
        </w:tc>
        <w:tc>
          <w:tcPr>
            <w:tcW w:w="945" w:type="dxa"/>
            <w:vAlign w:val="bottom"/>
          </w:tcPr>
          <w:p w14:paraId="4796DF13" w14:textId="69E4C630" w:rsidR="007A6F7E" w:rsidRPr="009F1CE5" w:rsidRDefault="007A6F7E" w:rsidP="00DE10E6">
            <w:pPr>
              <w:pBdr>
                <w:bottom w:val="single" w:sz="4" w:space="1" w:color="auto"/>
              </w:pBdr>
              <w:tabs>
                <w:tab w:val="decimal" w:pos="636"/>
              </w:tabs>
              <w:spacing w:line="270" w:lineRule="exact"/>
              <w:jc w:val="both"/>
              <w:rPr>
                <w:rFonts w:ascii="Arial" w:hAnsi="Arial" w:cs="Arial"/>
                <w:sz w:val="16"/>
                <w:szCs w:val="16"/>
              </w:rPr>
            </w:pPr>
            <w:r w:rsidRPr="009F1CE5">
              <w:rPr>
                <w:rFonts w:ascii="Arial" w:hAnsi="Arial" w:cs="Arial"/>
                <w:sz w:val="16"/>
                <w:szCs w:val="16"/>
              </w:rPr>
              <w:t>-</w:t>
            </w:r>
          </w:p>
        </w:tc>
      </w:tr>
      <w:tr w:rsidR="007A6F7E" w:rsidRPr="009F1CE5" w14:paraId="1836C63D" w14:textId="77777777" w:rsidTr="007C7183">
        <w:tc>
          <w:tcPr>
            <w:tcW w:w="3455" w:type="dxa"/>
            <w:vAlign w:val="bottom"/>
          </w:tcPr>
          <w:p w14:paraId="3F805341" w14:textId="29323F59" w:rsidR="007A6F7E" w:rsidRPr="009F1CE5" w:rsidRDefault="007A6F7E" w:rsidP="00DE10E6">
            <w:pPr>
              <w:spacing w:line="270" w:lineRule="exact"/>
              <w:ind w:left="200" w:right="-110" w:hanging="200"/>
              <w:rPr>
                <w:rFonts w:ascii="Arial" w:hAnsi="Arial" w:cs="Arial"/>
                <w:b/>
                <w:bCs/>
                <w:color w:val="000000" w:themeColor="text1"/>
                <w:sz w:val="16"/>
                <w:szCs w:val="16"/>
                <w:cs/>
              </w:rPr>
            </w:pPr>
            <w:r w:rsidRPr="009F1CE5">
              <w:rPr>
                <w:rFonts w:ascii="Arial" w:hAnsi="Arial" w:cs="Arial"/>
                <w:b/>
                <w:bCs/>
                <w:sz w:val="16"/>
                <w:szCs w:val="16"/>
              </w:rPr>
              <w:t>Carrying amounts of associates based on equity method</w:t>
            </w:r>
          </w:p>
        </w:tc>
        <w:tc>
          <w:tcPr>
            <w:tcW w:w="945" w:type="dxa"/>
            <w:vAlign w:val="bottom"/>
          </w:tcPr>
          <w:p w14:paraId="50F685A3" w14:textId="57FD5F9F" w:rsidR="007A6F7E" w:rsidRPr="009F1CE5" w:rsidRDefault="007A6F7E" w:rsidP="00DE10E6">
            <w:pPr>
              <w:pBdr>
                <w:bottom w:val="double" w:sz="4" w:space="1" w:color="auto"/>
              </w:pBdr>
              <w:tabs>
                <w:tab w:val="decimal" w:pos="636"/>
              </w:tabs>
              <w:spacing w:line="270" w:lineRule="exact"/>
              <w:jc w:val="both"/>
              <w:rPr>
                <w:rFonts w:ascii="Arial" w:hAnsi="Arial" w:cs="Arial"/>
                <w:sz w:val="16"/>
                <w:szCs w:val="16"/>
              </w:rPr>
            </w:pPr>
            <w:r w:rsidRPr="007A6F7E">
              <w:rPr>
                <w:rFonts w:ascii="Arial" w:hAnsi="Arial" w:cs="Arial"/>
                <w:sz w:val="16"/>
                <w:szCs w:val="16"/>
              </w:rPr>
              <w:t>574</w:t>
            </w:r>
          </w:p>
        </w:tc>
        <w:tc>
          <w:tcPr>
            <w:tcW w:w="945" w:type="dxa"/>
            <w:vAlign w:val="bottom"/>
          </w:tcPr>
          <w:p w14:paraId="4D281FA7" w14:textId="72453270" w:rsidR="007A6F7E" w:rsidRPr="009F1CE5" w:rsidRDefault="007A6F7E" w:rsidP="00DE10E6">
            <w:pPr>
              <w:pBdr>
                <w:bottom w:val="double" w:sz="4" w:space="1" w:color="auto"/>
              </w:pBdr>
              <w:tabs>
                <w:tab w:val="decimal" w:pos="636"/>
              </w:tabs>
              <w:spacing w:line="270" w:lineRule="exact"/>
              <w:jc w:val="both"/>
              <w:rPr>
                <w:rFonts w:ascii="Arial" w:hAnsi="Arial" w:cs="Arial"/>
                <w:sz w:val="16"/>
                <w:szCs w:val="16"/>
              </w:rPr>
            </w:pPr>
            <w:r w:rsidRPr="007A6F7E">
              <w:rPr>
                <w:rFonts w:ascii="Arial" w:hAnsi="Arial" w:cs="Arial" w:hint="cs"/>
                <w:sz w:val="16"/>
                <w:szCs w:val="16"/>
              </w:rPr>
              <w:t>582</w:t>
            </w:r>
          </w:p>
        </w:tc>
        <w:tc>
          <w:tcPr>
            <w:tcW w:w="945" w:type="dxa"/>
            <w:vAlign w:val="bottom"/>
          </w:tcPr>
          <w:p w14:paraId="1753333F" w14:textId="45D7CEE1" w:rsidR="007A6F7E" w:rsidRPr="009F1CE5" w:rsidRDefault="006A46BB" w:rsidP="00DE10E6">
            <w:pPr>
              <w:pBdr>
                <w:bottom w:val="double" w:sz="4" w:space="1" w:color="auto"/>
              </w:pBdr>
              <w:tabs>
                <w:tab w:val="decimal" w:pos="636"/>
              </w:tabs>
              <w:spacing w:line="270" w:lineRule="exact"/>
              <w:jc w:val="both"/>
              <w:rPr>
                <w:rFonts w:ascii="Arial" w:hAnsi="Arial" w:cs="Arial"/>
                <w:sz w:val="16"/>
                <w:szCs w:val="16"/>
              </w:rPr>
            </w:pPr>
            <w:r>
              <w:rPr>
                <w:rFonts w:ascii="Arial" w:hAnsi="Arial" w:cs="Arial"/>
                <w:sz w:val="16"/>
                <w:szCs w:val="16"/>
              </w:rPr>
              <w:t>4,02</w:t>
            </w:r>
            <w:r w:rsidR="00D41A35">
              <w:rPr>
                <w:rFonts w:ascii="Arial" w:hAnsi="Arial" w:cs="Arial"/>
                <w:sz w:val="16"/>
                <w:szCs w:val="16"/>
              </w:rPr>
              <w:t>8</w:t>
            </w:r>
          </w:p>
        </w:tc>
        <w:tc>
          <w:tcPr>
            <w:tcW w:w="945" w:type="dxa"/>
            <w:vAlign w:val="bottom"/>
          </w:tcPr>
          <w:p w14:paraId="6DE1A8BD" w14:textId="1F9BA6AA" w:rsidR="007A6F7E" w:rsidRPr="009F1CE5" w:rsidRDefault="007A6F7E" w:rsidP="00DE10E6">
            <w:pPr>
              <w:pBdr>
                <w:bottom w:val="double" w:sz="4" w:space="1" w:color="auto"/>
              </w:pBdr>
              <w:tabs>
                <w:tab w:val="decimal" w:pos="636"/>
              </w:tabs>
              <w:spacing w:line="270" w:lineRule="exact"/>
              <w:jc w:val="both"/>
              <w:rPr>
                <w:rFonts w:ascii="Arial" w:hAnsi="Arial" w:cs="Arial"/>
                <w:sz w:val="16"/>
                <w:szCs w:val="16"/>
              </w:rPr>
            </w:pPr>
            <w:r w:rsidRPr="007A6F7E">
              <w:rPr>
                <w:rFonts w:ascii="Arial" w:hAnsi="Arial" w:cs="Arial" w:hint="cs"/>
                <w:sz w:val="16"/>
                <w:szCs w:val="16"/>
              </w:rPr>
              <w:t>4,229</w:t>
            </w:r>
          </w:p>
        </w:tc>
        <w:tc>
          <w:tcPr>
            <w:tcW w:w="945" w:type="dxa"/>
            <w:vAlign w:val="bottom"/>
          </w:tcPr>
          <w:p w14:paraId="79EC9899" w14:textId="0A567456" w:rsidR="007A6F7E" w:rsidRPr="009F1CE5" w:rsidRDefault="00851FA1" w:rsidP="00DE10E6">
            <w:pPr>
              <w:pBdr>
                <w:bottom w:val="double" w:sz="4" w:space="1" w:color="auto"/>
              </w:pBdr>
              <w:tabs>
                <w:tab w:val="decimal" w:pos="636"/>
              </w:tabs>
              <w:spacing w:line="270" w:lineRule="exact"/>
              <w:jc w:val="both"/>
              <w:rPr>
                <w:rFonts w:ascii="Arial" w:hAnsi="Arial" w:cs="Arial"/>
                <w:sz w:val="16"/>
                <w:szCs w:val="16"/>
              </w:rPr>
            </w:pPr>
            <w:r>
              <w:rPr>
                <w:rFonts w:ascii="Arial" w:hAnsi="Arial" w:cs="Arial"/>
                <w:sz w:val="16"/>
                <w:szCs w:val="16"/>
              </w:rPr>
              <w:t>1,370</w:t>
            </w:r>
          </w:p>
        </w:tc>
        <w:tc>
          <w:tcPr>
            <w:tcW w:w="945" w:type="dxa"/>
            <w:vAlign w:val="bottom"/>
          </w:tcPr>
          <w:p w14:paraId="04A710A9" w14:textId="511E16B8" w:rsidR="007A6F7E" w:rsidRPr="009F1CE5" w:rsidRDefault="007A6F7E" w:rsidP="00DE10E6">
            <w:pPr>
              <w:pBdr>
                <w:bottom w:val="double" w:sz="4" w:space="1" w:color="auto"/>
              </w:pBdr>
              <w:tabs>
                <w:tab w:val="decimal" w:pos="636"/>
              </w:tabs>
              <w:spacing w:line="270" w:lineRule="exact"/>
              <w:jc w:val="both"/>
              <w:rPr>
                <w:rFonts w:ascii="Arial" w:hAnsi="Arial" w:cs="Arial"/>
                <w:sz w:val="16"/>
                <w:szCs w:val="16"/>
              </w:rPr>
            </w:pPr>
            <w:r w:rsidRPr="009F1CE5">
              <w:rPr>
                <w:rFonts w:ascii="Arial" w:hAnsi="Arial" w:cs="Arial"/>
                <w:sz w:val="16"/>
                <w:szCs w:val="16"/>
              </w:rPr>
              <w:t>1,305</w:t>
            </w:r>
          </w:p>
        </w:tc>
      </w:tr>
    </w:tbl>
    <w:p w14:paraId="277452C2" w14:textId="77777777" w:rsidR="008018F9" w:rsidRDefault="008018F9" w:rsidP="00DE10E6">
      <w:pPr>
        <w:tabs>
          <w:tab w:val="left" w:pos="900"/>
          <w:tab w:val="left" w:pos="2160"/>
          <w:tab w:val="left" w:pos="2880"/>
        </w:tabs>
        <w:spacing w:before="240" w:line="380" w:lineRule="exact"/>
        <w:ind w:left="547" w:hanging="547"/>
        <w:jc w:val="thaiDistribute"/>
        <w:rPr>
          <w:rFonts w:ascii="Arial" w:hAnsi="Arial"/>
          <w:sz w:val="22"/>
          <w:szCs w:val="22"/>
        </w:rPr>
      </w:pPr>
    </w:p>
    <w:p w14:paraId="2C85B0C8" w14:textId="3497AD66" w:rsidR="003E6049" w:rsidRPr="00DA3F93" w:rsidRDefault="00E679F4" w:rsidP="00DE10E6">
      <w:pPr>
        <w:tabs>
          <w:tab w:val="left" w:pos="900"/>
          <w:tab w:val="left" w:pos="2160"/>
          <w:tab w:val="left" w:pos="2880"/>
        </w:tabs>
        <w:spacing w:before="240" w:line="380" w:lineRule="exact"/>
        <w:ind w:left="547" w:hanging="547"/>
        <w:jc w:val="thaiDistribute"/>
        <w:rPr>
          <w:rFonts w:ascii="Arial" w:hAnsi="Arial"/>
          <w:sz w:val="22"/>
          <w:szCs w:val="22"/>
        </w:rPr>
      </w:pPr>
      <w:r>
        <w:rPr>
          <w:rFonts w:ascii="Arial" w:hAnsi="Arial"/>
          <w:sz w:val="22"/>
          <w:szCs w:val="22"/>
        </w:rPr>
        <w:lastRenderedPageBreak/>
        <w:tab/>
      </w:r>
      <w:proofErr w:type="spellStart"/>
      <w:r w:rsidR="003E6049" w:rsidRPr="00DA3F93">
        <w:rPr>
          <w:rFonts w:ascii="Arial" w:hAnsi="Arial"/>
          <w:sz w:val="22"/>
          <w:szCs w:val="22"/>
        </w:rPr>
        <w:t>Summarised</w:t>
      </w:r>
      <w:proofErr w:type="spellEnd"/>
      <w:r w:rsidR="003E6049" w:rsidRPr="00DA3F93">
        <w:rPr>
          <w:rFonts w:ascii="Arial" w:hAnsi="Arial"/>
          <w:sz w:val="22"/>
          <w:szCs w:val="22"/>
        </w:rPr>
        <w:t xml:space="preserve"> information about comprehensive income</w:t>
      </w:r>
    </w:p>
    <w:p w14:paraId="1FDBA07B" w14:textId="6A18A45F" w:rsidR="003E6049" w:rsidRPr="006F3A1C" w:rsidRDefault="003E6049" w:rsidP="006F3A1C">
      <w:pPr>
        <w:tabs>
          <w:tab w:val="left" w:pos="600"/>
          <w:tab w:val="left" w:pos="900"/>
        </w:tabs>
        <w:spacing w:line="380" w:lineRule="exact"/>
        <w:ind w:left="547" w:right="-97" w:hanging="547"/>
        <w:jc w:val="right"/>
        <w:rPr>
          <w:rFonts w:ascii="Arial" w:hAnsi="Arial" w:cs="Arial"/>
          <w:color w:val="000000" w:themeColor="text1"/>
          <w:sz w:val="16"/>
          <w:szCs w:val="16"/>
        </w:rPr>
      </w:pPr>
      <w:r w:rsidRPr="003E46C1">
        <w:rPr>
          <w:rFonts w:ascii="Arial" w:hAnsi="Arial" w:cs="Arial"/>
          <w:sz w:val="16"/>
          <w:szCs w:val="16"/>
        </w:rPr>
        <w:t>(</w:t>
      </w:r>
      <w:r w:rsidRPr="006F3A1C">
        <w:rPr>
          <w:rFonts w:ascii="Arial" w:hAnsi="Arial" w:cs="Arial"/>
          <w:color w:val="000000" w:themeColor="text1"/>
          <w:sz w:val="16"/>
          <w:szCs w:val="16"/>
        </w:rPr>
        <w:t xml:space="preserve">Unit: </w:t>
      </w:r>
      <w:r w:rsidR="008C6782" w:rsidRPr="006F3A1C">
        <w:rPr>
          <w:rFonts w:ascii="Arial" w:hAnsi="Arial" w:cs="Arial"/>
          <w:color w:val="000000" w:themeColor="text1"/>
          <w:sz w:val="16"/>
          <w:szCs w:val="16"/>
        </w:rPr>
        <w:t>Million</w:t>
      </w:r>
      <w:r w:rsidRPr="006F3A1C">
        <w:rPr>
          <w:rFonts w:ascii="Arial" w:hAnsi="Arial" w:cs="Arial"/>
          <w:color w:val="000000" w:themeColor="text1"/>
          <w:sz w:val="16"/>
          <w:szCs w:val="16"/>
        </w:rPr>
        <w:t xml:space="preserve"> Baht)</w:t>
      </w:r>
    </w:p>
    <w:tbl>
      <w:tblPr>
        <w:tblStyle w:val="TableGrid"/>
        <w:tblW w:w="91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53"/>
        <w:gridCol w:w="949"/>
        <w:gridCol w:w="949"/>
        <w:gridCol w:w="949"/>
        <w:gridCol w:w="949"/>
        <w:gridCol w:w="949"/>
        <w:gridCol w:w="950"/>
        <w:gridCol w:w="11"/>
      </w:tblGrid>
      <w:tr w:rsidR="00A704E4" w:rsidRPr="009F1CE5" w14:paraId="1297C6B4" w14:textId="77777777" w:rsidTr="007C7183">
        <w:tc>
          <w:tcPr>
            <w:tcW w:w="3453" w:type="dxa"/>
          </w:tcPr>
          <w:p w14:paraId="379E1E2A" w14:textId="77777777" w:rsidR="00A704E4" w:rsidRPr="009F1CE5" w:rsidRDefault="00A704E4" w:rsidP="00C22588">
            <w:pPr>
              <w:spacing w:line="260" w:lineRule="exact"/>
              <w:rPr>
                <w:rFonts w:ascii="Arial" w:hAnsi="Arial" w:cs="Arial"/>
                <w:sz w:val="16"/>
                <w:szCs w:val="16"/>
                <w:cs/>
              </w:rPr>
            </w:pPr>
          </w:p>
        </w:tc>
        <w:tc>
          <w:tcPr>
            <w:tcW w:w="5706" w:type="dxa"/>
            <w:gridSpan w:val="7"/>
            <w:vAlign w:val="bottom"/>
          </w:tcPr>
          <w:p w14:paraId="47F81057" w14:textId="6F32A56A" w:rsidR="00A704E4" w:rsidRPr="009F1CE5" w:rsidRDefault="00A704E4" w:rsidP="00C22588">
            <w:pPr>
              <w:pBdr>
                <w:bottom w:val="single" w:sz="4" w:space="1" w:color="auto"/>
              </w:pBdr>
              <w:tabs>
                <w:tab w:val="right" w:pos="7200"/>
                <w:tab w:val="right" w:pos="8540"/>
              </w:tabs>
              <w:spacing w:line="260" w:lineRule="exact"/>
              <w:jc w:val="center"/>
              <w:rPr>
                <w:rFonts w:ascii="Arial" w:hAnsi="Arial" w:cs="Arial"/>
                <w:sz w:val="16"/>
                <w:szCs w:val="16"/>
                <w:cs/>
              </w:rPr>
            </w:pPr>
            <w:r w:rsidRPr="009F1CE5">
              <w:rPr>
                <w:rFonts w:ascii="Arial" w:hAnsi="Arial" w:cs="Arial"/>
                <w:sz w:val="16"/>
                <w:szCs w:val="16"/>
              </w:rPr>
              <w:t>For the year ended 31 December</w:t>
            </w:r>
          </w:p>
        </w:tc>
      </w:tr>
      <w:tr w:rsidR="009F1CE5" w:rsidRPr="009F1CE5" w14:paraId="71E79B5F" w14:textId="77777777" w:rsidTr="007C7183">
        <w:trPr>
          <w:gridAfter w:val="1"/>
          <w:wAfter w:w="11" w:type="dxa"/>
        </w:trPr>
        <w:tc>
          <w:tcPr>
            <w:tcW w:w="3453" w:type="dxa"/>
          </w:tcPr>
          <w:p w14:paraId="44BF8129" w14:textId="6F423400" w:rsidR="009F1CE5" w:rsidRPr="009F1CE5" w:rsidRDefault="009F1CE5" w:rsidP="00C22588">
            <w:pPr>
              <w:spacing w:line="260" w:lineRule="exact"/>
              <w:rPr>
                <w:rFonts w:ascii="Arial" w:hAnsi="Arial" w:cs="Arial"/>
                <w:sz w:val="16"/>
                <w:szCs w:val="16"/>
              </w:rPr>
            </w:pPr>
          </w:p>
        </w:tc>
        <w:tc>
          <w:tcPr>
            <w:tcW w:w="1898" w:type="dxa"/>
            <w:gridSpan w:val="2"/>
            <w:vAlign w:val="bottom"/>
          </w:tcPr>
          <w:p w14:paraId="01CAE986" w14:textId="44968B2E" w:rsidR="009F1CE5" w:rsidRPr="009F1CE5" w:rsidRDefault="009F1CE5" w:rsidP="00C22588">
            <w:pPr>
              <w:pBdr>
                <w:bottom w:val="single" w:sz="4" w:space="1" w:color="auto"/>
              </w:pBdr>
              <w:tabs>
                <w:tab w:val="right" w:pos="7200"/>
                <w:tab w:val="right" w:pos="8540"/>
              </w:tabs>
              <w:spacing w:line="260" w:lineRule="exact"/>
              <w:jc w:val="center"/>
              <w:rPr>
                <w:rFonts w:ascii="Arial" w:hAnsi="Arial" w:cs="Arial"/>
                <w:sz w:val="16"/>
                <w:szCs w:val="16"/>
                <w:cs/>
              </w:rPr>
            </w:pPr>
            <w:r w:rsidRPr="009F1CE5">
              <w:rPr>
                <w:rFonts w:ascii="Arial" w:hAnsi="Arial" w:cs="Arial"/>
                <w:sz w:val="16"/>
                <w:szCs w:val="16"/>
              </w:rPr>
              <w:t>KB</w:t>
            </w:r>
            <w:r w:rsidRPr="009F1CE5">
              <w:rPr>
                <w:rFonts w:ascii="Arial" w:hAnsi="Arial" w:cs="Arial"/>
                <w:sz w:val="16"/>
                <w:szCs w:val="16"/>
                <w:cs/>
              </w:rPr>
              <w:t xml:space="preserve"> </w:t>
            </w:r>
            <w:r w:rsidRPr="009F1CE5">
              <w:rPr>
                <w:rFonts w:ascii="Arial" w:hAnsi="Arial" w:cs="Arial"/>
                <w:sz w:val="16"/>
                <w:szCs w:val="16"/>
              </w:rPr>
              <w:t>J Capital                Company Limited</w:t>
            </w:r>
          </w:p>
        </w:tc>
        <w:tc>
          <w:tcPr>
            <w:tcW w:w="1898" w:type="dxa"/>
            <w:gridSpan w:val="2"/>
            <w:vAlign w:val="bottom"/>
          </w:tcPr>
          <w:p w14:paraId="606D752C" w14:textId="7002E63B" w:rsidR="009F1CE5" w:rsidRPr="009F1CE5" w:rsidRDefault="009F1CE5" w:rsidP="00C22588">
            <w:pPr>
              <w:pBdr>
                <w:bottom w:val="single" w:sz="4" w:space="1" w:color="auto"/>
              </w:pBdr>
              <w:tabs>
                <w:tab w:val="right" w:pos="7200"/>
                <w:tab w:val="right" w:pos="8540"/>
              </w:tabs>
              <w:spacing w:line="260" w:lineRule="exact"/>
              <w:jc w:val="center"/>
              <w:rPr>
                <w:rFonts w:ascii="Arial" w:hAnsi="Arial" w:cs="Arial"/>
                <w:sz w:val="16"/>
                <w:szCs w:val="16"/>
                <w:cs/>
              </w:rPr>
            </w:pPr>
            <w:r w:rsidRPr="009F1CE5">
              <w:rPr>
                <w:rFonts w:ascii="Arial" w:hAnsi="Arial" w:cs="Arial"/>
                <w:sz w:val="16"/>
                <w:szCs w:val="16"/>
              </w:rPr>
              <w:t>Singer Thailand Public Company Limited</w:t>
            </w:r>
          </w:p>
        </w:tc>
        <w:tc>
          <w:tcPr>
            <w:tcW w:w="1899" w:type="dxa"/>
            <w:gridSpan w:val="2"/>
            <w:vAlign w:val="bottom"/>
          </w:tcPr>
          <w:p w14:paraId="259C2296" w14:textId="4FC62052" w:rsidR="009F1CE5" w:rsidRPr="009F1CE5" w:rsidRDefault="009F1CE5" w:rsidP="00C22588">
            <w:pPr>
              <w:pBdr>
                <w:bottom w:val="single" w:sz="4" w:space="1" w:color="auto"/>
              </w:pBdr>
              <w:tabs>
                <w:tab w:val="right" w:pos="7200"/>
                <w:tab w:val="right" w:pos="8540"/>
              </w:tabs>
              <w:spacing w:line="260" w:lineRule="exact"/>
              <w:jc w:val="center"/>
              <w:rPr>
                <w:rFonts w:ascii="Arial" w:hAnsi="Arial" w:cs="Arial"/>
                <w:sz w:val="16"/>
                <w:szCs w:val="16"/>
                <w:cs/>
              </w:rPr>
            </w:pPr>
            <w:r w:rsidRPr="009F1CE5">
              <w:rPr>
                <w:rFonts w:ascii="Arial" w:hAnsi="Arial" w:cs="Arial"/>
                <w:sz w:val="16"/>
                <w:szCs w:val="16"/>
              </w:rPr>
              <w:t>BNN RESTAURANT GROUP COMPANY LIMITED</w:t>
            </w:r>
          </w:p>
        </w:tc>
      </w:tr>
      <w:tr w:rsidR="009F1CE5" w:rsidRPr="009F1CE5" w14:paraId="6E3958B8" w14:textId="77777777" w:rsidTr="007C7183">
        <w:trPr>
          <w:gridAfter w:val="1"/>
          <w:wAfter w:w="11" w:type="dxa"/>
        </w:trPr>
        <w:tc>
          <w:tcPr>
            <w:tcW w:w="3453" w:type="dxa"/>
          </w:tcPr>
          <w:p w14:paraId="5D408545" w14:textId="5FB4641C" w:rsidR="009F1CE5" w:rsidRPr="009F1CE5" w:rsidRDefault="009F1CE5" w:rsidP="00C22588">
            <w:pPr>
              <w:spacing w:line="260" w:lineRule="exact"/>
              <w:rPr>
                <w:rFonts w:ascii="Arial" w:hAnsi="Arial" w:cs="Arial"/>
                <w:sz w:val="16"/>
                <w:szCs w:val="16"/>
                <w:cs/>
              </w:rPr>
            </w:pPr>
            <w:r w:rsidRPr="009F1CE5">
              <w:rPr>
                <w:sz w:val="16"/>
                <w:szCs w:val="16"/>
              </w:rPr>
              <w:br w:type="page"/>
            </w:r>
            <w:r w:rsidRPr="009F1CE5">
              <w:rPr>
                <w:sz w:val="16"/>
                <w:szCs w:val="16"/>
              </w:rPr>
              <w:br w:type="page"/>
            </w:r>
            <w:r w:rsidRPr="009F1CE5">
              <w:rPr>
                <w:rFonts w:ascii="Arial" w:hAnsi="Arial" w:cs="Arial"/>
                <w:sz w:val="16"/>
                <w:szCs w:val="16"/>
              </w:rPr>
              <w:br w:type="page"/>
            </w:r>
            <w:r w:rsidRPr="009F1CE5">
              <w:rPr>
                <w:rFonts w:ascii="Arial" w:hAnsi="Arial" w:cs="Arial"/>
                <w:sz w:val="16"/>
                <w:szCs w:val="16"/>
              </w:rPr>
              <w:br w:type="page"/>
            </w:r>
          </w:p>
        </w:tc>
        <w:tc>
          <w:tcPr>
            <w:tcW w:w="949" w:type="dxa"/>
          </w:tcPr>
          <w:p w14:paraId="0F45885A" w14:textId="2142D802" w:rsidR="009F1CE5" w:rsidRPr="009F1CE5" w:rsidRDefault="009F1CE5" w:rsidP="00C22588">
            <w:pPr>
              <w:pBdr>
                <w:bottom w:val="single" w:sz="4" w:space="1" w:color="auto"/>
              </w:pBdr>
              <w:tabs>
                <w:tab w:val="right" w:pos="7200"/>
                <w:tab w:val="right" w:pos="8540"/>
              </w:tabs>
              <w:spacing w:line="260" w:lineRule="exact"/>
              <w:jc w:val="center"/>
              <w:rPr>
                <w:rFonts w:ascii="Arial" w:hAnsi="Arial" w:cs="Arial"/>
                <w:sz w:val="16"/>
                <w:szCs w:val="16"/>
              </w:rPr>
            </w:pPr>
            <w:r w:rsidRPr="009F1CE5">
              <w:rPr>
                <w:rFonts w:ascii="Arial" w:hAnsi="Arial" w:cs="Arial"/>
                <w:sz w:val="16"/>
                <w:szCs w:val="16"/>
              </w:rPr>
              <w:t>2024</w:t>
            </w:r>
          </w:p>
        </w:tc>
        <w:tc>
          <w:tcPr>
            <w:tcW w:w="949" w:type="dxa"/>
          </w:tcPr>
          <w:p w14:paraId="798CA7D4" w14:textId="7DFA5AF4" w:rsidR="009F1CE5" w:rsidRPr="009F1CE5" w:rsidRDefault="009F1CE5" w:rsidP="00C22588">
            <w:pPr>
              <w:pBdr>
                <w:bottom w:val="single" w:sz="4" w:space="1" w:color="auto"/>
              </w:pBdr>
              <w:tabs>
                <w:tab w:val="right" w:pos="7200"/>
                <w:tab w:val="right" w:pos="8540"/>
              </w:tabs>
              <w:spacing w:line="260" w:lineRule="exact"/>
              <w:jc w:val="center"/>
              <w:rPr>
                <w:rFonts w:ascii="Arial" w:hAnsi="Arial" w:cs="Arial"/>
                <w:sz w:val="16"/>
                <w:szCs w:val="16"/>
              </w:rPr>
            </w:pPr>
            <w:r w:rsidRPr="009F1CE5">
              <w:rPr>
                <w:rFonts w:ascii="Arial" w:hAnsi="Arial" w:cs="Arial"/>
                <w:sz w:val="16"/>
                <w:szCs w:val="16"/>
              </w:rPr>
              <w:t>2023</w:t>
            </w:r>
          </w:p>
        </w:tc>
        <w:tc>
          <w:tcPr>
            <w:tcW w:w="949" w:type="dxa"/>
          </w:tcPr>
          <w:p w14:paraId="240F66A1" w14:textId="39F33CD7" w:rsidR="009F1CE5" w:rsidRPr="009F1CE5" w:rsidRDefault="009F1CE5" w:rsidP="00C22588">
            <w:pPr>
              <w:pBdr>
                <w:bottom w:val="single" w:sz="4" w:space="1" w:color="auto"/>
              </w:pBdr>
              <w:tabs>
                <w:tab w:val="right" w:pos="7200"/>
                <w:tab w:val="right" w:pos="8540"/>
              </w:tabs>
              <w:spacing w:line="260" w:lineRule="exact"/>
              <w:jc w:val="center"/>
              <w:rPr>
                <w:rFonts w:ascii="Arial" w:hAnsi="Arial" w:cs="Arial"/>
                <w:sz w:val="16"/>
                <w:szCs w:val="16"/>
              </w:rPr>
            </w:pPr>
            <w:r w:rsidRPr="009F1CE5">
              <w:rPr>
                <w:rFonts w:ascii="Arial" w:hAnsi="Arial" w:cs="Arial"/>
                <w:sz w:val="16"/>
                <w:szCs w:val="16"/>
              </w:rPr>
              <w:t>2024</w:t>
            </w:r>
          </w:p>
        </w:tc>
        <w:tc>
          <w:tcPr>
            <w:tcW w:w="949" w:type="dxa"/>
          </w:tcPr>
          <w:p w14:paraId="7DE0F6A4" w14:textId="00489684" w:rsidR="009F1CE5" w:rsidRPr="009F1CE5" w:rsidRDefault="009F1CE5" w:rsidP="00C22588">
            <w:pPr>
              <w:pBdr>
                <w:bottom w:val="single" w:sz="4" w:space="1" w:color="auto"/>
              </w:pBdr>
              <w:tabs>
                <w:tab w:val="right" w:pos="7200"/>
                <w:tab w:val="right" w:pos="8540"/>
              </w:tabs>
              <w:spacing w:line="260" w:lineRule="exact"/>
              <w:jc w:val="center"/>
              <w:rPr>
                <w:rFonts w:ascii="Arial" w:hAnsi="Arial" w:cs="Arial"/>
                <w:sz w:val="16"/>
                <w:szCs w:val="16"/>
                <w:cs/>
              </w:rPr>
            </w:pPr>
            <w:r w:rsidRPr="009F1CE5">
              <w:rPr>
                <w:rFonts w:ascii="Arial" w:hAnsi="Arial" w:cs="Arial"/>
                <w:sz w:val="16"/>
                <w:szCs w:val="16"/>
              </w:rPr>
              <w:t>2023</w:t>
            </w:r>
          </w:p>
        </w:tc>
        <w:tc>
          <w:tcPr>
            <w:tcW w:w="949" w:type="dxa"/>
          </w:tcPr>
          <w:p w14:paraId="5CFBD521" w14:textId="00B2CCCF" w:rsidR="009F1CE5" w:rsidRPr="009F1CE5" w:rsidRDefault="009F1CE5" w:rsidP="00C22588">
            <w:pPr>
              <w:pBdr>
                <w:bottom w:val="single" w:sz="4" w:space="1" w:color="auto"/>
              </w:pBdr>
              <w:tabs>
                <w:tab w:val="right" w:pos="7200"/>
                <w:tab w:val="right" w:pos="8540"/>
              </w:tabs>
              <w:spacing w:line="260" w:lineRule="exact"/>
              <w:jc w:val="center"/>
              <w:rPr>
                <w:rFonts w:ascii="Arial" w:hAnsi="Arial" w:cs="Arial"/>
                <w:sz w:val="16"/>
                <w:szCs w:val="16"/>
              </w:rPr>
            </w:pPr>
            <w:r w:rsidRPr="009F1CE5">
              <w:rPr>
                <w:rFonts w:ascii="Arial" w:hAnsi="Arial" w:cs="Arial"/>
                <w:sz w:val="16"/>
                <w:szCs w:val="16"/>
              </w:rPr>
              <w:t>2024</w:t>
            </w:r>
          </w:p>
        </w:tc>
        <w:tc>
          <w:tcPr>
            <w:tcW w:w="950" w:type="dxa"/>
          </w:tcPr>
          <w:p w14:paraId="442C2FFA" w14:textId="360C5CE7" w:rsidR="009F1CE5" w:rsidRPr="009F1CE5" w:rsidRDefault="009F1CE5" w:rsidP="00C22588">
            <w:pPr>
              <w:pBdr>
                <w:bottom w:val="single" w:sz="4" w:space="1" w:color="auto"/>
              </w:pBdr>
              <w:tabs>
                <w:tab w:val="right" w:pos="7200"/>
                <w:tab w:val="right" w:pos="8540"/>
              </w:tabs>
              <w:spacing w:line="260" w:lineRule="exact"/>
              <w:jc w:val="center"/>
              <w:rPr>
                <w:rFonts w:ascii="Arial" w:hAnsi="Arial" w:cs="Arial"/>
                <w:sz w:val="16"/>
                <w:szCs w:val="16"/>
              </w:rPr>
            </w:pPr>
            <w:r w:rsidRPr="009F1CE5">
              <w:rPr>
                <w:rFonts w:ascii="Arial" w:hAnsi="Arial" w:cs="Arial"/>
                <w:sz w:val="16"/>
                <w:szCs w:val="16"/>
              </w:rPr>
              <w:t>2023</w:t>
            </w:r>
          </w:p>
        </w:tc>
      </w:tr>
      <w:tr w:rsidR="007A6F7E" w:rsidRPr="009F1CE5" w14:paraId="1EB8198A" w14:textId="77777777" w:rsidTr="008F55B5">
        <w:trPr>
          <w:gridAfter w:val="1"/>
          <w:wAfter w:w="11" w:type="dxa"/>
          <w:trHeight w:val="99"/>
        </w:trPr>
        <w:tc>
          <w:tcPr>
            <w:tcW w:w="3453" w:type="dxa"/>
          </w:tcPr>
          <w:p w14:paraId="290D6EF3" w14:textId="35E82AE3" w:rsidR="007A6F7E" w:rsidRPr="009F1CE5" w:rsidRDefault="007A6F7E" w:rsidP="00C22588">
            <w:pPr>
              <w:spacing w:line="260" w:lineRule="exact"/>
              <w:rPr>
                <w:rFonts w:ascii="Arial" w:hAnsi="Arial" w:cs="Arial"/>
                <w:sz w:val="16"/>
                <w:szCs w:val="16"/>
              </w:rPr>
            </w:pPr>
            <w:r w:rsidRPr="009F1CE5">
              <w:rPr>
                <w:rFonts w:ascii="Arial" w:hAnsi="Arial" w:cs="Arial"/>
                <w:sz w:val="16"/>
                <w:szCs w:val="16"/>
              </w:rPr>
              <w:t>Revenue</w:t>
            </w:r>
          </w:p>
        </w:tc>
        <w:tc>
          <w:tcPr>
            <w:tcW w:w="949" w:type="dxa"/>
          </w:tcPr>
          <w:p w14:paraId="03662D88" w14:textId="5114DE1A" w:rsidR="007A6F7E" w:rsidRPr="009F1CE5" w:rsidRDefault="007A6F7E" w:rsidP="00C22588">
            <w:pPr>
              <w:tabs>
                <w:tab w:val="decimal" w:pos="636"/>
              </w:tabs>
              <w:spacing w:line="260" w:lineRule="exact"/>
              <w:jc w:val="both"/>
              <w:rPr>
                <w:rFonts w:ascii="Arial" w:hAnsi="Arial" w:cs="Arial"/>
                <w:sz w:val="16"/>
                <w:szCs w:val="16"/>
              </w:rPr>
            </w:pPr>
            <w:r w:rsidRPr="007A6F7E">
              <w:rPr>
                <w:rFonts w:ascii="Arial" w:hAnsi="Arial" w:cs="Arial"/>
                <w:sz w:val="16"/>
                <w:szCs w:val="16"/>
              </w:rPr>
              <w:t>2,528</w:t>
            </w:r>
          </w:p>
        </w:tc>
        <w:tc>
          <w:tcPr>
            <w:tcW w:w="949" w:type="dxa"/>
          </w:tcPr>
          <w:p w14:paraId="01ED784D" w14:textId="1EB00020" w:rsidR="007A6F7E" w:rsidRPr="009F1CE5" w:rsidRDefault="007A6F7E" w:rsidP="00C22588">
            <w:pPr>
              <w:tabs>
                <w:tab w:val="decimal" w:pos="636"/>
              </w:tabs>
              <w:spacing w:line="260" w:lineRule="exact"/>
              <w:jc w:val="both"/>
              <w:rPr>
                <w:rFonts w:ascii="Arial" w:hAnsi="Arial" w:cs="Arial"/>
                <w:sz w:val="16"/>
                <w:szCs w:val="16"/>
              </w:rPr>
            </w:pPr>
            <w:r w:rsidRPr="007A6F7E">
              <w:rPr>
                <w:rFonts w:ascii="Arial" w:hAnsi="Arial" w:cs="Arial" w:hint="cs"/>
                <w:sz w:val="16"/>
                <w:szCs w:val="16"/>
              </w:rPr>
              <w:t>1,324</w:t>
            </w:r>
          </w:p>
        </w:tc>
        <w:tc>
          <w:tcPr>
            <w:tcW w:w="949" w:type="dxa"/>
            <w:vAlign w:val="bottom"/>
          </w:tcPr>
          <w:p w14:paraId="0E2CD6CD" w14:textId="616386D9" w:rsidR="007A6F7E" w:rsidRPr="009F1CE5" w:rsidRDefault="006A46BB" w:rsidP="00C22588">
            <w:pPr>
              <w:tabs>
                <w:tab w:val="decimal" w:pos="636"/>
              </w:tabs>
              <w:spacing w:line="260" w:lineRule="exact"/>
              <w:jc w:val="both"/>
              <w:rPr>
                <w:rFonts w:ascii="Arial" w:hAnsi="Arial" w:cs="Arial"/>
                <w:sz w:val="16"/>
                <w:szCs w:val="16"/>
              </w:rPr>
            </w:pPr>
            <w:r>
              <w:rPr>
                <w:rFonts w:ascii="Arial" w:hAnsi="Arial" w:cs="Arial"/>
                <w:sz w:val="16"/>
                <w:szCs w:val="16"/>
              </w:rPr>
              <w:t>2,598</w:t>
            </w:r>
          </w:p>
        </w:tc>
        <w:tc>
          <w:tcPr>
            <w:tcW w:w="949" w:type="dxa"/>
            <w:vAlign w:val="bottom"/>
          </w:tcPr>
          <w:p w14:paraId="69392C1F" w14:textId="0C1C3D66" w:rsidR="007A6F7E" w:rsidRPr="009F1CE5" w:rsidRDefault="007A6F7E" w:rsidP="00C22588">
            <w:pPr>
              <w:tabs>
                <w:tab w:val="decimal" w:pos="636"/>
              </w:tabs>
              <w:spacing w:line="260" w:lineRule="exact"/>
              <w:jc w:val="both"/>
              <w:rPr>
                <w:rFonts w:ascii="Arial" w:hAnsi="Arial" w:cs="Arial"/>
                <w:sz w:val="16"/>
                <w:szCs w:val="16"/>
              </w:rPr>
            </w:pPr>
            <w:r w:rsidRPr="007A6F7E">
              <w:rPr>
                <w:rFonts w:ascii="Arial" w:hAnsi="Arial" w:cs="Arial" w:hint="cs"/>
                <w:sz w:val="16"/>
                <w:szCs w:val="16"/>
              </w:rPr>
              <w:t>3,039</w:t>
            </w:r>
          </w:p>
        </w:tc>
        <w:tc>
          <w:tcPr>
            <w:tcW w:w="949" w:type="dxa"/>
          </w:tcPr>
          <w:p w14:paraId="226FF7AA" w14:textId="326C32F2" w:rsidR="007A6F7E" w:rsidRPr="009F1CE5" w:rsidRDefault="007A6F7E" w:rsidP="00C22588">
            <w:pPr>
              <w:tabs>
                <w:tab w:val="decimal" w:pos="636"/>
              </w:tabs>
              <w:spacing w:line="260" w:lineRule="exact"/>
              <w:jc w:val="both"/>
              <w:rPr>
                <w:rFonts w:ascii="Arial" w:hAnsi="Arial" w:cs="Arial"/>
                <w:sz w:val="16"/>
                <w:szCs w:val="16"/>
              </w:rPr>
            </w:pPr>
            <w:r w:rsidRPr="007A6F7E">
              <w:rPr>
                <w:rFonts w:ascii="Arial" w:hAnsi="Arial" w:cs="Arial"/>
                <w:sz w:val="16"/>
                <w:szCs w:val="16"/>
              </w:rPr>
              <w:t>7,029</w:t>
            </w:r>
          </w:p>
        </w:tc>
        <w:tc>
          <w:tcPr>
            <w:tcW w:w="950" w:type="dxa"/>
          </w:tcPr>
          <w:p w14:paraId="3C7CE709" w14:textId="7349BF14" w:rsidR="007A6F7E" w:rsidRPr="009F1CE5" w:rsidRDefault="007A6F7E" w:rsidP="00C22588">
            <w:pPr>
              <w:tabs>
                <w:tab w:val="decimal" w:pos="636"/>
              </w:tabs>
              <w:spacing w:line="260" w:lineRule="exact"/>
              <w:jc w:val="both"/>
              <w:rPr>
                <w:rFonts w:ascii="Arial" w:hAnsi="Arial" w:cs="Arial"/>
                <w:sz w:val="16"/>
                <w:szCs w:val="16"/>
              </w:rPr>
            </w:pPr>
            <w:r w:rsidRPr="009F1CE5">
              <w:rPr>
                <w:rFonts w:ascii="Arial" w:hAnsi="Arial" w:cs="Arial"/>
                <w:sz w:val="16"/>
                <w:szCs w:val="16"/>
              </w:rPr>
              <w:t>5,244</w:t>
            </w:r>
          </w:p>
        </w:tc>
      </w:tr>
      <w:tr w:rsidR="007A6F7E" w:rsidRPr="009F1CE5" w14:paraId="482002F2" w14:textId="77777777" w:rsidTr="008F55B5">
        <w:trPr>
          <w:gridAfter w:val="1"/>
          <w:wAfter w:w="11" w:type="dxa"/>
        </w:trPr>
        <w:tc>
          <w:tcPr>
            <w:tcW w:w="3453" w:type="dxa"/>
          </w:tcPr>
          <w:p w14:paraId="17B891BC" w14:textId="0148C09B" w:rsidR="007A6F7E" w:rsidRPr="009F1CE5" w:rsidRDefault="007A6F7E" w:rsidP="00C22588">
            <w:pPr>
              <w:spacing w:line="260" w:lineRule="exact"/>
              <w:rPr>
                <w:rFonts w:ascii="Arial" w:hAnsi="Arial" w:cs="Arial"/>
                <w:sz w:val="16"/>
                <w:szCs w:val="16"/>
              </w:rPr>
            </w:pPr>
            <w:r w:rsidRPr="009F1CE5">
              <w:rPr>
                <w:rFonts w:ascii="Arial" w:hAnsi="Arial" w:cs="Arial"/>
                <w:sz w:val="16"/>
                <w:szCs w:val="16"/>
              </w:rPr>
              <w:t>Profit (loss)</w:t>
            </w:r>
          </w:p>
        </w:tc>
        <w:tc>
          <w:tcPr>
            <w:tcW w:w="949" w:type="dxa"/>
          </w:tcPr>
          <w:p w14:paraId="1EBBA188" w14:textId="7BEB2CED" w:rsidR="007A6F7E" w:rsidRPr="009F1CE5" w:rsidRDefault="007A6F7E" w:rsidP="00C22588">
            <w:pPr>
              <w:tabs>
                <w:tab w:val="decimal" w:pos="636"/>
              </w:tabs>
              <w:spacing w:line="260" w:lineRule="exact"/>
              <w:jc w:val="both"/>
              <w:rPr>
                <w:rFonts w:ascii="Arial" w:hAnsi="Arial" w:cs="Arial"/>
                <w:sz w:val="16"/>
                <w:szCs w:val="16"/>
              </w:rPr>
            </w:pPr>
            <w:r w:rsidRPr="007A6F7E">
              <w:rPr>
                <w:rFonts w:ascii="Arial" w:hAnsi="Arial" w:cs="Arial"/>
                <w:sz w:val="16"/>
                <w:szCs w:val="16"/>
              </w:rPr>
              <w:t>(222)</w:t>
            </w:r>
          </w:p>
        </w:tc>
        <w:tc>
          <w:tcPr>
            <w:tcW w:w="949" w:type="dxa"/>
          </w:tcPr>
          <w:p w14:paraId="1F3095C8" w14:textId="6D104B8D" w:rsidR="007A6F7E" w:rsidRPr="009F1CE5" w:rsidRDefault="007A6F7E" w:rsidP="00C22588">
            <w:pPr>
              <w:tabs>
                <w:tab w:val="decimal" w:pos="636"/>
              </w:tabs>
              <w:spacing w:line="260" w:lineRule="exact"/>
              <w:jc w:val="both"/>
              <w:rPr>
                <w:rFonts w:ascii="Arial" w:hAnsi="Arial" w:cs="Arial"/>
                <w:sz w:val="16"/>
                <w:szCs w:val="16"/>
              </w:rPr>
            </w:pPr>
            <w:r w:rsidRPr="007A6F7E">
              <w:rPr>
                <w:rFonts w:ascii="Arial" w:hAnsi="Arial" w:cs="Arial" w:hint="cs"/>
                <w:sz w:val="16"/>
                <w:szCs w:val="16"/>
              </w:rPr>
              <w:t>36</w:t>
            </w:r>
          </w:p>
        </w:tc>
        <w:tc>
          <w:tcPr>
            <w:tcW w:w="949" w:type="dxa"/>
            <w:vAlign w:val="bottom"/>
          </w:tcPr>
          <w:p w14:paraId="25EED60D" w14:textId="252BABAE" w:rsidR="007A6F7E" w:rsidRPr="009F1CE5" w:rsidRDefault="006A46BB" w:rsidP="00C22588">
            <w:pPr>
              <w:tabs>
                <w:tab w:val="decimal" w:pos="636"/>
              </w:tabs>
              <w:spacing w:line="260" w:lineRule="exact"/>
              <w:jc w:val="both"/>
              <w:rPr>
                <w:rFonts w:ascii="Arial" w:hAnsi="Arial" w:cs="Arial"/>
                <w:sz w:val="16"/>
                <w:szCs w:val="16"/>
              </w:rPr>
            </w:pPr>
            <w:r>
              <w:rPr>
                <w:rFonts w:ascii="Arial" w:hAnsi="Arial" w:cs="Arial"/>
                <w:sz w:val="16"/>
                <w:szCs w:val="16"/>
              </w:rPr>
              <w:t>63</w:t>
            </w:r>
          </w:p>
        </w:tc>
        <w:tc>
          <w:tcPr>
            <w:tcW w:w="949" w:type="dxa"/>
            <w:vAlign w:val="bottom"/>
          </w:tcPr>
          <w:p w14:paraId="569673A2" w14:textId="66114DEA" w:rsidR="007A6F7E" w:rsidRPr="009F1CE5" w:rsidRDefault="007A6F7E" w:rsidP="00C22588">
            <w:pPr>
              <w:tabs>
                <w:tab w:val="decimal" w:pos="636"/>
              </w:tabs>
              <w:spacing w:line="260" w:lineRule="exact"/>
              <w:jc w:val="both"/>
              <w:rPr>
                <w:rFonts w:ascii="Arial" w:hAnsi="Arial" w:cs="Arial"/>
                <w:sz w:val="16"/>
                <w:szCs w:val="16"/>
              </w:rPr>
            </w:pPr>
            <w:r w:rsidRPr="007A6F7E">
              <w:rPr>
                <w:rFonts w:ascii="Arial" w:hAnsi="Arial" w:cs="Arial" w:hint="cs"/>
                <w:sz w:val="16"/>
                <w:szCs w:val="16"/>
              </w:rPr>
              <w:t>(3,780)</w:t>
            </w:r>
          </w:p>
        </w:tc>
        <w:tc>
          <w:tcPr>
            <w:tcW w:w="949" w:type="dxa"/>
          </w:tcPr>
          <w:p w14:paraId="26D6925E" w14:textId="45AFBA38" w:rsidR="007A6F7E" w:rsidRPr="009F1CE5" w:rsidRDefault="00851FA1" w:rsidP="00C22588">
            <w:pPr>
              <w:tabs>
                <w:tab w:val="decimal" w:pos="636"/>
              </w:tabs>
              <w:spacing w:line="260" w:lineRule="exact"/>
              <w:jc w:val="both"/>
              <w:rPr>
                <w:rFonts w:ascii="Arial" w:hAnsi="Arial" w:cs="Arial"/>
                <w:sz w:val="16"/>
                <w:szCs w:val="16"/>
              </w:rPr>
            </w:pPr>
            <w:r>
              <w:rPr>
                <w:rFonts w:ascii="Arial" w:hAnsi="Arial" w:cs="Arial"/>
                <w:sz w:val="16"/>
                <w:szCs w:val="16"/>
              </w:rPr>
              <w:t>1,169</w:t>
            </w:r>
          </w:p>
        </w:tc>
        <w:tc>
          <w:tcPr>
            <w:tcW w:w="950" w:type="dxa"/>
          </w:tcPr>
          <w:p w14:paraId="10B9EF5A" w14:textId="236E2B00" w:rsidR="007A6F7E" w:rsidRPr="009F1CE5" w:rsidRDefault="007A6F7E" w:rsidP="00C22588">
            <w:pPr>
              <w:tabs>
                <w:tab w:val="decimal" w:pos="636"/>
              </w:tabs>
              <w:spacing w:line="260" w:lineRule="exact"/>
              <w:jc w:val="both"/>
              <w:rPr>
                <w:rFonts w:ascii="Arial" w:hAnsi="Arial" w:cs="Arial"/>
                <w:sz w:val="16"/>
                <w:szCs w:val="16"/>
              </w:rPr>
            </w:pPr>
            <w:r w:rsidRPr="009F1CE5">
              <w:rPr>
                <w:rFonts w:ascii="Arial" w:hAnsi="Arial" w:cs="Arial"/>
                <w:sz w:val="16"/>
                <w:szCs w:val="16"/>
              </w:rPr>
              <w:t>914</w:t>
            </w:r>
          </w:p>
        </w:tc>
      </w:tr>
      <w:tr w:rsidR="007A6F7E" w:rsidRPr="009F1CE5" w14:paraId="187AFC05" w14:textId="77777777" w:rsidTr="008F55B5">
        <w:trPr>
          <w:gridAfter w:val="1"/>
          <w:wAfter w:w="11" w:type="dxa"/>
        </w:trPr>
        <w:tc>
          <w:tcPr>
            <w:tcW w:w="3453" w:type="dxa"/>
          </w:tcPr>
          <w:p w14:paraId="0F1DE10C" w14:textId="1B933F48" w:rsidR="007A6F7E" w:rsidRPr="009F1CE5" w:rsidRDefault="007A6F7E" w:rsidP="00C22588">
            <w:pPr>
              <w:spacing w:line="260" w:lineRule="exact"/>
              <w:rPr>
                <w:rFonts w:ascii="Arial" w:hAnsi="Arial" w:cs="Arial"/>
                <w:sz w:val="16"/>
                <w:szCs w:val="16"/>
              </w:rPr>
            </w:pPr>
            <w:r w:rsidRPr="009F1CE5">
              <w:rPr>
                <w:rFonts w:ascii="Arial" w:hAnsi="Arial" w:cs="Arial"/>
                <w:sz w:val="16"/>
                <w:szCs w:val="16"/>
              </w:rPr>
              <w:t>Other comprehensive income</w:t>
            </w:r>
          </w:p>
        </w:tc>
        <w:tc>
          <w:tcPr>
            <w:tcW w:w="949" w:type="dxa"/>
          </w:tcPr>
          <w:p w14:paraId="084F48C1" w14:textId="778E6D2B" w:rsidR="007A6F7E" w:rsidRPr="009F1CE5" w:rsidRDefault="007A6F7E" w:rsidP="00C22588">
            <w:pPr>
              <w:tabs>
                <w:tab w:val="decimal" w:pos="636"/>
              </w:tabs>
              <w:spacing w:line="260" w:lineRule="exact"/>
              <w:jc w:val="both"/>
              <w:rPr>
                <w:rFonts w:ascii="Arial" w:hAnsi="Arial" w:cs="Arial"/>
                <w:sz w:val="16"/>
                <w:szCs w:val="16"/>
              </w:rPr>
            </w:pPr>
            <w:r w:rsidRPr="007A6F7E">
              <w:rPr>
                <w:rFonts w:ascii="Arial" w:hAnsi="Arial" w:cs="Arial"/>
                <w:sz w:val="16"/>
                <w:szCs w:val="16"/>
              </w:rPr>
              <w:t>-</w:t>
            </w:r>
          </w:p>
        </w:tc>
        <w:tc>
          <w:tcPr>
            <w:tcW w:w="949" w:type="dxa"/>
          </w:tcPr>
          <w:p w14:paraId="64A6BAD9" w14:textId="2D12899B" w:rsidR="007A6F7E" w:rsidRPr="009F1CE5" w:rsidRDefault="007A6F7E" w:rsidP="00C22588">
            <w:pPr>
              <w:tabs>
                <w:tab w:val="decimal" w:pos="636"/>
              </w:tabs>
              <w:spacing w:line="260" w:lineRule="exact"/>
              <w:jc w:val="both"/>
              <w:rPr>
                <w:rFonts w:ascii="Arial" w:hAnsi="Arial" w:cs="Arial"/>
                <w:sz w:val="16"/>
                <w:szCs w:val="16"/>
              </w:rPr>
            </w:pPr>
            <w:r w:rsidRPr="007A6F7E">
              <w:rPr>
                <w:rFonts w:ascii="Arial" w:hAnsi="Arial" w:cs="Arial" w:hint="cs"/>
                <w:sz w:val="16"/>
                <w:szCs w:val="16"/>
              </w:rPr>
              <w:t>-</w:t>
            </w:r>
          </w:p>
        </w:tc>
        <w:tc>
          <w:tcPr>
            <w:tcW w:w="949" w:type="dxa"/>
            <w:vAlign w:val="bottom"/>
          </w:tcPr>
          <w:p w14:paraId="6B5B1383" w14:textId="3D42EA6D" w:rsidR="007A6F7E" w:rsidRPr="009F1CE5" w:rsidRDefault="006A46BB" w:rsidP="00C22588">
            <w:pPr>
              <w:tabs>
                <w:tab w:val="decimal" w:pos="636"/>
              </w:tabs>
              <w:spacing w:line="260" w:lineRule="exact"/>
              <w:jc w:val="both"/>
              <w:rPr>
                <w:rFonts w:ascii="Arial" w:hAnsi="Arial" w:cs="Arial"/>
                <w:sz w:val="16"/>
                <w:szCs w:val="16"/>
              </w:rPr>
            </w:pPr>
            <w:r>
              <w:rPr>
                <w:rFonts w:ascii="Arial" w:hAnsi="Arial" w:cs="Arial"/>
                <w:sz w:val="16"/>
                <w:szCs w:val="16"/>
              </w:rPr>
              <w:t>77</w:t>
            </w:r>
          </w:p>
        </w:tc>
        <w:tc>
          <w:tcPr>
            <w:tcW w:w="949" w:type="dxa"/>
            <w:vAlign w:val="bottom"/>
          </w:tcPr>
          <w:p w14:paraId="20086C06" w14:textId="1CCC8F42" w:rsidR="007A6F7E" w:rsidRPr="009F1CE5" w:rsidRDefault="007A6F7E" w:rsidP="00C22588">
            <w:pPr>
              <w:tabs>
                <w:tab w:val="decimal" w:pos="636"/>
              </w:tabs>
              <w:spacing w:line="260" w:lineRule="exact"/>
              <w:jc w:val="both"/>
              <w:rPr>
                <w:rFonts w:ascii="Arial" w:hAnsi="Arial" w:cs="Arial"/>
                <w:sz w:val="16"/>
                <w:szCs w:val="16"/>
              </w:rPr>
            </w:pPr>
            <w:r w:rsidRPr="007A6F7E">
              <w:rPr>
                <w:rFonts w:ascii="Arial" w:hAnsi="Arial" w:cs="Arial" w:hint="cs"/>
                <w:sz w:val="16"/>
                <w:szCs w:val="16"/>
              </w:rPr>
              <w:t>(79)</w:t>
            </w:r>
          </w:p>
        </w:tc>
        <w:tc>
          <w:tcPr>
            <w:tcW w:w="949" w:type="dxa"/>
          </w:tcPr>
          <w:p w14:paraId="60559BBE" w14:textId="6EA08B59" w:rsidR="007A6F7E" w:rsidRPr="009F1CE5" w:rsidRDefault="007A6F7E" w:rsidP="00C22588">
            <w:pPr>
              <w:tabs>
                <w:tab w:val="decimal" w:pos="636"/>
              </w:tabs>
              <w:spacing w:line="260" w:lineRule="exact"/>
              <w:jc w:val="both"/>
              <w:rPr>
                <w:rFonts w:ascii="Arial" w:hAnsi="Arial" w:cs="Arial"/>
                <w:sz w:val="16"/>
                <w:szCs w:val="16"/>
              </w:rPr>
            </w:pPr>
            <w:r w:rsidRPr="007A6F7E">
              <w:rPr>
                <w:rFonts w:ascii="Arial" w:hAnsi="Arial" w:cs="Arial"/>
                <w:sz w:val="16"/>
                <w:szCs w:val="16"/>
              </w:rPr>
              <w:t>-</w:t>
            </w:r>
          </w:p>
        </w:tc>
        <w:tc>
          <w:tcPr>
            <w:tcW w:w="950" w:type="dxa"/>
          </w:tcPr>
          <w:p w14:paraId="4F44ABAD" w14:textId="687E49EB" w:rsidR="007A6F7E" w:rsidRPr="009F1CE5" w:rsidRDefault="007A6F7E" w:rsidP="00C22588">
            <w:pPr>
              <w:tabs>
                <w:tab w:val="decimal" w:pos="636"/>
              </w:tabs>
              <w:spacing w:line="260" w:lineRule="exact"/>
              <w:jc w:val="both"/>
              <w:rPr>
                <w:rFonts w:ascii="Arial" w:hAnsi="Arial" w:cs="Arial"/>
                <w:sz w:val="16"/>
                <w:szCs w:val="16"/>
              </w:rPr>
            </w:pPr>
            <w:r w:rsidRPr="009F1CE5">
              <w:rPr>
                <w:rFonts w:ascii="Arial" w:hAnsi="Arial" w:cs="Arial"/>
                <w:sz w:val="16"/>
                <w:szCs w:val="16"/>
              </w:rPr>
              <w:t>(2)</w:t>
            </w:r>
          </w:p>
        </w:tc>
      </w:tr>
      <w:tr w:rsidR="007A6F7E" w:rsidRPr="009F1CE5" w14:paraId="5780AC29" w14:textId="77777777" w:rsidTr="008F55B5">
        <w:trPr>
          <w:gridAfter w:val="1"/>
          <w:wAfter w:w="11" w:type="dxa"/>
        </w:trPr>
        <w:tc>
          <w:tcPr>
            <w:tcW w:w="3453" w:type="dxa"/>
          </w:tcPr>
          <w:p w14:paraId="4122FC12" w14:textId="4FFB6EC0" w:rsidR="007A6F7E" w:rsidRPr="009F1CE5" w:rsidRDefault="007A6F7E" w:rsidP="00C22588">
            <w:pPr>
              <w:spacing w:line="260" w:lineRule="exact"/>
              <w:rPr>
                <w:rFonts w:ascii="Arial" w:hAnsi="Arial" w:cs="Arial"/>
                <w:sz w:val="16"/>
                <w:szCs w:val="16"/>
              </w:rPr>
            </w:pPr>
            <w:r w:rsidRPr="009F1CE5">
              <w:rPr>
                <w:rFonts w:ascii="Arial" w:hAnsi="Arial" w:cs="Arial"/>
                <w:sz w:val="16"/>
                <w:szCs w:val="16"/>
              </w:rPr>
              <w:t>Total comprehensive income</w:t>
            </w:r>
          </w:p>
        </w:tc>
        <w:tc>
          <w:tcPr>
            <w:tcW w:w="949" w:type="dxa"/>
          </w:tcPr>
          <w:p w14:paraId="762D177A" w14:textId="200ED443" w:rsidR="007A6F7E" w:rsidRPr="009F1CE5" w:rsidRDefault="007A6F7E" w:rsidP="00C22588">
            <w:pPr>
              <w:tabs>
                <w:tab w:val="decimal" w:pos="636"/>
              </w:tabs>
              <w:spacing w:line="260" w:lineRule="exact"/>
              <w:jc w:val="both"/>
              <w:rPr>
                <w:rFonts w:ascii="Arial" w:hAnsi="Arial" w:cs="Arial"/>
                <w:sz w:val="16"/>
                <w:szCs w:val="16"/>
              </w:rPr>
            </w:pPr>
            <w:r w:rsidRPr="007A6F7E">
              <w:rPr>
                <w:rFonts w:ascii="Arial" w:hAnsi="Arial" w:cs="Arial"/>
                <w:sz w:val="16"/>
                <w:szCs w:val="16"/>
              </w:rPr>
              <w:t>(222)</w:t>
            </w:r>
          </w:p>
        </w:tc>
        <w:tc>
          <w:tcPr>
            <w:tcW w:w="949" w:type="dxa"/>
          </w:tcPr>
          <w:p w14:paraId="3AEA9476" w14:textId="20B0120B" w:rsidR="007A6F7E" w:rsidRPr="009F1CE5" w:rsidRDefault="007A6F7E" w:rsidP="00C22588">
            <w:pPr>
              <w:tabs>
                <w:tab w:val="decimal" w:pos="636"/>
              </w:tabs>
              <w:spacing w:line="260" w:lineRule="exact"/>
              <w:jc w:val="both"/>
              <w:rPr>
                <w:rFonts w:ascii="Arial" w:hAnsi="Arial" w:cs="Arial"/>
                <w:sz w:val="16"/>
                <w:szCs w:val="16"/>
              </w:rPr>
            </w:pPr>
            <w:r w:rsidRPr="007A6F7E">
              <w:rPr>
                <w:rFonts w:ascii="Arial" w:hAnsi="Arial" w:cs="Arial" w:hint="cs"/>
                <w:sz w:val="16"/>
                <w:szCs w:val="16"/>
              </w:rPr>
              <w:t>36</w:t>
            </w:r>
          </w:p>
        </w:tc>
        <w:tc>
          <w:tcPr>
            <w:tcW w:w="949" w:type="dxa"/>
            <w:vAlign w:val="bottom"/>
          </w:tcPr>
          <w:p w14:paraId="544E577F" w14:textId="1F6BF564" w:rsidR="007A6F7E" w:rsidRPr="009F1CE5" w:rsidRDefault="006A46BB" w:rsidP="00C22588">
            <w:pPr>
              <w:tabs>
                <w:tab w:val="decimal" w:pos="636"/>
              </w:tabs>
              <w:spacing w:line="260" w:lineRule="exact"/>
              <w:jc w:val="both"/>
              <w:rPr>
                <w:rFonts w:ascii="Arial" w:hAnsi="Arial" w:cs="Arial"/>
                <w:sz w:val="16"/>
                <w:szCs w:val="16"/>
              </w:rPr>
            </w:pPr>
            <w:r>
              <w:rPr>
                <w:rFonts w:ascii="Arial" w:hAnsi="Arial" w:cs="Arial"/>
                <w:sz w:val="16"/>
                <w:szCs w:val="16"/>
              </w:rPr>
              <w:t>140</w:t>
            </w:r>
          </w:p>
        </w:tc>
        <w:tc>
          <w:tcPr>
            <w:tcW w:w="949" w:type="dxa"/>
            <w:vAlign w:val="bottom"/>
          </w:tcPr>
          <w:p w14:paraId="5C7F7ACD" w14:textId="770A51F2" w:rsidR="007A6F7E" w:rsidRPr="009F1CE5" w:rsidRDefault="007A6F7E" w:rsidP="00C22588">
            <w:pPr>
              <w:tabs>
                <w:tab w:val="decimal" w:pos="636"/>
              </w:tabs>
              <w:spacing w:line="260" w:lineRule="exact"/>
              <w:jc w:val="both"/>
              <w:rPr>
                <w:rFonts w:ascii="Arial" w:hAnsi="Arial" w:cs="Arial"/>
                <w:sz w:val="16"/>
                <w:szCs w:val="16"/>
              </w:rPr>
            </w:pPr>
            <w:r w:rsidRPr="007A6F7E">
              <w:rPr>
                <w:rFonts w:ascii="Arial" w:hAnsi="Arial" w:cs="Arial" w:hint="cs"/>
                <w:sz w:val="16"/>
                <w:szCs w:val="16"/>
              </w:rPr>
              <w:t>(3,859)</w:t>
            </w:r>
          </w:p>
        </w:tc>
        <w:tc>
          <w:tcPr>
            <w:tcW w:w="949" w:type="dxa"/>
          </w:tcPr>
          <w:p w14:paraId="18B6E69B" w14:textId="3DB0B862" w:rsidR="007A6F7E" w:rsidRPr="009F1CE5" w:rsidRDefault="00851FA1" w:rsidP="00C22588">
            <w:pPr>
              <w:tabs>
                <w:tab w:val="decimal" w:pos="636"/>
              </w:tabs>
              <w:spacing w:line="260" w:lineRule="exact"/>
              <w:jc w:val="both"/>
              <w:rPr>
                <w:rFonts w:ascii="Arial" w:hAnsi="Arial" w:cs="Arial"/>
                <w:sz w:val="16"/>
                <w:szCs w:val="16"/>
              </w:rPr>
            </w:pPr>
            <w:r>
              <w:rPr>
                <w:rFonts w:ascii="Arial" w:hAnsi="Arial" w:cs="Arial"/>
                <w:sz w:val="16"/>
                <w:szCs w:val="16"/>
              </w:rPr>
              <w:t>1,169</w:t>
            </w:r>
          </w:p>
        </w:tc>
        <w:tc>
          <w:tcPr>
            <w:tcW w:w="950" w:type="dxa"/>
          </w:tcPr>
          <w:p w14:paraId="3BB98719" w14:textId="3ECD9CED" w:rsidR="007A6F7E" w:rsidRPr="009F1CE5" w:rsidRDefault="007A6F7E" w:rsidP="00C22588">
            <w:pPr>
              <w:tabs>
                <w:tab w:val="decimal" w:pos="636"/>
              </w:tabs>
              <w:spacing w:line="260" w:lineRule="exact"/>
              <w:jc w:val="both"/>
              <w:rPr>
                <w:rFonts w:ascii="Arial" w:hAnsi="Arial" w:cs="Arial"/>
                <w:sz w:val="16"/>
                <w:szCs w:val="16"/>
              </w:rPr>
            </w:pPr>
            <w:r w:rsidRPr="009F1CE5">
              <w:rPr>
                <w:rFonts w:ascii="Arial" w:hAnsi="Arial" w:cs="Arial"/>
                <w:sz w:val="16"/>
                <w:szCs w:val="16"/>
              </w:rPr>
              <w:t>912</w:t>
            </w:r>
          </w:p>
        </w:tc>
      </w:tr>
    </w:tbl>
    <w:p w14:paraId="51112220" w14:textId="003A5890" w:rsidR="00716118" w:rsidRDefault="00E82BD9" w:rsidP="00C22588">
      <w:pPr>
        <w:tabs>
          <w:tab w:val="left" w:pos="1440"/>
        </w:tabs>
        <w:spacing w:before="120" w:line="380" w:lineRule="exact"/>
        <w:ind w:left="547" w:hanging="547"/>
        <w:jc w:val="thaiDistribute"/>
        <w:outlineLvl w:val="0"/>
        <w:rPr>
          <w:rFonts w:ascii="Arial" w:hAnsi="Arial"/>
          <w:b/>
          <w:bCs/>
          <w:sz w:val="22"/>
          <w:szCs w:val="22"/>
        </w:rPr>
      </w:pPr>
      <w:r>
        <w:rPr>
          <w:rFonts w:ascii="Arial" w:hAnsi="Arial"/>
          <w:b/>
          <w:bCs/>
          <w:sz w:val="22"/>
          <w:szCs w:val="22"/>
        </w:rPr>
        <w:t>19</w:t>
      </w:r>
      <w:r w:rsidR="003C5485" w:rsidRPr="00DA3F93">
        <w:rPr>
          <w:rFonts w:ascii="Arial" w:hAnsi="Arial"/>
          <w:b/>
          <w:bCs/>
          <w:sz w:val="22"/>
          <w:szCs w:val="22"/>
        </w:rPr>
        <w:t>.</w:t>
      </w:r>
      <w:r w:rsidR="003C5485" w:rsidRPr="00DA3F93">
        <w:rPr>
          <w:rFonts w:ascii="Arial" w:hAnsi="Arial"/>
          <w:b/>
          <w:bCs/>
          <w:sz w:val="22"/>
          <w:szCs w:val="22"/>
        </w:rPr>
        <w:tab/>
        <w:t>Investment propert</w:t>
      </w:r>
      <w:r w:rsidR="00ED30B0" w:rsidRPr="00DA3F93">
        <w:rPr>
          <w:rFonts w:ascii="Arial" w:hAnsi="Arial"/>
          <w:b/>
          <w:bCs/>
          <w:sz w:val="22"/>
          <w:szCs w:val="22"/>
        </w:rPr>
        <w:t>ies</w:t>
      </w:r>
    </w:p>
    <w:p w14:paraId="1956F461" w14:textId="7E2DD8D7" w:rsidR="002A1793" w:rsidRPr="00C22588" w:rsidRDefault="002A1793" w:rsidP="00C22588">
      <w:pPr>
        <w:tabs>
          <w:tab w:val="left" w:pos="600"/>
          <w:tab w:val="left" w:pos="900"/>
        </w:tabs>
        <w:spacing w:line="380" w:lineRule="exact"/>
        <w:ind w:left="547" w:right="-457" w:hanging="547"/>
        <w:jc w:val="right"/>
        <w:rPr>
          <w:rFonts w:ascii="Arial" w:hAnsi="Arial" w:cs="Arial"/>
          <w:color w:val="000000" w:themeColor="text1"/>
          <w:sz w:val="16"/>
          <w:szCs w:val="16"/>
        </w:rPr>
      </w:pPr>
      <w:r w:rsidRPr="00C22588">
        <w:rPr>
          <w:rFonts w:ascii="Arial" w:hAnsi="Arial" w:cs="Arial"/>
          <w:color w:val="000000" w:themeColor="text1"/>
          <w:sz w:val="16"/>
          <w:szCs w:val="16"/>
        </w:rPr>
        <w:t xml:space="preserve">(Unit: </w:t>
      </w:r>
      <w:r w:rsidR="008C6782" w:rsidRPr="00C22588">
        <w:rPr>
          <w:rFonts w:ascii="Arial" w:hAnsi="Arial" w:cs="Arial"/>
          <w:color w:val="000000" w:themeColor="text1"/>
          <w:sz w:val="16"/>
          <w:szCs w:val="16"/>
        </w:rPr>
        <w:t>Million</w:t>
      </w:r>
      <w:r w:rsidRPr="00C22588">
        <w:rPr>
          <w:rFonts w:ascii="Arial" w:hAnsi="Arial" w:cs="Arial"/>
          <w:color w:val="000000" w:themeColor="text1"/>
          <w:sz w:val="16"/>
          <w:szCs w:val="16"/>
        </w:rPr>
        <w:t xml:space="preserve"> Baht)</w:t>
      </w:r>
    </w:p>
    <w:tbl>
      <w:tblPr>
        <w:tblW w:w="10440" w:type="dxa"/>
        <w:tblInd w:w="-360" w:type="dxa"/>
        <w:tblLayout w:type="fixed"/>
        <w:tblLook w:val="0000" w:firstRow="0" w:lastRow="0" w:firstColumn="0" w:lastColumn="0" w:noHBand="0" w:noVBand="0"/>
      </w:tblPr>
      <w:tblGrid>
        <w:gridCol w:w="3150"/>
        <w:gridCol w:w="911"/>
        <w:gridCol w:w="911"/>
        <w:gridCol w:w="911"/>
        <w:gridCol w:w="912"/>
        <w:gridCol w:w="911"/>
        <w:gridCol w:w="911"/>
        <w:gridCol w:w="911"/>
        <w:gridCol w:w="912"/>
      </w:tblGrid>
      <w:tr w:rsidR="002A1793" w:rsidRPr="00C22588" w14:paraId="076BD2EB" w14:textId="77777777" w:rsidTr="00C22588">
        <w:trPr>
          <w:trHeight w:val="189"/>
        </w:trPr>
        <w:tc>
          <w:tcPr>
            <w:tcW w:w="3150" w:type="dxa"/>
            <w:tcBorders>
              <w:top w:val="nil"/>
              <w:left w:val="nil"/>
              <w:bottom w:val="nil"/>
              <w:right w:val="nil"/>
            </w:tcBorders>
            <w:shd w:val="clear" w:color="auto" w:fill="auto"/>
            <w:noWrap/>
          </w:tcPr>
          <w:p w14:paraId="37E9DD0B" w14:textId="77777777" w:rsidR="002A1793" w:rsidRPr="00C22588" w:rsidRDefault="002A1793" w:rsidP="00C22588">
            <w:pPr>
              <w:spacing w:line="260" w:lineRule="exact"/>
              <w:rPr>
                <w:rFonts w:ascii="Arial" w:hAnsi="Arial" w:cs="Arial"/>
                <w:color w:val="000000" w:themeColor="text1"/>
                <w:sz w:val="16"/>
                <w:szCs w:val="16"/>
                <w:cs/>
              </w:rPr>
            </w:pPr>
          </w:p>
        </w:tc>
        <w:tc>
          <w:tcPr>
            <w:tcW w:w="7290" w:type="dxa"/>
            <w:gridSpan w:val="8"/>
            <w:tcBorders>
              <w:left w:val="nil"/>
              <w:bottom w:val="nil"/>
              <w:right w:val="nil"/>
            </w:tcBorders>
          </w:tcPr>
          <w:p w14:paraId="21D1C47E" w14:textId="77777777" w:rsidR="002A1793" w:rsidRPr="00C22588" w:rsidRDefault="002A1793" w:rsidP="00C22588">
            <w:pPr>
              <w:pBdr>
                <w:bottom w:val="single" w:sz="4" w:space="1" w:color="auto"/>
              </w:pBdr>
              <w:spacing w:line="260" w:lineRule="exact"/>
              <w:jc w:val="center"/>
              <w:rPr>
                <w:rFonts w:ascii="Arial" w:hAnsi="Arial" w:cs="Arial"/>
                <w:color w:val="000000" w:themeColor="text1"/>
                <w:sz w:val="16"/>
                <w:szCs w:val="16"/>
              </w:rPr>
            </w:pPr>
            <w:r w:rsidRPr="00C22588">
              <w:rPr>
                <w:rFonts w:ascii="Arial" w:eastAsia="Arial Unicode MS" w:hAnsi="Arial" w:cs="Arial"/>
                <w:sz w:val="16"/>
                <w:szCs w:val="16"/>
              </w:rPr>
              <w:t>Consolidated financial statements</w:t>
            </w:r>
          </w:p>
        </w:tc>
      </w:tr>
      <w:tr w:rsidR="002A1793" w:rsidRPr="00C22588" w14:paraId="6BC892BC" w14:textId="77777777" w:rsidTr="00C22588">
        <w:trPr>
          <w:trHeight w:val="322"/>
        </w:trPr>
        <w:tc>
          <w:tcPr>
            <w:tcW w:w="3150" w:type="dxa"/>
            <w:tcBorders>
              <w:top w:val="nil"/>
              <w:left w:val="nil"/>
              <w:bottom w:val="nil"/>
              <w:right w:val="nil"/>
            </w:tcBorders>
            <w:shd w:val="clear" w:color="auto" w:fill="auto"/>
            <w:noWrap/>
          </w:tcPr>
          <w:p w14:paraId="4E873D3D" w14:textId="77777777" w:rsidR="002A1793" w:rsidRPr="00C22588" w:rsidRDefault="002A1793" w:rsidP="00C22588">
            <w:pPr>
              <w:spacing w:line="260" w:lineRule="exact"/>
              <w:rPr>
                <w:rFonts w:ascii="Arial" w:hAnsi="Arial" w:cs="Arial"/>
                <w:color w:val="000000" w:themeColor="text1"/>
                <w:sz w:val="16"/>
                <w:szCs w:val="16"/>
                <w:cs/>
              </w:rPr>
            </w:pPr>
          </w:p>
        </w:tc>
        <w:tc>
          <w:tcPr>
            <w:tcW w:w="1822" w:type="dxa"/>
            <w:gridSpan w:val="2"/>
            <w:tcBorders>
              <w:left w:val="nil"/>
              <w:bottom w:val="nil"/>
              <w:right w:val="nil"/>
            </w:tcBorders>
            <w:vAlign w:val="bottom"/>
          </w:tcPr>
          <w:p w14:paraId="35452C05" w14:textId="77777777" w:rsidR="002A1793" w:rsidRPr="00C22588" w:rsidRDefault="002A1793" w:rsidP="00C22588">
            <w:pPr>
              <w:pBdr>
                <w:bottom w:val="single" w:sz="4" w:space="1" w:color="auto"/>
              </w:pBdr>
              <w:spacing w:line="260" w:lineRule="exact"/>
              <w:jc w:val="center"/>
              <w:rPr>
                <w:rFonts w:ascii="Arial" w:hAnsi="Arial" w:cs="Arial"/>
                <w:color w:val="000000" w:themeColor="text1"/>
                <w:sz w:val="16"/>
                <w:szCs w:val="16"/>
              </w:rPr>
            </w:pPr>
            <w:r w:rsidRPr="00C22588">
              <w:rPr>
                <w:rFonts w:ascii="Arial" w:hAnsi="Arial" w:cs="Arial"/>
                <w:color w:val="000000" w:themeColor="text1"/>
                <w:sz w:val="16"/>
                <w:szCs w:val="16"/>
              </w:rPr>
              <w:t>Land</w:t>
            </w:r>
            <w:r w:rsidR="000D5C62" w:rsidRPr="00C22588">
              <w:rPr>
                <w:rFonts w:ascii="Arial" w:hAnsi="Arial" w:cs="Arial"/>
                <w:color w:val="000000" w:themeColor="text1"/>
                <w:sz w:val="16"/>
                <w:szCs w:val="16"/>
              </w:rPr>
              <w:t>, b</w:t>
            </w:r>
            <w:r w:rsidRPr="00C22588">
              <w:rPr>
                <w:rFonts w:ascii="Arial" w:hAnsi="Arial" w:cs="Arial"/>
                <w:color w:val="000000" w:themeColor="text1"/>
                <w:sz w:val="16"/>
                <w:szCs w:val="16"/>
              </w:rPr>
              <w:t>uilding</w:t>
            </w:r>
            <w:r w:rsidR="000D5C62" w:rsidRPr="00C22588">
              <w:rPr>
                <w:rFonts w:ascii="Arial" w:hAnsi="Arial" w:cs="Arial"/>
                <w:color w:val="000000" w:themeColor="text1"/>
                <w:sz w:val="16"/>
                <w:szCs w:val="16"/>
              </w:rPr>
              <w:t xml:space="preserve"> and building improvement</w:t>
            </w:r>
          </w:p>
        </w:tc>
        <w:tc>
          <w:tcPr>
            <w:tcW w:w="1823" w:type="dxa"/>
            <w:gridSpan w:val="2"/>
            <w:tcBorders>
              <w:left w:val="nil"/>
              <w:bottom w:val="nil"/>
              <w:right w:val="nil"/>
            </w:tcBorders>
            <w:vAlign w:val="bottom"/>
          </w:tcPr>
          <w:p w14:paraId="39B69402" w14:textId="2060FC27" w:rsidR="002A1793" w:rsidRPr="00C22588" w:rsidRDefault="002A1793" w:rsidP="00C22588">
            <w:pPr>
              <w:pBdr>
                <w:bottom w:val="single" w:sz="4" w:space="1" w:color="auto"/>
              </w:pBdr>
              <w:spacing w:line="260" w:lineRule="exact"/>
              <w:jc w:val="center"/>
              <w:rPr>
                <w:rFonts w:ascii="Arial" w:hAnsi="Arial" w:cs="Arial"/>
                <w:color w:val="000000" w:themeColor="text1"/>
                <w:sz w:val="16"/>
                <w:szCs w:val="16"/>
              </w:rPr>
            </w:pPr>
            <w:r w:rsidRPr="00C22588">
              <w:rPr>
                <w:rFonts w:ascii="Arial" w:hAnsi="Arial" w:cs="Arial"/>
                <w:sz w:val="16"/>
                <w:szCs w:val="16"/>
              </w:rPr>
              <w:t>Land</w:t>
            </w:r>
            <w:r w:rsidRPr="00C22588">
              <w:rPr>
                <w:rFonts w:ascii="Arial" w:hAnsi="Arial" w:cs="Arial"/>
                <w:color w:val="000000" w:themeColor="text1"/>
                <w:sz w:val="16"/>
                <w:szCs w:val="16"/>
              </w:rPr>
              <w:t xml:space="preserve">, </w:t>
            </w:r>
            <w:r w:rsidRPr="00C22588">
              <w:rPr>
                <w:rFonts w:ascii="Arial" w:hAnsi="Arial" w:cs="Arial"/>
                <w:sz w:val="16"/>
                <w:szCs w:val="16"/>
              </w:rPr>
              <w:t>Building space,</w:t>
            </w:r>
          </w:p>
          <w:p w14:paraId="2C58E28D" w14:textId="77777777" w:rsidR="002A1793" w:rsidRPr="00C22588" w:rsidRDefault="002A1793" w:rsidP="00C22588">
            <w:pPr>
              <w:pBdr>
                <w:bottom w:val="single" w:sz="4" w:space="1" w:color="auto"/>
              </w:pBdr>
              <w:spacing w:line="260" w:lineRule="exact"/>
              <w:jc w:val="center"/>
              <w:rPr>
                <w:rFonts w:ascii="Arial" w:hAnsi="Arial" w:cs="Arial"/>
                <w:color w:val="000000" w:themeColor="text1"/>
                <w:sz w:val="16"/>
                <w:szCs w:val="16"/>
                <w:cs/>
              </w:rPr>
            </w:pPr>
            <w:r w:rsidRPr="00C22588">
              <w:rPr>
                <w:rFonts w:ascii="Arial" w:hAnsi="Arial" w:cs="Arial"/>
                <w:sz w:val="16"/>
                <w:szCs w:val="16"/>
              </w:rPr>
              <w:t>building</w:t>
            </w:r>
            <w:r w:rsidRPr="00C22588">
              <w:rPr>
                <w:rFonts w:ascii="Arial" w:hAnsi="Arial" w:cs="Arial"/>
                <w:color w:val="000000" w:themeColor="text1"/>
                <w:sz w:val="16"/>
                <w:szCs w:val="16"/>
                <w:cs/>
              </w:rPr>
              <w:t xml:space="preserve"> </w:t>
            </w:r>
            <w:r w:rsidRPr="00C22588">
              <w:rPr>
                <w:rFonts w:ascii="Arial" w:hAnsi="Arial" w:cs="Arial"/>
                <w:sz w:val="16"/>
                <w:szCs w:val="16"/>
              </w:rPr>
              <w:t>improvement</w:t>
            </w:r>
            <w:r w:rsidRPr="00C22588">
              <w:rPr>
                <w:rFonts w:ascii="Arial" w:hAnsi="Arial" w:cs="Arial"/>
                <w:color w:val="000000" w:themeColor="text1"/>
                <w:sz w:val="16"/>
                <w:szCs w:val="16"/>
                <w:cs/>
              </w:rPr>
              <w:t xml:space="preserve"> </w:t>
            </w:r>
            <w:r w:rsidRPr="00C22588">
              <w:rPr>
                <w:rFonts w:ascii="Arial" w:hAnsi="Arial" w:cs="Arial"/>
                <w:sz w:val="16"/>
                <w:szCs w:val="16"/>
              </w:rPr>
              <w:t>and right of use asset for rent</w:t>
            </w:r>
          </w:p>
        </w:tc>
        <w:tc>
          <w:tcPr>
            <w:tcW w:w="1822" w:type="dxa"/>
            <w:gridSpan w:val="2"/>
            <w:tcBorders>
              <w:left w:val="nil"/>
              <w:bottom w:val="nil"/>
              <w:right w:val="nil"/>
            </w:tcBorders>
            <w:vAlign w:val="bottom"/>
          </w:tcPr>
          <w:p w14:paraId="68F7FC2F" w14:textId="77777777" w:rsidR="002A1793" w:rsidRPr="00C22588" w:rsidRDefault="002A1793" w:rsidP="00C22588">
            <w:pPr>
              <w:pBdr>
                <w:bottom w:val="single" w:sz="4" w:space="1" w:color="auto"/>
              </w:pBdr>
              <w:spacing w:line="260" w:lineRule="exact"/>
              <w:jc w:val="center"/>
              <w:rPr>
                <w:rFonts w:ascii="Arial" w:hAnsi="Arial" w:cs="Arial"/>
                <w:color w:val="000000" w:themeColor="text1"/>
                <w:sz w:val="16"/>
                <w:szCs w:val="16"/>
                <w:cs/>
              </w:rPr>
            </w:pPr>
            <w:r w:rsidRPr="00C22588">
              <w:rPr>
                <w:rFonts w:ascii="Arial" w:hAnsi="Arial" w:cs="Arial"/>
                <w:color w:val="000000" w:themeColor="text1"/>
                <w:sz w:val="16"/>
                <w:szCs w:val="16"/>
              </w:rPr>
              <w:t>Building under construction</w:t>
            </w:r>
          </w:p>
        </w:tc>
        <w:tc>
          <w:tcPr>
            <w:tcW w:w="1823" w:type="dxa"/>
            <w:gridSpan w:val="2"/>
            <w:tcBorders>
              <w:left w:val="nil"/>
              <w:bottom w:val="nil"/>
              <w:right w:val="nil"/>
            </w:tcBorders>
            <w:vAlign w:val="bottom"/>
          </w:tcPr>
          <w:p w14:paraId="0C92836D" w14:textId="77777777" w:rsidR="002A1793" w:rsidRPr="00C22588" w:rsidRDefault="002A1793" w:rsidP="00C22588">
            <w:pPr>
              <w:pBdr>
                <w:bottom w:val="single" w:sz="4" w:space="1" w:color="auto"/>
              </w:pBdr>
              <w:spacing w:line="260" w:lineRule="exact"/>
              <w:jc w:val="center"/>
              <w:rPr>
                <w:rFonts w:ascii="Arial" w:hAnsi="Arial" w:cs="Arial"/>
                <w:color w:val="000000" w:themeColor="text1"/>
                <w:sz w:val="16"/>
                <w:szCs w:val="16"/>
              </w:rPr>
            </w:pPr>
            <w:r w:rsidRPr="00C22588">
              <w:rPr>
                <w:rFonts w:ascii="Arial" w:hAnsi="Arial" w:cs="Arial"/>
                <w:sz w:val="16"/>
                <w:szCs w:val="16"/>
              </w:rPr>
              <w:t>Total</w:t>
            </w:r>
          </w:p>
        </w:tc>
      </w:tr>
      <w:tr w:rsidR="00B24AEE" w:rsidRPr="00C22588" w14:paraId="3D02CC31" w14:textId="77777777" w:rsidTr="00C22588">
        <w:trPr>
          <w:trHeight w:val="80"/>
        </w:trPr>
        <w:tc>
          <w:tcPr>
            <w:tcW w:w="3150" w:type="dxa"/>
            <w:tcBorders>
              <w:top w:val="nil"/>
              <w:left w:val="nil"/>
              <w:bottom w:val="nil"/>
              <w:right w:val="nil"/>
            </w:tcBorders>
            <w:shd w:val="clear" w:color="auto" w:fill="auto"/>
            <w:noWrap/>
          </w:tcPr>
          <w:p w14:paraId="08B22199" w14:textId="77777777" w:rsidR="00B24AEE" w:rsidRPr="00C22588" w:rsidRDefault="00B24AEE" w:rsidP="00C22588">
            <w:pPr>
              <w:spacing w:line="260" w:lineRule="exact"/>
              <w:rPr>
                <w:rFonts w:ascii="Arial" w:hAnsi="Arial" w:cs="Arial"/>
                <w:color w:val="000000" w:themeColor="text1"/>
                <w:sz w:val="16"/>
                <w:szCs w:val="16"/>
                <w:cs/>
              </w:rPr>
            </w:pPr>
          </w:p>
        </w:tc>
        <w:tc>
          <w:tcPr>
            <w:tcW w:w="911" w:type="dxa"/>
            <w:tcBorders>
              <w:left w:val="nil"/>
              <w:bottom w:val="nil"/>
              <w:right w:val="nil"/>
            </w:tcBorders>
          </w:tcPr>
          <w:p w14:paraId="34BFA241" w14:textId="3859B9B3" w:rsidR="00B24AEE" w:rsidRPr="00C22588" w:rsidRDefault="00B24AEE" w:rsidP="00C22588">
            <w:pPr>
              <w:pBdr>
                <w:bottom w:val="single" w:sz="4" w:space="1" w:color="auto"/>
              </w:pBdr>
              <w:spacing w:line="260" w:lineRule="exact"/>
              <w:jc w:val="center"/>
              <w:rPr>
                <w:rFonts w:ascii="Arial" w:hAnsi="Arial" w:cs="Arial"/>
                <w:color w:val="000000" w:themeColor="text1"/>
                <w:sz w:val="16"/>
                <w:szCs w:val="16"/>
              </w:rPr>
            </w:pPr>
            <w:r w:rsidRPr="00C22588">
              <w:rPr>
                <w:rFonts w:ascii="Arial" w:hAnsi="Arial" w:cs="Arial"/>
                <w:color w:val="000000" w:themeColor="text1"/>
                <w:sz w:val="16"/>
                <w:szCs w:val="16"/>
              </w:rPr>
              <w:t>2024</w:t>
            </w:r>
          </w:p>
        </w:tc>
        <w:tc>
          <w:tcPr>
            <w:tcW w:w="911" w:type="dxa"/>
            <w:tcBorders>
              <w:left w:val="nil"/>
              <w:bottom w:val="nil"/>
              <w:right w:val="nil"/>
            </w:tcBorders>
          </w:tcPr>
          <w:p w14:paraId="36C06FE1" w14:textId="604EE600" w:rsidR="00B24AEE" w:rsidRPr="00C22588" w:rsidRDefault="00B24AEE" w:rsidP="00C22588">
            <w:pPr>
              <w:pBdr>
                <w:bottom w:val="single" w:sz="4" w:space="1" w:color="auto"/>
              </w:pBdr>
              <w:spacing w:line="260" w:lineRule="exact"/>
              <w:jc w:val="center"/>
              <w:rPr>
                <w:rFonts w:ascii="Arial" w:hAnsi="Arial" w:cs="Arial"/>
                <w:color w:val="000000" w:themeColor="text1"/>
                <w:sz w:val="16"/>
                <w:szCs w:val="16"/>
              </w:rPr>
            </w:pPr>
            <w:r w:rsidRPr="00C22588">
              <w:rPr>
                <w:rFonts w:ascii="Arial" w:hAnsi="Arial" w:cs="Arial"/>
                <w:color w:val="000000" w:themeColor="text1"/>
                <w:sz w:val="16"/>
                <w:szCs w:val="16"/>
              </w:rPr>
              <w:t>2023</w:t>
            </w:r>
          </w:p>
        </w:tc>
        <w:tc>
          <w:tcPr>
            <w:tcW w:w="911" w:type="dxa"/>
            <w:tcBorders>
              <w:left w:val="nil"/>
              <w:bottom w:val="nil"/>
              <w:right w:val="nil"/>
            </w:tcBorders>
          </w:tcPr>
          <w:p w14:paraId="0F90E388" w14:textId="02370831" w:rsidR="00B24AEE" w:rsidRPr="00C22588" w:rsidRDefault="00B24AEE" w:rsidP="00C22588">
            <w:pPr>
              <w:pBdr>
                <w:bottom w:val="single" w:sz="4" w:space="1" w:color="auto"/>
              </w:pBdr>
              <w:spacing w:line="260" w:lineRule="exact"/>
              <w:jc w:val="center"/>
              <w:rPr>
                <w:rFonts w:ascii="Arial" w:hAnsi="Arial" w:cs="Arial"/>
                <w:color w:val="000000" w:themeColor="text1"/>
                <w:sz w:val="16"/>
                <w:szCs w:val="16"/>
              </w:rPr>
            </w:pPr>
            <w:r w:rsidRPr="00C22588">
              <w:rPr>
                <w:rFonts w:ascii="Arial" w:hAnsi="Arial" w:cs="Arial"/>
                <w:color w:val="000000" w:themeColor="text1"/>
                <w:sz w:val="16"/>
                <w:szCs w:val="16"/>
              </w:rPr>
              <w:t>2024</w:t>
            </w:r>
          </w:p>
        </w:tc>
        <w:tc>
          <w:tcPr>
            <w:tcW w:w="912" w:type="dxa"/>
            <w:tcBorders>
              <w:left w:val="nil"/>
              <w:bottom w:val="nil"/>
              <w:right w:val="nil"/>
            </w:tcBorders>
          </w:tcPr>
          <w:p w14:paraId="44759540" w14:textId="3F1953BF" w:rsidR="00B24AEE" w:rsidRPr="00C22588" w:rsidRDefault="00B24AEE" w:rsidP="00C22588">
            <w:pPr>
              <w:pBdr>
                <w:bottom w:val="single" w:sz="4" w:space="1" w:color="auto"/>
              </w:pBdr>
              <w:spacing w:line="260" w:lineRule="exact"/>
              <w:jc w:val="center"/>
              <w:rPr>
                <w:rFonts w:ascii="Arial" w:hAnsi="Arial" w:cs="Arial"/>
                <w:color w:val="000000" w:themeColor="text1"/>
                <w:sz w:val="16"/>
                <w:szCs w:val="16"/>
              </w:rPr>
            </w:pPr>
            <w:r w:rsidRPr="00C22588">
              <w:rPr>
                <w:rFonts w:ascii="Arial" w:hAnsi="Arial" w:cs="Arial"/>
                <w:color w:val="000000" w:themeColor="text1"/>
                <w:sz w:val="16"/>
                <w:szCs w:val="16"/>
              </w:rPr>
              <w:t>2023</w:t>
            </w:r>
          </w:p>
        </w:tc>
        <w:tc>
          <w:tcPr>
            <w:tcW w:w="911" w:type="dxa"/>
            <w:tcBorders>
              <w:left w:val="nil"/>
              <w:bottom w:val="nil"/>
              <w:right w:val="nil"/>
            </w:tcBorders>
          </w:tcPr>
          <w:p w14:paraId="6DEB7E9B" w14:textId="4AD587C9" w:rsidR="00B24AEE" w:rsidRPr="00C22588" w:rsidRDefault="00B24AEE" w:rsidP="00C22588">
            <w:pPr>
              <w:pBdr>
                <w:bottom w:val="single" w:sz="4" w:space="1" w:color="auto"/>
              </w:pBdr>
              <w:spacing w:line="260" w:lineRule="exact"/>
              <w:jc w:val="center"/>
              <w:rPr>
                <w:rFonts w:ascii="Arial" w:hAnsi="Arial" w:cs="Arial"/>
                <w:color w:val="000000" w:themeColor="text1"/>
                <w:sz w:val="16"/>
                <w:szCs w:val="16"/>
              </w:rPr>
            </w:pPr>
            <w:r w:rsidRPr="00C22588">
              <w:rPr>
                <w:rFonts w:ascii="Arial" w:hAnsi="Arial" w:cs="Arial"/>
                <w:color w:val="000000" w:themeColor="text1"/>
                <w:sz w:val="16"/>
                <w:szCs w:val="16"/>
              </w:rPr>
              <w:t>2024</w:t>
            </w:r>
          </w:p>
        </w:tc>
        <w:tc>
          <w:tcPr>
            <w:tcW w:w="911" w:type="dxa"/>
            <w:tcBorders>
              <w:left w:val="nil"/>
              <w:bottom w:val="nil"/>
              <w:right w:val="nil"/>
            </w:tcBorders>
          </w:tcPr>
          <w:p w14:paraId="7E64EFA6" w14:textId="7AF174D2" w:rsidR="00B24AEE" w:rsidRPr="00C22588" w:rsidRDefault="00B24AEE" w:rsidP="00C22588">
            <w:pPr>
              <w:pBdr>
                <w:bottom w:val="single" w:sz="4" w:space="1" w:color="auto"/>
              </w:pBdr>
              <w:spacing w:line="260" w:lineRule="exact"/>
              <w:jc w:val="center"/>
              <w:rPr>
                <w:rFonts w:ascii="Arial" w:hAnsi="Arial" w:cs="Arial"/>
                <w:color w:val="000000" w:themeColor="text1"/>
                <w:sz w:val="16"/>
                <w:szCs w:val="16"/>
              </w:rPr>
            </w:pPr>
            <w:r w:rsidRPr="00C22588">
              <w:rPr>
                <w:rFonts w:ascii="Arial" w:hAnsi="Arial" w:cs="Arial"/>
                <w:color w:val="000000" w:themeColor="text1"/>
                <w:sz w:val="16"/>
                <w:szCs w:val="16"/>
              </w:rPr>
              <w:t>2023</w:t>
            </w:r>
          </w:p>
        </w:tc>
        <w:tc>
          <w:tcPr>
            <w:tcW w:w="911" w:type="dxa"/>
            <w:tcBorders>
              <w:left w:val="nil"/>
              <w:bottom w:val="nil"/>
              <w:right w:val="nil"/>
            </w:tcBorders>
          </w:tcPr>
          <w:p w14:paraId="014AB084" w14:textId="6B8B914B" w:rsidR="00B24AEE" w:rsidRPr="00C22588" w:rsidRDefault="00B24AEE" w:rsidP="00C22588">
            <w:pPr>
              <w:pBdr>
                <w:bottom w:val="single" w:sz="4" w:space="1" w:color="auto"/>
              </w:pBdr>
              <w:spacing w:line="260" w:lineRule="exact"/>
              <w:jc w:val="center"/>
              <w:rPr>
                <w:rFonts w:ascii="Arial" w:hAnsi="Arial" w:cs="Arial"/>
                <w:color w:val="000000" w:themeColor="text1"/>
                <w:sz w:val="16"/>
                <w:szCs w:val="16"/>
              </w:rPr>
            </w:pPr>
            <w:r w:rsidRPr="00C22588">
              <w:rPr>
                <w:rFonts w:ascii="Arial" w:hAnsi="Arial" w:cs="Arial"/>
                <w:color w:val="000000" w:themeColor="text1"/>
                <w:sz w:val="16"/>
                <w:szCs w:val="16"/>
              </w:rPr>
              <w:t>2024</w:t>
            </w:r>
          </w:p>
        </w:tc>
        <w:tc>
          <w:tcPr>
            <w:tcW w:w="912" w:type="dxa"/>
            <w:tcBorders>
              <w:left w:val="nil"/>
              <w:bottom w:val="nil"/>
              <w:right w:val="nil"/>
            </w:tcBorders>
            <w:shd w:val="clear" w:color="auto" w:fill="auto"/>
            <w:noWrap/>
          </w:tcPr>
          <w:p w14:paraId="29625926" w14:textId="31E49A42" w:rsidR="00B24AEE" w:rsidRPr="00C22588" w:rsidRDefault="00B24AEE" w:rsidP="00C22588">
            <w:pPr>
              <w:pBdr>
                <w:bottom w:val="single" w:sz="4" w:space="1" w:color="auto"/>
              </w:pBdr>
              <w:spacing w:line="260" w:lineRule="exact"/>
              <w:jc w:val="center"/>
              <w:rPr>
                <w:rFonts w:ascii="Arial" w:hAnsi="Arial" w:cs="Arial"/>
                <w:color w:val="000000" w:themeColor="text1"/>
                <w:sz w:val="16"/>
                <w:szCs w:val="16"/>
              </w:rPr>
            </w:pPr>
            <w:r w:rsidRPr="00C22588">
              <w:rPr>
                <w:rFonts w:ascii="Arial" w:hAnsi="Arial" w:cs="Arial"/>
                <w:color w:val="000000" w:themeColor="text1"/>
                <w:sz w:val="16"/>
                <w:szCs w:val="16"/>
              </w:rPr>
              <w:t>2023</w:t>
            </w:r>
          </w:p>
        </w:tc>
      </w:tr>
      <w:tr w:rsidR="001459B9" w:rsidRPr="00C22588" w14:paraId="71BDB0B5" w14:textId="77777777" w:rsidTr="00C22588">
        <w:trPr>
          <w:trHeight w:val="80"/>
        </w:trPr>
        <w:tc>
          <w:tcPr>
            <w:tcW w:w="3150" w:type="dxa"/>
            <w:tcBorders>
              <w:top w:val="nil"/>
              <w:left w:val="nil"/>
              <w:bottom w:val="nil"/>
              <w:right w:val="nil"/>
            </w:tcBorders>
            <w:shd w:val="clear" w:color="auto" w:fill="auto"/>
            <w:noWrap/>
          </w:tcPr>
          <w:p w14:paraId="2F603A6C" w14:textId="77777777" w:rsidR="001459B9" w:rsidRPr="00C22588" w:rsidRDefault="001459B9" w:rsidP="00C22588">
            <w:pPr>
              <w:spacing w:line="260" w:lineRule="exact"/>
              <w:ind w:left="165" w:hanging="165"/>
              <w:rPr>
                <w:rFonts w:ascii="Arial" w:hAnsi="Arial" w:cs="Arial"/>
                <w:color w:val="000000" w:themeColor="text1"/>
                <w:sz w:val="16"/>
                <w:szCs w:val="16"/>
              </w:rPr>
            </w:pPr>
            <w:r w:rsidRPr="00C22588">
              <w:rPr>
                <w:rFonts w:ascii="Arial" w:hAnsi="Arial" w:cs="Arial"/>
                <w:color w:val="000000"/>
                <w:sz w:val="16"/>
                <w:szCs w:val="16"/>
              </w:rPr>
              <w:t>Net book value at beginning of year</w:t>
            </w:r>
          </w:p>
        </w:tc>
        <w:tc>
          <w:tcPr>
            <w:tcW w:w="911" w:type="dxa"/>
            <w:tcBorders>
              <w:left w:val="nil"/>
              <w:bottom w:val="nil"/>
              <w:right w:val="nil"/>
            </w:tcBorders>
            <w:vAlign w:val="bottom"/>
          </w:tcPr>
          <w:p w14:paraId="19AE0F76" w14:textId="7AF58383"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706</w:t>
            </w:r>
          </w:p>
        </w:tc>
        <w:tc>
          <w:tcPr>
            <w:tcW w:w="911" w:type="dxa"/>
            <w:tcBorders>
              <w:left w:val="nil"/>
              <w:bottom w:val="nil"/>
              <w:right w:val="nil"/>
            </w:tcBorders>
            <w:vAlign w:val="bottom"/>
          </w:tcPr>
          <w:p w14:paraId="4593ED9F" w14:textId="4C66F846"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604</w:t>
            </w:r>
          </w:p>
        </w:tc>
        <w:tc>
          <w:tcPr>
            <w:tcW w:w="911" w:type="dxa"/>
            <w:tcBorders>
              <w:left w:val="nil"/>
              <w:bottom w:val="nil"/>
              <w:right w:val="nil"/>
            </w:tcBorders>
            <w:vAlign w:val="bottom"/>
          </w:tcPr>
          <w:p w14:paraId="570FB8BD" w14:textId="7752AC6D"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4,183</w:t>
            </w:r>
          </w:p>
        </w:tc>
        <w:tc>
          <w:tcPr>
            <w:tcW w:w="912" w:type="dxa"/>
            <w:tcBorders>
              <w:left w:val="nil"/>
              <w:bottom w:val="nil"/>
              <w:right w:val="nil"/>
            </w:tcBorders>
            <w:vAlign w:val="bottom"/>
          </w:tcPr>
          <w:p w14:paraId="112F0B8C" w14:textId="768E77A7"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3,096</w:t>
            </w:r>
          </w:p>
        </w:tc>
        <w:tc>
          <w:tcPr>
            <w:tcW w:w="911" w:type="dxa"/>
            <w:tcBorders>
              <w:left w:val="nil"/>
              <w:bottom w:val="nil"/>
              <w:right w:val="nil"/>
            </w:tcBorders>
            <w:vAlign w:val="bottom"/>
          </w:tcPr>
          <w:p w14:paraId="54DAA804" w14:textId="3510367C"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526</w:t>
            </w:r>
          </w:p>
        </w:tc>
        <w:tc>
          <w:tcPr>
            <w:tcW w:w="911" w:type="dxa"/>
            <w:tcBorders>
              <w:left w:val="nil"/>
              <w:bottom w:val="nil"/>
              <w:right w:val="nil"/>
            </w:tcBorders>
            <w:vAlign w:val="bottom"/>
          </w:tcPr>
          <w:p w14:paraId="636C7718" w14:textId="29B2B885"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696</w:t>
            </w:r>
          </w:p>
        </w:tc>
        <w:tc>
          <w:tcPr>
            <w:tcW w:w="911" w:type="dxa"/>
            <w:tcBorders>
              <w:left w:val="nil"/>
              <w:bottom w:val="nil"/>
              <w:right w:val="nil"/>
            </w:tcBorders>
            <w:vAlign w:val="bottom"/>
          </w:tcPr>
          <w:p w14:paraId="5321C529" w14:textId="3F80547A"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5,415</w:t>
            </w:r>
          </w:p>
        </w:tc>
        <w:tc>
          <w:tcPr>
            <w:tcW w:w="912" w:type="dxa"/>
            <w:tcBorders>
              <w:left w:val="nil"/>
              <w:bottom w:val="nil"/>
              <w:right w:val="nil"/>
            </w:tcBorders>
            <w:shd w:val="clear" w:color="auto" w:fill="auto"/>
            <w:noWrap/>
            <w:vAlign w:val="bottom"/>
          </w:tcPr>
          <w:p w14:paraId="51958FE2" w14:textId="4AF58EC8"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4,396</w:t>
            </w:r>
          </w:p>
        </w:tc>
      </w:tr>
      <w:tr w:rsidR="001459B9" w:rsidRPr="00C22588" w14:paraId="0A4273EE" w14:textId="77777777" w:rsidTr="00C22588">
        <w:trPr>
          <w:trHeight w:val="80"/>
        </w:trPr>
        <w:tc>
          <w:tcPr>
            <w:tcW w:w="3150" w:type="dxa"/>
            <w:tcBorders>
              <w:top w:val="nil"/>
              <w:left w:val="nil"/>
              <w:bottom w:val="nil"/>
              <w:right w:val="nil"/>
            </w:tcBorders>
            <w:shd w:val="clear" w:color="auto" w:fill="auto"/>
            <w:noWrap/>
          </w:tcPr>
          <w:p w14:paraId="5675004A" w14:textId="77777777" w:rsidR="001459B9" w:rsidRPr="00C22588" w:rsidRDefault="001459B9" w:rsidP="00C22588">
            <w:pPr>
              <w:spacing w:line="260" w:lineRule="exact"/>
              <w:ind w:left="165" w:hanging="165"/>
              <w:rPr>
                <w:rFonts w:ascii="Arial" w:hAnsi="Arial" w:cs="Arial"/>
                <w:color w:val="000000" w:themeColor="text1"/>
                <w:sz w:val="16"/>
                <w:szCs w:val="16"/>
                <w:cs/>
              </w:rPr>
            </w:pPr>
            <w:r w:rsidRPr="00C22588">
              <w:rPr>
                <w:rFonts w:ascii="Arial" w:hAnsi="Arial" w:cs="Arial"/>
                <w:color w:val="000000"/>
                <w:sz w:val="16"/>
                <w:szCs w:val="16"/>
              </w:rPr>
              <w:t>Addition during the year</w:t>
            </w:r>
          </w:p>
        </w:tc>
        <w:tc>
          <w:tcPr>
            <w:tcW w:w="911" w:type="dxa"/>
            <w:tcBorders>
              <w:top w:val="nil"/>
              <w:left w:val="nil"/>
              <w:bottom w:val="nil"/>
              <w:right w:val="nil"/>
            </w:tcBorders>
            <w:vAlign w:val="bottom"/>
          </w:tcPr>
          <w:p w14:paraId="6198F4B1" w14:textId="40CED9D2"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1</w:t>
            </w:r>
          </w:p>
        </w:tc>
        <w:tc>
          <w:tcPr>
            <w:tcW w:w="911" w:type="dxa"/>
            <w:tcBorders>
              <w:top w:val="nil"/>
              <w:left w:val="nil"/>
              <w:bottom w:val="nil"/>
              <w:right w:val="nil"/>
            </w:tcBorders>
            <w:vAlign w:val="bottom"/>
          </w:tcPr>
          <w:p w14:paraId="43F01406" w14:textId="6A600E9C"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8</w:t>
            </w:r>
          </w:p>
        </w:tc>
        <w:tc>
          <w:tcPr>
            <w:tcW w:w="911" w:type="dxa"/>
            <w:tcBorders>
              <w:top w:val="nil"/>
              <w:left w:val="nil"/>
              <w:bottom w:val="nil"/>
              <w:right w:val="nil"/>
            </w:tcBorders>
            <w:vAlign w:val="bottom"/>
          </w:tcPr>
          <w:p w14:paraId="6C3D0F55" w14:textId="293A5D7A"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671</w:t>
            </w:r>
          </w:p>
        </w:tc>
        <w:tc>
          <w:tcPr>
            <w:tcW w:w="912" w:type="dxa"/>
            <w:tcBorders>
              <w:top w:val="nil"/>
              <w:left w:val="nil"/>
              <w:bottom w:val="nil"/>
              <w:right w:val="nil"/>
            </w:tcBorders>
            <w:vAlign w:val="bottom"/>
          </w:tcPr>
          <w:p w14:paraId="7D8211F5" w14:textId="3D3B7A02"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453</w:t>
            </w:r>
          </w:p>
        </w:tc>
        <w:tc>
          <w:tcPr>
            <w:tcW w:w="911" w:type="dxa"/>
            <w:tcBorders>
              <w:top w:val="nil"/>
              <w:left w:val="nil"/>
              <w:bottom w:val="nil"/>
              <w:right w:val="nil"/>
            </w:tcBorders>
            <w:vAlign w:val="bottom"/>
          </w:tcPr>
          <w:p w14:paraId="01F7DB5E" w14:textId="08D4512E"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38</w:t>
            </w:r>
          </w:p>
        </w:tc>
        <w:tc>
          <w:tcPr>
            <w:tcW w:w="911" w:type="dxa"/>
            <w:tcBorders>
              <w:top w:val="nil"/>
              <w:left w:val="nil"/>
              <w:bottom w:val="nil"/>
              <w:right w:val="nil"/>
            </w:tcBorders>
            <w:vAlign w:val="bottom"/>
          </w:tcPr>
          <w:p w14:paraId="1CA76643" w14:textId="63B72DD8"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491</w:t>
            </w:r>
          </w:p>
        </w:tc>
        <w:tc>
          <w:tcPr>
            <w:tcW w:w="911" w:type="dxa"/>
            <w:tcBorders>
              <w:top w:val="nil"/>
              <w:left w:val="nil"/>
              <w:bottom w:val="nil"/>
              <w:right w:val="nil"/>
            </w:tcBorders>
            <w:vAlign w:val="bottom"/>
          </w:tcPr>
          <w:p w14:paraId="5D0AEC43" w14:textId="0EF42537"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710</w:t>
            </w:r>
          </w:p>
        </w:tc>
        <w:tc>
          <w:tcPr>
            <w:tcW w:w="912" w:type="dxa"/>
            <w:tcBorders>
              <w:top w:val="nil"/>
              <w:left w:val="nil"/>
              <w:bottom w:val="nil"/>
              <w:right w:val="nil"/>
            </w:tcBorders>
            <w:shd w:val="clear" w:color="auto" w:fill="auto"/>
            <w:noWrap/>
            <w:vAlign w:val="bottom"/>
          </w:tcPr>
          <w:p w14:paraId="0716A19B" w14:textId="4B880DDF"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952</w:t>
            </w:r>
          </w:p>
        </w:tc>
      </w:tr>
      <w:tr w:rsidR="001459B9" w:rsidRPr="00C22588" w14:paraId="31184740" w14:textId="77777777" w:rsidTr="00C22588">
        <w:trPr>
          <w:trHeight w:val="80"/>
        </w:trPr>
        <w:tc>
          <w:tcPr>
            <w:tcW w:w="3150" w:type="dxa"/>
            <w:tcBorders>
              <w:top w:val="nil"/>
              <w:left w:val="nil"/>
              <w:bottom w:val="nil"/>
              <w:right w:val="nil"/>
            </w:tcBorders>
            <w:shd w:val="clear" w:color="auto" w:fill="auto"/>
            <w:noWrap/>
          </w:tcPr>
          <w:p w14:paraId="326622EA" w14:textId="05DCD808" w:rsidR="001459B9" w:rsidRPr="00C22588" w:rsidRDefault="001459B9" w:rsidP="00C22588">
            <w:pPr>
              <w:spacing w:line="260" w:lineRule="exact"/>
              <w:ind w:left="158" w:hanging="158"/>
              <w:rPr>
                <w:rFonts w:ascii="Arial" w:hAnsi="Arial" w:cs="Arial"/>
                <w:color w:val="000000"/>
                <w:sz w:val="16"/>
                <w:szCs w:val="16"/>
              </w:rPr>
            </w:pPr>
            <w:r w:rsidRPr="00C22588">
              <w:rPr>
                <w:rFonts w:ascii="Arial" w:hAnsi="Arial" w:cs="Arial"/>
                <w:color w:val="000000"/>
                <w:sz w:val="16"/>
                <w:szCs w:val="16"/>
              </w:rPr>
              <w:t>Increase from lease modification</w:t>
            </w:r>
          </w:p>
        </w:tc>
        <w:tc>
          <w:tcPr>
            <w:tcW w:w="911" w:type="dxa"/>
            <w:tcBorders>
              <w:top w:val="nil"/>
              <w:left w:val="nil"/>
              <w:bottom w:val="nil"/>
              <w:right w:val="nil"/>
            </w:tcBorders>
            <w:vAlign w:val="bottom"/>
          </w:tcPr>
          <w:p w14:paraId="1356405B" w14:textId="5A871BE3"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1" w:type="dxa"/>
            <w:tcBorders>
              <w:top w:val="nil"/>
              <w:left w:val="nil"/>
              <w:bottom w:val="nil"/>
              <w:right w:val="nil"/>
            </w:tcBorders>
            <w:vAlign w:val="bottom"/>
          </w:tcPr>
          <w:p w14:paraId="6EEF9243" w14:textId="4A1AF5E7"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w:t>
            </w:r>
          </w:p>
        </w:tc>
        <w:tc>
          <w:tcPr>
            <w:tcW w:w="911" w:type="dxa"/>
            <w:tcBorders>
              <w:top w:val="nil"/>
              <w:left w:val="nil"/>
              <w:bottom w:val="nil"/>
              <w:right w:val="nil"/>
            </w:tcBorders>
            <w:vAlign w:val="bottom"/>
          </w:tcPr>
          <w:p w14:paraId="77CAFECF" w14:textId="3F20E384"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2" w:type="dxa"/>
            <w:tcBorders>
              <w:top w:val="nil"/>
              <w:left w:val="nil"/>
              <w:bottom w:val="nil"/>
              <w:right w:val="nil"/>
            </w:tcBorders>
            <w:vAlign w:val="bottom"/>
          </w:tcPr>
          <w:p w14:paraId="419E4FBF" w14:textId="69E3A7B6"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97</w:t>
            </w:r>
          </w:p>
        </w:tc>
        <w:tc>
          <w:tcPr>
            <w:tcW w:w="911" w:type="dxa"/>
            <w:tcBorders>
              <w:top w:val="nil"/>
              <w:left w:val="nil"/>
              <w:bottom w:val="nil"/>
              <w:right w:val="nil"/>
            </w:tcBorders>
            <w:vAlign w:val="bottom"/>
          </w:tcPr>
          <w:p w14:paraId="716638A9" w14:textId="543AFC58"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1" w:type="dxa"/>
            <w:tcBorders>
              <w:top w:val="nil"/>
              <w:left w:val="nil"/>
              <w:bottom w:val="nil"/>
              <w:right w:val="nil"/>
            </w:tcBorders>
            <w:vAlign w:val="bottom"/>
          </w:tcPr>
          <w:p w14:paraId="7998A945" w14:textId="423EA76D"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w:t>
            </w:r>
          </w:p>
        </w:tc>
        <w:tc>
          <w:tcPr>
            <w:tcW w:w="911" w:type="dxa"/>
            <w:tcBorders>
              <w:top w:val="nil"/>
              <w:left w:val="nil"/>
              <w:bottom w:val="nil"/>
              <w:right w:val="nil"/>
            </w:tcBorders>
            <w:vAlign w:val="bottom"/>
          </w:tcPr>
          <w:p w14:paraId="70A2C243" w14:textId="474473C4"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2" w:type="dxa"/>
            <w:tcBorders>
              <w:top w:val="nil"/>
              <w:left w:val="nil"/>
              <w:bottom w:val="nil"/>
              <w:right w:val="nil"/>
            </w:tcBorders>
            <w:shd w:val="clear" w:color="auto" w:fill="auto"/>
            <w:noWrap/>
            <w:vAlign w:val="bottom"/>
          </w:tcPr>
          <w:p w14:paraId="2F036A78" w14:textId="27EB83D3"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97</w:t>
            </w:r>
          </w:p>
        </w:tc>
      </w:tr>
      <w:tr w:rsidR="001459B9" w:rsidRPr="00C22588" w14:paraId="577419C6" w14:textId="77777777" w:rsidTr="00C22588">
        <w:trPr>
          <w:trHeight w:val="80"/>
        </w:trPr>
        <w:tc>
          <w:tcPr>
            <w:tcW w:w="3150" w:type="dxa"/>
            <w:tcBorders>
              <w:top w:val="nil"/>
              <w:left w:val="nil"/>
              <w:bottom w:val="nil"/>
              <w:right w:val="nil"/>
            </w:tcBorders>
            <w:shd w:val="clear" w:color="auto" w:fill="auto"/>
            <w:noWrap/>
          </w:tcPr>
          <w:p w14:paraId="0B722AEF" w14:textId="59B061A6" w:rsidR="001459B9" w:rsidRPr="00C22588" w:rsidRDefault="001459B9" w:rsidP="00C22588">
            <w:pPr>
              <w:spacing w:line="260" w:lineRule="exact"/>
              <w:ind w:left="165" w:hanging="165"/>
              <w:rPr>
                <w:rFonts w:ascii="Arial" w:hAnsi="Arial" w:cs="Arial"/>
                <w:color w:val="000000" w:themeColor="text1"/>
                <w:sz w:val="16"/>
                <w:szCs w:val="16"/>
                <w:cs/>
              </w:rPr>
            </w:pPr>
            <w:r w:rsidRPr="00C22588">
              <w:rPr>
                <w:rFonts w:ascii="Arial" w:hAnsi="Arial" w:cs="Arial"/>
                <w:color w:val="000000" w:themeColor="text1"/>
                <w:sz w:val="16"/>
                <w:szCs w:val="16"/>
              </w:rPr>
              <w:t>Write-off from contact cancellation</w:t>
            </w:r>
          </w:p>
        </w:tc>
        <w:tc>
          <w:tcPr>
            <w:tcW w:w="911" w:type="dxa"/>
            <w:tcBorders>
              <w:top w:val="nil"/>
              <w:left w:val="nil"/>
              <w:bottom w:val="nil"/>
              <w:right w:val="nil"/>
            </w:tcBorders>
            <w:vAlign w:val="bottom"/>
          </w:tcPr>
          <w:p w14:paraId="35E5CDA5" w14:textId="0C45C210"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1" w:type="dxa"/>
            <w:tcBorders>
              <w:top w:val="nil"/>
              <w:left w:val="nil"/>
              <w:bottom w:val="nil"/>
              <w:right w:val="nil"/>
            </w:tcBorders>
            <w:vAlign w:val="bottom"/>
          </w:tcPr>
          <w:p w14:paraId="4C0EFCF8" w14:textId="0822AD2D"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(2)</w:t>
            </w:r>
          </w:p>
        </w:tc>
        <w:tc>
          <w:tcPr>
            <w:tcW w:w="911" w:type="dxa"/>
            <w:tcBorders>
              <w:top w:val="nil"/>
              <w:left w:val="nil"/>
              <w:bottom w:val="nil"/>
              <w:right w:val="nil"/>
            </w:tcBorders>
            <w:vAlign w:val="bottom"/>
          </w:tcPr>
          <w:p w14:paraId="760BA19D" w14:textId="165EDA68"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(11)</w:t>
            </w:r>
          </w:p>
        </w:tc>
        <w:tc>
          <w:tcPr>
            <w:tcW w:w="912" w:type="dxa"/>
            <w:tcBorders>
              <w:top w:val="nil"/>
              <w:left w:val="nil"/>
              <w:bottom w:val="nil"/>
              <w:right w:val="nil"/>
            </w:tcBorders>
            <w:vAlign w:val="bottom"/>
          </w:tcPr>
          <w:p w14:paraId="3743F6FA" w14:textId="6182AE84"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(62)</w:t>
            </w:r>
          </w:p>
        </w:tc>
        <w:tc>
          <w:tcPr>
            <w:tcW w:w="911" w:type="dxa"/>
            <w:tcBorders>
              <w:top w:val="nil"/>
              <w:left w:val="nil"/>
              <w:bottom w:val="nil"/>
              <w:right w:val="nil"/>
            </w:tcBorders>
            <w:vAlign w:val="bottom"/>
          </w:tcPr>
          <w:p w14:paraId="4566A0DF" w14:textId="75EFA35E"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1" w:type="dxa"/>
            <w:tcBorders>
              <w:top w:val="nil"/>
              <w:left w:val="nil"/>
              <w:bottom w:val="nil"/>
              <w:right w:val="nil"/>
            </w:tcBorders>
            <w:vAlign w:val="bottom"/>
          </w:tcPr>
          <w:p w14:paraId="0D3672DE" w14:textId="2C523D85"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w:t>
            </w:r>
          </w:p>
        </w:tc>
        <w:tc>
          <w:tcPr>
            <w:tcW w:w="911" w:type="dxa"/>
            <w:tcBorders>
              <w:top w:val="nil"/>
              <w:left w:val="nil"/>
              <w:bottom w:val="nil"/>
              <w:right w:val="nil"/>
            </w:tcBorders>
            <w:vAlign w:val="bottom"/>
          </w:tcPr>
          <w:p w14:paraId="7CE158AE" w14:textId="4F081974"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(11)</w:t>
            </w:r>
          </w:p>
        </w:tc>
        <w:tc>
          <w:tcPr>
            <w:tcW w:w="912" w:type="dxa"/>
            <w:tcBorders>
              <w:top w:val="nil"/>
              <w:left w:val="nil"/>
              <w:bottom w:val="nil"/>
              <w:right w:val="nil"/>
            </w:tcBorders>
            <w:shd w:val="clear" w:color="auto" w:fill="auto"/>
            <w:noWrap/>
            <w:vAlign w:val="bottom"/>
          </w:tcPr>
          <w:p w14:paraId="6C140797" w14:textId="5840F47B"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(64)</w:t>
            </w:r>
          </w:p>
        </w:tc>
      </w:tr>
      <w:tr w:rsidR="001459B9" w:rsidRPr="00C22588" w14:paraId="69D72A87" w14:textId="77777777" w:rsidTr="00C22588">
        <w:trPr>
          <w:trHeight w:val="80"/>
        </w:trPr>
        <w:tc>
          <w:tcPr>
            <w:tcW w:w="3150" w:type="dxa"/>
            <w:tcBorders>
              <w:top w:val="nil"/>
              <w:left w:val="nil"/>
              <w:bottom w:val="nil"/>
              <w:right w:val="nil"/>
            </w:tcBorders>
            <w:shd w:val="clear" w:color="auto" w:fill="auto"/>
            <w:noWrap/>
          </w:tcPr>
          <w:p w14:paraId="403C361D" w14:textId="337AE8A8" w:rsidR="001459B9" w:rsidRPr="00C22588" w:rsidRDefault="001459B9" w:rsidP="00C22588">
            <w:pPr>
              <w:spacing w:line="260" w:lineRule="exact"/>
              <w:ind w:left="165" w:hanging="165"/>
              <w:rPr>
                <w:rFonts w:ascii="Arial" w:hAnsi="Arial" w:cs="Arial"/>
                <w:color w:val="000000"/>
                <w:sz w:val="16"/>
                <w:szCs w:val="16"/>
                <w:cs/>
              </w:rPr>
            </w:pPr>
            <w:r w:rsidRPr="00C22588">
              <w:rPr>
                <w:rFonts w:ascii="Arial" w:hAnsi="Arial" w:cs="Arial"/>
                <w:color w:val="000000"/>
                <w:sz w:val="16"/>
                <w:szCs w:val="16"/>
              </w:rPr>
              <w:t>Transfer in (out)</w:t>
            </w:r>
          </w:p>
        </w:tc>
        <w:tc>
          <w:tcPr>
            <w:tcW w:w="911" w:type="dxa"/>
            <w:tcBorders>
              <w:top w:val="nil"/>
              <w:left w:val="nil"/>
              <w:bottom w:val="nil"/>
              <w:right w:val="nil"/>
            </w:tcBorders>
            <w:vAlign w:val="bottom"/>
          </w:tcPr>
          <w:p w14:paraId="60F4BCF7" w14:textId="6B32972F"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1" w:type="dxa"/>
            <w:tcBorders>
              <w:top w:val="nil"/>
              <w:left w:val="nil"/>
              <w:bottom w:val="nil"/>
              <w:right w:val="nil"/>
            </w:tcBorders>
            <w:vAlign w:val="bottom"/>
          </w:tcPr>
          <w:p w14:paraId="2802460B" w14:textId="672ECCE2"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59</w:t>
            </w:r>
          </w:p>
        </w:tc>
        <w:tc>
          <w:tcPr>
            <w:tcW w:w="911" w:type="dxa"/>
            <w:tcBorders>
              <w:top w:val="nil"/>
              <w:left w:val="nil"/>
              <w:bottom w:val="nil"/>
              <w:right w:val="nil"/>
            </w:tcBorders>
            <w:vAlign w:val="bottom"/>
          </w:tcPr>
          <w:p w14:paraId="7A45E690" w14:textId="74170FFB"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378</w:t>
            </w:r>
          </w:p>
        </w:tc>
        <w:tc>
          <w:tcPr>
            <w:tcW w:w="912" w:type="dxa"/>
            <w:tcBorders>
              <w:top w:val="nil"/>
              <w:left w:val="nil"/>
              <w:bottom w:val="nil"/>
              <w:right w:val="nil"/>
            </w:tcBorders>
            <w:vAlign w:val="bottom"/>
          </w:tcPr>
          <w:p w14:paraId="66AB28F5" w14:textId="2F938BE1"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610</w:t>
            </w:r>
          </w:p>
        </w:tc>
        <w:tc>
          <w:tcPr>
            <w:tcW w:w="911" w:type="dxa"/>
            <w:tcBorders>
              <w:top w:val="nil"/>
              <w:left w:val="nil"/>
              <w:bottom w:val="nil"/>
              <w:right w:val="nil"/>
            </w:tcBorders>
            <w:vAlign w:val="bottom"/>
          </w:tcPr>
          <w:p w14:paraId="4F4F2894" w14:textId="137947EA"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(378)</w:t>
            </w:r>
          </w:p>
        </w:tc>
        <w:tc>
          <w:tcPr>
            <w:tcW w:w="911" w:type="dxa"/>
            <w:tcBorders>
              <w:top w:val="nil"/>
              <w:left w:val="nil"/>
              <w:bottom w:val="nil"/>
              <w:right w:val="nil"/>
            </w:tcBorders>
            <w:vAlign w:val="bottom"/>
          </w:tcPr>
          <w:p w14:paraId="2AD48CFC" w14:textId="5E8FB787"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(669)</w:t>
            </w:r>
          </w:p>
        </w:tc>
        <w:tc>
          <w:tcPr>
            <w:tcW w:w="911" w:type="dxa"/>
            <w:tcBorders>
              <w:top w:val="nil"/>
              <w:left w:val="nil"/>
              <w:bottom w:val="nil"/>
              <w:right w:val="nil"/>
            </w:tcBorders>
            <w:vAlign w:val="bottom"/>
          </w:tcPr>
          <w:p w14:paraId="37316382" w14:textId="04C566B6"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2" w:type="dxa"/>
            <w:tcBorders>
              <w:top w:val="nil"/>
              <w:left w:val="nil"/>
              <w:bottom w:val="nil"/>
              <w:right w:val="nil"/>
            </w:tcBorders>
            <w:shd w:val="clear" w:color="auto" w:fill="auto"/>
            <w:noWrap/>
            <w:vAlign w:val="bottom"/>
          </w:tcPr>
          <w:p w14:paraId="7CC34265" w14:textId="42C60FA2"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w:t>
            </w:r>
          </w:p>
        </w:tc>
      </w:tr>
      <w:tr w:rsidR="001459B9" w:rsidRPr="00C22588" w14:paraId="178D62C3" w14:textId="77777777" w:rsidTr="00C22588">
        <w:trPr>
          <w:trHeight w:val="80"/>
        </w:trPr>
        <w:tc>
          <w:tcPr>
            <w:tcW w:w="3150" w:type="dxa"/>
            <w:tcBorders>
              <w:top w:val="nil"/>
              <w:left w:val="nil"/>
              <w:bottom w:val="nil"/>
              <w:right w:val="nil"/>
            </w:tcBorders>
            <w:shd w:val="clear" w:color="auto" w:fill="auto"/>
            <w:noWrap/>
          </w:tcPr>
          <w:p w14:paraId="1BF870B6" w14:textId="4BD1E133" w:rsidR="001459B9" w:rsidRPr="00C22588" w:rsidRDefault="001459B9" w:rsidP="00C22588">
            <w:pPr>
              <w:spacing w:line="260" w:lineRule="exact"/>
              <w:ind w:left="165" w:hanging="165"/>
              <w:rPr>
                <w:rFonts w:ascii="Arial" w:hAnsi="Arial" w:cs="Arial"/>
                <w:color w:val="000000"/>
                <w:sz w:val="16"/>
                <w:szCs w:val="16"/>
              </w:rPr>
            </w:pPr>
            <w:r w:rsidRPr="00C22588">
              <w:rPr>
                <w:rFonts w:ascii="Arial" w:hAnsi="Arial" w:cs="Arial"/>
                <w:color w:val="000000"/>
                <w:sz w:val="16"/>
                <w:szCs w:val="16"/>
              </w:rPr>
              <w:t>Transfer to property, building and equipment (Note 2</w:t>
            </w:r>
            <w:r w:rsidR="00E82BD9" w:rsidRPr="00C22588">
              <w:rPr>
                <w:rFonts w:ascii="Arial" w:hAnsi="Arial" w:cs="Arial"/>
                <w:color w:val="000000"/>
                <w:sz w:val="16"/>
                <w:szCs w:val="16"/>
              </w:rPr>
              <w:t>0</w:t>
            </w:r>
            <w:r w:rsidRPr="00C22588">
              <w:rPr>
                <w:rFonts w:ascii="Arial" w:hAnsi="Arial" w:cs="Arial"/>
                <w:color w:val="000000"/>
                <w:sz w:val="16"/>
                <w:szCs w:val="16"/>
              </w:rPr>
              <w:t>)</w:t>
            </w:r>
          </w:p>
        </w:tc>
        <w:tc>
          <w:tcPr>
            <w:tcW w:w="911" w:type="dxa"/>
            <w:tcBorders>
              <w:top w:val="nil"/>
              <w:left w:val="nil"/>
              <w:bottom w:val="nil"/>
              <w:right w:val="nil"/>
            </w:tcBorders>
            <w:vAlign w:val="bottom"/>
          </w:tcPr>
          <w:p w14:paraId="2508C1DF" w14:textId="0EDEC8D5"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1" w:type="dxa"/>
            <w:tcBorders>
              <w:top w:val="nil"/>
              <w:left w:val="nil"/>
              <w:bottom w:val="nil"/>
              <w:right w:val="nil"/>
            </w:tcBorders>
            <w:vAlign w:val="bottom"/>
          </w:tcPr>
          <w:p w14:paraId="5C0253FD" w14:textId="527CF906"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w:t>
            </w:r>
          </w:p>
        </w:tc>
        <w:tc>
          <w:tcPr>
            <w:tcW w:w="911" w:type="dxa"/>
            <w:tcBorders>
              <w:top w:val="nil"/>
              <w:left w:val="nil"/>
              <w:bottom w:val="nil"/>
              <w:right w:val="nil"/>
            </w:tcBorders>
            <w:vAlign w:val="bottom"/>
          </w:tcPr>
          <w:p w14:paraId="605CF1CA" w14:textId="6AF8B5C4"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(435)</w:t>
            </w:r>
          </w:p>
        </w:tc>
        <w:tc>
          <w:tcPr>
            <w:tcW w:w="912" w:type="dxa"/>
            <w:tcBorders>
              <w:top w:val="nil"/>
              <w:left w:val="nil"/>
              <w:bottom w:val="nil"/>
              <w:right w:val="nil"/>
            </w:tcBorders>
            <w:vAlign w:val="bottom"/>
          </w:tcPr>
          <w:p w14:paraId="68B4CD43" w14:textId="48C5CF62"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(198)</w:t>
            </w:r>
          </w:p>
        </w:tc>
        <w:tc>
          <w:tcPr>
            <w:tcW w:w="911" w:type="dxa"/>
            <w:tcBorders>
              <w:top w:val="nil"/>
              <w:left w:val="nil"/>
              <w:bottom w:val="nil"/>
              <w:right w:val="nil"/>
            </w:tcBorders>
            <w:vAlign w:val="bottom"/>
          </w:tcPr>
          <w:p w14:paraId="7B337F58" w14:textId="2EC88CCA"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1" w:type="dxa"/>
            <w:tcBorders>
              <w:top w:val="nil"/>
              <w:left w:val="nil"/>
              <w:bottom w:val="nil"/>
              <w:right w:val="nil"/>
            </w:tcBorders>
            <w:vAlign w:val="bottom"/>
          </w:tcPr>
          <w:p w14:paraId="01A9446A" w14:textId="2AF2B191"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w:t>
            </w:r>
          </w:p>
        </w:tc>
        <w:tc>
          <w:tcPr>
            <w:tcW w:w="911" w:type="dxa"/>
            <w:tcBorders>
              <w:top w:val="nil"/>
              <w:left w:val="nil"/>
              <w:bottom w:val="nil"/>
              <w:right w:val="nil"/>
            </w:tcBorders>
            <w:vAlign w:val="bottom"/>
          </w:tcPr>
          <w:p w14:paraId="55B24A48" w14:textId="78F7CBFB" w:rsidR="001459B9"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(435)</w:t>
            </w:r>
          </w:p>
        </w:tc>
        <w:tc>
          <w:tcPr>
            <w:tcW w:w="912" w:type="dxa"/>
            <w:tcBorders>
              <w:top w:val="nil"/>
              <w:left w:val="nil"/>
              <w:bottom w:val="nil"/>
              <w:right w:val="nil"/>
            </w:tcBorders>
            <w:shd w:val="clear" w:color="auto" w:fill="auto"/>
            <w:noWrap/>
            <w:vAlign w:val="bottom"/>
          </w:tcPr>
          <w:p w14:paraId="33D899B4" w14:textId="099AFC64" w:rsidR="001459B9" w:rsidRPr="00C22588" w:rsidRDefault="001459B9" w:rsidP="00C22588">
            <w:pP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(198)</w:t>
            </w:r>
          </w:p>
        </w:tc>
      </w:tr>
      <w:tr w:rsidR="00F23AB1" w:rsidRPr="00C22588" w14:paraId="4C3E18F8" w14:textId="77777777" w:rsidTr="00C22588">
        <w:trPr>
          <w:trHeight w:val="80"/>
        </w:trPr>
        <w:tc>
          <w:tcPr>
            <w:tcW w:w="3150" w:type="dxa"/>
            <w:tcBorders>
              <w:top w:val="nil"/>
              <w:left w:val="nil"/>
              <w:bottom w:val="nil"/>
              <w:right w:val="nil"/>
            </w:tcBorders>
            <w:shd w:val="clear" w:color="auto" w:fill="auto"/>
            <w:noWrap/>
          </w:tcPr>
          <w:p w14:paraId="014DE055" w14:textId="693981BC" w:rsidR="00F23AB1" w:rsidRPr="00F23AB1" w:rsidRDefault="00F23AB1" w:rsidP="00C22588">
            <w:pPr>
              <w:spacing w:line="260" w:lineRule="exact"/>
              <w:ind w:left="165" w:right="-193" w:hanging="165"/>
              <w:rPr>
                <w:rFonts w:ascii="Arial" w:hAnsi="Arial" w:cs="Browallia New"/>
                <w:color w:val="000000"/>
                <w:sz w:val="16"/>
                <w:szCs w:val="20"/>
              </w:rPr>
            </w:pPr>
            <w:r>
              <w:rPr>
                <w:rFonts w:ascii="Arial" w:hAnsi="Arial" w:cs="Browallia New"/>
                <w:color w:val="000000"/>
                <w:sz w:val="16"/>
                <w:szCs w:val="20"/>
              </w:rPr>
              <w:t>Disposal/write-off</w:t>
            </w:r>
          </w:p>
        </w:tc>
        <w:tc>
          <w:tcPr>
            <w:tcW w:w="911" w:type="dxa"/>
            <w:tcBorders>
              <w:top w:val="nil"/>
              <w:left w:val="nil"/>
              <w:bottom w:val="nil"/>
              <w:right w:val="nil"/>
            </w:tcBorders>
            <w:vAlign w:val="bottom"/>
          </w:tcPr>
          <w:p w14:paraId="23A3CB1D" w14:textId="12ECF7FA" w:rsidR="00F23AB1" w:rsidRPr="00F23AB1" w:rsidRDefault="00F23AB1" w:rsidP="00C22588">
            <w:pPr>
              <w:tabs>
                <w:tab w:val="decimal" w:pos="630"/>
              </w:tabs>
              <w:spacing w:line="260" w:lineRule="exact"/>
              <w:rPr>
                <w:rFonts w:ascii="Arial" w:hAnsi="Arial" w:cstheme="minorBidi"/>
                <w:color w:val="000000" w:themeColor="text1"/>
                <w:sz w:val="16"/>
                <w:szCs w:val="16"/>
              </w:rPr>
            </w:pPr>
            <w:r>
              <w:rPr>
                <w:rFonts w:ascii="Arial" w:hAnsi="Arial" w:cstheme="minorBidi"/>
                <w:color w:val="000000" w:themeColor="text1"/>
                <w:sz w:val="16"/>
                <w:szCs w:val="16"/>
              </w:rPr>
              <w:t>(1)</w:t>
            </w:r>
          </w:p>
        </w:tc>
        <w:tc>
          <w:tcPr>
            <w:tcW w:w="911" w:type="dxa"/>
            <w:tcBorders>
              <w:top w:val="nil"/>
              <w:left w:val="nil"/>
              <w:bottom w:val="nil"/>
              <w:right w:val="nil"/>
            </w:tcBorders>
            <w:vAlign w:val="bottom"/>
          </w:tcPr>
          <w:p w14:paraId="5DB3CDC8" w14:textId="27F1E081" w:rsidR="00F23AB1"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1" w:type="dxa"/>
            <w:tcBorders>
              <w:top w:val="nil"/>
              <w:left w:val="nil"/>
              <w:bottom w:val="nil"/>
              <w:right w:val="nil"/>
            </w:tcBorders>
            <w:vAlign w:val="bottom"/>
          </w:tcPr>
          <w:p w14:paraId="55EA6A7A" w14:textId="575C3E21" w:rsidR="00F23AB1"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(26)</w:t>
            </w:r>
          </w:p>
        </w:tc>
        <w:tc>
          <w:tcPr>
            <w:tcW w:w="912" w:type="dxa"/>
            <w:tcBorders>
              <w:top w:val="nil"/>
              <w:left w:val="nil"/>
              <w:bottom w:val="nil"/>
              <w:right w:val="nil"/>
            </w:tcBorders>
            <w:vAlign w:val="bottom"/>
          </w:tcPr>
          <w:p w14:paraId="1D03B35F" w14:textId="08C8525B" w:rsidR="00F23AB1"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1" w:type="dxa"/>
            <w:tcBorders>
              <w:top w:val="nil"/>
              <w:left w:val="nil"/>
              <w:bottom w:val="nil"/>
              <w:right w:val="nil"/>
            </w:tcBorders>
            <w:vAlign w:val="bottom"/>
          </w:tcPr>
          <w:p w14:paraId="32051050" w14:textId="080C22C9" w:rsidR="00F23AB1"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1" w:type="dxa"/>
            <w:tcBorders>
              <w:top w:val="nil"/>
              <w:left w:val="nil"/>
              <w:bottom w:val="nil"/>
              <w:right w:val="nil"/>
            </w:tcBorders>
            <w:vAlign w:val="bottom"/>
          </w:tcPr>
          <w:p w14:paraId="074FADE0" w14:textId="17B14C5D" w:rsidR="00F23AB1"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1" w:type="dxa"/>
            <w:tcBorders>
              <w:top w:val="nil"/>
              <w:left w:val="nil"/>
              <w:bottom w:val="nil"/>
              <w:right w:val="nil"/>
            </w:tcBorders>
            <w:vAlign w:val="bottom"/>
          </w:tcPr>
          <w:p w14:paraId="16CE1191" w14:textId="48E803BE" w:rsidR="00F23AB1"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(27)</w:t>
            </w:r>
          </w:p>
        </w:tc>
        <w:tc>
          <w:tcPr>
            <w:tcW w:w="912" w:type="dxa"/>
            <w:tcBorders>
              <w:top w:val="nil"/>
              <w:left w:val="nil"/>
              <w:bottom w:val="nil"/>
              <w:right w:val="nil"/>
            </w:tcBorders>
            <w:shd w:val="clear" w:color="auto" w:fill="auto"/>
            <w:noWrap/>
            <w:vAlign w:val="bottom"/>
          </w:tcPr>
          <w:p w14:paraId="7A849B13" w14:textId="07E46F43" w:rsidR="00F23AB1" w:rsidRPr="00C22588" w:rsidRDefault="00F23AB1" w:rsidP="00C22588">
            <w:pP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r>
      <w:tr w:rsidR="001459B9" w:rsidRPr="00C22588" w14:paraId="302B2179" w14:textId="77777777" w:rsidTr="00C22588">
        <w:trPr>
          <w:trHeight w:val="80"/>
        </w:trPr>
        <w:tc>
          <w:tcPr>
            <w:tcW w:w="3150" w:type="dxa"/>
            <w:tcBorders>
              <w:top w:val="nil"/>
              <w:left w:val="nil"/>
              <w:bottom w:val="nil"/>
              <w:right w:val="nil"/>
            </w:tcBorders>
            <w:shd w:val="clear" w:color="auto" w:fill="auto"/>
            <w:noWrap/>
          </w:tcPr>
          <w:p w14:paraId="4739563B" w14:textId="287FB9FE" w:rsidR="001459B9" w:rsidRPr="00C22588" w:rsidRDefault="001459B9" w:rsidP="00F23AB1">
            <w:pPr>
              <w:spacing w:line="260" w:lineRule="exact"/>
              <w:ind w:left="158" w:hanging="158"/>
              <w:rPr>
                <w:rFonts w:ascii="Arial" w:hAnsi="Arial" w:cs="Arial"/>
                <w:color w:val="000000" w:themeColor="text1"/>
                <w:sz w:val="16"/>
                <w:szCs w:val="16"/>
                <w:cs/>
              </w:rPr>
            </w:pPr>
            <w:r w:rsidRPr="00C22588">
              <w:rPr>
                <w:rFonts w:ascii="Arial" w:hAnsi="Arial" w:cs="Arial"/>
                <w:color w:val="000000"/>
                <w:sz w:val="16"/>
                <w:szCs w:val="16"/>
              </w:rPr>
              <w:t>Net profit from revaluation</w:t>
            </w:r>
            <w:r w:rsidR="00F23AB1">
              <w:rPr>
                <w:rFonts w:ascii="Arial" w:hAnsi="Arial" w:cstheme="minorBidi" w:hint="cs"/>
                <w:color w:val="000000"/>
                <w:sz w:val="16"/>
                <w:szCs w:val="16"/>
                <w:cs/>
              </w:rPr>
              <w:t xml:space="preserve"> </w:t>
            </w:r>
            <w:r w:rsidRPr="00C22588">
              <w:rPr>
                <w:rFonts w:ascii="Arial" w:hAnsi="Arial" w:cs="Arial"/>
                <w:color w:val="000000"/>
                <w:sz w:val="16"/>
                <w:szCs w:val="16"/>
              </w:rPr>
              <w:t>to fair value</w:t>
            </w:r>
          </w:p>
        </w:tc>
        <w:tc>
          <w:tcPr>
            <w:tcW w:w="911" w:type="dxa"/>
            <w:tcBorders>
              <w:top w:val="nil"/>
              <w:left w:val="nil"/>
              <w:bottom w:val="nil"/>
              <w:right w:val="nil"/>
            </w:tcBorders>
            <w:vAlign w:val="bottom"/>
          </w:tcPr>
          <w:p w14:paraId="7DADF3D7" w14:textId="7ABFF654" w:rsidR="001459B9" w:rsidRPr="00C22588" w:rsidRDefault="00F23AB1" w:rsidP="00C22588">
            <w:pPr>
              <w:pBdr>
                <w:bottom w:val="single" w:sz="4" w:space="1" w:color="auto"/>
              </w:pBd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2</w:t>
            </w:r>
          </w:p>
        </w:tc>
        <w:tc>
          <w:tcPr>
            <w:tcW w:w="911" w:type="dxa"/>
            <w:tcBorders>
              <w:top w:val="nil"/>
              <w:left w:val="nil"/>
              <w:bottom w:val="nil"/>
              <w:right w:val="nil"/>
            </w:tcBorders>
            <w:vAlign w:val="bottom"/>
          </w:tcPr>
          <w:p w14:paraId="15707A37" w14:textId="4D6DF687" w:rsidR="001459B9" w:rsidRPr="00C22588" w:rsidRDefault="001459B9" w:rsidP="00C22588">
            <w:pPr>
              <w:pBdr>
                <w:bottom w:val="single" w:sz="4" w:space="1" w:color="auto"/>
              </w:pBd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37</w:t>
            </w:r>
          </w:p>
        </w:tc>
        <w:tc>
          <w:tcPr>
            <w:tcW w:w="911" w:type="dxa"/>
            <w:tcBorders>
              <w:top w:val="nil"/>
              <w:left w:val="nil"/>
              <w:bottom w:val="nil"/>
              <w:right w:val="nil"/>
            </w:tcBorders>
            <w:vAlign w:val="bottom"/>
          </w:tcPr>
          <w:p w14:paraId="170D543E" w14:textId="1DBF2307" w:rsidR="001459B9" w:rsidRPr="00C22588" w:rsidRDefault="00F23AB1" w:rsidP="00C22588">
            <w:pPr>
              <w:pBdr>
                <w:bottom w:val="single" w:sz="4" w:space="1" w:color="auto"/>
              </w:pBd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237</w:t>
            </w:r>
          </w:p>
        </w:tc>
        <w:tc>
          <w:tcPr>
            <w:tcW w:w="912" w:type="dxa"/>
            <w:tcBorders>
              <w:top w:val="nil"/>
              <w:left w:val="nil"/>
              <w:bottom w:val="nil"/>
              <w:right w:val="nil"/>
            </w:tcBorders>
            <w:vAlign w:val="bottom"/>
          </w:tcPr>
          <w:p w14:paraId="75659434" w14:textId="63C5D245" w:rsidR="001459B9" w:rsidRPr="00C22588" w:rsidRDefault="001459B9" w:rsidP="00C22588">
            <w:pPr>
              <w:pBdr>
                <w:bottom w:val="single" w:sz="4" w:space="1" w:color="auto"/>
              </w:pBd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187</w:t>
            </w:r>
          </w:p>
        </w:tc>
        <w:tc>
          <w:tcPr>
            <w:tcW w:w="911" w:type="dxa"/>
            <w:tcBorders>
              <w:top w:val="nil"/>
              <w:left w:val="nil"/>
              <w:bottom w:val="nil"/>
              <w:right w:val="nil"/>
            </w:tcBorders>
            <w:vAlign w:val="bottom"/>
          </w:tcPr>
          <w:p w14:paraId="54F38C3F" w14:textId="1AD8DD2C" w:rsidR="001459B9" w:rsidRPr="00C22588" w:rsidRDefault="00F23AB1" w:rsidP="00C22588">
            <w:pPr>
              <w:pBdr>
                <w:bottom w:val="single" w:sz="4" w:space="1" w:color="auto"/>
              </w:pBd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w:t>
            </w:r>
          </w:p>
        </w:tc>
        <w:tc>
          <w:tcPr>
            <w:tcW w:w="911" w:type="dxa"/>
            <w:tcBorders>
              <w:top w:val="nil"/>
              <w:left w:val="nil"/>
              <w:bottom w:val="nil"/>
              <w:right w:val="nil"/>
            </w:tcBorders>
            <w:vAlign w:val="bottom"/>
          </w:tcPr>
          <w:p w14:paraId="1E582262" w14:textId="787335C6" w:rsidR="001459B9" w:rsidRPr="00C22588" w:rsidRDefault="001459B9" w:rsidP="00C22588">
            <w:pPr>
              <w:pBdr>
                <w:bottom w:val="single" w:sz="4" w:space="1" w:color="auto"/>
              </w:pBd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8</w:t>
            </w:r>
          </w:p>
        </w:tc>
        <w:tc>
          <w:tcPr>
            <w:tcW w:w="911" w:type="dxa"/>
            <w:tcBorders>
              <w:top w:val="nil"/>
              <w:left w:val="nil"/>
              <w:bottom w:val="nil"/>
              <w:right w:val="nil"/>
            </w:tcBorders>
            <w:vAlign w:val="bottom"/>
          </w:tcPr>
          <w:p w14:paraId="362BC6BE" w14:textId="480A6EE1" w:rsidR="001459B9" w:rsidRPr="00C22588" w:rsidRDefault="00F23AB1" w:rsidP="00C22588">
            <w:pPr>
              <w:pBdr>
                <w:bottom w:val="single" w:sz="4" w:space="1" w:color="auto"/>
              </w:pBd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23</w:t>
            </w:r>
            <w:r w:rsidR="00701A73">
              <w:rPr>
                <w:rFonts w:ascii="Arial" w:hAnsi="Arial" w:cs="Arial"/>
                <w:color w:val="000000" w:themeColor="text1"/>
                <w:sz w:val="16"/>
                <w:szCs w:val="16"/>
              </w:rPr>
              <w:t>9</w:t>
            </w:r>
          </w:p>
        </w:tc>
        <w:tc>
          <w:tcPr>
            <w:tcW w:w="912" w:type="dxa"/>
            <w:tcBorders>
              <w:top w:val="nil"/>
              <w:left w:val="nil"/>
              <w:bottom w:val="nil"/>
              <w:right w:val="nil"/>
            </w:tcBorders>
            <w:shd w:val="clear" w:color="auto" w:fill="auto"/>
            <w:noWrap/>
            <w:vAlign w:val="bottom"/>
          </w:tcPr>
          <w:p w14:paraId="48744941" w14:textId="76B670E0" w:rsidR="001459B9" w:rsidRPr="00C22588" w:rsidRDefault="001459B9" w:rsidP="00C22588">
            <w:pPr>
              <w:pBdr>
                <w:bottom w:val="single" w:sz="4" w:space="1" w:color="auto"/>
              </w:pBd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232</w:t>
            </w:r>
          </w:p>
        </w:tc>
      </w:tr>
      <w:tr w:rsidR="001459B9" w:rsidRPr="00C22588" w14:paraId="3786E440" w14:textId="77777777" w:rsidTr="00C22588">
        <w:trPr>
          <w:trHeight w:val="80"/>
        </w:trPr>
        <w:tc>
          <w:tcPr>
            <w:tcW w:w="3150" w:type="dxa"/>
            <w:tcBorders>
              <w:left w:val="nil"/>
              <w:right w:val="nil"/>
            </w:tcBorders>
            <w:shd w:val="clear" w:color="auto" w:fill="auto"/>
            <w:noWrap/>
            <w:vAlign w:val="bottom"/>
          </w:tcPr>
          <w:p w14:paraId="01AFF727" w14:textId="77777777" w:rsidR="001459B9" w:rsidRPr="00C22588" w:rsidRDefault="001459B9" w:rsidP="00C22588">
            <w:pPr>
              <w:spacing w:line="260" w:lineRule="exact"/>
              <w:ind w:left="165" w:hanging="165"/>
              <w:rPr>
                <w:rFonts w:ascii="Arial" w:hAnsi="Arial" w:cs="Arial"/>
                <w:color w:val="000000" w:themeColor="text1"/>
                <w:sz w:val="16"/>
                <w:szCs w:val="16"/>
              </w:rPr>
            </w:pPr>
            <w:r w:rsidRPr="00C22588">
              <w:rPr>
                <w:rFonts w:ascii="Arial" w:hAnsi="Arial" w:cs="Arial"/>
                <w:color w:val="000000"/>
                <w:sz w:val="16"/>
                <w:szCs w:val="16"/>
              </w:rPr>
              <w:t>Net book value at end of year</w:t>
            </w:r>
          </w:p>
        </w:tc>
        <w:tc>
          <w:tcPr>
            <w:tcW w:w="911" w:type="dxa"/>
            <w:tcBorders>
              <w:left w:val="nil"/>
              <w:right w:val="nil"/>
            </w:tcBorders>
            <w:vAlign w:val="bottom"/>
          </w:tcPr>
          <w:p w14:paraId="56A93EA0" w14:textId="465D211D" w:rsidR="001459B9" w:rsidRPr="00C22588" w:rsidRDefault="00F23AB1" w:rsidP="00C22588">
            <w:pPr>
              <w:pBdr>
                <w:bottom w:val="double" w:sz="4" w:space="1" w:color="auto"/>
              </w:pBd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708</w:t>
            </w:r>
          </w:p>
        </w:tc>
        <w:tc>
          <w:tcPr>
            <w:tcW w:w="911" w:type="dxa"/>
            <w:tcBorders>
              <w:left w:val="nil"/>
              <w:right w:val="nil"/>
            </w:tcBorders>
            <w:vAlign w:val="bottom"/>
          </w:tcPr>
          <w:p w14:paraId="35D46774" w14:textId="5BA6CF52" w:rsidR="001459B9" w:rsidRPr="00C22588" w:rsidRDefault="001459B9" w:rsidP="00C22588">
            <w:pPr>
              <w:pBdr>
                <w:bottom w:val="double" w:sz="4" w:space="1" w:color="auto"/>
              </w:pBd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706</w:t>
            </w:r>
          </w:p>
        </w:tc>
        <w:tc>
          <w:tcPr>
            <w:tcW w:w="911" w:type="dxa"/>
            <w:tcBorders>
              <w:left w:val="nil"/>
              <w:right w:val="nil"/>
            </w:tcBorders>
            <w:vAlign w:val="bottom"/>
          </w:tcPr>
          <w:p w14:paraId="3091AA21" w14:textId="1EFEFF39" w:rsidR="001459B9" w:rsidRPr="00C22588" w:rsidRDefault="00F23AB1" w:rsidP="00C22588">
            <w:pPr>
              <w:pBdr>
                <w:bottom w:val="double" w:sz="4" w:space="1" w:color="auto"/>
              </w:pBd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4,997</w:t>
            </w:r>
          </w:p>
        </w:tc>
        <w:tc>
          <w:tcPr>
            <w:tcW w:w="912" w:type="dxa"/>
            <w:tcBorders>
              <w:left w:val="nil"/>
              <w:right w:val="nil"/>
            </w:tcBorders>
            <w:vAlign w:val="bottom"/>
          </w:tcPr>
          <w:p w14:paraId="5F38776C" w14:textId="3D7D8210" w:rsidR="001459B9" w:rsidRPr="00C22588" w:rsidRDefault="001459B9" w:rsidP="00C22588">
            <w:pPr>
              <w:pBdr>
                <w:bottom w:val="double" w:sz="4" w:space="1" w:color="auto"/>
              </w:pBd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4,183</w:t>
            </w:r>
          </w:p>
        </w:tc>
        <w:tc>
          <w:tcPr>
            <w:tcW w:w="911" w:type="dxa"/>
            <w:tcBorders>
              <w:left w:val="nil"/>
              <w:right w:val="nil"/>
            </w:tcBorders>
            <w:vAlign w:val="bottom"/>
          </w:tcPr>
          <w:p w14:paraId="144A565C" w14:textId="4A4E722B" w:rsidR="001459B9" w:rsidRPr="00C22588" w:rsidRDefault="00F23AB1" w:rsidP="00C22588">
            <w:pPr>
              <w:pBdr>
                <w:bottom w:val="double" w:sz="4" w:space="1" w:color="auto"/>
              </w:pBd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186</w:t>
            </w:r>
          </w:p>
        </w:tc>
        <w:tc>
          <w:tcPr>
            <w:tcW w:w="911" w:type="dxa"/>
            <w:tcBorders>
              <w:left w:val="nil"/>
              <w:right w:val="nil"/>
            </w:tcBorders>
            <w:vAlign w:val="bottom"/>
          </w:tcPr>
          <w:p w14:paraId="02DFBF06" w14:textId="2329DAD9" w:rsidR="001459B9" w:rsidRPr="00C22588" w:rsidRDefault="001459B9" w:rsidP="00C22588">
            <w:pPr>
              <w:pBdr>
                <w:bottom w:val="double" w:sz="4" w:space="1" w:color="auto"/>
              </w:pBd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526</w:t>
            </w:r>
          </w:p>
        </w:tc>
        <w:tc>
          <w:tcPr>
            <w:tcW w:w="911" w:type="dxa"/>
            <w:tcBorders>
              <w:left w:val="nil"/>
              <w:right w:val="nil"/>
            </w:tcBorders>
            <w:vAlign w:val="bottom"/>
          </w:tcPr>
          <w:p w14:paraId="5CAFF41D" w14:textId="31588E6A" w:rsidR="001459B9" w:rsidRPr="00C22588" w:rsidRDefault="00F23AB1" w:rsidP="00C22588">
            <w:pPr>
              <w:pBdr>
                <w:bottom w:val="double" w:sz="4" w:space="1" w:color="auto"/>
              </w:pBdr>
              <w:tabs>
                <w:tab w:val="decimal" w:pos="630"/>
              </w:tabs>
              <w:spacing w:line="260" w:lineRule="exact"/>
              <w:rPr>
                <w:rFonts w:ascii="Arial" w:hAnsi="Arial" w:cs="Arial"/>
                <w:color w:val="000000" w:themeColor="text1"/>
                <w:sz w:val="16"/>
                <w:szCs w:val="16"/>
              </w:rPr>
            </w:pPr>
            <w:r>
              <w:rPr>
                <w:rFonts w:ascii="Arial" w:hAnsi="Arial" w:cs="Arial"/>
                <w:color w:val="000000" w:themeColor="text1"/>
                <w:sz w:val="16"/>
                <w:szCs w:val="16"/>
              </w:rPr>
              <w:t>5,891</w:t>
            </w:r>
          </w:p>
        </w:tc>
        <w:tc>
          <w:tcPr>
            <w:tcW w:w="912" w:type="dxa"/>
            <w:tcBorders>
              <w:left w:val="nil"/>
              <w:right w:val="nil"/>
            </w:tcBorders>
            <w:shd w:val="clear" w:color="auto" w:fill="auto"/>
            <w:noWrap/>
            <w:vAlign w:val="bottom"/>
          </w:tcPr>
          <w:p w14:paraId="6534D972" w14:textId="5C3EE0DB" w:rsidR="001459B9" w:rsidRPr="00C22588" w:rsidRDefault="001459B9" w:rsidP="00C22588">
            <w:pPr>
              <w:pBdr>
                <w:bottom w:val="double" w:sz="4" w:space="1" w:color="auto"/>
              </w:pBdr>
              <w:tabs>
                <w:tab w:val="decimal" w:pos="630"/>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5,415</w:t>
            </w:r>
          </w:p>
        </w:tc>
      </w:tr>
    </w:tbl>
    <w:p w14:paraId="4CEF2C10" w14:textId="316DC3FF" w:rsidR="002A1793" w:rsidRPr="00C22588" w:rsidRDefault="002A1793" w:rsidP="00C22588">
      <w:pPr>
        <w:tabs>
          <w:tab w:val="left" w:pos="600"/>
          <w:tab w:val="left" w:pos="900"/>
        </w:tabs>
        <w:spacing w:before="120" w:line="380" w:lineRule="exact"/>
        <w:ind w:left="547" w:right="-457" w:hanging="547"/>
        <w:jc w:val="right"/>
        <w:rPr>
          <w:rFonts w:ascii="Arial" w:hAnsi="Arial" w:cs="Arial"/>
          <w:color w:val="000000" w:themeColor="text1"/>
          <w:sz w:val="16"/>
          <w:szCs w:val="16"/>
        </w:rPr>
      </w:pPr>
      <w:r w:rsidRPr="00C22588">
        <w:rPr>
          <w:rFonts w:ascii="Arial" w:hAnsi="Arial" w:cs="Arial"/>
          <w:color w:val="000000" w:themeColor="text1"/>
          <w:sz w:val="16"/>
          <w:szCs w:val="16"/>
        </w:rPr>
        <w:t xml:space="preserve">(Unit: </w:t>
      </w:r>
      <w:r w:rsidR="008C6782" w:rsidRPr="00C22588">
        <w:rPr>
          <w:rFonts w:ascii="Arial" w:hAnsi="Arial" w:cs="Arial"/>
          <w:color w:val="000000" w:themeColor="text1"/>
          <w:sz w:val="16"/>
          <w:szCs w:val="16"/>
        </w:rPr>
        <w:t>Million</w:t>
      </w:r>
      <w:r w:rsidRPr="00C22588">
        <w:rPr>
          <w:rFonts w:ascii="Arial" w:hAnsi="Arial" w:cs="Arial"/>
          <w:color w:val="000000" w:themeColor="text1"/>
          <w:sz w:val="16"/>
          <w:szCs w:val="16"/>
        </w:rPr>
        <w:t xml:space="preserve"> Baht)</w:t>
      </w:r>
    </w:p>
    <w:tbl>
      <w:tblPr>
        <w:tblW w:w="10507" w:type="dxa"/>
        <w:tblInd w:w="-360" w:type="dxa"/>
        <w:tblLayout w:type="fixed"/>
        <w:tblLook w:val="0000" w:firstRow="0" w:lastRow="0" w:firstColumn="0" w:lastColumn="0" w:noHBand="0" w:noVBand="0"/>
      </w:tblPr>
      <w:tblGrid>
        <w:gridCol w:w="4050"/>
        <w:gridCol w:w="1076"/>
        <w:gridCol w:w="1076"/>
        <w:gridCol w:w="1076"/>
        <w:gridCol w:w="1076"/>
        <w:gridCol w:w="1076"/>
        <w:gridCol w:w="1077"/>
      </w:tblGrid>
      <w:tr w:rsidR="00021DD7" w:rsidRPr="00C22588" w14:paraId="7D37E952" w14:textId="77777777" w:rsidTr="00C22588">
        <w:trPr>
          <w:trHeight w:val="90"/>
        </w:trPr>
        <w:tc>
          <w:tcPr>
            <w:tcW w:w="4050" w:type="dxa"/>
            <w:tcBorders>
              <w:top w:val="nil"/>
              <w:left w:val="nil"/>
              <w:bottom w:val="nil"/>
              <w:right w:val="nil"/>
            </w:tcBorders>
            <w:shd w:val="clear" w:color="auto" w:fill="auto"/>
            <w:noWrap/>
          </w:tcPr>
          <w:p w14:paraId="0E7A403A" w14:textId="77777777" w:rsidR="00021DD7" w:rsidRPr="00C22588" w:rsidRDefault="00021DD7" w:rsidP="00C22588">
            <w:pPr>
              <w:spacing w:line="260" w:lineRule="exact"/>
              <w:rPr>
                <w:rFonts w:ascii="Arial" w:hAnsi="Arial" w:cs="Arial"/>
                <w:color w:val="000000" w:themeColor="text1"/>
                <w:sz w:val="16"/>
                <w:szCs w:val="16"/>
                <w:cs/>
              </w:rPr>
            </w:pPr>
          </w:p>
        </w:tc>
        <w:tc>
          <w:tcPr>
            <w:tcW w:w="6457" w:type="dxa"/>
            <w:gridSpan w:val="6"/>
            <w:tcBorders>
              <w:left w:val="nil"/>
              <w:bottom w:val="nil"/>
              <w:right w:val="nil"/>
            </w:tcBorders>
            <w:vAlign w:val="bottom"/>
          </w:tcPr>
          <w:p w14:paraId="02FE9F74" w14:textId="77777777" w:rsidR="00021DD7" w:rsidRPr="00C22588" w:rsidRDefault="00021DD7" w:rsidP="00C22588">
            <w:pPr>
              <w:pBdr>
                <w:bottom w:val="single" w:sz="4" w:space="1" w:color="auto"/>
              </w:pBdr>
              <w:spacing w:line="260" w:lineRule="exact"/>
              <w:jc w:val="center"/>
              <w:rPr>
                <w:rFonts w:ascii="Arial" w:hAnsi="Arial" w:cs="Arial"/>
                <w:color w:val="000000" w:themeColor="text1"/>
                <w:sz w:val="16"/>
                <w:szCs w:val="16"/>
              </w:rPr>
            </w:pPr>
            <w:r w:rsidRPr="00C22588">
              <w:rPr>
                <w:rFonts w:ascii="Arial" w:eastAsia="Arial Unicode MS" w:hAnsi="Arial" w:cs="Arial"/>
                <w:sz w:val="16"/>
                <w:szCs w:val="16"/>
              </w:rPr>
              <w:t>Separate financial statements</w:t>
            </w:r>
          </w:p>
        </w:tc>
      </w:tr>
      <w:tr w:rsidR="00021DD7" w:rsidRPr="00C22588" w14:paraId="62533866" w14:textId="77777777" w:rsidTr="00C22588">
        <w:trPr>
          <w:trHeight w:val="328"/>
        </w:trPr>
        <w:tc>
          <w:tcPr>
            <w:tcW w:w="4050" w:type="dxa"/>
            <w:tcBorders>
              <w:top w:val="nil"/>
              <w:left w:val="nil"/>
              <w:bottom w:val="nil"/>
              <w:right w:val="nil"/>
            </w:tcBorders>
            <w:shd w:val="clear" w:color="auto" w:fill="auto"/>
            <w:noWrap/>
          </w:tcPr>
          <w:p w14:paraId="64FEFA3B" w14:textId="77777777" w:rsidR="00021DD7" w:rsidRPr="00C22588" w:rsidRDefault="00021DD7" w:rsidP="00C22588">
            <w:pPr>
              <w:spacing w:line="260" w:lineRule="exact"/>
              <w:rPr>
                <w:rFonts w:ascii="Arial" w:hAnsi="Arial" w:cs="Arial"/>
                <w:color w:val="000000" w:themeColor="text1"/>
                <w:sz w:val="16"/>
                <w:szCs w:val="16"/>
                <w:cs/>
              </w:rPr>
            </w:pPr>
          </w:p>
        </w:tc>
        <w:tc>
          <w:tcPr>
            <w:tcW w:w="2152" w:type="dxa"/>
            <w:gridSpan w:val="2"/>
            <w:tcBorders>
              <w:left w:val="nil"/>
              <w:bottom w:val="nil"/>
              <w:right w:val="nil"/>
            </w:tcBorders>
            <w:vAlign w:val="bottom"/>
          </w:tcPr>
          <w:p w14:paraId="24D29B8D" w14:textId="77777777" w:rsidR="00021DD7" w:rsidRPr="00C22588" w:rsidRDefault="000D5C62" w:rsidP="00C22588">
            <w:pPr>
              <w:pBdr>
                <w:bottom w:val="single" w:sz="4" w:space="1" w:color="auto"/>
              </w:pBdr>
              <w:spacing w:line="260" w:lineRule="exact"/>
              <w:jc w:val="center"/>
              <w:rPr>
                <w:rFonts w:ascii="Arial" w:hAnsi="Arial" w:cs="Arial"/>
                <w:color w:val="000000" w:themeColor="text1"/>
                <w:sz w:val="16"/>
                <w:szCs w:val="16"/>
                <w:cs/>
              </w:rPr>
            </w:pPr>
            <w:r w:rsidRPr="00C22588">
              <w:rPr>
                <w:rFonts w:ascii="Arial" w:hAnsi="Arial" w:cs="Arial"/>
                <w:sz w:val="16"/>
                <w:szCs w:val="16"/>
              </w:rPr>
              <w:t>Office building</w:t>
            </w:r>
          </w:p>
        </w:tc>
        <w:tc>
          <w:tcPr>
            <w:tcW w:w="2152" w:type="dxa"/>
            <w:gridSpan w:val="2"/>
            <w:tcBorders>
              <w:left w:val="nil"/>
              <w:bottom w:val="nil"/>
              <w:right w:val="nil"/>
            </w:tcBorders>
            <w:vAlign w:val="bottom"/>
          </w:tcPr>
          <w:p w14:paraId="3EA63C33" w14:textId="77777777" w:rsidR="00021DD7" w:rsidRPr="00C22588" w:rsidRDefault="00021DD7" w:rsidP="00C22588">
            <w:pPr>
              <w:pBdr>
                <w:bottom w:val="single" w:sz="4" w:space="1" w:color="auto"/>
              </w:pBdr>
              <w:spacing w:line="260" w:lineRule="exact"/>
              <w:jc w:val="center"/>
              <w:rPr>
                <w:rFonts w:ascii="Arial" w:hAnsi="Arial" w:cs="Arial"/>
                <w:sz w:val="16"/>
                <w:szCs w:val="16"/>
              </w:rPr>
            </w:pPr>
            <w:r w:rsidRPr="00C22588">
              <w:rPr>
                <w:rFonts w:ascii="Arial" w:hAnsi="Arial" w:cs="Arial"/>
                <w:color w:val="000000" w:themeColor="text1"/>
                <w:sz w:val="16"/>
                <w:szCs w:val="16"/>
              </w:rPr>
              <w:t xml:space="preserve">Leasehold rights </w:t>
            </w:r>
            <w:r w:rsidRPr="00C22588">
              <w:rPr>
                <w:rFonts w:ascii="Arial" w:hAnsi="Arial" w:cs="Arial"/>
                <w:sz w:val="16"/>
                <w:szCs w:val="16"/>
              </w:rPr>
              <w:t>and</w:t>
            </w:r>
          </w:p>
          <w:p w14:paraId="0A60516A" w14:textId="77777777" w:rsidR="00021DD7" w:rsidRPr="00C22588" w:rsidRDefault="00021DD7" w:rsidP="00C22588">
            <w:pPr>
              <w:pBdr>
                <w:bottom w:val="single" w:sz="4" w:space="1" w:color="auto"/>
              </w:pBdr>
              <w:spacing w:line="260" w:lineRule="exact"/>
              <w:jc w:val="center"/>
              <w:rPr>
                <w:rFonts w:ascii="Arial" w:hAnsi="Arial" w:cs="Arial"/>
                <w:color w:val="000000" w:themeColor="text1"/>
                <w:sz w:val="16"/>
                <w:szCs w:val="16"/>
                <w:cs/>
              </w:rPr>
            </w:pPr>
            <w:r w:rsidRPr="00C22588">
              <w:rPr>
                <w:rFonts w:ascii="Arial" w:hAnsi="Arial" w:cs="Arial"/>
                <w:sz w:val="16"/>
                <w:szCs w:val="16"/>
              </w:rPr>
              <w:t xml:space="preserve"> right of use asset for rent</w:t>
            </w:r>
          </w:p>
        </w:tc>
        <w:tc>
          <w:tcPr>
            <w:tcW w:w="2153" w:type="dxa"/>
            <w:gridSpan w:val="2"/>
            <w:tcBorders>
              <w:left w:val="nil"/>
              <w:bottom w:val="nil"/>
              <w:right w:val="nil"/>
            </w:tcBorders>
            <w:vAlign w:val="bottom"/>
          </w:tcPr>
          <w:p w14:paraId="2C1FFDAA" w14:textId="77777777" w:rsidR="00021DD7" w:rsidRPr="00C22588" w:rsidRDefault="00021DD7" w:rsidP="00C22588">
            <w:pPr>
              <w:pBdr>
                <w:bottom w:val="single" w:sz="4" w:space="1" w:color="auto"/>
              </w:pBdr>
              <w:spacing w:line="260" w:lineRule="exact"/>
              <w:jc w:val="center"/>
              <w:rPr>
                <w:rFonts w:ascii="Arial" w:hAnsi="Arial" w:cs="Arial"/>
                <w:color w:val="000000" w:themeColor="text1"/>
                <w:sz w:val="16"/>
                <w:szCs w:val="16"/>
              </w:rPr>
            </w:pPr>
            <w:r w:rsidRPr="00C22588">
              <w:rPr>
                <w:rFonts w:ascii="Arial" w:hAnsi="Arial" w:cs="Arial"/>
                <w:sz w:val="16"/>
                <w:szCs w:val="16"/>
              </w:rPr>
              <w:t>Total</w:t>
            </w:r>
          </w:p>
        </w:tc>
      </w:tr>
      <w:tr w:rsidR="00B24AEE" w:rsidRPr="00C22588" w14:paraId="4363B3F8" w14:textId="77777777" w:rsidTr="00C22588">
        <w:trPr>
          <w:trHeight w:val="81"/>
        </w:trPr>
        <w:tc>
          <w:tcPr>
            <w:tcW w:w="4050" w:type="dxa"/>
            <w:tcBorders>
              <w:top w:val="nil"/>
              <w:left w:val="nil"/>
              <w:bottom w:val="nil"/>
              <w:right w:val="nil"/>
            </w:tcBorders>
            <w:shd w:val="clear" w:color="auto" w:fill="auto"/>
            <w:noWrap/>
          </w:tcPr>
          <w:p w14:paraId="2DA7927F" w14:textId="77777777" w:rsidR="00B24AEE" w:rsidRPr="00C22588" w:rsidRDefault="00B24AEE" w:rsidP="00C22588">
            <w:pPr>
              <w:spacing w:line="260" w:lineRule="exact"/>
              <w:rPr>
                <w:rFonts w:ascii="Arial" w:hAnsi="Arial" w:cs="Arial"/>
                <w:color w:val="000000" w:themeColor="text1"/>
                <w:sz w:val="16"/>
                <w:szCs w:val="16"/>
                <w:cs/>
              </w:rPr>
            </w:pPr>
          </w:p>
        </w:tc>
        <w:tc>
          <w:tcPr>
            <w:tcW w:w="1076" w:type="dxa"/>
            <w:tcBorders>
              <w:left w:val="nil"/>
              <w:bottom w:val="nil"/>
              <w:right w:val="nil"/>
            </w:tcBorders>
          </w:tcPr>
          <w:p w14:paraId="10ABEC21" w14:textId="26586A45" w:rsidR="00B24AEE" w:rsidRPr="00C22588" w:rsidRDefault="00B24AEE" w:rsidP="00C22588">
            <w:pPr>
              <w:pBdr>
                <w:bottom w:val="single" w:sz="4" w:space="1" w:color="auto"/>
              </w:pBdr>
              <w:spacing w:line="260" w:lineRule="exact"/>
              <w:jc w:val="center"/>
              <w:rPr>
                <w:rFonts w:ascii="Arial" w:hAnsi="Arial" w:cs="Arial"/>
                <w:sz w:val="16"/>
                <w:szCs w:val="16"/>
              </w:rPr>
            </w:pPr>
            <w:r w:rsidRPr="00C22588">
              <w:rPr>
                <w:rFonts w:ascii="Arial" w:hAnsi="Arial" w:cs="Arial"/>
                <w:sz w:val="16"/>
                <w:szCs w:val="16"/>
              </w:rPr>
              <w:t>2024</w:t>
            </w:r>
          </w:p>
        </w:tc>
        <w:tc>
          <w:tcPr>
            <w:tcW w:w="1076" w:type="dxa"/>
            <w:tcBorders>
              <w:left w:val="nil"/>
              <w:bottom w:val="nil"/>
              <w:right w:val="nil"/>
            </w:tcBorders>
          </w:tcPr>
          <w:p w14:paraId="2E8E673C" w14:textId="55C08122" w:rsidR="00B24AEE" w:rsidRPr="00C22588" w:rsidRDefault="00B24AEE" w:rsidP="00C22588">
            <w:pPr>
              <w:pBdr>
                <w:bottom w:val="single" w:sz="4" w:space="1" w:color="auto"/>
              </w:pBdr>
              <w:spacing w:line="260" w:lineRule="exact"/>
              <w:jc w:val="center"/>
              <w:rPr>
                <w:rFonts w:ascii="Arial" w:hAnsi="Arial" w:cs="Arial"/>
                <w:sz w:val="16"/>
                <w:szCs w:val="16"/>
              </w:rPr>
            </w:pPr>
            <w:r w:rsidRPr="00C22588">
              <w:rPr>
                <w:rFonts w:ascii="Arial" w:hAnsi="Arial" w:cs="Arial"/>
                <w:sz w:val="16"/>
                <w:szCs w:val="16"/>
              </w:rPr>
              <w:t>2023</w:t>
            </w:r>
          </w:p>
        </w:tc>
        <w:tc>
          <w:tcPr>
            <w:tcW w:w="1076" w:type="dxa"/>
            <w:tcBorders>
              <w:left w:val="nil"/>
              <w:bottom w:val="nil"/>
              <w:right w:val="nil"/>
            </w:tcBorders>
          </w:tcPr>
          <w:p w14:paraId="281B39F2" w14:textId="4DA513F0" w:rsidR="00B24AEE" w:rsidRPr="00C22588" w:rsidRDefault="00B24AEE" w:rsidP="00C22588">
            <w:pPr>
              <w:pBdr>
                <w:bottom w:val="single" w:sz="4" w:space="1" w:color="auto"/>
              </w:pBdr>
              <w:spacing w:line="260" w:lineRule="exact"/>
              <w:jc w:val="center"/>
              <w:rPr>
                <w:rFonts w:ascii="Arial" w:hAnsi="Arial" w:cs="Arial"/>
                <w:sz w:val="16"/>
                <w:szCs w:val="16"/>
              </w:rPr>
            </w:pPr>
            <w:r w:rsidRPr="00C22588">
              <w:rPr>
                <w:rFonts w:ascii="Arial" w:hAnsi="Arial" w:cs="Arial"/>
                <w:sz w:val="16"/>
                <w:szCs w:val="16"/>
              </w:rPr>
              <w:t>2024</w:t>
            </w:r>
          </w:p>
        </w:tc>
        <w:tc>
          <w:tcPr>
            <w:tcW w:w="1076" w:type="dxa"/>
            <w:tcBorders>
              <w:left w:val="nil"/>
              <w:bottom w:val="nil"/>
              <w:right w:val="nil"/>
            </w:tcBorders>
          </w:tcPr>
          <w:p w14:paraId="378AC7E4" w14:textId="3CDD3CF1" w:rsidR="00B24AEE" w:rsidRPr="00C22588" w:rsidRDefault="00B24AEE" w:rsidP="00C22588">
            <w:pPr>
              <w:pBdr>
                <w:bottom w:val="single" w:sz="4" w:space="1" w:color="auto"/>
              </w:pBdr>
              <w:spacing w:line="260" w:lineRule="exact"/>
              <w:jc w:val="center"/>
              <w:rPr>
                <w:rFonts w:ascii="Arial" w:hAnsi="Arial" w:cs="Arial"/>
                <w:sz w:val="16"/>
                <w:szCs w:val="16"/>
              </w:rPr>
            </w:pPr>
            <w:r w:rsidRPr="00C22588">
              <w:rPr>
                <w:rFonts w:ascii="Arial" w:hAnsi="Arial" w:cs="Arial"/>
                <w:sz w:val="16"/>
                <w:szCs w:val="16"/>
              </w:rPr>
              <w:t>2023</w:t>
            </w:r>
          </w:p>
        </w:tc>
        <w:tc>
          <w:tcPr>
            <w:tcW w:w="1076" w:type="dxa"/>
            <w:tcBorders>
              <w:left w:val="nil"/>
              <w:bottom w:val="nil"/>
              <w:right w:val="nil"/>
            </w:tcBorders>
          </w:tcPr>
          <w:p w14:paraId="62233A89" w14:textId="211D0132" w:rsidR="00B24AEE" w:rsidRPr="00C22588" w:rsidRDefault="00B24AEE" w:rsidP="00C22588">
            <w:pPr>
              <w:pBdr>
                <w:bottom w:val="single" w:sz="4" w:space="1" w:color="auto"/>
              </w:pBdr>
              <w:spacing w:line="260" w:lineRule="exact"/>
              <w:jc w:val="center"/>
              <w:rPr>
                <w:rFonts w:ascii="Arial" w:hAnsi="Arial" w:cs="Arial"/>
                <w:sz w:val="16"/>
                <w:szCs w:val="16"/>
              </w:rPr>
            </w:pPr>
            <w:r w:rsidRPr="00C22588">
              <w:rPr>
                <w:rFonts w:ascii="Arial" w:hAnsi="Arial" w:cs="Arial"/>
                <w:sz w:val="16"/>
                <w:szCs w:val="16"/>
              </w:rPr>
              <w:t>2024</w:t>
            </w:r>
          </w:p>
        </w:tc>
        <w:tc>
          <w:tcPr>
            <w:tcW w:w="1077" w:type="dxa"/>
            <w:tcBorders>
              <w:left w:val="nil"/>
              <w:bottom w:val="nil"/>
              <w:right w:val="nil"/>
            </w:tcBorders>
            <w:shd w:val="clear" w:color="auto" w:fill="auto"/>
            <w:noWrap/>
          </w:tcPr>
          <w:p w14:paraId="7C898942" w14:textId="1B99E05A" w:rsidR="00B24AEE" w:rsidRPr="00C22588" w:rsidRDefault="00B24AEE" w:rsidP="00C22588">
            <w:pPr>
              <w:pBdr>
                <w:bottom w:val="single" w:sz="4" w:space="1" w:color="auto"/>
              </w:pBdr>
              <w:spacing w:line="260" w:lineRule="exact"/>
              <w:jc w:val="center"/>
              <w:rPr>
                <w:rFonts w:ascii="Arial" w:hAnsi="Arial" w:cs="Arial"/>
                <w:sz w:val="16"/>
                <w:szCs w:val="16"/>
              </w:rPr>
            </w:pPr>
            <w:r w:rsidRPr="00C22588">
              <w:rPr>
                <w:rFonts w:ascii="Arial" w:hAnsi="Arial" w:cs="Arial"/>
                <w:sz w:val="16"/>
                <w:szCs w:val="16"/>
              </w:rPr>
              <w:t>2023</w:t>
            </w:r>
          </w:p>
        </w:tc>
      </w:tr>
      <w:tr w:rsidR="007A6F7E" w:rsidRPr="00C22588" w14:paraId="4F66C188" w14:textId="77777777" w:rsidTr="00C22588">
        <w:trPr>
          <w:trHeight w:val="81"/>
        </w:trPr>
        <w:tc>
          <w:tcPr>
            <w:tcW w:w="4050" w:type="dxa"/>
            <w:tcBorders>
              <w:top w:val="nil"/>
              <w:left w:val="nil"/>
              <w:bottom w:val="nil"/>
              <w:right w:val="nil"/>
            </w:tcBorders>
            <w:shd w:val="clear" w:color="auto" w:fill="auto"/>
            <w:noWrap/>
          </w:tcPr>
          <w:p w14:paraId="62FC08D5" w14:textId="77777777" w:rsidR="007A6F7E" w:rsidRPr="00C22588" w:rsidRDefault="007A6F7E" w:rsidP="00C22588">
            <w:pPr>
              <w:spacing w:line="260" w:lineRule="exact"/>
              <w:ind w:left="180" w:hanging="180"/>
              <w:rPr>
                <w:rFonts w:ascii="Arial" w:hAnsi="Arial" w:cs="Arial"/>
                <w:color w:val="000000" w:themeColor="text1"/>
                <w:sz w:val="16"/>
                <w:szCs w:val="16"/>
              </w:rPr>
            </w:pPr>
            <w:r w:rsidRPr="00C22588">
              <w:rPr>
                <w:rFonts w:ascii="Arial" w:hAnsi="Arial" w:cs="Arial"/>
                <w:color w:val="000000"/>
                <w:sz w:val="16"/>
                <w:szCs w:val="16"/>
              </w:rPr>
              <w:t>Net book value at beginning of year</w:t>
            </w:r>
          </w:p>
        </w:tc>
        <w:tc>
          <w:tcPr>
            <w:tcW w:w="1076" w:type="dxa"/>
            <w:tcBorders>
              <w:left w:val="nil"/>
              <w:bottom w:val="nil"/>
              <w:right w:val="nil"/>
            </w:tcBorders>
            <w:vAlign w:val="bottom"/>
          </w:tcPr>
          <w:p w14:paraId="79EBC81D" w14:textId="04C60C7C"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554</w:t>
            </w:r>
          </w:p>
        </w:tc>
        <w:tc>
          <w:tcPr>
            <w:tcW w:w="1076" w:type="dxa"/>
            <w:tcBorders>
              <w:left w:val="nil"/>
              <w:bottom w:val="nil"/>
              <w:right w:val="nil"/>
            </w:tcBorders>
            <w:vAlign w:val="bottom"/>
          </w:tcPr>
          <w:p w14:paraId="65690096" w14:textId="02F9EC55"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534</w:t>
            </w:r>
          </w:p>
        </w:tc>
        <w:tc>
          <w:tcPr>
            <w:tcW w:w="1076" w:type="dxa"/>
            <w:tcBorders>
              <w:left w:val="nil"/>
              <w:bottom w:val="nil"/>
              <w:right w:val="nil"/>
            </w:tcBorders>
            <w:vAlign w:val="bottom"/>
          </w:tcPr>
          <w:p w14:paraId="084864AB" w14:textId="48EC2948"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114</w:t>
            </w:r>
          </w:p>
        </w:tc>
        <w:tc>
          <w:tcPr>
            <w:tcW w:w="1076" w:type="dxa"/>
            <w:tcBorders>
              <w:left w:val="nil"/>
              <w:bottom w:val="nil"/>
              <w:right w:val="nil"/>
            </w:tcBorders>
            <w:vAlign w:val="bottom"/>
          </w:tcPr>
          <w:p w14:paraId="5C4AB65B" w14:textId="29A0B0CF"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89</w:t>
            </w:r>
          </w:p>
        </w:tc>
        <w:tc>
          <w:tcPr>
            <w:tcW w:w="1076" w:type="dxa"/>
            <w:tcBorders>
              <w:left w:val="nil"/>
              <w:bottom w:val="nil"/>
              <w:right w:val="nil"/>
            </w:tcBorders>
            <w:vAlign w:val="bottom"/>
          </w:tcPr>
          <w:p w14:paraId="3942B0C7" w14:textId="14ABD15D"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668</w:t>
            </w:r>
          </w:p>
        </w:tc>
        <w:tc>
          <w:tcPr>
            <w:tcW w:w="1077" w:type="dxa"/>
            <w:tcBorders>
              <w:left w:val="nil"/>
              <w:bottom w:val="nil"/>
              <w:right w:val="nil"/>
            </w:tcBorders>
            <w:shd w:val="clear" w:color="auto" w:fill="auto"/>
            <w:noWrap/>
            <w:vAlign w:val="bottom"/>
          </w:tcPr>
          <w:p w14:paraId="4E849576" w14:textId="7C41CEFB"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623</w:t>
            </w:r>
          </w:p>
        </w:tc>
      </w:tr>
      <w:tr w:rsidR="007A6F7E" w:rsidRPr="00C22588" w14:paraId="7F46277C" w14:textId="77777777" w:rsidTr="00C22588">
        <w:trPr>
          <w:trHeight w:val="81"/>
        </w:trPr>
        <w:tc>
          <w:tcPr>
            <w:tcW w:w="4050" w:type="dxa"/>
            <w:tcBorders>
              <w:top w:val="nil"/>
              <w:left w:val="nil"/>
              <w:bottom w:val="nil"/>
              <w:right w:val="nil"/>
            </w:tcBorders>
            <w:shd w:val="clear" w:color="auto" w:fill="auto"/>
            <w:noWrap/>
          </w:tcPr>
          <w:p w14:paraId="018E49FB" w14:textId="77777777" w:rsidR="007A6F7E" w:rsidRPr="00C22588" w:rsidRDefault="007A6F7E" w:rsidP="00C22588">
            <w:pPr>
              <w:spacing w:line="260" w:lineRule="exact"/>
              <w:ind w:left="180" w:hanging="180"/>
              <w:rPr>
                <w:rFonts w:ascii="Arial" w:hAnsi="Arial" w:cs="Arial"/>
                <w:color w:val="000000" w:themeColor="text1"/>
                <w:sz w:val="16"/>
                <w:szCs w:val="16"/>
                <w:cs/>
              </w:rPr>
            </w:pPr>
            <w:r w:rsidRPr="00C22588">
              <w:rPr>
                <w:rFonts w:ascii="Arial" w:hAnsi="Arial" w:cs="Arial"/>
                <w:color w:val="000000"/>
                <w:sz w:val="16"/>
                <w:szCs w:val="16"/>
              </w:rPr>
              <w:t>Addition during the year</w:t>
            </w:r>
          </w:p>
        </w:tc>
        <w:tc>
          <w:tcPr>
            <w:tcW w:w="1076" w:type="dxa"/>
            <w:tcBorders>
              <w:top w:val="nil"/>
              <w:left w:val="nil"/>
              <w:bottom w:val="nil"/>
              <w:right w:val="nil"/>
            </w:tcBorders>
            <w:vAlign w:val="bottom"/>
          </w:tcPr>
          <w:p w14:paraId="4AB8E279" w14:textId="1E8BA04C"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5</w:t>
            </w:r>
          </w:p>
        </w:tc>
        <w:tc>
          <w:tcPr>
            <w:tcW w:w="1076" w:type="dxa"/>
            <w:tcBorders>
              <w:top w:val="nil"/>
              <w:left w:val="nil"/>
              <w:bottom w:val="nil"/>
              <w:right w:val="nil"/>
            </w:tcBorders>
            <w:vAlign w:val="bottom"/>
          </w:tcPr>
          <w:p w14:paraId="31D50FF4" w14:textId="7AC3CD14"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17</w:t>
            </w:r>
          </w:p>
        </w:tc>
        <w:tc>
          <w:tcPr>
            <w:tcW w:w="1076" w:type="dxa"/>
            <w:tcBorders>
              <w:top w:val="nil"/>
              <w:left w:val="nil"/>
              <w:bottom w:val="nil"/>
              <w:right w:val="nil"/>
            </w:tcBorders>
            <w:vAlign w:val="bottom"/>
          </w:tcPr>
          <w:p w14:paraId="55D1DA55" w14:textId="449F7060"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w:t>
            </w:r>
          </w:p>
        </w:tc>
        <w:tc>
          <w:tcPr>
            <w:tcW w:w="1076" w:type="dxa"/>
            <w:tcBorders>
              <w:top w:val="nil"/>
              <w:left w:val="nil"/>
              <w:bottom w:val="nil"/>
              <w:right w:val="nil"/>
            </w:tcBorders>
            <w:vAlign w:val="bottom"/>
          </w:tcPr>
          <w:p w14:paraId="6EB1CEC9" w14:textId="26D0EEC6"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43</w:t>
            </w:r>
          </w:p>
        </w:tc>
        <w:tc>
          <w:tcPr>
            <w:tcW w:w="1076" w:type="dxa"/>
            <w:tcBorders>
              <w:top w:val="nil"/>
              <w:left w:val="nil"/>
              <w:bottom w:val="nil"/>
              <w:right w:val="nil"/>
            </w:tcBorders>
            <w:vAlign w:val="bottom"/>
          </w:tcPr>
          <w:p w14:paraId="3656E20B" w14:textId="3864E9F0"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5</w:t>
            </w:r>
          </w:p>
        </w:tc>
        <w:tc>
          <w:tcPr>
            <w:tcW w:w="1077" w:type="dxa"/>
            <w:tcBorders>
              <w:top w:val="nil"/>
              <w:left w:val="nil"/>
              <w:bottom w:val="nil"/>
              <w:right w:val="nil"/>
            </w:tcBorders>
            <w:shd w:val="clear" w:color="auto" w:fill="auto"/>
            <w:noWrap/>
            <w:vAlign w:val="bottom"/>
          </w:tcPr>
          <w:p w14:paraId="3E2A7E90" w14:textId="2B391B57"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60</w:t>
            </w:r>
          </w:p>
        </w:tc>
      </w:tr>
      <w:tr w:rsidR="007A6F7E" w:rsidRPr="00C22588" w14:paraId="6BB0802F" w14:textId="77777777" w:rsidTr="00C22588">
        <w:trPr>
          <w:trHeight w:val="81"/>
        </w:trPr>
        <w:tc>
          <w:tcPr>
            <w:tcW w:w="4050" w:type="dxa"/>
            <w:tcBorders>
              <w:top w:val="nil"/>
              <w:left w:val="nil"/>
              <w:bottom w:val="nil"/>
              <w:right w:val="nil"/>
            </w:tcBorders>
            <w:shd w:val="clear" w:color="auto" w:fill="auto"/>
            <w:noWrap/>
          </w:tcPr>
          <w:p w14:paraId="7C6905BE" w14:textId="06917B85" w:rsidR="007A6F7E" w:rsidRPr="00C22588" w:rsidRDefault="007A6F7E" w:rsidP="00C22588">
            <w:pPr>
              <w:spacing w:line="260" w:lineRule="exact"/>
              <w:ind w:left="180" w:hanging="180"/>
              <w:rPr>
                <w:rFonts w:ascii="Arial" w:hAnsi="Arial" w:cs="Arial"/>
                <w:color w:val="000000"/>
                <w:sz w:val="16"/>
                <w:szCs w:val="16"/>
              </w:rPr>
            </w:pPr>
            <w:r w:rsidRPr="00C22588">
              <w:rPr>
                <w:rFonts w:ascii="Arial" w:hAnsi="Arial" w:cs="Arial"/>
                <w:color w:val="000000"/>
                <w:sz w:val="16"/>
                <w:szCs w:val="16"/>
              </w:rPr>
              <w:t>Decrease from lease moditfication</w:t>
            </w:r>
          </w:p>
        </w:tc>
        <w:tc>
          <w:tcPr>
            <w:tcW w:w="1076" w:type="dxa"/>
            <w:tcBorders>
              <w:top w:val="nil"/>
              <w:left w:val="nil"/>
              <w:bottom w:val="nil"/>
              <w:right w:val="nil"/>
            </w:tcBorders>
            <w:vAlign w:val="bottom"/>
          </w:tcPr>
          <w:p w14:paraId="640E358B" w14:textId="126F6505"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w:t>
            </w:r>
          </w:p>
        </w:tc>
        <w:tc>
          <w:tcPr>
            <w:tcW w:w="1076" w:type="dxa"/>
            <w:tcBorders>
              <w:top w:val="nil"/>
              <w:left w:val="nil"/>
              <w:bottom w:val="nil"/>
              <w:right w:val="nil"/>
            </w:tcBorders>
            <w:vAlign w:val="bottom"/>
          </w:tcPr>
          <w:p w14:paraId="10290884" w14:textId="03447E32"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w:t>
            </w:r>
          </w:p>
        </w:tc>
        <w:tc>
          <w:tcPr>
            <w:tcW w:w="1076" w:type="dxa"/>
            <w:tcBorders>
              <w:top w:val="nil"/>
              <w:left w:val="nil"/>
              <w:bottom w:val="nil"/>
              <w:right w:val="nil"/>
            </w:tcBorders>
            <w:vAlign w:val="bottom"/>
          </w:tcPr>
          <w:p w14:paraId="11385C77" w14:textId="75A9E3B5"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(17)</w:t>
            </w:r>
          </w:p>
        </w:tc>
        <w:tc>
          <w:tcPr>
            <w:tcW w:w="1076" w:type="dxa"/>
            <w:tcBorders>
              <w:top w:val="nil"/>
              <w:left w:val="nil"/>
              <w:bottom w:val="nil"/>
              <w:right w:val="nil"/>
            </w:tcBorders>
            <w:vAlign w:val="bottom"/>
          </w:tcPr>
          <w:p w14:paraId="3A3FF0A9" w14:textId="164E20CE"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w:t>
            </w:r>
          </w:p>
        </w:tc>
        <w:tc>
          <w:tcPr>
            <w:tcW w:w="1076" w:type="dxa"/>
            <w:tcBorders>
              <w:top w:val="nil"/>
              <w:left w:val="nil"/>
              <w:bottom w:val="nil"/>
              <w:right w:val="nil"/>
            </w:tcBorders>
            <w:vAlign w:val="bottom"/>
          </w:tcPr>
          <w:p w14:paraId="42005C69" w14:textId="4E4D3409"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(17)</w:t>
            </w:r>
          </w:p>
        </w:tc>
        <w:tc>
          <w:tcPr>
            <w:tcW w:w="1077" w:type="dxa"/>
            <w:tcBorders>
              <w:top w:val="nil"/>
              <w:left w:val="nil"/>
              <w:bottom w:val="nil"/>
              <w:right w:val="nil"/>
            </w:tcBorders>
            <w:shd w:val="clear" w:color="auto" w:fill="auto"/>
            <w:noWrap/>
            <w:vAlign w:val="bottom"/>
          </w:tcPr>
          <w:p w14:paraId="22E5F9E5" w14:textId="714D8715"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w:t>
            </w:r>
          </w:p>
        </w:tc>
      </w:tr>
      <w:tr w:rsidR="007A6F7E" w:rsidRPr="00C22588" w14:paraId="75828545" w14:textId="77777777" w:rsidTr="00C22588">
        <w:trPr>
          <w:trHeight w:val="81"/>
        </w:trPr>
        <w:tc>
          <w:tcPr>
            <w:tcW w:w="4050" w:type="dxa"/>
            <w:tcBorders>
              <w:top w:val="nil"/>
              <w:left w:val="nil"/>
              <w:bottom w:val="nil"/>
              <w:right w:val="nil"/>
            </w:tcBorders>
            <w:shd w:val="clear" w:color="auto" w:fill="auto"/>
            <w:noWrap/>
          </w:tcPr>
          <w:p w14:paraId="4165C3B2" w14:textId="34623779" w:rsidR="007A6F7E" w:rsidRPr="00C22588" w:rsidRDefault="007A6F7E" w:rsidP="00C22588">
            <w:pPr>
              <w:spacing w:line="260" w:lineRule="exact"/>
              <w:ind w:left="180" w:hanging="180"/>
              <w:rPr>
                <w:rFonts w:ascii="Arial" w:hAnsi="Arial" w:cs="Arial"/>
                <w:color w:val="000000" w:themeColor="text1"/>
                <w:sz w:val="16"/>
                <w:szCs w:val="16"/>
              </w:rPr>
            </w:pPr>
            <w:r w:rsidRPr="00C22588">
              <w:rPr>
                <w:rFonts w:ascii="Arial" w:hAnsi="Arial" w:cs="Arial"/>
                <w:color w:val="000000"/>
                <w:sz w:val="16"/>
                <w:szCs w:val="16"/>
              </w:rPr>
              <w:t xml:space="preserve">Transfer from </w:t>
            </w:r>
            <w:r w:rsidR="00C22588" w:rsidRPr="00C22588">
              <w:rPr>
                <w:rFonts w:ascii="Arial" w:hAnsi="Arial" w:cs="Arial"/>
                <w:color w:val="000000"/>
                <w:sz w:val="16"/>
                <w:szCs w:val="16"/>
              </w:rPr>
              <w:t xml:space="preserve">(to) </w:t>
            </w:r>
            <w:r w:rsidRPr="00C22588">
              <w:rPr>
                <w:rFonts w:ascii="Arial" w:hAnsi="Arial" w:cs="Arial"/>
                <w:color w:val="000000"/>
                <w:sz w:val="16"/>
                <w:szCs w:val="16"/>
              </w:rPr>
              <w:t>property, building and equipment (Note 20)</w:t>
            </w:r>
          </w:p>
        </w:tc>
        <w:tc>
          <w:tcPr>
            <w:tcW w:w="1076" w:type="dxa"/>
            <w:tcBorders>
              <w:top w:val="nil"/>
              <w:left w:val="nil"/>
              <w:bottom w:val="nil"/>
              <w:right w:val="nil"/>
            </w:tcBorders>
            <w:vAlign w:val="bottom"/>
          </w:tcPr>
          <w:p w14:paraId="7811630B" w14:textId="02D215C4"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(1)</w:t>
            </w:r>
          </w:p>
        </w:tc>
        <w:tc>
          <w:tcPr>
            <w:tcW w:w="1076" w:type="dxa"/>
            <w:tcBorders>
              <w:top w:val="nil"/>
              <w:left w:val="nil"/>
              <w:bottom w:val="nil"/>
              <w:right w:val="nil"/>
            </w:tcBorders>
            <w:vAlign w:val="bottom"/>
          </w:tcPr>
          <w:p w14:paraId="4E11A5F7" w14:textId="30C8EBD4"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3</w:t>
            </w:r>
          </w:p>
        </w:tc>
        <w:tc>
          <w:tcPr>
            <w:tcW w:w="1076" w:type="dxa"/>
            <w:tcBorders>
              <w:top w:val="nil"/>
              <w:left w:val="nil"/>
              <w:bottom w:val="nil"/>
              <w:right w:val="nil"/>
            </w:tcBorders>
            <w:vAlign w:val="bottom"/>
          </w:tcPr>
          <w:p w14:paraId="1618D012" w14:textId="270C0281"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w:t>
            </w:r>
          </w:p>
        </w:tc>
        <w:tc>
          <w:tcPr>
            <w:tcW w:w="1076" w:type="dxa"/>
            <w:tcBorders>
              <w:top w:val="nil"/>
              <w:left w:val="nil"/>
              <w:bottom w:val="nil"/>
              <w:right w:val="nil"/>
            </w:tcBorders>
            <w:vAlign w:val="bottom"/>
          </w:tcPr>
          <w:p w14:paraId="50F30620" w14:textId="3B1C320B"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w:t>
            </w:r>
          </w:p>
        </w:tc>
        <w:tc>
          <w:tcPr>
            <w:tcW w:w="1076" w:type="dxa"/>
            <w:tcBorders>
              <w:top w:val="nil"/>
              <w:left w:val="nil"/>
              <w:bottom w:val="nil"/>
              <w:right w:val="nil"/>
            </w:tcBorders>
            <w:vAlign w:val="bottom"/>
          </w:tcPr>
          <w:p w14:paraId="163ECD53" w14:textId="43B8B573"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(1)</w:t>
            </w:r>
          </w:p>
        </w:tc>
        <w:tc>
          <w:tcPr>
            <w:tcW w:w="1077" w:type="dxa"/>
            <w:tcBorders>
              <w:top w:val="nil"/>
              <w:left w:val="nil"/>
              <w:bottom w:val="nil"/>
              <w:right w:val="nil"/>
            </w:tcBorders>
            <w:shd w:val="clear" w:color="auto" w:fill="auto"/>
            <w:noWrap/>
            <w:vAlign w:val="bottom"/>
          </w:tcPr>
          <w:p w14:paraId="02579883" w14:textId="0E29FC37"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3</w:t>
            </w:r>
          </w:p>
        </w:tc>
      </w:tr>
      <w:tr w:rsidR="007A6F7E" w:rsidRPr="00C22588" w14:paraId="5160607B" w14:textId="77777777" w:rsidTr="00C22588">
        <w:trPr>
          <w:trHeight w:val="81"/>
        </w:trPr>
        <w:tc>
          <w:tcPr>
            <w:tcW w:w="4050" w:type="dxa"/>
            <w:tcBorders>
              <w:top w:val="nil"/>
              <w:left w:val="nil"/>
              <w:bottom w:val="nil"/>
              <w:right w:val="nil"/>
            </w:tcBorders>
            <w:shd w:val="clear" w:color="auto" w:fill="auto"/>
            <w:noWrap/>
          </w:tcPr>
          <w:p w14:paraId="25AA4F71" w14:textId="6EA42A56" w:rsidR="007A6F7E" w:rsidRPr="00C22588" w:rsidRDefault="007A6F7E" w:rsidP="00C22588">
            <w:pPr>
              <w:spacing w:line="260" w:lineRule="exact"/>
              <w:ind w:left="180" w:hanging="180"/>
              <w:rPr>
                <w:rFonts w:ascii="Arial" w:hAnsi="Arial" w:cs="Arial"/>
                <w:color w:val="000000"/>
                <w:sz w:val="16"/>
                <w:szCs w:val="16"/>
              </w:rPr>
            </w:pPr>
            <w:r w:rsidRPr="00C22588">
              <w:rPr>
                <w:rFonts w:ascii="Arial" w:hAnsi="Arial" w:cs="Arial"/>
                <w:color w:val="000000"/>
                <w:sz w:val="16"/>
                <w:szCs w:val="16"/>
              </w:rPr>
              <w:t>Disposal/Write-off</w:t>
            </w:r>
          </w:p>
        </w:tc>
        <w:tc>
          <w:tcPr>
            <w:tcW w:w="1076" w:type="dxa"/>
            <w:tcBorders>
              <w:top w:val="nil"/>
              <w:left w:val="nil"/>
              <w:bottom w:val="nil"/>
              <w:right w:val="nil"/>
            </w:tcBorders>
            <w:vAlign w:val="bottom"/>
          </w:tcPr>
          <w:p w14:paraId="11B67B85" w14:textId="2015D45F"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(6)</w:t>
            </w:r>
          </w:p>
        </w:tc>
        <w:tc>
          <w:tcPr>
            <w:tcW w:w="1076" w:type="dxa"/>
            <w:tcBorders>
              <w:top w:val="nil"/>
              <w:left w:val="nil"/>
              <w:bottom w:val="nil"/>
              <w:right w:val="nil"/>
            </w:tcBorders>
            <w:vAlign w:val="bottom"/>
          </w:tcPr>
          <w:p w14:paraId="20AD4C26" w14:textId="700E4C35"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w:t>
            </w:r>
          </w:p>
        </w:tc>
        <w:tc>
          <w:tcPr>
            <w:tcW w:w="1076" w:type="dxa"/>
            <w:tcBorders>
              <w:top w:val="nil"/>
              <w:left w:val="nil"/>
              <w:bottom w:val="nil"/>
              <w:right w:val="nil"/>
            </w:tcBorders>
            <w:vAlign w:val="bottom"/>
          </w:tcPr>
          <w:p w14:paraId="334F1570" w14:textId="6F8E769A"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w:t>
            </w:r>
          </w:p>
        </w:tc>
        <w:tc>
          <w:tcPr>
            <w:tcW w:w="1076" w:type="dxa"/>
            <w:tcBorders>
              <w:top w:val="nil"/>
              <w:left w:val="nil"/>
              <w:bottom w:val="nil"/>
              <w:right w:val="nil"/>
            </w:tcBorders>
            <w:vAlign w:val="bottom"/>
          </w:tcPr>
          <w:p w14:paraId="7BF63609" w14:textId="1E52823F"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w:t>
            </w:r>
          </w:p>
        </w:tc>
        <w:tc>
          <w:tcPr>
            <w:tcW w:w="1076" w:type="dxa"/>
            <w:tcBorders>
              <w:top w:val="nil"/>
              <w:left w:val="nil"/>
              <w:bottom w:val="nil"/>
              <w:right w:val="nil"/>
            </w:tcBorders>
            <w:vAlign w:val="bottom"/>
          </w:tcPr>
          <w:p w14:paraId="2F83FAFF" w14:textId="5E5B6C13"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(6)</w:t>
            </w:r>
          </w:p>
        </w:tc>
        <w:tc>
          <w:tcPr>
            <w:tcW w:w="1077" w:type="dxa"/>
            <w:tcBorders>
              <w:top w:val="nil"/>
              <w:left w:val="nil"/>
              <w:bottom w:val="nil"/>
              <w:right w:val="nil"/>
            </w:tcBorders>
            <w:shd w:val="clear" w:color="auto" w:fill="auto"/>
            <w:noWrap/>
            <w:vAlign w:val="bottom"/>
          </w:tcPr>
          <w:p w14:paraId="7540C8B3" w14:textId="6017B1A7" w:rsidR="007A6F7E" w:rsidRPr="00C22588" w:rsidRDefault="007A6F7E" w:rsidP="00C22588">
            <w:pP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w:t>
            </w:r>
          </w:p>
        </w:tc>
      </w:tr>
      <w:tr w:rsidR="007A6F7E" w:rsidRPr="00C22588" w14:paraId="785D458A" w14:textId="77777777" w:rsidTr="00C22588">
        <w:trPr>
          <w:trHeight w:val="81"/>
        </w:trPr>
        <w:tc>
          <w:tcPr>
            <w:tcW w:w="4050" w:type="dxa"/>
            <w:tcBorders>
              <w:top w:val="nil"/>
              <w:left w:val="nil"/>
              <w:bottom w:val="nil"/>
              <w:right w:val="nil"/>
            </w:tcBorders>
            <w:shd w:val="clear" w:color="auto" w:fill="auto"/>
            <w:noWrap/>
          </w:tcPr>
          <w:p w14:paraId="75AB48D9" w14:textId="36F6E963" w:rsidR="007A6F7E" w:rsidRPr="00C22588" w:rsidRDefault="007A6F7E" w:rsidP="00C22588">
            <w:pPr>
              <w:spacing w:line="260" w:lineRule="exact"/>
              <w:ind w:left="180" w:hanging="180"/>
              <w:rPr>
                <w:rFonts w:ascii="Arial" w:hAnsi="Arial" w:cs="Arial"/>
                <w:color w:val="000000" w:themeColor="text1"/>
                <w:sz w:val="16"/>
                <w:szCs w:val="16"/>
                <w:cs/>
              </w:rPr>
            </w:pPr>
            <w:r w:rsidRPr="00C22588">
              <w:rPr>
                <w:rFonts w:ascii="Arial" w:hAnsi="Arial" w:cs="Arial"/>
                <w:color w:val="000000"/>
                <w:sz w:val="16"/>
                <w:szCs w:val="16"/>
              </w:rPr>
              <w:t xml:space="preserve">Net </w:t>
            </w:r>
            <w:r w:rsidR="006A46BB">
              <w:rPr>
                <w:rFonts w:ascii="Arial" w:hAnsi="Arial" w:cs="Arial"/>
                <w:color w:val="000000"/>
                <w:sz w:val="16"/>
                <w:szCs w:val="16"/>
              </w:rPr>
              <w:t>profit (</w:t>
            </w:r>
            <w:r w:rsidRPr="00C22588">
              <w:rPr>
                <w:rFonts w:ascii="Arial" w:hAnsi="Arial" w:cs="Arial"/>
                <w:color w:val="000000"/>
                <w:sz w:val="16"/>
                <w:szCs w:val="16"/>
              </w:rPr>
              <w:t>loss</w:t>
            </w:r>
            <w:r w:rsidR="008146F4">
              <w:rPr>
                <w:rFonts w:ascii="Arial" w:hAnsi="Arial" w:cs="Arial"/>
                <w:color w:val="000000"/>
                <w:sz w:val="16"/>
                <w:szCs w:val="16"/>
              </w:rPr>
              <w:t>)</w:t>
            </w:r>
            <w:r w:rsidRPr="00C22588">
              <w:rPr>
                <w:rFonts w:ascii="Arial" w:hAnsi="Arial" w:cs="Arial"/>
                <w:color w:val="000000"/>
                <w:sz w:val="16"/>
                <w:szCs w:val="16"/>
              </w:rPr>
              <w:t xml:space="preserve"> from revaluation to fair value</w:t>
            </w:r>
          </w:p>
        </w:tc>
        <w:tc>
          <w:tcPr>
            <w:tcW w:w="1076" w:type="dxa"/>
            <w:tcBorders>
              <w:top w:val="nil"/>
              <w:left w:val="nil"/>
              <w:bottom w:val="nil"/>
              <w:right w:val="nil"/>
            </w:tcBorders>
            <w:vAlign w:val="bottom"/>
          </w:tcPr>
          <w:p w14:paraId="47169AE7" w14:textId="744DEFCA" w:rsidR="007A6F7E" w:rsidRPr="00C22588" w:rsidRDefault="007A6F7E" w:rsidP="00C22588">
            <w:pPr>
              <w:pBdr>
                <w:bottom w:val="single" w:sz="4" w:space="1" w:color="auto"/>
              </w:pBd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23</w:t>
            </w:r>
          </w:p>
        </w:tc>
        <w:tc>
          <w:tcPr>
            <w:tcW w:w="1076" w:type="dxa"/>
            <w:tcBorders>
              <w:top w:val="nil"/>
              <w:left w:val="nil"/>
              <w:bottom w:val="nil"/>
              <w:right w:val="nil"/>
            </w:tcBorders>
            <w:vAlign w:val="bottom"/>
          </w:tcPr>
          <w:p w14:paraId="49416350" w14:textId="0DE31087" w:rsidR="007A6F7E" w:rsidRPr="00C22588" w:rsidRDefault="007A6F7E" w:rsidP="00C22588">
            <w:pPr>
              <w:pBdr>
                <w:bottom w:val="single" w:sz="4" w:space="1" w:color="auto"/>
              </w:pBd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w:t>
            </w:r>
          </w:p>
        </w:tc>
        <w:tc>
          <w:tcPr>
            <w:tcW w:w="1076" w:type="dxa"/>
            <w:tcBorders>
              <w:top w:val="nil"/>
              <w:left w:val="nil"/>
              <w:bottom w:val="nil"/>
              <w:right w:val="nil"/>
            </w:tcBorders>
            <w:vAlign w:val="bottom"/>
          </w:tcPr>
          <w:p w14:paraId="6C8BD445" w14:textId="5AFDB839" w:rsidR="007A6F7E" w:rsidRPr="00C22588" w:rsidRDefault="007A6F7E" w:rsidP="00C22588">
            <w:pPr>
              <w:pBdr>
                <w:bottom w:val="single" w:sz="4" w:space="1" w:color="auto"/>
              </w:pBd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(27)</w:t>
            </w:r>
          </w:p>
        </w:tc>
        <w:tc>
          <w:tcPr>
            <w:tcW w:w="1076" w:type="dxa"/>
            <w:tcBorders>
              <w:top w:val="nil"/>
              <w:left w:val="nil"/>
              <w:bottom w:val="nil"/>
              <w:right w:val="nil"/>
            </w:tcBorders>
            <w:vAlign w:val="bottom"/>
          </w:tcPr>
          <w:p w14:paraId="4B5B3D99" w14:textId="2BD7957C" w:rsidR="007A6F7E" w:rsidRPr="00C22588" w:rsidRDefault="007A6F7E" w:rsidP="00C22588">
            <w:pPr>
              <w:pBdr>
                <w:bottom w:val="single" w:sz="4" w:space="1" w:color="auto"/>
              </w:pBd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(18)</w:t>
            </w:r>
          </w:p>
        </w:tc>
        <w:tc>
          <w:tcPr>
            <w:tcW w:w="1076" w:type="dxa"/>
            <w:tcBorders>
              <w:top w:val="nil"/>
              <w:left w:val="nil"/>
              <w:bottom w:val="nil"/>
              <w:right w:val="nil"/>
            </w:tcBorders>
            <w:vAlign w:val="bottom"/>
          </w:tcPr>
          <w:p w14:paraId="0656EB08" w14:textId="088E8B2B" w:rsidR="007A6F7E" w:rsidRPr="00C22588" w:rsidRDefault="007A6F7E" w:rsidP="00C22588">
            <w:pPr>
              <w:pBdr>
                <w:bottom w:val="single" w:sz="4" w:space="1" w:color="auto"/>
              </w:pBd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(4)</w:t>
            </w:r>
          </w:p>
        </w:tc>
        <w:tc>
          <w:tcPr>
            <w:tcW w:w="1077" w:type="dxa"/>
            <w:tcBorders>
              <w:top w:val="nil"/>
              <w:left w:val="nil"/>
              <w:bottom w:val="nil"/>
              <w:right w:val="nil"/>
            </w:tcBorders>
            <w:shd w:val="clear" w:color="auto" w:fill="auto"/>
            <w:noWrap/>
            <w:vAlign w:val="bottom"/>
          </w:tcPr>
          <w:p w14:paraId="4F833A38" w14:textId="735C0E3D" w:rsidR="007A6F7E" w:rsidRPr="00C22588" w:rsidRDefault="007A6F7E" w:rsidP="00C22588">
            <w:pPr>
              <w:pBdr>
                <w:bottom w:val="single" w:sz="4" w:space="1" w:color="auto"/>
              </w:pBd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(18)</w:t>
            </w:r>
          </w:p>
        </w:tc>
      </w:tr>
      <w:tr w:rsidR="007A6F7E" w:rsidRPr="00C22588" w14:paraId="6A3162B0" w14:textId="77777777" w:rsidTr="00C22588">
        <w:trPr>
          <w:trHeight w:val="81"/>
        </w:trPr>
        <w:tc>
          <w:tcPr>
            <w:tcW w:w="4050" w:type="dxa"/>
            <w:tcBorders>
              <w:left w:val="nil"/>
              <w:right w:val="nil"/>
            </w:tcBorders>
            <w:shd w:val="clear" w:color="auto" w:fill="auto"/>
            <w:noWrap/>
            <w:vAlign w:val="bottom"/>
          </w:tcPr>
          <w:p w14:paraId="2D41BF1D" w14:textId="77777777" w:rsidR="007A6F7E" w:rsidRPr="00C22588" w:rsidRDefault="007A6F7E" w:rsidP="00C22588">
            <w:pPr>
              <w:spacing w:line="260" w:lineRule="exact"/>
              <w:ind w:left="180" w:hanging="180"/>
              <w:rPr>
                <w:rFonts w:ascii="Arial" w:hAnsi="Arial" w:cs="Arial"/>
                <w:color w:val="000000" w:themeColor="text1"/>
                <w:sz w:val="16"/>
                <w:szCs w:val="16"/>
              </w:rPr>
            </w:pPr>
            <w:r w:rsidRPr="00C22588">
              <w:rPr>
                <w:rFonts w:ascii="Arial" w:hAnsi="Arial" w:cs="Arial"/>
                <w:color w:val="000000"/>
                <w:sz w:val="16"/>
                <w:szCs w:val="16"/>
              </w:rPr>
              <w:t>Net book value at end of year</w:t>
            </w:r>
          </w:p>
        </w:tc>
        <w:tc>
          <w:tcPr>
            <w:tcW w:w="1076" w:type="dxa"/>
            <w:tcBorders>
              <w:left w:val="nil"/>
              <w:right w:val="nil"/>
            </w:tcBorders>
            <w:vAlign w:val="bottom"/>
          </w:tcPr>
          <w:p w14:paraId="4E4D784D" w14:textId="5F7DB148" w:rsidR="007A6F7E" w:rsidRPr="00C22588" w:rsidRDefault="007A6F7E" w:rsidP="00C22588">
            <w:pPr>
              <w:pBdr>
                <w:bottom w:val="double" w:sz="4" w:space="1" w:color="auto"/>
              </w:pBd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575</w:t>
            </w:r>
          </w:p>
        </w:tc>
        <w:tc>
          <w:tcPr>
            <w:tcW w:w="1076" w:type="dxa"/>
            <w:tcBorders>
              <w:left w:val="nil"/>
              <w:right w:val="nil"/>
            </w:tcBorders>
            <w:vAlign w:val="bottom"/>
          </w:tcPr>
          <w:p w14:paraId="0D0D07BB" w14:textId="4DB0A642" w:rsidR="007A6F7E" w:rsidRPr="00C22588" w:rsidRDefault="007A6F7E" w:rsidP="00C22588">
            <w:pPr>
              <w:pBdr>
                <w:bottom w:val="double" w:sz="4" w:space="1" w:color="auto"/>
              </w:pBd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554</w:t>
            </w:r>
          </w:p>
        </w:tc>
        <w:tc>
          <w:tcPr>
            <w:tcW w:w="1076" w:type="dxa"/>
            <w:tcBorders>
              <w:left w:val="nil"/>
              <w:right w:val="nil"/>
            </w:tcBorders>
            <w:vAlign w:val="bottom"/>
          </w:tcPr>
          <w:p w14:paraId="47EE37AC" w14:textId="0CE71BDB" w:rsidR="007A6F7E" w:rsidRPr="00C22588" w:rsidRDefault="007A6F7E" w:rsidP="00C22588">
            <w:pPr>
              <w:pBdr>
                <w:bottom w:val="double" w:sz="4" w:space="1" w:color="auto"/>
              </w:pBd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70</w:t>
            </w:r>
          </w:p>
        </w:tc>
        <w:tc>
          <w:tcPr>
            <w:tcW w:w="1076" w:type="dxa"/>
            <w:tcBorders>
              <w:left w:val="nil"/>
              <w:right w:val="nil"/>
            </w:tcBorders>
            <w:vAlign w:val="bottom"/>
          </w:tcPr>
          <w:p w14:paraId="18DA97CE" w14:textId="1FC1A593" w:rsidR="007A6F7E" w:rsidRPr="00C22588" w:rsidRDefault="007A6F7E" w:rsidP="00C22588">
            <w:pPr>
              <w:pBdr>
                <w:bottom w:val="double" w:sz="4" w:space="1" w:color="auto"/>
              </w:pBd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114</w:t>
            </w:r>
          </w:p>
        </w:tc>
        <w:tc>
          <w:tcPr>
            <w:tcW w:w="1076" w:type="dxa"/>
            <w:tcBorders>
              <w:left w:val="nil"/>
              <w:right w:val="nil"/>
            </w:tcBorders>
            <w:vAlign w:val="bottom"/>
          </w:tcPr>
          <w:p w14:paraId="14FE76E8" w14:textId="62F9CA13" w:rsidR="007A6F7E" w:rsidRPr="00C22588" w:rsidRDefault="007A6F7E" w:rsidP="00C22588">
            <w:pPr>
              <w:pBdr>
                <w:bottom w:val="double" w:sz="4" w:space="1" w:color="auto"/>
              </w:pBd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645</w:t>
            </w:r>
          </w:p>
        </w:tc>
        <w:tc>
          <w:tcPr>
            <w:tcW w:w="1077" w:type="dxa"/>
            <w:tcBorders>
              <w:left w:val="nil"/>
              <w:right w:val="nil"/>
            </w:tcBorders>
            <w:shd w:val="clear" w:color="auto" w:fill="auto"/>
            <w:noWrap/>
            <w:vAlign w:val="bottom"/>
          </w:tcPr>
          <w:p w14:paraId="0124572F" w14:textId="2B26BE9F" w:rsidR="007A6F7E" w:rsidRPr="00C22588" w:rsidRDefault="007A6F7E" w:rsidP="00C22588">
            <w:pPr>
              <w:pBdr>
                <w:bottom w:val="double" w:sz="4" w:space="1" w:color="auto"/>
              </w:pBdr>
              <w:tabs>
                <w:tab w:val="decimal" w:pos="795"/>
              </w:tabs>
              <w:spacing w:line="260" w:lineRule="exact"/>
              <w:rPr>
                <w:rFonts w:ascii="Arial" w:hAnsi="Arial" w:cs="Arial"/>
                <w:color w:val="000000" w:themeColor="text1"/>
                <w:sz w:val="16"/>
                <w:szCs w:val="16"/>
              </w:rPr>
            </w:pPr>
            <w:r w:rsidRPr="00C22588">
              <w:rPr>
                <w:rFonts w:ascii="Arial" w:hAnsi="Arial" w:cs="Arial"/>
                <w:color w:val="000000" w:themeColor="text1"/>
                <w:sz w:val="16"/>
                <w:szCs w:val="16"/>
              </w:rPr>
              <w:t>668</w:t>
            </w:r>
          </w:p>
        </w:tc>
      </w:tr>
    </w:tbl>
    <w:p w14:paraId="45F0D92F" w14:textId="0908D177" w:rsidR="008C6782" w:rsidRDefault="00D16FF0" w:rsidP="00C22588">
      <w:pPr>
        <w:tabs>
          <w:tab w:val="left" w:pos="900"/>
        </w:tabs>
        <w:spacing w:before="160" w:after="80" w:line="380" w:lineRule="exact"/>
        <w:ind w:left="547" w:hanging="547"/>
        <w:jc w:val="thaiDistribute"/>
        <w:rPr>
          <w:rFonts w:ascii="Arial" w:hAnsi="Arial"/>
          <w:sz w:val="22"/>
          <w:szCs w:val="22"/>
        </w:rPr>
      </w:pPr>
      <w:r w:rsidRPr="00DA3F93">
        <w:rPr>
          <w:rFonts w:ascii="Arial" w:hAnsi="Arial"/>
          <w:sz w:val="22"/>
          <w:szCs w:val="22"/>
        </w:rPr>
        <w:tab/>
      </w:r>
      <w:r w:rsidR="008C6782">
        <w:rPr>
          <w:rFonts w:ascii="Arial" w:hAnsi="Arial"/>
          <w:sz w:val="22"/>
          <w:szCs w:val="22"/>
        </w:rPr>
        <w:t xml:space="preserve">During the year, a subsidiary leases buildings for the operation of </w:t>
      </w:r>
      <w:r w:rsidR="00080D98">
        <w:rPr>
          <w:rFonts w:ascii="Arial" w:hAnsi="Arial"/>
          <w:sz w:val="22"/>
          <w:szCs w:val="22"/>
        </w:rPr>
        <w:t>another subsidiary</w:t>
      </w:r>
      <w:r w:rsidR="008C6782">
        <w:rPr>
          <w:rFonts w:ascii="Arial" w:hAnsi="Arial"/>
          <w:sz w:val="22"/>
          <w:szCs w:val="22"/>
        </w:rPr>
        <w:t>.</w:t>
      </w:r>
    </w:p>
    <w:p w14:paraId="03A3F81F" w14:textId="0A7495CB" w:rsidR="00D16FF0" w:rsidRPr="00DA3F93" w:rsidRDefault="008C6782" w:rsidP="00C22588">
      <w:pPr>
        <w:tabs>
          <w:tab w:val="left" w:pos="900"/>
        </w:tabs>
        <w:spacing w:before="80" w:after="80" w:line="380" w:lineRule="exact"/>
        <w:ind w:left="547" w:hanging="547"/>
        <w:jc w:val="thaiDistribute"/>
        <w:rPr>
          <w:rFonts w:ascii="Arial" w:hAnsi="Arial"/>
          <w:sz w:val="22"/>
          <w:szCs w:val="22"/>
        </w:rPr>
      </w:pPr>
      <w:r>
        <w:rPr>
          <w:rFonts w:ascii="Arial" w:hAnsi="Arial"/>
          <w:sz w:val="22"/>
          <w:szCs w:val="22"/>
        </w:rPr>
        <w:tab/>
      </w:r>
      <w:r w:rsidR="00D16FF0" w:rsidRPr="00DA3F93">
        <w:rPr>
          <w:rFonts w:ascii="Arial" w:hAnsi="Arial"/>
          <w:sz w:val="22"/>
          <w:szCs w:val="22"/>
        </w:rPr>
        <w:t>During the year ended 31 December 202</w:t>
      </w:r>
      <w:r w:rsidR="00B24AEE">
        <w:rPr>
          <w:rFonts w:ascii="Arial" w:hAnsi="Arial"/>
          <w:sz w:val="22"/>
          <w:szCs w:val="22"/>
        </w:rPr>
        <w:t>4</w:t>
      </w:r>
      <w:r w:rsidR="00D16FF0" w:rsidRPr="00DA3F93">
        <w:rPr>
          <w:rFonts w:ascii="Arial" w:hAnsi="Arial"/>
          <w:sz w:val="22"/>
          <w:szCs w:val="22"/>
        </w:rPr>
        <w:t xml:space="preserve">, </w:t>
      </w:r>
      <w:r w:rsidR="00D63377">
        <w:rPr>
          <w:rFonts w:ascii="Arial" w:hAnsi="Arial"/>
          <w:sz w:val="22"/>
          <w:szCs w:val="22"/>
        </w:rPr>
        <w:t>t</w:t>
      </w:r>
      <w:r w:rsidR="00D16FF0" w:rsidRPr="00DA3F93">
        <w:rPr>
          <w:rFonts w:ascii="Arial" w:hAnsi="Arial"/>
          <w:sz w:val="22"/>
          <w:szCs w:val="22"/>
        </w:rPr>
        <w:t xml:space="preserve">he subsidiary included borrowing cost of Baht </w:t>
      </w:r>
      <w:r w:rsidR="00F23AB1">
        <w:rPr>
          <w:rFonts w:ascii="Arial" w:hAnsi="Arial"/>
          <w:sz w:val="22"/>
          <w:szCs w:val="22"/>
        </w:rPr>
        <w:t>2</w:t>
      </w:r>
      <w:r w:rsidR="00851FA1">
        <w:rPr>
          <w:rFonts w:ascii="Arial" w:hAnsi="Arial"/>
          <w:sz w:val="22"/>
          <w:szCs w:val="22"/>
        </w:rPr>
        <w:t>4.6</w:t>
      </w:r>
      <w:r w:rsidR="00B24AEE">
        <w:rPr>
          <w:rFonts w:ascii="Arial" w:hAnsi="Arial"/>
          <w:sz w:val="22"/>
          <w:szCs w:val="22"/>
        </w:rPr>
        <w:t xml:space="preserve"> </w:t>
      </w:r>
      <w:r w:rsidR="00D16FF0" w:rsidRPr="00DA3F93">
        <w:rPr>
          <w:rFonts w:ascii="Arial" w:hAnsi="Arial"/>
          <w:sz w:val="22"/>
          <w:szCs w:val="22"/>
        </w:rPr>
        <w:t>million (20</w:t>
      </w:r>
      <w:r w:rsidR="006273FB" w:rsidRPr="00DA3F93">
        <w:rPr>
          <w:rFonts w:ascii="Arial" w:hAnsi="Arial"/>
          <w:sz w:val="22"/>
          <w:szCs w:val="22"/>
        </w:rPr>
        <w:t>2</w:t>
      </w:r>
      <w:r w:rsidR="00B24AEE">
        <w:rPr>
          <w:rFonts w:ascii="Arial" w:hAnsi="Arial"/>
          <w:sz w:val="22"/>
          <w:szCs w:val="22"/>
        </w:rPr>
        <w:t>3</w:t>
      </w:r>
      <w:r w:rsidR="00D16FF0" w:rsidRPr="00DA3F93">
        <w:rPr>
          <w:rFonts w:ascii="Arial" w:hAnsi="Arial"/>
          <w:sz w:val="22"/>
          <w:szCs w:val="22"/>
        </w:rPr>
        <w:t xml:space="preserve">: Baht </w:t>
      </w:r>
      <w:r w:rsidR="00B24AEE">
        <w:rPr>
          <w:rFonts w:ascii="Arial" w:hAnsi="Arial"/>
          <w:sz w:val="22"/>
          <w:szCs w:val="22"/>
        </w:rPr>
        <w:t xml:space="preserve">6.3 </w:t>
      </w:r>
      <w:r w:rsidR="00D16FF0" w:rsidRPr="00DA3F93">
        <w:rPr>
          <w:rFonts w:ascii="Arial" w:hAnsi="Arial"/>
          <w:sz w:val="22"/>
          <w:szCs w:val="22"/>
        </w:rPr>
        <w:t>million) as cost of investment propert</w:t>
      </w:r>
      <w:r w:rsidR="000F4ED3" w:rsidRPr="00DA3F93">
        <w:rPr>
          <w:rFonts w:ascii="Arial" w:hAnsi="Arial"/>
          <w:sz w:val="22"/>
          <w:szCs w:val="22"/>
        </w:rPr>
        <w:t>ies</w:t>
      </w:r>
      <w:r w:rsidR="00D16FF0" w:rsidRPr="00DA3F93">
        <w:rPr>
          <w:rFonts w:ascii="Arial" w:hAnsi="Arial"/>
          <w:sz w:val="22"/>
          <w:szCs w:val="22"/>
        </w:rPr>
        <w:t xml:space="preserve">. These were determined by applying a </w:t>
      </w:r>
      <w:proofErr w:type="spellStart"/>
      <w:r w:rsidR="00D16FF0" w:rsidRPr="00DA3F93">
        <w:rPr>
          <w:rFonts w:ascii="Arial" w:hAnsi="Arial"/>
          <w:sz w:val="22"/>
          <w:szCs w:val="22"/>
        </w:rPr>
        <w:t>capitalisation</w:t>
      </w:r>
      <w:proofErr w:type="spellEnd"/>
      <w:r w:rsidR="00D16FF0" w:rsidRPr="00DA3F93">
        <w:rPr>
          <w:rFonts w:ascii="Arial" w:hAnsi="Arial"/>
          <w:sz w:val="22"/>
          <w:szCs w:val="22"/>
        </w:rPr>
        <w:t xml:space="preserve"> rate of </w:t>
      </w:r>
      <w:r w:rsidR="00F23AB1">
        <w:rPr>
          <w:rFonts w:ascii="Arial" w:hAnsi="Arial"/>
          <w:sz w:val="22"/>
          <w:szCs w:val="22"/>
        </w:rPr>
        <w:t>5.7</w:t>
      </w:r>
      <w:r w:rsidR="00D40C97">
        <w:rPr>
          <w:rFonts w:ascii="Arial" w:hAnsi="Arial"/>
          <w:sz w:val="22"/>
          <w:szCs w:val="22"/>
        </w:rPr>
        <w:t>%</w:t>
      </w:r>
      <w:r w:rsidR="00D16FF0" w:rsidRPr="00DA3F93">
        <w:rPr>
          <w:rFonts w:ascii="Arial" w:hAnsi="Arial"/>
          <w:sz w:val="22"/>
          <w:szCs w:val="22"/>
        </w:rPr>
        <w:t xml:space="preserve"> (20</w:t>
      </w:r>
      <w:r w:rsidR="006273FB" w:rsidRPr="00DA3F93">
        <w:rPr>
          <w:rFonts w:ascii="Arial" w:hAnsi="Arial"/>
          <w:sz w:val="22"/>
          <w:szCs w:val="22"/>
        </w:rPr>
        <w:t>2</w:t>
      </w:r>
      <w:r w:rsidR="00B24AEE">
        <w:rPr>
          <w:rFonts w:ascii="Arial" w:hAnsi="Arial"/>
          <w:sz w:val="22"/>
          <w:szCs w:val="22"/>
        </w:rPr>
        <w:t>3</w:t>
      </w:r>
      <w:r w:rsidR="00D16FF0" w:rsidRPr="00DA3F93">
        <w:rPr>
          <w:rFonts w:ascii="Arial" w:hAnsi="Arial"/>
          <w:sz w:val="22"/>
          <w:szCs w:val="22"/>
        </w:rPr>
        <w:t xml:space="preserve">: </w:t>
      </w:r>
      <w:r w:rsidR="00B24AEE">
        <w:rPr>
          <w:rFonts w:ascii="Arial" w:hAnsi="Arial"/>
          <w:sz w:val="22"/>
          <w:szCs w:val="22"/>
        </w:rPr>
        <w:t>6.0</w:t>
      </w:r>
      <w:r w:rsidR="00D16FF0" w:rsidRPr="00DA3F93">
        <w:rPr>
          <w:rFonts w:ascii="Arial" w:hAnsi="Arial"/>
          <w:sz w:val="22"/>
          <w:szCs w:val="22"/>
        </w:rPr>
        <w:t>%).</w:t>
      </w:r>
    </w:p>
    <w:p w14:paraId="447277B5" w14:textId="393A2CD1" w:rsidR="009C7A9C" w:rsidRPr="00DA3F93" w:rsidRDefault="00716118" w:rsidP="00D16FF0">
      <w:pPr>
        <w:tabs>
          <w:tab w:val="left" w:pos="900"/>
        </w:tabs>
        <w:spacing w:before="120" w:after="120" w:line="380" w:lineRule="exact"/>
        <w:ind w:left="547" w:hanging="547"/>
        <w:jc w:val="thaiDistribute"/>
        <w:rPr>
          <w:rFonts w:ascii="Arial" w:hAnsi="Arial"/>
          <w:sz w:val="22"/>
          <w:szCs w:val="22"/>
        </w:rPr>
      </w:pPr>
      <w:r w:rsidRPr="00DA3F93">
        <w:rPr>
          <w:rFonts w:ascii="Arial" w:hAnsi="Arial"/>
          <w:sz w:val="22"/>
          <w:szCs w:val="22"/>
        </w:rPr>
        <w:lastRenderedPageBreak/>
        <w:tab/>
      </w:r>
      <w:r w:rsidR="00AC35BF" w:rsidRPr="00DA3F93">
        <w:rPr>
          <w:rFonts w:ascii="Arial" w:hAnsi="Arial"/>
          <w:sz w:val="22"/>
          <w:szCs w:val="22"/>
        </w:rPr>
        <w:t>T</w:t>
      </w:r>
      <w:bookmarkStart w:id="3" w:name="Note18_IP"/>
      <w:bookmarkEnd w:id="3"/>
      <w:r w:rsidR="00AC35BF" w:rsidRPr="00DA3F93">
        <w:rPr>
          <w:rFonts w:ascii="Arial" w:hAnsi="Arial"/>
          <w:sz w:val="22"/>
          <w:szCs w:val="22"/>
        </w:rPr>
        <w:t>he investment propert</w:t>
      </w:r>
      <w:r w:rsidR="000F4ED3" w:rsidRPr="00DA3F93">
        <w:rPr>
          <w:rFonts w:ascii="Arial" w:hAnsi="Arial"/>
          <w:sz w:val="22"/>
          <w:szCs w:val="22"/>
        </w:rPr>
        <w:t>ies</w:t>
      </w:r>
      <w:r w:rsidR="00AC35BF" w:rsidRPr="00DA3F93">
        <w:rPr>
          <w:rFonts w:ascii="Arial" w:hAnsi="Arial"/>
          <w:sz w:val="22"/>
          <w:szCs w:val="22"/>
        </w:rPr>
        <w:t xml:space="preserve"> </w:t>
      </w:r>
      <w:r w:rsidR="005B789E" w:rsidRPr="00DA3F93">
        <w:rPr>
          <w:rFonts w:ascii="Arial" w:hAnsi="Arial"/>
          <w:sz w:val="22"/>
          <w:szCs w:val="22"/>
        </w:rPr>
        <w:t xml:space="preserve">in </w:t>
      </w:r>
      <w:r w:rsidR="00A43599" w:rsidRPr="00DA3F93">
        <w:rPr>
          <w:rFonts w:ascii="Arial" w:hAnsi="Arial"/>
          <w:sz w:val="22"/>
          <w:szCs w:val="22"/>
        </w:rPr>
        <w:t>sep</w:t>
      </w:r>
      <w:r w:rsidR="006B49D8" w:rsidRPr="00DA3F93">
        <w:rPr>
          <w:rFonts w:ascii="Arial" w:hAnsi="Arial"/>
          <w:sz w:val="22"/>
          <w:szCs w:val="22"/>
        </w:rPr>
        <w:t>a</w:t>
      </w:r>
      <w:r w:rsidR="00A43599" w:rsidRPr="00DA3F93">
        <w:rPr>
          <w:rFonts w:ascii="Arial" w:hAnsi="Arial"/>
          <w:sz w:val="22"/>
          <w:szCs w:val="22"/>
        </w:rPr>
        <w:t>rate</w:t>
      </w:r>
      <w:r w:rsidR="005B789E" w:rsidRPr="00DA3F93">
        <w:rPr>
          <w:rFonts w:ascii="Arial" w:hAnsi="Arial"/>
          <w:sz w:val="22"/>
          <w:szCs w:val="22"/>
        </w:rPr>
        <w:t xml:space="preserve"> financial statements </w:t>
      </w:r>
      <w:r w:rsidR="00F90320" w:rsidRPr="00DA3F93">
        <w:rPr>
          <w:rFonts w:ascii="Arial" w:hAnsi="Arial"/>
          <w:sz w:val="22"/>
          <w:szCs w:val="22"/>
        </w:rPr>
        <w:t>represents</w:t>
      </w:r>
      <w:r w:rsidR="00E50EA0" w:rsidRPr="00DA3F93">
        <w:rPr>
          <w:rFonts w:ascii="Arial" w:hAnsi="Arial"/>
          <w:sz w:val="22"/>
          <w:szCs w:val="22"/>
        </w:rPr>
        <w:t xml:space="preserve"> land, </w:t>
      </w:r>
      <w:r w:rsidR="004B38E1" w:rsidRPr="00DA3F93">
        <w:rPr>
          <w:rFonts w:ascii="Arial" w:hAnsi="Arial"/>
          <w:sz w:val="22"/>
          <w:szCs w:val="22"/>
        </w:rPr>
        <w:t xml:space="preserve">office building </w:t>
      </w:r>
      <w:r w:rsidR="0003475C" w:rsidRPr="00DA3F93">
        <w:rPr>
          <w:rFonts w:ascii="Arial" w:hAnsi="Arial"/>
          <w:sz w:val="22"/>
          <w:szCs w:val="22"/>
        </w:rPr>
        <w:t xml:space="preserve">held </w:t>
      </w:r>
      <w:r w:rsidR="009A53EE" w:rsidRPr="00DA3F93">
        <w:rPr>
          <w:rFonts w:ascii="Arial" w:hAnsi="Arial"/>
          <w:sz w:val="22"/>
          <w:szCs w:val="22"/>
        </w:rPr>
        <w:t xml:space="preserve">and building space </w:t>
      </w:r>
      <w:r w:rsidR="0003475C" w:rsidRPr="00DA3F93">
        <w:rPr>
          <w:rFonts w:ascii="Arial" w:hAnsi="Arial"/>
          <w:sz w:val="22"/>
          <w:szCs w:val="22"/>
        </w:rPr>
        <w:t>for rent</w:t>
      </w:r>
      <w:r w:rsidR="00EA42D9" w:rsidRPr="00DA3F93">
        <w:rPr>
          <w:rFonts w:ascii="Arial" w:hAnsi="Arial"/>
          <w:sz w:val="22"/>
          <w:szCs w:val="22"/>
        </w:rPr>
        <w:t xml:space="preserve"> of the Company</w:t>
      </w:r>
      <w:r w:rsidR="003F2EE2" w:rsidRPr="00DA3F93">
        <w:rPr>
          <w:rFonts w:ascii="Arial" w:hAnsi="Arial"/>
          <w:sz w:val="22"/>
          <w:szCs w:val="22"/>
        </w:rPr>
        <w:t>.</w:t>
      </w:r>
      <w:r w:rsidR="00AC35BF" w:rsidRPr="00DA3F93">
        <w:rPr>
          <w:rFonts w:ascii="Arial" w:hAnsi="Arial"/>
          <w:sz w:val="22"/>
          <w:szCs w:val="22"/>
        </w:rPr>
        <w:t xml:space="preserve"> </w:t>
      </w:r>
      <w:r w:rsidR="00F90320" w:rsidRPr="00DA3F93">
        <w:rPr>
          <w:rFonts w:ascii="Arial" w:hAnsi="Arial"/>
          <w:sz w:val="22"/>
          <w:szCs w:val="22"/>
        </w:rPr>
        <w:t>Its</w:t>
      </w:r>
      <w:r w:rsidR="00AC35BF" w:rsidRPr="00DA3F93">
        <w:rPr>
          <w:rFonts w:ascii="Arial" w:hAnsi="Arial"/>
          <w:sz w:val="22"/>
          <w:szCs w:val="22"/>
        </w:rPr>
        <w:t xml:space="preserve"> fair value has been determined based on </w:t>
      </w:r>
      <w:r w:rsidR="00F90320" w:rsidRPr="00DA3F93">
        <w:rPr>
          <w:rFonts w:ascii="Arial" w:hAnsi="Arial"/>
          <w:sz w:val="22"/>
          <w:szCs w:val="22"/>
        </w:rPr>
        <w:t xml:space="preserve">the </w:t>
      </w:r>
      <w:r w:rsidR="00AC35BF" w:rsidRPr="00DA3F93">
        <w:rPr>
          <w:rFonts w:ascii="Arial" w:hAnsi="Arial"/>
          <w:sz w:val="22"/>
          <w:szCs w:val="22"/>
        </w:rPr>
        <w:t xml:space="preserve">valuation performed by an independent </w:t>
      </w:r>
      <w:r w:rsidR="00021DD7" w:rsidRPr="00DA3F93">
        <w:rPr>
          <w:rFonts w:ascii="Arial" w:hAnsi="Arial"/>
          <w:sz w:val="22"/>
          <w:szCs w:val="22"/>
        </w:rPr>
        <w:t>appraiser</w:t>
      </w:r>
      <w:r w:rsidR="0003475C" w:rsidRPr="00DA3F93">
        <w:rPr>
          <w:rFonts w:ascii="Arial" w:hAnsi="Arial"/>
          <w:sz w:val="22"/>
          <w:szCs w:val="22"/>
        </w:rPr>
        <w:t xml:space="preserve"> </w:t>
      </w:r>
      <w:r w:rsidR="001226AE">
        <w:rPr>
          <w:rFonts w:ascii="Arial" w:hAnsi="Arial"/>
          <w:sz w:val="22"/>
          <w:szCs w:val="22"/>
        </w:rPr>
        <w:t xml:space="preserve">and/or company’s management, </w:t>
      </w:r>
      <w:r w:rsidR="0003475C" w:rsidRPr="00DA3F93">
        <w:rPr>
          <w:rFonts w:ascii="Arial" w:hAnsi="Arial"/>
          <w:sz w:val="22"/>
          <w:szCs w:val="22"/>
        </w:rPr>
        <w:t>using the income approach.</w:t>
      </w:r>
    </w:p>
    <w:p w14:paraId="7667284D" w14:textId="0705276E" w:rsidR="009D506F" w:rsidRPr="00DA3F93" w:rsidRDefault="00876F9B" w:rsidP="009D506F">
      <w:pPr>
        <w:tabs>
          <w:tab w:val="left" w:pos="900"/>
        </w:tabs>
        <w:spacing w:before="120" w:after="120" w:line="380" w:lineRule="exact"/>
        <w:ind w:left="547" w:hanging="547"/>
        <w:jc w:val="thaiDistribute"/>
        <w:rPr>
          <w:rFonts w:ascii="Arial" w:hAnsi="Arial"/>
          <w:sz w:val="22"/>
          <w:szCs w:val="22"/>
        </w:rPr>
      </w:pPr>
      <w:r>
        <w:rPr>
          <w:rFonts w:ascii="Arial" w:hAnsi="Arial"/>
          <w:sz w:val="22"/>
          <w:szCs w:val="22"/>
          <w:cs/>
        </w:rPr>
        <w:tab/>
      </w:r>
      <w:r w:rsidR="009D506F" w:rsidRPr="00DA3F93">
        <w:rPr>
          <w:rFonts w:ascii="Arial" w:hAnsi="Arial"/>
          <w:sz w:val="22"/>
          <w:szCs w:val="22"/>
        </w:rPr>
        <w:t>The investment propert</w:t>
      </w:r>
      <w:r w:rsidR="000F4ED3" w:rsidRPr="00DA3F93">
        <w:rPr>
          <w:rFonts w:ascii="Arial" w:hAnsi="Arial"/>
          <w:sz w:val="22"/>
          <w:szCs w:val="22"/>
        </w:rPr>
        <w:t>ies</w:t>
      </w:r>
      <w:r w:rsidR="009D506F" w:rsidRPr="00DA3F93">
        <w:rPr>
          <w:rFonts w:ascii="Arial" w:hAnsi="Arial"/>
          <w:sz w:val="22"/>
          <w:szCs w:val="22"/>
        </w:rPr>
        <w:t xml:space="preserve"> </w:t>
      </w:r>
      <w:r w:rsidR="006037BC" w:rsidRPr="00DA3F93">
        <w:rPr>
          <w:rFonts w:ascii="Arial" w:hAnsi="Arial"/>
          <w:sz w:val="22"/>
          <w:szCs w:val="22"/>
        </w:rPr>
        <w:t xml:space="preserve">in consolidated financial statements </w:t>
      </w:r>
      <w:r w:rsidR="009D506F" w:rsidRPr="00DA3F93">
        <w:rPr>
          <w:rFonts w:ascii="Arial" w:hAnsi="Arial"/>
          <w:sz w:val="22"/>
          <w:szCs w:val="22"/>
        </w:rPr>
        <w:t xml:space="preserve">represents </w:t>
      </w:r>
      <w:r w:rsidR="00021DD7" w:rsidRPr="00DA3F93">
        <w:rPr>
          <w:rFonts w:ascii="Arial" w:hAnsi="Arial"/>
          <w:sz w:val="22"/>
          <w:szCs w:val="22"/>
        </w:rPr>
        <w:t>community malls held and building space</w:t>
      </w:r>
      <w:r w:rsidR="009D506F" w:rsidRPr="00DA3F93">
        <w:rPr>
          <w:rFonts w:ascii="Arial" w:hAnsi="Arial"/>
          <w:sz w:val="22"/>
          <w:szCs w:val="22"/>
        </w:rPr>
        <w:t xml:space="preserve"> for rent</w:t>
      </w:r>
      <w:r w:rsidR="00EA42D9" w:rsidRPr="00DA3F93">
        <w:rPr>
          <w:rFonts w:ascii="Arial" w:hAnsi="Arial"/>
          <w:sz w:val="22"/>
          <w:szCs w:val="22"/>
        </w:rPr>
        <w:t xml:space="preserve"> of its subsidiary</w:t>
      </w:r>
      <w:r w:rsidR="009D506F" w:rsidRPr="00DA3F93">
        <w:rPr>
          <w:rFonts w:ascii="Arial" w:hAnsi="Arial"/>
          <w:sz w:val="22"/>
          <w:szCs w:val="22"/>
        </w:rPr>
        <w:t xml:space="preserve">. Its fair value has been determined based on the valuation performed by an independent </w:t>
      </w:r>
      <w:r w:rsidR="00021DD7" w:rsidRPr="00DA3F93">
        <w:rPr>
          <w:rFonts w:ascii="Arial" w:hAnsi="Arial"/>
          <w:sz w:val="22"/>
          <w:szCs w:val="22"/>
        </w:rPr>
        <w:t>appraiser</w:t>
      </w:r>
      <w:r w:rsidR="00A857BF">
        <w:rPr>
          <w:rFonts w:ascii="Arial" w:hAnsi="Arial"/>
          <w:sz w:val="22"/>
          <w:szCs w:val="22"/>
        </w:rPr>
        <w:t xml:space="preserve"> </w:t>
      </w:r>
      <w:r w:rsidR="009D506F" w:rsidRPr="00DA3F93">
        <w:rPr>
          <w:rFonts w:ascii="Arial" w:hAnsi="Arial"/>
          <w:sz w:val="22"/>
          <w:szCs w:val="22"/>
        </w:rPr>
        <w:t>using the income approach.</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5"/>
        <w:gridCol w:w="1251"/>
        <w:gridCol w:w="1251"/>
        <w:gridCol w:w="1209"/>
        <w:gridCol w:w="1203"/>
        <w:gridCol w:w="9"/>
      </w:tblGrid>
      <w:tr w:rsidR="003E05A7" w:rsidRPr="0050620C" w14:paraId="13EC6699" w14:textId="77777777" w:rsidTr="007C7183">
        <w:trPr>
          <w:gridAfter w:val="1"/>
          <w:wAfter w:w="9" w:type="dxa"/>
          <w:trHeight w:val="288"/>
        </w:trPr>
        <w:tc>
          <w:tcPr>
            <w:tcW w:w="9189" w:type="dxa"/>
            <w:gridSpan w:val="5"/>
          </w:tcPr>
          <w:p w14:paraId="5F607EC6" w14:textId="62746EDC" w:rsidR="003E05A7" w:rsidRPr="0050620C" w:rsidRDefault="00EA43C8" w:rsidP="003B2340">
            <w:pPr>
              <w:spacing w:line="380" w:lineRule="exact"/>
              <w:jc w:val="right"/>
              <w:rPr>
                <w:rFonts w:ascii="Arial" w:hAnsi="Arial" w:cs="Arial"/>
                <w:color w:val="000000" w:themeColor="text1"/>
                <w:sz w:val="20"/>
                <w:szCs w:val="20"/>
                <w:highlight w:val="yellow"/>
                <w:cs/>
              </w:rPr>
            </w:pPr>
            <w:r w:rsidRPr="0050620C">
              <w:rPr>
                <w:rFonts w:ascii="Arial" w:hAnsi="Arial" w:cs="Arial"/>
                <w:sz w:val="20"/>
                <w:szCs w:val="20"/>
              </w:rPr>
              <w:tab/>
            </w:r>
            <w:r w:rsidR="003B2340" w:rsidRPr="0050620C">
              <w:rPr>
                <w:rFonts w:ascii="Arial" w:hAnsi="Arial" w:cs="Arial"/>
                <w:color w:val="000000" w:themeColor="text1"/>
                <w:sz w:val="20"/>
                <w:szCs w:val="20"/>
              </w:rPr>
              <w:t xml:space="preserve">(Unit: </w:t>
            </w:r>
            <w:r w:rsidR="008C6782">
              <w:rPr>
                <w:rFonts w:ascii="Arial" w:hAnsi="Arial" w:cs="Arial"/>
                <w:color w:val="000000" w:themeColor="text1"/>
                <w:sz w:val="20"/>
                <w:szCs w:val="20"/>
              </w:rPr>
              <w:t>Million</w:t>
            </w:r>
            <w:r w:rsidR="003B2340" w:rsidRPr="0050620C">
              <w:rPr>
                <w:rFonts w:ascii="Arial" w:hAnsi="Arial" w:cs="Arial"/>
                <w:color w:val="000000" w:themeColor="text1"/>
                <w:sz w:val="20"/>
                <w:szCs w:val="20"/>
              </w:rPr>
              <w:t xml:space="preserve"> Baht)</w:t>
            </w:r>
          </w:p>
        </w:tc>
      </w:tr>
      <w:tr w:rsidR="003E05A7" w:rsidRPr="0050620C" w14:paraId="0ECA7B81" w14:textId="77777777" w:rsidTr="007C7183">
        <w:trPr>
          <w:trHeight w:val="288"/>
        </w:trPr>
        <w:tc>
          <w:tcPr>
            <w:tcW w:w="4315" w:type="dxa"/>
          </w:tcPr>
          <w:p w14:paraId="6F28A7F0" w14:textId="37E158D2" w:rsidR="003E05A7" w:rsidRPr="0050620C" w:rsidRDefault="008C6782" w:rsidP="003B2340">
            <w:pPr>
              <w:spacing w:line="380" w:lineRule="exact"/>
              <w:jc w:val="center"/>
              <w:rPr>
                <w:rFonts w:ascii="Arial" w:hAnsi="Arial" w:cs="Arial"/>
                <w:color w:val="000000" w:themeColor="text1"/>
                <w:sz w:val="20"/>
                <w:szCs w:val="20"/>
                <w:highlight w:val="yellow"/>
              </w:rPr>
            </w:pPr>
            <w:r>
              <w:br w:type="page"/>
            </w:r>
          </w:p>
        </w:tc>
        <w:tc>
          <w:tcPr>
            <w:tcW w:w="2462" w:type="dxa"/>
            <w:gridSpan w:val="2"/>
          </w:tcPr>
          <w:p w14:paraId="05BF9069" w14:textId="51293CF7" w:rsidR="003E05A7" w:rsidRPr="0050620C" w:rsidRDefault="003B2340" w:rsidP="003B2340">
            <w:pPr>
              <w:pBdr>
                <w:bottom w:val="single" w:sz="4" w:space="1" w:color="auto"/>
              </w:pBdr>
              <w:spacing w:line="380" w:lineRule="exact"/>
              <w:jc w:val="center"/>
              <w:rPr>
                <w:rFonts w:ascii="Arial" w:hAnsi="Arial" w:cs="Arial"/>
                <w:color w:val="000000" w:themeColor="text1"/>
                <w:sz w:val="20"/>
                <w:szCs w:val="20"/>
                <w:highlight w:val="yellow"/>
                <w:cs/>
              </w:rPr>
            </w:pPr>
            <w:r w:rsidRPr="0050620C">
              <w:rPr>
                <w:rFonts w:ascii="Arial" w:hAnsi="Arial" w:cs="Arial"/>
                <w:sz w:val="20"/>
                <w:szCs w:val="20"/>
              </w:rPr>
              <w:t xml:space="preserve">Consolidated </w:t>
            </w:r>
            <w:r w:rsidR="00BB043A" w:rsidRPr="0050620C">
              <w:rPr>
                <w:rFonts w:ascii="Arial" w:hAnsi="Arial" w:cs="Arial"/>
                <w:sz w:val="20"/>
                <w:szCs w:val="20"/>
              </w:rPr>
              <w:t xml:space="preserve"> </w:t>
            </w:r>
            <w:r w:rsidR="000F3B2C">
              <w:rPr>
                <w:rFonts w:ascii="Arial" w:hAnsi="Arial" w:cs="Arial"/>
                <w:sz w:val="20"/>
                <w:szCs w:val="20"/>
              </w:rPr>
              <w:t xml:space="preserve">               </w:t>
            </w:r>
            <w:r w:rsidRPr="0050620C">
              <w:rPr>
                <w:rFonts w:ascii="Arial" w:hAnsi="Arial" w:cs="Arial"/>
                <w:sz w:val="20"/>
                <w:szCs w:val="20"/>
              </w:rPr>
              <w:t>financial statements</w:t>
            </w:r>
          </w:p>
        </w:tc>
        <w:tc>
          <w:tcPr>
            <w:tcW w:w="2421" w:type="dxa"/>
            <w:gridSpan w:val="3"/>
          </w:tcPr>
          <w:p w14:paraId="2113C71E" w14:textId="72088AE4" w:rsidR="003E05A7" w:rsidRPr="0050620C" w:rsidRDefault="003B2340" w:rsidP="003B2340">
            <w:pPr>
              <w:pBdr>
                <w:bottom w:val="single" w:sz="4" w:space="1" w:color="auto"/>
              </w:pBdr>
              <w:spacing w:line="380" w:lineRule="exact"/>
              <w:jc w:val="center"/>
              <w:rPr>
                <w:rFonts w:ascii="Arial" w:hAnsi="Arial" w:cs="Arial"/>
                <w:color w:val="000000" w:themeColor="text1"/>
                <w:sz w:val="20"/>
                <w:szCs w:val="20"/>
                <w:highlight w:val="yellow"/>
              </w:rPr>
            </w:pPr>
            <w:r w:rsidRPr="0050620C">
              <w:rPr>
                <w:rFonts w:ascii="Arial" w:hAnsi="Arial" w:cs="Arial"/>
                <w:sz w:val="20"/>
                <w:szCs w:val="20"/>
              </w:rPr>
              <w:t xml:space="preserve">Separate </w:t>
            </w:r>
            <w:r w:rsidR="008865CA" w:rsidRPr="0050620C">
              <w:rPr>
                <w:rFonts w:ascii="Arial" w:hAnsi="Arial" w:cs="Arial"/>
                <w:sz w:val="20"/>
                <w:szCs w:val="20"/>
              </w:rPr>
              <w:t xml:space="preserve">             </w:t>
            </w:r>
            <w:r w:rsidRPr="0050620C">
              <w:rPr>
                <w:rFonts w:ascii="Arial" w:hAnsi="Arial" w:cs="Arial"/>
                <w:sz w:val="20"/>
                <w:szCs w:val="20"/>
              </w:rPr>
              <w:t>financial statements</w:t>
            </w:r>
          </w:p>
        </w:tc>
      </w:tr>
      <w:tr w:rsidR="0074179C" w:rsidRPr="0050620C" w14:paraId="415082C2" w14:textId="77777777" w:rsidTr="007C7183">
        <w:trPr>
          <w:trHeight w:val="288"/>
        </w:trPr>
        <w:tc>
          <w:tcPr>
            <w:tcW w:w="4315" w:type="dxa"/>
          </w:tcPr>
          <w:p w14:paraId="08F0C0C9" w14:textId="6AC505CF" w:rsidR="0074179C" w:rsidRPr="0050620C" w:rsidRDefault="0074179C" w:rsidP="0074179C">
            <w:pPr>
              <w:spacing w:line="380" w:lineRule="exact"/>
              <w:jc w:val="center"/>
              <w:rPr>
                <w:rFonts w:ascii="Arial" w:hAnsi="Arial" w:cs="Arial"/>
                <w:color w:val="000000" w:themeColor="text1"/>
                <w:sz w:val="20"/>
                <w:szCs w:val="20"/>
                <w:highlight w:val="yellow"/>
              </w:rPr>
            </w:pPr>
          </w:p>
        </w:tc>
        <w:tc>
          <w:tcPr>
            <w:tcW w:w="1211" w:type="dxa"/>
          </w:tcPr>
          <w:p w14:paraId="172085FC" w14:textId="6CE99597" w:rsidR="0074179C" w:rsidRPr="0050620C" w:rsidRDefault="0074179C" w:rsidP="0074179C">
            <w:pPr>
              <w:pBdr>
                <w:bottom w:val="single" w:sz="4" w:space="1" w:color="auto"/>
              </w:pBdr>
              <w:spacing w:line="380" w:lineRule="exact"/>
              <w:jc w:val="center"/>
              <w:rPr>
                <w:rFonts w:ascii="Arial" w:hAnsi="Arial" w:cs="Arial"/>
                <w:color w:val="000000" w:themeColor="text1"/>
                <w:sz w:val="20"/>
                <w:szCs w:val="20"/>
                <w:highlight w:val="yellow"/>
                <w:cs/>
              </w:rPr>
            </w:pPr>
            <w:r w:rsidRPr="0050620C">
              <w:rPr>
                <w:rFonts w:ascii="Arial" w:hAnsi="Arial" w:cs="Arial"/>
                <w:sz w:val="20"/>
                <w:szCs w:val="20"/>
              </w:rPr>
              <w:t>202</w:t>
            </w:r>
            <w:r>
              <w:rPr>
                <w:rFonts w:ascii="Arial" w:hAnsi="Arial" w:cs="Arial"/>
                <w:sz w:val="20"/>
                <w:szCs w:val="20"/>
              </w:rPr>
              <w:t>4</w:t>
            </w:r>
          </w:p>
        </w:tc>
        <w:tc>
          <w:tcPr>
            <w:tcW w:w="1251" w:type="dxa"/>
            <w:vAlign w:val="bottom"/>
          </w:tcPr>
          <w:p w14:paraId="55C0D968" w14:textId="62F723A4" w:rsidR="0074179C" w:rsidRPr="0050620C" w:rsidRDefault="0074179C" w:rsidP="0074179C">
            <w:pPr>
              <w:pBdr>
                <w:bottom w:val="single" w:sz="4" w:space="1" w:color="auto"/>
              </w:pBdr>
              <w:spacing w:line="380" w:lineRule="exact"/>
              <w:jc w:val="center"/>
              <w:rPr>
                <w:rFonts w:ascii="Arial" w:hAnsi="Arial" w:cs="Arial"/>
                <w:color w:val="000000" w:themeColor="text1"/>
                <w:sz w:val="20"/>
                <w:szCs w:val="20"/>
                <w:highlight w:val="yellow"/>
              </w:rPr>
            </w:pPr>
            <w:r w:rsidRPr="0050620C">
              <w:rPr>
                <w:rFonts w:ascii="Arial" w:hAnsi="Arial" w:cs="Arial"/>
                <w:sz w:val="20"/>
                <w:szCs w:val="20"/>
              </w:rPr>
              <w:t>202</w:t>
            </w:r>
            <w:r>
              <w:rPr>
                <w:rFonts w:ascii="Arial" w:hAnsi="Arial" w:cs="Arial"/>
                <w:sz w:val="20"/>
                <w:szCs w:val="20"/>
              </w:rPr>
              <w:t>3</w:t>
            </w:r>
          </w:p>
        </w:tc>
        <w:tc>
          <w:tcPr>
            <w:tcW w:w="1209" w:type="dxa"/>
          </w:tcPr>
          <w:p w14:paraId="626141D9" w14:textId="5259F6F4" w:rsidR="0074179C" w:rsidRPr="0050620C" w:rsidRDefault="0074179C" w:rsidP="0074179C">
            <w:pPr>
              <w:pBdr>
                <w:bottom w:val="single" w:sz="4" w:space="1" w:color="auto"/>
              </w:pBdr>
              <w:spacing w:line="380" w:lineRule="exact"/>
              <w:jc w:val="center"/>
              <w:rPr>
                <w:rFonts w:ascii="Arial" w:hAnsi="Arial" w:cs="Arial"/>
                <w:color w:val="000000" w:themeColor="text1"/>
                <w:sz w:val="20"/>
                <w:szCs w:val="20"/>
                <w:highlight w:val="yellow"/>
              </w:rPr>
            </w:pPr>
            <w:r w:rsidRPr="0050620C">
              <w:rPr>
                <w:rFonts w:ascii="Arial" w:hAnsi="Arial" w:cs="Arial"/>
                <w:sz w:val="20"/>
                <w:szCs w:val="20"/>
              </w:rPr>
              <w:t>202</w:t>
            </w:r>
            <w:r>
              <w:rPr>
                <w:rFonts w:ascii="Arial" w:hAnsi="Arial" w:cs="Arial"/>
                <w:sz w:val="20"/>
                <w:szCs w:val="20"/>
              </w:rPr>
              <w:t>4</w:t>
            </w:r>
          </w:p>
        </w:tc>
        <w:tc>
          <w:tcPr>
            <w:tcW w:w="1212" w:type="dxa"/>
            <w:gridSpan w:val="2"/>
            <w:vAlign w:val="bottom"/>
          </w:tcPr>
          <w:p w14:paraId="4827FE38" w14:textId="71AF8A17" w:rsidR="0074179C" w:rsidRPr="0050620C" w:rsidRDefault="0074179C" w:rsidP="0074179C">
            <w:pPr>
              <w:pBdr>
                <w:bottom w:val="single" w:sz="4" w:space="1" w:color="auto"/>
              </w:pBdr>
              <w:spacing w:line="380" w:lineRule="exact"/>
              <w:jc w:val="center"/>
              <w:rPr>
                <w:rFonts w:ascii="Arial" w:hAnsi="Arial" w:cs="Arial"/>
                <w:color w:val="000000" w:themeColor="text1"/>
                <w:sz w:val="20"/>
                <w:szCs w:val="20"/>
                <w:highlight w:val="yellow"/>
              </w:rPr>
            </w:pPr>
            <w:r w:rsidRPr="0050620C">
              <w:rPr>
                <w:rFonts w:ascii="Arial" w:hAnsi="Arial" w:cs="Arial"/>
                <w:sz w:val="20"/>
                <w:szCs w:val="20"/>
              </w:rPr>
              <w:t>202</w:t>
            </w:r>
            <w:r>
              <w:rPr>
                <w:rFonts w:ascii="Arial" w:hAnsi="Arial" w:cs="Arial"/>
                <w:sz w:val="20"/>
                <w:szCs w:val="20"/>
              </w:rPr>
              <w:t>3</w:t>
            </w:r>
          </w:p>
        </w:tc>
      </w:tr>
      <w:tr w:rsidR="00701A73" w:rsidRPr="0050620C" w14:paraId="75F6DDE6" w14:textId="77777777" w:rsidTr="00701A73">
        <w:trPr>
          <w:trHeight w:val="288"/>
        </w:trPr>
        <w:tc>
          <w:tcPr>
            <w:tcW w:w="4315" w:type="dxa"/>
          </w:tcPr>
          <w:p w14:paraId="48B53334" w14:textId="416071AB" w:rsidR="00701A73" w:rsidRPr="0050620C" w:rsidRDefault="00701A73" w:rsidP="00701A73">
            <w:pPr>
              <w:spacing w:line="380" w:lineRule="exact"/>
              <w:ind w:left="160" w:right="-178" w:hanging="160"/>
              <w:rPr>
                <w:rFonts w:ascii="Arial" w:hAnsi="Arial" w:cs="Arial"/>
                <w:color w:val="000000" w:themeColor="text1"/>
                <w:sz w:val="20"/>
                <w:szCs w:val="20"/>
              </w:rPr>
            </w:pPr>
            <w:r w:rsidRPr="0050620C">
              <w:rPr>
                <w:rFonts w:ascii="Arial" w:hAnsi="Arial" w:cs="Arial"/>
                <w:color w:val="000000" w:themeColor="text1"/>
                <w:sz w:val="20"/>
                <w:szCs w:val="20"/>
              </w:rPr>
              <w:t xml:space="preserve">Fair value </w:t>
            </w:r>
            <w:r>
              <w:rPr>
                <w:rFonts w:ascii="Arial" w:hAnsi="Arial" w:cs="Arial"/>
                <w:color w:val="000000" w:themeColor="text1"/>
                <w:sz w:val="20"/>
                <w:szCs w:val="20"/>
              </w:rPr>
              <w:t>in</w:t>
            </w:r>
            <w:r w:rsidRPr="0050620C">
              <w:rPr>
                <w:rFonts w:ascii="Arial" w:hAnsi="Arial" w:cs="Arial"/>
                <w:color w:val="000000" w:themeColor="text1"/>
                <w:sz w:val="20"/>
                <w:szCs w:val="20"/>
              </w:rPr>
              <w:t xml:space="preserve"> valuation report</w:t>
            </w:r>
            <w:r>
              <w:rPr>
                <w:rFonts w:ascii="Arial" w:hAnsi="Arial" w:cs="Arial"/>
                <w:color w:val="000000" w:themeColor="text1"/>
                <w:sz w:val="20"/>
                <w:szCs w:val="20"/>
              </w:rPr>
              <w:t>/management</w:t>
            </w:r>
          </w:p>
        </w:tc>
        <w:tc>
          <w:tcPr>
            <w:tcW w:w="1211" w:type="dxa"/>
            <w:vAlign w:val="bottom"/>
          </w:tcPr>
          <w:p w14:paraId="6A7A2CDA" w14:textId="54020088" w:rsidR="00701A73" w:rsidRPr="0058245B" w:rsidRDefault="007355BB" w:rsidP="00701A73">
            <w:pPr>
              <w:tabs>
                <w:tab w:val="decimal" w:pos="968"/>
              </w:tabs>
              <w:spacing w:line="380" w:lineRule="exact"/>
              <w:rPr>
                <w:rFonts w:ascii="Arial" w:hAnsi="Arial" w:cs="Arial"/>
                <w:color w:val="000000" w:themeColor="text1"/>
                <w:sz w:val="20"/>
                <w:szCs w:val="20"/>
              </w:rPr>
            </w:pPr>
            <w:r>
              <w:rPr>
                <w:rFonts w:ascii="Arial" w:hAnsi="Arial" w:cs="Arial"/>
                <w:color w:val="000000" w:themeColor="text1"/>
                <w:sz w:val="20"/>
                <w:szCs w:val="20"/>
              </w:rPr>
              <w:t>4,785</w:t>
            </w:r>
          </w:p>
        </w:tc>
        <w:tc>
          <w:tcPr>
            <w:tcW w:w="1251" w:type="dxa"/>
            <w:vAlign w:val="bottom"/>
          </w:tcPr>
          <w:p w14:paraId="6C1794AA" w14:textId="1A1C9743" w:rsidR="00701A73" w:rsidRPr="0058245B" w:rsidRDefault="00701A73" w:rsidP="00701A73">
            <w:pPr>
              <w:tabs>
                <w:tab w:val="decimal" w:pos="968"/>
              </w:tabs>
              <w:spacing w:line="380" w:lineRule="exact"/>
              <w:jc w:val="thaiDistribute"/>
              <w:rPr>
                <w:rFonts w:ascii="Arial" w:hAnsi="Arial" w:cs="Arial"/>
                <w:color w:val="000000" w:themeColor="text1"/>
                <w:sz w:val="20"/>
                <w:szCs w:val="20"/>
              </w:rPr>
            </w:pPr>
            <w:r w:rsidRPr="008C6782">
              <w:rPr>
                <w:rFonts w:ascii="Arial" w:hAnsi="Arial" w:cs="Arial"/>
                <w:color w:val="000000" w:themeColor="text1"/>
                <w:sz w:val="20"/>
                <w:szCs w:val="20"/>
              </w:rPr>
              <w:t>4,099</w:t>
            </w:r>
          </w:p>
        </w:tc>
        <w:tc>
          <w:tcPr>
            <w:tcW w:w="1209" w:type="dxa"/>
            <w:vAlign w:val="bottom"/>
          </w:tcPr>
          <w:p w14:paraId="5FAF260E" w14:textId="318E1F7B" w:rsidR="00701A73" w:rsidRPr="003F76C4" w:rsidRDefault="00701A73" w:rsidP="00701A73">
            <w:pPr>
              <w:tabs>
                <w:tab w:val="decimal" w:pos="968"/>
              </w:tabs>
              <w:spacing w:line="380" w:lineRule="exact"/>
              <w:jc w:val="thaiDistribute"/>
              <w:rPr>
                <w:rFonts w:ascii="Arial" w:hAnsi="Arial" w:cs="Arial"/>
                <w:color w:val="000000" w:themeColor="text1"/>
                <w:sz w:val="20"/>
                <w:szCs w:val="20"/>
              </w:rPr>
            </w:pPr>
            <w:r w:rsidRPr="000D7AFA">
              <w:rPr>
                <w:rFonts w:ascii="Arial" w:hAnsi="Arial" w:cs="Arial"/>
                <w:color w:val="000000" w:themeColor="text1"/>
                <w:sz w:val="20"/>
                <w:szCs w:val="20"/>
              </w:rPr>
              <w:t>621</w:t>
            </w:r>
          </w:p>
        </w:tc>
        <w:tc>
          <w:tcPr>
            <w:tcW w:w="1212" w:type="dxa"/>
            <w:gridSpan w:val="2"/>
            <w:vAlign w:val="bottom"/>
          </w:tcPr>
          <w:p w14:paraId="5D53E14B" w14:textId="1BAEAA75" w:rsidR="00701A73" w:rsidRPr="0058245B" w:rsidRDefault="00701A73" w:rsidP="00701A73">
            <w:pPr>
              <w:tabs>
                <w:tab w:val="decimal" w:pos="968"/>
              </w:tabs>
              <w:spacing w:line="380" w:lineRule="exact"/>
              <w:jc w:val="thaiDistribute"/>
              <w:rPr>
                <w:rFonts w:ascii="Arial" w:hAnsi="Arial" w:cs="Arial"/>
                <w:color w:val="000000" w:themeColor="text1"/>
                <w:sz w:val="20"/>
                <w:szCs w:val="20"/>
              </w:rPr>
            </w:pPr>
            <w:r w:rsidRPr="008C6782">
              <w:rPr>
                <w:rFonts w:ascii="Arial" w:hAnsi="Arial" w:cs="Arial"/>
                <w:color w:val="000000" w:themeColor="text1"/>
                <w:sz w:val="20"/>
                <w:szCs w:val="20"/>
              </w:rPr>
              <w:t>612</w:t>
            </w:r>
          </w:p>
        </w:tc>
      </w:tr>
      <w:tr w:rsidR="00701A73" w:rsidRPr="0050620C" w14:paraId="6F8DF24A" w14:textId="77777777" w:rsidTr="00701A73">
        <w:trPr>
          <w:trHeight w:val="288"/>
        </w:trPr>
        <w:tc>
          <w:tcPr>
            <w:tcW w:w="4315" w:type="dxa"/>
          </w:tcPr>
          <w:p w14:paraId="11B717A7" w14:textId="70AC0A48" w:rsidR="00701A73" w:rsidRPr="0050620C" w:rsidRDefault="00701A73" w:rsidP="00701A73">
            <w:pPr>
              <w:tabs>
                <w:tab w:val="left" w:pos="540"/>
              </w:tabs>
              <w:spacing w:line="380" w:lineRule="exact"/>
              <w:ind w:left="806" w:hanging="806"/>
              <w:rPr>
                <w:rFonts w:ascii="Arial" w:hAnsi="Arial" w:cs="Arial"/>
                <w:color w:val="000000" w:themeColor="text1"/>
                <w:sz w:val="20"/>
                <w:szCs w:val="20"/>
              </w:rPr>
            </w:pPr>
            <w:r w:rsidRPr="0050620C">
              <w:rPr>
                <w:rFonts w:ascii="Arial" w:hAnsi="Arial" w:cs="Arial"/>
                <w:color w:val="000000" w:themeColor="text1"/>
                <w:sz w:val="20"/>
                <w:szCs w:val="20"/>
              </w:rPr>
              <w:t>Add:</w:t>
            </w:r>
            <w:r w:rsidRPr="0050620C">
              <w:rPr>
                <w:rFonts w:ascii="Arial" w:hAnsi="Arial" w:cs="Arial"/>
                <w:color w:val="000000" w:themeColor="text1"/>
                <w:sz w:val="20"/>
                <w:szCs w:val="20"/>
              </w:rPr>
              <w:tab/>
              <w:t>Building under construction</w:t>
            </w:r>
          </w:p>
        </w:tc>
        <w:tc>
          <w:tcPr>
            <w:tcW w:w="1211" w:type="dxa"/>
            <w:vAlign w:val="bottom"/>
          </w:tcPr>
          <w:p w14:paraId="38130A0E" w14:textId="14FF5B52" w:rsidR="00701A73" w:rsidRPr="0050620C" w:rsidRDefault="007355BB" w:rsidP="00701A73">
            <w:pPr>
              <w:tabs>
                <w:tab w:val="decimal" w:pos="968"/>
              </w:tabs>
              <w:spacing w:line="380" w:lineRule="exact"/>
              <w:rPr>
                <w:rFonts w:ascii="Arial" w:hAnsi="Arial" w:cs="Arial"/>
                <w:color w:val="000000" w:themeColor="text1"/>
                <w:sz w:val="20"/>
                <w:szCs w:val="20"/>
              </w:rPr>
            </w:pPr>
            <w:r>
              <w:rPr>
                <w:rFonts w:ascii="Arial" w:hAnsi="Arial" w:cs="Arial"/>
                <w:color w:val="000000" w:themeColor="text1"/>
                <w:sz w:val="20"/>
                <w:szCs w:val="20"/>
              </w:rPr>
              <w:t>199</w:t>
            </w:r>
          </w:p>
        </w:tc>
        <w:tc>
          <w:tcPr>
            <w:tcW w:w="1251" w:type="dxa"/>
            <w:vAlign w:val="bottom"/>
          </w:tcPr>
          <w:p w14:paraId="4D759141" w14:textId="788C8CBB" w:rsidR="00701A73" w:rsidRPr="0050620C" w:rsidRDefault="00701A73" w:rsidP="00701A73">
            <w:pPr>
              <w:tabs>
                <w:tab w:val="decimal" w:pos="968"/>
              </w:tabs>
              <w:spacing w:line="380" w:lineRule="exact"/>
              <w:jc w:val="thaiDistribute"/>
              <w:rPr>
                <w:rFonts w:ascii="Arial" w:hAnsi="Arial" w:cs="Arial"/>
                <w:color w:val="000000" w:themeColor="text1"/>
                <w:sz w:val="20"/>
                <w:szCs w:val="20"/>
              </w:rPr>
            </w:pPr>
            <w:r w:rsidRPr="008C6782">
              <w:rPr>
                <w:rFonts w:ascii="Arial" w:hAnsi="Arial" w:cs="Arial"/>
                <w:color w:val="000000" w:themeColor="text1"/>
                <w:sz w:val="20"/>
                <w:szCs w:val="20"/>
              </w:rPr>
              <w:t>378</w:t>
            </w:r>
          </w:p>
        </w:tc>
        <w:tc>
          <w:tcPr>
            <w:tcW w:w="1209" w:type="dxa"/>
            <w:vAlign w:val="bottom"/>
          </w:tcPr>
          <w:p w14:paraId="3252401C" w14:textId="345A8574" w:rsidR="00701A73" w:rsidRPr="003F76C4" w:rsidRDefault="00701A73" w:rsidP="00701A73">
            <w:pPr>
              <w:tabs>
                <w:tab w:val="decimal" w:pos="968"/>
              </w:tabs>
              <w:spacing w:line="380" w:lineRule="exact"/>
              <w:jc w:val="thaiDistribute"/>
              <w:rPr>
                <w:rFonts w:ascii="Arial" w:hAnsi="Arial" w:cs="Arial"/>
                <w:color w:val="000000" w:themeColor="text1"/>
                <w:sz w:val="20"/>
                <w:szCs w:val="20"/>
              </w:rPr>
            </w:pPr>
            <w:r w:rsidRPr="000D7AFA">
              <w:rPr>
                <w:rFonts w:ascii="Arial" w:hAnsi="Arial" w:cs="Arial"/>
                <w:color w:val="000000" w:themeColor="text1"/>
                <w:sz w:val="20"/>
                <w:szCs w:val="20"/>
              </w:rPr>
              <w:t>-</w:t>
            </w:r>
          </w:p>
        </w:tc>
        <w:tc>
          <w:tcPr>
            <w:tcW w:w="1212" w:type="dxa"/>
            <w:gridSpan w:val="2"/>
            <w:vAlign w:val="bottom"/>
          </w:tcPr>
          <w:p w14:paraId="18722F51" w14:textId="6C233B03" w:rsidR="00701A73" w:rsidRPr="0050620C" w:rsidRDefault="00701A73" w:rsidP="00701A73">
            <w:pPr>
              <w:tabs>
                <w:tab w:val="decimal" w:pos="968"/>
              </w:tabs>
              <w:spacing w:line="380" w:lineRule="exact"/>
              <w:jc w:val="thaiDistribute"/>
              <w:rPr>
                <w:rFonts w:ascii="Arial" w:hAnsi="Arial" w:cs="Arial"/>
                <w:color w:val="000000" w:themeColor="text1"/>
                <w:sz w:val="20"/>
                <w:szCs w:val="20"/>
              </w:rPr>
            </w:pPr>
            <w:r w:rsidRPr="008C6782">
              <w:rPr>
                <w:rFonts w:ascii="Arial" w:hAnsi="Arial" w:cs="Arial"/>
                <w:color w:val="000000" w:themeColor="text1"/>
                <w:sz w:val="20"/>
                <w:szCs w:val="20"/>
              </w:rPr>
              <w:t>-</w:t>
            </w:r>
          </w:p>
        </w:tc>
      </w:tr>
      <w:tr w:rsidR="00701A73" w:rsidRPr="0050620C" w14:paraId="76EFA9DD" w14:textId="77777777" w:rsidTr="00701A73">
        <w:trPr>
          <w:trHeight w:val="288"/>
        </w:trPr>
        <w:tc>
          <w:tcPr>
            <w:tcW w:w="4315" w:type="dxa"/>
          </w:tcPr>
          <w:p w14:paraId="1AABB0BA" w14:textId="6AAAC49E" w:rsidR="00701A73" w:rsidRPr="00434F2F" w:rsidRDefault="00701A73" w:rsidP="00701A73">
            <w:pPr>
              <w:tabs>
                <w:tab w:val="left" w:pos="540"/>
              </w:tabs>
              <w:spacing w:line="380" w:lineRule="exact"/>
              <w:ind w:left="810" w:hanging="806"/>
              <w:rPr>
                <w:rFonts w:ascii="Arial" w:hAnsi="Arial" w:cstheme="minorBidi"/>
                <w:color w:val="000000" w:themeColor="text1"/>
                <w:sz w:val="20"/>
                <w:szCs w:val="20"/>
              </w:rPr>
            </w:pPr>
            <w:r w:rsidRPr="0050620C">
              <w:rPr>
                <w:rFonts w:ascii="Arial" w:hAnsi="Arial" w:cs="Arial"/>
                <w:color w:val="000000" w:themeColor="text1"/>
                <w:sz w:val="20"/>
                <w:szCs w:val="20"/>
              </w:rPr>
              <w:tab/>
              <w:t xml:space="preserve">Lease liabilities </w:t>
            </w:r>
          </w:p>
        </w:tc>
        <w:tc>
          <w:tcPr>
            <w:tcW w:w="1211" w:type="dxa"/>
            <w:vAlign w:val="bottom"/>
          </w:tcPr>
          <w:p w14:paraId="47A77FE6" w14:textId="46F7BC0B" w:rsidR="00701A73" w:rsidRPr="009E6EAF" w:rsidRDefault="007355BB" w:rsidP="00701A73">
            <w:pPr>
              <w:tabs>
                <w:tab w:val="decimal" w:pos="968"/>
              </w:tabs>
              <w:spacing w:line="380" w:lineRule="exact"/>
              <w:rPr>
                <w:rFonts w:ascii="Arial" w:hAnsi="Arial" w:cs="Arial"/>
                <w:color w:val="000000" w:themeColor="text1"/>
                <w:sz w:val="20"/>
                <w:szCs w:val="20"/>
              </w:rPr>
            </w:pPr>
            <w:r>
              <w:rPr>
                <w:rFonts w:ascii="Arial" w:hAnsi="Arial" w:cs="Arial"/>
                <w:color w:val="000000" w:themeColor="text1"/>
                <w:sz w:val="20"/>
                <w:szCs w:val="20"/>
              </w:rPr>
              <w:t>906</w:t>
            </w:r>
          </w:p>
        </w:tc>
        <w:tc>
          <w:tcPr>
            <w:tcW w:w="1251" w:type="dxa"/>
            <w:vAlign w:val="bottom"/>
          </w:tcPr>
          <w:p w14:paraId="7FE27A76" w14:textId="5CCF4E5E" w:rsidR="00701A73" w:rsidRPr="009051C0" w:rsidRDefault="00701A73" w:rsidP="00701A73">
            <w:pPr>
              <w:tabs>
                <w:tab w:val="decimal" w:pos="968"/>
              </w:tabs>
              <w:spacing w:line="380" w:lineRule="exact"/>
              <w:jc w:val="thaiDistribute"/>
              <w:rPr>
                <w:rFonts w:ascii="Arial" w:hAnsi="Arial" w:cs="Arial"/>
                <w:color w:val="000000" w:themeColor="text1"/>
                <w:sz w:val="20"/>
                <w:szCs w:val="20"/>
              </w:rPr>
            </w:pPr>
            <w:r w:rsidRPr="008C6782">
              <w:rPr>
                <w:rFonts w:ascii="Arial" w:hAnsi="Arial" w:cs="Arial"/>
                <w:color w:val="000000" w:themeColor="text1"/>
                <w:sz w:val="20"/>
                <w:szCs w:val="20"/>
              </w:rPr>
              <w:t>928</w:t>
            </w:r>
          </w:p>
        </w:tc>
        <w:tc>
          <w:tcPr>
            <w:tcW w:w="1209" w:type="dxa"/>
            <w:vAlign w:val="bottom"/>
          </w:tcPr>
          <w:p w14:paraId="2E80EDE4" w14:textId="0FBE8FD5" w:rsidR="00701A73" w:rsidRPr="003F76C4" w:rsidRDefault="00701A73" w:rsidP="00701A73">
            <w:pPr>
              <w:tabs>
                <w:tab w:val="decimal" w:pos="968"/>
              </w:tabs>
              <w:spacing w:line="380" w:lineRule="exact"/>
              <w:jc w:val="thaiDistribute"/>
              <w:rPr>
                <w:rFonts w:ascii="Arial" w:hAnsi="Arial" w:cs="Arial"/>
                <w:color w:val="000000" w:themeColor="text1"/>
                <w:sz w:val="20"/>
                <w:szCs w:val="20"/>
              </w:rPr>
            </w:pPr>
            <w:r w:rsidRPr="000D7AFA">
              <w:rPr>
                <w:rFonts w:ascii="Arial" w:hAnsi="Arial" w:cs="Arial"/>
                <w:color w:val="000000" w:themeColor="text1"/>
                <w:sz w:val="20"/>
                <w:szCs w:val="20"/>
              </w:rPr>
              <w:t>24</w:t>
            </w:r>
          </w:p>
        </w:tc>
        <w:tc>
          <w:tcPr>
            <w:tcW w:w="1212" w:type="dxa"/>
            <w:gridSpan w:val="2"/>
            <w:vAlign w:val="bottom"/>
          </w:tcPr>
          <w:p w14:paraId="23330265" w14:textId="15283A89" w:rsidR="00701A73" w:rsidRPr="008C6782" w:rsidRDefault="00701A73" w:rsidP="00701A73">
            <w:pPr>
              <w:tabs>
                <w:tab w:val="decimal" w:pos="968"/>
              </w:tabs>
              <w:spacing w:line="380" w:lineRule="exact"/>
              <w:jc w:val="thaiDistribute"/>
              <w:rPr>
                <w:rFonts w:ascii="Arial" w:hAnsi="Arial" w:cs="Arial"/>
                <w:color w:val="000000" w:themeColor="text1"/>
                <w:sz w:val="20"/>
                <w:szCs w:val="20"/>
              </w:rPr>
            </w:pPr>
            <w:r w:rsidRPr="008C6782">
              <w:rPr>
                <w:rFonts w:ascii="Arial" w:hAnsi="Arial" w:cs="Arial"/>
                <w:color w:val="000000" w:themeColor="text1"/>
                <w:sz w:val="20"/>
                <w:szCs w:val="20"/>
              </w:rPr>
              <w:t>56</w:t>
            </w:r>
          </w:p>
        </w:tc>
      </w:tr>
      <w:tr w:rsidR="00701A73" w:rsidRPr="0050620C" w14:paraId="01678585" w14:textId="77777777" w:rsidTr="00701A73">
        <w:trPr>
          <w:trHeight w:val="288"/>
        </w:trPr>
        <w:tc>
          <w:tcPr>
            <w:tcW w:w="4315" w:type="dxa"/>
          </w:tcPr>
          <w:p w14:paraId="71489673" w14:textId="7CA68D87" w:rsidR="00701A73" w:rsidRPr="0050620C" w:rsidRDefault="00701A73" w:rsidP="00701A73">
            <w:pPr>
              <w:tabs>
                <w:tab w:val="left" w:pos="540"/>
              </w:tabs>
              <w:spacing w:line="380" w:lineRule="exact"/>
              <w:ind w:left="810" w:hanging="806"/>
              <w:rPr>
                <w:rFonts w:ascii="Arial" w:hAnsi="Arial" w:cs="Arial"/>
                <w:color w:val="000000" w:themeColor="text1"/>
                <w:sz w:val="20"/>
                <w:szCs w:val="20"/>
              </w:rPr>
            </w:pPr>
            <w:r w:rsidRPr="0050620C">
              <w:rPr>
                <w:rFonts w:ascii="Arial" w:hAnsi="Arial" w:cs="Arial"/>
                <w:color w:val="000000" w:themeColor="text1"/>
                <w:sz w:val="20"/>
                <w:szCs w:val="20"/>
              </w:rPr>
              <w:tab/>
              <w:t>Deferred rental income</w:t>
            </w:r>
          </w:p>
        </w:tc>
        <w:tc>
          <w:tcPr>
            <w:tcW w:w="1211" w:type="dxa"/>
            <w:vAlign w:val="bottom"/>
          </w:tcPr>
          <w:p w14:paraId="08C0AE25" w14:textId="77A26D88" w:rsidR="00701A73" w:rsidRPr="0050620C" w:rsidRDefault="007355BB" w:rsidP="00701A73">
            <w:pPr>
              <w:tabs>
                <w:tab w:val="decimal" w:pos="968"/>
              </w:tabs>
              <w:spacing w:line="380" w:lineRule="exact"/>
              <w:rPr>
                <w:rFonts w:ascii="Arial" w:hAnsi="Arial" w:cs="Arial"/>
                <w:color w:val="000000" w:themeColor="text1"/>
                <w:sz w:val="20"/>
                <w:szCs w:val="20"/>
              </w:rPr>
            </w:pPr>
            <w:r>
              <w:rPr>
                <w:rFonts w:ascii="Arial" w:hAnsi="Arial" w:cs="Arial"/>
                <w:color w:val="000000" w:themeColor="text1"/>
                <w:sz w:val="20"/>
                <w:szCs w:val="20"/>
              </w:rPr>
              <w:t>26</w:t>
            </w:r>
          </w:p>
        </w:tc>
        <w:tc>
          <w:tcPr>
            <w:tcW w:w="1251" w:type="dxa"/>
            <w:vAlign w:val="bottom"/>
          </w:tcPr>
          <w:p w14:paraId="62E5785D" w14:textId="7CB68002" w:rsidR="00701A73" w:rsidRPr="0050620C" w:rsidRDefault="00701A73" w:rsidP="00701A73">
            <w:pPr>
              <w:tabs>
                <w:tab w:val="decimal" w:pos="968"/>
              </w:tabs>
              <w:spacing w:line="380" w:lineRule="exact"/>
              <w:jc w:val="thaiDistribute"/>
              <w:rPr>
                <w:rFonts w:ascii="Arial" w:hAnsi="Arial" w:cs="Arial"/>
                <w:color w:val="000000" w:themeColor="text1"/>
                <w:sz w:val="20"/>
                <w:szCs w:val="20"/>
              </w:rPr>
            </w:pPr>
            <w:r w:rsidRPr="008C6782">
              <w:rPr>
                <w:rFonts w:ascii="Arial" w:hAnsi="Arial" w:cs="Arial"/>
                <w:color w:val="000000" w:themeColor="text1"/>
                <w:sz w:val="20"/>
                <w:szCs w:val="20"/>
              </w:rPr>
              <w:t>31</w:t>
            </w:r>
          </w:p>
        </w:tc>
        <w:tc>
          <w:tcPr>
            <w:tcW w:w="1209" w:type="dxa"/>
            <w:vAlign w:val="bottom"/>
          </w:tcPr>
          <w:p w14:paraId="18476719" w14:textId="1CA085F2" w:rsidR="00701A73" w:rsidRPr="0050620C" w:rsidRDefault="00701A73" w:rsidP="00701A73">
            <w:pPr>
              <w:tabs>
                <w:tab w:val="decimal" w:pos="968"/>
              </w:tabs>
              <w:spacing w:line="380" w:lineRule="exact"/>
              <w:jc w:val="thaiDistribute"/>
              <w:rPr>
                <w:rFonts w:ascii="Arial" w:hAnsi="Arial" w:cs="Arial"/>
                <w:color w:val="000000" w:themeColor="text1"/>
                <w:sz w:val="20"/>
                <w:szCs w:val="20"/>
              </w:rPr>
            </w:pPr>
            <w:r w:rsidRPr="000D7AFA">
              <w:rPr>
                <w:rFonts w:ascii="Arial" w:hAnsi="Arial" w:cs="Arial"/>
                <w:color w:val="000000" w:themeColor="text1"/>
                <w:sz w:val="20"/>
                <w:szCs w:val="20"/>
              </w:rPr>
              <w:t>-</w:t>
            </w:r>
          </w:p>
        </w:tc>
        <w:tc>
          <w:tcPr>
            <w:tcW w:w="1212" w:type="dxa"/>
            <w:gridSpan w:val="2"/>
            <w:vAlign w:val="bottom"/>
          </w:tcPr>
          <w:p w14:paraId="064ADF5C" w14:textId="10B5B12C" w:rsidR="00701A73" w:rsidRPr="0050620C" w:rsidRDefault="00701A73" w:rsidP="00701A73">
            <w:pPr>
              <w:tabs>
                <w:tab w:val="decimal" w:pos="968"/>
              </w:tabs>
              <w:spacing w:line="380" w:lineRule="exact"/>
              <w:jc w:val="thaiDistribute"/>
              <w:rPr>
                <w:rFonts w:ascii="Arial" w:hAnsi="Arial" w:cs="Arial"/>
                <w:color w:val="000000" w:themeColor="text1"/>
                <w:sz w:val="20"/>
                <w:szCs w:val="20"/>
              </w:rPr>
            </w:pPr>
            <w:r w:rsidRPr="008C6782">
              <w:rPr>
                <w:rFonts w:ascii="Arial" w:hAnsi="Arial" w:cs="Arial"/>
                <w:color w:val="000000" w:themeColor="text1"/>
                <w:sz w:val="20"/>
                <w:szCs w:val="20"/>
              </w:rPr>
              <w:t>-</w:t>
            </w:r>
          </w:p>
        </w:tc>
      </w:tr>
      <w:tr w:rsidR="00701A73" w:rsidRPr="0050620C" w14:paraId="58A7D167" w14:textId="77777777" w:rsidTr="00701A73">
        <w:trPr>
          <w:trHeight w:val="288"/>
        </w:trPr>
        <w:tc>
          <w:tcPr>
            <w:tcW w:w="4315" w:type="dxa"/>
          </w:tcPr>
          <w:p w14:paraId="2C53F085" w14:textId="60E75ED3" w:rsidR="00701A73" w:rsidRPr="0050620C" w:rsidRDefault="00701A73" w:rsidP="00701A73">
            <w:pPr>
              <w:tabs>
                <w:tab w:val="left" w:pos="540"/>
              </w:tabs>
              <w:spacing w:line="380" w:lineRule="exact"/>
              <w:ind w:left="810" w:hanging="806"/>
              <w:rPr>
                <w:rFonts w:ascii="Arial" w:hAnsi="Arial" w:cs="Arial"/>
                <w:color w:val="000000" w:themeColor="text1"/>
                <w:sz w:val="20"/>
                <w:szCs w:val="20"/>
              </w:rPr>
            </w:pPr>
            <w:r w:rsidRPr="0050620C">
              <w:rPr>
                <w:rFonts w:ascii="Arial" w:hAnsi="Arial" w:cs="Arial"/>
                <w:color w:val="000000" w:themeColor="text1"/>
                <w:sz w:val="20"/>
                <w:szCs w:val="20"/>
              </w:rPr>
              <w:t>Less:</w:t>
            </w:r>
            <w:r w:rsidRPr="0050620C">
              <w:rPr>
                <w:rFonts w:ascii="Arial" w:hAnsi="Arial" w:cs="Arial"/>
                <w:color w:val="000000" w:themeColor="text1"/>
                <w:sz w:val="20"/>
                <w:szCs w:val="20"/>
              </w:rPr>
              <w:tab/>
              <w:t xml:space="preserve">Difference from rental </w:t>
            </w:r>
            <w:r>
              <w:rPr>
                <w:rFonts w:ascii="Arial" w:hAnsi="Arial" w:cs="Arial"/>
                <w:color w:val="000000" w:themeColor="text1"/>
                <w:sz w:val="20"/>
                <w:szCs w:val="20"/>
              </w:rPr>
              <w:t>reduction</w:t>
            </w:r>
          </w:p>
        </w:tc>
        <w:tc>
          <w:tcPr>
            <w:tcW w:w="1211" w:type="dxa"/>
            <w:vAlign w:val="bottom"/>
          </w:tcPr>
          <w:p w14:paraId="2B3EDD55" w14:textId="571CDB4F" w:rsidR="00701A73" w:rsidRPr="0050620C" w:rsidRDefault="007355BB" w:rsidP="00701A73">
            <w:pPr>
              <w:tabs>
                <w:tab w:val="decimal" w:pos="968"/>
              </w:tabs>
              <w:spacing w:line="380" w:lineRule="exact"/>
              <w:rPr>
                <w:rFonts w:ascii="Arial" w:hAnsi="Arial" w:cs="Arial"/>
                <w:color w:val="000000" w:themeColor="text1"/>
                <w:sz w:val="20"/>
                <w:szCs w:val="20"/>
              </w:rPr>
            </w:pPr>
            <w:r>
              <w:rPr>
                <w:rFonts w:ascii="Arial" w:hAnsi="Arial" w:cs="Arial"/>
                <w:color w:val="000000" w:themeColor="text1"/>
                <w:sz w:val="20"/>
                <w:szCs w:val="20"/>
              </w:rPr>
              <w:t>(11)</w:t>
            </w:r>
          </w:p>
        </w:tc>
        <w:tc>
          <w:tcPr>
            <w:tcW w:w="1251" w:type="dxa"/>
          </w:tcPr>
          <w:p w14:paraId="25BDD681" w14:textId="2224498D" w:rsidR="00701A73" w:rsidRPr="0050620C" w:rsidRDefault="00701A73" w:rsidP="00701A73">
            <w:pPr>
              <w:tabs>
                <w:tab w:val="decimal" w:pos="968"/>
              </w:tabs>
              <w:spacing w:line="380" w:lineRule="exact"/>
              <w:jc w:val="thaiDistribute"/>
              <w:rPr>
                <w:rFonts w:ascii="Arial" w:hAnsi="Arial" w:cs="Arial"/>
                <w:color w:val="000000" w:themeColor="text1"/>
                <w:sz w:val="20"/>
                <w:szCs w:val="20"/>
              </w:rPr>
            </w:pPr>
            <w:r w:rsidRPr="008C6782">
              <w:rPr>
                <w:rFonts w:ascii="Arial" w:hAnsi="Arial" w:cs="Arial"/>
                <w:color w:val="000000" w:themeColor="text1"/>
                <w:sz w:val="20"/>
                <w:szCs w:val="20"/>
              </w:rPr>
              <w:t>(7)</w:t>
            </w:r>
          </w:p>
        </w:tc>
        <w:tc>
          <w:tcPr>
            <w:tcW w:w="1209" w:type="dxa"/>
            <w:vAlign w:val="bottom"/>
          </w:tcPr>
          <w:p w14:paraId="7EDAD76B" w14:textId="553F44CB" w:rsidR="00701A73" w:rsidRPr="0050620C" w:rsidRDefault="00701A73" w:rsidP="00701A73">
            <w:pPr>
              <w:tabs>
                <w:tab w:val="decimal" w:pos="968"/>
              </w:tabs>
              <w:spacing w:line="380" w:lineRule="exact"/>
              <w:jc w:val="thaiDistribute"/>
              <w:rPr>
                <w:rFonts w:ascii="Arial" w:hAnsi="Arial" w:cs="Arial"/>
                <w:color w:val="000000" w:themeColor="text1"/>
                <w:sz w:val="20"/>
                <w:szCs w:val="20"/>
              </w:rPr>
            </w:pPr>
            <w:r w:rsidRPr="000D7AFA">
              <w:rPr>
                <w:rFonts w:ascii="Arial" w:hAnsi="Arial" w:cs="Arial"/>
                <w:color w:val="000000" w:themeColor="text1"/>
                <w:sz w:val="20"/>
                <w:szCs w:val="20"/>
              </w:rPr>
              <w:t>-</w:t>
            </w:r>
          </w:p>
        </w:tc>
        <w:tc>
          <w:tcPr>
            <w:tcW w:w="1212" w:type="dxa"/>
            <w:gridSpan w:val="2"/>
            <w:vAlign w:val="bottom"/>
          </w:tcPr>
          <w:p w14:paraId="2C872BCB" w14:textId="0F3A0C70" w:rsidR="00701A73" w:rsidRPr="0050620C" w:rsidRDefault="00701A73" w:rsidP="00701A73">
            <w:pPr>
              <w:tabs>
                <w:tab w:val="decimal" w:pos="968"/>
              </w:tabs>
              <w:spacing w:line="380" w:lineRule="exact"/>
              <w:jc w:val="thaiDistribute"/>
              <w:rPr>
                <w:rFonts w:ascii="Arial" w:hAnsi="Arial" w:cs="Arial"/>
                <w:color w:val="000000" w:themeColor="text1"/>
                <w:sz w:val="20"/>
                <w:szCs w:val="20"/>
              </w:rPr>
            </w:pPr>
            <w:r w:rsidRPr="008C6782">
              <w:rPr>
                <w:rFonts w:ascii="Arial" w:hAnsi="Arial" w:cs="Arial"/>
                <w:color w:val="000000" w:themeColor="text1"/>
                <w:sz w:val="20"/>
                <w:szCs w:val="20"/>
              </w:rPr>
              <w:t>-</w:t>
            </w:r>
          </w:p>
        </w:tc>
      </w:tr>
      <w:tr w:rsidR="00701A73" w:rsidRPr="0050620C" w14:paraId="082058CC" w14:textId="77777777" w:rsidTr="00701A73">
        <w:trPr>
          <w:trHeight w:val="288"/>
        </w:trPr>
        <w:tc>
          <w:tcPr>
            <w:tcW w:w="4315" w:type="dxa"/>
          </w:tcPr>
          <w:p w14:paraId="635486EF" w14:textId="23D3244C" w:rsidR="00701A73" w:rsidRPr="0050620C" w:rsidRDefault="00701A73" w:rsidP="00701A73">
            <w:pPr>
              <w:tabs>
                <w:tab w:val="left" w:pos="540"/>
              </w:tabs>
              <w:spacing w:line="380" w:lineRule="exact"/>
              <w:ind w:left="720" w:hanging="716"/>
              <w:rPr>
                <w:rFonts w:ascii="Arial" w:hAnsi="Arial" w:cs="Arial"/>
                <w:color w:val="000000" w:themeColor="text1"/>
                <w:sz w:val="20"/>
                <w:szCs w:val="20"/>
                <w:cs/>
              </w:rPr>
            </w:pPr>
            <w:r w:rsidRPr="0050620C">
              <w:rPr>
                <w:rFonts w:ascii="Arial" w:hAnsi="Arial" w:cs="Arial"/>
                <w:color w:val="000000" w:themeColor="text1"/>
                <w:sz w:val="20"/>
                <w:szCs w:val="20"/>
              </w:rPr>
              <w:tab/>
              <w:t>Accrued rental income from operating lease agreement</w:t>
            </w:r>
          </w:p>
        </w:tc>
        <w:tc>
          <w:tcPr>
            <w:tcW w:w="1211" w:type="dxa"/>
            <w:vAlign w:val="bottom"/>
          </w:tcPr>
          <w:p w14:paraId="3CC95E35" w14:textId="36A1B6A2" w:rsidR="00701A73" w:rsidRPr="0050620C" w:rsidRDefault="007355BB" w:rsidP="00701A73">
            <w:pPr>
              <w:pBdr>
                <w:bottom w:val="single" w:sz="4" w:space="1" w:color="auto"/>
              </w:pBdr>
              <w:tabs>
                <w:tab w:val="decimal" w:pos="968"/>
              </w:tabs>
              <w:spacing w:line="380" w:lineRule="exact"/>
              <w:rPr>
                <w:rFonts w:ascii="Arial" w:hAnsi="Arial" w:cs="Arial"/>
                <w:color w:val="000000" w:themeColor="text1"/>
                <w:sz w:val="20"/>
                <w:szCs w:val="20"/>
              </w:rPr>
            </w:pPr>
            <w:r>
              <w:rPr>
                <w:rFonts w:ascii="Arial" w:hAnsi="Arial" w:cs="Arial"/>
                <w:color w:val="000000" w:themeColor="text1"/>
                <w:sz w:val="20"/>
                <w:szCs w:val="20"/>
              </w:rPr>
              <w:t>(14)</w:t>
            </w:r>
          </w:p>
        </w:tc>
        <w:tc>
          <w:tcPr>
            <w:tcW w:w="1251" w:type="dxa"/>
          </w:tcPr>
          <w:p w14:paraId="5CFCC439" w14:textId="77777777" w:rsidR="00701A73" w:rsidRDefault="00701A73" w:rsidP="00701A73">
            <w:pPr>
              <w:pBdr>
                <w:bottom w:val="single" w:sz="4" w:space="1" w:color="auto"/>
              </w:pBdr>
              <w:tabs>
                <w:tab w:val="decimal" w:pos="900"/>
                <w:tab w:val="decimal" w:pos="968"/>
              </w:tabs>
              <w:spacing w:line="380" w:lineRule="exact"/>
              <w:jc w:val="thaiDistribute"/>
              <w:rPr>
                <w:rFonts w:ascii="Arial" w:hAnsi="Arial" w:cs="Arial"/>
                <w:color w:val="000000" w:themeColor="text1"/>
                <w:sz w:val="20"/>
                <w:szCs w:val="20"/>
              </w:rPr>
            </w:pPr>
          </w:p>
          <w:p w14:paraId="142FF9DD" w14:textId="0790E70E" w:rsidR="00701A73" w:rsidRPr="0050620C" w:rsidRDefault="00701A73" w:rsidP="00701A73">
            <w:pPr>
              <w:pBdr>
                <w:bottom w:val="single" w:sz="4" w:space="1" w:color="auto"/>
              </w:pBdr>
              <w:tabs>
                <w:tab w:val="decimal" w:pos="968"/>
              </w:tabs>
              <w:spacing w:line="380" w:lineRule="exact"/>
              <w:jc w:val="thaiDistribute"/>
              <w:rPr>
                <w:rFonts w:ascii="Arial" w:hAnsi="Arial" w:cs="Arial"/>
                <w:color w:val="000000" w:themeColor="text1"/>
                <w:sz w:val="20"/>
                <w:szCs w:val="20"/>
              </w:rPr>
            </w:pPr>
            <w:r w:rsidRPr="008C6782">
              <w:rPr>
                <w:rFonts w:ascii="Arial" w:hAnsi="Arial" w:cs="Arial"/>
                <w:color w:val="000000" w:themeColor="text1"/>
                <w:sz w:val="20"/>
                <w:szCs w:val="20"/>
              </w:rPr>
              <w:t>(14)</w:t>
            </w:r>
          </w:p>
        </w:tc>
        <w:tc>
          <w:tcPr>
            <w:tcW w:w="1209" w:type="dxa"/>
            <w:vAlign w:val="bottom"/>
          </w:tcPr>
          <w:p w14:paraId="0F914843" w14:textId="773EFC34" w:rsidR="00701A73" w:rsidRPr="0050620C" w:rsidRDefault="00701A73" w:rsidP="00701A73">
            <w:pPr>
              <w:pBdr>
                <w:bottom w:val="single" w:sz="4" w:space="1" w:color="auto"/>
              </w:pBdr>
              <w:tabs>
                <w:tab w:val="decimal" w:pos="968"/>
              </w:tabs>
              <w:spacing w:line="380" w:lineRule="exact"/>
              <w:jc w:val="thaiDistribute"/>
              <w:rPr>
                <w:rFonts w:ascii="Arial" w:hAnsi="Arial" w:cs="Arial"/>
                <w:color w:val="000000" w:themeColor="text1"/>
                <w:sz w:val="20"/>
                <w:szCs w:val="20"/>
              </w:rPr>
            </w:pPr>
            <w:r w:rsidRPr="000D7AFA">
              <w:rPr>
                <w:rFonts w:ascii="Arial" w:hAnsi="Arial" w:cs="Arial"/>
                <w:color w:val="000000" w:themeColor="text1"/>
                <w:sz w:val="20"/>
                <w:szCs w:val="20"/>
              </w:rPr>
              <w:t>-</w:t>
            </w:r>
          </w:p>
        </w:tc>
        <w:tc>
          <w:tcPr>
            <w:tcW w:w="1212" w:type="dxa"/>
            <w:gridSpan w:val="2"/>
            <w:vAlign w:val="bottom"/>
          </w:tcPr>
          <w:p w14:paraId="538DF5ED" w14:textId="39D0F0C9" w:rsidR="00701A73" w:rsidRPr="0050620C" w:rsidRDefault="00701A73" w:rsidP="00701A73">
            <w:pPr>
              <w:pBdr>
                <w:bottom w:val="single" w:sz="4" w:space="1" w:color="auto"/>
              </w:pBdr>
              <w:tabs>
                <w:tab w:val="decimal" w:pos="968"/>
              </w:tabs>
              <w:spacing w:line="380" w:lineRule="exact"/>
              <w:jc w:val="thaiDistribute"/>
              <w:rPr>
                <w:rFonts w:ascii="Arial" w:hAnsi="Arial" w:cs="Arial"/>
                <w:color w:val="000000" w:themeColor="text1"/>
                <w:sz w:val="20"/>
                <w:szCs w:val="20"/>
              </w:rPr>
            </w:pPr>
            <w:r w:rsidRPr="008C6782">
              <w:rPr>
                <w:rFonts w:ascii="Arial" w:hAnsi="Arial" w:cs="Arial"/>
                <w:color w:val="000000" w:themeColor="text1"/>
                <w:sz w:val="20"/>
                <w:szCs w:val="20"/>
              </w:rPr>
              <w:t>-</w:t>
            </w:r>
          </w:p>
        </w:tc>
      </w:tr>
      <w:tr w:rsidR="00701A73" w:rsidRPr="0050620C" w14:paraId="6A29C104" w14:textId="77777777" w:rsidTr="00701A73">
        <w:trPr>
          <w:trHeight w:val="288"/>
        </w:trPr>
        <w:tc>
          <w:tcPr>
            <w:tcW w:w="4315" w:type="dxa"/>
          </w:tcPr>
          <w:p w14:paraId="5BFB3976" w14:textId="477CEDBF" w:rsidR="00701A73" w:rsidRPr="0050620C" w:rsidRDefault="00701A73" w:rsidP="00701A73">
            <w:pPr>
              <w:spacing w:line="380" w:lineRule="exact"/>
              <w:ind w:left="160" w:hanging="160"/>
              <w:rPr>
                <w:rFonts w:ascii="Arial" w:hAnsi="Arial" w:cs="Arial"/>
                <w:color w:val="000000" w:themeColor="text1"/>
                <w:sz w:val="20"/>
                <w:szCs w:val="20"/>
              </w:rPr>
            </w:pPr>
            <w:r w:rsidRPr="0050620C">
              <w:rPr>
                <w:rFonts w:ascii="Arial" w:hAnsi="Arial" w:cs="Arial"/>
                <w:color w:val="000000" w:themeColor="text1"/>
                <w:sz w:val="20"/>
                <w:szCs w:val="20"/>
              </w:rPr>
              <w:t>Adjusted fair value included in the financial statements</w:t>
            </w:r>
          </w:p>
        </w:tc>
        <w:tc>
          <w:tcPr>
            <w:tcW w:w="1211" w:type="dxa"/>
            <w:vAlign w:val="bottom"/>
          </w:tcPr>
          <w:p w14:paraId="4FD85C47" w14:textId="3DBE82B3" w:rsidR="00701A73" w:rsidRPr="00701A73" w:rsidRDefault="007355BB" w:rsidP="00701A73">
            <w:pPr>
              <w:pBdr>
                <w:bottom w:val="double" w:sz="4" w:space="1" w:color="auto"/>
              </w:pBdr>
              <w:tabs>
                <w:tab w:val="decimal" w:pos="968"/>
              </w:tabs>
              <w:spacing w:line="380" w:lineRule="exact"/>
              <w:rPr>
                <w:rFonts w:ascii="Arial" w:hAnsi="Arial" w:cs="Arial"/>
                <w:color w:val="000000" w:themeColor="text1"/>
                <w:sz w:val="20"/>
                <w:szCs w:val="20"/>
                <w:cs/>
              </w:rPr>
            </w:pPr>
            <w:r>
              <w:rPr>
                <w:rFonts w:ascii="Arial" w:hAnsi="Arial" w:cs="Arial"/>
                <w:color w:val="000000" w:themeColor="text1"/>
                <w:sz w:val="20"/>
                <w:szCs w:val="20"/>
              </w:rPr>
              <w:t>5,891</w:t>
            </w:r>
          </w:p>
        </w:tc>
        <w:tc>
          <w:tcPr>
            <w:tcW w:w="1251" w:type="dxa"/>
            <w:vAlign w:val="bottom"/>
          </w:tcPr>
          <w:p w14:paraId="3A58E5A9" w14:textId="1215633E" w:rsidR="00701A73" w:rsidRPr="0050620C" w:rsidRDefault="00701A73" w:rsidP="00701A73">
            <w:pPr>
              <w:pBdr>
                <w:bottom w:val="double" w:sz="4" w:space="1" w:color="auto"/>
              </w:pBdr>
              <w:tabs>
                <w:tab w:val="decimal" w:pos="968"/>
              </w:tabs>
              <w:spacing w:line="380" w:lineRule="exact"/>
              <w:jc w:val="thaiDistribute"/>
              <w:rPr>
                <w:rFonts w:ascii="Arial" w:hAnsi="Arial" w:cs="Arial"/>
                <w:color w:val="000000" w:themeColor="text1"/>
                <w:sz w:val="20"/>
                <w:szCs w:val="20"/>
              </w:rPr>
            </w:pPr>
            <w:r w:rsidRPr="008C6782">
              <w:rPr>
                <w:rFonts w:ascii="Arial" w:hAnsi="Arial" w:cs="Arial"/>
                <w:color w:val="000000" w:themeColor="text1"/>
                <w:sz w:val="20"/>
                <w:szCs w:val="20"/>
              </w:rPr>
              <w:t>5,415</w:t>
            </w:r>
          </w:p>
        </w:tc>
        <w:tc>
          <w:tcPr>
            <w:tcW w:w="1209" w:type="dxa"/>
            <w:vAlign w:val="bottom"/>
          </w:tcPr>
          <w:p w14:paraId="7F6F6460" w14:textId="465E5CA3" w:rsidR="00701A73" w:rsidRPr="0050620C" w:rsidRDefault="00701A73" w:rsidP="00701A73">
            <w:pPr>
              <w:pBdr>
                <w:bottom w:val="double" w:sz="4" w:space="1" w:color="auto"/>
              </w:pBdr>
              <w:tabs>
                <w:tab w:val="decimal" w:pos="968"/>
              </w:tabs>
              <w:spacing w:line="380" w:lineRule="exact"/>
              <w:jc w:val="thaiDistribute"/>
              <w:rPr>
                <w:rFonts w:ascii="Arial" w:hAnsi="Arial" w:cs="Arial"/>
                <w:color w:val="000000" w:themeColor="text1"/>
                <w:sz w:val="20"/>
                <w:szCs w:val="20"/>
              </w:rPr>
            </w:pPr>
            <w:r w:rsidRPr="000D7AFA">
              <w:rPr>
                <w:rFonts w:ascii="Arial" w:hAnsi="Arial" w:cs="Arial"/>
                <w:color w:val="000000" w:themeColor="text1"/>
                <w:sz w:val="20"/>
                <w:szCs w:val="20"/>
              </w:rPr>
              <w:t>645</w:t>
            </w:r>
          </w:p>
        </w:tc>
        <w:tc>
          <w:tcPr>
            <w:tcW w:w="1212" w:type="dxa"/>
            <w:gridSpan w:val="2"/>
            <w:vAlign w:val="bottom"/>
          </w:tcPr>
          <w:p w14:paraId="6F6AAADD" w14:textId="0FFEAE68" w:rsidR="00701A73" w:rsidRPr="0050620C" w:rsidRDefault="00701A73" w:rsidP="00701A73">
            <w:pPr>
              <w:pBdr>
                <w:bottom w:val="double" w:sz="4" w:space="1" w:color="auto"/>
              </w:pBdr>
              <w:tabs>
                <w:tab w:val="decimal" w:pos="968"/>
              </w:tabs>
              <w:spacing w:line="380" w:lineRule="exact"/>
              <w:jc w:val="thaiDistribute"/>
              <w:rPr>
                <w:rFonts w:ascii="Arial" w:hAnsi="Arial" w:cs="Arial"/>
                <w:color w:val="000000" w:themeColor="text1"/>
                <w:sz w:val="20"/>
                <w:szCs w:val="20"/>
              </w:rPr>
            </w:pPr>
            <w:r w:rsidRPr="008C6782">
              <w:rPr>
                <w:rFonts w:ascii="Arial" w:hAnsi="Arial" w:cs="Arial"/>
                <w:color w:val="000000" w:themeColor="text1"/>
                <w:sz w:val="20"/>
                <w:szCs w:val="20"/>
              </w:rPr>
              <w:t>668</w:t>
            </w:r>
          </w:p>
        </w:tc>
      </w:tr>
    </w:tbl>
    <w:p w14:paraId="6E821219" w14:textId="1EC15E6B" w:rsidR="005A60C3" w:rsidRPr="00DA3F93" w:rsidRDefault="003E05A7" w:rsidP="0057691C">
      <w:pPr>
        <w:tabs>
          <w:tab w:val="left" w:pos="900"/>
        </w:tabs>
        <w:spacing w:before="240" w:after="120" w:line="380" w:lineRule="exact"/>
        <w:ind w:left="547" w:hanging="547"/>
        <w:jc w:val="thaiDistribute"/>
        <w:rPr>
          <w:rFonts w:ascii="Arial" w:hAnsi="Arial"/>
          <w:sz w:val="22"/>
          <w:szCs w:val="22"/>
        </w:rPr>
      </w:pPr>
      <w:r>
        <w:rPr>
          <w:rFonts w:ascii="Arial" w:hAnsi="Arial"/>
          <w:sz w:val="22"/>
          <w:szCs w:val="22"/>
          <w:cs/>
        </w:rPr>
        <w:tab/>
      </w:r>
      <w:r w:rsidR="005A60C3" w:rsidRPr="00DA3F93">
        <w:rPr>
          <w:rFonts w:ascii="Arial" w:hAnsi="Arial"/>
          <w:sz w:val="22"/>
          <w:szCs w:val="22"/>
        </w:rPr>
        <w:t xml:space="preserve">Key assumptions used in the valuation are </w:t>
      </w:r>
      <w:r w:rsidR="00147AEB" w:rsidRPr="00DA3F93">
        <w:rPr>
          <w:rFonts w:ascii="Arial" w:hAnsi="Arial"/>
          <w:sz w:val="22"/>
          <w:szCs w:val="22"/>
        </w:rPr>
        <w:t>summarised</w:t>
      </w:r>
      <w:r w:rsidR="005A60C3" w:rsidRPr="00DA3F93">
        <w:rPr>
          <w:rFonts w:ascii="Arial" w:hAnsi="Arial"/>
          <w:sz w:val="22"/>
          <w:szCs w:val="22"/>
        </w:rPr>
        <w:t xml:space="preserve"> below</w:t>
      </w:r>
      <w:r w:rsidR="00147AEB" w:rsidRPr="00DA3F93">
        <w:rPr>
          <w:rFonts w:ascii="Arial" w:hAnsi="Arial"/>
          <w:sz w:val="22"/>
          <w:szCs w:val="22"/>
        </w:rPr>
        <w:t>:</w:t>
      </w:r>
    </w:p>
    <w:tbl>
      <w:tblPr>
        <w:tblW w:w="9180" w:type="dxa"/>
        <w:tblInd w:w="450" w:type="dxa"/>
        <w:tblLayout w:type="fixed"/>
        <w:tblLook w:val="0000" w:firstRow="0" w:lastRow="0" w:firstColumn="0" w:lastColumn="0" w:noHBand="0" w:noVBand="0"/>
      </w:tblPr>
      <w:tblGrid>
        <w:gridCol w:w="3600"/>
        <w:gridCol w:w="1620"/>
        <w:gridCol w:w="1620"/>
        <w:gridCol w:w="2340"/>
      </w:tblGrid>
      <w:tr w:rsidR="0003475C" w:rsidRPr="00DA3F93" w14:paraId="3033735D" w14:textId="77777777" w:rsidTr="007C7183">
        <w:tc>
          <w:tcPr>
            <w:tcW w:w="3600" w:type="dxa"/>
            <w:tcBorders>
              <w:top w:val="nil"/>
              <w:left w:val="nil"/>
              <w:bottom w:val="nil"/>
              <w:right w:val="nil"/>
            </w:tcBorders>
            <w:vAlign w:val="bottom"/>
          </w:tcPr>
          <w:p w14:paraId="0EFD3A4D" w14:textId="77777777" w:rsidR="0003475C" w:rsidRPr="00DA3F93" w:rsidRDefault="0003475C" w:rsidP="009B51F2">
            <w:pPr>
              <w:spacing w:before="100" w:beforeAutospacing="1" w:line="370" w:lineRule="exact"/>
              <w:ind w:left="-18" w:firstLine="18"/>
              <w:jc w:val="center"/>
              <w:rPr>
                <w:rFonts w:ascii="Arial" w:hAnsi="Arial"/>
                <w:sz w:val="20"/>
                <w:szCs w:val="20"/>
              </w:rPr>
            </w:pPr>
          </w:p>
        </w:tc>
        <w:tc>
          <w:tcPr>
            <w:tcW w:w="3240" w:type="dxa"/>
            <w:gridSpan w:val="2"/>
            <w:tcBorders>
              <w:top w:val="nil"/>
              <w:left w:val="nil"/>
              <w:right w:val="nil"/>
            </w:tcBorders>
          </w:tcPr>
          <w:p w14:paraId="23B26122" w14:textId="77777777" w:rsidR="0003475C" w:rsidRPr="00DA3F93" w:rsidRDefault="0003475C" w:rsidP="009B51F2">
            <w:pPr>
              <w:pBdr>
                <w:bottom w:val="single" w:sz="4" w:space="1" w:color="auto"/>
              </w:pBdr>
              <w:tabs>
                <w:tab w:val="left" w:pos="600"/>
                <w:tab w:val="left" w:pos="900"/>
                <w:tab w:val="right" w:pos="7280"/>
                <w:tab w:val="right" w:pos="8540"/>
              </w:tabs>
              <w:spacing w:before="100" w:beforeAutospacing="1" w:line="370" w:lineRule="exact"/>
              <w:ind w:right="-45"/>
              <w:jc w:val="center"/>
              <w:rPr>
                <w:rFonts w:ascii="Arial" w:hAnsi="Arial" w:cs="Arial"/>
                <w:sz w:val="20"/>
                <w:szCs w:val="20"/>
              </w:rPr>
            </w:pPr>
            <w:r w:rsidRPr="00DA3F93">
              <w:rPr>
                <w:rFonts w:ascii="Arial" w:hAnsi="Arial" w:cs="Arial"/>
                <w:sz w:val="20"/>
                <w:szCs w:val="20"/>
              </w:rPr>
              <w:t>Consolidated financial statements</w:t>
            </w:r>
          </w:p>
        </w:tc>
        <w:tc>
          <w:tcPr>
            <w:tcW w:w="2340" w:type="dxa"/>
            <w:tcBorders>
              <w:top w:val="nil"/>
              <w:left w:val="nil"/>
              <w:right w:val="nil"/>
            </w:tcBorders>
            <w:vAlign w:val="bottom"/>
          </w:tcPr>
          <w:p w14:paraId="0D4521EF" w14:textId="77777777" w:rsidR="0003475C" w:rsidRPr="00DA3F93" w:rsidRDefault="0003475C" w:rsidP="009B51F2">
            <w:pPr>
              <w:tabs>
                <w:tab w:val="right" w:pos="7200"/>
                <w:tab w:val="right" w:pos="8540"/>
              </w:tabs>
              <w:spacing w:before="100" w:beforeAutospacing="1" w:line="370" w:lineRule="exact"/>
              <w:jc w:val="center"/>
              <w:rPr>
                <w:rFonts w:ascii="Arial" w:hAnsi="Arial" w:cs="Arial"/>
                <w:sz w:val="20"/>
                <w:szCs w:val="20"/>
              </w:rPr>
            </w:pPr>
            <w:r w:rsidRPr="00DA3F93">
              <w:rPr>
                <w:rFonts w:ascii="Arial" w:hAnsi="Arial" w:cs="Arial"/>
                <w:sz w:val="20"/>
                <w:szCs w:val="20"/>
              </w:rPr>
              <w:t>Result to fair value</w:t>
            </w:r>
          </w:p>
        </w:tc>
      </w:tr>
      <w:tr w:rsidR="0003475C" w:rsidRPr="00DA3F93" w14:paraId="6AAA5EED" w14:textId="77777777" w:rsidTr="007C7183">
        <w:tc>
          <w:tcPr>
            <w:tcW w:w="3600" w:type="dxa"/>
            <w:tcBorders>
              <w:top w:val="nil"/>
              <w:left w:val="nil"/>
              <w:bottom w:val="nil"/>
              <w:right w:val="nil"/>
            </w:tcBorders>
            <w:vAlign w:val="bottom"/>
          </w:tcPr>
          <w:p w14:paraId="40DD90B3" w14:textId="77777777" w:rsidR="0003475C" w:rsidRPr="00DA3F93" w:rsidRDefault="0003475C" w:rsidP="009B51F2">
            <w:pPr>
              <w:spacing w:before="100" w:beforeAutospacing="1" w:line="370" w:lineRule="exact"/>
              <w:jc w:val="center"/>
              <w:rPr>
                <w:rFonts w:ascii="Arial" w:hAnsi="Arial"/>
                <w:sz w:val="20"/>
                <w:szCs w:val="20"/>
              </w:rPr>
            </w:pPr>
          </w:p>
        </w:tc>
        <w:tc>
          <w:tcPr>
            <w:tcW w:w="3240" w:type="dxa"/>
            <w:gridSpan w:val="2"/>
            <w:tcBorders>
              <w:top w:val="nil"/>
              <w:left w:val="nil"/>
              <w:right w:val="nil"/>
            </w:tcBorders>
          </w:tcPr>
          <w:p w14:paraId="0F04FBAC" w14:textId="77777777" w:rsidR="0003475C" w:rsidRPr="00DA3F93" w:rsidRDefault="0003475C" w:rsidP="009B51F2">
            <w:pPr>
              <w:pBdr>
                <w:bottom w:val="single" w:sz="4" w:space="1" w:color="auto"/>
              </w:pBdr>
              <w:tabs>
                <w:tab w:val="left" w:pos="600"/>
                <w:tab w:val="left" w:pos="900"/>
                <w:tab w:val="right" w:pos="7280"/>
                <w:tab w:val="right" w:pos="8540"/>
              </w:tabs>
              <w:spacing w:before="100" w:beforeAutospacing="1" w:line="370" w:lineRule="exact"/>
              <w:ind w:right="-45"/>
              <w:jc w:val="center"/>
              <w:rPr>
                <w:rFonts w:ascii="Arial" w:hAnsi="Arial" w:cs="Arial"/>
                <w:sz w:val="20"/>
                <w:szCs w:val="20"/>
              </w:rPr>
            </w:pPr>
            <w:r w:rsidRPr="00DA3F93">
              <w:rPr>
                <w:rFonts w:ascii="Arial" w:hAnsi="Arial" w:cs="Arial"/>
                <w:sz w:val="20"/>
                <w:szCs w:val="20"/>
              </w:rPr>
              <w:t>As at 31 December</w:t>
            </w:r>
          </w:p>
        </w:tc>
        <w:tc>
          <w:tcPr>
            <w:tcW w:w="2340" w:type="dxa"/>
            <w:tcBorders>
              <w:top w:val="nil"/>
              <w:left w:val="nil"/>
              <w:right w:val="nil"/>
            </w:tcBorders>
            <w:vAlign w:val="bottom"/>
          </w:tcPr>
          <w:p w14:paraId="4D37A464" w14:textId="77777777" w:rsidR="0003475C" w:rsidRPr="00DA3F93" w:rsidRDefault="00D13C11" w:rsidP="009B51F2">
            <w:pPr>
              <w:tabs>
                <w:tab w:val="right" w:pos="7200"/>
                <w:tab w:val="right" w:pos="8540"/>
              </w:tabs>
              <w:spacing w:before="100" w:beforeAutospacing="1" w:line="370" w:lineRule="exact"/>
              <w:jc w:val="center"/>
              <w:rPr>
                <w:rFonts w:ascii="Arial" w:hAnsi="Arial"/>
                <w:sz w:val="20"/>
                <w:szCs w:val="20"/>
              </w:rPr>
            </w:pPr>
            <w:r w:rsidRPr="00DA3F93">
              <w:rPr>
                <w:rFonts w:ascii="Arial" w:hAnsi="Arial" w:cs="Arial"/>
                <w:sz w:val="20"/>
                <w:szCs w:val="20"/>
              </w:rPr>
              <w:t xml:space="preserve">where </w:t>
            </w:r>
            <w:r w:rsidR="0003475C" w:rsidRPr="00DA3F93">
              <w:rPr>
                <w:rFonts w:ascii="Arial" w:hAnsi="Arial" w:cs="Arial"/>
                <w:sz w:val="20"/>
                <w:szCs w:val="20"/>
              </w:rPr>
              <w:t xml:space="preserve">as an increase </w:t>
            </w:r>
          </w:p>
        </w:tc>
      </w:tr>
      <w:tr w:rsidR="00CC7E8C" w:rsidRPr="00DA3F93" w14:paraId="6B669ED8" w14:textId="77777777" w:rsidTr="007C7183">
        <w:tc>
          <w:tcPr>
            <w:tcW w:w="3600" w:type="dxa"/>
            <w:tcBorders>
              <w:top w:val="nil"/>
              <w:left w:val="nil"/>
              <w:bottom w:val="nil"/>
              <w:right w:val="nil"/>
            </w:tcBorders>
            <w:vAlign w:val="bottom"/>
          </w:tcPr>
          <w:p w14:paraId="250898B2" w14:textId="77777777" w:rsidR="00CC7E8C" w:rsidRPr="00DA3F93" w:rsidRDefault="00CC7E8C" w:rsidP="009B51F2">
            <w:pPr>
              <w:spacing w:before="100" w:beforeAutospacing="1" w:line="370" w:lineRule="exact"/>
              <w:jc w:val="center"/>
              <w:rPr>
                <w:rFonts w:ascii="Arial" w:hAnsi="Arial"/>
                <w:sz w:val="20"/>
                <w:szCs w:val="20"/>
              </w:rPr>
            </w:pPr>
          </w:p>
        </w:tc>
        <w:tc>
          <w:tcPr>
            <w:tcW w:w="1620" w:type="dxa"/>
            <w:tcBorders>
              <w:top w:val="nil"/>
              <w:left w:val="nil"/>
              <w:right w:val="nil"/>
            </w:tcBorders>
          </w:tcPr>
          <w:p w14:paraId="55D69C09" w14:textId="34AD8174" w:rsidR="00CC7E8C" w:rsidRPr="00DA3F93" w:rsidRDefault="00CC7E8C" w:rsidP="009B51F2">
            <w:pPr>
              <w:pBdr>
                <w:bottom w:val="single" w:sz="4" w:space="1" w:color="auto"/>
              </w:pBdr>
              <w:tabs>
                <w:tab w:val="right" w:pos="7200"/>
                <w:tab w:val="right" w:pos="8540"/>
              </w:tabs>
              <w:spacing w:before="100" w:beforeAutospacing="1" w:line="370" w:lineRule="exact"/>
              <w:jc w:val="center"/>
              <w:rPr>
                <w:rFonts w:ascii="Arial" w:hAnsi="Arial" w:cs="Arial"/>
                <w:sz w:val="20"/>
                <w:szCs w:val="20"/>
              </w:rPr>
            </w:pPr>
            <w:r w:rsidRPr="0050620C">
              <w:rPr>
                <w:rFonts w:ascii="Arial" w:hAnsi="Arial" w:cs="Arial"/>
                <w:sz w:val="20"/>
                <w:szCs w:val="20"/>
              </w:rPr>
              <w:t>202</w:t>
            </w:r>
            <w:r w:rsidR="0074179C">
              <w:rPr>
                <w:rFonts w:ascii="Arial" w:hAnsi="Arial" w:cs="Arial"/>
                <w:sz w:val="20"/>
                <w:szCs w:val="20"/>
              </w:rPr>
              <w:t>4</w:t>
            </w:r>
          </w:p>
        </w:tc>
        <w:tc>
          <w:tcPr>
            <w:tcW w:w="1620" w:type="dxa"/>
            <w:tcBorders>
              <w:top w:val="nil"/>
              <w:left w:val="nil"/>
              <w:right w:val="nil"/>
            </w:tcBorders>
            <w:vAlign w:val="bottom"/>
          </w:tcPr>
          <w:p w14:paraId="252CE807" w14:textId="2536490E" w:rsidR="00CC7E8C" w:rsidRPr="00DA3F93" w:rsidRDefault="00CC7E8C" w:rsidP="009B51F2">
            <w:pPr>
              <w:pBdr>
                <w:bottom w:val="single" w:sz="4" w:space="1" w:color="auto"/>
              </w:pBdr>
              <w:tabs>
                <w:tab w:val="right" w:pos="7200"/>
                <w:tab w:val="right" w:pos="8540"/>
              </w:tabs>
              <w:spacing w:before="100" w:beforeAutospacing="1" w:line="370" w:lineRule="exact"/>
              <w:jc w:val="center"/>
              <w:rPr>
                <w:rFonts w:ascii="Arial" w:hAnsi="Arial" w:cs="Arial"/>
                <w:sz w:val="20"/>
                <w:szCs w:val="20"/>
              </w:rPr>
            </w:pPr>
            <w:r w:rsidRPr="0050620C">
              <w:rPr>
                <w:rFonts w:ascii="Arial" w:hAnsi="Arial" w:cs="Arial"/>
                <w:sz w:val="20"/>
                <w:szCs w:val="20"/>
              </w:rPr>
              <w:t>202</w:t>
            </w:r>
            <w:r w:rsidR="0074179C">
              <w:rPr>
                <w:rFonts w:ascii="Arial" w:hAnsi="Arial" w:cs="Arial"/>
                <w:sz w:val="20"/>
                <w:szCs w:val="20"/>
              </w:rPr>
              <w:t>3</w:t>
            </w:r>
          </w:p>
        </w:tc>
        <w:tc>
          <w:tcPr>
            <w:tcW w:w="2340" w:type="dxa"/>
            <w:tcBorders>
              <w:left w:val="nil"/>
              <w:right w:val="nil"/>
            </w:tcBorders>
            <w:vAlign w:val="bottom"/>
          </w:tcPr>
          <w:p w14:paraId="46CE1774" w14:textId="77777777" w:rsidR="00CC7E8C" w:rsidRPr="00DA3F93" w:rsidRDefault="00CC7E8C" w:rsidP="009B51F2">
            <w:pPr>
              <w:pBdr>
                <w:bottom w:val="single" w:sz="4" w:space="1" w:color="auto"/>
              </w:pBdr>
              <w:tabs>
                <w:tab w:val="right" w:pos="7200"/>
                <w:tab w:val="right" w:pos="8540"/>
              </w:tabs>
              <w:spacing w:before="100" w:beforeAutospacing="1" w:line="370" w:lineRule="exact"/>
              <w:jc w:val="center"/>
              <w:rPr>
                <w:rFonts w:ascii="Arial" w:hAnsi="Arial" w:cs="Arial"/>
                <w:sz w:val="20"/>
                <w:szCs w:val="20"/>
              </w:rPr>
            </w:pPr>
            <w:r w:rsidRPr="00DA3F93">
              <w:rPr>
                <w:rFonts w:ascii="Arial" w:hAnsi="Arial" w:cs="Arial"/>
                <w:sz w:val="20"/>
                <w:szCs w:val="20"/>
              </w:rPr>
              <w:t>in assumption value</w:t>
            </w:r>
          </w:p>
        </w:tc>
      </w:tr>
      <w:tr w:rsidR="00701A73" w:rsidRPr="00DA3F93" w14:paraId="310DD0C2" w14:textId="77777777" w:rsidTr="00701A73">
        <w:tc>
          <w:tcPr>
            <w:tcW w:w="3600" w:type="dxa"/>
            <w:tcBorders>
              <w:top w:val="nil"/>
              <w:left w:val="nil"/>
              <w:bottom w:val="nil"/>
              <w:right w:val="nil"/>
            </w:tcBorders>
          </w:tcPr>
          <w:p w14:paraId="5AE8BF46" w14:textId="77777777" w:rsidR="00701A73" w:rsidRPr="00DA3F93" w:rsidRDefault="00701A73" w:rsidP="00701A73">
            <w:pPr>
              <w:spacing w:before="100" w:beforeAutospacing="1" w:line="370" w:lineRule="exact"/>
              <w:ind w:left="162" w:hanging="162"/>
              <w:rPr>
                <w:rFonts w:ascii="Arial" w:hAnsi="Arial"/>
                <w:sz w:val="20"/>
                <w:szCs w:val="20"/>
                <w:cs/>
              </w:rPr>
            </w:pPr>
            <w:r w:rsidRPr="00DA3F93">
              <w:rPr>
                <w:rFonts w:ascii="Arial" w:hAnsi="Arial"/>
                <w:sz w:val="20"/>
                <w:szCs w:val="20"/>
              </w:rPr>
              <w:t>Discount rate (%)</w:t>
            </w:r>
          </w:p>
        </w:tc>
        <w:tc>
          <w:tcPr>
            <w:tcW w:w="1620" w:type="dxa"/>
            <w:tcBorders>
              <w:left w:val="nil"/>
              <w:right w:val="nil"/>
            </w:tcBorders>
            <w:vAlign w:val="bottom"/>
          </w:tcPr>
          <w:p w14:paraId="2DFED58B" w14:textId="3C5FB495" w:rsidR="00701A73" w:rsidRPr="00DA3F93" w:rsidRDefault="007355BB" w:rsidP="00701A73">
            <w:pPr>
              <w:spacing w:before="100" w:beforeAutospacing="1" w:line="370" w:lineRule="exact"/>
              <w:ind w:right="-101"/>
              <w:jc w:val="center"/>
              <w:rPr>
                <w:rFonts w:ascii="Arial" w:hAnsi="Arial" w:cs="Arial"/>
                <w:sz w:val="20"/>
                <w:szCs w:val="20"/>
              </w:rPr>
            </w:pPr>
            <w:r>
              <w:rPr>
                <w:rFonts w:ascii="Arial" w:hAnsi="Arial" w:cs="Arial"/>
                <w:sz w:val="20"/>
                <w:szCs w:val="20"/>
              </w:rPr>
              <w:t>8</w:t>
            </w:r>
            <w:r w:rsidR="00701A73" w:rsidRPr="00701A73">
              <w:rPr>
                <w:rFonts w:ascii="Arial" w:hAnsi="Arial" w:cs="Arial"/>
                <w:sz w:val="20"/>
                <w:szCs w:val="20"/>
              </w:rPr>
              <w:t>.</w:t>
            </w:r>
            <w:r>
              <w:rPr>
                <w:rFonts w:ascii="Arial" w:hAnsi="Arial" w:cs="Arial"/>
                <w:sz w:val="20"/>
                <w:szCs w:val="20"/>
              </w:rPr>
              <w:t>14</w:t>
            </w:r>
            <w:r w:rsidR="00701A73" w:rsidRPr="00701A73">
              <w:rPr>
                <w:rFonts w:ascii="Arial" w:hAnsi="Arial" w:cs="Arial"/>
                <w:sz w:val="20"/>
                <w:szCs w:val="20"/>
              </w:rPr>
              <w:t xml:space="preserve"> - 10.70</w:t>
            </w:r>
          </w:p>
        </w:tc>
        <w:tc>
          <w:tcPr>
            <w:tcW w:w="1620" w:type="dxa"/>
            <w:tcBorders>
              <w:left w:val="nil"/>
              <w:right w:val="nil"/>
            </w:tcBorders>
            <w:vAlign w:val="bottom"/>
          </w:tcPr>
          <w:p w14:paraId="24530BAA" w14:textId="6A5DA155" w:rsidR="00701A73" w:rsidRPr="00DA3F93" w:rsidRDefault="00701A73" w:rsidP="00701A73">
            <w:pPr>
              <w:spacing w:before="100" w:beforeAutospacing="1" w:line="370" w:lineRule="exact"/>
              <w:ind w:right="-101"/>
              <w:jc w:val="center"/>
              <w:rPr>
                <w:rFonts w:ascii="Arial" w:hAnsi="Arial" w:cs="Arial"/>
                <w:sz w:val="20"/>
                <w:szCs w:val="20"/>
              </w:rPr>
            </w:pPr>
            <w:r>
              <w:rPr>
                <w:rFonts w:ascii="Arial" w:hAnsi="Arial" w:cs="Arial"/>
                <w:sz w:val="20"/>
                <w:szCs w:val="20"/>
              </w:rPr>
              <w:t>8.10 - 11.0</w:t>
            </w:r>
            <w:r w:rsidR="008146F4">
              <w:rPr>
                <w:rFonts w:ascii="Arial" w:hAnsi="Arial" w:cs="Arial"/>
                <w:sz w:val="20"/>
                <w:szCs w:val="20"/>
              </w:rPr>
              <w:t>0</w:t>
            </w:r>
          </w:p>
        </w:tc>
        <w:tc>
          <w:tcPr>
            <w:tcW w:w="2340" w:type="dxa"/>
            <w:tcBorders>
              <w:left w:val="nil"/>
              <w:right w:val="nil"/>
            </w:tcBorders>
            <w:vAlign w:val="bottom"/>
          </w:tcPr>
          <w:p w14:paraId="20F34E41" w14:textId="77777777" w:rsidR="00701A73" w:rsidRPr="00DA3F93" w:rsidRDefault="00701A73" w:rsidP="00701A73">
            <w:pPr>
              <w:spacing w:before="100" w:beforeAutospacing="1" w:line="370" w:lineRule="exact"/>
              <w:rPr>
                <w:rFonts w:ascii="Arial" w:hAnsi="Arial"/>
                <w:sz w:val="20"/>
                <w:szCs w:val="20"/>
              </w:rPr>
            </w:pPr>
            <w:r w:rsidRPr="00DA3F93">
              <w:rPr>
                <w:rFonts w:ascii="Arial" w:hAnsi="Arial"/>
                <w:sz w:val="20"/>
                <w:szCs w:val="20"/>
              </w:rPr>
              <w:t>Decrease in fair value</w:t>
            </w:r>
          </w:p>
        </w:tc>
      </w:tr>
      <w:tr w:rsidR="00701A73" w:rsidRPr="00DA3F93" w14:paraId="6608B402" w14:textId="77777777" w:rsidTr="00701A73">
        <w:tc>
          <w:tcPr>
            <w:tcW w:w="3600" w:type="dxa"/>
            <w:tcBorders>
              <w:top w:val="nil"/>
              <w:left w:val="nil"/>
              <w:bottom w:val="nil"/>
              <w:right w:val="nil"/>
            </w:tcBorders>
          </w:tcPr>
          <w:p w14:paraId="7A0E5E57" w14:textId="77777777" w:rsidR="00701A73" w:rsidRPr="00DA3F93" w:rsidRDefault="00701A73" w:rsidP="00701A73">
            <w:pPr>
              <w:spacing w:before="100" w:beforeAutospacing="1" w:line="370" w:lineRule="exact"/>
              <w:ind w:left="158" w:hanging="158"/>
              <w:rPr>
                <w:rFonts w:ascii="Arial" w:hAnsi="Arial"/>
                <w:sz w:val="20"/>
                <w:szCs w:val="20"/>
              </w:rPr>
            </w:pPr>
            <w:r w:rsidRPr="00DA3F93">
              <w:rPr>
                <w:rFonts w:ascii="Arial" w:hAnsi="Arial"/>
                <w:sz w:val="20"/>
                <w:szCs w:val="20"/>
              </w:rPr>
              <w:t>Rental rate per square meter per month (Baht)</w:t>
            </w:r>
          </w:p>
        </w:tc>
        <w:tc>
          <w:tcPr>
            <w:tcW w:w="1620" w:type="dxa"/>
            <w:tcBorders>
              <w:left w:val="nil"/>
              <w:right w:val="nil"/>
            </w:tcBorders>
            <w:vAlign w:val="bottom"/>
          </w:tcPr>
          <w:p w14:paraId="144634D5" w14:textId="15DDDBFE" w:rsidR="00701A73" w:rsidRPr="00DA3F93" w:rsidRDefault="00701A73" w:rsidP="00701A73">
            <w:pPr>
              <w:spacing w:before="100" w:beforeAutospacing="1" w:line="370" w:lineRule="exact"/>
              <w:ind w:right="-101"/>
              <w:jc w:val="center"/>
              <w:rPr>
                <w:rFonts w:ascii="Arial" w:hAnsi="Arial" w:cs="Arial"/>
                <w:sz w:val="20"/>
                <w:szCs w:val="20"/>
              </w:rPr>
            </w:pPr>
            <w:r w:rsidRPr="00701A73">
              <w:rPr>
                <w:rFonts w:ascii="Arial" w:hAnsi="Arial" w:cs="Arial"/>
                <w:sz w:val="20"/>
                <w:szCs w:val="20"/>
              </w:rPr>
              <w:t>67 - 13,474</w:t>
            </w:r>
          </w:p>
        </w:tc>
        <w:tc>
          <w:tcPr>
            <w:tcW w:w="1620" w:type="dxa"/>
            <w:tcBorders>
              <w:left w:val="nil"/>
              <w:right w:val="nil"/>
            </w:tcBorders>
            <w:vAlign w:val="bottom"/>
          </w:tcPr>
          <w:p w14:paraId="6465815B" w14:textId="62278B91" w:rsidR="00701A73" w:rsidRPr="00DA3F93" w:rsidRDefault="00701A73" w:rsidP="00701A73">
            <w:pPr>
              <w:spacing w:before="100" w:beforeAutospacing="1" w:line="370" w:lineRule="exact"/>
              <w:ind w:right="-101"/>
              <w:jc w:val="center"/>
              <w:rPr>
                <w:rFonts w:ascii="Arial" w:hAnsi="Arial" w:cs="Arial"/>
                <w:sz w:val="20"/>
                <w:szCs w:val="20"/>
              </w:rPr>
            </w:pPr>
            <w:r>
              <w:rPr>
                <w:rFonts w:ascii="Arial" w:hAnsi="Arial" w:cs="Arial"/>
                <w:sz w:val="20"/>
                <w:szCs w:val="20"/>
              </w:rPr>
              <w:t>67 - 13,976</w:t>
            </w:r>
          </w:p>
        </w:tc>
        <w:tc>
          <w:tcPr>
            <w:tcW w:w="2340" w:type="dxa"/>
            <w:tcBorders>
              <w:left w:val="nil"/>
              <w:right w:val="nil"/>
            </w:tcBorders>
            <w:vAlign w:val="bottom"/>
          </w:tcPr>
          <w:p w14:paraId="25205FD2" w14:textId="77777777" w:rsidR="00701A73" w:rsidRPr="00DA3F93" w:rsidRDefault="00701A73" w:rsidP="00701A73">
            <w:pPr>
              <w:spacing w:before="100" w:beforeAutospacing="1" w:line="370" w:lineRule="exact"/>
              <w:rPr>
                <w:rFonts w:ascii="Arial" w:hAnsi="Arial"/>
                <w:sz w:val="20"/>
                <w:szCs w:val="20"/>
              </w:rPr>
            </w:pPr>
            <w:r w:rsidRPr="00DA3F93">
              <w:rPr>
                <w:rFonts w:ascii="Arial" w:hAnsi="Arial"/>
                <w:sz w:val="20"/>
                <w:szCs w:val="20"/>
              </w:rPr>
              <w:t>Increase in fair value</w:t>
            </w:r>
          </w:p>
        </w:tc>
      </w:tr>
      <w:tr w:rsidR="00701A73" w:rsidRPr="00DA3F93" w14:paraId="7B3265CC" w14:textId="77777777" w:rsidTr="00701A73">
        <w:tc>
          <w:tcPr>
            <w:tcW w:w="3600" w:type="dxa"/>
            <w:tcBorders>
              <w:top w:val="nil"/>
              <w:left w:val="nil"/>
              <w:bottom w:val="nil"/>
              <w:right w:val="nil"/>
            </w:tcBorders>
          </w:tcPr>
          <w:p w14:paraId="76EE9DD2" w14:textId="77777777" w:rsidR="00701A73" w:rsidRPr="00DA3F93" w:rsidRDefault="00701A73" w:rsidP="00701A73">
            <w:pPr>
              <w:spacing w:before="100" w:beforeAutospacing="1" w:line="370" w:lineRule="exact"/>
              <w:ind w:left="162" w:hanging="162"/>
              <w:rPr>
                <w:rFonts w:ascii="Arial" w:hAnsi="Arial"/>
                <w:sz w:val="20"/>
                <w:szCs w:val="20"/>
              </w:rPr>
            </w:pPr>
            <w:r w:rsidRPr="00DA3F93">
              <w:rPr>
                <w:rFonts w:ascii="Arial" w:hAnsi="Arial"/>
                <w:sz w:val="20"/>
                <w:szCs w:val="20"/>
              </w:rPr>
              <w:t>Occupancy rate (%)</w:t>
            </w:r>
          </w:p>
        </w:tc>
        <w:tc>
          <w:tcPr>
            <w:tcW w:w="1620" w:type="dxa"/>
            <w:tcBorders>
              <w:left w:val="nil"/>
              <w:right w:val="nil"/>
            </w:tcBorders>
            <w:vAlign w:val="bottom"/>
          </w:tcPr>
          <w:p w14:paraId="3B296D1D" w14:textId="7B4D53CB" w:rsidR="00701A73" w:rsidRPr="00DA3F93" w:rsidRDefault="00701A73" w:rsidP="00701A73">
            <w:pPr>
              <w:spacing w:before="100" w:beforeAutospacing="1" w:line="370" w:lineRule="exact"/>
              <w:ind w:right="-101"/>
              <w:jc w:val="center"/>
              <w:rPr>
                <w:rFonts w:ascii="Arial" w:hAnsi="Arial" w:cs="Arial"/>
                <w:sz w:val="20"/>
                <w:szCs w:val="20"/>
              </w:rPr>
            </w:pPr>
            <w:r w:rsidRPr="00701A73">
              <w:rPr>
                <w:rFonts w:ascii="Arial" w:hAnsi="Arial" w:cs="Arial"/>
                <w:sz w:val="20"/>
                <w:szCs w:val="20"/>
              </w:rPr>
              <w:t>35 - 100</w:t>
            </w:r>
          </w:p>
        </w:tc>
        <w:tc>
          <w:tcPr>
            <w:tcW w:w="1620" w:type="dxa"/>
            <w:tcBorders>
              <w:left w:val="nil"/>
              <w:right w:val="nil"/>
            </w:tcBorders>
            <w:vAlign w:val="bottom"/>
          </w:tcPr>
          <w:p w14:paraId="3F4BB3B2" w14:textId="1355DDF8" w:rsidR="00701A73" w:rsidRPr="00DA3F93" w:rsidRDefault="00701A73" w:rsidP="00701A73">
            <w:pPr>
              <w:spacing w:before="100" w:beforeAutospacing="1" w:line="370" w:lineRule="exact"/>
              <w:ind w:right="-101"/>
              <w:jc w:val="center"/>
              <w:rPr>
                <w:rFonts w:ascii="Arial" w:hAnsi="Arial" w:cs="Arial"/>
                <w:sz w:val="20"/>
                <w:szCs w:val="20"/>
              </w:rPr>
            </w:pPr>
            <w:r>
              <w:rPr>
                <w:rFonts w:ascii="Arial" w:hAnsi="Arial" w:cs="Arial"/>
                <w:sz w:val="20"/>
                <w:szCs w:val="20"/>
              </w:rPr>
              <w:t>25 - 100</w:t>
            </w:r>
          </w:p>
        </w:tc>
        <w:tc>
          <w:tcPr>
            <w:tcW w:w="2340" w:type="dxa"/>
            <w:tcBorders>
              <w:left w:val="nil"/>
              <w:right w:val="nil"/>
            </w:tcBorders>
            <w:vAlign w:val="bottom"/>
          </w:tcPr>
          <w:p w14:paraId="56399C6A" w14:textId="77777777" w:rsidR="00701A73" w:rsidRPr="00DA3F93" w:rsidRDefault="00701A73" w:rsidP="00701A73">
            <w:pPr>
              <w:spacing w:before="100" w:beforeAutospacing="1" w:line="370" w:lineRule="exact"/>
              <w:rPr>
                <w:rFonts w:ascii="Arial" w:hAnsi="Arial"/>
                <w:sz w:val="20"/>
                <w:szCs w:val="20"/>
              </w:rPr>
            </w:pPr>
            <w:r w:rsidRPr="00DA3F93">
              <w:rPr>
                <w:rFonts w:ascii="Arial" w:hAnsi="Arial"/>
                <w:sz w:val="20"/>
                <w:szCs w:val="20"/>
              </w:rPr>
              <w:t>Increase in fair value</w:t>
            </w:r>
          </w:p>
        </w:tc>
      </w:tr>
      <w:tr w:rsidR="00701A73" w:rsidRPr="00DA3F93" w14:paraId="57910894" w14:textId="77777777" w:rsidTr="007C7183">
        <w:tc>
          <w:tcPr>
            <w:tcW w:w="3600" w:type="dxa"/>
            <w:tcBorders>
              <w:top w:val="nil"/>
              <w:left w:val="nil"/>
              <w:bottom w:val="nil"/>
              <w:right w:val="nil"/>
            </w:tcBorders>
            <w:vAlign w:val="bottom"/>
          </w:tcPr>
          <w:p w14:paraId="397F1F79" w14:textId="5BAA106B" w:rsidR="00701A73" w:rsidRPr="00DA3F93" w:rsidRDefault="00701A73" w:rsidP="00701A73">
            <w:pPr>
              <w:spacing w:before="100" w:beforeAutospacing="1" w:line="370" w:lineRule="exact"/>
              <w:jc w:val="center"/>
              <w:rPr>
                <w:rFonts w:ascii="Arial" w:hAnsi="Arial"/>
                <w:sz w:val="20"/>
                <w:szCs w:val="20"/>
              </w:rPr>
            </w:pPr>
            <w:r w:rsidRPr="00DA3F93">
              <w:rPr>
                <w:rFonts w:ascii="Arial" w:hAnsi="Arial"/>
                <w:sz w:val="22"/>
                <w:szCs w:val="22"/>
              </w:rPr>
              <w:tab/>
            </w:r>
          </w:p>
        </w:tc>
        <w:tc>
          <w:tcPr>
            <w:tcW w:w="3240" w:type="dxa"/>
            <w:gridSpan w:val="2"/>
            <w:tcBorders>
              <w:top w:val="nil"/>
              <w:left w:val="nil"/>
              <w:right w:val="nil"/>
            </w:tcBorders>
          </w:tcPr>
          <w:p w14:paraId="5CE72671" w14:textId="77777777" w:rsidR="00701A73" w:rsidRPr="00DA3F93" w:rsidRDefault="00701A73" w:rsidP="00701A73">
            <w:pPr>
              <w:pBdr>
                <w:bottom w:val="single" w:sz="4" w:space="1" w:color="auto"/>
              </w:pBdr>
              <w:tabs>
                <w:tab w:val="left" w:pos="600"/>
                <w:tab w:val="left" w:pos="900"/>
                <w:tab w:val="right" w:pos="7280"/>
                <w:tab w:val="right" w:pos="8540"/>
              </w:tabs>
              <w:spacing w:before="240" w:line="370" w:lineRule="exact"/>
              <w:ind w:right="-43"/>
              <w:jc w:val="center"/>
              <w:rPr>
                <w:rFonts w:ascii="Arial" w:hAnsi="Arial" w:cs="Arial"/>
                <w:sz w:val="20"/>
                <w:szCs w:val="20"/>
              </w:rPr>
            </w:pPr>
            <w:r w:rsidRPr="00DA3F93">
              <w:rPr>
                <w:rFonts w:ascii="Arial" w:hAnsi="Arial" w:cs="Arial"/>
                <w:sz w:val="20"/>
                <w:szCs w:val="20"/>
              </w:rPr>
              <w:t>Separate financial statements</w:t>
            </w:r>
          </w:p>
        </w:tc>
        <w:tc>
          <w:tcPr>
            <w:tcW w:w="2340" w:type="dxa"/>
            <w:tcBorders>
              <w:top w:val="nil"/>
              <w:left w:val="nil"/>
              <w:right w:val="nil"/>
            </w:tcBorders>
            <w:vAlign w:val="bottom"/>
          </w:tcPr>
          <w:p w14:paraId="2ABAB3D0" w14:textId="77777777" w:rsidR="00701A73" w:rsidRPr="00DA3F93" w:rsidRDefault="00701A73" w:rsidP="00701A73">
            <w:pPr>
              <w:tabs>
                <w:tab w:val="right" w:pos="7200"/>
                <w:tab w:val="right" w:pos="8540"/>
              </w:tabs>
              <w:spacing w:before="100" w:beforeAutospacing="1" w:line="370" w:lineRule="exact"/>
              <w:jc w:val="center"/>
              <w:rPr>
                <w:rFonts w:ascii="Arial" w:hAnsi="Arial" w:cs="Arial"/>
                <w:sz w:val="20"/>
                <w:szCs w:val="20"/>
              </w:rPr>
            </w:pPr>
            <w:r w:rsidRPr="00DA3F93">
              <w:rPr>
                <w:rFonts w:ascii="Arial" w:hAnsi="Arial" w:cs="Arial"/>
                <w:sz w:val="20"/>
                <w:szCs w:val="20"/>
              </w:rPr>
              <w:t>Result to fair value</w:t>
            </w:r>
          </w:p>
        </w:tc>
      </w:tr>
      <w:tr w:rsidR="00701A73" w:rsidRPr="00DA3F93" w14:paraId="1017B7CA" w14:textId="77777777" w:rsidTr="007C7183">
        <w:tc>
          <w:tcPr>
            <w:tcW w:w="3600" w:type="dxa"/>
            <w:tcBorders>
              <w:top w:val="nil"/>
              <w:left w:val="nil"/>
              <w:bottom w:val="nil"/>
              <w:right w:val="nil"/>
            </w:tcBorders>
            <w:vAlign w:val="bottom"/>
          </w:tcPr>
          <w:p w14:paraId="720303AF" w14:textId="77777777" w:rsidR="00701A73" w:rsidRPr="00DA3F93" w:rsidRDefault="00701A73" w:rsidP="00701A73">
            <w:pPr>
              <w:spacing w:before="100" w:beforeAutospacing="1" w:line="370" w:lineRule="exact"/>
              <w:jc w:val="center"/>
              <w:rPr>
                <w:rFonts w:ascii="Arial" w:hAnsi="Arial"/>
                <w:sz w:val="20"/>
                <w:szCs w:val="20"/>
              </w:rPr>
            </w:pPr>
          </w:p>
        </w:tc>
        <w:tc>
          <w:tcPr>
            <w:tcW w:w="3240" w:type="dxa"/>
            <w:gridSpan w:val="2"/>
            <w:tcBorders>
              <w:top w:val="nil"/>
              <w:left w:val="nil"/>
              <w:right w:val="nil"/>
            </w:tcBorders>
          </w:tcPr>
          <w:p w14:paraId="78B13C51" w14:textId="77777777" w:rsidR="00701A73" w:rsidRPr="00DA3F93" w:rsidRDefault="00701A73" w:rsidP="00701A73">
            <w:pPr>
              <w:pBdr>
                <w:bottom w:val="single" w:sz="4" w:space="1" w:color="auto"/>
              </w:pBdr>
              <w:tabs>
                <w:tab w:val="left" w:pos="600"/>
                <w:tab w:val="left" w:pos="900"/>
                <w:tab w:val="right" w:pos="7280"/>
                <w:tab w:val="right" w:pos="8540"/>
              </w:tabs>
              <w:spacing w:before="100" w:beforeAutospacing="1" w:line="370" w:lineRule="exact"/>
              <w:ind w:right="-45"/>
              <w:jc w:val="center"/>
              <w:rPr>
                <w:rFonts w:ascii="Arial" w:hAnsi="Arial" w:cs="Arial"/>
                <w:sz w:val="20"/>
                <w:szCs w:val="20"/>
              </w:rPr>
            </w:pPr>
            <w:r w:rsidRPr="00DA3F93">
              <w:rPr>
                <w:rFonts w:ascii="Arial" w:hAnsi="Arial" w:cs="Arial"/>
                <w:sz w:val="20"/>
                <w:szCs w:val="20"/>
              </w:rPr>
              <w:t>As at 31 December</w:t>
            </w:r>
          </w:p>
        </w:tc>
        <w:tc>
          <w:tcPr>
            <w:tcW w:w="2340" w:type="dxa"/>
            <w:tcBorders>
              <w:top w:val="nil"/>
              <w:left w:val="nil"/>
              <w:right w:val="nil"/>
            </w:tcBorders>
            <w:vAlign w:val="bottom"/>
          </w:tcPr>
          <w:p w14:paraId="4263F76C" w14:textId="77777777" w:rsidR="00701A73" w:rsidRPr="00DA3F93" w:rsidRDefault="00701A73" w:rsidP="00701A73">
            <w:pPr>
              <w:tabs>
                <w:tab w:val="right" w:pos="7200"/>
                <w:tab w:val="right" w:pos="8540"/>
              </w:tabs>
              <w:spacing w:before="100" w:beforeAutospacing="1" w:line="370" w:lineRule="exact"/>
              <w:jc w:val="center"/>
              <w:rPr>
                <w:rFonts w:ascii="Arial" w:hAnsi="Arial"/>
                <w:sz w:val="20"/>
                <w:szCs w:val="20"/>
              </w:rPr>
            </w:pPr>
            <w:r w:rsidRPr="00DA3F93">
              <w:rPr>
                <w:rFonts w:ascii="Arial" w:hAnsi="Arial" w:cs="Arial"/>
                <w:sz w:val="20"/>
                <w:szCs w:val="20"/>
              </w:rPr>
              <w:t xml:space="preserve">where as an increase </w:t>
            </w:r>
          </w:p>
        </w:tc>
      </w:tr>
      <w:tr w:rsidR="00701A73" w:rsidRPr="00DA3F93" w14:paraId="5C07FBD4" w14:textId="77777777" w:rsidTr="007C7183">
        <w:tc>
          <w:tcPr>
            <w:tcW w:w="3600" w:type="dxa"/>
            <w:tcBorders>
              <w:top w:val="nil"/>
              <w:left w:val="nil"/>
              <w:bottom w:val="nil"/>
              <w:right w:val="nil"/>
            </w:tcBorders>
            <w:vAlign w:val="bottom"/>
          </w:tcPr>
          <w:p w14:paraId="78F273C8" w14:textId="77777777" w:rsidR="00701A73" w:rsidRPr="00DA3F93" w:rsidRDefault="00701A73" w:rsidP="00701A73">
            <w:pPr>
              <w:spacing w:before="100" w:beforeAutospacing="1" w:line="370" w:lineRule="exact"/>
              <w:jc w:val="center"/>
              <w:rPr>
                <w:rFonts w:ascii="Arial" w:hAnsi="Arial"/>
                <w:sz w:val="20"/>
                <w:szCs w:val="20"/>
              </w:rPr>
            </w:pPr>
          </w:p>
        </w:tc>
        <w:tc>
          <w:tcPr>
            <w:tcW w:w="1620" w:type="dxa"/>
            <w:tcBorders>
              <w:top w:val="nil"/>
              <w:left w:val="nil"/>
              <w:right w:val="nil"/>
            </w:tcBorders>
          </w:tcPr>
          <w:p w14:paraId="0850B0BA" w14:textId="65E7FD77" w:rsidR="00701A73" w:rsidRPr="00DA3F93" w:rsidRDefault="00701A73" w:rsidP="00701A73">
            <w:pPr>
              <w:pBdr>
                <w:bottom w:val="single" w:sz="4" w:space="1" w:color="auto"/>
              </w:pBdr>
              <w:tabs>
                <w:tab w:val="right" w:pos="7200"/>
                <w:tab w:val="right" w:pos="8540"/>
              </w:tabs>
              <w:spacing w:before="100" w:beforeAutospacing="1" w:line="370" w:lineRule="exact"/>
              <w:jc w:val="center"/>
              <w:rPr>
                <w:rFonts w:ascii="Arial" w:hAnsi="Arial" w:cs="Arial"/>
                <w:sz w:val="20"/>
                <w:szCs w:val="20"/>
              </w:rPr>
            </w:pPr>
            <w:r w:rsidRPr="0050620C">
              <w:rPr>
                <w:rFonts w:ascii="Arial" w:hAnsi="Arial" w:cs="Arial"/>
                <w:sz w:val="20"/>
                <w:szCs w:val="20"/>
              </w:rPr>
              <w:t>202</w:t>
            </w:r>
            <w:r>
              <w:rPr>
                <w:rFonts w:ascii="Arial" w:hAnsi="Arial" w:cs="Arial"/>
                <w:sz w:val="20"/>
                <w:szCs w:val="20"/>
              </w:rPr>
              <w:t>4</w:t>
            </w:r>
          </w:p>
        </w:tc>
        <w:tc>
          <w:tcPr>
            <w:tcW w:w="1620" w:type="dxa"/>
            <w:tcBorders>
              <w:top w:val="nil"/>
              <w:left w:val="nil"/>
              <w:right w:val="nil"/>
            </w:tcBorders>
            <w:vAlign w:val="bottom"/>
          </w:tcPr>
          <w:p w14:paraId="1A9886CC" w14:textId="10E6C7A7" w:rsidR="00701A73" w:rsidRPr="00DA3F93" w:rsidRDefault="00701A73" w:rsidP="00701A73">
            <w:pPr>
              <w:pBdr>
                <w:bottom w:val="single" w:sz="4" w:space="1" w:color="auto"/>
              </w:pBdr>
              <w:tabs>
                <w:tab w:val="right" w:pos="7200"/>
                <w:tab w:val="right" w:pos="8540"/>
              </w:tabs>
              <w:spacing w:before="100" w:beforeAutospacing="1" w:line="370" w:lineRule="exact"/>
              <w:jc w:val="center"/>
              <w:rPr>
                <w:rFonts w:ascii="Arial" w:hAnsi="Arial" w:cs="Arial"/>
                <w:sz w:val="20"/>
                <w:szCs w:val="20"/>
              </w:rPr>
            </w:pPr>
            <w:r w:rsidRPr="0050620C">
              <w:rPr>
                <w:rFonts w:ascii="Arial" w:hAnsi="Arial" w:cs="Arial"/>
                <w:sz w:val="20"/>
                <w:szCs w:val="20"/>
              </w:rPr>
              <w:t>202</w:t>
            </w:r>
            <w:r>
              <w:rPr>
                <w:rFonts w:ascii="Arial" w:hAnsi="Arial" w:cs="Arial"/>
                <w:sz w:val="20"/>
                <w:szCs w:val="20"/>
              </w:rPr>
              <w:t>3</w:t>
            </w:r>
          </w:p>
        </w:tc>
        <w:tc>
          <w:tcPr>
            <w:tcW w:w="2340" w:type="dxa"/>
            <w:tcBorders>
              <w:left w:val="nil"/>
              <w:right w:val="nil"/>
            </w:tcBorders>
            <w:vAlign w:val="bottom"/>
          </w:tcPr>
          <w:p w14:paraId="6877EE90" w14:textId="77777777" w:rsidR="00701A73" w:rsidRPr="00DA3F93" w:rsidRDefault="00701A73" w:rsidP="00701A73">
            <w:pPr>
              <w:pBdr>
                <w:bottom w:val="single" w:sz="4" w:space="1" w:color="auto"/>
              </w:pBdr>
              <w:tabs>
                <w:tab w:val="right" w:pos="7200"/>
                <w:tab w:val="right" w:pos="8540"/>
              </w:tabs>
              <w:spacing w:before="100" w:beforeAutospacing="1" w:line="370" w:lineRule="exact"/>
              <w:jc w:val="center"/>
              <w:rPr>
                <w:rFonts w:ascii="Arial" w:hAnsi="Arial" w:cs="Arial"/>
                <w:sz w:val="20"/>
                <w:szCs w:val="20"/>
              </w:rPr>
            </w:pPr>
            <w:r w:rsidRPr="00DA3F93">
              <w:rPr>
                <w:rFonts w:ascii="Arial" w:hAnsi="Arial" w:cs="Arial"/>
                <w:sz w:val="20"/>
                <w:szCs w:val="20"/>
              </w:rPr>
              <w:t>in assumption value</w:t>
            </w:r>
          </w:p>
        </w:tc>
      </w:tr>
      <w:tr w:rsidR="00701A73" w:rsidRPr="00DA3F93" w14:paraId="33F3678C" w14:textId="77777777" w:rsidTr="007C7183">
        <w:tc>
          <w:tcPr>
            <w:tcW w:w="3600" w:type="dxa"/>
            <w:tcBorders>
              <w:top w:val="nil"/>
              <w:left w:val="nil"/>
              <w:bottom w:val="nil"/>
              <w:right w:val="nil"/>
            </w:tcBorders>
          </w:tcPr>
          <w:p w14:paraId="3954D4F9" w14:textId="77777777" w:rsidR="00701A73" w:rsidRPr="00DA3F93" w:rsidRDefault="00701A73" w:rsidP="00701A73">
            <w:pPr>
              <w:spacing w:before="100" w:beforeAutospacing="1" w:line="370" w:lineRule="exact"/>
              <w:ind w:left="162" w:hanging="162"/>
              <w:rPr>
                <w:rFonts w:ascii="Arial" w:hAnsi="Arial"/>
                <w:sz w:val="20"/>
                <w:szCs w:val="20"/>
                <w:cs/>
              </w:rPr>
            </w:pPr>
            <w:r w:rsidRPr="00DA3F93">
              <w:rPr>
                <w:rFonts w:ascii="Arial" w:hAnsi="Arial"/>
                <w:sz w:val="20"/>
                <w:szCs w:val="20"/>
              </w:rPr>
              <w:t>Discount rate (%)</w:t>
            </w:r>
          </w:p>
        </w:tc>
        <w:tc>
          <w:tcPr>
            <w:tcW w:w="1620" w:type="dxa"/>
            <w:tcBorders>
              <w:left w:val="nil"/>
              <w:right w:val="nil"/>
            </w:tcBorders>
          </w:tcPr>
          <w:p w14:paraId="067B2FF3" w14:textId="6882D032" w:rsidR="00701A73" w:rsidRPr="00DA3F93" w:rsidRDefault="00701A73" w:rsidP="00701A73">
            <w:pPr>
              <w:spacing w:before="100" w:beforeAutospacing="1" w:line="370" w:lineRule="exact"/>
              <w:ind w:right="-101"/>
              <w:jc w:val="center"/>
              <w:rPr>
                <w:rFonts w:ascii="Arial" w:hAnsi="Arial" w:cs="Arial"/>
                <w:sz w:val="20"/>
                <w:szCs w:val="20"/>
              </w:rPr>
            </w:pPr>
            <w:r w:rsidRPr="000D7AFA">
              <w:rPr>
                <w:rFonts w:ascii="Arial" w:hAnsi="Arial" w:cs="Arial"/>
                <w:sz w:val="20"/>
                <w:szCs w:val="20"/>
              </w:rPr>
              <w:t>6.52 - 9.42</w:t>
            </w:r>
          </w:p>
        </w:tc>
        <w:tc>
          <w:tcPr>
            <w:tcW w:w="1620" w:type="dxa"/>
            <w:tcBorders>
              <w:left w:val="nil"/>
              <w:right w:val="nil"/>
            </w:tcBorders>
          </w:tcPr>
          <w:p w14:paraId="3EEB2870" w14:textId="54BBFD50" w:rsidR="00701A73" w:rsidRPr="00DA3F93" w:rsidRDefault="00701A73" w:rsidP="00701A73">
            <w:pPr>
              <w:spacing w:before="100" w:beforeAutospacing="1" w:line="370" w:lineRule="exact"/>
              <w:ind w:right="-101"/>
              <w:jc w:val="center"/>
              <w:rPr>
                <w:rFonts w:ascii="Arial" w:hAnsi="Arial" w:cs="Arial"/>
                <w:sz w:val="20"/>
                <w:szCs w:val="20"/>
              </w:rPr>
            </w:pPr>
            <w:r w:rsidRPr="009051C0">
              <w:rPr>
                <w:rFonts w:ascii="Arial" w:hAnsi="Arial" w:cs="Arial"/>
                <w:sz w:val="20"/>
                <w:szCs w:val="20"/>
              </w:rPr>
              <w:t>7.07 - 9.88</w:t>
            </w:r>
          </w:p>
        </w:tc>
        <w:tc>
          <w:tcPr>
            <w:tcW w:w="2340" w:type="dxa"/>
            <w:tcBorders>
              <w:left w:val="nil"/>
              <w:right w:val="nil"/>
            </w:tcBorders>
            <w:vAlign w:val="bottom"/>
          </w:tcPr>
          <w:p w14:paraId="5E7B1C24" w14:textId="77777777" w:rsidR="00701A73" w:rsidRPr="00DA3F93" w:rsidRDefault="00701A73" w:rsidP="00701A73">
            <w:pPr>
              <w:spacing w:before="100" w:beforeAutospacing="1" w:line="370" w:lineRule="exact"/>
              <w:rPr>
                <w:rFonts w:ascii="Arial" w:hAnsi="Arial"/>
                <w:sz w:val="20"/>
                <w:szCs w:val="20"/>
              </w:rPr>
            </w:pPr>
            <w:r w:rsidRPr="00DA3F93">
              <w:rPr>
                <w:rFonts w:ascii="Arial" w:hAnsi="Arial"/>
                <w:sz w:val="20"/>
                <w:szCs w:val="20"/>
              </w:rPr>
              <w:t>Decrease in fair value</w:t>
            </w:r>
          </w:p>
        </w:tc>
      </w:tr>
      <w:tr w:rsidR="00701A73" w:rsidRPr="00DA3F93" w14:paraId="54FAC1C6" w14:textId="77777777" w:rsidTr="000D7AFA">
        <w:tc>
          <w:tcPr>
            <w:tcW w:w="3600" w:type="dxa"/>
            <w:tcBorders>
              <w:top w:val="nil"/>
              <w:left w:val="nil"/>
              <w:bottom w:val="nil"/>
              <w:right w:val="nil"/>
            </w:tcBorders>
          </w:tcPr>
          <w:p w14:paraId="1BD830DD" w14:textId="77777777" w:rsidR="00701A73" w:rsidRPr="00DA3F93" w:rsidRDefault="00701A73" w:rsidP="00701A73">
            <w:pPr>
              <w:spacing w:before="100" w:beforeAutospacing="1" w:line="370" w:lineRule="exact"/>
              <w:ind w:left="162" w:hanging="162"/>
              <w:rPr>
                <w:rFonts w:ascii="Arial" w:hAnsi="Arial"/>
                <w:sz w:val="20"/>
                <w:szCs w:val="20"/>
              </w:rPr>
            </w:pPr>
            <w:r w:rsidRPr="00DA3F93">
              <w:rPr>
                <w:rFonts w:ascii="Arial" w:hAnsi="Arial"/>
                <w:sz w:val="20"/>
                <w:szCs w:val="20"/>
              </w:rPr>
              <w:t>Rental rate per square meter per month (Baht)</w:t>
            </w:r>
          </w:p>
        </w:tc>
        <w:tc>
          <w:tcPr>
            <w:tcW w:w="1620" w:type="dxa"/>
            <w:tcBorders>
              <w:left w:val="nil"/>
              <w:right w:val="nil"/>
            </w:tcBorders>
            <w:vAlign w:val="bottom"/>
          </w:tcPr>
          <w:p w14:paraId="4FD7614E" w14:textId="728E9AAE" w:rsidR="00701A73" w:rsidRPr="00DA3F93" w:rsidRDefault="00701A73" w:rsidP="00701A73">
            <w:pPr>
              <w:spacing w:before="100" w:beforeAutospacing="1" w:line="370" w:lineRule="exact"/>
              <w:ind w:right="-101"/>
              <w:jc w:val="center"/>
              <w:rPr>
                <w:rFonts w:ascii="Arial" w:hAnsi="Arial" w:cs="Arial"/>
                <w:sz w:val="20"/>
                <w:szCs w:val="20"/>
              </w:rPr>
            </w:pPr>
            <w:r w:rsidRPr="000D7AFA">
              <w:rPr>
                <w:rFonts w:ascii="Arial" w:hAnsi="Arial" w:cs="Arial"/>
                <w:sz w:val="20"/>
                <w:szCs w:val="20"/>
              </w:rPr>
              <w:t>389 - 1,854</w:t>
            </w:r>
          </w:p>
        </w:tc>
        <w:tc>
          <w:tcPr>
            <w:tcW w:w="1620" w:type="dxa"/>
            <w:tcBorders>
              <w:left w:val="nil"/>
              <w:right w:val="nil"/>
            </w:tcBorders>
            <w:vAlign w:val="bottom"/>
          </w:tcPr>
          <w:p w14:paraId="14BCD112" w14:textId="39CE7666" w:rsidR="00701A73" w:rsidRPr="00DA3F93" w:rsidRDefault="00701A73" w:rsidP="00701A73">
            <w:pPr>
              <w:spacing w:before="100" w:beforeAutospacing="1" w:line="370" w:lineRule="exact"/>
              <w:ind w:right="-101"/>
              <w:jc w:val="center"/>
              <w:rPr>
                <w:rFonts w:ascii="Arial" w:hAnsi="Arial" w:cs="Arial"/>
                <w:sz w:val="20"/>
                <w:szCs w:val="20"/>
              </w:rPr>
            </w:pPr>
            <w:r w:rsidRPr="009051C0">
              <w:rPr>
                <w:rFonts w:ascii="Arial" w:hAnsi="Arial" w:cs="Arial"/>
                <w:sz w:val="20"/>
                <w:szCs w:val="20"/>
              </w:rPr>
              <w:t>372 - 1,995</w:t>
            </w:r>
          </w:p>
        </w:tc>
        <w:tc>
          <w:tcPr>
            <w:tcW w:w="2340" w:type="dxa"/>
            <w:tcBorders>
              <w:left w:val="nil"/>
              <w:right w:val="nil"/>
            </w:tcBorders>
            <w:vAlign w:val="bottom"/>
          </w:tcPr>
          <w:p w14:paraId="2AAD49F3" w14:textId="77777777" w:rsidR="00701A73" w:rsidRPr="00DA3F93" w:rsidRDefault="00701A73" w:rsidP="00701A73">
            <w:pPr>
              <w:spacing w:before="100" w:beforeAutospacing="1" w:line="370" w:lineRule="exact"/>
              <w:rPr>
                <w:rFonts w:ascii="Arial" w:hAnsi="Arial"/>
                <w:sz w:val="20"/>
                <w:szCs w:val="20"/>
              </w:rPr>
            </w:pPr>
            <w:r w:rsidRPr="00DA3F93">
              <w:rPr>
                <w:rFonts w:ascii="Arial" w:hAnsi="Arial"/>
                <w:sz w:val="20"/>
                <w:szCs w:val="20"/>
              </w:rPr>
              <w:t>Increase in fair value</w:t>
            </w:r>
          </w:p>
        </w:tc>
      </w:tr>
      <w:tr w:rsidR="00701A73" w:rsidRPr="00DA3F93" w14:paraId="4E7890F2" w14:textId="77777777" w:rsidTr="007C7183">
        <w:tc>
          <w:tcPr>
            <w:tcW w:w="3600" w:type="dxa"/>
            <w:tcBorders>
              <w:top w:val="nil"/>
              <w:left w:val="nil"/>
              <w:bottom w:val="nil"/>
              <w:right w:val="nil"/>
            </w:tcBorders>
          </w:tcPr>
          <w:p w14:paraId="32E8A23F" w14:textId="77777777" w:rsidR="00701A73" w:rsidRPr="00DA3F93" w:rsidRDefault="00701A73" w:rsidP="00701A73">
            <w:pPr>
              <w:spacing w:before="100" w:beforeAutospacing="1" w:line="370" w:lineRule="exact"/>
              <w:ind w:left="162" w:hanging="162"/>
              <w:rPr>
                <w:rFonts w:ascii="Arial" w:hAnsi="Arial"/>
                <w:sz w:val="20"/>
                <w:szCs w:val="20"/>
              </w:rPr>
            </w:pPr>
            <w:r w:rsidRPr="00DA3F93">
              <w:rPr>
                <w:rFonts w:ascii="Arial" w:hAnsi="Arial"/>
                <w:sz w:val="20"/>
                <w:szCs w:val="20"/>
              </w:rPr>
              <w:t>Occupancy rate (%)</w:t>
            </w:r>
          </w:p>
        </w:tc>
        <w:tc>
          <w:tcPr>
            <w:tcW w:w="1620" w:type="dxa"/>
            <w:tcBorders>
              <w:left w:val="nil"/>
              <w:right w:val="nil"/>
            </w:tcBorders>
          </w:tcPr>
          <w:p w14:paraId="21A51225" w14:textId="4E7A7E56" w:rsidR="00701A73" w:rsidRPr="00DA3F93" w:rsidRDefault="00701A73" w:rsidP="00701A73">
            <w:pPr>
              <w:spacing w:before="100" w:beforeAutospacing="1" w:line="370" w:lineRule="exact"/>
              <w:ind w:right="-101"/>
              <w:jc w:val="center"/>
              <w:rPr>
                <w:rFonts w:ascii="Arial" w:hAnsi="Arial" w:cs="Arial"/>
                <w:sz w:val="20"/>
                <w:szCs w:val="20"/>
              </w:rPr>
            </w:pPr>
            <w:r w:rsidRPr="000D7AFA">
              <w:rPr>
                <w:rFonts w:ascii="Arial" w:hAnsi="Arial" w:cs="Arial"/>
                <w:sz w:val="20"/>
                <w:szCs w:val="20"/>
              </w:rPr>
              <w:t>100</w:t>
            </w:r>
          </w:p>
        </w:tc>
        <w:tc>
          <w:tcPr>
            <w:tcW w:w="1620" w:type="dxa"/>
            <w:tcBorders>
              <w:left w:val="nil"/>
              <w:right w:val="nil"/>
            </w:tcBorders>
          </w:tcPr>
          <w:p w14:paraId="54B5E550" w14:textId="7933BF50" w:rsidR="00701A73" w:rsidRPr="00DA3F93" w:rsidRDefault="00701A73" w:rsidP="00701A73">
            <w:pPr>
              <w:spacing w:before="100" w:beforeAutospacing="1" w:line="370" w:lineRule="exact"/>
              <w:ind w:right="-101"/>
              <w:jc w:val="center"/>
              <w:rPr>
                <w:rFonts w:ascii="Arial" w:hAnsi="Arial" w:cs="Arial"/>
                <w:sz w:val="20"/>
                <w:szCs w:val="20"/>
              </w:rPr>
            </w:pPr>
            <w:r w:rsidRPr="009051C0">
              <w:rPr>
                <w:rFonts w:ascii="Arial" w:hAnsi="Arial" w:cs="Arial"/>
                <w:sz w:val="20"/>
                <w:szCs w:val="20"/>
              </w:rPr>
              <w:t>100</w:t>
            </w:r>
          </w:p>
        </w:tc>
        <w:tc>
          <w:tcPr>
            <w:tcW w:w="2340" w:type="dxa"/>
            <w:tcBorders>
              <w:left w:val="nil"/>
              <w:right w:val="nil"/>
            </w:tcBorders>
            <w:vAlign w:val="bottom"/>
          </w:tcPr>
          <w:p w14:paraId="612B2007" w14:textId="77777777" w:rsidR="00701A73" w:rsidRPr="00DA3F93" w:rsidRDefault="00701A73" w:rsidP="00701A73">
            <w:pPr>
              <w:spacing w:before="100" w:beforeAutospacing="1" w:line="370" w:lineRule="exact"/>
              <w:rPr>
                <w:rFonts w:ascii="Arial" w:hAnsi="Arial"/>
                <w:sz w:val="20"/>
                <w:szCs w:val="20"/>
              </w:rPr>
            </w:pPr>
            <w:r w:rsidRPr="00DA3F93">
              <w:rPr>
                <w:rFonts w:ascii="Arial" w:hAnsi="Arial"/>
                <w:sz w:val="20"/>
                <w:szCs w:val="20"/>
              </w:rPr>
              <w:t>Increase in fair value</w:t>
            </w:r>
          </w:p>
        </w:tc>
      </w:tr>
    </w:tbl>
    <w:p w14:paraId="025D7D0B" w14:textId="7CFB44CE" w:rsidR="003A2D3F" w:rsidRPr="00DA3F93" w:rsidRDefault="00B33AE5" w:rsidP="00B33AE5">
      <w:pPr>
        <w:tabs>
          <w:tab w:val="left" w:pos="900"/>
        </w:tabs>
        <w:spacing w:before="240" w:after="120" w:line="380" w:lineRule="exact"/>
        <w:ind w:left="547" w:hanging="547"/>
        <w:jc w:val="thaiDistribute"/>
        <w:rPr>
          <w:rFonts w:ascii="Arial" w:hAnsi="Arial"/>
          <w:sz w:val="22"/>
          <w:szCs w:val="22"/>
        </w:rPr>
      </w:pPr>
      <w:r w:rsidRPr="00DA3F93">
        <w:rPr>
          <w:rFonts w:ascii="Arial" w:hAnsi="Arial"/>
          <w:sz w:val="22"/>
          <w:szCs w:val="22"/>
        </w:rPr>
        <w:lastRenderedPageBreak/>
        <w:tab/>
      </w:r>
      <w:r w:rsidR="003A2D3F" w:rsidRPr="00DA3F93">
        <w:rPr>
          <w:rFonts w:ascii="Arial" w:hAnsi="Arial"/>
          <w:sz w:val="22"/>
          <w:szCs w:val="22"/>
        </w:rPr>
        <w:t>During the year 20</w:t>
      </w:r>
      <w:r w:rsidR="00D16FF0" w:rsidRPr="00DA3F93">
        <w:rPr>
          <w:rFonts w:ascii="Arial" w:hAnsi="Arial"/>
          <w:sz w:val="22"/>
          <w:szCs w:val="22"/>
        </w:rPr>
        <w:t>2</w:t>
      </w:r>
      <w:r w:rsidR="0074179C">
        <w:rPr>
          <w:rFonts w:ascii="Arial" w:hAnsi="Arial"/>
          <w:sz w:val="22"/>
          <w:szCs w:val="22"/>
        </w:rPr>
        <w:t>4</w:t>
      </w:r>
      <w:r w:rsidR="003A2D3F" w:rsidRPr="00DA3F93">
        <w:rPr>
          <w:rFonts w:ascii="Arial" w:hAnsi="Arial"/>
          <w:sz w:val="22"/>
          <w:szCs w:val="22"/>
        </w:rPr>
        <w:t xml:space="preserve">, </w:t>
      </w:r>
      <w:r w:rsidRPr="00DA3F93">
        <w:rPr>
          <w:rFonts w:ascii="Arial" w:hAnsi="Arial"/>
          <w:sz w:val="22"/>
          <w:szCs w:val="22"/>
        </w:rPr>
        <w:t xml:space="preserve">the </w:t>
      </w:r>
      <w:r w:rsidR="000E0CE3" w:rsidRPr="00DA3F93">
        <w:rPr>
          <w:rFonts w:ascii="Arial" w:hAnsi="Arial"/>
          <w:sz w:val="22"/>
          <w:szCs w:val="22"/>
        </w:rPr>
        <w:t xml:space="preserve">Group </w:t>
      </w:r>
      <w:r w:rsidR="0003475C" w:rsidRPr="00DA3F93">
        <w:rPr>
          <w:rFonts w:ascii="Arial" w:hAnsi="Arial"/>
          <w:sz w:val="22"/>
          <w:szCs w:val="22"/>
        </w:rPr>
        <w:t>recognised</w:t>
      </w:r>
      <w:r w:rsidR="003A2D3F" w:rsidRPr="00DA3F93">
        <w:rPr>
          <w:rFonts w:ascii="Arial" w:hAnsi="Arial"/>
          <w:sz w:val="22"/>
          <w:szCs w:val="22"/>
        </w:rPr>
        <w:t xml:space="preserve"> rental income </w:t>
      </w:r>
      <w:r w:rsidR="0003475C" w:rsidRPr="00DA3F93">
        <w:rPr>
          <w:rFonts w:ascii="Arial" w:hAnsi="Arial"/>
          <w:sz w:val="22"/>
          <w:szCs w:val="22"/>
        </w:rPr>
        <w:t xml:space="preserve">that are related to </w:t>
      </w:r>
      <w:r w:rsidR="003A2D3F" w:rsidRPr="00DA3F93">
        <w:rPr>
          <w:rFonts w:ascii="Arial" w:hAnsi="Arial"/>
          <w:sz w:val="22"/>
          <w:szCs w:val="22"/>
        </w:rPr>
        <w:t>investment proper</w:t>
      </w:r>
      <w:r w:rsidR="007D6964">
        <w:rPr>
          <w:rFonts w:ascii="Arial" w:hAnsi="Arial"/>
          <w:sz w:val="22"/>
          <w:szCs w:val="22"/>
        </w:rPr>
        <w:t>ties</w:t>
      </w:r>
      <w:r w:rsidR="004B4F42" w:rsidRPr="00DA3F93">
        <w:rPr>
          <w:rFonts w:ascii="Arial" w:hAnsi="Arial"/>
          <w:sz w:val="22"/>
          <w:szCs w:val="22"/>
        </w:rPr>
        <w:t xml:space="preserve"> </w:t>
      </w:r>
      <w:r w:rsidR="0003475C" w:rsidRPr="00DA3F93">
        <w:rPr>
          <w:rFonts w:ascii="Arial" w:hAnsi="Arial"/>
          <w:sz w:val="22"/>
          <w:szCs w:val="22"/>
        </w:rPr>
        <w:t>of</w:t>
      </w:r>
      <w:r w:rsidR="004B4F42" w:rsidRPr="00DA3F93">
        <w:rPr>
          <w:rFonts w:ascii="Arial" w:hAnsi="Arial"/>
          <w:sz w:val="22"/>
          <w:szCs w:val="22"/>
        </w:rPr>
        <w:t xml:space="preserve"> Baht </w:t>
      </w:r>
      <w:r w:rsidR="00F16D2A">
        <w:rPr>
          <w:rFonts w:ascii="Arial" w:hAnsi="Arial"/>
          <w:sz w:val="22"/>
          <w:szCs w:val="22"/>
        </w:rPr>
        <w:t>547</w:t>
      </w:r>
      <w:r w:rsidR="004B4F42" w:rsidRPr="00DA3F93">
        <w:rPr>
          <w:rFonts w:ascii="Arial" w:hAnsi="Arial"/>
          <w:sz w:val="22"/>
          <w:szCs w:val="22"/>
        </w:rPr>
        <w:t xml:space="preserve"> </w:t>
      </w:r>
      <w:r w:rsidR="006103D1" w:rsidRPr="00DA3F93">
        <w:rPr>
          <w:rFonts w:ascii="Arial" w:hAnsi="Arial"/>
          <w:sz w:val="22"/>
          <w:szCs w:val="22"/>
        </w:rPr>
        <w:t>m</w:t>
      </w:r>
      <w:r w:rsidR="003A2D3F" w:rsidRPr="00DA3F93">
        <w:rPr>
          <w:rFonts w:ascii="Arial" w:hAnsi="Arial"/>
          <w:sz w:val="22"/>
          <w:szCs w:val="22"/>
        </w:rPr>
        <w:t>illion</w:t>
      </w:r>
      <w:r w:rsidR="006103D1" w:rsidRPr="00DA3F93">
        <w:rPr>
          <w:rFonts w:ascii="Arial" w:hAnsi="Arial"/>
          <w:sz w:val="22"/>
          <w:szCs w:val="22"/>
        </w:rPr>
        <w:t xml:space="preserve"> </w:t>
      </w:r>
      <w:r w:rsidR="003B2656" w:rsidRPr="00DA3F93">
        <w:rPr>
          <w:rFonts w:ascii="Arial" w:hAnsi="Arial"/>
          <w:sz w:val="22"/>
          <w:szCs w:val="22"/>
        </w:rPr>
        <w:t>(202</w:t>
      </w:r>
      <w:r w:rsidR="0074179C">
        <w:rPr>
          <w:rFonts w:ascii="Arial" w:hAnsi="Arial"/>
          <w:sz w:val="22"/>
          <w:szCs w:val="22"/>
        </w:rPr>
        <w:t>3</w:t>
      </w:r>
      <w:r w:rsidR="003B2656" w:rsidRPr="00DA3F93">
        <w:rPr>
          <w:rFonts w:ascii="Arial" w:hAnsi="Arial"/>
          <w:sz w:val="22"/>
          <w:szCs w:val="22"/>
        </w:rPr>
        <w:t xml:space="preserve">: Baht </w:t>
      </w:r>
      <w:r w:rsidR="0074179C">
        <w:rPr>
          <w:rFonts w:ascii="Arial" w:hAnsi="Arial"/>
          <w:sz w:val="22"/>
          <w:szCs w:val="22"/>
        </w:rPr>
        <w:t xml:space="preserve">532 </w:t>
      </w:r>
      <w:r w:rsidR="003B2656" w:rsidRPr="00DA3F93">
        <w:rPr>
          <w:rFonts w:ascii="Arial" w:hAnsi="Arial"/>
          <w:sz w:val="22"/>
          <w:szCs w:val="22"/>
        </w:rPr>
        <w:t xml:space="preserve">million) </w:t>
      </w:r>
      <w:r w:rsidR="006103D1" w:rsidRPr="00DA3F93">
        <w:rPr>
          <w:rFonts w:ascii="Arial" w:hAnsi="Arial"/>
          <w:sz w:val="22"/>
          <w:szCs w:val="22"/>
        </w:rPr>
        <w:t xml:space="preserve">(the Company only: Baht </w:t>
      </w:r>
      <w:r w:rsidR="00701A73">
        <w:rPr>
          <w:rFonts w:ascii="Arial" w:hAnsi="Arial"/>
          <w:sz w:val="22"/>
          <w:szCs w:val="22"/>
        </w:rPr>
        <w:t>48</w:t>
      </w:r>
      <w:r w:rsidR="006103D1" w:rsidRPr="00DA3F93">
        <w:rPr>
          <w:rFonts w:ascii="Arial" w:hAnsi="Arial"/>
          <w:sz w:val="22"/>
          <w:szCs w:val="22"/>
        </w:rPr>
        <w:t xml:space="preserve"> </w:t>
      </w:r>
      <w:r w:rsidR="00215346">
        <w:rPr>
          <w:rFonts w:ascii="Arial" w:hAnsi="Arial"/>
          <w:sz w:val="22"/>
          <w:szCs w:val="22"/>
        </w:rPr>
        <w:t>m</w:t>
      </w:r>
      <w:r w:rsidR="006103D1" w:rsidRPr="00DA3F93">
        <w:rPr>
          <w:rFonts w:ascii="Arial" w:hAnsi="Arial"/>
          <w:sz w:val="22"/>
          <w:szCs w:val="22"/>
        </w:rPr>
        <w:t>illion</w:t>
      </w:r>
      <w:r w:rsidR="003350E3" w:rsidRPr="00DA3F93">
        <w:rPr>
          <w:rFonts w:ascii="Arial" w:hAnsi="Arial"/>
          <w:sz w:val="22"/>
          <w:szCs w:val="22"/>
        </w:rPr>
        <w:t xml:space="preserve"> 202</w:t>
      </w:r>
      <w:r w:rsidR="0074179C">
        <w:rPr>
          <w:rFonts w:ascii="Arial" w:hAnsi="Arial"/>
          <w:sz w:val="22"/>
          <w:szCs w:val="22"/>
        </w:rPr>
        <w:t>3</w:t>
      </w:r>
      <w:r w:rsidR="003350E3" w:rsidRPr="00DA3F93">
        <w:rPr>
          <w:rFonts w:ascii="Arial" w:hAnsi="Arial"/>
          <w:sz w:val="22"/>
          <w:szCs w:val="22"/>
        </w:rPr>
        <w:t xml:space="preserve">: Baht </w:t>
      </w:r>
      <w:r w:rsidR="0074179C">
        <w:rPr>
          <w:rFonts w:ascii="Arial" w:hAnsi="Arial"/>
          <w:sz w:val="22"/>
          <w:szCs w:val="22"/>
        </w:rPr>
        <w:t xml:space="preserve">34 </w:t>
      </w:r>
      <w:r w:rsidR="003350E3" w:rsidRPr="00DA3F93">
        <w:rPr>
          <w:rFonts w:ascii="Arial" w:hAnsi="Arial"/>
          <w:sz w:val="22"/>
          <w:szCs w:val="22"/>
        </w:rPr>
        <w:t>million</w:t>
      </w:r>
      <w:r w:rsidR="006103D1" w:rsidRPr="00DA3F93">
        <w:rPr>
          <w:rFonts w:ascii="Arial" w:hAnsi="Arial"/>
          <w:sz w:val="22"/>
          <w:szCs w:val="22"/>
        </w:rPr>
        <w:t xml:space="preserve">) </w:t>
      </w:r>
      <w:r w:rsidR="0003475C" w:rsidRPr="00DA3F93">
        <w:rPr>
          <w:rFonts w:ascii="Arial" w:hAnsi="Arial"/>
          <w:sz w:val="22"/>
          <w:szCs w:val="22"/>
        </w:rPr>
        <w:t>in profit or loss</w:t>
      </w:r>
      <w:r w:rsidR="003A2D3F" w:rsidRPr="00DA3F93">
        <w:rPr>
          <w:rFonts w:ascii="Arial" w:hAnsi="Arial"/>
          <w:sz w:val="22"/>
          <w:szCs w:val="22"/>
        </w:rPr>
        <w:t xml:space="preserve"> </w:t>
      </w:r>
      <w:r w:rsidR="0003475C" w:rsidRPr="00DA3F93">
        <w:rPr>
          <w:rFonts w:ascii="Arial" w:hAnsi="Arial"/>
          <w:sz w:val="22"/>
          <w:szCs w:val="22"/>
        </w:rPr>
        <w:t>and recogni</w:t>
      </w:r>
      <w:r w:rsidR="006F0841" w:rsidRPr="00DA3F93">
        <w:rPr>
          <w:rFonts w:ascii="Arial" w:hAnsi="Arial"/>
          <w:sz w:val="22"/>
          <w:szCs w:val="22"/>
        </w:rPr>
        <w:t>s</w:t>
      </w:r>
      <w:r w:rsidR="0003475C" w:rsidRPr="00DA3F93">
        <w:rPr>
          <w:rFonts w:ascii="Arial" w:hAnsi="Arial"/>
          <w:sz w:val="22"/>
          <w:szCs w:val="22"/>
        </w:rPr>
        <w:t>ed direct operations expenses arise from investment propert</w:t>
      </w:r>
      <w:r w:rsidR="007D6964">
        <w:rPr>
          <w:rFonts w:ascii="Arial" w:hAnsi="Arial"/>
          <w:sz w:val="22"/>
          <w:szCs w:val="22"/>
        </w:rPr>
        <w:t>ies</w:t>
      </w:r>
      <w:r w:rsidR="0003475C" w:rsidRPr="00DA3F93">
        <w:rPr>
          <w:rFonts w:ascii="Arial" w:hAnsi="Arial"/>
          <w:sz w:val="22"/>
          <w:szCs w:val="22"/>
        </w:rPr>
        <w:t xml:space="preserve"> that generated income of Baht </w:t>
      </w:r>
      <w:r w:rsidR="00031375">
        <w:rPr>
          <w:rFonts w:ascii="Arial" w:hAnsi="Arial"/>
          <w:sz w:val="22"/>
          <w:szCs w:val="22"/>
        </w:rPr>
        <w:t>215</w:t>
      </w:r>
      <w:r w:rsidR="00D21B2A">
        <w:rPr>
          <w:rFonts w:ascii="Arial" w:hAnsi="Arial"/>
          <w:sz w:val="22"/>
          <w:szCs w:val="22"/>
        </w:rPr>
        <w:t xml:space="preserve"> </w:t>
      </w:r>
      <w:r w:rsidR="0054382D" w:rsidRPr="00DA3F93">
        <w:rPr>
          <w:rFonts w:ascii="Arial" w:hAnsi="Arial"/>
          <w:sz w:val="22"/>
          <w:szCs w:val="22"/>
        </w:rPr>
        <w:t>million</w:t>
      </w:r>
      <w:r w:rsidR="00210791" w:rsidRPr="00DA3F93">
        <w:rPr>
          <w:rFonts w:ascii="Arial" w:hAnsi="Arial"/>
          <w:sz w:val="22"/>
          <w:szCs w:val="22"/>
        </w:rPr>
        <w:t xml:space="preserve"> </w:t>
      </w:r>
      <w:r w:rsidR="003350E3" w:rsidRPr="00DA3F93">
        <w:rPr>
          <w:rFonts w:ascii="Arial" w:hAnsi="Arial"/>
          <w:sz w:val="22"/>
          <w:szCs w:val="22"/>
        </w:rPr>
        <w:t>(202</w:t>
      </w:r>
      <w:r w:rsidR="0074179C">
        <w:rPr>
          <w:rFonts w:ascii="Arial" w:hAnsi="Arial"/>
          <w:sz w:val="22"/>
          <w:szCs w:val="22"/>
        </w:rPr>
        <w:t>3</w:t>
      </w:r>
      <w:r w:rsidR="003350E3" w:rsidRPr="00DA3F93">
        <w:rPr>
          <w:rFonts w:ascii="Arial" w:hAnsi="Arial"/>
          <w:sz w:val="22"/>
          <w:szCs w:val="22"/>
        </w:rPr>
        <w:t xml:space="preserve">: Baht </w:t>
      </w:r>
      <w:r w:rsidR="0074179C">
        <w:rPr>
          <w:rFonts w:ascii="Arial" w:hAnsi="Arial"/>
          <w:sz w:val="22"/>
          <w:szCs w:val="22"/>
        </w:rPr>
        <w:t xml:space="preserve">173 </w:t>
      </w:r>
      <w:r w:rsidR="003350E3" w:rsidRPr="00DA3F93">
        <w:rPr>
          <w:rFonts w:ascii="Arial" w:hAnsi="Arial"/>
          <w:sz w:val="22"/>
          <w:szCs w:val="22"/>
        </w:rPr>
        <w:t xml:space="preserve">million) </w:t>
      </w:r>
      <w:r w:rsidR="00006335">
        <w:rPr>
          <w:rFonts w:ascii="Arial" w:hAnsi="Arial"/>
          <w:sz w:val="22"/>
          <w:szCs w:val="22"/>
        </w:rPr>
        <w:t xml:space="preserve">            </w:t>
      </w:r>
      <w:r w:rsidRPr="00DA3F93">
        <w:rPr>
          <w:rFonts w:ascii="Arial" w:hAnsi="Arial"/>
          <w:sz w:val="22"/>
          <w:szCs w:val="22"/>
        </w:rPr>
        <w:t xml:space="preserve">(the Company only: Baht </w:t>
      </w:r>
      <w:r w:rsidR="00701A73">
        <w:rPr>
          <w:rFonts w:ascii="Arial" w:hAnsi="Arial"/>
          <w:sz w:val="22"/>
          <w:szCs w:val="22"/>
        </w:rPr>
        <w:t>19</w:t>
      </w:r>
      <w:r w:rsidR="0074179C">
        <w:rPr>
          <w:rFonts w:ascii="Arial" w:hAnsi="Arial"/>
          <w:sz w:val="22"/>
          <w:szCs w:val="22"/>
        </w:rPr>
        <w:t xml:space="preserve"> </w:t>
      </w:r>
      <w:r w:rsidR="00BB043A">
        <w:rPr>
          <w:rFonts w:ascii="Arial" w:hAnsi="Arial"/>
          <w:sz w:val="22"/>
          <w:szCs w:val="22"/>
        </w:rPr>
        <w:t>m</w:t>
      </w:r>
      <w:r w:rsidRPr="00DA3F93">
        <w:rPr>
          <w:rFonts w:ascii="Arial" w:hAnsi="Arial"/>
          <w:sz w:val="22"/>
          <w:szCs w:val="22"/>
        </w:rPr>
        <w:t>illion</w:t>
      </w:r>
      <w:r w:rsidR="003350E3" w:rsidRPr="00DA3F93">
        <w:rPr>
          <w:rFonts w:ascii="Arial" w:hAnsi="Arial"/>
          <w:sz w:val="22"/>
          <w:szCs w:val="22"/>
        </w:rPr>
        <w:t xml:space="preserve"> 202</w:t>
      </w:r>
      <w:r w:rsidR="0074179C">
        <w:rPr>
          <w:rFonts w:ascii="Arial" w:hAnsi="Arial"/>
          <w:sz w:val="22"/>
          <w:szCs w:val="22"/>
        </w:rPr>
        <w:t>3</w:t>
      </w:r>
      <w:r w:rsidR="003350E3" w:rsidRPr="00DA3F93">
        <w:rPr>
          <w:rFonts w:ascii="Arial" w:hAnsi="Arial"/>
          <w:sz w:val="22"/>
          <w:szCs w:val="22"/>
        </w:rPr>
        <w:t xml:space="preserve">: Baht </w:t>
      </w:r>
      <w:r w:rsidR="0074179C">
        <w:rPr>
          <w:rFonts w:ascii="Arial" w:hAnsi="Arial"/>
          <w:sz w:val="22"/>
          <w:szCs w:val="22"/>
        </w:rPr>
        <w:t>18</w:t>
      </w:r>
      <w:r w:rsidR="0074179C" w:rsidRPr="00DA3F93">
        <w:rPr>
          <w:rFonts w:ascii="Arial" w:hAnsi="Arial"/>
          <w:sz w:val="22"/>
          <w:szCs w:val="22"/>
        </w:rPr>
        <w:t xml:space="preserve"> </w:t>
      </w:r>
      <w:r w:rsidR="003350E3" w:rsidRPr="00DA3F93">
        <w:rPr>
          <w:rFonts w:ascii="Arial" w:hAnsi="Arial"/>
          <w:sz w:val="22"/>
          <w:szCs w:val="22"/>
        </w:rPr>
        <w:t>million</w:t>
      </w:r>
      <w:r w:rsidRPr="00DA3F93">
        <w:rPr>
          <w:rFonts w:ascii="Arial" w:hAnsi="Arial"/>
          <w:sz w:val="22"/>
          <w:szCs w:val="22"/>
        </w:rPr>
        <w:t>)</w:t>
      </w:r>
      <w:r w:rsidR="003A2D3F" w:rsidRPr="00DA3F93">
        <w:rPr>
          <w:rFonts w:ascii="Arial" w:hAnsi="Arial"/>
          <w:sz w:val="22"/>
          <w:szCs w:val="22"/>
        </w:rPr>
        <w:t>.</w:t>
      </w:r>
    </w:p>
    <w:p w14:paraId="3352981C" w14:textId="2E74768C" w:rsidR="00EA43C8" w:rsidRPr="00DA3F93" w:rsidRDefault="00DC155A" w:rsidP="00A22AD5">
      <w:pPr>
        <w:tabs>
          <w:tab w:val="left" w:pos="900"/>
        </w:tabs>
        <w:spacing w:before="120" w:after="120" w:line="380" w:lineRule="exact"/>
        <w:ind w:left="547" w:hanging="547"/>
        <w:jc w:val="thaiDistribute"/>
        <w:rPr>
          <w:rFonts w:ascii="Arial" w:hAnsi="Arial"/>
          <w:b/>
          <w:bCs/>
          <w:sz w:val="22"/>
          <w:szCs w:val="22"/>
        </w:rPr>
      </w:pPr>
      <w:r w:rsidRPr="00DA3F93">
        <w:rPr>
          <w:rFonts w:ascii="Arial" w:hAnsi="Arial"/>
          <w:sz w:val="22"/>
          <w:szCs w:val="22"/>
        </w:rPr>
        <w:tab/>
      </w:r>
      <w:r w:rsidR="00716118" w:rsidRPr="00DA3F93">
        <w:rPr>
          <w:rFonts w:ascii="Arial" w:hAnsi="Arial"/>
          <w:sz w:val="22"/>
          <w:szCs w:val="22"/>
        </w:rPr>
        <w:t xml:space="preserve">The </w:t>
      </w:r>
      <w:r w:rsidR="00916BBC" w:rsidRPr="00DA3F93">
        <w:rPr>
          <w:rFonts w:ascii="Arial" w:hAnsi="Arial"/>
          <w:sz w:val="22"/>
          <w:szCs w:val="22"/>
        </w:rPr>
        <w:t>subsidiary</w:t>
      </w:r>
      <w:r w:rsidR="00C332E9" w:rsidRPr="00DA3F93">
        <w:rPr>
          <w:rFonts w:ascii="Arial" w:hAnsi="Arial"/>
          <w:sz w:val="22"/>
          <w:szCs w:val="22"/>
        </w:rPr>
        <w:t xml:space="preserve"> ha</w:t>
      </w:r>
      <w:r w:rsidR="002264C2" w:rsidRPr="00DA3F93">
        <w:rPr>
          <w:rFonts w:ascii="Arial" w:hAnsi="Arial"/>
          <w:sz w:val="22"/>
          <w:szCs w:val="22"/>
        </w:rPr>
        <w:t>s</w:t>
      </w:r>
      <w:r w:rsidR="00716118" w:rsidRPr="00DA3F93">
        <w:rPr>
          <w:rFonts w:ascii="Arial" w:hAnsi="Arial"/>
          <w:sz w:val="22"/>
          <w:szCs w:val="22"/>
        </w:rPr>
        <w:t xml:space="preserve"> </w:t>
      </w:r>
      <w:r w:rsidR="003B2340">
        <w:rPr>
          <w:rFonts w:ascii="Arial" w:hAnsi="Arial" w:cs="Arial"/>
          <w:sz w:val="22"/>
          <w:szCs w:val="22"/>
        </w:rPr>
        <w:t>mortgaged</w:t>
      </w:r>
      <w:r w:rsidR="003B2340" w:rsidRPr="00DA3F93">
        <w:rPr>
          <w:rFonts w:ascii="Arial" w:hAnsi="Arial" w:cs="Arial"/>
          <w:sz w:val="22"/>
          <w:szCs w:val="22"/>
        </w:rPr>
        <w:t xml:space="preserve"> </w:t>
      </w:r>
      <w:r w:rsidR="00821F5F" w:rsidRPr="00DA3F93">
        <w:rPr>
          <w:rFonts w:ascii="Arial" w:hAnsi="Arial"/>
          <w:sz w:val="22"/>
          <w:szCs w:val="22"/>
        </w:rPr>
        <w:t>the</w:t>
      </w:r>
      <w:r w:rsidR="00716118" w:rsidRPr="00DA3F93">
        <w:rPr>
          <w:rFonts w:ascii="Arial" w:hAnsi="Arial"/>
          <w:sz w:val="22"/>
          <w:szCs w:val="22"/>
        </w:rPr>
        <w:t xml:space="preserve"> investment propert</w:t>
      </w:r>
      <w:r w:rsidR="0003475C" w:rsidRPr="00DA3F93">
        <w:rPr>
          <w:rFonts w:ascii="Arial" w:hAnsi="Arial"/>
          <w:sz w:val="22"/>
          <w:szCs w:val="22"/>
        </w:rPr>
        <w:t>y</w:t>
      </w:r>
      <w:r w:rsidR="00716118" w:rsidRPr="00DA3F93">
        <w:rPr>
          <w:rFonts w:ascii="Arial" w:hAnsi="Arial"/>
          <w:sz w:val="22"/>
          <w:szCs w:val="22"/>
        </w:rPr>
        <w:t xml:space="preserve"> amounting to Baht </w:t>
      </w:r>
      <w:r w:rsidR="00701A73">
        <w:rPr>
          <w:rFonts w:ascii="Arial" w:hAnsi="Arial"/>
          <w:sz w:val="22"/>
          <w:szCs w:val="22"/>
        </w:rPr>
        <w:t>2,904</w:t>
      </w:r>
      <w:r w:rsidR="00F138A1">
        <w:rPr>
          <w:rFonts w:ascii="Arial" w:hAnsi="Arial"/>
          <w:sz w:val="22"/>
          <w:szCs w:val="22"/>
        </w:rPr>
        <w:t xml:space="preserve"> </w:t>
      </w:r>
      <w:r w:rsidR="00716118" w:rsidRPr="00DA3F93">
        <w:rPr>
          <w:rFonts w:ascii="Arial" w:hAnsi="Arial"/>
          <w:sz w:val="22"/>
          <w:szCs w:val="22"/>
        </w:rPr>
        <w:t>million (</w:t>
      </w:r>
      <w:r w:rsidR="008F1613" w:rsidRPr="00DA3F93">
        <w:rPr>
          <w:rFonts w:ascii="Arial" w:hAnsi="Arial"/>
          <w:sz w:val="22"/>
          <w:szCs w:val="22"/>
        </w:rPr>
        <w:t>20</w:t>
      </w:r>
      <w:r w:rsidR="00984B39" w:rsidRPr="00DA3F93">
        <w:rPr>
          <w:rFonts w:ascii="Arial" w:hAnsi="Arial"/>
          <w:sz w:val="22"/>
          <w:szCs w:val="22"/>
        </w:rPr>
        <w:t>2</w:t>
      </w:r>
      <w:r w:rsidR="0074179C">
        <w:rPr>
          <w:rFonts w:ascii="Arial" w:hAnsi="Arial"/>
          <w:sz w:val="22"/>
          <w:szCs w:val="22"/>
        </w:rPr>
        <w:t>3</w:t>
      </w:r>
      <w:r w:rsidR="00716118" w:rsidRPr="00DA3F93">
        <w:rPr>
          <w:rFonts w:ascii="Arial" w:hAnsi="Arial"/>
          <w:sz w:val="22"/>
          <w:szCs w:val="22"/>
        </w:rPr>
        <w:t xml:space="preserve">: Baht </w:t>
      </w:r>
      <w:r w:rsidR="0074179C">
        <w:rPr>
          <w:rFonts w:ascii="Arial" w:hAnsi="Arial"/>
          <w:sz w:val="22"/>
          <w:szCs w:val="22"/>
        </w:rPr>
        <w:t xml:space="preserve">2,964 </w:t>
      </w:r>
      <w:r w:rsidR="00716118" w:rsidRPr="00DA3F93">
        <w:rPr>
          <w:rFonts w:ascii="Arial" w:hAnsi="Arial"/>
          <w:sz w:val="22"/>
          <w:szCs w:val="22"/>
        </w:rPr>
        <w:t>million)</w:t>
      </w:r>
      <w:r w:rsidR="00916BBC" w:rsidRPr="00DA3F93">
        <w:rPr>
          <w:rFonts w:ascii="Arial" w:hAnsi="Arial"/>
          <w:sz w:val="22"/>
          <w:szCs w:val="22"/>
        </w:rPr>
        <w:t xml:space="preserve"> </w:t>
      </w:r>
      <w:r w:rsidR="00716118" w:rsidRPr="00DA3F93">
        <w:rPr>
          <w:rFonts w:ascii="Arial" w:hAnsi="Arial"/>
          <w:sz w:val="22"/>
          <w:szCs w:val="22"/>
        </w:rPr>
        <w:t xml:space="preserve">as collateral against </w:t>
      </w:r>
      <w:r w:rsidR="004515DE" w:rsidRPr="00DA3F93">
        <w:rPr>
          <w:rFonts w:ascii="Arial" w:hAnsi="Arial"/>
          <w:sz w:val="22"/>
          <w:szCs w:val="22"/>
        </w:rPr>
        <w:t>bank overdrafts and long-term loan</w:t>
      </w:r>
      <w:r w:rsidR="00210791" w:rsidRPr="00DA3F93">
        <w:rPr>
          <w:rFonts w:ascii="Arial" w:hAnsi="Arial"/>
          <w:sz w:val="22"/>
          <w:szCs w:val="22"/>
        </w:rPr>
        <w:t>s</w:t>
      </w:r>
      <w:r w:rsidR="009D506F" w:rsidRPr="00DA3F93">
        <w:rPr>
          <w:rFonts w:ascii="Arial" w:hAnsi="Arial"/>
          <w:sz w:val="22"/>
          <w:szCs w:val="22"/>
        </w:rPr>
        <w:t xml:space="preserve"> </w:t>
      </w:r>
      <w:r w:rsidR="00916BBC" w:rsidRPr="00DA3F93">
        <w:rPr>
          <w:rFonts w:ascii="Arial" w:hAnsi="Arial"/>
          <w:sz w:val="22"/>
          <w:szCs w:val="22"/>
        </w:rPr>
        <w:t>as described in Note</w:t>
      </w:r>
      <w:r w:rsidR="005B789E" w:rsidRPr="00DA3F93">
        <w:rPr>
          <w:rFonts w:ascii="Arial" w:hAnsi="Arial"/>
          <w:sz w:val="22"/>
          <w:szCs w:val="22"/>
        </w:rPr>
        <w:t>s</w:t>
      </w:r>
      <w:r w:rsidR="00916BBC" w:rsidRPr="00DA3F93">
        <w:rPr>
          <w:rFonts w:ascii="Arial" w:hAnsi="Arial"/>
          <w:sz w:val="22"/>
          <w:szCs w:val="22"/>
        </w:rPr>
        <w:t xml:space="preserve"> </w:t>
      </w:r>
      <w:r w:rsidR="00DC41F0" w:rsidRPr="00DA3F93">
        <w:rPr>
          <w:rFonts w:ascii="Arial" w:hAnsi="Arial"/>
          <w:sz w:val="22"/>
          <w:szCs w:val="22"/>
        </w:rPr>
        <w:t>2</w:t>
      </w:r>
      <w:r w:rsidR="00946565">
        <w:rPr>
          <w:rFonts w:ascii="Arial" w:hAnsi="Arial"/>
          <w:sz w:val="22"/>
          <w:szCs w:val="22"/>
        </w:rPr>
        <w:t>2</w:t>
      </w:r>
      <w:r w:rsidR="00916BBC" w:rsidRPr="00DA3F93">
        <w:rPr>
          <w:rFonts w:ascii="Arial" w:hAnsi="Arial"/>
          <w:sz w:val="22"/>
          <w:szCs w:val="22"/>
        </w:rPr>
        <w:t xml:space="preserve"> and </w:t>
      </w:r>
      <w:r w:rsidR="00946565">
        <w:rPr>
          <w:rFonts w:ascii="Arial" w:hAnsi="Arial"/>
          <w:sz w:val="22"/>
          <w:szCs w:val="22"/>
        </w:rPr>
        <w:t>25</w:t>
      </w:r>
      <w:r w:rsidR="00BB2512" w:rsidRPr="00DA3F93">
        <w:rPr>
          <w:rFonts w:ascii="Arial" w:hAnsi="Arial"/>
          <w:sz w:val="22"/>
          <w:szCs w:val="22"/>
        </w:rPr>
        <w:t>.</w:t>
      </w:r>
      <w:r w:rsidR="00A22AD5" w:rsidRPr="00DA3F93">
        <w:rPr>
          <w:rFonts w:ascii="Arial" w:hAnsi="Arial"/>
          <w:sz w:val="22"/>
          <w:szCs w:val="22"/>
        </w:rPr>
        <w:t xml:space="preserve"> </w:t>
      </w:r>
    </w:p>
    <w:p w14:paraId="02A228BE" w14:textId="44270853" w:rsidR="00D66D48" w:rsidRPr="00DA3F93" w:rsidRDefault="004B38E1" w:rsidP="007C7183">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t>2</w:t>
      </w:r>
      <w:r w:rsidR="00946565">
        <w:rPr>
          <w:rFonts w:ascii="Arial" w:hAnsi="Arial"/>
          <w:b/>
          <w:bCs/>
          <w:sz w:val="22"/>
          <w:szCs w:val="22"/>
        </w:rPr>
        <w:t>0</w:t>
      </w:r>
      <w:r w:rsidR="007F1BCD" w:rsidRPr="00DA3F93">
        <w:rPr>
          <w:rFonts w:ascii="Arial" w:hAnsi="Arial"/>
          <w:b/>
          <w:bCs/>
          <w:sz w:val="22"/>
          <w:szCs w:val="22"/>
        </w:rPr>
        <w:t>.</w:t>
      </w:r>
      <w:r w:rsidR="007F1BCD" w:rsidRPr="00DA3F93">
        <w:rPr>
          <w:rFonts w:ascii="Arial" w:hAnsi="Arial"/>
          <w:b/>
          <w:bCs/>
          <w:sz w:val="22"/>
          <w:szCs w:val="22"/>
        </w:rPr>
        <w:tab/>
        <w:t xml:space="preserve">Property, </w:t>
      </w:r>
      <w:r w:rsidR="006F0841" w:rsidRPr="00DA3F93">
        <w:rPr>
          <w:rFonts w:ascii="Arial" w:hAnsi="Arial"/>
          <w:b/>
          <w:bCs/>
          <w:sz w:val="22"/>
          <w:szCs w:val="22"/>
        </w:rPr>
        <w:t>building</w:t>
      </w:r>
      <w:r w:rsidR="007F1BCD" w:rsidRPr="00DA3F93">
        <w:rPr>
          <w:rFonts w:ascii="Arial" w:hAnsi="Arial"/>
          <w:b/>
          <w:bCs/>
          <w:sz w:val="22"/>
          <w:szCs w:val="22"/>
        </w:rPr>
        <w:t xml:space="preserve"> and equipment</w:t>
      </w:r>
    </w:p>
    <w:tbl>
      <w:tblPr>
        <w:tblW w:w="10172" w:type="dxa"/>
        <w:tblInd w:w="18" w:type="dxa"/>
        <w:tblLayout w:type="fixed"/>
        <w:tblLook w:val="0000" w:firstRow="0" w:lastRow="0" w:firstColumn="0" w:lastColumn="0" w:noHBand="0" w:noVBand="0"/>
      </w:tblPr>
      <w:tblGrid>
        <w:gridCol w:w="3240"/>
        <w:gridCol w:w="990"/>
        <w:gridCol w:w="990"/>
        <w:gridCol w:w="990"/>
        <w:gridCol w:w="990"/>
        <w:gridCol w:w="646"/>
        <w:gridCol w:w="64"/>
        <w:gridCol w:w="280"/>
        <w:gridCol w:w="992"/>
        <w:gridCol w:w="990"/>
      </w:tblGrid>
      <w:tr w:rsidR="00021DD7" w:rsidRPr="0083073B" w14:paraId="34909A08" w14:textId="77777777" w:rsidTr="00823EA5">
        <w:trPr>
          <w:tblHeader/>
        </w:trPr>
        <w:tc>
          <w:tcPr>
            <w:tcW w:w="10172" w:type="dxa"/>
            <w:gridSpan w:val="10"/>
          </w:tcPr>
          <w:p w14:paraId="2201A7D7" w14:textId="4888A312" w:rsidR="00021DD7" w:rsidRPr="0083073B" w:rsidRDefault="00021DD7" w:rsidP="00720D8D">
            <w:pPr>
              <w:tabs>
                <w:tab w:val="center" w:pos="8010"/>
              </w:tabs>
              <w:spacing w:line="240" w:lineRule="exact"/>
              <w:ind w:left="-588" w:right="-43"/>
              <w:jc w:val="right"/>
              <w:rPr>
                <w:rFonts w:ascii="Arial" w:hAnsi="Arial"/>
                <w:sz w:val="14"/>
                <w:szCs w:val="14"/>
              </w:rPr>
            </w:pPr>
            <w:r w:rsidRPr="0083073B">
              <w:rPr>
                <w:rFonts w:ascii="Arial" w:hAnsi="Arial"/>
                <w:sz w:val="14"/>
                <w:szCs w:val="14"/>
              </w:rPr>
              <w:t xml:space="preserve">(Unit: </w:t>
            </w:r>
            <w:r w:rsidR="008C6782">
              <w:rPr>
                <w:rFonts w:ascii="Arial" w:hAnsi="Arial"/>
                <w:sz w:val="14"/>
                <w:szCs w:val="14"/>
              </w:rPr>
              <w:t>Million</w:t>
            </w:r>
            <w:r w:rsidRPr="0083073B">
              <w:rPr>
                <w:rFonts w:ascii="Arial" w:hAnsi="Arial"/>
                <w:sz w:val="14"/>
                <w:szCs w:val="14"/>
              </w:rPr>
              <w:t xml:space="preserve"> Baht)</w:t>
            </w:r>
          </w:p>
        </w:tc>
      </w:tr>
      <w:tr w:rsidR="00021DD7" w:rsidRPr="0083073B" w14:paraId="419AFA45" w14:textId="77777777" w:rsidTr="00B32B0A">
        <w:trPr>
          <w:tblHeader/>
        </w:trPr>
        <w:tc>
          <w:tcPr>
            <w:tcW w:w="3240" w:type="dxa"/>
          </w:tcPr>
          <w:p w14:paraId="2A71F4DB" w14:textId="77777777" w:rsidR="00021DD7" w:rsidRPr="0083073B" w:rsidRDefault="00021DD7" w:rsidP="00720D8D">
            <w:pPr>
              <w:tabs>
                <w:tab w:val="center" w:pos="8010"/>
              </w:tabs>
              <w:spacing w:line="240" w:lineRule="exact"/>
              <w:ind w:left="-588" w:right="-43"/>
              <w:jc w:val="right"/>
              <w:rPr>
                <w:rFonts w:ascii="Arial" w:hAnsi="Arial"/>
                <w:sz w:val="14"/>
                <w:szCs w:val="14"/>
                <w:cs/>
              </w:rPr>
            </w:pPr>
          </w:p>
        </w:tc>
        <w:tc>
          <w:tcPr>
            <w:tcW w:w="6932" w:type="dxa"/>
            <w:gridSpan w:val="9"/>
          </w:tcPr>
          <w:p w14:paraId="70CB4820" w14:textId="77777777" w:rsidR="00021DD7" w:rsidRPr="0083073B" w:rsidRDefault="00021DD7" w:rsidP="00720D8D">
            <w:pPr>
              <w:pBdr>
                <w:bottom w:val="single" w:sz="4" w:space="1" w:color="auto"/>
              </w:pBdr>
              <w:tabs>
                <w:tab w:val="center" w:pos="8010"/>
              </w:tabs>
              <w:spacing w:line="240" w:lineRule="exact"/>
              <w:ind w:right="-43"/>
              <w:jc w:val="center"/>
              <w:rPr>
                <w:rFonts w:ascii="Arial" w:hAnsi="Arial"/>
                <w:sz w:val="14"/>
                <w:szCs w:val="14"/>
                <w:cs/>
              </w:rPr>
            </w:pPr>
            <w:r w:rsidRPr="0083073B">
              <w:rPr>
                <w:rFonts w:ascii="Arial" w:hAnsi="Arial"/>
                <w:sz w:val="14"/>
                <w:szCs w:val="14"/>
              </w:rPr>
              <w:t>Consolidated financial statements</w:t>
            </w:r>
          </w:p>
        </w:tc>
      </w:tr>
      <w:tr w:rsidR="00021DD7" w:rsidRPr="0083073B" w14:paraId="09C454B7" w14:textId="77777777" w:rsidTr="00B32B0A">
        <w:trPr>
          <w:tblHeader/>
        </w:trPr>
        <w:tc>
          <w:tcPr>
            <w:tcW w:w="3240" w:type="dxa"/>
          </w:tcPr>
          <w:p w14:paraId="718012A3" w14:textId="77777777" w:rsidR="00021DD7" w:rsidRPr="0083073B" w:rsidRDefault="00021DD7" w:rsidP="00720D8D">
            <w:pPr>
              <w:tabs>
                <w:tab w:val="center" w:pos="8010"/>
              </w:tabs>
              <w:spacing w:line="240" w:lineRule="exact"/>
              <w:ind w:left="-90" w:right="-43"/>
              <w:jc w:val="both"/>
              <w:rPr>
                <w:rFonts w:ascii="Arial" w:hAnsi="Arial"/>
                <w:sz w:val="14"/>
                <w:szCs w:val="14"/>
              </w:rPr>
            </w:pPr>
          </w:p>
        </w:tc>
        <w:tc>
          <w:tcPr>
            <w:tcW w:w="990" w:type="dxa"/>
          </w:tcPr>
          <w:p w14:paraId="5957F4CB" w14:textId="77777777" w:rsidR="00021DD7" w:rsidRPr="0083073B" w:rsidRDefault="00021DD7" w:rsidP="00720D8D">
            <w:pPr>
              <w:tabs>
                <w:tab w:val="center" w:pos="8010"/>
              </w:tabs>
              <w:spacing w:line="240" w:lineRule="exact"/>
              <w:ind w:left="-108" w:right="-135"/>
              <w:jc w:val="center"/>
              <w:rPr>
                <w:rFonts w:ascii="Arial" w:hAnsi="Arial"/>
                <w:sz w:val="14"/>
                <w:szCs w:val="14"/>
              </w:rPr>
            </w:pPr>
            <w:r w:rsidRPr="0083073B">
              <w:rPr>
                <w:rFonts w:ascii="Arial" w:hAnsi="Arial"/>
                <w:sz w:val="14"/>
                <w:szCs w:val="14"/>
              </w:rPr>
              <w:t xml:space="preserve">Revaluation </w:t>
            </w:r>
          </w:p>
        </w:tc>
        <w:tc>
          <w:tcPr>
            <w:tcW w:w="5942" w:type="dxa"/>
            <w:gridSpan w:val="8"/>
          </w:tcPr>
          <w:p w14:paraId="1E56FA12" w14:textId="77777777" w:rsidR="00021DD7" w:rsidRPr="0083073B" w:rsidRDefault="00021DD7" w:rsidP="00720D8D">
            <w:pPr>
              <w:tabs>
                <w:tab w:val="center" w:pos="8010"/>
              </w:tabs>
              <w:spacing w:line="240" w:lineRule="exact"/>
              <w:ind w:right="-43"/>
              <w:rPr>
                <w:rFonts w:ascii="Arial" w:hAnsi="Arial"/>
                <w:sz w:val="14"/>
                <w:szCs w:val="14"/>
              </w:rPr>
            </w:pPr>
          </w:p>
        </w:tc>
      </w:tr>
      <w:tr w:rsidR="00021DD7" w:rsidRPr="0083073B" w14:paraId="68DCD9DF" w14:textId="77777777" w:rsidTr="00B32B0A">
        <w:trPr>
          <w:trHeight w:val="198"/>
          <w:tblHeader/>
        </w:trPr>
        <w:tc>
          <w:tcPr>
            <w:tcW w:w="3240" w:type="dxa"/>
            <w:vAlign w:val="bottom"/>
          </w:tcPr>
          <w:p w14:paraId="4BF2B198" w14:textId="77777777" w:rsidR="00021DD7" w:rsidRPr="0083073B" w:rsidRDefault="00021DD7" w:rsidP="00720D8D">
            <w:pPr>
              <w:tabs>
                <w:tab w:val="center" w:pos="8010"/>
              </w:tabs>
              <w:spacing w:line="240" w:lineRule="exact"/>
              <w:ind w:right="-43"/>
              <w:rPr>
                <w:rFonts w:ascii="Arial" w:hAnsi="Arial"/>
                <w:sz w:val="14"/>
                <w:szCs w:val="14"/>
              </w:rPr>
            </w:pPr>
          </w:p>
        </w:tc>
        <w:tc>
          <w:tcPr>
            <w:tcW w:w="990" w:type="dxa"/>
          </w:tcPr>
          <w:p w14:paraId="3893E824" w14:textId="77777777" w:rsidR="00021DD7" w:rsidRPr="0083073B" w:rsidRDefault="00021DD7" w:rsidP="00720D8D">
            <w:pPr>
              <w:pBdr>
                <w:bottom w:val="single" w:sz="4" w:space="1" w:color="auto"/>
              </w:pBdr>
              <w:tabs>
                <w:tab w:val="center" w:pos="8010"/>
              </w:tabs>
              <w:spacing w:line="240" w:lineRule="exact"/>
              <w:ind w:right="-43"/>
              <w:jc w:val="center"/>
              <w:rPr>
                <w:rFonts w:ascii="Arial" w:hAnsi="Arial"/>
                <w:sz w:val="14"/>
                <w:szCs w:val="14"/>
              </w:rPr>
            </w:pPr>
            <w:r w:rsidRPr="0083073B">
              <w:rPr>
                <w:rFonts w:ascii="Arial" w:hAnsi="Arial"/>
                <w:sz w:val="14"/>
                <w:szCs w:val="14"/>
              </w:rPr>
              <w:t>basis</w:t>
            </w:r>
          </w:p>
        </w:tc>
        <w:tc>
          <w:tcPr>
            <w:tcW w:w="4952" w:type="dxa"/>
            <w:gridSpan w:val="7"/>
          </w:tcPr>
          <w:p w14:paraId="1D3D7157" w14:textId="77777777" w:rsidR="00021DD7" w:rsidRPr="0083073B" w:rsidRDefault="00021DD7" w:rsidP="00720D8D">
            <w:pPr>
              <w:pBdr>
                <w:bottom w:val="single" w:sz="4" w:space="1" w:color="auto"/>
              </w:pBdr>
              <w:tabs>
                <w:tab w:val="center" w:pos="8010"/>
              </w:tabs>
              <w:spacing w:line="240" w:lineRule="exact"/>
              <w:ind w:right="-43"/>
              <w:jc w:val="center"/>
              <w:rPr>
                <w:rFonts w:ascii="Arial" w:hAnsi="Arial"/>
                <w:sz w:val="14"/>
                <w:szCs w:val="14"/>
              </w:rPr>
            </w:pPr>
            <w:r w:rsidRPr="0083073B">
              <w:rPr>
                <w:rFonts w:ascii="Arial" w:hAnsi="Arial"/>
                <w:sz w:val="14"/>
                <w:szCs w:val="14"/>
              </w:rPr>
              <w:t>Cost basis</w:t>
            </w:r>
          </w:p>
        </w:tc>
        <w:tc>
          <w:tcPr>
            <w:tcW w:w="990" w:type="dxa"/>
          </w:tcPr>
          <w:p w14:paraId="5931DC4A" w14:textId="77777777" w:rsidR="00021DD7" w:rsidRPr="0083073B" w:rsidRDefault="00021DD7" w:rsidP="00720D8D">
            <w:pPr>
              <w:tabs>
                <w:tab w:val="center" w:pos="8010"/>
              </w:tabs>
              <w:spacing w:line="240" w:lineRule="exact"/>
              <w:ind w:right="-43"/>
              <w:jc w:val="center"/>
              <w:rPr>
                <w:rFonts w:ascii="Arial" w:hAnsi="Arial"/>
                <w:sz w:val="14"/>
                <w:szCs w:val="14"/>
              </w:rPr>
            </w:pPr>
          </w:p>
        </w:tc>
      </w:tr>
      <w:tr w:rsidR="00021DD7" w:rsidRPr="0083073B" w14:paraId="652B593F" w14:textId="77777777" w:rsidTr="00B32B0A">
        <w:trPr>
          <w:trHeight w:val="80"/>
          <w:tblHeader/>
        </w:trPr>
        <w:tc>
          <w:tcPr>
            <w:tcW w:w="3240" w:type="dxa"/>
            <w:vAlign w:val="bottom"/>
          </w:tcPr>
          <w:p w14:paraId="7B9F3BCA" w14:textId="77777777" w:rsidR="00021DD7" w:rsidRPr="0083073B" w:rsidRDefault="00021DD7" w:rsidP="00720D8D">
            <w:pPr>
              <w:tabs>
                <w:tab w:val="center" w:pos="8010"/>
              </w:tabs>
              <w:spacing w:line="240" w:lineRule="exact"/>
              <w:ind w:left="-90" w:right="-43"/>
              <w:jc w:val="center"/>
              <w:rPr>
                <w:rFonts w:ascii="Arial" w:hAnsi="Arial"/>
                <w:sz w:val="14"/>
                <w:szCs w:val="14"/>
              </w:rPr>
            </w:pPr>
          </w:p>
        </w:tc>
        <w:tc>
          <w:tcPr>
            <w:tcW w:w="990" w:type="dxa"/>
            <w:vAlign w:val="bottom"/>
          </w:tcPr>
          <w:p w14:paraId="26C5B749" w14:textId="77777777" w:rsidR="00021DD7" w:rsidRPr="0083073B" w:rsidRDefault="00021DD7" w:rsidP="00720D8D">
            <w:pPr>
              <w:tabs>
                <w:tab w:val="center" w:pos="8010"/>
              </w:tabs>
              <w:spacing w:line="240" w:lineRule="exact"/>
              <w:ind w:left="12" w:right="-43"/>
              <w:jc w:val="center"/>
              <w:rPr>
                <w:rFonts w:ascii="Arial" w:hAnsi="Arial"/>
                <w:sz w:val="14"/>
                <w:szCs w:val="14"/>
              </w:rPr>
            </w:pPr>
          </w:p>
        </w:tc>
        <w:tc>
          <w:tcPr>
            <w:tcW w:w="990" w:type="dxa"/>
            <w:vAlign w:val="bottom"/>
          </w:tcPr>
          <w:p w14:paraId="0A152B96" w14:textId="3DBB4F56" w:rsidR="00021DD7" w:rsidRPr="0083073B" w:rsidRDefault="00021DD7" w:rsidP="00720D8D">
            <w:pPr>
              <w:tabs>
                <w:tab w:val="center" w:pos="8010"/>
              </w:tabs>
              <w:spacing w:line="240" w:lineRule="exact"/>
              <w:ind w:right="-43"/>
              <w:jc w:val="center"/>
              <w:rPr>
                <w:rFonts w:ascii="Arial" w:hAnsi="Arial"/>
                <w:sz w:val="14"/>
                <w:szCs w:val="14"/>
              </w:rPr>
            </w:pPr>
            <w:r w:rsidRPr="0083073B">
              <w:rPr>
                <w:rFonts w:ascii="Arial" w:hAnsi="Arial"/>
                <w:sz w:val="14"/>
                <w:szCs w:val="14"/>
              </w:rPr>
              <w:t>Building</w:t>
            </w:r>
            <w:r w:rsidR="007A178D" w:rsidRPr="0083073B">
              <w:rPr>
                <w:rFonts w:ascii="Arial" w:hAnsi="Arial"/>
                <w:sz w:val="14"/>
                <w:szCs w:val="14"/>
              </w:rPr>
              <w:t xml:space="preserve"> </w:t>
            </w:r>
            <w:r w:rsidRPr="0083073B">
              <w:rPr>
                <w:rFonts w:ascii="Arial" w:hAnsi="Arial"/>
                <w:sz w:val="14"/>
                <w:szCs w:val="14"/>
              </w:rPr>
              <w:t xml:space="preserve"> and building</w:t>
            </w:r>
          </w:p>
        </w:tc>
        <w:tc>
          <w:tcPr>
            <w:tcW w:w="990" w:type="dxa"/>
            <w:vAlign w:val="bottom"/>
          </w:tcPr>
          <w:p w14:paraId="6935D894" w14:textId="77777777" w:rsidR="00021DD7" w:rsidRPr="0083073B" w:rsidRDefault="00021DD7" w:rsidP="00720D8D">
            <w:pPr>
              <w:tabs>
                <w:tab w:val="center" w:pos="8010"/>
              </w:tabs>
              <w:spacing w:line="240" w:lineRule="exact"/>
              <w:ind w:right="-43"/>
              <w:jc w:val="center"/>
              <w:rPr>
                <w:rFonts w:ascii="Arial" w:hAnsi="Arial"/>
                <w:sz w:val="14"/>
                <w:szCs w:val="14"/>
              </w:rPr>
            </w:pPr>
            <w:r w:rsidRPr="0083073B">
              <w:rPr>
                <w:rFonts w:ascii="Arial" w:hAnsi="Arial"/>
                <w:sz w:val="14"/>
                <w:szCs w:val="14"/>
              </w:rPr>
              <w:t>Office</w:t>
            </w:r>
          </w:p>
        </w:tc>
        <w:tc>
          <w:tcPr>
            <w:tcW w:w="990" w:type="dxa"/>
            <w:vAlign w:val="bottom"/>
          </w:tcPr>
          <w:p w14:paraId="51C2A3B8" w14:textId="77777777" w:rsidR="00021DD7" w:rsidRPr="0083073B" w:rsidRDefault="00021DD7" w:rsidP="00720D8D">
            <w:pPr>
              <w:tabs>
                <w:tab w:val="center" w:pos="8010"/>
              </w:tabs>
              <w:spacing w:line="240" w:lineRule="exact"/>
              <w:ind w:right="-43"/>
              <w:jc w:val="center"/>
              <w:rPr>
                <w:rFonts w:ascii="Arial" w:hAnsi="Arial"/>
                <w:sz w:val="14"/>
                <w:szCs w:val="14"/>
              </w:rPr>
            </w:pPr>
            <w:r w:rsidRPr="0083073B">
              <w:rPr>
                <w:rFonts w:ascii="Arial" w:hAnsi="Arial"/>
                <w:sz w:val="14"/>
                <w:szCs w:val="14"/>
              </w:rPr>
              <w:t>Office</w:t>
            </w:r>
          </w:p>
        </w:tc>
        <w:tc>
          <w:tcPr>
            <w:tcW w:w="990" w:type="dxa"/>
            <w:gridSpan w:val="3"/>
            <w:vAlign w:val="bottom"/>
          </w:tcPr>
          <w:p w14:paraId="330FB0A5" w14:textId="77777777" w:rsidR="00021DD7" w:rsidRPr="0083073B" w:rsidRDefault="00021DD7" w:rsidP="00720D8D">
            <w:pPr>
              <w:tabs>
                <w:tab w:val="center" w:pos="8010"/>
              </w:tabs>
              <w:spacing w:line="240" w:lineRule="exact"/>
              <w:ind w:right="-43"/>
              <w:jc w:val="center"/>
              <w:rPr>
                <w:rFonts w:ascii="Arial" w:hAnsi="Arial"/>
                <w:sz w:val="14"/>
                <w:szCs w:val="14"/>
              </w:rPr>
            </w:pPr>
            <w:r w:rsidRPr="0083073B">
              <w:rPr>
                <w:rFonts w:ascii="Arial" w:hAnsi="Arial"/>
                <w:sz w:val="14"/>
                <w:szCs w:val="14"/>
              </w:rPr>
              <w:t>Motor</w:t>
            </w:r>
          </w:p>
        </w:tc>
        <w:tc>
          <w:tcPr>
            <w:tcW w:w="992" w:type="dxa"/>
            <w:vAlign w:val="bottom"/>
          </w:tcPr>
          <w:p w14:paraId="7BF88BDF" w14:textId="77777777" w:rsidR="00021DD7" w:rsidRPr="0083073B" w:rsidRDefault="00021DD7" w:rsidP="00720D8D">
            <w:pPr>
              <w:tabs>
                <w:tab w:val="center" w:pos="8010"/>
              </w:tabs>
              <w:spacing w:line="240" w:lineRule="exact"/>
              <w:ind w:right="-43"/>
              <w:jc w:val="center"/>
              <w:rPr>
                <w:rFonts w:ascii="Arial" w:hAnsi="Arial"/>
                <w:sz w:val="14"/>
                <w:szCs w:val="14"/>
              </w:rPr>
            </w:pPr>
            <w:r w:rsidRPr="0083073B">
              <w:rPr>
                <w:rFonts w:ascii="Arial" w:hAnsi="Arial"/>
                <w:sz w:val="14"/>
                <w:szCs w:val="14"/>
              </w:rPr>
              <w:t>Assets under</w:t>
            </w:r>
          </w:p>
        </w:tc>
        <w:tc>
          <w:tcPr>
            <w:tcW w:w="990" w:type="dxa"/>
            <w:vAlign w:val="bottom"/>
          </w:tcPr>
          <w:p w14:paraId="091AD35D" w14:textId="77777777" w:rsidR="00021DD7" w:rsidRPr="0083073B" w:rsidRDefault="00021DD7" w:rsidP="00720D8D">
            <w:pPr>
              <w:tabs>
                <w:tab w:val="center" w:pos="8010"/>
              </w:tabs>
              <w:spacing w:line="240" w:lineRule="exact"/>
              <w:ind w:left="12" w:right="-43"/>
              <w:jc w:val="center"/>
              <w:rPr>
                <w:rFonts w:ascii="Arial" w:hAnsi="Arial"/>
                <w:sz w:val="14"/>
                <w:szCs w:val="14"/>
              </w:rPr>
            </w:pPr>
          </w:p>
        </w:tc>
      </w:tr>
      <w:tr w:rsidR="00021DD7" w:rsidRPr="0083073B" w14:paraId="58A31AE8" w14:textId="77777777" w:rsidTr="00B32B0A">
        <w:trPr>
          <w:trHeight w:val="80"/>
          <w:tblHeader/>
        </w:trPr>
        <w:tc>
          <w:tcPr>
            <w:tcW w:w="3240" w:type="dxa"/>
            <w:vAlign w:val="bottom"/>
          </w:tcPr>
          <w:p w14:paraId="4B0BA425" w14:textId="77777777" w:rsidR="00021DD7" w:rsidRPr="0083073B" w:rsidRDefault="00021DD7" w:rsidP="00720D8D">
            <w:pPr>
              <w:tabs>
                <w:tab w:val="center" w:pos="8010"/>
              </w:tabs>
              <w:spacing w:line="240" w:lineRule="exact"/>
              <w:ind w:left="-90" w:right="-43"/>
              <w:jc w:val="center"/>
              <w:rPr>
                <w:rFonts w:ascii="Arial" w:hAnsi="Arial"/>
                <w:sz w:val="14"/>
                <w:szCs w:val="14"/>
              </w:rPr>
            </w:pPr>
          </w:p>
        </w:tc>
        <w:tc>
          <w:tcPr>
            <w:tcW w:w="990" w:type="dxa"/>
            <w:vAlign w:val="bottom"/>
          </w:tcPr>
          <w:p w14:paraId="18A50C9D" w14:textId="77777777" w:rsidR="00021DD7" w:rsidRPr="0083073B" w:rsidRDefault="00021DD7" w:rsidP="00720D8D">
            <w:pPr>
              <w:pBdr>
                <w:bottom w:val="single" w:sz="4" w:space="1" w:color="auto"/>
              </w:pBdr>
              <w:tabs>
                <w:tab w:val="center" w:pos="8010"/>
              </w:tabs>
              <w:spacing w:line="240" w:lineRule="exact"/>
              <w:ind w:left="12" w:right="-43"/>
              <w:jc w:val="center"/>
              <w:rPr>
                <w:rFonts w:ascii="Arial" w:hAnsi="Arial"/>
                <w:sz w:val="14"/>
                <w:szCs w:val="14"/>
              </w:rPr>
            </w:pPr>
            <w:r w:rsidRPr="0083073B">
              <w:rPr>
                <w:rFonts w:ascii="Arial" w:hAnsi="Arial"/>
                <w:sz w:val="14"/>
                <w:szCs w:val="14"/>
              </w:rPr>
              <w:t>Land</w:t>
            </w:r>
          </w:p>
        </w:tc>
        <w:tc>
          <w:tcPr>
            <w:tcW w:w="990" w:type="dxa"/>
            <w:vAlign w:val="bottom"/>
          </w:tcPr>
          <w:p w14:paraId="0EE1AF77" w14:textId="77777777" w:rsidR="00021DD7" w:rsidRPr="0083073B" w:rsidRDefault="00021DD7" w:rsidP="00720D8D">
            <w:pPr>
              <w:pBdr>
                <w:bottom w:val="single" w:sz="4" w:space="1" w:color="auto"/>
              </w:pBdr>
              <w:tabs>
                <w:tab w:val="center" w:pos="8010"/>
              </w:tabs>
              <w:spacing w:line="240" w:lineRule="exact"/>
              <w:ind w:right="-43"/>
              <w:jc w:val="center"/>
              <w:rPr>
                <w:rFonts w:ascii="Arial" w:hAnsi="Arial"/>
                <w:sz w:val="14"/>
                <w:szCs w:val="14"/>
              </w:rPr>
            </w:pPr>
            <w:r w:rsidRPr="0083073B">
              <w:rPr>
                <w:rFonts w:ascii="Arial" w:hAnsi="Arial"/>
                <w:sz w:val="14"/>
                <w:szCs w:val="14"/>
              </w:rPr>
              <w:t>improvement</w:t>
            </w:r>
          </w:p>
        </w:tc>
        <w:tc>
          <w:tcPr>
            <w:tcW w:w="990" w:type="dxa"/>
            <w:vAlign w:val="bottom"/>
          </w:tcPr>
          <w:p w14:paraId="03152633" w14:textId="77777777" w:rsidR="00021DD7" w:rsidRPr="0083073B" w:rsidRDefault="00021DD7" w:rsidP="00720D8D">
            <w:pPr>
              <w:pBdr>
                <w:bottom w:val="single" w:sz="4" w:space="1" w:color="auto"/>
              </w:pBdr>
              <w:tabs>
                <w:tab w:val="center" w:pos="8010"/>
              </w:tabs>
              <w:spacing w:line="240" w:lineRule="exact"/>
              <w:ind w:right="-43"/>
              <w:jc w:val="center"/>
              <w:rPr>
                <w:rFonts w:ascii="Arial" w:hAnsi="Arial"/>
                <w:sz w:val="14"/>
                <w:szCs w:val="14"/>
              </w:rPr>
            </w:pPr>
            <w:r w:rsidRPr="0083073B">
              <w:rPr>
                <w:rFonts w:ascii="Arial" w:hAnsi="Arial"/>
                <w:sz w:val="14"/>
                <w:szCs w:val="14"/>
              </w:rPr>
              <w:t>furniture</w:t>
            </w:r>
          </w:p>
        </w:tc>
        <w:tc>
          <w:tcPr>
            <w:tcW w:w="990" w:type="dxa"/>
            <w:vAlign w:val="bottom"/>
          </w:tcPr>
          <w:p w14:paraId="5D672E52" w14:textId="77777777" w:rsidR="00021DD7" w:rsidRPr="0083073B" w:rsidRDefault="00021DD7" w:rsidP="00720D8D">
            <w:pPr>
              <w:pBdr>
                <w:bottom w:val="single" w:sz="4" w:space="1" w:color="auto"/>
              </w:pBdr>
              <w:tabs>
                <w:tab w:val="center" w:pos="8010"/>
              </w:tabs>
              <w:spacing w:line="240" w:lineRule="exact"/>
              <w:ind w:right="-43"/>
              <w:jc w:val="center"/>
              <w:rPr>
                <w:rFonts w:ascii="Arial" w:hAnsi="Arial"/>
                <w:sz w:val="14"/>
                <w:szCs w:val="14"/>
              </w:rPr>
            </w:pPr>
            <w:r w:rsidRPr="0083073B">
              <w:rPr>
                <w:rFonts w:ascii="Arial" w:hAnsi="Arial"/>
                <w:sz w:val="14"/>
                <w:szCs w:val="14"/>
              </w:rPr>
              <w:t>equipment</w:t>
            </w:r>
          </w:p>
        </w:tc>
        <w:tc>
          <w:tcPr>
            <w:tcW w:w="990" w:type="dxa"/>
            <w:gridSpan w:val="3"/>
            <w:vAlign w:val="bottom"/>
          </w:tcPr>
          <w:p w14:paraId="5A68D7AE" w14:textId="77777777" w:rsidR="00021DD7" w:rsidRPr="0083073B" w:rsidRDefault="00021DD7" w:rsidP="00720D8D">
            <w:pPr>
              <w:pBdr>
                <w:bottom w:val="single" w:sz="4" w:space="1" w:color="auto"/>
              </w:pBdr>
              <w:tabs>
                <w:tab w:val="center" w:pos="8010"/>
              </w:tabs>
              <w:spacing w:line="240" w:lineRule="exact"/>
              <w:ind w:right="-43"/>
              <w:jc w:val="center"/>
              <w:rPr>
                <w:rFonts w:ascii="Arial" w:hAnsi="Arial"/>
                <w:sz w:val="14"/>
                <w:szCs w:val="14"/>
              </w:rPr>
            </w:pPr>
            <w:r w:rsidRPr="0083073B">
              <w:rPr>
                <w:rFonts w:ascii="Arial" w:hAnsi="Arial"/>
                <w:sz w:val="14"/>
                <w:szCs w:val="14"/>
              </w:rPr>
              <w:t>vehicles</w:t>
            </w:r>
          </w:p>
        </w:tc>
        <w:tc>
          <w:tcPr>
            <w:tcW w:w="992" w:type="dxa"/>
            <w:vAlign w:val="bottom"/>
          </w:tcPr>
          <w:p w14:paraId="03272188" w14:textId="77777777" w:rsidR="00021DD7" w:rsidRPr="0083073B" w:rsidRDefault="00021DD7" w:rsidP="00720D8D">
            <w:pPr>
              <w:pBdr>
                <w:bottom w:val="single" w:sz="4" w:space="1" w:color="auto"/>
              </w:pBdr>
              <w:tabs>
                <w:tab w:val="center" w:pos="8010"/>
              </w:tabs>
              <w:spacing w:line="240" w:lineRule="exact"/>
              <w:ind w:right="-43"/>
              <w:jc w:val="center"/>
              <w:rPr>
                <w:rFonts w:ascii="Arial" w:hAnsi="Arial"/>
                <w:sz w:val="14"/>
                <w:szCs w:val="14"/>
              </w:rPr>
            </w:pPr>
            <w:r w:rsidRPr="0083073B">
              <w:rPr>
                <w:rFonts w:ascii="Arial" w:hAnsi="Arial"/>
                <w:sz w:val="14"/>
                <w:szCs w:val="14"/>
              </w:rPr>
              <w:t>installation</w:t>
            </w:r>
          </w:p>
        </w:tc>
        <w:tc>
          <w:tcPr>
            <w:tcW w:w="990" w:type="dxa"/>
            <w:vAlign w:val="bottom"/>
          </w:tcPr>
          <w:p w14:paraId="0F3E006D" w14:textId="77777777" w:rsidR="00021DD7" w:rsidRPr="0083073B" w:rsidRDefault="00021DD7" w:rsidP="00720D8D">
            <w:pPr>
              <w:pBdr>
                <w:bottom w:val="single" w:sz="4" w:space="1" w:color="auto"/>
              </w:pBdr>
              <w:tabs>
                <w:tab w:val="center" w:pos="8010"/>
              </w:tabs>
              <w:spacing w:line="240" w:lineRule="exact"/>
              <w:ind w:left="12" w:right="-43"/>
              <w:jc w:val="center"/>
              <w:rPr>
                <w:rFonts w:ascii="Arial" w:hAnsi="Arial"/>
                <w:sz w:val="14"/>
                <w:szCs w:val="14"/>
              </w:rPr>
            </w:pPr>
            <w:r w:rsidRPr="0083073B">
              <w:rPr>
                <w:rFonts w:ascii="Arial" w:hAnsi="Arial"/>
                <w:sz w:val="14"/>
                <w:szCs w:val="14"/>
              </w:rPr>
              <w:t>Total</w:t>
            </w:r>
          </w:p>
        </w:tc>
      </w:tr>
      <w:tr w:rsidR="00021DD7" w:rsidRPr="0083073B" w14:paraId="0653FAF2" w14:textId="77777777" w:rsidTr="00B32B0A">
        <w:tc>
          <w:tcPr>
            <w:tcW w:w="3240" w:type="dxa"/>
          </w:tcPr>
          <w:p w14:paraId="044C27CD" w14:textId="77777777" w:rsidR="00021DD7" w:rsidRPr="0083073B" w:rsidRDefault="00021DD7" w:rsidP="00720D8D">
            <w:pPr>
              <w:spacing w:line="240" w:lineRule="exact"/>
              <w:ind w:left="161" w:right="-43" w:hanging="161"/>
              <w:jc w:val="both"/>
              <w:rPr>
                <w:rFonts w:ascii="Arial" w:hAnsi="Arial"/>
                <w:b/>
                <w:bCs/>
                <w:sz w:val="14"/>
                <w:szCs w:val="14"/>
              </w:rPr>
            </w:pPr>
            <w:r w:rsidRPr="0083073B">
              <w:rPr>
                <w:rFonts w:ascii="Arial" w:hAnsi="Arial"/>
                <w:b/>
                <w:bCs/>
                <w:sz w:val="14"/>
                <w:szCs w:val="14"/>
              </w:rPr>
              <w:t>Cost/Revalued amount:</w:t>
            </w:r>
          </w:p>
        </w:tc>
        <w:tc>
          <w:tcPr>
            <w:tcW w:w="990" w:type="dxa"/>
          </w:tcPr>
          <w:p w14:paraId="789F9E10" w14:textId="77777777" w:rsidR="00021DD7" w:rsidRPr="0083073B" w:rsidRDefault="00021DD7" w:rsidP="00720D8D">
            <w:pPr>
              <w:spacing w:line="240" w:lineRule="exact"/>
              <w:ind w:right="-43"/>
              <w:jc w:val="both"/>
              <w:rPr>
                <w:rFonts w:ascii="Arial" w:hAnsi="Arial"/>
                <w:sz w:val="14"/>
                <w:szCs w:val="14"/>
              </w:rPr>
            </w:pPr>
          </w:p>
        </w:tc>
        <w:tc>
          <w:tcPr>
            <w:tcW w:w="990" w:type="dxa"/>
          </w:tcPr>
          <w:p w14:paraId="1E7FCDAA" w14:textId="77777777" w:rsidR="00021DD7" w:rsidRPr="0083073B" w:rsidRDefault="00021DD7" w:rsidP="00720D8D">
            <w:pPr>
              <w:spacing w:line="240" w:lineRule="exact"/>
              <w:ind w:right="-43"/>
              <w:jc w:val="both"/>
              <w:rPr>
                <w:rFonts w:ascii="Arial" w:hAnsi="Arial"/>
                <w:sz w:val="14"/>
                <w:szCs w:val="14"/>
              </w:rPr>
            </w:pPr>
          </w:p>
        </w:tc>
        <w:tc>
          <w:tcPr>
            <w:tcW w:w="990" w:type="dxa"/>
          </w:tcPr>
          <w:p w14:paraId="2801C45B" w14:textId="77777777" w:rsidR="00021DD7" w:rsidRPr="0083073B" w:rsidRDefault="00021DD7" w:rsidP="00720D8D">
            <w:pPr>
              <w:spacing w:line="240" w:lineRule="exact"/>
              <w:ind w:right="-43"/>
              <w:jc w:val="both"/>
              <w:rPr>
                <w:rFonts w:ascii="Arial" w:hAnsi="Arial"/>
                <w:sz w:val="14"/>
                <w:szCs w:val="14"/>
              </w:rPr>
            </w:pPr>
          </w:p>
        </w:tc>
        <w:tc>
          <w:tcPr>
            <w:tcW w:w="990" w:type="dxa"/>
          </w:tcPr>
          <w:p w14:paraId="66D6A97A" w14:textId="77777777" w:rsidR="00021DD7" w:rsidRPr="0083073B" w:rsidRDefault="00021DD7" w:rsidP="00720D8D">
            <w:pPr>
              <w:spacing w:line="240" w:lineRule="exact"/>
              <w:ind w:right="-43"/>
              <w:jc w:val="both"/>
              <w:rPr>
                <w:rFonts w:ascii="Arial" w:hAnsi="Arial"/>
                <w:sz w:val="14"/>
                <w:szCs w:val="14"/>
              </w:rPr>
            </w:pPr>
          </w:p>
        </w:tc>
        <w:tc>
          <w:tcPr>
            <w:tcW w:w="990" w:type="dxa"/>
            <w:gridSpan w:val="3"/>
          </w:tcPr>
          <w:p w14:paraId="5430A607" w14:textId="77777777" w:rsidR="00021DD7" w:rsidRPr="0083073B" w:rsidRDefault="00021DD7" w:rsidP="00720D8D">
            <w:pPr>
              <w:spacing w:line="240" w:lineRule="exact"/>
              <w:ind w:right="-43"/>
              <w:jc w:val="both"/>
              <w:rPr>
                <w:rFonts w:ascii="Arial" w:hAnsi="Arial"/>
                <w:sz w:val="14"/>
                <w:szCs w:val="14"/>
              </w:rPr>
            </w:pPr>
          </w:p>
        </w:tc>
        <w:tc>
          <w:tcPr>
            <w:tcW w:w="992" w:type="dxa"/>
          </w:tcPr>
          <w:p w14:paraId="695E4C48" w14:textId="77777777" w:rsidR="00021DD7" w:rsidRPr="0083073B" w:rsidRDefault="00021DD7" w:rsidP="00720D8D">
            <w:pPr>
              <w:tabs>
                <w:tab w:val="center" w:pos="8010"/>
              </w:tabs>
              <w:spacing w:line="240" w:lineRule="exact"/>
              <w:ind w:left="12" w:right="-43"/>
              <w:jc w:val="both"/>
              <w:rPr>
                <w:rFonts w:ascii="Arial" w:hAnsi="Arial"/>
                <w:sz w:val="14"/>
                <w:szCs w:val="14"/>
              </w:rPr>
            </w:pPr>
          </w:p>
        </w:tc>
        <w:tc>
          <w:tcPr>
            <w:tcW w:w="990" w:type="dxa"/>
          </w:tcPr>
          <w:p w14:paraId="61A15C04" w14:textId="77777777" w:rsidR="00021DD7" w:rsidRPr="0083073B" w:rsidRDefault="00021DD7" w:rsidP="00720D8D">
            <w:pPr>
              <w:tabs>
                <w:tab w:val="center" w:pos="8010"/>
              </w:tabs>
              <w:spacing w:line="240" w:lineRule="exact"/>
              <w:ind w:left="12" w:right="-43"/>
              <w:jc w:val="both"/>
              <w:rPr>
                <w:rFonts w:ascii="Arial" w:hAnsi="Arial"/>
                <w:sz w:val="14"/>
                <w:szCs w:val="14"/>
              </w:rPr>
            </w:pPr>
          </w:p>
        </w:tc>
      </w:tr>
      <w:tr w:rsidR="008A2AB0" w:rsidRPr="0083073B" w14:paraId="617E7381" w14:textId="77777777" w:rsidTr="00B32B0A">
        <w:tc>
          <w:tcPr>
            <w:tcW w:w="3240" w:type="dxa"/>
          </w:tcPr>
          <w:p w14:paraId="5ECEC232" w14:textId="64A936D0" w:rsidR="008A2AB0" w:rsidRPr="0083073B" w:rsidRDefault="008A2AB0" w:rsidP="00720D8D">
            <w:pPr>
              <w:spacing w:line="240" w:lineRule="exact"/>
              <w:ind w:left="161" w:right="-43" w:hanging="161"/>
              <w:jc w:val="both"/>
              <w:rPr>
                <w:rFonts w:ascii="Arial" w:hAnsi="Arial" w:cs="Arial"/>
                <w:sz w:val="14"/>
                <w:szCs w:val="14"/>
              </w:rPr>
            </w:pPr>
            <w:r w:rsidRPr="0083073B">
              <w:rPr>
                <w:rFonts w:ascii="Arial" w:hAnsi="Arial" w:cs="Arial"/>
                <w:sz w:val="14"/>
                <w:szCs w:val="14"/>
              </w:rPr>
              <w:t>1 January 202</w:t>
            </w:r>
            <w:r>
              <w:rPr>
                <w:rFonts w:ascii="Arial" w:hAnsi="Arial" w:cs="Arial"/>
                <w:sz w:val="14"/>
                <w:szCs w:val="14"/>
              </w:rPr>
              <w:t>3</w:t>
            </w:r>
          </w:p>
        </w:tc>
        <w:tc>
          <w:tcPr>
            <w:tcW w:w="990" w:type="dxa"/>
          </w:tcPr>
          <w:p w14:paraId="3CFCDF6A" w14:textId="237D74AA"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hint="cs"/>
                <w:sz w:val="14"/>
                <w:szCs w:val="14"/>
              </w:rPr>
              <w:t>274</w:t>
            </w:r>
            <w:r w:rsidRPr="008A2AB0">
              <w:rPr>
                <w:rFonts w:ascii="Arial" w:hAnsi="Arial" w:cs="Arial"/>
                <w:sz w:val="14"/>
                <w:szCs w:val="14"/>
              </w:rPr>
              <w:t>.6</w:t>
            </w:r>
          </w:p>
        </w:tc>
        <w:tc>
          <w:tcPr>
            <w:tcW w:w="990" w:type="dxa"/>
          </w:tcPr>
          <w:p w14:paraId="4C13CAE3" w14:textId="2CC025B5"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hint="cs"/>
                <w:sz w:val="14"/>
                <w:szCs w:val="14"/>
              </w:rPr>
              <w:t>316</w:t>
            </w:r>
            <w:r w:rsidRPr="008A2AB0">
              <w:rPr>
                <w:rFonts w:ascii="Arial" w:hAnsi="Arial" w:cs="Arial" w:hint="cs"/>
                <w:sz w:val="14"/>
                <w:szCs w:val="14"/>
                <w:cs/>
              </w:rPr>
              <w:t>.</w:t>
            </w:r>
            <w:r w:rsidRPr="008A2AB0">
              <w:rPr>
                <w:rFonts w:ascii="Arial" w:hAnsi="Arial" w:cs="Arial"/>
                <w:sz w:val="14"/>
                <w:szCs w:val="14"/>
              </w:rPr>
              <w:t>0</w:t>
            </w:r>
          </w:p>
        </w:tc>
        <w:tc>
          <w:tcPr>
            <w:tcW w:w="990" w:type="dxa"/>
          </w:tcPr>
          <w:p w14:paraId="2E5B3717" w14:textId="0145D577"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hint="cs"/>
                <w:sz w:val="14"/>
                <w:szCs w:val="14"/>
              </w:rPr>
              <w:t>586</w:t>
            </w:r>
            <w:r w:rsidRPr="008A2AB0">
              <w:rPr>
                <w:rFonts w:ascii="Arial" w:hAnsi="Arial" w:cs="Arial" w:hint="cs"/>
                <w:sz w:val="14"/>
                <w:szCs w:val="14"/>
                <w:cs/>
              </w:rPr>
              <w:t>.</w:t>
            </w:r>
            <w:r w:rsidRPr="008A2AB0">
              <w:rPr>
                <w:rFonts w:ascii="Arial" w:hAnsi="Arial" w:cs="Arial"/>
                <w:sz w:val="14"/>
                <w:szCs w:val="14"/>
              </w:rPr>
              <w:t>3</w:t>
            </w:r>
          </w:p>
        </w:tc>
        <w:tc>
          <w:tcPr>
            <w:tcW w:w="990" w:type="dxa"/>
          </w:tcPr>
          <w:p w14:paraId="7C5D31E9" w14:textId="605C3352"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hint="cs"/>
                <w:sz w:val="14"/>
                <w:szCs w:val="14"/>
              </w:rPr>
              <w:t>788</w:t>
            </w:r>
            <w:r w:rsidRPr="008A2AB0">
              <w:rPr>
                <w:rFonts w:ascii="Arial" w:hAnsi="Arial" w:cs="Arial"/>
                <w:sz w:val="14"/>
                <w:szCs w:val="14"/>
              </w:rPr>
              <w:t>.</w:t>
            </w:r>
            <w:r w:rsidR="00E751FC">
              <w:rPr>
                <w:rFonts w:ascii="Arial" w:hAnsi="Arial" w:cs="Arial"/>
                <w:sz w:val="14"/>
                <w:szCs w:val="14"/>
              </w:rPr>
              <w:t>6</w:t>
            </w:r>
          </w:p>
        </w:tc>
        <w:tc>
          <w:tcPr>
            <w:tcW w:w="990" w:type="dxa"/>
            <w:gridSpan w:val="3"/>
          </w:tcPr>
          <w:p w14:paraId="1E50BF91" w14:textId="324EE9F4"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126.1</w:t>
            </w:r>
          </w:p>
        </w:tc>
        <w:tc>
          <w:tcPr>
            <w:tcW w:w="992" w:type="dxa"/>
          </w:tcPr>
          <w:p w14:paraId="1AD1E456" w14:textId="6A0DDBC2"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39.5</w:t>
            </w:r>
          </w:p>
        </w:tc>
        <w:tc>
          <w:tcPr>
            <w:tcW w:w="990" w:type="dxa"/>
          </w:tcPr>
          <w:p w14:paraId="013175BD" w14:textId="1C8043D3"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2,131.1</w:t>
            </w:r>
          </w:p>
        </w:tc>
      </w:tr>
      <w:tr w:rsidR="008A2AB0" w:rsidRPr="0083073B" w14:paraId="554E10C1" w14:textId="77777777" w:rsidTr="00B32B0A">
        <w:tc>
          <w:tcPr>
            <w:tcW w:w="3240" w:type="dxa"/>
          </w:tcPr>
          <w:p w14:paraId="4B21FD45" w14:textId="77777777" w:rsidR="008A2AB0" w:rsidRPr="0083073B" w:rsidRDefault="008A2AB0" w:rsidP="00720D8D">
            <w:pPr>
              <w:spacing w:line="240" w:lineRule="exact"/>
              <w:ind w:left="161" w:right="-43" w:hanging="161"/>
              <w:jc w:val="both"/>
              <w:rPr>
                <w:rFonts w:ascii="Arial" w:hAnsi="Arial" w:cs="Arial"/>
                <w:sz w:val="14"/>
                <w:szCs w:val="14"/>
              </w:rPr>
            </w:pPr>
            <w:r w:rsidRPr="0083073B">
              <w:rPr>
                <w:rFonts w:ascii="Arial" w:hAnsi="Arial" w:cs="Arial"/>
                <w:sz w:val="14"/>
                <w:szCs w:val="14"/>
              </w:rPr>
              <w:t>Additions</w:t>
            </w:r>
          </w:p>
        </w:tc>
        <w:tc>
          <w:tcPr>
            <w:tcW w:w="990" w:type="dxa"/>
          </w:tcPr>
          <w:p w14:paraId="71FE2A76" w14:textId="20F5A0F6" w:rsidR="008A2AB0" w:rsidRPr="0083073B" w:rsidRDefault="008A2AB0" w:rsidP="00720D8D">
            <w:pP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tcPr>
          <w:p w14:paraId="3EAFEE5F" w14:textId="6F9A5F5D"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24</w:t>
            </w:r>
            <w:r w:rsidRPr="008A2AB0">
              <w:rPr>
                <w:rFonts w:ascii="Arial" w:hAnsi="Arial" w:cs="Arial" w:hint="cs"/>
                <w:sz w:val="14"/>
                <w:szCs w:val="14"/>
                <w:cs/>
              </w:rPr>
              <w:t>.</w:t>
            </w:r>
            <w:r w:rsidRPr="008A2AB0">
              <w:rPr>
                <w:rFonts w:ascii="Arial" w:hAnsi="Arial" w:cs="Arial"/>
                <w:sz w:val="14"/>
                <w:szCs w:val="14"/>
              </w:rPr>
              <w:t>4</w:t>
            </w:r>
          </w:p>
        </w:tc>
        <w:tc>
          <w:tcPr>
            <w:tcW w:w="990" w:type="dxa"/>
          </w:tcPr>
          <w:p w14:paraId="7E5895F0" w14:textId="6907511C"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7</w:t>
            </w:r>
            <w:r w:rsidRPr="008A2AB0">
              <w:rPr>
                <w:rFonts w:ascii="Arial" w:hAnsi="Arial" w:cs="Arial" w:hint="cs"/>
                <w:sz w:val="14"/>
                <w:szCs w:val="14"/>
                <w:cs/>
              </w:rPr>
              <w:t>2.</w:t>
            </w:r>
            <w:r w:rsidRPr="008A2AB0">
              <w:rPr>
                <w:rFonts w:ascii="Arial" w:hAnsi="Arial" w:cs="Arial"/>
                <w:sz w:val="14"/>
                <w:szCs w:val="14"/>
              </w:rPr>
              <w:t>0</w:t>
            </w:r>
          </w:p>
        </w:tc>
        <w:tc>
          <w:tcPr>
            <w:tcW w:w="990" w:type="dxa"/>
          </w:tcPr>
          <w:p w14:paraId="277D19D1" w14:textId="4616484D"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131.9</w:t>
            </w:r>
          </w:p>
        </w:tc>
        <w:tc>
          <w:tcPr>
            <w:tcW w:w="990" w:type="dxa"/>
            <w:gridSpan w:val="3"/>
          </w:tcPr>
          <w:p w14:paraId="055423B2" w14:textId="472C3C08"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37.0</w:t>
            </w:r>
          </w:p>
        </w:tc>
        <w:tc>
          <w:tcPr>
            <w:tcW w:w="992" w:type="dxa"/>
          </w:tcPr>
          <w:p w14:paraId="07EA230F" w14:textId="54747927"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112.4</w:t>
            </w:r>
          </w:p>
        </w:tc>
        <w:tc>
          <w:tcPr>
            <w:tcW w:w="990" w:type="dxa"/>
          </w:tcPr>
          <w:p w14:paraId="3C4F9D30" w14:textId="49C13845"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377.7</w:t>
            </w:r>
          </w:p>
        </w:tc>
      </w:tr>
      <w:tr w:rsidR="008A2AB0" w:rsidRPr="0083073B" w14:paraId="7F3DB8DE" w14:textId="77777777" w:rsidTr="00B32B0A">
        <w:tc>
          <w:tcPr>
            <w:tcW w:w="3240" w:type="dxa"/>
          </w:tcPr>
          <w:p w14:paraId="2EE59F8B" w14:textId="77777777" w:rsidR="008A2AB0" w:rsidRPr="0083073B" w:rsidRDefault="008A2AB0" w:rsidP="00720D8D">
            <w:pPr>
              <w:spacing w:line="240" w:lineRule="exact"/>
              <w:ind w:left="161" w:right="-43" w:hanging="161"/>
              <w:jc w:val="both"/>
              <w:rPr>
                <w:rFonts w:ascii="Arial" w:hAnsi="Arial" w:cs="Arial"/>
                <w:sz w:val="14"/>
                <w:szCs w:val="14"/>
              </w:rPr>
            </w:pPr>
            <w:r w:rsidRPr="0083073B">
              <w:rPr>
                <w:rFonts w:ascii="Arial" w:hAnsi="Arial" w:cs="Arial"/>
                <w:sz w:val="14"/>
                <w:szCs w:val="14"/>
              </w:rPr>
              <w:t>Disposals/write-off</w:t>
            </w:r>
          </w:p>
        </w:tc>
        <w:tc>
          <w:tcPr>
            <w:tcW w:w="990" w:type="dxa"/>
          </w:tcPr>
          <w:p w14:paraId="3A2672C2" w14:textId="3CC00752" w:rsidR="008A2AB0" w:rsidRPr="0083073B" w:rsidRDefault="008A2AB0" w:rsidP="00720D8D">
            <w:pP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tcPr>
          <w:p w14:paraId="700D5F74" w14:textId="607FFB9D"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(2</w:t>
            </w:r>
            <w:r w:rsidRPr="008A2AB0">
              <w:rPr>
                <w:rFonts w:ascii="Arial" w:hAnsi="Arial" w:cs="Arial" w:hint="cs"/>
                <w:sz w:val="14"/>
                <w:szCs w:val="14"/>
                <w:cs/>
              </w:rPr>
              <w:t>.</w:t>
            </w:r>
            <w:r w:rsidRPr="008A2AB0">
              <w:rPr>
                <w:rFonts w:ascii="Arial" w:hAnsi="Arial" w:cs="Arial"/>
                <w:sz w:val="14"/>
                <w:szCs w:val="14"/>
              </w:rPr>
              <w:t>5)</w:t>
            </w:r>
          </w:p>
        </w:tc>
        <w:tc>
          <w:tcPr>
            <w:tcW w:w="990" w:type="dxa"/>
          </w:tcPr>
          <w:p w14:paraId="4C13E352" w14:textId="66B4D069"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(65</w:t>
            </w:r>
            <w:r w:rsidRPr="008A2AB0">
              <w:rPr>
                <w:rFonts w:ascii="Arial" w:hAnsi="Arial" w:cs="Arial" w:hint="cs"/>
                <w:sz w:val="14"/>
                <w:szCs w:val="14"/>
                <w:cs/>
              </w:rPr>
              <w:t>.</w:t>
            </w:r>
            <w:r w:rsidRPr="008A2AB0">
              <w:rPr>
                <w:rFonts w:ascii="Arial" w:hAnsi="Arial" w:cs="Arial"/>
                <w:sz w:val="14"/>
                <w:szCs w:val="14"/>
              </w:rPr>
              <w:t>6)</w:t>
            </w:r>
          </w:p>
        </w:tc>
        <w:tc>
          <w:tcPr>
            <w:tcW w:w="990" w:type="dxa"/>
            <w:vAlign w:val="bottom"/>
          </w:tcPr>
          <w:p w14:paraId="32049622" w14:textId="086A35FC"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(60.3)</w:t>
            </w:r>
          </w:p>
        </w:tc>
        <w:tc>
          <w:tcPr>
            <w:tcW w:w="990" w:type="dxa"/>
            <w:gridSpan w:val="3"/>
            <w:vAlign w:val="bottom"/>
          </w:tcPr>
          <w:p w14:paraId="75006BEB" w14:textId="091BB528"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(19.2)</w:t>
            </w:r>
          </w:p>
        </w:tc>
        <w:tc>
          <w:tcPr>
            <w:tcW w:w="992" w:type="dxa"/>
            <w:vAlign w:val="bottom"/>
          </w:tcPr>
          <w:p w14:paraId="2C3900D9" w14:textId="5FEA8B46" w:rsidR="008A2AB0" w:rsidRPr="0083073B" w:rsidRDefault="008A2AB0" w:rsidP="00720D8D">
            <w:pP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vAlign w:val="bottom"/>
          </w:tcPr>
          <w:p w14:paraId="21E23CA8" w14:textId="17EB539A"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(147.6)</w:t>
            </w:r>
          </w:p>
        </w:tc>
      </w:tr>
      <w:tr w:rsidR="008A2AB0" w:rsidRPr="0083073B" w14:paraId="0811044D" w14:textId="77777777" w:rsidTr="005A26A0">
        <w:tc>
          <w:tcPr>
            <w:tcW w:w="3240" w:type="dxa"/>
          </w:tcPr>
          <w:p w14:paraId="4B5F2218" w14:textId="28773F41" w:rsidR="008A2AB0" w:rsidRPr="0083073B" w:rsidRDefault="008A2AB0" w:rsidP="00720D8D">
            <w:pPr>
              <w:spacing w:line="240" w:lineRule="exact"/>
              <w:ind w:left="161" w:right="-112" w:hanging="161"/>
              <w:rPr>
                <w:rFonts w:ascii="Arial" w:hAnsi="Arial" w:cs="Arial"/>
                <w:sz w:val="14"/>
                <w:szCs w:val="14"/>
              </w:rPr>
            </w:pPr>
            <w:r>
              <w:rPr>
                <w:rFonts w:ascii="Arial" w:hAnsi="Arial" w:cs="Arial"/>
                <w:sz w:val="14"/>
                <w:szCs w:val="14"/>
              </w:rPr>
              <w:t xml:space="preserve">Transfer from (to) investment properties (Note </w:t>
            </w:r>
            <w:r w:rsidR="00946565">
              <w:rPr>
                <w:rFonts w:ascii="Arial" w:hAnsi="Arial" w:cs="Arial"/>
                <w:sz w:val="14"/>
                <w:szCs w:val="14"/>
              </w:rPr>
              <w:t>19</w:t>
            </w:r>
            <w:r>
              <w:rPr>
                <w:rFonts w:ascii="Arial" w:hAnsi="Arial" w:cs="Arial"/>
                <w:sz w:val="14"/>
                <w:szCs w:val="14"/>
              </w:rPr>
              <w:t>)</w:t>
            </w:r>
          </w:p>
        </w:tc>
        <w:tc>
          <w:tcPr>
            <w:tcW w:w="990" w:type="dxa"/>
          </w:tcPr>
          <w:p w14:paraId="1BABDCF8" w14:textId="7ED282A3" w:rsidR="008A2AB0" w:rsidRPr="0083073B" w:rsidRDefault="008A2AB0" w:rsidP="00720D8D">
            <w:pP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tcPr>
          <w:p w14:paraId="2B48DF4D" w14:textId="6627C480"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200</w:t>
            </w:r>
            <w:r w:rsidRPr="008A2AB0">
              <w:rPr>
                <w:rFonts w:ascii="Arial" w:hAnsi="Arial" w:cs="Arial" w:hint="cs"/>
                <w:sz w:val="14"/>
                <w:szCs w:val="14"/>
                <w:cs/>
              </w:rPr>
              <w:t>.</w:t>
            </w:r>
            <w:r w:rsidRPr="008A2AB0">
              <w:rPr>
                <w:rFonts w:ascii="Arial" w:hAnsi="Arial" w:cs="Arial"/>
                <w:sz w:val="14"/>
                <w:szCs w:val="14"/>
              </w:rPr>
              <w:t>9</w:t>
            </w:r>
          </w:p>
        </w:tc>
        <w:tc>
          <w:tcPr>
            <w:tcW w:w="990" w:type="dxa"/>
          </w:tcPr>
          <w:p w14:paraId="25AB5235" w14:textId="453B9849" w:rsidR="008A2AB0" w:rsidRPr="0083073B" w:rsidRDefault="008A2AB0" w:rsidP="00720D8D">
            <w:pP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vAlign w:val="bottom"/>
          </w:tcPr>
          <w:p w14:paraId="387D8ECD" w14:textId="3C0588E2" w:rsidR="008A2AB0" w:rsidRPr="0083073B" w:rsidRDefault="008A2AB0" w:rsidP="00720D8D">
            <w:pP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gridSpan w:val="3"/>
            <w:vAlign w:val="bottom"/>
          </w:tcPr>
          <w:p w14:paraId="43DC1641" w14:textId="14C33860" w:rsidR="008A2AB0" w:rsidRPr="0083073B" w:rsidRDefault="008A2AB0" w:rsidP="00720D8D">
            <w:pP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2" w:type="dxa"/>
            <w:vAlign w:val="bottom"/>
          </w:tcPr>
          <w:p w14:paraId="6D4E95E6" w14:textId="32B9B77E"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(3.3)</w:t>
            </w:r>
          </w:p>
        </w:tc>
        <w:tc>
          <w:tcPr>
            <w:tcW w:w="990" w:type="dxa"/>
            <w:vAlign w:val="bottom"/>
          </w:tcPr>
          <w:p w14:paraId="7AD99409" w14:textId="22B269B8"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197.6</w:t>
            </w:r>
          </w:p>
        </w:tc>
      </w:tr>
      <w:tr w:rsidR="008A2AB0" w:rsidRPr="0083073B" w14:paraId="0D8DF7AD" w14:textId="77777777" w:rsidTr="00B32B0A">
        <w:tc>
          <w:tcPr>
            <w:tcW w:w="3240" w:type="dxa"/>
          </w:tcPr>
          <w:p w14:paraId="7DEA138E" w14:textId="16F3226E" w:rsidR="008A2AB0" w:rsidRPr="0083073B" w:rsidRDefault="008A2AB0" w:rsidP="00720D8D">
            <w:pPr>
              <w:spacing w:line="240" w:lineRule="exact"/>
              <w:ind w:left="161" w:right="-43" w:hanging="161"/>
              <w:jc w:val="both"/>
              <w:rPr>
                <w:rFonts w:ascii="Arial" w:hAnsi="Arial" w:cstheme="minorBidi"/>
                <w:sz w:val="14"/>
                <w:szCs w:val="14"/>
              </w:rPr>
            </w:pPr>
            <w:r w:rsidRPr="0083073B">
              <w:rPr>
                <w:rFonts w:ascii="Arial" w:hAnsi="Arial" w:cs="Arial"/>
                <w:sz w:val="14"/>
                <w:szCs w:val="14"/>
              </w:rPr>
              <w:t>Transfer in (out)</w:t>
            </w:r>
          </w:p>
        </w:tc>
        <w:tc>
          <w:tcPr>
            <w:tcW w:w="990" w:type="dxa"/>
          </w:tcPr>
          <w:p w14:paraId="17FD38FB" w14:textId="4432E6DC" w:rsidR="008A2AB0" w:rsidRPr="0083073B" w:rsidRDefault="008A2AB0" w:rsidP="00720D8D">
            <w:pPr>
              <w:pBdr>
                <w:bottom w:val="single" w:sz="4" w:space="1" w:color="auto"/>
              </w:pBd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tcPr>
          <w:p w14:paraId="687FBB8A" w14:textId="0254651C" w:rsidR="008A2AB0" w:rsidRPr="0083073B" w:rsidRDefault="008A2AB0" w:rsidP="00720D8D">
            <w:pPr>
              <w:pBdr>
                <w:bottom w:val="single" w:sz="4" w:space="1" w:color="auto"/>
              </w:pBd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tcPr>
          <w:p w14:paraId="074A8C7B" w14:textId="7026AF75" w:rsidR="008A2AB0" w:rsidRPr="0083073B" w:rsidRDefault="008A2AB0" w:rsidP="00720D8D">
            <w:pPr>
              <w:pBdr>
                <w:bottom w:val="single" w:sz="4" w:space="1" w:color="auto"/>
              </w:pBdr>
              <w:tabs>
                <w:tab w:val="decimal" w:pos="647"/>
              </w:tabs>
              <w:spacing w:line="240" w:lineRule="exact"/>
              <w:ind w:right="-43"/>
              <w:jc w:val="both"/>
              <w:rPr>
                <w:rFonts w:ascii="Arial" w:hAnsi="Arial" w:cs="Arial"/>
                <w:sz w:val="14"/>
                <w:szCs w:val="14"/>
              </w:rPr>
            </w:pPr>
            <w:r w:rsidRPr="008A2AB0">
              <w:rPr>
                <w:rFonts w:ascii="Arial" w:hAnsi="Arial" w:cs="Arial"/>
                <w:sz w:val="14"/>
                <w:szCs w:val="14"/>
              </w:rPr>
              <w:t>16</w:t>
            </w:r>
            <w:r w:rsidRPr="008A2AB0">
              <w:rPr>
                <w:rFonts w:ascii="Arial" w:hAnsi="Arial" w:cs="Arial" w:hint="cs"/>
                <w:sz w:val="14"/>
                <w:szCs w:val="14"/>
                <w:cs/>
              </w:rPr>
              <w:t>.</w:t>
            </w:r>
            <w:r w:rsidRPr="008A2AB0">
              <w:rPr>
                <w:rFonts w:ascii="Arial" w:hAnsi="Arial" w:cs="Arial"/>
                <w:sz w:val="14"/>
                <w:szCs w:val="14"/>
              </w:rPr>
              <w:t>2</w:t>
            </w:r>
          </w:p>
        </w:tc>
        <w:tc>
          <w:tcPr>
            <w:tcW w:w="990" w:type="dxa"/>
          </w:tcPr>
          <w:p w14:paraId="51FBFB03" w14:textId="2CED75E6" w:rsidR="008A2AB0" w:rsidRPr="0083073B" w:rsidRDefault="008A2AB0" w:rsidP="00720D8D">
            <w:pPr>
              <w:pBdr>
                <w:bottom w:val="single" w:sz="4" w:space="1" w:color="auto"/>
              </w:pBdr>
              <w:tabs>
                <w:tab w:val="decimal" w:pos="647"/>
              </w:tabs>
              <w:spacing w:line="240" w:lineRule="exact"/>
              <w:ind w:right="-43"/>
              <w:jc w:val="both"/>
              <w:rPr>
                <w:rFonts w:ascii="Arial" w:hAnsi="Arial" w:cs="Arial"/>
                <w:sz w:val="14"/>
                <w:szCs w:val="14"/>
              </w:rPr>
            </w:pPr>
            <w:r w:rsidRPr="008A2AB0">
              <w:rPr>
                <w:rFonts w:ascii="Arial" w:hAnsi="Arial" w:cs="Arial"/>
                <w:sz w:val="14"/>
                <w:szCs w:val="14"/>
              </w:rPr>
              <w:t>4.1</w:t>
            </w:r>
          </w:p>
        </w:tc>
        <w:tc>
          <w:tcPr>
            <w:tcW w:w="990" w:type="dxa"/>
            <w:gridSpan w:val="3"/>
          </w:tcPr>
          <w:p w14:paraId="4AD981FF" w14:textId="5E7848A7" w:rsidR="008A2AB0" w:rsidRPr="0083073B" w:rsidRDefault="008A2AB0" w:rsidP="00720D8D">
            <w:pPr>
              <w:pBdr>
                <w:bottom w:val="single" w:sz="4" w:space="1" w:color="auto"/>
              </w:pBd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2" w:type="dxa"/>
          </w:tcPr>
          <w:p w14:paraId="155D00A9" w14:textId="4964CD45" w:rsidR="008A2AB0" w:rsidRPr="0083073B" w:rsidRDefault="008A2AB0" w:rsidP="00720D8D">
            <w:pPr>
              <w:pBdr>
                <w:bottom w:val="single" w:sz="4" w:space="1" w:color="auto"/>
              </w:pBdr>
              <w:tabs>
                <w:tab w:val="decimal" w:pos="647"/>
              </w:tabs>
              <w:spacing w:line="240" w:lineRule="exact"/>
              <w:ind w:right="-43"/>
              <w:jc w:val="both"/>
              <w:rPr>
                <w:rFonts w:ascii="Arial" w:hAnsi="Arial" w:cs="Arial"/>
                <w:sz w:val="14"/>
                <w:szCs w:val="14"/>
              </w:rPr>
            </w:pPr>
            <w:r w:rsidRPr="008A2AB0">
              <w:rPr>
                <w:rFonts w:ascii="Arial" w:hAnsi="Arial" w:cs="Arial"/>
                <w:sz w:val="14"/>
                <w:szCs w:val="14"/>
              </w:rPr>
              <w:t>(20.3)</w:t>
            </w:r>
          </w:p>
        </w:tc>
        <w:tc>
          <w:tcPr>
            <w:tcW w:w="990" w:type="dxa"/>
          </w:tcPr>
          <w:p w14:paraId="2BEF11E3" w14:textId="6037721A" w:rsidR="008A2AB0" w:rsidRPr="0083073B" w:rsidRDefault="008A2AB0" w:rsidP="00720D8D">
            <w:pPr>
              <w:pBdr>
                <w:bottom w:val="single" w:sz="4" w:space="1" w:color="auto"/>
              </w:pBd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r>
      <w:tr w:rsidR="008A2AB0" w:rsidRPr="0083073B" w14:paraId="07301A08" w14:textId="77777777" w:rsidTr="00B32B0A">
        <w:trPr>
          <w:trHeight w:val="126"/>
        </w:trPr>
        <w:tc>
          <w:tcPr>
            <w:tcW w:w="3240" w:type="dxa"/>
          </w:tcPr>
          <w:p w14:paraId="4CA74B93" w14:textId="43634EA6" w:rsidR="008A2AB0" w:rsidRPr="0083073B" w:rsidRDefault="008A2AB0" w:rsidP="00720D8D">
            <w:pPr>
              <w:spacing w:line="240" w:lineRule="exact"/>
              <w:ind w:left="161" w:right="-43" w:hanging="161"/>
              <w:jc w:val="both"/>
              <w:rPr>
                <w:rFonts w:ascii="Arial" w:hAnsi="Arial" w:cs="Arial"/>
                <w:sz w:val="14"/>
                <w:szCs w:val="14"/>
              </w:rPr>
            </w:pPr>
            <w:r w:rsidRPr="0083073B">
              <w:rPr>
                <w:rFonts w:ascii="Arial" w:hAnsi="Arial" w:cs="Arial"/>
                <w:sz w:val="14"/>
                <w:szCs w:val="14"/>
              </w:rPr>
              <w:t>31 December 202</w:t>
            </w:r>
            <w:r>
              <w:rPr>
                <w:rFonts w:ascii="Arial" w:hAnsi="Arial" w:cs="Arial"/>
                <w:sz w:val="14"/>
                <w:szCs w:val="14"/>
              </w:rPr>
              <w:t>3</w:t>
            </w:r>
          </w:p>
        </w:tc>
        <w:tc>
          <w:tcPr>
            <w:tcW w:w="990" w:type="dxa"/>
          </w:tcPr>
          <w:p w14:paraId="490B1BD2" w14:textId="7678B8D5"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274.6</w:t>
            </w:r>
          </w:p>
        </w:tc>
        <w:tc>
          <w:tcPr>
            <w:tcW w:w="990" w:type="dxa"/>
          </w:tcPr>
          <w:p w14:paraId="4A3723D3" w14:textId="1255D889"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538</w:t>
            </w:r>
            <w:r w:rsidRPr="008A2AB0">
              <w:rPr>
                <w:rFonts w:ascii="Arial" w:hAnsi="Arial" w:cs="Arial" w:hint="cs"/>
                <w:sz w:val="14"/>
                <w:szCs w:val="14"/>
                <w:cs/>
              </w:rPr>
              <w:t>.</w:t>
            </w:r>
            <w:r w:rsidRPr="008A2AB0">
              <w:rPr>
                <w:rFonts w:ascii="Arial" w:hAnsi="Arial" w:cs="Arial"/>
                <w:sz w:val="14"/>
                <w:szCs w:val="14"/>
              </w:rPr>
              <w:t>8</w:t>
            </w:r>
          </w:p>
        </w:tc>
        <w:tc>
          <w:tcPr>
            <w:tcW w:w="990" w:type="dxa"/>
          </w:tcPr>
          <w:p w14:paraId="40663C01" w14:textId="5555CC33"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608</w:t>
            </w:r>
            <w:r w:rsidRPr="008A2AB0">
              <w:rPr>
                <w:rFonts w:ascii="Arial" w:hAnsi="Arial" w:cs="Arial" w:hint="cs"/>
                <w:sz w:val="14"/>
                <w:szCs w:val="14"/>
                <w:cs/>
              </w:rPr>
              <w:t>.</w:t>
            </w:r>
            <w:r w:rsidRPr="008A2AB0">
              <w:rPr>
                <w:rFonts w:ascii="Arial" w:hAnsi="Arial" w:cs="Arial"/>
                <w:sz w:val="14"/>
                <w:szCs w:val="14"/>
              </w:rPr>
              <w:t>9</w:t>
            </w:r>
          </w:p>
        </w:tc>
        <w:tc>
          <w:tcPr>
            <w:tcW w:w="990" w:type="dxa"/>
          </w:tcPr>
          <w:p w14:paraId="2D18D0D9" w14:textId="0BB228DD"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864.3</w:t>
            </w:r>
          </w:p>
        </w:tc>
        <w:tc>
          <w:tcPr>
            <w:tcW w:w="990" w:type="dxa"/>
            <w:gridSpan w:val="3"/>
          </w:tcPr>
          <w:p w14:paraId="2C10F08C" w14:textId="59747A86"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143.9</w:t>
            </w:r>
          </w:p>
        </w:tc>
        <w:tc>
          <w:tcPr>
            <w:tcW w:w="992" w:type="dxa"/>
          </w:tcPr>
          <w:p w14:paraId="20E8EAED" w14:textId="1B77EE67"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128.3</w:t>
            </w:r>
          </w:p>
        </w:tc>
        <w:tc>
          <w:tcPr>
            <w:tcW w:w="990" w:type="dxa"/>
          </w:tcPr>
          <w:p w14:paraId="22894530" w14:textId="518101C6" w:rsidR="008A2AB0" w:rsidRPr="0083073B" w:rsidRDefault="008A2AB0" w:rsidP="00720D8D">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2,558.8</w:t>
            </w:r>
          </w:p>
        </w:tc>
      </w:tr>
      <w:tr w:rsidR="00701A73" w:rsidRPr="0083073B" w14:paraId="4AC5571D" w14:textId="77777777" w:rsidTr="00B32B0A">
        <w:tc>
          <w:tcPr>
            <w:tcW w:w="3240" w:type="dxa"/>
          </w:tcPr>
          <w:p w14:paraId="6B717A06" w14:textId="77777777" w:rsidR="00701A73" w:rsidRPr="0083073B" w:rsidRDefault="00701A73" w:rsidP="00701A73">
            <w:pPr>
              <w:spacing w:line="240" w:lineRule="exact"/>
              <w:ind w:left="161" w:right="-43" w:hanging="161"/>
              <w:jc w:val="both"/>
              <w:rPr>
                <w:rFonts w:ascii="Arial" w:hAnsi="Arial" w:cs="Arial"/>
                <w:sz w:val="14"/>
                <w:szCs w:val="14"/>
              </w:rPr>
            </w:pPr>
            <w:r w:rsidRPr="0083073B">
              <w:rPr>
                <w:rFonts w:ascii="Arial" w:hAnsi="Arial" w:cs="Arial"/>
                <w:sz w:val="14"/>
                <w:szCs w:val="14"/>
              </w:rPr>
              <w:t>Additions</w:t>
            </w:r>
          </w:p>
        </w:tc>
        <w:tc>
          <w:tcPr>
            <w:tcW w:w="990" w:type="dxa"/>
          </w:tcPr>
          <w:p w14:paraId="7B631E74" w14:textId="7144A592" w:rsidR="00701A73" w:rsidRPr="0083073B" w:rsidRDefault="00701A73" w:rsidP="00701A73">
            <w:pP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24944619" w14:textId="7190D589" w:rsidR="00701A73" w:rsidRPr="0083073B" w:rsidRDefault="00701A73" w:rsidP="00701A73">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6.6</w:t>
            </w:r>
          </w:p>
        </w:tc>
        <w:tc>
          <w:tcPr>
            <w:tcW w:w="990" w:type="dxa"/>
          </w:tcPr>
          <w:p w14:paraId="6751ED98" w14:textId="5C5CE094" w:rsidR="00701A73" w:rsidRPr="0083073B" w:rsidRDefault="00701A73" w:rsidP="00701A73">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48.2</w:t>
            </w:r>
          </w:p>
        </w:tc>
        <w:tc>
          <w:tcPr>
            <w:tcW w:w="990" w:type="dxa"/>
          </w:tcPr>
          <w:p w14:paraId="4D14C91E" w14:textId="722078B0" w:rsidR="00701A73" w:rsidRPr="0083073B" w:rsidRDefault="00701A73" w:rsidP="00701A73">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139.7</w:t>
            </w:r>
          </w:p>
        </w:tc>
        <w:tc>
          <w:tcPr>
            <w:tcW w:w="990" w:type="dxa"/>
            <w:gridSpan w:val="3"/>
          </w:tcPr>
          <w:p w14:paraId="31746921" w14:textId="62C2D97E" w:rsidR="00701A73" w:rsidRPr="0083073B" w:rsidRDefault="00701A73" w:rsidP="00701A73">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9.0</w:t>
            </w:r>
          </w:p>
        </w:tc>
        <w:tc>
          <w:tcPr>
            <w:tcW w:w="992" w:type="dxa"/>
          </w:tcPr>
          <w:p w14:paraId="59F1D9AC" w14:textId="681EA3CB" w:rsidR="00701A73" w:rsidRPr="0083073B" w:rsidRDefault="00701A73" w:rsidP="00701A73">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195.8</w:t>
            </w:r>
          </w:p>
        </w:tc>
        <w:tc>
          <w:tcPr>
            <w:tcW w:w="990" w:type="dxa"/>
          </w:tcPr>
          <w:p w14:paraId="2E388EA7" w14:textId="7A7E8799" w:rsidR="00701A73" w:rsidRPr="0083073B" w:rsidRDefault="00701A73" w:rsidP="00701A73">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399.3</w:t>
            </w:r>
          </w:p>
        </w:tc>
      </w:tr>
      <w:tr w:rsidR="00701A73" w:rsidRPr="0083073B" w14:paraId="293CB6F5" w14:textId="77777777" w:rsidTr="00B32B0A">
        <w:tc>
          <w:tcPr>
            <w:tcW w:w="3240" w:type="dxa"/>
          </w:tcPr>
          <w:p w14:paraId="0FABC117" w14:textId="77777777" w:rsidR="00701A73" w:rsidRPr="0083073B" w:rsidRDefault="00701A73" w:rsidP="00701A73">
            <w:pPr>
              <w:spacing w:line="240" w:lineRule="exact"/>
              <w:ind w:left="161" w:right="-43" w:hanging="161"/>
              <w:jc w:val="both"/>
              <w:rPr>
                <w:rFonts w:ascii="Arial" w:hAnsi="Arial" w:cs="Arial"/>
                <w:sz w:val="14"/>
                <w:szCs w:val="14"/>
              </w:rPr>
            </w:pPr>
            <w:r w:rsidRPr="0083073B">
              <w:rPr>
                <w:rFonts w:ascii="Arial" w:hAnsi="Arial" w:cs="Arial"/>
                <w:sz w:val="14"/>
                <w:szCs w:val="14"/>
              </w:rPr>
              <w:t>Disposals/write-off</w:t>
            </w:r>
          </w:p>
        </w:tc>
        <w:tc>
          <w:tcPr>
            <w:tcW w:w="990" w:type="dxa"/>
          </w:tcPr>
          <w:p w14:paraId="4B1B42C2" w14:textId="23487A33" w:rsidR="00701A73" w:rsidRPr="0083073B" w:rsidRDefault="00701A73" w:rsidP="00701A73">
            <w:pP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6FDCD72D" w14:textId="2E84C906" w:rsidR="00701A73" w:rsidRPr="0083073B" w:rsidRDefault="00701A73" w:rsidP="00701A73">
            <w:pP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0637DD3A" w14:textId="3720C47F" w:rsidR="00701A73" w:rsidRPr="0083073B" w:rsidRDefault="00701A73" w:rsidP="00701A73">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(93.2)</w:t>
            </w:r>
          </w:p>
        </w:tc>
        <w:tc>
          <w:tcPr>
            <w:tcW w:w="990" w:type="dxa"/>
            <w:vAlign w:val="bottom"/>
          </w:tcPr>
          <w:p w14:paraId="282EA18F" w14:textId="7F1F0364" w:rsidR="00701A73" w:rsidRPr="0083073B" w:rsidRDefault="00701A73" w:rsidP="00701A73">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(41.5)</w:t>
            </w:r>
          </w:p>
        </w:tc>
        <w:tc>
          <w:tcPr>
            <w:tcW w:w="990" w:type="dxa"/>
            <w:gridSpan w:val="3"/>
            <w:vAlign w:val="bottom"/>
          </w:tcPr>
          <w:p w14:paraId="1FF8BA3A" w14:textId="63D20990" w:rsidR="00701A73" w:rsidRPr="0083073B" w:rsidRDefault="00701A73" w:rsidP="00701A73">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(27.7)</w:t>
            </w:r>
          </w:p>
        </w:tc>
        <w:tc>
          <w:tcPr>
            <w:tcW w:w="992" w:type="dxa"/>
            <w:vAlign w:val="bottom"/>
          </w:tcPr>
          <w:p w14:paraId="240CFD4B" w14:textId="0BC5CB6F" w:rsidR="00701A73" w:rsidRPr="0083073B" w:rsidRDefault="00701A73" w:rsidP="00701A73">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(0.4)</w:t>
            </w:r>
          </w:p>
        </w:tc>
        <w:tc>
          <w:tcPr>
            <w:tcW w:w="990" w:type="dxa"/>
            <w:vAlign w:val="bottom"/>
          </w:tcPr>
          <w:p w14:paraId="215DDEE5" w14:textId="3E1A06F0" w:rsidR="00701A73" w:rsidRPr="0083073B" w:rsidRDefault="00701A73" w:rsidP="00701A73">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(162.8)</w:t>
            </w:r>
          </w:p>
        </w:tc>
      </w:tr>
      <w:tr w:rsidR="00701A73" w:rsidRPr="0083073B" w14:paraId="0B7CE2AA" w14:textId="77777777" w:rsidTr="00B32B0A">
        <w:tc>
          <w:tcPr>
            <w:tcW w:w="3240" w:type="dxa"/>
          </w:tcPr>
          <w:p w14:paraId="61F11F6F" w14:textId="729F74EC" w:rsidR="00701A73" w:rsidRPr="0083073B" w:rsidRDefault="00701A73" w:rsidP="00701A73">
            <w:pPr>
              <w:spacing w:line="240" w:lineRule="exact"/>
              <w:ind w:left="158" w:right="-43" w:hanging="158"/>
              <w:jc w:val="both"/>
              <w:rPr>
                <w:rFonts w:ascii="Arial" w:hAnsi="Arial" w:cs="Arial"/>
                <w:sz w:val="14"/>
                <w:szCs w:val="14"/>
              </w:rPr>
            </w:pPr>
            <w:r>
              <w:rPr>
                <w:rFonts w:ascii="Arial" w:hAnsi="Arial" w:cs="Arial"/>
                <w:sz w:val="14"/>
                <w:szCs w:val="14"/>
              </w:rPr>
              <w:t>Revaluation</w:t>
            </w:r>
          </w:p>
        </w:tc>
        <w:tc>
          <w:tcPr>
            <w:tcW w:w="990" w:type="dxa"/>
          </w:tcPr>
          <w:p w14:paraId="7A4FD377" w14:textId="07890613" w:rsidR="00701A73" w:rsidRPr="0083073B" w:rsidRDefault="00701A73" w:rsidP="00701A73">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20.8</w:t>
            </w:r>
          </w:p>
        </w:tc>
        <w:tc>
          <w:tcPr>
            <w:tcW w:w="990" w:type="dxa"/>
          </w:tcPr>
          <w:p w14:paraId="63707CE1" w14:textId="2EBAB50F" w:rsidR="00701A73" w:rsidRPr="0083073B" w:rsidRDefault="00701A73" w:rsidP="00701A73">
            <w:pP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6D73BF4B" w14:textId="4BC0D618" w:rsidR="00701A73" w:rsidRPr="0083073B" w:rsidRDefault="00701A73" w:rsidP="00701A73">
            <w:pP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vAlign w:val="bottom"/>
          </w:tcPr>
          <w:p w14:paraId="0C7E8E3F" w14:textId="3FE221CC" w:rsidR="00701A73" w:rsidRPr="0083073B" w:rsidRDefault="00701A73" w:rsidP="00701A73">
            <w:pP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gridSpan w:val="3"/>
            <w:vAlign w:val="bottom"/>
          </w:tcPr>
          <w:p w14:paraId="6E23ACDF" w14:textId="61376919" w:rsidR="00701A73" w:rsidRPr="0083073B" w:rsidRDefault="00701A73" w:rsidP="00701A73">
            <w:pP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2" w:type="dxa"/>
            <w:vAlign w:val="bottom"/>
          </w:tcPr>
          <w:p w14:paraId="69ABEABC" w14:textId="25C7C3B1" w:rsidR="00701A73" w:rsidRPr="0083073B" w:rsidRDefault="00701A73" w:rsidP="00701A73">
            <w:pP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vAlign w:val="bottom"/>
          </w:tcPr>
          <w:p w14:paraId="035914BA" w14:textId="7BAB2E72" w:rsidR="00701A73" w:rsidRPr="0083073B" w:rsidRDefault="00701A73" w:rsidP="00701A73">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20.8</w:t>
            </w:r>
          </w:p>
        </w:tc>
      </w:tr>
      <w:tr w:rsidR="00701A73" w:rsidRPr="0083073B" w14:paraId="321D5B87" w14:textId="77777777" w:rsidTr="008A703F">
        <w:tc>
          <w:tcPr>
            <w:tcW w:w="3240" w:type="dxa"/>
          </w:tcPr>
          <w:p w14:paraId="7793820A" w14:textId="185DADD4" w:rsidR="00701A73" w:rsidRPr="0083073B" w:rsidRDefault="00701A73" w:rsidP="00701A73">
            <w:pPr>
              <w:spacing w:line="240" w:lineRule="exact"/>
              <w:ind w:left="161" w:right="-104" w:hanging="161"/>
              <w:rPr>
                <w:rFonts w:ascii="Arial" w:hAnsi="Arial" w:cs="Arial"/>
                <w:sz w:val="14"/>
                <w:szCs w:val="14"/>
              </w:rPr>
            </w:pPr>
            <w:r>
              <w:rPr>
                <w:rFonts w:ascii="Arial" w:hAnsi="Arial" w:cs="Arial"/>
                <w:sz w:val="14"/>
                <w:szCs w:val="14"/>
              </w:rPr>
              <w:t>Transfer from investment properties (Note 19)</w:t>
            </w:r>
          </w:p>
        </w:tc>
        <w:tc>
          <w:tcPr>
            <w:tcW w:w="990" w:type="dxa"/>
            <w:vAlign w:val="bottom"/>
          </w:tcPr>
          <w:p w14:paraId="70F0B556" w14:textId="7121C0C0" w:rsidR="00701A73" w:rsidRPr="0083073B" w:rsidRDefault="00701A73" w:rsidP="00701A73">
            <w:pP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vAlign w:val="bottom"/>
          </w:tcPr>
          <w:p w14:paraId="5D69A03F" w14:textId="36EC70F9" w:rsidR="00701A73" w:rsidRPr="0083073B" w:rsidRDefault="00701A73" w:rsidP="00701A73">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434.6</w:t>
            </w:r>
          </w:p>
        </w:tc>
        <w:tc>
          <w:tcPr>
            <w:tcW w:w="990" w:type="dxa"/>
            <w:vAlign w:val="bottom"/>
          </w:tcPr>
          <w:p w14:paraId="38358267" w14:textId="27B6D79A" w:rsidR="00701A73" w:rsidRPr="0083073B" w:rsidRDefault="00701A73" w:rsidP="00701A73">
            <w:pP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vAlign w:val="bottom"/>
          </w:tcPr>
          <w:p w14:paraId="77D88A5F" w14:textId="2C79EBF0" w:rsidR="00701A73" w:rsidRPr="0083073B" w:rsidRDefault="00701A73" w:rsidP="00701A73">
            <w:pP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gridSpan w:val="3"/>
            <w:vAlign w:val="bottom"/>
          </w:tcPr>
          <w:p w14:paraId="4941605D" w14:textId="5C5D2A7B" w:rsidR="00701A73" w:rsidRPr="0083073B" w:rsidRDefault="00701A73" w:rsidP="00701A73">
            <w:pP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2" w:type="dxa"/>
            <w:vAlign w:val="bottom"/>
          </w:tcPr>
          <w:p w14:paraId="6C1AA161" w14:textId="7D3397C8" w:rsidR="00701A73" w:rsidRPr="0083073B" w:rsidRDefault="00701A73" w:rsidP="00701A73">
            <w:pP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vAlign w:val="bottom"/>
          </w:tcPr>
          <w:p w14:paraId="54ADFF06" w14:textId="3F52D176" w:rsidR="00701A73" w:rsidRPr="0083073B" w:rsidRDefault="00701A73" w:rsidP="00701A73">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434.6</w:t>
            </w:r>
          </w:p>
        </w:tc>
      </w:tr>
      <w:tr w:rsidR="007355BB" w:rsidRPr="0083073B" w14:paraId="24742B55" w14:textId="77777777" w:rsidTr="00DC2E21">
        <w:tc>
          <w:tcPr>
            <w:tcW w:w="3240" w:type="dxa"/>
          </w:tcPr>
          <w:p w14:paraId="695E344A" w14:textId="412186D5" w:rsidR="007355BB" w:rsidRPr="0083073B" w:rsidRDefault="007355BB" w:rsidP="00DC2E21">
            <w:pPr>
              <w:spacing w:line="240" w:lineRule="exact"/>
              <w:ind w:left="161" w:right="-43" w:hanging="161"/>
              <w:jc w:val="both"/>
              <w:rPr>
                <w:rFonts w:ascii="Arial" w:hAnsi="Arial" w:cs="Arial"/>
                <w:sz w:val="14"/>
                <w:szCs w:val="14"/>
              </w:rPr>
            </w:pPr>
            <w:r>
              <w:rPr>
                <w:rFonts w:ascii="Arial" w:hAnsi="Arial" w:cs="Arial"/>
                <w:sz w:val="14"/>
                <w:szCs w:val="14"/>
              </w:rPr>
              <w:t>Transfer from intangible</w:t>
            </w:r>
            <w:r w:rsidR="009052B7">
              <w:rPr>
                <w:rFonts w:ascii="Arial" w:hAnsi="Arial" w:cs="Arial"/>
                <w:sz w:val="14"/>
                <w:szCs w:val="14"/>
              </w:rPr>
              <w:t xml:space="preserve"> assets</w:t>
            </w:r>
          </w:p>
        </w:tc>
        <w:tc>
          <w:tcPr>
            <w:tcW w:w="990" w:type="dxa"/>
          </w:tcPr>
          <w:p w14:paraId="5E08F9E2" w14:textId="77777777" w:rsidR="007355BB" w:rsidRPr="0083073B" w:rsidRDefault="007355BB" w:rsidP="00DC2E21">
            <w:pP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19674EBC" w14:textId="77777777" w:rsidR="007355BB" w:rsidRPr="0083073B" w:rsidRDefault="007355BB" w:rsidP="00DC2E21">
            <w:pP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2B4450E6" w14:textId="77777777" w:rsidR="007355BB" w:rsidRPr="0083073B" w:rsidRDefault="007355BB" w:rsidP="00DC2E21">
            <w:pP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76E04FC8" w14:textId="77777777" w:rsidR="007355BB" w:rsidRPr="0083073B" w:rsidRDefault="007355BB" w:rsidP="00DC2E21">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2.3</w:t>
            </w:r>
          </w:p>
        </w:tc>
        <w:tc>
          <w:tcPr>
            <w:tcW w:w="990" w:type="dxa"/>
            <w:gridSpan w:val="3"/>
          </w:tcPr>
          <w:p w14:paraId="1661AFC2" w14:textId="77777777" w:rsidR="007355BB" w:rsidRPr="0083073B" w:rsidRDefault="007355BB" w:rsidP="00DC2E21">
            <w:pP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2" w:type="dxa"/>
          </w:tcPr>
          <w:p w14:paraId="3CA061F2" w14:textId="77777777" w:rsidR="007355BB" w:rsidRPr="0083073B" w:rsidRDefault="007355BB" w:rsidP="00DC2E21">
            <w:pP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6FDA4ACA" w14:textId="77777777" w:rsidR="007355BB" w:rsidRPr="0083073B" w:rsidRDefault="007355BB" w:rsidP="00DC2E21">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2.3</w:t>
            </w:r>
          </w:p>
        </w:tc>
      </w:tr>
      <w:tr w:rsidR="00701A73" w:rsidRPr="0083073B" w14:paraId="377B3024" w14:textId="77777777" w:rsidTr="00B32B0A">
        <w:tc>
          <w:tcPr>
            <w:tcW w:w="3240" w:type="dxa"/>
          </w:tcPr>
          <w:p w14:paraId="19439E96" w14:textId="77777777" w:rsidR="00701A73" w:rsidRPr="0083073B" w:rsidRDefault="00701A73" w:rsidP="00701A73">
            <w:pPr>
              <w:spacing w:line="240" w:lineRule="exact"/>
              <w:ind w:left="161" w:right="-43" w:hanging="161"/>
              <w:jc w:val="both"/>
              <w:rPr>
                <w:rFonts w:ascii="Arial" w:hAnsi="Arial" w:cs="Arial"/>
                <w:sz w:val="14"/>
                <w:szCs w:val="14"/>
              </w:rPr>
            </w:pPr>
            <w:r w:rsidRPr="0083073B">
              <w:rPr>
                <w:rFonts w:ascii="Arial" w:hAnsi="Arial" w:cs="Arial"/>
                <w:sz w:val="14"/>
                <w:szCs w:val="14"/>
              </w:rPr>
              <w:t xml:space="preserve">Transfer in (out) </w:t>
            </w:r>
          </w:p>
        </w:tc>
        <w:tc>
          <w:tcPr>
            <w:tcW w:w="990" w:type="dxa"/>
          </w:tcPr>
          <w:p w14:paraId="5227A234" w14:textId="673A74CE"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55868A31" w14:textId="489FF3FA"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257069D2" w14:textId="3B5FA24D"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17.5</w:t>
            </w:r>
          </w:p>
        </w:tc>
        <w:tc>
          <w:tcPr>
            <w:tcW w:w="990" w:type="dxa"/>
          </w:tcPr>
          <w:p w14:paraId="649865F8" w14:textId="5EE22DB3"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16.2</w:t>
            </w:r>
          </w:p>
        </w:tc>
        <w:tc>
          <w:tcPr>
            <w:tcW w:w="990" w:type="dxa"/>
            <w:gridSpan w:val="3"/>
          </w:tcPr>
          <w:p w14:paraId="458CBC47" w14:textId="2600220B"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2" w:type="dxa"/>
          </w:tcPr>
          <w:p w14:paraId="431FB9D2" w14:textId="6E26B6B1"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(33.7)</w:t>
            </w:r>
          </w:p>
        </w:tc>
        <w:tc>
          <w:tcPr>
            <w:tcW w:w="990" w:type="dxa"/>
          </w:tcPr>
          <w:p w14:paraId="332898D0" w14:textId="5E3B9511"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r>
      <w:tr w:rsidR="00701A73" w:rsidRPr="0083073B" w14:paraId="1573FB23" w14:textId="77777777" w:rsidTr="00B32B0A">
        <w:tc>
          <w:tcPr>
            <w:tcW w:w="3240" w:type="dxa"/>
          </w:tcPr>
          <w:p w14:paraId="0BF2A0FC" w14:textId="7DC8C369" w:rsidR="00701A73" w:rsidRPr="0083073B" w:rsidRDefault="00701A73" w:rsidP="00701A73">
            <w:pPr>
              <w:spacing w:line="240" w:lineRule="exact"/>
              <w:ind w:left="161" w:right="-43" w:hanging="161"/>
              <w:jc w:val="both"/>
              <w:rPr>
                <w:rFonts w:ascii="Arial" w:hAnsi="Arial" w:cs="Arial"/>
                <w:sz w:val="14"/>
                <w:szCs w:val="14"/>
              </w:rPr>
            </w:pPr>
            <w:r w:rsidRPr="0083073B">
              <w:rPr>
                <w:rFonts w:ascii="Arial" w:hAnsi="Arial" w:cs="Arial"/>
                <w:sz w:val="14"/>
                <w:szCs w:val="14"/>
              </w:rPr>
              <w:t>31 December 202</w:t>
            </w:r>
            <w:r>
              <w:rPr>
                <w:rFonts w:ascii="Arial" w:hAnsi="Arial" w:cs="Arial"/>
                <w:sz w:val="14"/>
                <w:szCs w:val="14"/>
              </w:rPr>
              <w:t>4</w:t>
            </w:r>
          </w:p>
        </w:tc>
        <w:tc>
          <w:tcPr>
            <w:tcW w:w="990" w:type="dxa"/>
          </w:tcPr>
          <w:p w14:paraId="76169718" w14:textId="2ED29541"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295.4</w:t>
            </w:r>
          </w:p>
        </w:tc>
        <w:tc>
          <w:tcPr>
            <w:tcW w:w="990" w:type="dxa"/>
          </w:tcPr>
          <w:p w14:paraId="5BAF72B9" w14:textId="5FB49D8D"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980.0</w:t>
            </w:r>
          </w:p>
        </w:tc>
        <w:tc>
          <w:tcPr>
            <w:tcW w:w="990" w:type="dxa"/>
          </w:tcPr>
          <w:p w14:paraId="74D0F88C" w14:textId="2F0D1A3E"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581.4</w:t>
            </w:r>
          </w:p>
        </w:tc>
        <w:tc>
          <w:tcPr>
            <w:tcW w:w="990" w:type="dxa"/>
          </w:tcPr>
          <w:p w14:paraId="0FDC0ECB" w14:textId="24B48535"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981.0</w:t>
            </w:r>
          </w:p>
        </w:tc>
        <w:tc>
          <w:tcPr>
            <w:tcW w:w="990" w:type="dxa"/>
            <w:gridSpan w:val="3"/>
          </w:tcPr>
          <w:p w14:paraId="08304602" w14:textId="3C66FD13"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125.2</w:t>
            </w:r>
          </w:p>
        </w:tc>
        <w:tc>
          <w:tcPr>
            <w:tcW w:w="992" w:type="dxa"/>
          </w:tcPr>
          <w:p w14:paraId="3EFA8069" w14:textId="56078BEE"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290.0</w:t>
            </w:r>
          </w:p>
        </w:tc>
        <w:tc>
          <w:tcPr>
            <w:tcW w:w="990" w:type="dxa"/>
          </w:tcPr>
          <w:p w14:paraId="2B1D1323" w14:textId="7A9014FB"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3,253.0</w:t>
            </w:r>
          </w:p>
        </w:tc>
      </w:tr>
      <w:tr w:rsidR="00701A73" w:rsidRPr="0083073B" w14:paraId="63FD20BE" w14:textId="77777777" w:rsidTr="00B32B0A">
        <w:tc>
          <w:tcPr>
            <w:tcW w:w="3240" w:type="dxa"/>
          </w:tcPr>
          <w:p w14:paraId="1D7623E4" w14:textId="77777777" w:rsidR="00701A73" w:rsidRPr="0083073B" w:rsidRDefault="00701A73" w:rsidP="00701A73">
            <w:pPr>
              <w:spacing w:line="240" w:lineRule="exact"/>
              <w:ind w:left="161" w:right="-43" w:hanging="161"/>
              <w:jc w:val="both"/>
              <w:rPr>
                <w:rFonts w:ascii="Arial" w:hAnsi="Arial" w:cs="Arial"/>
                <w:b/>
                <w:bCs/>
                <w:sz w:val="14"/>
                <w:szCs w:val="14"/>
                <w:cs/>
              </w:rPr>
            </w:pPr>
            <w:r w:rsidRPr="0083073B">
              <w:rPr>
                <w:rFonts w:ascii="Arial" w:hAnsi="Arial" w:cs="Arial"/>
                <w:b/>
                <w:bCs/>
                <w:sz w:val="14"/>
                <w:szCs w:val="14"/>
              </w:rPr>
              <w:t>Accumulated depreciation:</w:t>
            </w:r>
          </w:p>
        </w:tc>
        <w:tc>
          <w:tcPr>
            <w:tcW w:w="990" w:type="dxa"/>
          </w:tcPr>
          <w:p w14:paraId="584BA1D1" w14:textId="77777777" w:rsidR="00701A73" w:rsidRPr="0083073B" w:rsidRDefault="00701A73" w:rsidP="00701A73">
            <w:pPr>
              <w:tabs>
                <w:tab w:val="decimal" w:pos="647"/>
              </w:tabs>
              <w:spacing w:line="240" w:lineRule="exact"/>
              <w:ind w:right="-43"/>
              <w:jc w:val="both"/>
              <w:rPr>
                <w:rFonts w:ascii="Arial" w:hAnsi="Arial" w:cs="Arial"/>
                <w:sz w:val="14"/>
                <w:szCs w:val="14"/>
              </w:rPr>
            </w:pPr>
          </w:p>
        </w:tc>
        <w:tc>
          <w:tcPr>
            <w:tcW w:w="990" w:type="dxa"/>
          </w:tcPr>
          <w:p w14:paraId="688BAD69" w14:textId="77777777" w:rsidR="00701A73" w:rsidRPr="0083073B" w:rsidRDefault="00701A73" w:rsidP="00701A73">
            <w:pPr>
              <w:tabs>
                <w:tab w:val="decimal" w:pos="647"/>
              </w:tabs>
              <w:spacing w:line="240" w:lineRule="exact"/>
              <w:ind w:right="-43"/>
              <w:jc w:val="both"/>
              <w:rPr>
                <w:rFonts w:ascii="Arial" w:hAnsi="Arial" w:cs="Arial"/>
                <w:sz w:val="14"/>
                <w:szCs w:val="14"/>
              </w:rPr>
            </w:pPr>
          </w:p>
        </w:tc>
        <w:tc>
          <w:tcPr>
            <w:tcW w:w="990" w:type="dxa"/>
          </w:tcPr>
          <w:p w14:paraId="518870DB" w14:textId="77777777" w:rsidR="00701A73" w:rsidRPr="0083073B" w:rsidRDefault="00701A73" w:rsidP="00701A73">
            <w:pPr>
              <w:tabs>
                <w:tab w:val="decimal" w:pos="647"/>
              </w:tabs>
              <w:spacing w:line="240" w:lineRule="exact"/>
              <w:ind w:right="-43"/>
              <w:jc w:val="both"/>
              <w:rPr>
                <w:rFonts w:ascii="Arial" w:hAnsi="Arial" w:cs="Arial"/>
                <w:sz w:val="14"/>
                <w:szCs w:val="14"/>
              </w:rPr>
            </w:pPr>
          </w:p>
        </w:tc>
        <w:tc>
          <w:tcPr>
            <w:tcW w:w="990" w:type="dxa"/>
          </w:tcPr>
          <w:p w14:paraId="7A5E67FB" w14:textId="77777777" w:rsidR="00701A73" w:rsidRPr="0083073B" w:rsidRDefault="00701A73" w:rsidP="00701A73">
            <w:pPr>
              <w:tabs>
                <w:tab w:val="decimal" w:pos="647"/>
              </w:tabs>
              <w:spacing w:line="240" w:lineRule="exact"/>
              <w:ind w:right="-43"/>
              <w:jc w:val="both"/>
              <w:rPr>
                <w:rFonts w:ascii="Arial" w:hAnsi="Arial" w:cs="Arial"/>
                <w:sz w:val="14"/>
                <w:szCs w:val="14"/>
              </w:rPr>
            </w:pPr>
          </w:p>
        </w:tc>
        <w:tc>
          <w:tcPr>
            <w:tcW w:w="990" w:type="dxa"/>
            <w:gridSpan w:val="3"/>
          </w:tcPr>
          <w:p w14:paraId="12C81401" w14:textId="77777777" w:rsidR="00701A73" w:rsidRPr="0083073B" w:rsidRDefault="00701A73" w:rsidP="00701A73">
            <w:pPr>
              <w:tabs>
                <w:tab w:val="decimal" w:pos="647"/>
              </w:tabs>
              <w:spacing w:line="240" w:lineRule="exact"/>
              <w:ind w:right="-43"/>
              <w:jc w:val="both"/>
              <w:rPr>
                <w:rFonts w:ascii="Arial" w:hAnsi="Arial" w:cs="Arial"/>
                <w:sz w:val="14"/>
                <w:szCs w:val="14"/>
              </w:rPr>
            </w:pPr>
          </w:p>
        </w:tc>
        <w:tc>
          <w:tcPr>
            <w:tcW w:w="992" w:type="dxa"/>
          </w:tcPr>
          <w:p w14:paraId="20B41BBE" w14:textId="77777777" w:rsidR="00701A73" w:rsidRPr="0083073B" w:rsidRDefault="00701A73" w:rsidP="00701A73">
            <w:pPr>
              <w:tabs>
                <w:tab w:val="decimal" w:pos="647"/>
              </w:tabs>
              <w:spacing w:line="240" w:lineRule="exact"/>
              <w:ind w:right="-43"/>
              <w:jc w:val="both"/>
              <w:rPr>
                <w:rFonts w:ascii="Arial" w:hAnsi="Arial" w:cs="Arial"/>
                <w:sz w:val="14"/>
                <w:szCs w:val="14"/>
              </w:rPr>
            </w:pPr>
          </w:p>
        </w:tc>
        <w:tc>
          <w:tcPr>
            <w:tcW w:w="990" w:type="dxa"/>
          </w:tcPr>
          <w:p w14:paraId="38991666" w14:textId="77777777" w:rsidR="00701A73" w:rsidRPr="0083073B" w:rsidRDefault="00701A73" w:rsidP="00701A73">
            <w:pPr>
              <w:tabs>
                <w:tab w:val="decimal" w:pos="647"/>
              </w:tabs>
              <w:spacing w:line="240" w:lineRule="exact"/>
              <w:ind w:right="-43"/>
              <w:jc w:val="both"/>
              <w:rPr>
                <w:rFonts w:ascii="Arial" w:hAnsi="Arial" w:cs="Arial"/>
                <w:sz w:val="14"/>
                <w:szCs w:val="14"/>
              </w:rPr>
            </w:pPr>
          </w:p>
        </w:tc>
      </w:tr>
      <w:tr w:rsidR="00701A73" w:rsidRPr="0083073B" w14:paraId="5C3CC03A" w14:textId="77777777" w:rsidTr="00B32B0A">
        <w:tc>
          <w:tcPr>
            <w:tcW w:w="3240" w:type="dxa"/>
          </w:tcPr>
          <w:p w14:paraId="00DE0320" w14:textId="2FA5F388" w:rsidR="00701A73" w:rsidRPr="0083073B" w:rsidRDefault="00701A73" w:rsidP="00701A73">
            <w:pPr>
              <w:spacing w:line="240" w:lineRule="exact"/>
              <w:ind w:left="161" w:right="-43" w:hanging="161"/>
              <w:jc w:val="both"/>
              <w:rPr>
                <w:rFonts w:ascii="Arial" w:hAnsi="Arial" w:cs="Arial"/>
                <w:sz w:val="14"/>
                <w:szCs w:val="14"/>
              </w:rPr>
            </w:pPr>
            <w:r w:rsidRPr="0083073B">
              <w:rPr>
                <w:rFonts w:ascii="Arial" w:hAnsi="Arial" w:cs="Arial"/>
                <w:sz w:val="14"/>
                <w:szCs w:val="14"/>
              </w:rPr>
              <w:t>1 January 202</w:t>
            </w:r>
            <w:r>
              <w:rPr>
                <w:rFonts w:ascii="Arial" w:hAnsi="Arial" w:cs="Arial"/>
                <w:sz w:val="14"/>
                <w:szCs w:val="14"/>
              </w:rPr>
              <w:t>3</w:t>
            </w:r>
          </w:p>
        </w:tc>
        <w:tc>
          <w:tcPr>
            <w:tcW w:w="990" w:type="dxa"/>
          </w:tcPr>
          <w:p w14:paraId="602A9DE4" w14:textId="769667AF" w:rsidR="00701A73" w:rsidRPr="0083073B" w:rsidRDefault="00701A73" w:rsidP="00701A73">
            <w:pPr>
              <w:tabs>
                <w:tab w:val="decimal" w:pos="746"/>
              </w:tabs>
              <w:spacing w:line="240" w:lineRule="exact"/>
              <w:ind w:right="-43"/>
              <w:jc w:val="both"/>
              <w:rPr>
                <w:rFonts w:ascii="Arial" w:hAnsi="Arial" w:cs="Arial"/>
                <w:sz w:val="14"/>
                <w:szCs w:val="14"/>
              </w:rPr>
            </w:pPr>
            <w:r w:rsidRPr="008A2AB0">
              <w:rPr>
                <w:rFonts w:ascii="Arial" w:hAnsi="Arial" w:cs="Arial" w:hint="cs"/>
                <w:sz w:val="14"/>
                <w:szCs w:val="14"/>
              </w:rPr>
              <w:t>-</w:t>
            </w:r>
          </w:p>
        </w:tc>
        <w:tc>
          <w:tcPr>
            <w:tcW w:w="990" w:type="dxa"/>
          </w:tcPr>
          <w:p w14:paraId="5DF827AB" w14:textId="48250D82" w:rsidR="00701A73" w:rsidRPr="0083073B" w:rsidRDefault="00701A73" w:rsidP="00701A73">
            <w:pPr>
              <w:tabs>
                <w:tab w:val="decimal" w:pos="647"/>
              </w:tabs>
              <w:spacing w:line="240" w:lineRule="exact"/>
              <w:ind w:right="-43"/>
              <w:jc w:val="both"/>
              <w:rPr>
                <w:rFonts w:ascii="Arial" w:hAnsi="Arial" w:cs="Arial"/>
                <w:sz w:val="14"/>
                <w:szCs w:val="14"/>
              </w:rPr>
            </w:pPr>
            <w:r w:rsidRPr="008A2AB0">
              <w:rPr>
                <w:rFonts w:ascii="Arial" w:hAnsi="Arial" w:cs="Arial" w:hint="cs"/>
                <w:sz w:val="14"/>
                <w:szCs w:val="14"/>
              </w:rPr>
              <w:t>150</w:t>
            </w:r>
            <w:r w:rsidRPr="008A2AB0">
              <w:rPr>
                <w:rFonts w:ascii="Arial" w:hAnsi="Arial" w:cs="Arial" w:hint="cs"/>
                <w:sz w:val="14"/>
                <w:szCs w:val="14"/>
                <w:cs/>
              </w:rPr>
              <w:t>.</w:t>
            </w:r>
            <w:r w:rsidRPr="008A2AB0">
              <w:rPr>
                <w:rFonts w:ascii="Arial" w:hAnsi="Arial" w:cs="Arial"/>
                <w:sz w:val="14"/>
                <w:szCs w:val="14"/>
              </w:rPr>
              <w:t>8</w:t>
            </w:r>
          </w:p>
        </w:tc>
        <w:tc>
          <w:tcPr>
            <w:tcW w:w="990" w:type="dxa"/>
          </w:tcPr>
          <w:p w14:paraId="1416A962" w14:textId="751F6AB8" w:rsidR="00701A73" w:rsidRPr="0083073B" w:rsidRDefault="00701A73" w:rsidP="00701A73">
            <w:pPr>
              <w:tabs>
                <w:tab w:val="decimal" w:pos="647"/>
              </w:tabs>
              <w:spacing w:line="240" w:lineRule="exact"/>
              <w:ind w:right="-43"/>
              <w:jc w:val="both"/>
              <w:rPr>
                <w:rFonts w:ascii="Arial" w:hAnsi="Arial" w:cs="Arial"/>
                <w:sz w:val="14"/>
                <w:szCs w:val="14"/>
              </w:rPr>
            </w:pPr>
            <w:r w:rsidRPr="008A2AB0">
              <w:rPr>
                <w:rFonts w:ascii="Arial" w:hAnsi="Arial" w:cs="Arial" w:hint="cs"/>
                <w:sz w:val="14"/>
                <w:szCs w:val="14"/>
              </w:rPr>
              <w:t>380</w:t>
            </w:r>
            <w:r w:rsidRPr="008A2AB0">
              <w:rPr>
                <w:rFonts w:ascii="Arial" w:hAnsi="Arial" w:cs="Arial" w:hint="cs"/>
                <w:sz w:val="14"/>
                <w:szCs w:val="14"/>
                <w:cs/>
              </w:rPr>
              <w:t>.</w:t>
            </w:r>
            <w:r w:rsidRPr="008A2AB0">
              <w:rPr>
                <w:rFonts w:ascii="Arial" w:hAnsi="Arial" w:cs="Arial"/>
                <w:sz w:val="14"/>
                <w:szCs w:val="14"/>
              </w:rPr>
              <w:t>9</w:t>
            </w:r>
          </w:p>
        </w:tc>
        <w:tc>
          <w:tcPr>
            <w:tcW w:w="990" w:type="dxa"/>
          </w:tcPr>
          <w:p w14:paraId="446CDB69" w14:textId="397F16A5" w:rsidR="00701A73" w:rsidRPr="0083073B" w:rsidRDefault="00701A73" w:rsidP="00701A73">
            <w:pPr>
              <w:tabs>
                <w:tab w:val="decimal" w:pos="647"/>
              </w:tabs>
              <w:spacing w:line="240" w:lineRule="exact"/>
              <w:ind w:right="-43"/>
              <w:jc w:val="both"/>
              <w:rPr>
                <w:rFonts w:ascii="Arial" w:hAnsi="Arial" w:cs="Arial"/>
                <w:sz w:val="14"/>
                <w:szCs w:val="14"/>
              </w:rPr>
            </w:pPr>
            <w:r w:rsidRPr="008A2AB0">
              <w:rPr>
                <w:rFonts w:ascii="Arial" w:hAnsi="Arial" w:cs="Arial" w:hint="cs"/>
                <w:sz w:val="14"/>
                <w:szCs w:val="14"/>
              </w:rPr>
              <w:t>558</w:t>
            </w:r>
            <w:r w:rsidRPr="008A2AB0">
              <w:rPr>
                <w:rFonts w:ascii="Arial" w:hAnsi="Arial" w:cs="Arial"/>
                <w:sz w:val="14"/>
                <w:szCs w:val="14"/>
              </w:rPr>
              <w:t>.7</w:t>
            </w:r>
          </w:p>
        </w:tc>
        <w:tc>
          <w:tcPr>
            <w:tcW w:w="990" w:type="dxa"/>
            <w:gridSpan w:val="3"/>
          </w:tcPr>
          <w:p w14:paraId="1F2A1793" w14:textId="6C0E69D2" w:rsidR="00701A73" w:rsidRPr="0083073B" w:rsidRDefault="00701A73" w:rsidP="00701A73">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57.5</w:t>
            </w:r>
          </w:p>
        </w:tc>
        <w:tc>
          <w:tcPr>
            <w:tcW w:w="992" w:type="dxa"/>
          </w:tcPr>
          <w:p w14:paraId="2CD7205F" w14:textId="622F87A9" w:rsidR="00701A73" w:rsidRPr="0083073B" w:rsidRDefault="00701A73" w:rsidP="00701A73">
            <w:pPr>
              <w:tabs>
                <w:tab w:val="decimal" w:pos="746"/>
              </w:tabs>
              <w:spacing w:line="240" w:lineRule="exact"/>
              <w:ind w:right="-43"/>
              <w:jc w:val="both"/>
              <w:rPr>
                <w:rFonts w:ascii="Arial" w:hAnsi="Arial" w:cs="Arial"/>
                <w:sz w:val="14"/>
                <w:szCs w:val="14"/>
              </w:rPr>
            </w:pPr>
            <w:r w:rsidRPr="008A2AB0">
              <w:rPr>
                <w:rFonts w:ascii="Arial" w:hAnsi="Arial" w:cs="Arial" w:hint="cs"/>
                <w:sz w:val="14"/>
                <w:szCs w:val="14"/>
              </w:rPr>
              <w:t>-</w:t>
            </w:r>
          </w:p>
        </w:tc>
        <w:tc>
          <w:tcPr>
            <w:tcW w:w="990" w:type="dxa"/>
          </w:tcPr>
          <w:p w14:paraId="5401984E" w14:textId="0A561F32" w:rsidR="00701A73" w:rsidRPr="0083073B" w:rsidRDefault="00701A73" w:rsidP="00701A73">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1,147.9</w:t>
            </w:r>
          </w:p>
        </w:tc>
      </w:tr>
      <w:tr w:rsidR="00701A73" w:rsidRPr="0083073B" w14:paraId="2C10EFA9" w14:textId="77777777" w:rsidTr="00B32B0A">
        <w:tc>
          <w:tcPr>
            <w:tcW w:w="3240" w:type="dxa"/>
          </w:tcPr>
          <w:p w14:paraId="21A74D62" w14:textId="77777777" w:rsidR="00701A73" w:rsidRPr="0083073B" w:rsidRDefault="00701A73" w:rsidP="00701A73">
            <w:pPr>
              <w:spacing w:line="240" w:lineRule="exact"/>
              <w:ind w:left="161" w:right="-43" w:hanging="161"/>
              <w:jc w:val="both"/>
              <w:rPr>
                <w:rFonts w:ascii="Arial" w:hAnsi="Arial" w:cs="Arial"/>
                <w:sz w:val="14"/>
                <w:szCs w:val="14"/>
              </w:rPr>
            </w:pPr>
            <w:r w:rsidRPr="0083073B">
              <w:rPr>
                <w:rFonts w:ascii="Arial" w:hAnsi="Arial" w:cs="Arial"/>
                <w:sz w:val="14"/>
                <w:szCs w:val="14"/>
              </w:rPr>
              <w:t>Depreciation for the year</w:t>
            </w:r>
          </w:p>
        </w:tc>
        <w:tc>
          <w:tcPr>
            <w:tcW w:w="990" w:type="dxa"/>
          </w:tcPr>
          <w:p w14:paraId="2A507A0D" w14:textId="44E941C0" w:rsidR="00701A73" w:rsidRPr="0083073B" w:rsidRDefault="00701A73" w:rsidP="00701A73">
            <w:pP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tcPr>
          <w:p w14:paraId="6C670934" w14:textId="7498CE90" w:rsidR="00701A73" w:rsidRPr="0083073B" w:rsidRDefault="00701A73" w:rsidP="00701A73">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20</w:t>
            </w:r>
            <w:r w:rsidRPr="008A2AB0">
              <w:rPr>
                <w:rFonts w:ascii="Arial" w:hAnsi="Arial" w:cs="Arial" w:hint="cs"/>
                <w:sz w:val="14"/>
                <w:szCs w:val="14"/>
                <w:cs/>
              </w:rPr>
              <w:t>.</w:t>
            </w:r>
            <w:r w:rsidRPr="008A2AB0">
              <w:rPr>
                <w:rFonts w:ascii="Arial" w:hAnsi="Arial" w:cs="Arial"/>
                <w:sz w:val="14"/>
                <w:szCs w:val="14"/>
              </w:rPr>
              <w:t>9</w:t>
            </w:r>
          </w:p>
        </w:tc>
        <w:tc>
          <w:tcPr>
            <w:tcW w:w="990" w:type="dxa"/>
          </w:tcPr>
          <w:p w14:paraId="47D910D8" w14:textId="22BE897C" w:rsidR="00701A73" w:rsidRPr="0083073B" w:rsidRDefault="00701A73" w:rsidP="00701A73">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64</w:t>
            </w:r>
            <w:r w:rsidRPr="008A2AB0">
              <w:rPr>
                <w:rFonts w:ascii="Arial" w:hAnsi="Arial" w:cs="Arial" w:hint="cs"/>
                <w:sz w:val="14"/>
                <w:szCs w:val="14"/>
                <w:cs/>
              </w:rPr>
              <w:t>.</w:t>
            </w:r>
            <w:r w:rsidRPr="008A2AB0">
              <w:rPr>
                <w:rFonts w:ascii="Arial" w:hAnsi="Arial" w:cs="Arial"/>
                <w:sz w:val="14"/>
                <w:szCs w:val="14"/>
              </w:rPr>
              <w:t>1</w:t>
            </w:r>
          </w:p>
        </w:tc>
        <w:tc>
          <w:tcPr>
            <w:tcW w:w="990" w:type="dxa"/>
          </w:tcPr>
          <w:p w14:paraId="6D67F92B" w14:textId="450EF24A" w:rsidR="00701A73" w:rsidRPr="0083073B" w:rsidRDefault="00701A73" w:rsidP="00701A73">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97.6</w:t>
            </w:r>
          </w:p>
        </w:tc>
        <w:tc>
          <w:tcPr>
            <w:tcW w:w="990" w:type="dxa"/>
            <w:gridSpan w:val="3"/>
          </w:tcPr>
          <w:p w14:paraId="48CEEA7F" w14:textId="50ACEAB3" w:rsidR="00701A73" w:rsidRPr="0083073B" w:rsidRDefault="00701A73" w:rsidP="00701A73">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20.2</w:t>
            </w:r>
          </w:p>
        </w:tc>
        <w:tc>
          <w:tcPr>
            <w:tcW w:w="992" w:type="dxa"/>
          </w:tcPr>
          <w:p w14:paraId="4506D7FD" w14:textId="735D440A" w:rsidR="00701A73" w:rsidRPr="0083073B" w:rsidRDefault="00701A73" w:rsidP="00701A73">
            <w:pP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tcPr>
          <w:p w14:paraId="3298D42F" w14:textId="426022FD" w:rsidR="00701A73" w:rsidRPr="0083073B" w:rsidRDefault="00701A73" w:rsidP="00701A73">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202.8</w:t>
            </w:r>
          </w:p>
        </w:tc>
      </w:tr>
      <w:tr w:rsidR="00701A73" w:rsidRPr="0083073B" w14:paraId="1805EFD8" w14:textId="77777777" w:rsidTr="00B32B0A">
        <w:tc>
          <w:tcPr>
            <w:tcW w:w="3240" w:type="dxa"/>
          </w:tcPr>
          <w:p w14:paraId="20C6DF0B" w14:textId="21CC2D61" w:rsidR="00701A73" w:rsidRPr="0083073B" w:rsidRDefault="00701A73" w:rsidP="00701A73">
            <w:pPr>
              <w:spacing w:line="240" w:lineRule="exact"/>
              <w:ind w:left="161" w:right="-43" w:hanging="161"/>
              <w:rPr>
                <w:rFonts w:ascii="Arial" w:hAnsi="Arial" w:cs="Arial"/>
                <w:sz w:val="14"/>
                <w:szCs w:val="14"/>
              </w:rPr>
            </w:pPr>
            <w:r w:rsidRPr="0083073B">
              <w:rPr>
                <w:rFonts w:ascii="Arial" w:hAnsi="Arial" w:cs="Arial"/>
                <w:sz w:val="14"/>
                <w:szCs w:val="14"/>
              </w:rPr>
              <w:t>Depreciation on disposals/write-off</w:t>
            </w:r>
          </w:p>
        </w:tc>
        <w:tc>
          <w:tcPr>
            <w:tcW w:w="990" w:type="dxa"/>
            <w:vAlign w:val="bottom"/>
          </w:tcPr>
          <w:p w14:paraId="086768C4" w14:textId="79C8046E"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vAlign w:val="bottom"/>
          </w:tcPr>
          <w:p w14:paraId="022ACA6C" w14:textId="65B232F0"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8A2AB0">
              <w:rPr>
                <w:rFonts w:ascii="Arial" w:hAnsi="Arial" w:cs="Arial"/>
                <w:sz w:val="14"/>
                <w:szCs w:val="14"/>
              </w:rPr>
              <w:t>(0.1)</w:t>
            </w:r>
          </w:p>
        </w:tc>
        <w:tc>
          <w:tcPr>
            <w:tcW w:w="990" w:type="dxa"/>
            <w:vAlign w:val="bottom"/>
          </w:tcPr>
          <w:p w14:paraId="3EA452F2" w14:textId="0DD01FC0"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8A2AB0">
              <w:rPr>
                <w:rFonts w:ascii="Arial" w:hAnsi="Arial" w:cs="Arial"/>
                <w:sz w:val="14"/>
                <w:szCs w:val="14"/>
              </w:rPr>
              <w:t>(52</w:t>
            </w:r>
            <w:r w:rsidRPr="008A2AB0">
              <w:rPr>
                <w:rFonts w:ascii="Arial" w:hAnsi="Arial" w:cs="Arial" w:hint="cs"/>
                <w:sz w:val="14"/>
                <w:szCs w:val="14"/>
                <w:cs/>
              </w:rPr>
              <w:t>.</w:t>
            </w:r>
            <w:r w:rsidRPr="008A2AB0">
              <w:rPr>
                <w:rFonts w:ascii="Arial" w:hAnsi="Arial" w:cs="Arial"/>
                <w:sz w:val="14"/>
                <w:szCs w:val="14"/>
              </w:rPr>
              <w:t>7)</w:t>
            </w:r>
          </w:p>
        </w:tc>
        <w:tc>
          <w:tcPr>
            <w:tcW w:w="990" w:type="dxa"/>
            <w:vAlign w:val="bottom"/>
          </w:tcPr>
          <w:p w14:paraId="410EF338" w14:textId="44C907D1"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8A2AB0">
              <w:rPr>
                <w:rFonts w:ascii="Arial" w:hAnsi="Arial" w:cs="Arial"/>
                <w:sz w:val="14"/>
                <w:szCs w:val="14"/>
              </w:rPr>
              <w:t>(53.6)</w:t>
            </w:r>
          </w:p>
        </w:tc>
        <w:tc>
          <w:tcPr>
            <w:tcW w:w="990" w:type="dxa"/>
            <w:gridSpan w:val="3"/>
            <w:vAlign w:val="bottom"/>
          </w:tcPr>
          <w:p w14:paraId="75958C00" w14:textId="2B9C85C4"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8A2AB0">
              <w:rPr>
                <w:rFonts w:ascii="Arial" w:hAnsi="Arial" w:cs="Arial"/>
                <w:sz w:val="14"/>
                <w:szCs w:val="14"/>
              </w:rPr>
              <w:t>(11.2)</w:t>
            </w:r>
          </w:p>
        </w:tc>
        <w:tc>
          <w:tcPr>
            <w:tcW w:w="992" w:type="dxa"/>
            <w:vAlign w:val="bottom"/>
          </w:tcPr>
          <w:p w14:paraId="0528C1FB" w14:textId="44F65969"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vAlign w:val="bottom"/>
          </w:tcPr>
          <w:p w14:paraId="07A675E8" w14:textId="1D862639"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8A2AB0">
              <w:rPr>
                <w:rFonts w:ascii="Arial" w:hAnsi="Arial" w:cs="Arial"/>
                <w:sz w:val="14"/>
                <w:szCs w:val="14"/>
              </w:rPr>
              <w:t>(117.6)</w:t>
            </w:r>
          </w:p>
        </w:tc>
      </w:tr>
      <w:tr w:rsidR="00701A73" w:rsidRPr="0083073B" w14:paraId="3D68CEB3" w14:textId="77777777" w:rsidTr="00B32B0A">
        <w:tc>
          <w:tcPr>
            <w:tcW w:w="3240" w:type="dxa"/>
          </w:tcPr>
          <w:p w14:paraId="36CEEB8A" w14:textId="1E2AAD3E" w:rsidR="00701A73" w:rsidRPr="0083073B" w:rsidRDefault="00701A73" w:rsidP="00701A73">
            <w:pPr>
              <w:spacing w:line="240" w:lineRule="exact"/>
              <w:ind w:left="161" w:right="-43" w:hanging="161"/>
              <w:jc w:val="both"/>
              <w:rPr>
                <w:rFonts w:ascii="Arial" w:hAnsi="Arial" w:cs="Arial"/>
                <w:sz w:val="14"/>
                <w:szCs w:val="14"/>
              </w:rPr>
            </w:pPr>
            <w:r w:rsidRPr="0083073B">
              <w:rPr>
                <w:rFonts w:ascii="Arial" w:hAnsi="Arial" w:cs="Arial"/>
                <w:sz w:val="14"/>
                <w:szCs w:val="14"/>
              </w:rPr>
              <w:t>31 December 202</w:t>
            </w:r>
            <w:r>
              <w:rPr>
                <w:rFonts w:ascii="Arial" w:hAnsi="Arial" w:cs="Arial"/>
                <w:sz w:val="14"/>
                <w:szCs w:val="14"/>
              </w:rPr>
              <w:t>3</w:t>
            </w:r>
          </w:p>
        </w:tc>
        <w:tc>
          <w:tcPr>
            <w:tcW w:w="990" w:type="dxa"/>
          </w:tcPr>
          <w:p w14:paraId="3B2EDE35" w14:textId="2DF65B01" w:rsidR="00701A73" w:rsidRPr="0083073B" w:rsidRDefault="00701A73" w:rsidP="00701A73">
            <w:pP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tcPr>
          <w:p w14:paraId="100F5F43" w14:textId="35483F28" w:rsidR="00701A73" w:rsidRPr="0083073B" w:rsidRDefault="00701A73" w:rsidP="00701A73">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171</w:t>
            </w:r>
            <w:r w:rsidRPr="008A2AB0">
              <w:rPr>
                <w:rFonts w:ascii="Arial" w:hAnsi="Arial" w:cs="Arial" w:hint="cs"/>
                <w:sz w:val="14"/>
                <w:szCs w:val="14"/>
                <w:cs/>
              </w:rPr>
              <w:t>.</w:t>
            </w:r>
            <w:r w:rsidRPr="008A2AB0">
              <w:rPr>
                <w:rFonts w:ascii="Arial" w:hAnsi="Arial" w:cs="Arial"/>
                <w:sz w:val="14"/>
                <w:szCs w:val="14"/>
              </w:rPr>
              <w:t>6</w:t>
            </w:r>
          </w:p>
        </w:tc>
        <w:tc>
          <w:tcPr>
            <w:tcW w:w="990" w:type="dxa"/>
          </w:tcPr>
          <w:p w14:paraId="38C6562C" w14:textId="677CDCFF" w:rsidR="00701A73" w:rsidRPr="0083073B" w:rsidRDefault="00701A73" w:rsidP="00701A73">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392</w:t>
            </w:r>
            <w:r w:rsidRPr="008A2AB0">
              <w:rPr>
                <w:rFonts w:ascii="Arial" w:hAnsi="Arial" w:cs="Arial" w:hint="cs"/>
                <w:sz w:val="14"/>
                <w:szCs w:val="14"/>
                <w:cs/>
              </w:rPr>
              <w:t>.</w:t>
            </w:r>
            <w:r w:rsidRPr="008A2AB0">
              <w:rPr>
                <w:rFonts w:ascii="Arial" w:hAnsi="Arial" w:cs="Arial"/>
                <w:sz w:val="14"/>
                <w:szCs w:val="14"/>
              </w:rPr>
              <w:t>3</w:t>
            </w:r>
          </w:p>
        </w:tc>
        <w:tc>
          <w:tcPr>
            <w:tcW w:w="990" w:type="dxa"/>
          </w:tcPr>
          <w:p w14:paraId="2BE49EBE" w14:textId="26E20A94" w:rsidR="00701A73" w:rsidRPr="0083073B" w:rsidRDefault="00701A73" w:rsidP="00701A73">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602.7</w:t>
            </w:r>
          </w:p>
        </w:tc>
        <w:tc>
          <w:tcPr>
            <w:tcW w:w="990" w:type="dxa"/>
            <w:gridSpan w:val="3"/>
          </w:tcPr>
          <w:p w14:paraId="7CAAA0CF" w14:textId="043FE4F9" w:rsidR="00701A73" w:rsidRPr="0083073B" w:rsidRDefault="00701A73" w:rsidP="00701A73">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66.5</w:t>
            </w:r>
          </w:p>
        </w:tc>
        <w:tc>
          <w:tcPr>
            <w:tcW w:w="992" w:type="dxa"/>
          </w:tcPr>
          <w:p w14:paraId="38E81179" w14:textId="0748B21F" w:rsidR="00701A73" w:rsidRPr="0083073B" w:rsidRDefault="00701A73" w:rsidP="00701A73">
            <w:pP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tcPr>
          <w:p w14:paraId="39F31491" w14:textId="3257BD1D" w:rsidR="00701A73" w:rsidRPr="0083073B" w:rsidRDefault="00701A73" w:rsidP="00701A73">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1,233.1</w:t>
            </w:r>
          </w:p>
        </w:tc>
      </w:tr>
      <w:tr w:rsidR="00701A73" w:rsidRPr="0083073B" w14:paraId="71B9EC6D" w14:textId="77777777" w:rsidTr="00B32B0A">
        <w:trPr>
          <w:trHeight w:val="126"/>
        </w:trPr>
        <w:tc>
          <w:tcPr>
            <w:tcW w:w="3240" w:type="dxa"/>
          </w:tcPr>
          <w:p w14:paraId="5EE57911" w14:textId="708272C6" w:rsidR="00701A73" w:rsidRPr="0083073B" w:rsidRDefault="00701A73" w:rsidP="00701A73">
            <w:pPr>
              <w:spacing w:line="240" w:lineRule="exact"/>
              <w:ind w:left="161" w:right="-43" w:hanging="161"/>
              <w:rPr>
                <w:rFonts w:ascii="Arial" w:hAnsi="Arial" w:cs="Arial"/>
                <w:sz w:val="14"/>
                <w:szCs w:val="14"/>
              </w:rPr>
            </w:pPr>
            <w:r w:rsidRPr="0083073B">
              <w:rPr>
                <w:rFonts w:ascii="Arial" w:hAnsi="Arial"/>
                <w:sz w:val="14"/>
                <w:szCs w:val="14"/>
              </w:rPr>
              <w:t>Depreciation for the year</w:t>
            </w:r>
          </w:p>
        </w:tc>
        <w:tc>
          <w:tcPr>
            <w:tcW w:w="990" w:type="dxa"/>
          </w:tcPr>
          <w:p w14:paraId="24625E3D" w14:textId="52D5B354" w:rsidR="00701A73" w:rsidRPr="0083073B" w:rsidRDefault="00701A73" w:rsidP="00701A73">
            <w:pP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6CC61490" w14:textId="6B4D8943" w:rsidR="00701A73" w:rsidRPr="0083073B" w:rsidRDefault="00701A73" w:rsidP="00701A73">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42.0</w:t>
            </w:r>
          </w:p>
        </w:tc>
        <w:tc>
          <w:tcPr>
            <w:tcW w:w="990" w:type="dxa"/>
          </w:tcPr>
          <w:p w14:paraId="060FC051" w14:textId="1897B0D3" w:rsidR="00701A73" w:rsidRPr="0083073B" w:rsidRDefault="00701A73" w:rsidP="00701A73">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66.2</w:t>
            </w:r>
          </w:p>
        </w:tc>
        <w:tc>
          <w:tcPr>
            <w:tcW w:w="990" w:type="dxa"/>
          </w:tcPr>
          <w:p w14:paraId="25519B66" w14:textId="0E674E45" w:rsidR="00701A73" w:rsidRPr="0083073B" w:rsidRDefault="00701A73" w:rsidP="00701A73">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120.8</w:t>
            </w:r>
          </w:p>
        </w:tc>
        <w:tc>
          <w:tcPr>
            <w:tcW w:w="990" w:type="dxa"/>
            <w:gridSpan w:val="3"/>
          </w:tcPr>
          <w:p w14:paraId="46C365D5" w14:textId="2C3268B6" w:rsidR="00701A73" w:rsidRPr="0083073B" w:rsidRDefault="00701A73" w:rsidP="00701A73">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21.2</w:t>
            </w:r>
          </w:p>
        </w:tc>
        <w:tc>
          <w:tcPr>
            <w:tcW w:w="992" w:type="dxa"/>
          </w:tcPr>
          <w:p w14:paraId="512664AF" w14:textId="24E7D813" w:rsidR="00701A73" w:rsidRPr="0083073B" w:rsidRDefault="00701A73" w:rsidP="00701A73">
            <w:pP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48F17247" w14:textId="6D590F17" w:rsidR="00701A73" w:rsidRPr="0083073B" w:rsidRDefault="00701A73" w:rsidP="00701A73">
            <w:pPr>
              <w:tabs>
                <w:tab w:val="decimal" w:pos="647"/>
              </w:tabs>
              <w:spacing w:line="240" w:lineRule="exact"/>
              <w:ind w:right="-43"/>
              <w:jc w:val="both"/>
              <w:rPr>
                <w:rFonts w:ascii="Arial" w:hAnsi="Arial" w:cs="Arial"/>
                <w:sz w:val="14"/>
                <w:szCs w:val="14"/>
              </w:rPr>
            </w:pPr>
            <w:r w:rsidRPr="00701A73">
              <w:rPr>
                <w:rFonts w:ascii="Arial" w:hAnsi="Arial" w:cs="Arial"/>
                <w:sz w:val="14"/>
                <w:szCs w:val="14"/>
              </w:rPr>
              <w:t>250.2</w:t>
            </w:r>
          </w:p>
        </w:tc>
      </w:tr>
      <w:tr w:rsidR="00701A73" w:rsidRPr="0083073B" w14:paraId="7B994844" w14:textId="77777777" w:rsidTr="00B32B0A">
        <w:tc>
          <w:tcPr>
            <w:tcW w:w="3240" w:type="dxa"/>
          </w:tcPr>
          <w:p w14:paraId="06A38289" w14:textId="4238E87D" w:rsidR="00701A73" w:rsidRPr="0083073B" w:rsidRDefault="00701A73" w:rsidP="00701A73">
            <w:pPr>
              <w:spacing w:line="240" w:lineRule="exact"/>
              <w:ind w:left="161" w:right="-43" w:hanging="161"/>
              <w:rPr>
                <w:rFonts w:ascii="Arial" w:hAnsi="Arial"/>
                <w:sz w:val="14"/>
                <w:szCs w:val="14"/>
              </w:rPr>
            </w:pPr>
            <w:r w:rsidRPr="0083073B">
              <w:rPr>
                <w:rFonts w:ascii="Arial" w:hAnsi="Arial"/>
                <w:sz w:val="14"/>
                <w:szCs w:val="14"/>
              </w:rPr>
              <w:t>Depreciation on disposals/write-off</w:t>
            </w:r>
          </w:p>
        </w:tc>
        <w:tc>
          <w:tcPr>
            <w:tcW w:w="990" w:type="dxa"/>
            <w:vAlign w:val="bottom"/>
          </w:tcPr>
          <w:p w14:paraId="49D37878" w14:textId="0CA4DC6C"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vAlign w:val="bottom"/>
          </w:tcPr>
          <w:p w14:paraId="50C15DFF" w14:textId="2BA8C07A"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vAlign w:val="bottom"/>
          </w:tcPr>
          <w:p w14:paraId="253FE7A4" w14:textId="03ECC65D"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(66.5)</w:t>
            </w:r>
          </w:p>
        </w:tc>
        <w:tc>
          <w:tcPr>
            <w:tcW w:w="990" w:type="dxa"/>
            <w:vAlign w:val="bottom"/>
          </w:tcPr>
          <w:p w14:paraId="1FA6368D" w14:textId="2D82A08C"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(39.4)</w:t>
            </w:r>
          </w:p>
        </w:tc>
        <w:tc>
          <w:tcPr>
            <w:tcW w:w="990" w:type="dxa"/>
            <w:gridSpan w:val="3"/>
            <w:vAlign w:val="bottom"/>
          </w:tcPr>
          <w:p w14:paraId="46878D00" w14:textId="0755EEA2"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(12.6)</w:t>
            </w:r>
          </w:p>
        </w:tc>
        <w:tc>
          <w:tcPr>
            <w:tcW w:w="992" w:type="dxa"/>
            <w:vAlign w:val="bottom"/>
          </w:tcPr>
          <w:p w14:paraId="5939014E" w14:textId="06B0732E"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vAlign w:val="bottom"/>
          </w:tcPr>
          <w:p w14:paraId="7AF3F209" w14:textId="3A3F5346"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(118.5)</w:t>
            </w:r>
          </w:p>
        </w:tc>
      </w:tr>
      <w:tr w:rsidR="00701A73" w:rsidRPr="0083073B" w14:paraId="5456CFFB" w14:textId="77777777" w:rsidTr="00B32B0A">
        <w:trPr>
          <w:trHeight w:val="153"/>
        </w:trPr>
        <w:tc>
          <w:tcPr>
            <w:tcW w:w="3240" w:type="dxa"/>
          </w:tcPr>
          <w:p w14:paraId="4276426D" w14:textId="7ED594AC" w:rsidR="00701A73" w:rsidRPr="0083073B" w:rsidRDefault="00701A73" w:rsidP="00701A73">
            <w:pPr>
              <w:spacing w:line="240" w:lineRule="exact"/>
              <w:ind w:left="161" w:right="-43" w:hanging="161"/>
              <w:jc w:val="both"/>
              <w:rPr>
                <w:rFonts w:ascii="Arial" w:hAnsi="Arial"/>
                <w:sz w:val="14"/>
                <w:szCs w:val="14"/>
              </w:rPr>
            </w:pPr>
            <w:r w:rsidRPr="0083073B">
              <w:rPr>
                <w:rFonts w:ascii="Arial" w:hAnsi="Arial"/>
                <w:sz w:val="14"/>
                <w:szCs w:val="14"/>
              </w:rPr>
              <w:t>31 December 202</w:t>
            </w:r>
            <w:r>
              <w:rPr>
                <w:rFonts w:ascii="Arial" w:hAnsi="Arial"/>
                <w:sz w:val="14"/>
                <w:szCs w:val="14"/>
              </w:rPr>
              <w:t>4</w:t>
            </w:r>
          </w:p>
        </w:tc>
        <w:tc>
          <w:tcPr>
            <w:tcW w:w="990" w:type="dxa"/>
          </w:tcPr>
          <w:p w14:paraId="4DDF34D3" w14:textId="2A6A7AAC"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06FA6BB5" w14:textId="51F0F4F2"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213.6</w:t>
            </w:r>
          </w:p>
        </w:tc>
        <w:tc>
          <w:tcPr>
            <w:tcW w:w="990" w:type="dxa"/>
          </w:tcPr>
          <w:p w14:paraId="5002A531" w14:textId="23F1C74D"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392.0</w:t>
            </w:r>
          </w:p>
        </w:tc>
        <w:tc>
          <w:tcPr>
            <w:tcW w:w="990" w:type="dxa"/>
          </w:tcPr>
          <w:p w14:paraId="1088299D" w14:textId="0D779138"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684.1</w:t>
            </w:r>
          </w:p>
        </w:tc>
        <w:tc>
          <w:tcPr>
            <w:tcW w:w="990" w:type="dxa"/>
            <w:gridSpan w:val="3"/>
          </w:tcPr>
          <w:p w14:paraId="52B11339" w14:textId="3F0AC652"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75.1</w:t>
            </w:r>
          </w:p>
        </w:tc>
        <w:tc>
          <w:tcPr>
            <w:tcW w:w="992" w:type="dxa"/>
          </w:tcPr>
          <w:p w14:paraId="6E3B4B78" w14:textId="1B66FB60"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73CB2BA8" w14:textId="58C66592"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1,364.8</w:t>
            </w:r>
          </w:p>
        </w:tc>
      </w:tr>
      <w:tr w:rsidR="00701A73" w:rsidRPr="0083073B" w14:paraId="51EED3D1" w14:textId="77777777" w:rsidTr="00B32B0A">
        <w:tc>
          <w:tcPr>
            <w:tcW w:w="3240" w:type="dxa"/>
          </w:tcPr>
          <w:p w14:paraId="2175A514" w14:textId="77777777" w:rsidR="00701A73" w:rsidRPr="0083073B" w:rsidRDefault="00701A73" w:rsidP="00701A73">
            <w:pPr>
              <w:spacing w:line="240" w:lineRule="exact"/>
              <w:ind w:left="161" w:right="-43" w:hanging="161"/>
              <w:jc w:val="both"/>
              <w:rPr>
                <w:rFonts w:ascii="Arial" w:hAnsi="Arial"/>
                <w:b/>
                <w:bCs/>
                <w:sz w:val="14"/>
                <w:szCs w:val="14"/>
              </w:rPr>
            </w:pPr>
            <w:r w:rsidRPr="0083073B">
              <w:rPr>
                <w:rFonts w:ascii="Arial" w:hAnsi="Arial"/>
                <w:b/>
                <w:bCs/>
                <w:sz w:val="14"/>
                <w:szCs w:val="14"/>
              </w:rPr>
              <w:t>Allowance for impairment loss:</w:t>
            </w:r>
          </w:p>
        </w:tc>
        <w:tc>
          <w:tcPr>
            <w:tcW w:w="990" w:type="dxa"/>
          </w:tcPr>
          <w:p w14:paraId="394AC263" w14:textId="77777777" w:rsidR="00701A73" w:rsidRPr="0083073B" w:rsidRDefault="00701A73" w:rsidP="00701A73">
            <w:pPr>
              <w:tabs>
                <w:tab w:val="decimal" w:pos="746"/>
              </w:tabs>
              <w:spacing w:line="240" w:lineRule="exact"/>
              <w:ind w:right="-43"/>
              <w:jc w:val="both"/>
              <w:rPr>
                <w:rFonts w:ascii="Arial" w:hAnsi="Arial" w:cs="Arial"/>
                <w:sz w:val="14"/>
                <w:szCs w:val="14"/>
              </w:rPr>
            </w:pPr>
          </w:p>
        </w:tc>
        <w:tc>
          <w:tcPr>
            <w:tcW w:w="990" w:type="dxa"/>
          </w:tcPr>
          <w:p w14:paraId="04102CCE" w14:textId="77777777" w:rsidR="00701A73" w:rsidRPr="0083073B" w:rsidRDefault="00701A73" w:rsidP="00701A73">
            <w:pPr>
              <w:tabs>
                <w:tab w:val="decimal" w:pos="647"/>
              </w:tabs>
              <w:spacing w:line="240" w:lineRule="exact"/>
              <w:ind w:right="-43"/>
              <w:jc w:val="both"/>
              <w:rPr>
                <w:rFonts w:ascii="Arial" w:hAnsi="Arial" w:cs="Arial"/>
                <w:sz w:val="14"/>
                <w:szCs w:val="14"/>
              </w:rPr>
            </w:pPr>
          </w:p>
        </w:tc>
        <w:tc>
          <w:tcPr>
            <w:tcW w:w="990" w:type="dxa"/>
          </w:tcPr>
          <w:p w14:paraId="7B939055" w14:textId="77777777" w:rsidR="00701A73" w:rsidRPr="0083073B" w:rsidRDefault="00701A73" w:rsidP="00701A73">
            <w:pPr>
              <w:tabs>
                <w:tab w:val="decimal" w:pos="647"/>
              </w:tabs>
              <w:spacing w:line="240" w:lineRule="exact"/>
              <w:ind w:right="-43"/>
              <w:jc w:val="both"/>
              <w:rPr>
                <w:rFonts w:ascii="Arial" w:hAnsi="Arial" w:cs="Arial"/>
                <w:sz w:val="14"/>
                <w:szCs w:val="14"/>
              </w:rPr>
            </w:pPr>
          </w:p>
        </w:tc>
        <w:tc>
          <w:tcPr>
            <w:tcW w:w="990" w:type="dxa"/>
          </w:tcPr>
          <w:p w14:paraId="6715013E" w14:textId="77777777" w:rsidR="00701A73" w:rsidRPr="0083073B" w:rsidRDefault="00701A73" w:rsidP="00701A73">
            <w:pPr>
              <w:tabs>
                <w:tab w:val="decimal" w:pos="647"/>
              </w:tabs>
              <w:spacing w:line="240" w:lineRule="exact"/>
              <w:ind w:right="-43"/>
              <w:jc w:val="both"/>
              <w:rPr>
                <w:rFonts w:ascii="Arial" w:hAnsi="Arial" w:cs="Arial"/>
                <w:sz w:val="14"/>
                <w:szCs w:val="14"/>
              </w:rPr>
            </w:pPr>
          </w:p>
        </w:tc>
        <w:tc>
          <w:tcPr>
            <w:tcW w:w="990" w:type="dxa"/>
            <w:gridSpan w:val="3"/>
          </w:tcPr>
          <w:p w14:paraId="2BDD84D0" w14:textId="77777777" w:rsidR="00701A73" w:rsidRPr="0083073B" w:rsidRDefault="00701A73" w:rsidP="00701A73">
            <w:pPr>
              <w:tabs>
                <w:tab w:val="decimal" w:pos="647"/>
              </w:tabs>
              <w:spacing w:line="240" w:lineRule="exact"/>
              <w:ind w:right="-43"/>
              <w:jc w:val="both"/>
              <w:rPr>
                <w:rFonts w:ascii="Arial" w:hAnsi="Arial" w:cs="Arial"/>
                <w:sz w:val="14"/>
                <w:szCs w:val="14"/>
              </w:rPr>
            </w:pPr>
          </w:p>
        </w:tc>
        <w:tc>
          <w:tcPr>
            <w:tcW w:w="992" w:type="dxa"/>
          </w:tcPr>
          <w:p w14:paraId="6C3CD881" w14:textId="77777777" w:rsidR="00701A73" w:rsidRPr="0083073B" w:rsidRDefault="00701A73" w:rsidP="00701A73">
            <w:pPr>
              <w:tabs>
                <w:tab w:val="decimal" w:pos="746"/>
              </w:tabs>
              <w:spacing w:line="240" w:lineRule="exact"/>
              <w:ind w:right="-43"/>
              <w:jc w:val="both"/>
              <w:rPr>
                <w:rFonts w:ascii="Arial" w:hAnsi="Arial" w:cs="Arial"/>
                <w:sz w:val="14"/>
                <w:szCs w:val="14"/>
              </w:rPr>
            </w:pPr>
          </w:p>
        </w:tc>
        <w:tc>
          <w:tcPr>
            <w:tcW w:w="990" w:type="dxa"/>
          </w:tcPr>
          <w:p w14:paraId="754ACEDC" w14:textId="77777777" w:rsidR="00701A73" w:rsidRPr="0083073B" w:rsidRDefault="00701A73" w:rsidP="00701A73">
            <w:pPr>
              <w:tabs>
                <w:tab w:val="decimal" w:pos="647"/>
              </w:tabs>
              <w:spacing w:line="240" w:lineRule="exact"/>
              <w:ind w:right="-43"/>
              <w:jc w:val="both"/>
              <w:rPr>
                <w:rFonts w:ascii="Arial" w:hAnsi="Arial" w:cs="Arial"/>
                <w:sz w:val="14"/>
                <w:szCs w:val="14"/>
              </w:rPr>
            </w:pPr>
          </w:p>
        </w:tc>
      </w:tr>
      <w:tr w:rsidR="00701A73" w:rsidRPr="0083073B" w14:paraId="4B19943B" w14:textId="77777777" w:rsidTr="00B32B0A">
        <w:tc>
          <w:tcPr>
            <w:tcW w:w="3240" w:type="dxa"/>
          </w:tcPr>
          <w:p w14:paraId="5240E98B" w14:textId="6691168C" w:rsidR="00701A73" w:rsidRPr="0083073B" w:rsidRDefault="00701A73" w:rsidP="00701A73">
            <w:pPr>
              <w:spacing w:line="240" w:lineRule="exact"/>
              <w:ind w:left="161" w:right="-43" w:hanging="161"/>
              <w:jc w:val="both"/>
              <w:rPr>
                <w:rFonts w:ascii="Arial" w:hAnsi="Arial"/>
                <w:sz w:val="14"/>
                <w:szCs w:val="14"/>
              </w:rPr>
            </w:pPr>
            <w:r w:rsidRPr="0083073B">
              <w:rPr>
                <w:rFonts w:ascii="Arial" w:hAnsi="Arial"/>
                <w:sz w:val="14"/>
                <w:szCs w:val="14"/>
              </w:rPr>
              <w:t>1 January 202</w:t>
            </w:r>
            <w:r>
              <w:rPr>
                <w:rFonts w:ascii="Arial" w:hAnsi="Arial"/>
                <w:sz w:val="14"/>
                <w:szCs w:val="14"/>
              </w:rPr>
              <w:t>3</w:t>
            </w:r>
          </w:p>
        </w:tc>
        <w:tc>
          <w:tcPr>
            <w:tcW w:w="990" w:type="dxa"/>
          </w:tcPr>
          <w:p w14:paraId="1F4C5390" w14:textId="4BA36108" w:rsidR="00701A73" w:rsidRPr="0083073B" w:rsidRDefault="00701A73" w:rsidP="00701A73">
            <w:pPr>
              <w:tabs>
                <w:tab w:val="decimal" w:pos="746"/>
              </w:tabs>
              <w:spacing w:line="240" w:lineRule="exact"/>
              <w:ind w:right="-43"/>
              <w:jc w:val="both"/>
              <w:rPr>
                <w:rFonts w:ascii="Arial" w:hAnsi="Arial" w:cs="Arial"/>
                <w:sz w:val="14"/>
                <w:szCs w:val="14"/>
              </w:rPr>
            </w:pPr>
            <w:r w:rsidRPr="008A2AB0">
              <w:rPr>
                <w:rFonts w:ascii="Arial" w:hAnsi="Arial" w:cs="Arial" w:hint="cs"/>
                <w:sz w:val="14"/>
                <w:szCs w:val="14"/>
              </w:rPr>
              <w:t>-</w:t>
            </w:r>
          </w:p>
        </w:tc>
        <w:tc>
          <w:tcPr>
            <w:tcW w:w="990" w:type="dxa"/>
          </w:tcPr>
          <w:p w14:paraId="4E2E7B87" w14:textId="68B8D5FC" w:rsidR="00701A73" w:rsidRPr="0083073B" w:rsidRDefault="00701A73" w:rsidP="00701A73">
            <w:pPr>
              <w:tabs>
                <w:tab w:val="decimal" w:pos="746"/>
              </w:tabs>
              <w:spacing w:line="240" w:lineRule="exact"/>
              <w:ind w:right="-43"/>
              <w:jc w:val="both"/>
              <w:rPr>
                <w:rFonts w:ascii="Arial" w:hAnsi="Arial" w:cs="Arial"/>
                <w:sz w:val="14"/>
                <w:szCs w:val="14"/>
              </w:rPr>
            </w:pPr>
            <w:r w:rsidRPr="008A2AB0">
              <w:rPr>
                <w:rFonts w:ascii="Arial" w:hAnsi="Arial" w:cs="Arial" w:hint="cs"/>
                <w:sz w:val="14"/>
                <w:szCs w:val="14"/>
              </w:rPr>
              <w:t>-</w:t>
            </w:r>
          </w:p>
        </w:tc>
        <w:tc>
          <w:tcPr>
            <w:tcW w:w="990" w:type="dxa"/>
          </w:tcPr>
          <w:p w14:paraId="6845B711" w14:textId="1B2C969F" w:rsidR="00701A73" w:rsidRPr="0083073B" w:rsidRDefault="00701A73" w:rsidP="00701A73">
            <w:pPr>
              <w:tabs>
                <w:tab w:val="decimal" w:pos="647"/>
              </w:tabs>
              <w:spacing w:line="240" w:lineRule="exact"/>
              <w:ind w:right="-43"/>
              <w:jc w:val="both"/>
              <w:rPr>
                <w:rFonts w:ascii="Arial" w:hAnsi="Arial" w:cs="Arial"/>
                <w:sz w:val="14"/>
                <w:szCs w:val="14"/>
              </w:rPr>
            </w:pPr>
            <w:r w:rsidRPr="008A2AB0">
              <w:rPr>
                <w:rFonts w:ascii="Arial" w:hAnsi="Arial" w:cs="Arial" w:hint="cs"/>
                <w:sz w:val="14"/>
                <w:szCs w:val="14"/>
              </w:rPr>
              <w:t>1</w:t>
            </w:r>
            <w:r w:rsidRPr="008A2AB0">
              <w:rPr>
                <w:rFonts w:ascii="Arial" w:hAnsi="Arial" w:cs="Arial" w:hint="cs"/>
                <w:sz w:val="14"/>
                <w:szCs w:val="14"/>
                <w:cs/>
              </w:rPr>
              <w:t>.</w:t>
            </w:r>
            <w:r w:rsidRPr="008A2AB0">
              <w:rPr>
                <w:rFonts w:ascii="Arial" w:hAnsi="Arial" w:cs="Arial"/>
                <w:sz w:val="14"/>
                <w:szCs w:val="14"/>
              </w:rPr>
              <w:t>1</w:t>
            </w:r>
          </w:p>
        </w:tc>
        <w:tc>
          <w:tcPr>
            <w:tcW w:w="990" w:type="dxa"/>
          </w:tcPr>
          <w:p w14:paraId="558CFCE3" w14:textId="0D614FA1" w:rsidR="00701A73" w:rsidRPr="0083073B" w:rsidRDefault="00701A73" w:rsidP="00701A73">
            <w:pPr>
              <w:tabs>
                <w:tab w:val="decimal" w:pos="746"/>
              </w:tabs>
              <w:spacing w:line="240" w:lineRule="exact"/>
              <w:ind w:right="-43"/>
              <w:jc w:val="both"/>
              <w:rPr>
                <w:rFonts w:ascii="Arial" w:hAnsi="Arial" w:cs="Arial"/>
                <w:sz w:val="14"/>
                <w:szCs w:val="14"/>
              </w:rPr>
            </w:pPr>
            <w:r w:rsidRPr="008A2AB0">
              <w:rPr>
                <w:rFonts w:ascii="Arial" w:hAnsi="Arial" w:cs="Arial" w:hint="cs"/>
                <w:sz w:val="14"/>
                <w:szCs w:val="14"/>
              </w:rPr>
              <w:t>-</w:t>
            </w:r>
          </w:p>
        </w:tc>
        <w:tc>
          <w:tcPr>
            <w:tcW w:w="990" w:type="dxa"/>
            <w:gridSpan w:val="3"/>
          </w:tcPr>
          <w:p w14:paraId="1CCE7805" w14:textId="3A4DB001" w:rsidR="00701A73" w:rsidRPr="0083073B" w:rsidRDefault="00701A73" w:rsidP="00701A73">
            <w:pPr>
              <w:tabs>
                <w:tab w:val="decimal" w:pos="746"/>
              </w:tabs>
              <w:spacing w:line="240" w:lineRule="exact"/>
              <w:ind w:right="-43"/>
              <w:jc w:val="both"/>
              <w:rPr>
                <w:rFonts w:ascii="Arial" w:hAnsi="Arial" w:cs="Arial"/>
                <w:sz w:val="14"/>
                <w:szCs w:val="14"/>
              </w:rPr>
            </w:pPr>
            <w:r w:rsidRPr="008A2AB0">
              <w:rPr>
                <w:rFonts w:ascii="Arial" w:hAnsi="Arial" w:cs="Arial" w:hint="cs"/>
                <w:sz w:val="14"/>
                <w:szCs w:val="14"/>
              </w:rPr>
              <w:t>-</w:t>
            </w:r>
          </w:p>
        </w:tc>
        <w:tc>
          <w:tcPr>
            <w:tcW w:w="992" w:type="dxa"/>
          </w:tcPr>
          <w:p w14:paraId="37DF0C58" w14:textId="4E04D4D7" w:rsidR="00701A73" w:rsidRPr="0083073B" w:rsidRDefault="00701A73" w:rsidP="00701A73">
            <w:pPr>
              <w:tabs>
                <w:tab w:val="decimal" w:pos="746"/>
              </w:tabs>
              <w:spacing w:line="240" w:lineRule="exact"/>
              <w:ind w:right="-43"/>
              <w:jc w:val="both"/>
              <w:rPr>
                <w:rFonts w:ascii="Arial" w:hAnsi="Arial" w:cs="Arial"/>
                <w:sz w:val="14"/>
                <w:szCs w:val="14"/>
              </w:rPr>
            </w:pPr>
            <w:r w:rsidRPr="008A2AB0">
              <w:rPr>
                <w:rFonts w:ascii="Arial" w:hAnsi="Arial" w:cs="Arial" w:hint="cs"/>
                <w:sz w:val="14"/>
                <w:szCs w:val="14"/>
              </w:rPr>
              <w:t>-</w:t>
            </w:r>
          </w:p>
        </w:tc>
        <w:tc>
          <w:tcPr>
            <w:tcW w:w="990" w:type="dxa"/>
          </w:tcPr>
          <w:p w14:paraId="02E94C1D" w14:textId="289B7FA4" w:rsidR="00701A73" w:rsidRPr="0083073B" w:rsidRDefault="00701A73" w:rsidP="00701A73">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1.1</w:t>
            </w:r>
          </w:p>
        </w:tc>
      </w:tr>
      <w:tr w:rsidR="00701A73" w:rsidRPr="0083073B" w14:paraId="68966041" w14:textId="77777777" w:rsidTr="00B32B0A">
        <w:tc>
          <w:tcPr>
            <w:tcW w:w="3240" w:type="dxa"/>
          </w:tcPr>
          <w:p w14:paraId="2FC90084" w14:textId="6BD52156" w:rsidR="00701A73" w:rsidRPr="0083073B" w:rsidRDefault="00701A73" w:rsidP="00701A73">
            <w:pPr>
              <w:spacing w:line="240" w:lineRule="exact"/>
              <w:ind w:left="161" w:right="-43" w:hanging="161"/>
              <w:jc w:val="both"/>
              <w:rPr>
                <w:rFonts w:ascii="Arial" w:hAnsi="Arial"/>
                <w:sz w:val="14"/>
                <w:szCs w:val="14"/>
              </w:rPr>
            </w:pPr>
            <w:r>
              <w:rPr>
                <w:rFonts w:ascii="Arial" w:hAnsi="Arial"/>
                <w:sz w:val="14"/>
                <w:szCs w:val="14"/>
              </w:rPr>
              <w:t>De</w:t>
            </w:r>
            <w:r w:rsidRPr="0083073B">
              <w:rPr>
                <w:rFonts w:ascii="Arial" w:hAnsi="Arial"/>
                <w:sz w:val="14"/>
                <w:szCs w:val="14"/>
              </w:rPr>
              <w:t>crease during the year</w:t>
            </w:r>
          </w:p>
        </w:tc>
        <w:tc>
          <w:tcPr>
            <w:tcW w:w="990" w:type="dxa"/>
          </w:tcPr>
          <w:p w14:paraId="4D259906" w14:textId="72E8CB21"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tcPr>
          <w:p w14:paraId="366C698D" w14:textId="26877269"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tcPr>
          <w:p w14:paraId="781A0F0D" w14:textId="7EAB69EF"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8A2AB0">
              <w:rPr>
                <w:rFonts w:ascii="Arial" w:hAnsi="Arial" w:cs="Arial"/>
                <w:sz w:val="14"/>
                <w:szCs w:val="14"/>
              </w:rPr>
              <w:t>(0.7)</w:t>
            </w:r>
          </w:p>
        </w:tc>
        <w:tc>
          <w:tcPr>
            <w:tcW w:w="990" w:type="dxa"/>
          </w:tcPr>
          <w:p w14:paraId="1AC054D8" w14:textId="11382FBF"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gridSpan w:val="3"/>
          </w:tcPr>
          <w:p w14:paraId="5F83A454" w14:textId="2D60331F"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2" w:type="dxa"/>
          </w:tcPr>
          <w:p w14:paraId="58441DC1" w14:textId="398C669D"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tcPr>
          <w:p w14:paraId="48365CE4" w14:textId="4D188597"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8A2AB0">
              <w:rPr>
                <w:rFonts w:ascii="Arial" w:hAnsi="Arial" w:cs="Arial"/>
                <w:sz w:val="14"/>
                <w:szCs w:val="14"/>
              </w:rPr>
              <w:t>(0.7)</w:t>
            </w:r>
          </w:p>
        </w:tc>
      </w:tr>
      <w:tr w:rsidR="00701A73" w:rsidRPr="0083073B" w14:paraId="5375231A" w14:textId="77777777" w:rsidTr="00B32B0A">
        <w:tc>
          <w:tcPr>
            <w:tcW w:w="3240" w:type="dxa"/>
          </w:tcPr>
          <w:p w14:paraId="6BF79E1D" w14:textId="0C7EFE47" w:rsidR="00701A73" w:rsidRPr="0083073B" w:rsidRDefault="00701A73" w:rsidP="00701A73">
            <w:pPr>
              <w:spacing w:line="240" w:lineRule="exact"/>
              <w:ind w:left="161" w:right="-43" w:hanging="161"/>
              <w:jc w:val="both"/>
              <w:rPr>
                <w:rFonts w:ascii="Arial" w:hAnsi="Arial"/>
                <w:sz w:val="14"/>
                <w:szCs w:val="14"/>
              </w:rPr>
            </w:pPr>
            <w:r w:rsidRPr="0083073B">
              <w:rPr>
                <w:rFonts w:ascii="Arial" w:hAnsi="Arial"/>
                <w:sz w:val="14"/>
                <w:szCs w:val="14"/>
              </w:rPr>
              <w:t>31 December 202</w:t>
            </w:r>
            <w:r>
              <w:rPr>
                <w:rFonts w:ascii="Arial" w:hAnsi="Arial"/>
                <w:sz w:val="14"/>
                <w:szCs w:val="14"/>
              </w:rPr>
              <w:t>3</w:t>
            </w:r>
          </w:p>
        </w:tc>
        <w:tc>
          <w:tcPr>
            <w:tcW w:w="990" w:type="dxa"/>
          </w:tcPr>
          <w:p w14:paraId="1579AC15" w14:textId="1AF1024F" w:rsidR="00701A73" w:rsidRPr="0083073B" w:rsidRDefault="00701A73" w:rsidP="00701A73">
            <w:pP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tcPr>
          <w:p w14:paraId="77CB6AAE" w14:textId="2E44C075" w:rsidR="00701A73" w:rsidRPr="0083073B" w:rsidRDefault="00701A73" w:rsidP="00701A73">
            <w:pP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tcPr>
          <w:p w14:paraId="51C8993C" w14:textId="4A3CE03D" w:rsidR="00701A73" w:rsidRPr="0083073B" w:rsidRDefault="00701A73" w:rsidP="00701A73">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0.4</w:t>
            </w:r>
          </w:p>
        </w:tc>
        <w:tc>
          <w:tcPr>
            <w:tcW w:w="990" w:type="dxa"/>
          </w:tcPr>
          <w:p w14:paraId="17AB6EBD" w14:textId="1325FDF0" w:rsidR="00701A73" w:rsidRPr="0083073B" w:rsidRDefault="00701A73" w:rsidP="00701A73">
            <w:pP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gridSpan w:val="3"/>
          </w:tcPr>
          <w:p w14:paraId="26C3F744" w14:textId="103069F4" w:rsidR="00701A73" w:rsidRPr="0083073B" w:rsidRDefault="00701A73" w:rsidP="00701A73">
            <w:pP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2" w:type="dxa"/>
          </w:tcPr>
          <w:p w14:paraId="46F1C4CB" w14:textId="18AFFD64" w:rsidR="00701A73" w:rsidRPr="0083073B" w:rsidRDefault="00701A73" w:rsidP="00701A73">
            <w:pPr>
              <w:tabs>
                <w:tab w:val="decimal" w:pos="746"/>
              </w:tabs>
              <w:spacing w:line="240" w:lineRule="exact"/>
              <w:ind w:right="-43"/>
              <w:jc w:val="both"/>
              <w:rPr>
                <w:rFonts w:ascii="Arial" w:hAnsi="Arial" w:cs="Arial"/>
                <w:sz w:val="14"/>
                <w:szCs w:val="14"/>
              </w:rPr>
            </w:pPr>
            <w:r w:rsidRPr="008A2AB0">
              <w:rPr>
                <w:rFonts w:ascii="Arial" w:hAnsi="Arial" w:cs="Arial"/>
                <w:sz w:val="14"/>
                <w:szCs w:val="14"/>
              </w:rPr>
              <w:t>-</w:t>
            </w:r>
          </w:p>
        </w:tc>
        <w:tc>
          <w:tcPr>
            <w:tcW w:w="990" w:type="dxa"/>
          </w:tcPr>
          <w:p w14:paraId="44177876" w14:textId="22984F1B" w:rsidR="00701A73" w:rsidRPr="0083073B" w:rsidRDefault="00701A73" w:rsidP="00701A73">
            <w:pPr>
              <w:tabs>
                <w:tab w:val="decimal" w:pos="647"/>
              </w:tabs>
              <w:spacing w:line="240" w:lineRule="exact"/>
              <w:ind w:right="-43"/>
              <w:jc w:val="both"/>
              <w:rPr>
                <w:rFonts w:ascii="Arial" w:hAnsi="Arial" w:cs="Arial"/>
                <w:sz w:val="14"/>
                <w:szCs w:val="14"/>
              </w:rPr>
            </w:pPr>
            <w:r w:rsidRPr="008A2AB0">
              <w:rPr>
                <w:rFonts w:ascii="Arial" w:hAnsi="Arial" w:cs="Arial"/>
                <w:sz w:val="14"/>
                <w:szCs w:val="14"/>
              </w:rPr>
              <w:t>0.4</w:t>
            </w:r>
          </w:p>
        </w:tc>
      </w:tr>
      <w:tr w:rsidR="00701A73" w:rsidRPr="0083073B" w14:paraId="1F550337" w14:textId="77777777" w:rsidTr="00B32B0A">
        <w:tc>
          <w:tcPr>
            <w:tcW w:w="3240" w:type="dxa"/>
          </w:tcPr>
          <w:p w14:paraId="7A9CA445" w14:textId="1EB88FFA" w:rsidR="00701A73" w:rsidRPr="0083073B" w:rsidRDefault="00701A73" w:rsidP="00701A73">
            <w:pPr>
              <w:spacing w:line="240" w:lineRule="exact"/>
              <w:ind w:left="158" w:right="-43" w:hanging="158"/>
              <w:jc w:val="both"/>
              <w:rPr>
                <w:rFonts w:ascii="Arial" w:hAnsi="Arial"/>
                <w:sz w:val="14"/>
                <w:szCs w:val="14"/>
              </w:rPr>
            </w:pPr>
            <w:r>
              <w:rPr>
                <w:rFonts w:ascii="Arial" w:hAnsi="Arial"/>
                <w:sz w:val="14"/>
                <w:szCs w:val="14"/>
              </w:rPr>
              <w:t>In</w:t>
            </w:r>
            <w:r w:rsidRPr="0083073B">
              <w:rPr>
                <w:rFonts w:ascii="Arial" w:hAnsi="Arial"/>
                <w:sz w:val="14"/>
                <w:szCs w:val="14"/>
              </w:rPr>
              <w:t>crease during the year</w:t>
            </w:r>
          </w:p>
        </w:tc>
        <w:tc>
          <w:tcPr>
            <w:tcW w:w="990" w:type="dxa"/>
          </w:tcPr>
          <w:p w14:paraId="6656D6A9" w14:textId="00E25426"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2C760B4E" w14:textId="05C2EBAF"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479C771E" w14:textId="21D83CB1"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8.6</w:t>
            </w:r>
          </w:p>
        </w:tc>
        <w:tc>
          <w:tcPr>
            <w:tcW w:w="990" w:type="dxa"/>
          </w:tcPr>
          <w:p w14:paraId="58929430" w14:textId="7F9D2666"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gridSpan w:val="3"/>
          </w:tcPr>
          <w:p w14:paraId="0A4BCA8F" w14:textId="4AD71EA3"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2" w:type="dxa"/>
          </w:tcPr>
          <w:p w14:paraId="18A6909D" w14:textId="39BF33F3"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4906A782" w14:textId="7738B7DB"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8.6</w:t>
            </w:r>
          </w:p>
        </w:tc>
      </w:tr>
      <w:tr w:rsidR="00701A73" w:rsidRPr="0083073B" w14:paraId="2B3400F2" w14:textId="77777777" w:rsidTr="00B32B0A">
        <w:trPr>
          <w:trHeight w:val="117"/>
        </w:trPr>
        <w:tc>
          <w:tcPr>
            <w:tcW w:w="3240" w:type="dxa"/>
          </w:tcPr>
          <w:p w14:paraId="1B69186B" w14:textId="7EB3FAD8" w:rsidR="00701A73" w:rsidRPr="0083073B" w:rsidRDefault="00701A73" w:rsidP="00701A73">
            <w:pPr>
              <w:spacing w:line="240" w:lineRule="exact"/>
              <w:ind w:left="161" w:right="-43" w:hanging="161"/>
              <w:jc w:val="both"/>
              <w:rPr>
                <w:rFonts w:ascii="Arial" w:hAnsi="Arial"/>
                <w:sz w:val="14"/>
                <w:szCs w:val="14"/>
              </w:rPr>
            </w:pPr>
            <w:r w:rsidRPr="0083073B">
              <w:rPr>
                <w:rFonts w:ascii="Arial" w:hAnsi="Arial"/>
                <w:sz w:val="14"/>
                <w:szCs w:val="14"/>
              </w:rPr>
              <w:t>31 December 202</w:t>
            </w:r>
            <w:r>
              <w:rPr>
                <w:rFonts w:ascii="Arial" w:hAnsi="Arial"/>
                <w:sz w:val="14"/>
                <w:szCs w:val="14"/>
              </w:rPr>
              <w:t>4</w:t>
            </w:r>
          </w:p>
        </w:tc>
        <w:tc>
          <w:tcPr>
            <w:tcW w:w="990" w:type="dxa"/>
          </w:tcPr>
          <w:p w14:paraId="29DA86A2" w14:textId="55F250CE"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3F6BAC73" w14:textId="4C12DF9A"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20C38914" w14:textId="0B18FEF3"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9.0</w:t>
            </w:r>
          </w:p>
        </w:tc>
        <w:tc>
          <w:tcPr>
            <w:tcW w:w="990" w:type="dxa"/>
          </w:tcPr>
          <w:p w14:paraId="086E7AD1" w14:textId="58F9683F"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gridSpan w:val="3"/>
          </w:tcPr>
          <w:p w14:paraId="116A6065" w14:textId="73212D06"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2" w:type="dxa"/>
          </w:tcPr>
          <w:p w14:paraId="3900CC92" w14:textId="5AC92DD9" w:rsidR="00701A73" w:rsidRPr="0083073B" w:rsidRDefault="00701A73" w:rsidP="00701A73">
            <w:pPr>
              <w:pBdr>
                <w:bottom w:val="single" w:sz="4" w:space="1" w:color="auto"/>
              </w:pBdr>
              <w:tabs>
                <w:tab w:val="decimal" w:pos="746"/>
              </w:tabs>
              <w:spacing w:line="240" w:lineRule="exact"/>
              <w:ind w:right="-43"/>
              <w:jc w:val="both"/>
              <w:rPr>
                <w:rFonts w:ascii="Arial" w:hAnsi="Arial" w:cs="Arial"/>
                <w:sz w:val="14"/>
                <w:szCs w:val="14"/>
              </w:rPr>
            </w:pPr>
            <w:r w:rsidRPr="00701A73">
              <w:rPr>
                <w:rFonts w:ascii="Arial" w:hAnsi="Arial" w:cs="Arial"/>
                <w:sz w:val="14"/>
                <w:szCs w:val="14"/>
              </w:rPr>
              <w:t>-</w:t>
            </w:r>
          </w:p>
        </w:tc>
        <w:tc>
          <w:tcPr>
            <w:tcW w:w="990" w:type="dxa"/>
          </w:tcPr>
          <w:p w14:paraId="6EB4DA9F" w14:textId="72F0C29C" w:rsidR="00701A73" w:rsidRPr="0083073B" w:rsidRDefault="00701A73" w:rsidP="00701A73">
            <w:pPr>
              <w:pBdr>
                <w:bottom w:val="single" w:sz="4"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9.0</w:t>
            </w:r>
          </w:p>
        </w:tc>
      </w:tr>
      <w:tr w:rsidR="00701A73" w:rsidRPr="0083073B" w14:paraId="1666259A" w14:textId="77777777" w:rsidTr="00B32B0A">
        <w:trPr>
          <w:trHeight w:val="74"/>
        </w:trPr>
        <w:tc>
          <w:tcPr>
            <w:tcW w:w="3240" w:type="dxa"/>
          </w:tcPr>
          <w:p w14:paraId="0ACD698F" w14:textId="77777777" w:rsidR="00701A73" w:rsidRPr="0083073B" w:rsidRDefault="00701A73" w:rsidP="00701A73">
            <w:pPr>
              <w:spacing w:line="240" w:lineRule="exact"/>
              <w:ind w:left="161" w:right="-43" w:hanging="161"/>
              <w:jc w:val="both"/>
              <w:rPr>
                <w:rFonts w:ascii="Arial" w:hAnsi="Arial"/>
                <w:b/>
                <w:bCs/>
                <w:sz w:val="14"/>
                <w:szCs w:val="14"/>
                <w:cs/>
              </w:rPr>
            </w:pPr>
            <w:r w:rsidRPr="0083073B">
              <w:rPr>
                <w:rFonts w:ascii="Arial" w:hAnsi="Arial"/>
                <w:b/>
                <w:bCs/>
                <w:sz w:val="14"/>
                <w:szCs w:val="14"/>
              </w:rPr>
              <w:t>Net book value:</w:t>
            </w:r>
          </w:p>
        </w:tc>
        <w:tc>
          <w:tcPr>
            <w:tcW w:w="990" w:type="dxa"/>
          </w:tcPr>
          <w:p w14:paraId="0557521E" w14:textId="77777777" w:rsidR="00701A73" w:rsidRPr="0083073B" w:rsidRDefault="00701A73" w:rsidP="00701A73">
            <w:pPr>
              <w:tabs>
                <w:tab w:val="decimal" w:pos="647"/>
              </w:tabs>
              <w:spacing w:line="240" w:lineRule="exact"/>
              <w:ind w:right="-43"/>
              <w:jc w:val="both"/>
              <w:rPr>
                <w:rFonts w:ascii="Arial" w:hAnsi="Arial" w:cs="Arial"/>
                <w:sz w:val="14"/>
                <w:szCs w:val="14"/>
              </w:rPr>
            </w:pPr>
          </w:p>
        </w:tc>
        <w:tc>
          <w:tcPr>
            <w:tcW w:w="990" w:type="dxa"/>
          </w:tcPr>
          <w:p w14:paraId="01F60119" w14:textId="77777777" w:rsidR="00701A73" w:rsidRPr="0083073B" w:rsidRDefault="00701A73" w:rsidP="00701A73">
            <w:pPr>
              <w:tabs>
                <w:tab w:val="decimal" w:pos="647"/>
              </w:tabs>
              <w:spacing w:line="240" w:lineRule="exact"/>
              <w:ind w:right="-43"/>
              <w:jc w:val="both"/>
              <w:rPr>
                <w:rFonts w:ascii="Arial" w:hAnsi="Arial" w:cs="Arial"/>
                <w:sz w:val="14"/>
                <w:szCs w:val="14"/>
              </w:rPr>
            </w:pPr>
          </w:p>
        </w:tc>
        <w:tc>
          <w:tcPr>
            <w:tcW w:w="990" w:type="dxa"/>
          </w:tcPr>
          <w:p w14:paraId="5594D866" w14:textId="77777777" w:rsidR="00701A73" w:rsidRPr="0083073B" w:rsidRDefault="00701A73" w:rsidP="00701A73">
            <w:pPr>
              <w:tabs>
                <w:tab w:val="decimal" w:pos="647"/>
              </w:tabs>
              <w:spacing w:line="240" w:lineRule="exact"/>
              <w:ind w:right="-43"/>
              <w:jc w:val="both"/>
              <w:rPr>
                <w:rFonts w:ascii="Arial" w:hAnsi="Arial" w:cs="Arial"/>
                <w:sz w:val="14"/>
                <w:szCs w:val="14"/>
              </w:rPr>
            </w:pPr>
          </w:p>
        </w:tc>
        <w:tc>
          <w:tcPr>
            <w:tcW w:w="990" w:type="dxa"/>
          </w:tcPr>
          <w:p w14:paraId="4A3EA35D" w14:textId="77777777" w:rsidR="00701A73" w:rsidRPr="0083073B" w:rsidRDefault="00701A73" w:rsidP="00701A73">
            <w:pPr>
              <w:tabs>
                <w:tab w:val="decimal" w:pos="647"/>
              </w:tabs>
              <w:spacing w:line="240" w:lineRule="exact"/>
              <w:ind w:right="-43"/>
              <w:jc w:val="both"/>
              <w:rPr>
                <w:rFonts w:ascii="Arial" w:hAnsi="Arial" w:cs="Arial"/>
                <w:sz w:val="14"/>
                <w:szCs w:val="14"/>
              </w:rPr>
            </w:pPr>
          </w:p>
        </w:tc>
        <w:tc>
          <w:tcPr>
            <w:tcW w:w="990" w:type="dxa"/>
            <w:gridSpan w:val="3"/>
          </w:tcPr>
          <w:p w14:paraId="600DFD40" w14:textId="77777777" w:rsidR="00701A73" w:rsidRPr="0083073B" w:rsidRDefault="00701A73" w:rsidP="00701A73">
            <w:pPr>
              <w:tabs>
                <w:tab w:val="decimal" w:pos="647"/>
              </w:tabs>
              <w:spacing w:line="240" w:lineRule="exact"/>
              <w:ind w:right="-43"/>
              <w:jc w:val="both"/>
              <w:rPr>
                <w:rFonts w:ascii="Arial" w:hAnsi="Arial" w:cs="Arial"/>
                <w:sz w:val="14"/>
                <w:szCs w:val="14"/>
              </w:rPr>
            </w:pPr>
          </w:p>
        </w:tc>
        <w:tc>
          <w:tcPr>
            <w:tcW w:w="992" w:type="dxa"/>
          </w:tcPr>
          <w:p w14:paraId="13B9719F" w14:textId="77777777" w:rsidR="00701A73" w:rsidRPr="0083073B" w:rsidRDefault="00701A73" w:rsidP="00701A73">
            <w:pPr>
              <w:tabs>
                <w:tab w:val="decimal" w:pos="647"/>
              </w:tabs>
              <w:spacing w:line="240" w:lineRule="exact"/>
              <w:ind w:right="-43"/>
              <w:jc w:val="both"/>
              <w:rPr>
                <w:rFonts w:ascii="Arial" w:hAnsi="Arial" w:cs="Arial"/>
                <w:sz w:val="14"/>
                <w:szCs w:val="14"/>
              </w:rPr>
            </w:pPr>
          </w:p>
        </w:tc>
        <w:tc>
          <w:tcPr>
            <w:tcW w:w="990" w:type="dxa"/>
          </w:tcPr>
          <w:p w14:paraId="4C488D6B" w14:textId="77777777" w:rsidR="00701A73" w:rsidRPr="0083073B" w:rsidRDefault="00701A73" w:rsidP="00701A73">
            <w:pPr>
              <w:tabs>
                <w:tab w:val="decimal" w:pos="647"/>
              </w:tabs>
              <w:spacing w:line="240" w:lineRule="exact"/>
              <w:ind w:right="-43"/>
              <w:jc w:val="both"/>
              <w:rPr>
                <w:rFonts w:ascii="Arial" w:hAnsi="Arial" w:cs="Arial"/>
                <w:sz w:val="14"/>
                <w:szCs w:val="14"/>
              </w:rPr>
            </w:pPr>
          </w:p>
        </w:tc>
      </w:tr>
      <w:tr w:rsidR="00701A73" w:rsidRPr="0083073B" w14:paraId="613A8E75" w14:textId="77777777" w:rsidTr="00B32B0A">
        <w:tc>
          <w:tcPr>
            <w:tcW w:w="3240" w:type="dxa"/>
          </w:tcPr>
          <w:p w14:paraId="40A89F80" w14:textId="175489C9" w:rsidR="00701A73" w:rsidRPr="0083073B" w:rsidRDefault="00701A73" w:rsidP="00701A73">
            <w:pPr>
              <w:spacing w:line="240" w:lineRule="exact"/>
              <w:ind w:left="161" w:right="-43" w:hanging="161"/>
              <w:jc w:val="both"/>
              <w:rPr>
                <w:rFonts w:ascii="Arial" w:hAnsi="Arial"/>
                <w:sz w:val="14"/>
                <w:szCs w:val="14"/>
              </w:rPr>
            </w:pPr>
            <w:r w:rsidRPr="0083073B">
              <w:rPr>
                <w:rFonts w:ascii="Arial" w:hAnsi="Arial"/>
                <w:sz w:val="14"/>
                <w:szCs w:val="14"/>
              </w:rPr>
              <w:t>31 December 202</w:t>
            </w:r>
            <w:r>
              <w:rPr>
                <w:rFonts w:ascii="Arial" w:hAnsi="Arial"/>
                <w:sz w:val="14"/>
                <w:szCs w:val="14"/>
              </w:rPr>
              <w:t>3</w:t>
            </w:r>
          </w:p>
        </w:tc>
        <w:tc>
          <w:tcPr>
            <w:tcW w:w="990" w:type="dxa"/>
          </w:tcPr>
          <w:p w14:paraId="1FFBBBE8" w14:textId="15EB22F6" w:rsidR="00701A73" w:rsidRPr="0083073B" w:rsidRDefault="00701A73" w:rsidP="00701A73">
            <w:pPr>
              <w:pBdr>
                <w:bottom w:val="double" w:sz="6" w:space="1" w:color="auto"/>
              </w:pBdr>
              <w:tabs>
                <w:tab w:val="decimal" w:pos="647"/>
              </w:tabs>
              <w:spacing w:line="240" w:lineRule="exact"/>
              <w:ind w:right="-43"/>
              <w:jc w:val="both"/>
              <w:rPr>
                <w:rFonts w:ascii="Arial" w:hAnsi="Arial" w:cs="Arial"/>
                <w:sz w:val="14"/>
                <w:szCs w:val="14"/>
              </w:rPr>
            </w:pPr>
            <w:r w:rsidRPr="00701A73">
              <w:rPr>
                <w:rFonts w:ascii="Arial" w:hAnsi="Arial" w:cs="Arial" w:hint="cs"/>
                <w:sz w:val="14"/>
                <w:szCs w:val="14"/>
              </w:rPr>
              <w:t>274.6</w:t>
            </w:r>
          </w:p>
        </w:tc>
        <w:tc>
          <w:tcPr>
            <w:tcW w:w="990" w:type="dxa"/>
          </w:tcPr>
          <w:p w14:paraId="176474EC" w14:textId="03FB49FF" w:rsidR="00701A73" w:rsidRPr="0083073B" w:rsidRDefault="00701A73" w:rsidP="00701A73">
            <w:pPr>
              <w:pBdr>
                <w:bottom w:val="double" w:sz="6" w:space="1" w:color="auto"/>
              </w:pBdr>
              <w:tabs>
                <w:tab w:val="decimal" w:pos="647"/>
              </w:tabs>
              <w:spacing w:line="240" w:lineRule="exact"/>
              <w:ind w:right="-43"/>
              <w:jc w:val="both"/>
              <w:rPr>
                <w:rFonts w:ascii="Arial" w:hAnsi="Arial" w:cs="Arial"/>
                <w:sz w:val="14"/>
                <w:szCs w:val="14"/>
              </w:rPr>
            </w:pPr>
            <w:r w:rsidRPr="00701A73">
              <w:rPr>
                <w:rFonts w:ascii="Arial" w:hAnsi="Arial" w:cs="Arial" w:hint="cs"/>
                <w:sz w:val="14"/>
                <w:szCs w:val="14"/>
              </w:rPr>
              <w:t>367</w:t>
            </w:r>
            <w:r w:rsidRPr="00701A73">
              <w:rPr>
                <w:rFonts w:ascii="Arial" w:hAnsi="Arial" w:cs="Arial" w:hint="cs"/>
                <w:sz w:val="14"/>
                <w:szCs w:val="14"/>
                <w:cs/>
              </w:rPr>
              <w:t>.</w:t>
            </w:r>
            <w:r w:rsidRPr="00701A73">
              <w:rPr>
                <w:rFonts w:ascii="Arial" w:hAnsi="Arial" w:cs="Arial" w:hint="cs"/>
                <w:sz w:val="14"/>
                <w:szCs w:val="14"/>
              </w:rPr>
              <w:t>2</w:t>
            </w:r>
          </w:p>
        </w:tc>
        <w:tc>
          <w:tcPr>
            <w:tcW w:w="990" w:type="dxa"/>
          </w:tcPr>
          <w:p w14:paraId="03E639B6" w14:textId="28C52E77" w:rsidR="00701A73" w:rsidRPr="0083073B" w:rsidRDefault="00701A73" w:rsidP="00701A73">
            <w:pPr>
              <w:pBdr>
                <w:bottom w:val="double" w:sz="6" w:space="1" w:color="auto"/>
              </w:pBdr>
              <w:tabs>
                <w:tab w:val="decimal" w:pos="647"/>
              </w:tabs>
              <w:spacing w:line="240" w:lineRule="exact"/>
              <w:ind w:right="-43"/>
              <w:jc w:val="both"/>
              <w:rPr>
                <w:rFonts w:ascii="Arial" w:hAnsi="Arial" w:cs="Arial"/>
                <w:sz w:val="14"/>
                <w:szCs w:val="14"/>
              </w:rPr>
            </w:pPr>
            <w:r w:rsidRPr="00701A73">
              <w:rPr>
                <w:rFonts w:ascii="Arial" w:hAnsi="Arial" w:cs="Arial" w:hint="cs"/>
                <w:sz w:val="14"/>
                <w:szCs w:val="14"/>
              </w:rPr>
              <w:t>216.2</w:t>
            </w:r>
          </w:p>
        </w:tc>
        <w:tc>
          <w:tcPr>
            <w:tcW w:w="990" w:type="dxa"/>
          </w:tcPr>
          <w:p w14:paraId="3240A288" w14:textId="697AC648" w:rsidR="00701A73" w:rsidRPr="0083073B" w:rsidRDefault="00701A73" w:rsidP="00701A73">
            <w:pPr>
              <w:pBdr>
                <w:bottom w:val="double" w:sz="6" w:space="1" w:color="auto"/>
              </w:pBdr>
              <w:tabs>
                <w:tab w:val="decimal" w:pos="647"/>
              </w:tabs>
              <w:spacing w:line="240" w:lineRule="exact"/>
              <w:ind w:right="-43"/>
              <w:jc w:val="both"/>
              <w:rPr>
                <w:rFonts w:ascii="Arial" w:hAnsi="Arial" w:cs="Arial"/>
                <w:sz w:val="14"/>
                <w:szCs w:val="14"/>
              </w:rPr>
            </w:pPr>
            <w:r w:rsidRPr="00701A73">
              <w:rPr>
                <w:rFonts w:ascii="Arial" w:hAnsi="Arial" w:cs="Arial" w:hint="cs"/>
                <w:sz w:val="14"/>
                <w:szCs w:val="14"/>
              </w:rPr>
              <w:t>261.6</w:t>
            </w:r>
          </w:p>
        </w:tc>
        <w:tc>
          <w:tcPr>
            <w:tcW w:w="990" w:type="dxa"/>
            <w:gridSpan w:val="3"/>
          </w:tcPr>
          <w:p w14:paraId="74A803B6" w14:textId="2585EA30" w:rsidR="00701A73" w:rsidRPr="0083073B" w:rsidRDefault="00701A73" w:rsidP="00701A73">
            <w:pPr>
              <w:pBdr>
                <w:bottom w:val="double" w:sz="6" w:space="1" w:color="auto"/>
              </w:pBdr>
              <w:tabs>
                <w:tab w:val="decimal" w:pos="647"/>
              </w:tabs>
              <w:spacing w:line="240" w:lineRule="exact"/>
              <w:ind w:right="-43"/>
              <w:jc w:val="both"/>
              <w:rPr>
                <w:rFonts w:ascii="Arial" w:hAnsi="Arial" w:cs="Arial"/>
                <w:sz w:val="14"/>
                <w:szCs w:val="14"/>
              </w:rPr>
            </w:pPr>
            <w:r w:rsidRPr="00701A73">
              <w:rPr>
                <w:rFonts w:ascii="Arial" w:hAnsi="Arial" w:cs="Arial" w:hint="cs"/>
                <w:sz w:val="14"/>
                <w:szCs w:val="14"/>
              </w:rPr>
              <w:t>77.4</w:t>
            </w:r>
          </w:p>
        </w:tc>
        <w:tc>
          <w:tcPr>
            <w:tcW w:w="992" w:type="dxa"/>
          </w:tcPr>
          <w:p w14:paraId="6CA341D2" w14:textId="53783F05" w:rsidR="00701A73" w:rsidRPr="0083073B" w:rsidRDefault="00701A73" w:rsidP="00701A73">
            <w:pPr>
              <w:pBdr>
                <w:bottom w:val="double" w:sz="6" w:space="1" w:color="auto"/>
              </w:pBdr>
              <w:tabs>
                <w:tab w:val="decimal" w:pos="647"/>
              </w:tabs>
              <w:spacing w:line="240" w:lineRule="exact"/>
              <w:ind w:right="-43"/>
              <w:jc w:val="both"/>
              <w:rPr>
                <w:rFonts w:ascii="Arial" w:hAnsi="Arial" w:cs="Arial"/>
                <w:sz w:val="14"/>
                <w:szCs w:val="14"/>
              </w:rPr>
            </w:pPr>
            <w:r w:rsidRPr="00701A73">
              <w:rPr>
                <w:rFonts w:ascii="Arial" w:hAnsi="Arial" w:cs="Arial" w:hint="cs"/>
                <w:sz w:val="14"/>
                <w:szCs w:val="14"/>
              </w:rPr>
              <w:t>128.3</w:t>
            </w:r>
          </w:p>
        </w:tc>
        <w:tc>
          <w:tcPr>
            <w:tcW w:w="990" w:type="dxa"/>
          </w:tcPr>
          <w:p w14:paraId="4E20F3EC" w14:textId="4337DC08" w:rsidR="00701A73" w:rsidRPr="0083073B" w:rsidRDefault="00701A73" w:rsidP="00701A73">
            <w:pPr>
              <w:pBdr>
                <w:bottom w:val="double" w:sz="6" w:space="1" w:color="auto"/>
              </w:pBdr>
              <w:tabs>
                <w:tab w:val="decimal" w:pos="647"/>
              </w:tabs>
              <w:spacing w:line="240" w:lineRule="exact"/>
              <w:ind w:right="-43"/>
              <w:jc w:val="both"/>
              <w:rPr>
                <w:rFonts w:ascii="Arial" w:hAnsi="Arial" w:cs="Arial"/>
                <w:sz w:val="14"/>
                <w:szCs w:val="14"/>
              </w:rPr>
            </w:pPr>
            <w:r w:rsidRPr="00701A73">
              <w:rPr>
                <w:rFonts w:ascii="Arial" w:hAnsi="Arial" w:cs="Arial" w:hint="cs"/>
                <w:sz w:val="14"/>
                <w:szCs w:val="14"/>
              </w:rPr>
              <w:t>1,325.3</w:t>
            </w:r>
          </w:p>
        </w:tc>
      </w:tr>
      <w:tr w:rsidR="00701A73" w:rsidRPr="0083073B" w14:paraId="35045FA6" w14:textId="77777777" w:rsidTr="00B32B0A">
        <w:tc>
          <w:tcPr>
            <w:tcW w:w="3240" w:type="dxa"/>
          </w:tcPr>
          <w:p w14:paraId="1E7803A9" w14:textId="4902366B" w:rsidR="00701A73" w:rsidRPr="0083073B" w:rsidRDefault="00701A73" w:rsidP="00701A73">
            <w:pPr>
              <w:spacing w:line="240" w:lineRule="exact"/>
              <w:ind w:left="161" w:right="-43" w:hanging="161"/>
              <w:jc w:val="both"/>
              <w:rPr>
                <w:rFonts w:ascii="Arial" w:hAnsi="Arial"/>
                <w:sz w:val="14"/>
                <w:szCs w:val="14"/>
              </w:rPr>
            </w:pPr>
            <w:r w:rsidRPr="0083073B">
              <w:rPr>
                <w:rFonts w:ascii="Arial" w:hAnsi="Arial"/>
                <w:sz w:val="14"/>
                <w:szCs w:val="14"/>
              </w:rPr>
              <w:t>31 December 202</w:t>
            </w:r>
            <w:r>
              <w:rPr>
                <w:rFonts w:ascii="Arial" w:hAnsi="Arial"/>
                <w:sz w:val="14"/>
                <w:szCs w:val="14"/>
              </w:rPr>
              <w:t>4</w:t>
            </w:r>
          </w:p>
        </w:tc>
        <w:tc>
          <w:tcPr>
            <w:tcW w:w="990" w:type="dxa"/>
          </w:tcPr>
          <w:p w14:paraId="7D31261C" w14:textId="5101076E" w:rsidR="00701A73" w:rsidRPr="0083073B" w:rsidRDefault="00701A73" w:rsidP="00701A73">
            <w:pPr>
              <w:pBdr>
                <w:bottom w:val="double" w:sz="6"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295.4</w:t>
            </w:r>
          </w:p>
        </w:tc>
        <w:tc>
          <w:tcPr>
            <w:tcW w:w="990" w:type="dxa"/>
          </w:tcPr>
          <w:p w14:paraId="618FF775" w14:textId="2F86EFB6" w:rsidR="00701A73" w:rsidRPr="0083073B" w:rsidRDefault="00701A73" w:rsidP="00701A73">
            <w:pPr>
              <w:pBdr>
                <w:bottom w:val="double" w:sz="6"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766.4</w:t>
            </w:r>
          </w:p>
        </w:tc>
        <w:tc>
          <w:tcPr>
            <w:tcW w:w="990" w:type="dxa"/>
          </w:tcPr>
          <w:p w14:paraId="6B1523EF" w14:textId="66A6F068" w:rsidR="00701A73" w:rsidRPr="0083073B" w:rsidRDefault="00701A73" w:rsidP="00701A73">
            <w:pPr>
              <w:pBdr>
                <w:bottom w:val="double" w:sz="6"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180.4</w:t>
            </w:r>
          </w:p>
        </w:tc>
        <w:tc>
          <w:tcPr>
            <w:tcW w:w="990" w:type="dxa"/>
          </w:tcPr>
          <w:p w14:paraId="25107F43" w14:textId="2D61B713" w:rsidR="00701A73" w:rsidRPr="0083073B" w:rsidRDefault="00701A73" w:rsidP="00701A73">
            <w:pPr>
              <w:pBdr>
                <w:bottom w:val="double" w:sz="6"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296.9</w:t>
            </w:r>
          </w:p>
        </w:tc>
        <w:tc>
          <w:tcPr>
            <w:tcW w:w="990" w:type="dxa"/>
            <w:gridSpan w:val="3"/>
          </w:tcPr>
          <w:p w14:paraId="04EEF580" w14:textId="18B91FF5" w:rsidR="00701A73" w:rsidRPr="0083073B" w:rsidRDefault="00701A73" w:rsidP="00701A73">
            <w:pPr>
              <w:pBdr>
                <w:bottom w:val="double" w:sz="6"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50.1</w:t>
            </w:r>
          </w:p>
        </w:tc>
        <w:tc>
          <w:tcPr>
            <w:tcW w:w="992" w:type="dxa"/>
          </w:tcPr>
          <w:p w14:paraId="5E4CDFE7" w14:textId="110BBB7F" w:rsidR="00701A73" w:rsidRPr="0083073B" w:rsidRDefault="00701A73" w:rsidP="00701A73">
            <w:pPr>
              <w:pBdr>
                <w:bottom w:val="double" w:sz="6"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290.0</w:t>
            </w:r>
          </w:p>
        </w:tc>
        <w:tc>
          <w:tcPr>
            <w:tcW w:w="990" w:type="dxa"/>
          </w:tcPr>
          <w:p w14:paraId="463687CB" w14:textId="0A24A12D" w:rsidR="00701A73" w:rsidRPr="0083073B" w:rsidRDefault="00701A73" w:rsidP="00701A73">
            <w:pPr>
              <w:pBdr>
                <w:bottom w:val="double" w:sz="6" w:space="1" w:color="auto"/>
              </w:pBdr>
              <w:tabs>
                <w:tab w:val="decimal" w:pos="647"/>
              </w:tabs>
              <w:spacing w:line="240" w:lineRule="exact"/>
              <w:ind w:right="-43"/>
              <w:jc w:val="both"/>
              <w:rPr>
                <w:rFonts w:ascii="Arial" w:hAnsi="Arial" w:cs="Arial"/>
                <w:sz w:val="14"/>
                <w:szCs w:val="14"/>
              </w:rPr>
            </w:pPr>
            <w:r w:rsidRPr="00701A73">
              <w:rPr>
                <w:rFonts w:ascii="Arial" w:hAnsi="Arial" w:cs="Arial"/>
                <w:sz w:val="14"/>
                <w:szCs w:val="14"/>
              </w:rPr>
              <w:t>1,879.2</w:t>
            </w:r>
          </w:p>
        </w:tc>
      </w:tr>
      <w:tr w:rsidR="00701A73" w:rsidRPr="0083073B" w14:paraId="48C4F749" w14:textId="77777777" w:rsidTr="00823EA5">
        <w:tc>
          <w:tcPr>
            <w:tcW w:w="7846" w:type="dxa"/>
            <w:gridSpan w:val="6"/>
          </w:tcPr>
          <w:p w14:paraId="03D6222C" w14:textId="77777777" w:rsidR="00701A73" w:rsidRPr="0083073B" w:rsidRDefault="00701A73" w:rsidP="00701A73">
            <w:pPr>
              <w:spacing w:line="240" w:lineRule="exact"/>
              <w:ind w:left="161" w:right="-43" w:hanging="161"/>
              <w:jc w:val="both"/>
              <w:rPr>
                <w:rFonts w:ascii="Arial" w:hAnsi="Arial"/>
                <w:b/>
                <w:bCs/>
                <w:sz w:val="14"/>
                <w:szCs w:val="14"/>
              </w:rPr>
            </w:pPr>
            <w:r w:rsidRPr="0083073B">
              <w:rPr>
                <w:rFonts w:ascii="Arial" w:hAnsi="Arial"/>
                <w:b/>
                <w:bCs/>
                <w:sz w:val="14"/>
                <w:szCs w:val="14"/>
              </w:rPr>
              <w:t xml:space="preserve">Depreciation for the year </w:t>
            </w:r>
          </w:p>
        </w:tc>
        <w:tc>
          <w:tcPr>
            <w:tcW w:w="2326" w:type="dxa"/>
            <w:gridSpan w:val="4"/>
          </w:tcPr>
          <w:p w14:paraId="48E9B4AC" w14:textId="77777777" w:rsidR="00701A73" w:rsidRPr="0083073B" w:rsidRDefault="00701A73" w:rsidP="00701A73">
            <w:pPr>
              <w:tabs>
                <w:tab w:val="decimal" w:pos="702"/>
              </w:tabs>
              <w:spacing w:line="240" w:lineRule="exact"/>
              <w:ind w:right="-43"/>
              <w:jc w:val="both"/>
              <w:rPr>
                <w:rFonts w:ascii="Arial" w:hAnsi="Arial" w:cs="Arial"/>
                <w:sz w:val="14"/>
                <w:szCs w:val="14"/>
              </w:rPr>
            </w:pPr>
          </w:p>
        </w:tc>
      </w:tr>
      <w:tr w:rsidR="00701A73" w:rsidRPr="0083073B" w14:paraId="4877D941" w14:textId="77777777" w:rsidTr="00823EA5">
        <w:trPr>
          <w:trHeight w:val="234"/>
        </w:trPr>
        <w:tc>
          <w:tcPr>
            <w:tcW w:w="7910" w:type="dxa"/>
            <w:gridSpan w:val="7"/>
          </w:tcPr>
          <w:p w14:paraId="474F8C54" w14:textId="3A26C74E" w:rsidR="00701A73" w:rsidRPr="0083073B" w:rsidRDefault="00701A73" w:rsidP="00701A73">
            <w:pPr>
              <w:spacing w:line="240" w:lineRule="exact"/>
              <w:ind w:right="-43"/>
              <w:rPr>
                <w:rFonts w:ascii="Arial" w:hAnsi="Arial"/>
                <w:sz w:val="14"/>
                <w:szCs w:val="14"/>
              </w:rPr>
            </w:pPr>
            <w:r w:rsidRPr="0083073B">
              <w:rPr>
                <w:rFonts w:ascii="Arial" w:hAnsi="Arial"/>
                <w:sz w:val="14"/>
                <w:szCs w:val="14"/>
              </w:rPr>
              <w:t>202</w:t>
            </w:r>
            <w:r>
              <w:rPr>
                <w:rFonts w:ascii="Arial" w:hAnsi="Arial"/>
                <w:sz w:val="14"/>
                <w:szCs w:val="14"/>
              </w:rPr>
              <w:t>3</w:t>
            </w:r>
            <w:r w:rsidRPr="0083073B">
              <w:rPr>
                <w:rFonts w:ascii="Arial" w:hAnsi="Arial"/>
                <w:sz w:val="14"/>
                <w:szCs w:val="14"/>
              </w:rPr>
              <w:t xml:space="preserve"> (Baht </w:t>
            </w:r>
            <w:r>
              <w:rPr>
                <w:rFonts w:ascii="Arial" w:hAnsi="Arial"/>
                <w:sz w:val="14"/>
                <w:szCs w:val="14"/>
              </w:rPr>
              <w:t>6</w:t>
            </w:r>
            <w:r w:rsidRPr="0083073B">
              <w:rPr>
                <w:rFonts w:ascii="Arial" w:hAnsi="Arial"/>
                <w:sz w:val="14"/>
                <w:szCs w:val="14"/>
              </w:rPr>
              <w:t xml:space="preserve"> million included in cost of rental and the balance in selling and distribution and administrative expenses)</w:t>
            </w:r>
          </w:p>
        </w:tc>
        <w:tc>
          <w:tcPr>
            <w:tcW w:w="1272" w:type="dxa"/>
            <w:gridSpan w:val="2"/>
          </w:tcPr>
          <w:p w14:paraId="51C74011" w14:textId="77777777" w:rsidR="00701A73" w:rsidRPr="0083073B" w:rsidRDefault="00701A73" w:rsidP="00701A73">
            <w:pPr>
              <w:tabs>
                <w:tab w:val="decimal" w:pos="792"/>
              </w:tabs>
              <w:spacing w:line="240" w:lineRule="exact"/>
              <w:ind w:left="12" w:right="-43"/>
              <w:jc w:val="both"/>
              <w:rPr>
                <w:rFonts w:ascii="Arial" w:hAnsi="Arial"/>
                <w:sz w:val="14"/>
                <w:szCs w:val="14"/>
              </w:rPr>
            </w:pPr>
          </w:p>
        </w:tc>
        <w:tc>
          <w:tcPr>
            <w:tcW w:w="990" w:type="dxa"/>
            <w:tcBorders>
              <w:top w:val="nil"/>
              <w:left w:val="nil"/>
              <w:bottom w:val="nil"/>
              <w:right w:val="nil"/>
            </w:tcBorders>
          </w:tcPr>
          <w:p w14:paraId="63F1A5F0" w14:textId="3E05812B" w:rsidR="00701A73" w:rsidRPr="0083073B" w:rsidRDefault="00701A73" w:rsidP="00701A73">
            <w:pPr>
              <w:pBdr>
                <w:bottom w:val="double" w:sz="6" w:space="1" w:color="auto"/>
              </w:pBdr>
              <w:tabs>
                <w:tab w:val="decimal" w:pos="647"/>
              </w:tabs>
              <w:spacing w:line="240" w:lineRule="exact"/>
              <w:ind w:right="-43"/>
              <w:jc w:val="both"/>
              <w:rPr>
                <w:rFonts w:ascii="Arial" w:hAnsi="Arial" w:cs="Arial"/>
                <w:sz w:val="14"/>
                <w:szCs w:val="14"/>
              </w:rPr>
            </w:pPr>
            <w:r w:rsidRPr="008A2AB0">
              <w:rPr>
                <w:rFonts w:ascii="Arial" w:hAnsi="Arial" w:cs="Arial"/>
                <w:sz w:val="14"/>
                <w:szCs w:val="14"/>
              </w:rPr>
              <w:t>202.8</w:t>
            </w:r>
          </w:p>
        </w:tc>
      </w:tr>
      <w:tr w:rsidR="00701A73" w:rsidRPr="00DA3F93" w14:paraId="6C4F53CD" w14:textId="77777777" w:rsidTr="00823EA5">
        <w:tc>
          <w:tcPr>
            <w:tcW w:w="7910" w:type="dxa"/>
            <w:gridSpan w:val="7"/>
          </w:tcPr>
          <w:p w14:paraId="38D67020" w14:textId="3CC85A5E" w:rsidR="00701A73" w:rsidRPr="00DA3F93" w:rsidRDefault="00701A73" w:rsidP="00701A73">
            <w:pPr>
              <w:spacing w:line="240" w:lineRule="exact"/>
              <w:ind w:right="-43"/>
              <w:rPr>
                <w:rFonts w:ascii="Arial" w:hAnsi="Arial"/>
                <w:sz w:val="14"/>
                <w:szCs w:val="14"/>
              </w:rPr>
            </w:pPr>
            <w:r w:rsidRPr="0083073B">
              <w:rPr>
                <w:rFonts w:ascii="Arial" w:hAnsi="Arial"/>
                <w:sz w:val="14"/>
                <w:szCs w:val="14"/>
              </w:rPr>
              <w:t>202</w:t>
            </w:r>
            <w:r>
              <w:rPr>
                <w:rFonts w:ascii="Arial" w:hAnsi="Arial"/>
                <w:sz w:val="14"/>
                <w:szCs w:val="14"/>
              </w:rPr>
              <w:t>4</w:t>
            </w:r>
            <w:r w:rsidRPr="0083073B">
              <w:rPr>
                <w:rFonts w:ascii="Arial" w:hAnsi="Arial"/>
                <w:sz w:val="14"/>
                <w:szCs w:val="14"/>
              </w:rPr>
              <w:t xml:space="preserve"> (Baht </w:t>
            </w:r>
            <w:r>
              <w:rPr>
                <w:rFonts w:ascii="Arial" w:hAnsi="Arial"/>
                <w:sz w:val="14"/>
                <w:szCs w:val="14"/>
              </w:rPr>
              <w:t xml:space="preserve">14 </w:t>
            </w:r>
            <w:r w:rsidRPr="0083073B">
              <w:rPr>
                <w:rFonts w:ascii="Arial" w:hAnsi="Arial"/>
                <w:sz w:val="14"/>
                <w:szCs w:val="14"/>
              </w:rPr>
              <w:t>million included in cost of rental and the balance in selling and distribution and administrative expenses)</w:t>
            </w:r>
          </w:p>
        </w:tc>
        <w:tc>
          <w:tcPr>
            <w:tcW w:w="1272" w:type="dxa"/>
            <w:gridSpan w:val="2"/>
          </w:tcPr>
          <w:p w14:paraId="1598497A" w14:textId="77777777" w:rsidR="00701A73" w:rsidRPr="00DA3F93" w:rsidRDefault="00701A73" w:rsidP="00701A73">
            <w:pPr>
              <w:tabs>
                <w:tab w:val="decimal" w:pos="792"/>
              </w:tabs>
              <w:spacing w:line="240" w:lineRule="exact"/>
              <w:ind w:left="12" w:right="-43"/>
              <w:jc w:val="both"/>
              <w:rPr>
                <w:rFonts w:ascii="Arial" w:hAnsi="Arial"/>
                <w:sz w:val="14"/>
                <w:szCs w:val="14"/>
              </w:rPr>
            </w:pPr>
          </w:p>
        </w:tc>
        <w:tc>
          <w:tcPr>
            <w:tcW w:w="990" w:type="dxa"/>
          </w:tcPr>
          <w:p w14:paraId="0E479C99" w14:textId="36EEEE0D" w:rsidR="00701A73" w:rsidRPr="00DA3F93" w:rsidRDefault="00701A73" w:rsidP="00701A73">
            <w:pPr>
              <w:pBdr>
                <w:bottom w:val="double" w:sz="6" w:space="1" w:color="auto"/>
              </w:pBdr>
              <w:tabs>
                <w:tab w:val="decimal" w:pos="647"/>
              </w:tabs>
              <w:spacing w:line="240" w:lineRule="exact"/>
              <w:ind w:right="-43"/>
              <w:jc w:val="both"/>
              <w:rPr>
                <w:rFonts w:ascii="Arial" w:hAnsi="Arial" w:cs="Arial"/>
                <w:sz w:val="14"/>
                <w:szCs w:val="14"/>
              </w:rPr>
            </w:pPr>
            <w:r>
              <w:rPr>
                <w:rFonts w:ascii="Arial" w:hAnsi="Arial" w:cs="Arial"/>
                <w:sz w:val="14"/>
                <w:szCs w:val="14"/>
              </w:rPr>
              <w:t>250.</w:t>
            </w:r>
            <w:r w:rsidR="007355BB">
              <w:rPr>
                <w:rFonts w:ascii="Arial" w:hAnsi="Arial" w:cs="Arial"/>
                <w:sz w:val="14"/>
                <w:szCs w:val="14"/>
              </w:rPr>
              <w:t>2</w:t>
            </w:r>
          </w:p>
        </w:tc>
      </w:tr>
    </w:tbl>
    <w:p w14:paraId="3A4EBE7B" w14:textId="77777777" w:rsidR="007A785C" w:rsidRPr="00DA3F93" w:rsidRDefault="007A785C"/>
    <w:tbl>
      <w:tblPr>
        <w:tblW w:w="9540" w:type="dxa"/>
        <w:tblInd w:w="468" w:type="dxa"/>
        <w:tblLayout w:type="fixed"/>
        <w:tblLook w:val="0000" w:firstRow="0" w:lastRow="0" w:firstColumn="0" w:lastColumn="0" w:noHBand="0" w:noVBand="0"/>
      </w:tblPr>
      <w:tblGrid>
        <w:gridCol w:w="3600"/>
        <w:gridCol w:w="1188"/>
        <w:gridCol w:w="1188"/>
        <w:gridCol w:w="1188"/>
        <w:gridCol w:w="1188"/>
        <w:gridCol w:w="1188"/>
      </w:tblGrid>
      <w:tr w:rsidR="005A4E7C" w:rsidRPr="00DA3F93" w14:paraId="481EA724" w14:textId="77777777" w:rsidTr="00002425">
        <w:trPr>
          <w:tblHeader/>
        </w:trPr>
        <w:tc>
          <w:tcPr>
            <w:tcW w:w="9540" w:type="dxa"/>
            <w:gridSpan w:val="6"/>
          </w:tcPr>
          <w:p w14:paraId="79EE5ACF" w14:textId="00590393" w:rsidR="005A4E7C" w:rsidRPr="00DA3F93" w:rsidRDefault="005A4E7C" w:rsidP="003C3EA6">
            <w:pPr>
              <w:spacing w:line="300" w:lineRule="exact"/>
              <w:ind w:left="12" w:right="5"/>
              <w:jc w:val="right"/>
              <w:rPr>
                <w:rFonts w:ascii="Arial" w:hAnsi="Arial" w:cs="Arial"/>
                <w:sz w:val="18"/>
                <w:szCs w:val="18"/>
              </w:rPr>
            </w:pPr>
            <w:r w:rsidRPr="00DA3F93">
              <w:rPr>
                <w:rFonts w:ascii="Arial" w:hAnsi="Arial" w:cs="Arial"/>
                <w:sz w:val="18"/>
                <w:szCs w:val="18"/>
              </w:rPr>
              <w:t xml:space="preserve">(Unit: </w:t>
            </w:r>
            <w:r w:rsidR="008A2AB0">
              <w:rPr>
                <w:rFonts w:ascii="Arial" w:hAnsi="Arial" w:cs="Arial"/>
                <w:sz w:val="18"/>
                <w:szCs w:val="18"/>
              </w:rPr>
              <w:t>Million</w:t>
            </w:r>
            <w:r w:rsidRPr="00DA3F93">
              <w:rPr>
                <w:rFonts w:ascii="Arial" w:hAnsi="Arial" w:cs="Arial"/>
                <w:sz w:val="18"/>
                <w:szCs w:val="18"/>
              </w:rPr>
              <w:t xml:space="preserve"> Baht)</w:t>
            </w:r>
          </w:p>
        </w:tc>
      </w:tr>
      <w:tr w:rsidR="005A4E7C" w:rsidRPr="00DA3F93" w14:paraId="4CD12064" w14:textId="77777777" w:rsidTr="00002425">
        <w:trPr>
          <w:tblHeader/>
        </w:trPr>
        <w:tc>
          <w:tcPr>
            <w:tcW w:w="3600" w:type="dxa"/>
          </w:tcPr>
          <w:p w14:paraId="5AFEF84D" w14:textId="77777777" w:rsidR="005A4E7C" w:rsidRPr="00DA3F93" w:rsidRDefault="005A4E7C" w:rsidP="003C3EA6">
            <w:pPr>
              <w:tabs>
                <w:tab w:val="center" w:pos="8010"/>
              </w:tabs>
              <w:spacing w:line="300" w:lineRule="exact"/>
              <w:ind w:left="-590" w:right="-43"/>
              <w:jc w:val="right"/>
              <w:rPr>
                <w:rFonts w:ascii="Arial" w:hAnsi="Arial" w:cs="Arial"/>
                <w:sz w:val="18"/>
                <w:szCs w:val="18"/>
                <w:cs/>
              </w:rPr>
            </w:pPr>
          </w:p>
        </w:tc>
        <w:tc>
          <w:tcPr>
            <w:tcW w:w="5940" w:type="dxa"/>
            <w:gridSpan w:val="5"/>
          </w:tcPr>
          <w:p w14:paraId="02889537" w14:textId="77777777" w:rsidR="005A4E7C" w:rsidRPr="00DA3F93" w:rsidRDefault="005A4E7C" w:rsidP="003C3EA6">
            <w:pPr>
              <w:pBdr>
                <w:bottom w:val="single" w:sz="4" w:space="1" w:color="auto"/>
              </w:pBdr>
              <w:spacing w:line="300" w:lineRule="exact"/>
              <w:ind w:left="14"/>
              <w:jc w:val="center"/>
              <w:rPr>
                <w:rFonts w:ascii="Arial" w:hAnsi="Arial" w:cs="Arial"/>
                <w:sz w:val="18"/>
                <w:szCs w:val="18"/>
                <w:cs/>
              </w:rPr>
            </w:pPr>
            <w:r w:rsidRPr="00DA3F93">
              <w:rPr>
                <w:rFonts w:ascii="Arial" w:hAnsi="Arial" w:cs="Arial"/>
                <w:sz w:val="18"/>
                <w:szCs w:val="18"/>
              </w:rPr>
              <w:t>Separate financial statements</w:t>
            </w:r>
          </w:p>
        </w:tc>
      </w:tr>
      <w:tr w:rsidR="007B6B09" w:rsidRPr="00DA3F93" w14:paraId="53CEC22B" w14:textId="77777777" w:rsidTr="00002425">
        <w:trPr>
          <w:trHeight w:val="162"/>
          <w:tblHeader/>
        </w:trPr>
        <w:tc>
          <w:tcPr>
            <w:tcW w:w="3600" w:type="dxa"/>
            <w:vAlign w:val="bottom"/>
          </w:tcPr>
          <w:p w14:paraId="0DD48C20" w14:textId="19757A2C" w:rsidR="007B6B09" w:rsidRPr="00DA3F93" w:rsidRDefault="007B6B09" w:rsidP="003C3EA6">
            <w:pPr>
              <w:tabs>
                <w:tab w:val="center" w:pos="8010"/>
              </w:tabs>
              <w:spacing w:line="300" w:lineRule="exact"/>
              <w:ind w:left="-90" w:right="-50"/>
              <w:jc w:val="center"/>
              <w:rPr>
                <w:rFonts w:ascii="Arial" w:hAnsi="Arial" w:cs="Arial"/>
                <w:sz w:val="18"/>
                <w:szCs w:val="18"/>
              </w:rPr>
            </w:pPr>
          </w:p>
        </w:tc>
        <w:tc>
          <w:tcPr>
            <w:tcW w:w="1188" w:type="dxa"/>
          </w:tcPr>
          <w:p w14:paraId="08866531" w14:textId="4F648E92" w:rsidR="007B6B09" w:rsidRPr="00DA3F93" w:rsidRDefault="007B6B09" w:rsidP="003C3EA6">
            <w:pPr>
              <w:spacing w:line="300" w:lineRule="exact"/>
              <w:ind w:left="-107" w:right="-85"/>
              <w:jc w:val="center"/>
              <w:rPr>
                <w:rFonts w:ascii="Arial" w:hAnsi="Arial" w:cs="Arial"/>
                <w:sz w:val="18"/>
                <w:szCs w:val="18"/>
              </w:rPr>
            </w:pPr>
            <w:r>
              <w:rPr>
                <w:rFonts w:ascii="Arial" w:hAnsi="Arial" w:cs="Arial"/>
                <w:sz w:val="18"/>
                <w:szCs w:val="18"/>
              </w:rPr>
              <w:t xml:space="preserve">Building and </w:t>
            </w:r>
          </w:p>
        </w:tc>
        <w:tc>
          <w:tcPr>
            <w:tcW w:w="1188" w:type="dxa"/>
            <w:vAlign w:val="bottom"/>
          </w:tcPr>
          <w:p w14:paraId="2E107268" w14:textId="3B2B86D4" w:rsidR="007B6B09" w:rsidRPr="00DA3F93" w:rsidRDefault="007B6B09" w:rsidP="003C3EA6">
            <w:pPr>
              <w:spacing w:line="300" w:lineRule="exact"/>
              <w:ind w:right="5"/>
              <w:jc w:val="center"/>
              <w:rPr>
                <w:rFonts w:ascii="Arial" w:hAnsi="Arial" w:cs="Arial"/>
                <w:sz w:val="18"/>
                <w:szCs w:val="18"/>
              </w:rPr>
            </w:pPr>
          </w:p>
        </w:tc>
        <w:tc>
          <w:tcPr>
            <w:tcW w:w="1188" w:type="dxa"/>
            <w:vAlign w:val="bottom"/>
          </w:tcPr>
          <w:p w14:paraId="4801BDE6" w14:textId="02D7ED08" w:rsidR="007B6B09" w:rsidRPr="00DA3F93" w:rsidRDefault="007B6B09" w:rsidP="003C3EA6">
            <w:pPr>
              <w:spacing w:line="300" w:lineRule="exact"/>
              <w:ind w:right="5"/>
              <w:jc w:val="center"/>
              <w:rPr>
                <w:rFonts w:ascii="Arial" w:hAnsi="Arial" w:cs="Arial"/>
                <w:sz w:val="18"/>
                <w:szCs w:val="18"/>
              </w:rPr>
            </w:pPr>
          </w:p>
        </w:tc>
        <w:tc>
          <w:tcPr>
            <w:tcW w:w="1188" w:type="dxa"/>
          </w:tcPr>
          <w:p w14:paraId="4CF59E5B" w14:textId="3B71A600" w:rsidR="007B6B09" w:rsidRPr="00DA3F93" w:rsidRDefault="007B6B09" w:rsidP="003C3EA6">
            <w:pPr>
              <w:spacing w:line="300" w:lineRule="exact"/>
              <w:ind w:left="12" w:right="5"/>
              <w:jc w:val="center"/>
              <w:rPr>
                <w:rFonts w:ascii="Arial" w:hAnsi="Arial" w:cs="Arial"/>
                <w:sz w:val="18"/>
                <w:szCs w:val="18"/>
              </w:rPr>
            </w:pPr>
            <w:r>
              <w:rPr>
                <w:rFonts w:ascii="Arial" w:hAnsi="Arial" w:cs="Arial"/>
                <w:sz w:val="18"/>
                <w:szCs w:val="18"/>
              </w:rPr>
              <w:t xml:space="preserve">Assets </w:t>
            </w:r>
          </w:p>
        </w:tc>
        <w:tc>
          <w:tcPr>
            <w:tcW w:w="1188" w:type="dxa"/>
            <w:vAlign w:val="bottom"/>
          </w:tcPr>
          <w:p w14:paraId="05DEEA4A" w14:textId="4B81C87F" w:rsidR="007B6B09" w:rsidRPr="00DA3F93" w:rsidRDefault="007B6B09" w:rsidP="003C3EA6">
            <w:pPr>
              <w:spacing w:line="300" w:lineRule="exact"/>
              <w:ind w:left="12" w:right="5"/>
              <w:jc w:val="center"/>
              <w:rPr>
                <w:rFonts w:ascii="Arial" w:hAnsi="Arial" w:cs="Arial"/>
                <w:sz w:val="18"/>
                <w:szCs w:val="18"/>
              </w:rPr>
            </w:pPr>
          </w:p>
        </w:tc>
      </w:tr>
      <w:tr w:rsidR="007B6B09" w:rsidRPr="00DA3F93" w14:paraId="1E172AE7" w14:textId="77777777" w:rsidTr="00002425">
        <w:trPr>
          <w:trHeight w:val="80"/>
          <w:tblHeader/>
        </w:trPr>
        <w:tc>
          <w:tcPr>
            <w:tcW w:w="3600" w:type="dxa"/>
            <w:vAlign w:val="bottom"/>
          </w:tcPr>
          <w:p w14:paraId="3DFBC8AF" w14:textId="77777777" w:rsidR="007B6B09" w:rsidRPr="00DA3F93" w:rsidRDefault="007B6B09" w:rsidP="003C3EA6">
            <w:pPr>
              <w:tabs>
                <w:tab w:val="center" w:pos="8010"/>
              </w:tabs>
              <w:spacing w:line="300" w:lineRule="exact"/>
              <w:ind w:left="-90" w:right="-50"/>
              <w:jc w:val="center"/>
              <w:rPr>
                <w:rFonts w:ascii="Arial" w:hAnsi="Arial" w:cs="Arial"/>
                <w:sz w:val="18"/>
                <w:szCs w:val="18"/>
              </w:rPr>
            </w:pPr>
          </w:p>
        </w:tc>
        <w:tc>
          <w:tcPr>
            <w:tcW w:w="1188" w:type="dxa"/>
          </w:tcPr>
          <w:p w14:paraId="32708670" w14:textId="18C67176" w:rsidR="007B6B09" w:rsidRPr="00DA3F93" w:rsidRDefault="00002425" w:rsidP="003C3EA6">
            <w:pPr>
              <w:pBdr>
                <w:bottom w:val="single" w:sz="4" w:space="1" w:color="auto"/>
              </w:pBdr>
              <w:spacing w:line="300" w:lineRule="exact"/>
              <w:ind w:right="5"/>
              <w:jc w:val="center"/>
              <w:rPr>
                <w:rFonts w:ascii="Arial" w:hAnsi="Arial" w:cs="Arial"/>
                <w:sz w:val="18"/>
                <w:szCs w:val="18"/>
              </w:rPr>
            </w:pPr>
            <w:r>
              <w:rPr>
                <w:rFonts w:ascii="Arial" w:hAnsi="Arial" w:cs="Arial"/>
                <w:sz w:val="18"/>
                <w:szCs w:val="18"/>
              </w:rPr>
              <w:t>b</w:t>
            </w:r>
            <w:r w:rsidR="007B6B09">
              <w:rPr>
                <w:rFonts w:ascii="Arial" w:hAnsi="Arial" w:cs="Arial"/>
                <w:sz w:val="18"/>
                <w:szCs w:val="18"/>
              </w:rPr>
              <w:t>uilding equipment</w:t>
            </w:r>
          </w:p>
        </w:tc>
        <w:tc>
          <w:tcPr>
            <w:tcW w:w="1188" w:type="dxa"/>
            <w:vAlign w:val="bottom"/>
          </w:tcPr>
          <w:p w14:paraId="7F4EABF9" w14:textId="29EE8ADF" w:rsidR="007B6B09" w:rsidRPr="00DA3F93" w:rsidRDefault="007B6B09" w:rsidP="003C3EA6">
            <w:pPr>
              <w:pBdr>
                <w:bottom w:val="single" w:sz="4" w:space="1" w:color="auto"/>
              </w:pBdr>
              <w:spacing w:line="300" w:lineRule="exact"/>
              <w:ind w:right="5"/>
              <w:jc w:val="center"/>
              <w:rPr>
                <w:rFonts w:ascii="Arial" w:hAnsi="Arial" w:cs="Arial"/>
                <w:sz w:val="18"/>
                <w:szCs w:val="18"/>
              </w:rPr>
            </w:pPr>
            <w:r w:rsidRPr="00DA3F93">
              <w:rPr>
                <w:rFonts w:ascii="Arial" w:hAnsi="Arial" w:cs="Arial"/>
                <w:sz w:val="18"/>
                <w:szCs w:val="18"/>
              </w:rPr>
              <w:t>Office equipment</w:t>
            </w:r>
          </w:p>
        </w:tc>
        <w:tc>
          <w:tcPr>
            <w:tcW w:w="1188" w:type="dxa"/>
            <w:vAlign w:val="bottom"/>
          </w:tcPr>
          <w:p w14:paraId="08287DD3" w14:textId="79B9AE28" w:rsidR="007B6B09" w:rsidRPr="00DA3F93" w:rsidRDefault="00002425" w:rsidP="003C3EA6">
            <w:pPr>
              <w:pBdr>
                <w:bottom w:val="single" w:sz="4" w:space="1" w:color="auto"/>
              </w:pBdr>
              <w:spacing w:line="300" w:lineRule="exact"/>
              <w:ind w:right="5"/>
              <w:jc w:val="center"/>
              <w:rPr>
                <w:rFonts w:ascii="Arial" w:hAnsi="Arial" w:cs="Arial"/>
                <w:sz w:val="18"/>
                <w:szCs w:val="18"/>
              </w:rPr>
            </w:pPr>
            <w:r w:rsidRPr="00DA3F93">
              <w:rPr>
                <w:rFonts w:ascii="Arial" w:hAnsi="Arial" w:cs="Arial"/>
                <w:sz w:val="18"/>
                <w:szCs w:val="18"/>
              </w:rPr>
              <w:t xml:space="preserve">Motor </w:t>
            </w:r>
            <w:r w:rsidR="007B6B09" w:rsidRPr="00DA3F93">
              <w:rPr>
                <w:rFonts w:ascii="Arial" w:hAnsi="Arial" w:cs="Arial"/>
                <w:sz w:val="18"/>
                <w:szCs w:val="18"/>
              </w:rPr>
              <w:t>vehicles</w:t>
            </w:r>
          </w:p>
        </w:tc>
        <w:tc>
          <w:tcPr>
            <w:tcW w:w="1188" w:type="dxa"/>
          </w:tcPr>
          <w:p w14:paraId="07D1F66D" w14:textId="4624A5C7" w:rsidR="007B6B09" w:rsidRPr="00DA3F93" w:rsidRDefault="00002425" w:rsidP="003C3EA6">
            <w:pPr>
              <w:pBdr>
                <w:bottom w:val="single" w:sz="4" w:space="1" w:color="auto"/>
              </w:pBdr>
              <w:spacing w:line="300" w:lineRule="exact"/>
              <w:ind w:left="12" w:right="5"/>
              <w:jc w:val="center"/>
              <w:rPr>
                <w:rFonts w:ascii="Arial" w:hAnsi="Arial" w:cs="Arial"/>
                <w:sz w:val="18"/>
                <w:szCs w:val="18"/>
              </w:rPr>
            </w:pPr>
            <w:r>
              <w:rPr>
                <w:rFonts w:ascii="Arial" w:hAnsi="Arial" w:cs="Arial"/>
                <w:sz w:val="18"/>
                <w:szCs w:val="18"/>
              </w:rPr>
              <w:t xml:space="preserve">under </w:t>
            </w:r>
            <w:r w:rsidR="007B6B09">
              <w:rPr>
                <w:rFonts w:ascii="Arial" w:hAnsi="Arial" w:cs="Arial"/>
                <w:sz w:val="18"/>
                <w:szCs w:val="18"/>
              </w:rPr>
              <w:t>installation</w:t>
            </w:r>
          </w:p>
        </w:tc>
        <w:tc>
          <w:tcPr>
            <w:tcW w:w="1188" w:type="dxa"/>
            <w:vAlign w:val="bottom"/>
          </w:tcPr>
          <w:p w14:paraId="146FBFA0" w14:textId="05C8EA52" w:rsidR="007B6B09" w:rsidRPr="00DA3F93" w:rsidRDefault="007B6B09" w:rsidP="003C3EA6">
            <w:pPr>
              <w:pBdr>
                <w:bottom w:val="single" w:sz="4" w:space="1" w:color="auto"/>
              </w:pBdr>
              <w:spacing w:line="300" w:lineRule="exact"/>
              <w:ind w:left="12" w:right="5"/>
              <w:jc w:val="center"/>
              <w:rPr>
                <w:rFonts w:ascii="Arial" w:hAnsi="Arial" w:cs="Arial"/>
                <w:sz w:val="18"/>
                <w:szCs w:val="18"/>
              </w:rPr>
            </w:pPr>
            <w:r w:rsidRPr="00DA3F93">
              <w:rPr>
                <w:rFonts w:ascii="Arial" w:hAnsi="Arial" w:cs="Arial"/>
                <w:sz w:val="18"/>
                <w:szCs w:val="18"/>
              </w:rPr>
              <w:t>Total</w:t>
            </w:r>
          </w:p>
        </w:tc>
      </w:tr>
      <w:tr w:rsidR="007B6B09" w:rsidRPr="00DA3F93" w14:paraId="4FC927BC" w14:textId="77777777" w:rsidTr="00002425">
        <w:tc>
          <w:tcPr>
            <w:tcW w:w="3600" w:type="dxa"/>
          </w:tcPr>
          <w:p w14:paraId="79D5A838" w14:textId="77777777" w:rsidR="007B6B09" w:rsidRPr="00DA3F93" w:rsidRDefault="007B6B09" w:rsidP="003C3EA6">
            <w:pPr>
              <w:spacing w:line="300" w:lineRule="exact"/>
              <w:ind w:right="-50"/>
              <w:jc w:val="both"/>
              <w:rPr>
                <w:rFonts w:ascii="Arial" w:hAnsi="Arial" w:cs="Arial"/>
                <w:b/>
                <w:bCs/>
                <w:sz w:val="18"/>
                <w:szCs w:val="18"/>
              </w:rPr>
            </w:pPr>
            <w:r w:rsidRPr="00DA3F93">
              <w:rPr>
                <w:rFonts w:ascii="Arial" w:hAnsi="Arial" w:cs="Arial"/>
                <w:b/>
                <w:bCs/>
                <w:sz w:val="18"/>
                <w:szCs w:val="18"/>
              </w:rPr>
              <w:t>Cost:</w:t>
            </w:r>
          </w:p>
        </w:tc>
        <w:tc>
          <w:tcPr>
            <w:tcW w:w="1188" w:type="dxa"/>
          </w:tcPr>
          <w:p w14:paraId="7F8EDB5D" w14:textId="77777777" w:rsidR="007B6B09" w:rsidRPr="00DA3F93" w:rsidRDefault="007B6B09" w:rsidP="003C3EA6">
            <w:pPr>
              <w:spacing w:line="300" w:lineRule="exact"/>
              <w:ind w:right="-50"/>
              <w:jc w:val="both"/>
              <w:rPr>
                <w:rFonts w:ascii="Arial" w:hAnsi="Arial" w:cs="Arial"/>
                <w:sz w:val="18"/>
                <w:szCs w:val="18"/>
              </w:rPr>
            </w:pPr>
          </w:p>
        </w:tc>
        <w:tc>
          <w:tcPr>
            <w:tcW w:w="1188" w:type="dxa"/>
          </w:tcPr>
          <w:p w14:paraId="14A3776A" w14:textId="21E23EC5" w:rsidR="007B6B09" w:rsidRPr="00DA3F93" w:rsidRDefault="007B6B09" w:rsidP="003C3EA6">
            <w:pPr>
              <w:spacing w:line="300" w:lineRule="exact"/>
              <w:ind w:right="-50"/>
              <w:jc w:val="both"/>
              <w:rPr>
                <w:rFonts w:ascii="Arial" w:hAnsi="Arial" w:cs="Arial"/>
                <w:sz w:val="18"/>
                <w:szCs w:val="18"/>
              </w:rPr>
            </w:pPr>
          </w:p>
        </w:tc>
        <w:tc>
          <w:tcPr>
            <w:tcW w:w="1188" w:type="dxa"/>
          </w:tcPr>
          <w:p w14:paraId="5E28D5C7" w14:textId="77777777" w:rsidR="007B6B09" w:rsidRPr="00DA3F93" w:rsidRDefault="007B6B09" w:rsidP="003C3EA6">
            <w:pPr>
              <w:spacing w:line="300" w:lineRule="exact"/>
              <w:ind w:right="-50"/>
              <w:jc w:val="both"/>
              <w:rPr>
                <w:rFonts w:ascii="Arial" w:hAnsi="Arial" w:cs="Arial"/>
                <w:sz w:val="18"/>
                <w:szCs w:val="18"/>
              </w:rPr>
            </w:pPr>
          </w:p>
        </w:tc>
        <w:tc>
          <w:tcPr>
            <w:tcW w:w="1188" w:type="dxa"/>
          </w:tcPr>
          <w:p w14:paraId="76725E2A" w14:textId="77777777" w:rsidR="007B6B09" w:rsidRPr="00DA3F93" w:rsidRDefault="007B6B09" w:rsidP="003C3EA6">
            <w:pPr>
              <w:tabs>
                <w:tab w:val="center" w:pos="8010"/>
              </w:tabs>
              <w:spacing w:line="300" w:lineRule="exact"/>
              <w:ind w:left="12" w:right="-50"/>
              <w:jc w:val="both"/>
              <w:rPr>
                <w:rFonts w:ascii="Arial" w:hAnsi="Arial" w:cs="Arial"/>
                <w:sz w:val="18"/>
                <w:szCs w:val="18"/>
              </w:rPr>
            </w:pPr>
          </w:p>
        </w:tc>
        <w:tc>
          <w:tcPr>
            <w:tcW w:w="1188" w:type="dxa"/>
          </w:tcPr>
          <w:p w14:paraId="5F9E1CF1" w14:textId="1CE774A3" w:rsidR="007B6B09" w:rsidRPr="00DA3F93" w:rsidRDefault="007B6B09" w:rsidP="003C3EA6">
            <w:pPr>
              <w:tabs>
                <w:tab w:val="center" w:pos="8010"/>
              </w:tabs>
              <w:spacing w:line="300" w:lineRule="exact"/>
              <w:ind w:left="12" w:right="-50"/>
              <w:jc w:val="both"/>
              <w:rPr>
                <w:rFonts w:ascii="Arial" w:hAnsi="Arial" w:cs="Arial"/>
                <w:sz w:val="18"/>
                <w:szCs w:val="18"/>
              </w:rPr>
            </w:pPr>
          </w:p>
        </w:tc>
      </w:tr>
      <w:tr w:rsidR="008A2AB0" w:rsidRPr="00DA3F93" w14:paraId="37F8BB0C" w14:textId="77777777" w:rsidTr="00002425">
        <w:tc>
          <w:tcPr>
            <w:tcW w:w="3600" w:type="dxa"/>
          </w:tcPr>
          <w:p w14:paraId="73063D7F" w14:textId="17315F8B" w:rsidR="008A2AB0" w:rsidRPr="00DA3F93" w:rsidRDefault="008A2AB0" w:rsidP="003C3EA6">
            <w:pPr>
              <w:spacing w:line="300" w:lineRule="exact"/>
              <w:ind w:right="-50"/>
              <w:jc w:val="both"/>
              <w:rPr>
                <w:rFonts w:ascii="Arial" w:hAnsi="Arial" w:cs="Arial"/>
                <w:sz w:val="18"/>
                <w:szCs w:val="18"/>
              </w:rPr>
            </w:pPr>
            <w:r w:rsidRPr="00DA3F93">
              <w:rPr>
                <w:rFonts w:ascii="Arial" w:hAnsi="Arial" w:cs="Arial"/>
                <w:sz w:val="18"/>
                <w:szCs w:val="18"/>
              </w:rPr>
              <w:t>1 January 202</w:t>
            </w:r>
            <w:r>
              <w:rPr>
                <w:rFonts w:ascii="Arial" w:hAnsi="Arial" w:cs="Arial"/>
                <w:sz w:val="18"/>
                <w:szCs w:val="18"/>
              </w:rPr>
              <w:t>3</w:t>
            </w:r>
          </w:p>
        </w:tc>
        <w:tc>
          <w:tcPr>
            <w:tcW w:w="1188" w:type="dxa"/>
          </w:tcPr>
          <w:p w14:paraId="7421062E" w14:textId="3F8C7EB8" w:rsidR="008A2AB0" w:rsidRPr="007E78FB" w:rsidRDefault="008A2AB0" w:rsidP="003C3EA6">
            <w:pPr>
              <w:tabs>
                <w:tab w:val="decimal" w:pos="901"/>
              </w:tabs>
              <w:spacing w:line="300" w:lineRule="exact"/>
              <w:ind w:right="5"/>
              <w:rPr>
                <w:rFonts w:ascii="Arial" w:hAnsi="Arial" w:cs="Arial"/>
                <w:sz w:val="18"/>
                <w:szCs w:val="18"/>
              </w:rPr>
            </w:pPr>
            <w:r w:rsidRPr="008A2AB0">
              <w:rPr>
                <w:rFonts w:ascii="Arial" w:hAnsi="Arial" w:cs="Arial" w:hint="cs"/>
                <w:sz w:val="18"/>
                <w:szCs w:val="18"/>
                <w:cs/>
              </w:rPr>
              <w:t>-</w:t>
            </w:r>
          </w:p>
        </w:tc>
        <w:tc>
          <w:tcPr>
            <w:tcW w:w="1188" w:type="dxa"/>
            <w:vAlign w:val="bottom"/>
          </w:tcPr>
          <w:p w14:paraId="5172280C" w14:textId="1602D9FA" w:rsidR="008A2AB0" w:rsidRPr="00DA3F93" w:rsidRDefault="008A2AB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145.6</w:t>
            </w:r>
          </w:p>
        </w:tc>
        <w:tc>
          <w:tcPr>
            <w:tcW w:w="1188" w:type="dxa"/>
            <w:vAlign w:val="bottom"/>
          </w:tcPr>
          <w:p w14:paraId="23773864" w14:textId="3AD8F76F" w:rsidR="008A2AB0" w:rsidRPr="00DA3F93" w:rsidRDefault="008A2AB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46.5</w:t>
            </w:r>
          </w:p>
        </w:tc>
        <w:tc>
          <w:tcPr>
            <w:tcW w:w="1188" w:type="dxa"/>
          </w:tcPr>
          <w:p w14:paraId="5CD6CBD2" w14:textId="7F312B95" w:rsidR="008A2AB0" w:rsidRPr="00DA3F93" w:rsidRDefault="008A2AB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6.9</w:t>
            </w:r>
          </w:p>
        </w:tc>
        <w:tc>
          <w:tcPr>
            <w:tcW w:w="1188" w:type="dxa"/>
            <w:vAlign w:val="bottom"/>
          </w:tcPr>
          <w:p w14:paraId="2FBB1A9D" w14:textId="769280AC" w:rsidR="008A2AB0" w:rsidRPr="00DA3F93" w:rsidRDefault="008A2AB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199.0</w:t>
            </w:r>
          </w:p>
        </w:tc>
      </w:tr>
      <w:tr w:rsidR="008A2AB0" w:rsidRPr="00DA3F93" w14:paraId="2ECC9222" w14:textId="77777777" w:rsidTr="00002425">
        <w:tc>
          <w:tcPr>
            <w:tcW w:w="3600" w:type="dxa"/>
          </w:tcPr>
          <w:p w14:paraId="5C2C962C" w14:textId="77777777" w:rsidR="008A2AB0" w:rsidRPr="00DA3F93" w:rsidRDefault="008A2AB0" w:rsidP="003C3EA6">
            <w:pPr>
              <w:spacing w:line="300" w:lineRule="exact"/>
              <w:ind w:right="-50"/>
              <w:jc w:val="both"/>
              <w:rPr>
                <w:rFonts w:ascii="Arial" w:hAnsi="Arial" w:cs="Arial"/>
                <w:sz w:val="18"/>
                <w:szCs w:val="18"/>
              </w:rPr>
            </w:pPr>
            <w:r w:rsidRPr="00DA3F93">
              <w:rPr>
                <w:rFonts w:ascii="Arial" w:hAnsi="Arial" w:cs="Arial"/>
                <w:sz w:val="18"/>
                <w:szCs w:val="18"/>
              </w:rPr>
              <w:t>Additions</w:t>
            </w:r>
          </w:p>
        </w:tc>
        <w:tc>
          <w:tcPr>
            <w:tcW w:w="1188" w:type="dxa"/>
          </w:tcPr>
          <w:p w14:paraId="6B19B54E" w14:textId="79D18EFF" w:rsidR="008A2AB0" w:rsidRPr="00EF38FC" w:rsidRDefault="008A2AB0" w:rsidP="003C3EA6">
            <w:pPr>
              <w:tabs>
                <w:tab w:val="decimal" w:pos="766"/>
              </w:tabs>
              <w:spacing w:line="300" w:lineRule="exact"/>
              <w:ind w:right="5"/>
              <w:rPr>
                <w:rFonts w:ascii="Arial" w:hAnsi="Arial" w:cs="Arial"/>
                <w:sz w:val="18"/>
                <w:szCs w:val="18"/>
              </w:rPr>
            </w:pPr>
            <w:r w:rsidRPr="008A2AB0">
              <w:rPr>
                <w:rFonts w:ascii="Arial" w:hAnsi="Arial" w:cs="Arial" w:hint="cs"/>
                <w:sz w:val="18"/>
                <w:szCs w:val="18"/>
                <w:cs/>
              </w:rPr>
              <w:t>6.7</w:t>
            </w:r>
          </w:p>
        </w:tc>
        <w:tc>
          <w:tcPr>
            <w:tcW w:w="1188" w:type="dxa"/>
            <w:vAlign w:val="bottom"/>
          </w:tcPr>
          <w:p w14:paraId="3589F585" w14:textId="62DCB4DA" w:rsidR="008A2AB0" w:rsidRPr="00DA3F93" w:rsidRDefault="008A2AB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13.4</w:t>
            </w:r>
          </w:p>
        </w:tc>
        <w:tc>
          <w:tcPr>
            <w:tcW w:w="1188" w:type="dxa"/>
            <w:vAlign w:val="bottom"/>
          </w:tcPr>
          <w:p w14:paraId="089CB980" w14:textId="1C26260B" w:rsidR="008A2AB0" w:rsidRPr="00DA3F93" w:rsidRDefault="008A2AB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7.6</w:t>
            </w:r>
          </w:p>
        </w:tc>
        <w:tc>
          <w:tcPr>
            <w:tcW w:w="1188" w:type="dxa"/>
          </w:tcPr>
          <w:p w14:paraId="7E0C7770" w14:textId="2F9B5279" w:rsidR="008A2AB0" w:rsidRPr="00DA3F93" w:rsidRDefault="008A2AB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1.4</w:t>
            </w:r>
          </w:p>
        </w:tc>
        <w:tc>
          <w:tcPr>
            <w:tcW w:w="1188" w:type="dxa"/>
            <w:vAlign w:val="bottom"/>
          </w:tcPr>
          <w:p w14:paraId="7F85103B" w14:textId="488AFC06" w:rsidR="008A2AB0" w:rsidRPr="00DA3F93" w:rsidRDefault="008A2AB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29.1</w:t>
            </w:r>
          </w:p>
        </w:tc>
      </w:tr>
      <w:tr w:rsidR="008A2AB0" w:rsidRPr="00DA3F93" w14:paraId="30E5C25B" w14:textId="77777777" w:rsidTr="00002425">
        <w:tc>
          <w:tcPr>
            <w:tcW w:w="3600" w:type="dxa"/>
          </w:tcPr>
          <w:p w14:paraId="326854AF" w14:textId="54B7A2AA" w:rsidR="008A2AB0" w:rsidRPr="00DA3F93" w:rsidRDefault="008A2AB0" w:rsidP="003C3EA6">
            <w:pPr>
              <w:spacing w:line="300" w:lineRule="exact"/>
              <w:ind w:right="-50"/>
              <w:jc w:val="both"/>
              <w:rPr>
                <w:rFonts w:ascii="Arial" w:hAnsi="Arial" w:cs="Arial"/>
                <w:sz w:val="18"/>
                <w:szCs w:val="18"/>
              </w:rPr>
            </w:pPr>
            <w:r w:rsidRPr="00DA3F93">
              <w:rPr>
                <w:rFonts w:ascii="Arial" w:hAnsi="Arial" w:cs="Arial"/>
                <w:sz w:val="18"/>
                <w:szCs w:val="18"/>
              </w:rPr>
              <w:t>Disposals/write-off</w:t>
            </w:r>
          </w:p>
        </w:tc>
        <w:tc>
          <w:tcPr>
            <w:tcW w:w="1188" w:type="dxa"/>
          </w:tcPr>
          <w:p w14:paraId="39E42EA3" w14:textId="0EC3ACF9" w:rsidR="008A2AB0" w:rsidRPr="00EF38FC" w:rsidRDefault="008A2AB0" w:rsidP="003C3EA6">
            <w:pPr>
              <w:tabs>
                <w:tab w:val="decimal" w:pos="901"/>
              </w:tabs>
              <w:spacing w:line="300" w:lineRule="exact"/>
              <w:ind w:right="5"/>
              <w:rPr>
                <w:rFonts w:ascii="Arial" w:hAnsi="Arial" w:cs="Arial"/>
                <w:sz w:val="18"/>
                <w:szCs w:val="18"/>
              </w:rPr>
            </w:pPr>
            <w:r w:rsidRPr="008A2AB0">
              <w:rPr>
                <w:rFonts w:ascii="Arial" w:hAnsi="Arial" w:cs="Arial"/>
                <w:sz w:val="18"/>
                <w:szCs w:val="18"/>
              </w:rPr>
              <w:t>-</w:t>
            </w:r>
          </w:p>
        </w:tc>
        <w:tc>
          <w:tcPr>
            <w:tcW w:w="1188" w:type="dxa"/>
            <w:vAlign w:val="bottom"/>
          </w:tcPr>
          <w:p w14:paraId="67858B0C" w14:textId="4DA1E082" w:rsidR="008A2AB0" w:rsidRPr="00DA3F93" w:rsidRDefault="008A2AB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(4.3)</w:t>
            </w:r>
          </w:p>
        </w:tc>
        <w:tc>
          <w:tcPr>
            <w:tcW w:w="1188" w:type="dxa"/>
            <w:vAlign w:val="bottom"/>
          </w:tcPr>
          <w:p w14:paraId="09344486" w14:textId="5A6C0D42" w:rsidR="008A2AB0" w:rsidRPr="00DA3F93" w:rsidRDefault="008A2AB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(11.4)</w:t>
            </w:r>
          </w:p>
        </w:tc>
        <w:tc>
          <w:tcPr>
            <w:tcW w:w="1188" w:type="dxa"/>
          </w:tcPr>
          <w:p w14:paraId="35357124" w14:textId="4C19A882" w:rsidR="008A2AB0" w:rsidRDefault="008A2AB0" w:rsidP="003C3EA6">
            <w:pPr>
              <w:tabs>
                <w:tab w:val="decimal" w:pos="901"/>
              </w:tabs>
              <w:spacing w:line="300" w:lineRule="exact"/>
              <w:ind w:right="5"/>
              <w:rPr>
                <w:rFonts w:ascii="Arial" w:hAnsi="Arial" w:cs="Arial"/>
                <w:sz w:val="18"/>
                <w:szCs w:val="18"/>
              </w:rPr>
            </w:pPr>
            <w:r w:rsidRPr="008A2AB0">
              <w:rPr>
                <w:rFonts w:ascii="Arial" w:hAnsi="Arial" w:cs="Arial"/>
                <w:sz w:val="18"/>
                <w:szCs w:val="18"/>
              </w:rPr>
              <w:t>-</w:t>
            </w:r>
          </w:p>
        </w:tc>
        <w:tc>
          <w:tcPr>
            <w:tcW w:w="1188" w:type="dxa"/>
            <w:vAlign w:val="bottom"/>
          </w:tcPr>
          <w:p w14:paraId="5E424F36" w14:textId="4C739D05" w:rsidR="008A2AB0" w:rsidRPr="00DA3F93" w:rsidRDefault="008A2AB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(15.7)</w:t>
            </w:r>
          </w:p>
        </w:tc>
      </w:tr>
      <w:tr w:rsidR="008A2AB0" w:rsidRPr="00DA3F93" w14:paraId="01A0AC8B" w14:textId="77777777" w:rsidTr="00002425">
        <w:tc>
          <w:tcPr>
            <w:tcW w:w="3600" w:type="dxa"/>
          </w:tcPr>
          <w:p w14:paraId="790EEF00" w14:textId="1C8489F4" w:rsidR="008A2AB0" w:rsidRPr="00DA3F93" w:rsidRDefault="008A2AB0" w:rsidP="003C3EA6">
            <w:pPr>
              <w:spacing w:line="300" w:lineRule="exact"/>
              <w:ind w:left="158" w:right="-50" w:hanging="158"/>
              <w:rPr>
                <w:rFonts w:ascii="Arial" w:hAnsi="Arial" w:cs="Arial"/>
                <w:sz w:val="18"/>
                <w:szCs w:val="18"/>
              </w:rPr>
            </w:pPr>
            <w:r>
              <w:rPr>
                <w:rFonts w:ascii="Arial" w:hAnsi="Arial" w:cs="Arial"/>
                <w:sz w:val="18"/>
                <w:szCs w:val="18"/>
              </w:rPr>
              <w:t xml:space="preserve">Transfer to investment properties             (Note </w:t>
            </w:r>
            <w:r w:rsidR="00946565">
              <w:rPr>
                <w:rFonts w:ascii="Arial" w:hAnsi="Arial" w:cs="Arial"/>
                <w:sz w:val="18"/>
                <w:szCs w:val="18"/>
              </w:rPr>
              <w:t>19</w:t>
            </w:r>
            <w:r>
              <w:rPr>
                <w:rFonts w:ascii="Arial" w:hAnsi="Arial" w:cs="Arial"/>
                <w:sz w:val="18"/>
                <w:szCs w:val="18"/>
              </w:rPr>
              <w:t>)</w:t>
            </w:r>
          </w:p>
        </w:tc>
        <w:tc>
          <w:tcPr>
            <w:tcW w:w="1188" w:type="dxa"/>
          </w:tcPr>
          <w:p w14:paraId="77792457" w14:textId="77777777" w:rsidR="008A2AB0" w:rsidRPr="008A2AB0" w:rsidRDefault="008A2AB0" w:rsidP="003C3EA6">
            <w:pPr>
              <w:pBdr>
                <w:bottom w:val="single" w:sz="4" w:space="1" w:color="auto"/>
              </w:pBdr>
              <w:tabs>
                <w:tab w:val="decimal" w:pos="901"/>
              </w:tabs>
              <w:spacing w:line="300" w:lineRule="exact"/>
              <w:ind w:right="5"/>
              <w:rPr>
                <w:rFonts w:ascii="Arial" w:hAnsi="Arial" w:cs="Arial"/>
                <w:sz w:val="18"/>
                <w:szCs w:val="18"/>
              </w:rPr>
            </w:pPr>
          </w:p>
          <w:p w14:paraId="3ACF0471" w14:textId="7D74109E" w:rsidR="008A2AB0" w:rsidRPr="00EF38FC" w:rsidRDefault="008A2AB0" w:rsidP="003C3EA6">
            <w:pPr>
              <w:pBdr>
                <w:bottom w:val="single" w:sz="4" w:space="1" w:color="auto"/>
              </w:pBdr>
              <w:tabs>
                <w:tab w:val="decimal" w:pos="901"/>
              </w:tabs>
              <w:spacing w:line="300" w:lineRule="exact"/>
              <w:ind w:right="5"/>
              <w:rPr>
                <w:rFonts w:ascii="Arial" w:hAnsi="Arial" w:cs="Arial"/>
                <w:sz w:val="18"/>
                <w:szCs w:val="18"/>
              </w:rPr>
            </w:pPr>
            <w:r w:rsidRPr="008A2AB0">
              <w:rPr>
                <w:rFonts w:ascii="Arial" w:hAnsi="Arial" w:cs="Arial"/>
                <w:sz w:val="18"/>
                <w:szCs w:val="18"/>
              </w:rPr>
              <w:t>-</w:t>
            </w:r>
          </w:p>
        </w:tc>
        <w:tc>
          <w:tcPr>
            <w:tcW w:w="1188" w:type="dxa"/>
            <w:vAlign w:val="bottom"/>
          </w:tcPr>
          <w:p w14:paraId="4CF3CC3C" w14:textId="080CDA98" w:rsidR="008A2AB0" w:rsidRPr="00DA3F93" w:rsidRDefault="008A2AB0" w:rsidP="003C3EA6">
            <w:pPr>
              <w:pBdr>
                <w:bottom w:val="single" w:sz="4" w:space="1" w:color="auto"/>
              </w:pBdr>
              <w:tabs>
                <w:tab w:val="decimal" w:pos="901"/>
              </w:tabs>
              <w:spacing w:line="300" w:lineRule="exact"/>
              <w:ind w:right="5"/>
              <w:rPr>
                <w:rFonts w:ascii="Arial" w:hAnsi="Arial" w:cs="Arial"/>
                <w:sz w:val="18"/>
                <w:szCs w:val="18"/>
              </w:rPr>
            </w:pPr>
            <w:r w:rsidRPr="008A2AB0">
              <w:rPr>
                <w:rFonts w:ascii="Arial" w:hAnsi="Arial" w:cs="Arial" w:hint="cs"/>
                <w:sz w:val="18"/>
                <w:szCs w:val="18"/>
                <w:cs/>
              </w:rPr>
              <w:t>-</w:t>
            </w:r>
          </w:p>
        </w:tc>
        <w:tc>
          <w:tcPr>
            <w:tcW w:w="1188" w:type="dxa"/>
            <w:vAlign w:val="bottom"/>
          </w:tcPr>
          <w:p w14:paraId="3FEEEFBD" w14:textId="307D96D8" w:rsidR="008A2AB0" w:rsidRPr="00DA3F93" w:rsidRDefault="008A2AB0" w:rsidP="003C3EA6">
            <w:pPr>
              <w:pBdr>
                <w:bottom w:val="single" w:sz="4" w:space="1" w:color="auto"/>
              </w:pBdr>
              <w:tabs>
                <w:tab w:val="decimal" w:pos="901"/>
              </w:tabs>
              <w:spacing w:line="300" w:lineRule="exact"/>
              <w:ind w:right="5"/>
              <w:rPr>
                <w:rFonts w:ascii="Arial" w:hAnsi="Arial" w:cs="Arial"/>
                <w:sz w:val="18"/>
                <w:szCs w:val="18"/>
              </w:rPr>
            </w:pPr>
            <w:r w:rsidRPr="008A2AB0">
              <w:rPr>
                <w:rFonts w:ascii="Arial" w:hAnsi="Arial" w:cs="Arial" w:hint="cs"/>
                <w:sz w:val="18"/>
                <w:szCs w:val="18"/>
                <w:cs/>
              </w:rPr>
              <w:t>-</w:t>
            </w:r>
          </w:p>
        </w:tc>
        <w:tc>
          <w:tcPr>
            <w:tcW w:w="1188" w:type="dxa"/>
          </w:tcPr>
          <w:p w14:paraId="65B3006C" w14:textId="77777777" w:rsidR="008A2AB0" w:rsidRPr="008A2AB0" w:rsidRDefault="008A2AB0" w:rsidP="003C3EA6">
            <w:pPr>
              <w:pBdr>
                <w:bottom w:val="single" w:sz="4" w:space="1" w:color="auto"/>
              </w:pBdr>
              <w:tabs>
                <w:tab w:val="decimal" w:pos="766"/>
              </w:tabs>
              <w:spacing w:line="300" w:lineRule="exact"/>
              <w:ind w:right="5"/>
              <w:rPr>
                <w:rFonts w:ascii="Arial" w:hAnsi="Arial" w:cs="Arial"/>
                <w:sz w:val="18"/>
                <w:szCs w:val="18"/>
              </w:rPr>
            </w:pPr>
          </w:p>
          <w:p w14:paraId="559170C8" w14:textId="1F240AE0" w:rsidR="008A2AB0" w:rsidRPr="00DA3F93" w:rsidRDefault="008A2AB0" w:rsidP="003C3EA6">
            <w:pPr>
              <w:pBdr>
                <w:bottom w:val="single" w:sz="4" w:space="1" w:color="auto"/>
              </w:pBdr>
              <w:tabs>
                <w:tab w:val="decimal" w:pos="766"/>
              </w:tabs>
              <w:spacing w:line="300" w:lineRule="exact"/>
              <w:ind w:right="5"/>
              <w:rPr>
                <w:rFonts w:ascii="Arial" w:hAnsi="Arial" w:cs="Arial"/>
                <w:sz w:val="18"/>
                <w:szCs w:val="18"/>
              </w:rPr>
            </w:pPr>
            <w:r w:rsidRPr="008A2AB0">
              <w:rPr>
                <w:rFonts w:ascii="Arial" w:hAnsi="Arial" w:cs="Arial"/>
                <w:sz w:val="18"/>
                <w:szCs w:val="18"/>
              </w:rPr>
              <w:t>(3.3)</w:t>
            </w:r>
          </w:p>
        </w:tc>
        <w:tc>
          <w:tcPr>
            <w:tcW w:w="1188" w:type="dxa"/>
            <w:vAlign w:val="bottom"/>
          </w:tcPr>
          <w:p w14:paraId="4C700C9C" w14:textId="5E99A12B" w:rsidR="008A2AB0" w:rsidRPr="00DA3F93" w:rsidRDefault="008A2AB0" w:rsidP="003C3EA6">
            <w:pPr>
              <w:pBdr>
                <w:bottom w:val="single" w:sz="4" w:space="1" w:color="auto"/>
              </w:pBdr>
              <w:tabs>
                <w:tab w:val="decimal" w:pos="766"/>
              </w:tabs>
              <w:spacing w:line="300" w:lineRule="exact"/>
              <w:ind w:right="5"/>
              <w:rPr>
                <w:rFonts w:ascii="Arial" w:hAnsi="Arial" w:cs="Arial"/>
                <w:sz w:val="18"/>
                <w:szCs w:val="18"/>
              </w:rPr>
            </w:pPr>
            <w:r w:rsidRPr="008A2AB0">
              <w:rPr>
                <w:rFonts w:ascii="Arial" w:hAnsi="Arial" w:cs="Arial"/>
                <w:sz w:val="18"/>
                <w:szCs w:val="18"/>
              </w:rPr>
              <w:t>(3.3)</w:t>
            </w:r>
          </w:p>
        </w:tc>
      </w:tr>
      <w:tr w:rsidR="008A2AB0" w:rsidRPr="00DA3F93" w14:paraId="2242D508" w14:textId="77777777" w:rsidTr="00002425">
        <w:tc>
          <w:tcPr>
            <w:tcW w:w="3600" w:type="dxa"/>
          </w:tcPr>
          <w:p w14:paraId="0C080B3E" w14:textId="7A3CA508" w:rsidR="008A2AB0" w:rsidRPr="00DA3F93" w:rsidRDefault="008A2AB0" w:rsidP="003C3EA6">
            <w:pPr>
              <w:spacing w:line="30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3</w:t>
            </w:r>
          </w:p>
        </w:tc>
        <w:tc>
          <w:tcPr>
            <w:tcW w:w="1188" w:type="dxa"/>
          </w:tcPr>
          <w:p w14:paraId="5E4BC9B8" w14:textId="1F5A8D11" w:rsidR="008A2AB0" w:rsidRPr="00EF38FC" w:rsidRDefault="008A2AB0" w:rsidP="003C3EA6">
            <w:pPr>
              <w:tabs>
                <w:tab w:val="decimal" w:pos="766"/>
              </w:tabs>
              <w:spacing w:line="300" w:lineRule="exact"/>
              <w:ind w:right="5"/>
              <w:rPr>
                <w:rFonts w:ascii="Arial" w:hAnsi="Arial" w:cs="Arial"/>
                <w:sz w:val="18"/>
                <w:szCs w:val="18"/>
              </w:rPr>
            </w:pPr>
            <w:r w:rsidRPr="008A2AB0">
              <w:rPr>
                <w:rFonts w:ascii="Arial" w:hAnsi="Arial" w:cs="Arial" w:hint="cs"/>
                <w:sz w:val="18"/>
                <w:szCs w:val="18"/>
                <w:cs/>
              </w:rPr>
              <w:t>6.7</w:t>
            </w:r>
          </w:p>
        </w:tc>
        <w:tc>
          <w:tcPr>
            <w:tcW w:w="1188" w:type="dxa"/>
            <w:vAlign w:val="bottom"/>
          </w:tcPr>
          <w:p w14:paraId="2BA40C96" w14:textId="62885ECE" w:rsidR="008A2AB0" w:rsidRPr="00DA3F93" w:rsidRDefault="008A2AB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154.7</w:t>
            </w:r>
          </w:p>
        </w:tc>
        <w:tc>
          <w:tcPr>
            <w:tcW w:w="1188" w:type="dxa"/>
            <w:vAlign w:val="bottom"/>
          </w:tcPr>
          <w:p w14:paraId="4F83AB46" w14:textId="28AFEC65" w:rsidR="008A2AB0" w:rsidRPr="00DA3F93" w:rsidRDefault="008A2AB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42.7</w:t>
            </w:r>
          </w:p>
        </w:tc>
        <w:tc>
          <w:tcPr>
            <w:tcW w:w="1188" w:type="dxa"/>
          </w:tcPr>
          <w:p w14:paraId="77F1034F" w14:textId="7F6CB4FA" w:rsidR="008A2AB0" w:rsidRPr="00DA3F93" w:rsidRDefault="008A2AB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5.0</w:t>
            </w:r>
          </w:p>
        </w:tc>
        <w:tc>
          <w:tcPr>
            <w:tcW w:w="1188" w:type="dxa"/>
            <w:vAlign w:val="bottom"/>
          </w:tcPr>
          <w:p w14:paraId="094E7749" w14:textId="1219A246" w:rsidR="008A2AB0" w:rsidRPr="00DA3F93" w:rsidRDefault="008A2AB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209.1</w:t>
            </w:r>
          </w:p>
        </w:tc>
      </w:tr>
      <w:tr w:rsidR="00247240" w:rsidRPr="00DA3F93" w14:paraId="6438E885" w14:textId="77777777" w:rsidTr="00002425">
        <w:tc>
          <w:tcPr>
            <w:tcW w:w="3600" w:type="dxa"/>
          </w:tcPr>
          <w:p w14:paraId="78F35F81" w14:textId="77777777" w:rsidR="00247240" w:rsidRPr="00DA3F93" w:rsidRDefault="00247240" w:rsidP="003C3EA6">
            <w:pPr>
              <w:spacing w:line="300" w:lineRule="exact"/>
              <w:ind w:right="-50"/>
              <w:jc w:val="both"/>
              <w:rPr>
                <w:rFonts w:ascii="Arial" w:hAnsi="Arial" w:cs="Arial"/>
                <w:sz w:val="18"/>
                <w:szCs w:val="18"/>
              </w:rPr>
            </w:pPr>
            <w:r w:rsidRPr="00DA3F93">
              <w:rPr>
                <w:rFonts w:ascii="Arial" w:hAnsi="Arial" w:cs="Arial"/>
                <w:sz w:val="18"/>
                <w:szCs w:val="18"/>
              </w:rPr>
              <w:t>Additions</w:t>
            </w:r>
          </w:p>
        </w:tc>
        <w:tc>
          <w:tcPr>
            <w:tcW w:w="1188" w:type="dxa"/>
          </w:tcPr>
          <w:p w14:paraId="6E22C877" w14:textId="774CEF68" w:rsidR="00247240" w:rsidRPr="00DA3F93" w:rsidRDefault="00247240" w:rsidP="003C3EA6">
            <w:pPr>
              <w:tabs>
                <w:tab w:val="decimal" w:pos="901"/>
              </w:tabs>
              <w:spacing w:line="300" w:lineRule="exact"/>
              <w:ind w:right="5"/>
              <w:rPr>
                <w:rFonts w:ascii="Arial" w:hAnsi="Arial" w:cs="Arial"/>
                <w:sz w:val="18"/>
                <w:szCs w:val="18"/>
              </w:rPr>
            </w:pPr>
            <w:r w:rsidRPr="00247240">
              <w:rPr>
                <w:rFonts w:ascii="Arial" w:hAnsi="Arial" w:cs="Arial"/>
                <w:sz w:val="18"/>
                <w:szCs w:val="18"/>
              </w:rPr>
              <w:t>-</w:t>
            </w:r>
          </w:p>
        </w:tc>
        <w:tc>
          <w:tcPr>
            <w:tcW w:w="1188" w:type="dxa"/>
            <w:vAlign w:val="bottom"/>
          </w:tcPr>
          <w:p w14:paraId="2BA3E2A2" w14:textId="5D8957AC" w:rsidR="00247240" w:rsidRPr="00DA3F93" w:rsidRDefault="00247240" w:rsidP="003C3EA6">
            <w:pPr>
              <w:tabs>
                <w:tab w:val="decimal" w:pos="766"/>
              </w:tabs>
              <w:spacing w:line="300" w:lineRule="exact"/>
              <w:ind w:right="5"/>
              <w:rPr>
                <w:rFonts w:ascii="Arial" w:hAnsi="Arial" w:cs="Arial"/>
                <w:sz w:val="18"/>
                <w:szCs w:val="18"/>
              </w:rPr>
            </w:pPr>
            <w:r w:rsidRPr="00247240">
              <w:rPr>
                <w:rFonts w:ascii="Arial" w:hAnsi="Arial" w:cs="Arial"/>
                <w:sz w:val="18"/>
                <w:szCs w:val="18"/>
              </w:rPr>
              <w:t>25.1</w:t>
            </w:r>
          </w:p>
        </w:tc>
        <w:tc>
          <w:tcPr>
            <w:tcW w:w="1188" w:type="dxa"/>
            <w:vAlign w:val="bottom"/>
          </w:tcPr>
          <w:p w14:paraId="493A239D" w14:textId="78F55B17" w:rsidR="00247240" w:rsidRPr="00DA3F93" w:rsidRDefault="00247240" w:rsidP="003C3EA6">
            <w:pPr>
              <w:tabs>
                <w:tab w:val="decimal" w:pos="766"/>
              </w:tabs>
              <w:spacing w:line="300" w:lineRule="exact"/>
              <w:ind w:right="5"/>
              <w:rPr>
                <w:rFonts w:ascii="Arial" w:hAnsi="Arial" w:cs="Arial"/>
                <w:sz w:val="18"/>
                <w:szCs w:val="18"/>
              </w:rPr>
            </w:pPr>
            <w:r w:rsidRPr="00247240">
              <w:rPr>
                <w:rFonts w:ascii="Arial" w:hAnsi="Arial" w:cs="Arial"/>
                <w:sz w:val="18"/>
                <w:szCs w:val="18"/>
              </w:rPr>
              <w:t>0.1</w:t>
            </w:r>
          </w:p>
        </w:tc>
        <w:tc>
          <w:tcPr>
            <w:tcW w:w="1188" w:type="dxa"/>
          </w:tcPr>
          <w:p w14:paraId="79B97C1D" w14:textId="77B479FD" w:rsidR="00247240" w:rsidRPr="00DA3F93" w:rsidRDefault="00247240" w:rsidP="003C3EA6">
            <w:pPr>
              <w:tabs>
                <w:tab w:val="decimal" w:pos="766"/>
              </w:tabs>
              <w:spacing w:line="300" w:lineRule="exact"/>
              <w:ind w:right="5"/>
              <w:rPr>
                <w:rFonts w:ascii="Arial" w:hAnsi="Arial" w:cs="Arial"/>
                <w:sz w:val="18"/>
                <w:szCs w:val="18"/>
              </w:rPr>
            </w:pPr>
            <w:r w:rsidRPr="00247240">
              <w:rPr>
                <w:rFonts w:ascii="Arial" w:hAnsi="Arial" w:cs="Arial"/>
                <w:sz w:val="18"/>
                <w:szCs w:val="18"/>
              </w:rPr>
              <w:t>2.2</w:t>
            </w:r>
          </w:p>
        </w:tc>
        <w:tc>
          <w:tcPr>
            <w:tcW w:w="1188" w:type="dxa"/>
            <w:vAlign w:val="bottom"/>
          </w:tcPr>
          <w:p w14:paraId="567511CE" w14:textId="2C6EEC68" w:rsidR="00247240" w:rsidRPr="00DA3F93" w:rsidRDefault="009B51F2" w:rsidP="003C3EA6">
            <w:pPr>
              <w:tabs>
                <w:tab w:val="decimal" w:pos="766"/>
              </w:tabs>
              <w:spacing w:line="300" w:lineRule="exact"/>
              <w:ind w:right="5"/>
              <w:rPr>
                <w:rFonts w:ascii="Arial" w:hAnsi="Arial" w:cs="Arial"/>
                <w:sz w:val="18"/>
                <w:szCs w:val="18"/>
              </w:rPr>
            </w:pPr>
            <w:r>
              <w:rPr>
                <w:rFonts w:ascii="Arial" w:hAnsi="Arial" w:cs="Arial"/>
                <w:sz w:val="18"/>
                <w:szCs w:val="18"/>
              </w:rPr>
              <w:t>27.4</w:t>
            </w:r>
          </w:p>
        </w:tc>
      </w:tr>
      <w:tr w:rsidR="00247240" w:rsidRPr="00DA3F93" w14:paraId="430DB100" w14:textId="77777777" w:rsidTr="00002425">
        <w:tc>
          <w:tcPr>
            <w:tcW w:w="3600" w:type="dxa"/>
          </w:tcPr>
          <w:p w14:paraId="0609AB9A" w14:textId="1C132984" w:rsidR="00247240" w:rsidRPr="00DA3F93" w:rsidRDefault="00247240" w:rsidP="003C3EA6">
            <w:pPr>
              <w:spacing w:line="300" w:lineRule="exact"/>
              <w:ind w:right="-50"/>
              <w:jc w:val="both"/>
              <w:rPr>
                <w:rFonts w:ascii="Arial" w:hAnsi="Arial" w:cs="Arial"/>
                <w:sz w:val="18"/>
                <w:szCs w:val="18"/>
              </w:rPr>
            </w:pPr>
            <w:r w:rsidRPr="00DA3F93">
              <w:rPr>
                <w:rFonts w:ascii="Arial" w:hAnsi="Arial" w:cs="Arial"/>
                <w:sz w:val="18"/>
                <w:szCs w:val="18"/>
              </w:rPr>
              <w:t>Disposals/write-off</w:t>
            </w:r>
          </w:p>
        </w:tc>
        <w:tc>
          <w:tcPr>
            <w:tcW w:w="1188" w:type="dxa"/>
          </w:tcPr>
          <w:p w14:paraId="673964D4" w14:textId="0923D204" w:rsidR="00247240" w:rsidRPr="00DA3F93" w:rsidRDefault="00247240" w:rsidP="003C3EA6">
            <w:pPr>
              <w:tabs>
                <w:tab w:val="decimal" w:pos="901"/>
              </w:tabs>
              <w:spacing w:line="300" w:lineRule="exact"/>
              <w:ind w:right="5"/>
              <w:rPr>
                <w:rFonts w:ascii="Arial" w:hAnsi="Arial" w:cs="Arial"/>
                <w:sz w:val="18"/>
                <w:szCs w:val="18"/>
              </w:rPr>
            </w:pPr>
            <w:r w:rsidRPr="00247240">
              <w:rPr>
                <w:rFonts w:ascii="Arial" w:hAnsi="Arial" w:cs="Arial"/>
                <w:sz w:val="18"/>
                <w:szCs w:val="18"/>
              </w:rPr>
              <w:t>-</w:t>
            </w:r>
          </w:p>
        </w:tc>
        <w:tc>
          <w:tcPr>
            <w:tcW w:w="1188" w:type="dxa"/>
            <w:vAlign w:val="bottom"/>
          </w:tcPr>
          <w:p w14:paraId="3C08F781" w14:textId="3E3C8A91" w:rsidR="00247240" w:rsidRPr="00DA3F93" w:rsidRDefault="00247240" w:rsidP="003C3EA6">
            <w:pPr>
              <w:tabs>
                <w:tab w:val="decimal" w:pos="766"/>
              </w:tabs>
              <w:spacing w:line="300" w:lineRule="exact"/>
              <w:ind w:right="5"/>
              <w:rPr>
                <w:rFonts w:ascii="Arial" w:hAnsi="Arial" w:cs="Arial"/>
                <w:sz w:val="18"/>
                <w:szCs w:val="18"/>
              </w:rPr>
            </w:pPr>
            <w:r w:rsidRPr="00247240">
              <w:rPr>
                <w:rFonts w:ascii="Arial" w:hAnsi="Arial" w:cs="Arial"/>
                <w:sz w:val="18"/>
                <w:szCs w:val="18"/>
              </w:rPr>
              <w:t>(4.9)</w:t>
            </w:r>
          </w:p>
        </w:tc>
        <w:tc>
          <w:tcPr>
            <w:tcW w:w="1188" w:type="dxa"/>
            <w:vAlign w:val="bottom"/>
          </w:tcPr>
          <w:p w14:paraId="3F0BF16C" w14:textId="339CAF79" w:rsidR="00247240" w:rsidRPr="00DA3F93" w:rsidRDefault="00247240" w:rsidP="009052B7">
            <w:pPr>
              <w:tabs>
                <w:tab w:val="decimal" w:pos="901"/>
              </w:tabs>
              <w:spacing w:line="300" w:lineRule="exact"/>
              <w:ind w:right="5"/>
              <w:rPr>
                <w:rFonts w:ascii="Arial" w:hAnsi="Arial" w:cs="Arial"/>
                <w:sz w:val="18"/>
                <w:szCs w:val="18"/>
              </w:rPr>
            </w:pPr>
            <w:r w:rsidRPr="00247240">
              <w:rPr>
                <w:rFonts w:ascii="Arial" w:hAnsi="Arial" w:cs="Arial"/>
                <w:sz w:val="18"/>
                <w:szCs w:val="18"/>
              </w:rPr>
              <w:t>-</w:t>
            </w:r>
          </w:p>
        </w:tc>
        <w:tc>
          <w:tcPr>
            <w:tcW w:w="1188" w:type="dxa"/>
          </w:tcPr>
          <w:p w14:paraId="483982BE" w14:textId="1D0483C9" w:rsidR="00247240" w:rsidRPr="00DA3F93" w:rsidRDefault="00247240" w:rsidP="003C3EA6">
            <w:pPr>
              <w:tabs>
                <w:tab w:val="decimal" w:pos="766"/>
              </w:tabs>
              <w:spacing w:line="300" w:lineRule="exact"/>
              <w:ind w:right="5"/>
              <w:rPr>
                <w:rFonts w:ascii="Arial" w:hAnsi="Arial" w:cs="Arial"/>
                <w:sz w:val="18"/>
                <w:szCs w:val="18"/>
              </w:rPr>
            </w:pPr>
            <w:r w:rsidRPr="00247240">
              <w:rPr>
                <w:rFonts w:ascii="Arial" w:hAnsi="Arial" w:cs="Arial"/>
                <w:sz w:val="18"/>
                <w:szCs w:val="18"/>
              </w:rPr>
              <w:t>(0.2)</w:t>
            </w:r>
          </w:p>
        </w:tc>
        <w:tc>
          <w:tcPr>
            <w:tcW w:w="1188" w:type="dxa"/>
            <w:vAlign w:val="bottom"/>
          </w:tcPr>
          <w:p w14:paraId="615989F0" w14:textId="51406CCB" w:rsidR="00247240" w:rsidRPr="00DA3F93" w:rsidRDefault="00247240" w:rsidP="003C3EA6">
            <w:pPr>
              <w:tabs>
                <w:tab w:val="decimal" w:pos="766"/>
              </w:tabs>
              <w:spacing w:line="300" w:lineRule="exact"/>
              <w:ind w:right="5"/>
              <w:rPr>
                <w:rFonts w:ascii="Arial" w:hAnsi="Arial" w:cs="Arial"/>
                <w:sz w:val="18"/>
                <w:szCs w:val="18"/>
              </w:rPr>
            </w:pPr>
            <w:r w:rsidRPr="00247240">
              <w:rPr>
                <w:rFonts w:ascii="Arial" w:hAnsi="Arial" w:cs="Arial"/>
                <w:sz w:val="18"/>
                <w:szCs w:val="18"/>
              </w:rPr>
              <w:t>(5.1)</w:t>
            </w:r>
          </w:p>
        </w:tc>
      </w:tr>
      <w:tr w:rsidR="00247240" w:rsidRPr="00DA3F93" w14:paraId="24BDFA81" w14:textId="77777777" w:rsidTr="00002425">
        <w:tc>
          <w:tcPr>
            <w:tcW w:w="3600" w:type="dxa"/>
          </w:tcPr>
          <w:p w14:paraId="763D2A9A" w14:textId="03C3A404" w:rsidR="00247240" w:rsidRPr="00DA3F93" w:rsidRDefault="00247240" w:rsidP="003C3EA6">
            <w:pPr>
              <w:spacing w:line="300" w:lineRule="exact"/>
              <w:ind w:left="158" w:right="-50" w:hanging="158"/>
              <w:rPr>
                <w:rFonts w:ascii="Arial" w:hAnsi="Arial" w:cs="Arial"/>
                <w:sz w:val="18"/>
                <w:szCs w:val="18"/>
              </w:rPr>
            </w:pPr>
            <w:r>
              <w:rPr>
                <w:rFonts w:ascii="Arial" w:hAnsi="Arial" w:cs="Arial"/>
                <w:sz w:val="18"/>
                <w:szCs w:val="18"/>
              </w:rPr>
              <w:t xml:space="preserve">Transfer </w:t>
            </w:r>
            <w:r w:rsidR="009B51F2">
              <w:rPr>
                <w:rFonts w:ascii="Arial" w:hAnsi="Arial" w:cs="Browallia New"/>
                <w:sz w:val="18"/>
                <w:szCs w:val="22"/>
              </w:rPr>
              <w:t>from</w:t>
            </w:r>
            <w:r w:rsidR="00C22588">
              <w:rPr>
                <w:rFonts w:ascii="Arial" w:hAnsi="Arial" w:cs="Arial"/>
                <w:sz w:val="18"/>
                <w:szCs w:val="18"/>
              </w:rPr>
              <w:t xml:space="preserve"> </w:t>
            </w:r>
            <w:r w:rsidR="00D41A35">
              <w:rPr>
                <w:rFonts w:ascii="Arial" w:hAnsi="Arial" w:cs="Arial"/>
                <w:sz w:val="18"/>
                <w:szCs w:val="18"/>
              </w:rPr>
              <w:t xml:space="preserve">(to) </w:t>
            </w:r>
            <w:r>
              <w:rPr>
                <w:rFonts w:ascii="Arial" w:hAnsi="Arial" w:cs="Arial"/>
                <w:sz w:val="18"/>
                <w:szCs w:val="18"/>
              </w:rPr>
              <w:t>investment properties             (Note 19)</w:t>
            </w:r>
          </w:p>
        </w:tc>
        <w:tc>
          <w:tcPr>
            <w:tcW w:w="1188" w:type="dxa"/>
          </w:tcPr>
          <w:p w14:paraId="2F9A791F" w14:textId="77777777" w:rsidR="00247240" w:rsidRPr="00247240" w:rsidRDefault="00247240" w:rsidP="003C3EA6">
            <w:pPr>
              <w:pBdr>
                <w:bottom w:val="single" w:sz="4" w:space="1" w:color="auto"/>
              </w:pBdr>
              <w:tabs>
                <w:tab w:val="decimal" w:pos="901"/>
              </w:tabs>
              <w:spacing w:line="300" w:lineRule="exact"/>
              <w:ind w:right="5"/>
              <w:rPr>
                <w:rFonts w:ascii="Arial" w:hAnsi="Arial" w:cs="Arial"/>
                <w:sz w:val="18"/>
                <w:szCs w:val="18"/>
              </w:rPr>
            </w:pPr>
          </w:p>
          <w:p w14:paraId="2444047F" w14:textId="542557C7" w:rsidR="00247240" w:rsidRPr="00DA3F93" w:rsidRDefault="00247240" w:rsidP="003C3EA6">
            <w:pPr>
              <w:pBdr>
                <w:bottom w:val="single" w:sz="4" w:space="1" w:color="auto"/>
              </w:pBdr>
              <w:tabs>
                <w:tab w:val="decimal" w:pos="901"/>
              </w:tabs>
              <w:spacing w:line="300" w:lineRule="exact"/>
              <w:ind w:right="5"/>
              <w:rPr>
                <w:rFonts w:ascii="Arial" w:hAnsi="Arial" w:cs="Arial"/>
                <w:sz w:val="18"/>
                <w:szCs w:val="18"/>
              </w:rPr>
            </w:pPr>
            <w:r w:rsidRPr="00247240">
              <w:rPr>
                <w:rFonts w:ascii="Arial" w:hAnsi="Arial" w:cs="Arial"/>
                <w:sz w:val="18"/>
                <w:szCs w:val="18"/>
              </w:rPr>
              <w:t>-</w:t>
            </w:r>
          </w:p>
        </w:tc>
        <w:tc>
          <w:tcPr>
            <w:tcW w:w="1188" w:type="dxa"/>
            <w:vAlign w:val="bottom"/>
          </w:tcPr>
          <w:p w14:paraId="2398528E" w14:textId="37A54C01" w:rsidR="00247240" w:rsidRPr="00DA3F93" w:rsidRDefault="00247240" w:rsidP="003C3EA6">
            <w:pPr>
              <w:pBdr>
                <w:bottom w:val="single" w:sz="4"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1.9</w:t>
            </w:r>
          </w:p>
        </w:tc>
        <w:tc>
          <w:tcPr>
            <w:tcW w:w="1188" w:type="dxa"/>
            <w:vAlign w:val="bottom"/>
          </w:tcPr>
          <w:p w14:paraId="25A3C7C3" w14:textId="5B618C9E" w:rsidR="00247240" w:rsidRPr="00DA3F93" w:rsidRDefault="00247240" w:rsidP="009052B7">
            <w:pPr>
              <w:pBdr>
                <w:bottom w:val="single" w:sz="4" w:space="1" w:color="auto"/>
              </w:pBdr>
              <w:tabs>
                <w:tab w:val="decimal" w:pos="901"/>
              </w:tabs>
              <w:spacing w:line="300" w:lineRule="exact"/>
              <w:ind w:right="5"/>
              <w:rPr>
                <w:rFonts w:ascii="Arial" w:hAnsi="Arial" w:cs="Arial"/>
                <w:sz w:val="18"/>
                <w:szCs w:val="18"/>
              </w:rPr>
            </w:pPr>
            <w:r w:rsidRPr="00247240">
              <w:rPr>
                <w:rFonts w:ascii="Arial" w:hAnsi="Arial" w:cs="Arial"/>
                <w:sz w:val="18"/>
                <w:szCs w:val="18"/>
              </w:rPr>
              <w:t>-</w:t>
            </w:r>
          </w:p>
        </w:tc>
        <w:tc>
          <w:tcPr>
            <w:tcW w:w="1188" w:type="dxa"/>
          </w:tcPr>
          <w:p w14:paraId="485C6376" w14:textId="77777777" w:rsidR="00247240" w:rsidRPr="00247240" w:rsidRDefault="00247240" w:rsidP="003C3EA6">
            <w:pPr>
              <w:pBdr>
                <w:bottom w:val="single" w:sz="4" w:space="1" w:color="auto"/>
              </w:pBdr>
              <w:tabs>
                <w:tab w:val="decimal" w:pos="766"/>
                <w:tab w:val="decimal" w:pos="866"/>
              </w:tabs>
              <w:spacing w:line="300" w:lineRule="exact"/>
              <w:ind w:right="5"/>
              <w:rPr>
                <w:rFonts w:ascii="Arial" w:hAnsi="Arial" w:cs="Arial"/>
                <w:sz w:val="18"/>
                <w:szCs w:val="18"/>
              </w:rPr>
            </w:pPr>
          </w:p>
          <w:p w14:paraId="0BEAEA71" w14:textId="1B608C72" w:rsidR="00247240" w:rsidRPr="00DA3F93" w:rsidRDefault="00247240" w:rsidP="003C3EA6">
            <w:pPr>
              <w:pBdr>
                <w:bottom w:val="single" w:sz="4"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(1.2)</w:t>
            </w:r>
          </w:p>
        </w:tc>
        <w:tc>
          <w:tcPr>
            <w:tcW w:w="1188" w:type="dxa"/>
            <w:vAlign w:val="bottom"/>
          </w:tcPr>
          <w:p w14:paraId="173343D5" w14:textId="41DDEB9F" w:rsidR="00247240" w:rsidRPr="00DA3F93" w:rsidRDefault="009B51F2" w:rsidP="003C3EA6">
            <w:pPr>
              <w:pBdr>
                <w:bottom w:val="single" w:sz="4" w:space="1" w:color="auto"/>
              </w:pBdr>
              <w:tabs>
                <w:tab w:val="decimal" w:pos="766"/>
              </w:tabs>
              <w:spacing w:line="300" w:lineRule="exact"/>
              <w:ind w:right="5"/>
              <w:rPr>
                <w:rFonts w:ascii="Arial" w:hAnsi="Arial" w:cs="Arial"/>
                <w:sz w:val="18"/>
                <w:szCs w:val="18"/>
              </w:rPr>
            </w:pPr>
            <w:r>
              <w:rPr>
                <w:rFonts w:ascii="Arial" w:hAnsi="Arial" w:cs="Arial"/>
                <w:sz w:val="18"/>
                <w:szCs w:val="18"/>
              </w:rPr>
              <w:t>0.7</w:t>
            </w:r>
          </w:p>
        </w:tc>
      </w:tr>
      <w:tr w:rsidR="00247240" w:rsidRPr="00DA3F93" w14:paraId="206398F4" w14:textId="77777777" w:rsidTr="00002425">
        <w:trPr>
          <w:trHeight w:val="81"/>
        </w:trPr>
        <w:tc>
          <w:tcPr>
            <w:tcW w:w="3600" w:type="dxa"/>
          </w:tcPr>
          <w:p w14:paraId="273FDC37" w14:textId="63BBC931" w:rsidR="00247240" w:rsidRPr="00DA3F93" w:rsidRDefault="00247240" w:rsidP="003C3EA6">
            <w:pPr>
              <w:spacing w:line="300" w:lineRule="exact"/>
              <w:ind w:right="-50"/>
              <w:jc w:val="both"/>
              <w:rPr>
                <w:rFonts w:ascii="Arial" w:hAnsi="Arial" w:cs="Arial"/>
                <w:sz w:val="18"/>
                <w:szCs w:val="18"/>
              </w:rPr>
            </w:pPr>
            <w:r w:rsidRPr="00DA3F93">
              <w:rPr>
                <w:rFonts w:ascii="Arial" w:hAnsi="Arial" w:cs="Arial"/>
                <w:sz w:val="18"/>
                <w:szCs w:val="18"/>
              </w:rPr>
              <w:t>31 December 20</w:t>
            </w:r>
            <w:r>
              <w:rPr>
                <w:rFonts w:ascii="Arial" w:hAnsi="Arial" w:cs="Arial"/>
                <w:sz w:val="18"/>
                <w:szCs w:val="18"/>
              </w:rPr>
              <w:t>24</w:t>
            </w:r>
          </w:p>
        </w:tc>
        <w:tc>
          <w:tcPr>
            <w:tcW w:w="1188" w:type="dxa"/>
          </w:tcPr>
          <w:p w14:paraId="58A5C1BF" w14:textId="1EAEC467" w:rsidR="00247240" w:rsidRPr="00DA3F93" w:rsidRDefault="00247240" w:rsidP="003C3EA6">
            <w:pPr>
              <w:pBdr>
                <w:bottom w:val="single" w:sz="4"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6.7</w:t>
            </w:r>
          </w:p>
        </w:tc>
        <w:tc>
          <w:tcPr>
            <w:tcW w:w="1188" w:type="dxa"/>
            <w:vAlign w:val="bottom"/>
          </w:tcPr>
          <w:p w14:paraId="57EFEA0B" w14:textId="31B1649B" w:rsidR="00247240" w:rsidRPr="00DA3F93" w:rsidRDefault="00247240" w:rsidP="003C3EA6">
            <w:pPr>
              <w:pBdr>
                <w:bottom w:val="single" w:sz="4"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176.8</w:t>
            </w:r>
          </w:p>
        </w:tc>
        <w:tc>
          <w:tcPr>
            <w:tcW w:w="1188" w:type="dxa"/>
            <w:vAlign w:val="bottom"/>
          </w:tcPr>
          <w:p w14:paraId="29F28D73" w14:textId="7D6D6931" w:rsidR="00247240" w:rsidRPr="00DA3F93" w:rsidRDefault="00247240" w:rsidP="003C3EA6">
            <w:pPr>
              <w:pBdr>
                <w:bottom w:val="single" w:sz="4"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42.8</w:t>
            </w:r>
          </w:p>
        </w:tc>
        <w:tc>
          <w:tcPr>
            <w:tcW w:w="1188" w:type="dxa"/>
          </w:tcPr>
          <w:p w14:paraId="3E691B15" w14:textId="696989AA" w:rsidR="00247240" w:rsidRPr="00DA3F93" w:rsidRDefault="00247240" w:rsidP="003C3EA6">
            <w:pPr>
              <w:pBdr>
                <w:bottom w:val="single" w:sz="4"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5.8</w:t>
            </w:r>
          </w:p>
        </w:tc>
        <w:tc>
          <w:tcPr>
            <w:tcW w:w="1188" w:type="dxa"/>
            <w:vAlign w:val="bottom"/>
          </w:tcPr>
          <w:p w14:paraId="59294C5E" w14:textId="10D32B2F" w:rsidR="00247240" w:rsidRPr="00DA3F93" w:rsidRDefault="00247240" w:rsidP="003C3EA6">
            <w:pPr>
              <w:pBdr>
                <w:bottom w:val="single" w:sz="4"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232.1</w:t>
            </w:r>
          </w:p>
        </w:tc>
      </w:tr>
      <w:tr w:rsidR="00247240" w:rsidRPr="00DA3F93" w14:paraId="4463910B" w14:textId="77777777" w:rsidTr="00002425">
        <w:tc>
          <w:tcPr>
            <w:tcW w:w="3600" w:type="dxa"/>
          </w:tcPr>
          <w:p w14:paraId="27EF8436" w14:textId="77777777" w:rsidR="00247240" w:rsidRPr="00DA3F93" w:rsidRDefault="00247240" w:rsidP="003C3EA6">
            <w:pPr>
              <w:spacing w:line="300" w:lineRule="exact"/>
              <w:ind w:right="-50"/>
              <w:jc w:val="both"/>
              <w:rPr>
                <w:rFonts w:ascii="Arial" w:hAnsi="Arial" w:cs="Arial"/>
                <w:b/>
                <w:bCs/>
                <w:sz w:val="18"/>
                <w:szCs w:val="18"/>
                <w:cs/>
              </w:rPr>
            </w:pPr>
            <w:r w:rsidRPr="00DA3F93">
              <w:rPr>
                <w:rFonts w:ascii="Arial" w:hAnsi="Arial" w:cs="Arial"/>
                <w:b/>
                <w:bCs/>
                <w:sz w:val="18"/>
                <w:szCs w:val="18"/>
              </w:rPr>
              <w:t>Accumulated depreciation:</w:t>
            </w:r>
          </w:p>
        </w:tc>
        <w:tc>
          <w:tcPr>
            <w:tcW w:w="1188" w:type="dxa"/>
          </w:tcPr>
          <w:p w14:paraId="1DDCF148" w14:textId="77777777" w:rsidR="00247240" w:rsidRPr="00DA3F93" w:rsidRDefault="00247240" w:rsidP="003C3EA6">
            <w:pPr>
              <w:tabs>
                <w:tab w:val="decimal" w:pos="766"/>
              </w:tabs>
              <w:spacing w:line="300" w:lineRule="exact"/>
              <w:ind w:right="5"/>
              <w:rPr>
                <w:rFonts w:ascii="Arial" w:hAnsi="Arial" w:cs="Arial"/>
                <w:sz w:val="18"/>
                <w:szCs w:val="18"/>
              </w:rPr>
            </w:pPr>
          </w:p>
        </w:tc>
        <w:tc>
          <w:tcPr>
            <w:tcW w:w="1188" w:type="dxa"/>
            <w:vAlign w:val="bottom"/>
          </w:tcPr>
          <w:p w14:paraId="2AAFCE9B" w14:textId="6A06B1B9" w:rsidR="00247240" w:rsidRPr="00DA3F93" w:rsidRDefault="00247240" w:rsidP="003C3EA6">
            <w:pPr>
              <w:tabs>
                <w:tab w:val="decimal" w:pos="766"/>
              </w:tabs>
              <w:spacing w:line="300" w:lineRule="exact"/>
              <w:ind w:right="5"/>
              <w:rPr>
                <w:rFonts w:ascii="Arial" w:hAnsi="Arial" w:cs="Arial"/>
                <w:sz w:val="18"/>
                <w:szCs w:val="18"/>
              </w:rPr>
            </w:pPr>
          </w:p>
        </w:tc>
        <w:tc>
          <w:tcPr>
            <w:tcW w:w="1188" w:type="dxa"/>
            <w:vAlign w:val="bottom"/>
          </w:tcPr>
          <w:p w14:paraId="3595D29F" w14:textId="77777777" w:rsidR="00247240" w:rsidRPr="00DA3F93" w:rsidRDefault="00247240" w:rsidP="003C3EA6">
            <w:pPr>
              <w:tabs>
                <w:tab w:val="decimal" w:pos="766"/>
              </w:tabs>
              <w:spacing w:line="300" w:lineRule="exact"/>
              <w:ind w:right="5"/>
              <w:rPr>
                <w:rFonts w:ascii="Arial" w:hAnsi="Arial" w:cs="Arial"/>
                <w:sz w:val="18"/>
                <w:szCs w:val="18"/>
              </w:rPr>
            </w:pPr>
          </w:p>
        </w:tc>
        <w:tc>
          <w:tcPr>
            <w:tcW w:w="1188" w:type="dxa"/>
          </w:tcPr>
          <w:p w14:paraId="0CAE153F" w14:textId="77777777" w:rsidR="00247240" w:rsidRPr="00DA3F93" w:rsidRDefault="00247240" w:rsidP="003C3EA6">
            <w:pPr>
              <w:tabs>
                <w:tab w:val="decimal" w:pos="766"/>
              </w:tabs>
              <w:spacing w:line="300" w:lineRule="exact"/>
              <w:ind w:right="5"/>
              <w:rPr>
                <w:rFonts w:ascii="Arial" w:hAnsi="Arial" w:cs="Arial"/>
                <w:sz w:val="18"/>
                <w:szCs w:val="18"/>
              </w:rPr>
            </w:pPr>
          </w:p>
        </w:tc>
        <w:tc>
          <w:tcPr>
            <w:tcW w:w="1188" w:type="dxa"/>
            <w:vAlign w:val="bottom"/>
          </w:tcPr>
          <w:p w14:paraId="4FBDEE16" w14:textId="6140C40D" w:rsidR="00247240" w:rsidRPr="00DA3F93" w:rsidRDefault="00247240" w:rsidP="003C3EA6">
            <w:pPr>
              <w:tabs>
                <w:tab w:val="decimal" w:pos="766"/>
              </w:tabs>
              <w:spacing w:line="300" w:lineRule="exact"/>
              <w:ind w:right="5"/>
              <w:rPr>
                <w:rFonts w:ascii="Arial" w:hAnsi="Arial" w:cs="Arial"/>
                <w:sz w:val="18"/>
                <w:szCs w:val="18"/>
              </w:rPr>
            </w:pPr>
          </w:p>
        </w:tc>
      </w:tr>
      <w:tr w:rsidR="00247240" w:rsidRPr="00DA3F93" w14:paraId="1A4402AC" w14:textId="77777777" w:rsidTr="00002425">
        <w:tc>
          <w:tcPr>
            <w:tcW w:w="3600" w:type="dxa"/>
          </w:tcPr>
          <w:p w14:paraId="3AC01EAD" w14:textId="5D42F8F5" w:rsidR="00247240" w:rsidRPr="00DA3F93" w:rsidRDefault="00247240" w:rsidP="003C3EA6">
            <w:pPr>
              <w:spacing w:line="300" w:lineRule="exact"/>
              <w:ind w:right="-50"/>
              <w:jc w:val="both"/>
              <w:rPr>
                <w:rFonts w:ascii="Arial" w:hAnsi="Arial" w:cs="Arial"/>
                <w:sz w:val="18"/>
                <w:szCs w:val="18"/>
              </w:rPr>
            </w:pPr>
            <w:r w:rsidRPr="00DA3F93">
              <w:rPr>
                <w:rFonts w:ascii="Arial" w:hAnsi="Arial" w:cs="Arial"/>
                <w:sz w:val="18"/>
                <w:szCs w:val="18"/>
              </w:rPr>
              <w:t>1 January 202</w:t>
            </w:r>
            <w:r>
              <w:rPr>
                <w:rFonts w:ascii="Arial" w:hAnsi="Arial" w:cs="Arial"/>
                <w:sz w:val="18"/>
                <w:szCs w:val="18"/>
              </w:rPr>
              <w:t>3</w:t>
            </w:r>
          </w:p>
        </w:tc>
        <w:tc>
          <w:tcPr>
            <w:tcW w:w="1188" w:type="dxa"/>
          </w:tcPr>
          <w:p w14:paraId="51E07526" w14:textId="111341E0" w:rsidR="00247240" w:rsidRPr="00EF38FC" w:rsidRDefault="00247240" w:rsidP="003C3EA6">
            <w:pPr>
              <w:tabs>
                <w:tab w:val="decimal" w:pos="901"/>
              </w:tabs>
              <w:spacing w:line="300" w:lineRule="exact"/>
              <w:ind w:right="5"/>
              <w:rPr>
                <w:rFonts w:ascii="Arial" w:hAnsi="Arial" w:cs="Arial"/>
                <w:sz w:val="18"/>
                <w:szCs w:val="18"/>
              </w:rPr>
            </w:pPr>
            <w:r w:rsidRPr="008A2AB0">
              <w:rPr>
                <w:rFonts w:ascii="Arial" w:hAnsi="Arial" w:cs="Arial"/>
                <w:sz w:val="18"/>
                <w:szCs w:val="18"/>
              </w:rPr>
              <w:t>-</w:t>
            </w:r>
          </w:p>
        </w:tc>
        <w:tc>
          <w:tcPr>
            <w:tcW w:w="1188" w:type="dxa"/>
            <w:vAlign w:val="bottom"/>
          </w:tcPr>
          <w:p w14:paraId="776597DB" w14:textId="7AB01184" w:rsidR="00247240" w:rsidRPr="00DA3F93" w:rsidRDefault="0024724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109.2</w:t>
            </w:r>
          </w:p>
        </w:tc>
        <w:tc>
          <w:tcPr>
            <w:tcW w:w="1188" w:type="dxa"/>
            <w:vAlign w:val="bottom"/>
          </w:tcPr>
          <w:p w14:paraId="0F7F9191" w14:textId="506DB432" w:rsidR="00247240" w:rsidRPr="00DA3F93" w:rsidRDefault="0024724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18.1</w:t>
            </w:r>
          </w:p>
        </w:tc>
        <w:tc>
          <w:tcPr>
            <w:tcW w:w="1188" w:type="dxa"/>
          </w:tcPr>
          <w:p w14:paraId="603777C2" w14:textId="67871886" w:rsidR="00247240" w:rsidRPr="00DA3F93" w:rsidRDefault="00247240" w:rsidP="003C3EA6">
            <w:pPr>
              <w:tabs>
                <w:tab w:val="decimal" w:pos="901"/>
              </w:tabs>
              <w:spacing w:line="300" w:lineRule="exact"/>
              <w:ind w:right="5"/>
              <w:rPr>
                <w:rFonts w:ascii="Arial" w:hAnsi="Arial" w:cs="Arial"/>
                <w:sz w:val="18"/>
                <w:szCs w:val="18"/>
              </w:rPr>
            </w:pPr>
            <w:r w:rsidRPr="008A2AB0">
              <w:rPr>
                <w:rFonts w:ascii="Arial" w:hAnsi="Arial" w:cs="Arial"/>
                <w:sz w:val="18"/>
                <w:szCs w:val="18"/>
              </w:rPr>
              <w:t>-</w:t>
            </w:r>
          </w:p>
        </w:tc>
        <w:tc>
          <w:tcPr>
            <w:tcW w:w="1188" w:type="dxa"/>
            <w:vAlign w:val="bottom"/>
          </w:tcPr>
          <w:p w14:paraId="2C001575" w14:textId="49AA91AA" w:rsidR="00247240" w:rsidRPr="00DA3F93" w:rsidRDefault="0024724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127.3</w:t>
            </w:r>
          </w:p>
        </w:tc>
      </w:tr>
      <w:tr w:rsidR="00247240" w:rsidRPr="00DA3F93" w14:paraId="32FF6A52" w14:textId="77777777" w:rsidTr="00002425">
        <w:tc>
          <w:tcPr>
            <w:tcW w:w="3600" w:type="dxa"/>
          </w:tcPr>
          <w:p w14:paraId="3E2739CE" w14:textId="77777777" w:rsidR="00247240" w:rsidRPr="00DA3F93" w:rsidRDefault="00247240" w:rsidP="003C3EA6">
            <w:pPr>
              <w:spacing w:line="300" w:lineRule="exact"/>
              <w:ind w:right="-50"/>
              <w:jc w:val="both"/>
              <w:rPr>
                <w:rFonts w:ascii="Arial" w:hAnsi="Arial" w:cs="Arial"/>
                <w:sz w:val="18"/>
                <w:szCs w:val="18"/>
              </w:rPr>
            </w:pPr>
            <w:r w:rsidRPr="00DA3F93">
              <w:rPr>
                <w:rFonts w:ascii="Arial" w:hAnsi="Arial" w:cs="Arial"/>
                <w:sz w:val="18"/>
                <w:szCs w:val="18"/>
              </w:rPr>
              <w:t>Depreciation for the year</w:t>
            </w:r>
          </w:p>
        </w:tc>
        <w:tc>
          <w:tcPr>
            <w:tcW w:w="1188" w:type="dxa"/>
          </w:tcPr>
          <w:p w14:paraId="7BCD8B5C" w14:textId="1E04009B" w:rsidR="00247240" w:rsidRPr="00EF38FC" w:rsidRDefault="0024724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0.6</w:t>
            </w:r>
          </w:p>
        </w:tc>
        <w:tc>
          <w:tcPr>
            <w:tcW w:w="1188" w:type="dxa"/>
            <w:vAlign w:val="bottom"/>
          </w:tcPr>
          <w:p w14:paraId="01E16BF5" w14:textId="549506A5" w:rsidR="00247240" w:rsidRPr="00DA3F93" w:rsidRDefault="0024724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13.0</w:t>
            </w:r>
          </w:p>
        </w:tc>
        <w:tc>
          <w:tcPr>
            <w:tcW w:w="1188" w:type="dxa"/>
            <w:vAlign w:val="bottom"/>
          </w:tcPr>
          <w:p w14:paraId="3FF73A7F" w14:textId="735DCF79" w:rsidR="00247240" w:rsidRPr="00DA3F93" w:rsidRDefault="0024724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6.5</w:t>
            </w:r>
          </w:p>
        </w:tc>
        <w:tc>
          <w:tcPr>
            <w:tcW w:w="1188" w:type="dxa"/>
          </w:tcPr>
          <w:p w14:paraId="7C04E61A" w14:textId="5A8467AD" w:rsidR="00247240" w:rsidRPr="00DA3F93" w:rsidRDefault="00247240" w:rsidP="003C3EA6">
            <w:pPr>
              <w:tabs>
                <w:tab w:val="decimal" w:pos="901"/>
              </w:tabs>
              <w:spacing w:line="300" w:lineRule="exact"/>
              <w:ind w:right="5"/>
              <w:rPr>
                <w:rFonts w:ascii="Arial" w:hAnsi="Arial" w:cs="Arial"/>
                <w:sz w:val="18"/>
                <w:szCs w:val="18"/>
              </w:rPr>
            </w:pPr>
            <w:r w:rsidRPr="008A2AB0">
              <w:rPr>
                <w:rFonts w:ascii="Arial" w:hAnsi="Arial" w:cs="Arial"/>
                <w:sz w:val="18"/>
                <w:szCs w:val="18"/>
              </w:rPr>
              <w:t>-</w:t>
            </w:r>
          </w:p>
        </w:tc>
        <w:tc>
          <w:tcPr>
            <w:tcW w:w="1188" w:type="dxa"/>
            <w:vAlign w:val="bottom"/>
          </w:tcPr>
          <w:p w14:paraId="0A8BDF3A" w14:textId="67755E04" w:rsidR="00247240" w:rsidRPr="00DA3F93" w:rsidRDefault="0024724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20.1</w:t>
            </w:r>
          </w:p>
        </w:tc>
      </w:tr>
      <w:tr w:rsidR="00247240" w:rsidRPr="00DA3F93" w14:paraId="07C94D28" w14:textId="77777777" w:rsidTr="00002425">
        <w:tc>
          <w:tcPr>
            <w:tcW w:w="3600" w:type="dxa"/>
          </w:tcPr>
          <w:p w14:paraId="0B9E92C0" w14:textId="77777777" w:rsidR="00247240" w:rsidRPr="00DA3F93" w:rsidRDefault="00247240" w:rsidP="003C3EA6">
            <w:pPr>
              <w:spacing w:line="300" w:lineRule="exact"/>
              <w:ind w:left="222" w:right="-50" w:hanging="222"/>
              <w:rPr>
                <w:rFonts w:ascii="Arial" w:hAnsi="Arial" w:cs="Arial"/>
                <w:sz w:val="18"/>
                <w:szCs w:val="18"/>
              </w:rPr>
            </w:pPr>
            <w:r w:rsidRPr="00DA3F93">
              <w:rPr>
                <w:rFonts w:ascii="Arial" w:hAnsi="Arial" w:cs="Arial"/>
                <w:sz w:val="18"/>
                <w:szCs w:val="18"/>
              </w:rPr>
              <w:t>Depreciation on disposals/write-off</w:t>
            </w:r>
          </w:p>
        </w:tc>
        <w:tc>
          <w:tcPr>
            <w:tcW w:w="1188" w:type="dxa"/>
          </w:tcPr>
          <w:p w14:paraId="174F4CF2" w14:textId="76E0A722" w:rsidR="00247240" w:rsidRPr="00EF38FC" w:rsidRDefault="00247240" w:rsidP="003C3EA6">
            <w:pPr>
              <w:pBdr>
                <w:bottom w:val="single" w:sz="4" w:space="1" w:color="auto"/>
              </w:pBdr>
              <w:tabs>
                <w:tab w:val="decimal" w:pos="901"/>
              </w:tabs>
              <w:spacing w:line="300" w:lineRule="exact"/>
              <w:ind w:right="5"/>
              <w:rPr>
                <w:rFonts w:ascii="Arial" w:hAnsi="Arial" w:cs="Arial"/>
                <w:sz w:val="18"/>
                <w:szCs w:val="18"/>
              </w:rPr>
            </w:pPr>
            <w:r w:rsidRPr="008A2AB0">
              <w:rPr>
                <w:rFonts w:ascii="Arial" w:hAnsi="Arial" w:cs="Arial"/>
                <w:sz w:val="18"/>
                <w:szCs w:val="18"/>
              </w:rPr>
              <w:t>-</w:t>
            </w:r>
          </w:p>
        </w:tc>
        <w:tc>
          <w:tcPr>
            <w:tcW w:w="1188" w:type="dxa"/>
            <w:vAlign w:val="bottom"/>
          </w:tcPr>
          <w:p w14:paraId="5D7083C0" w14:textId="68131170" w:rsidR="00247240" w:rsidRPr="00DA3F93" w:rsidRDefault="00247240" w:rsidP="003C3EA6">
            <w:pPr>
              <w:pBdr>
                <w:bottom w:val="single" w:sz="4" w:space="1" w:color="auto"/>
              </w:pBdr>
              <w:tabs>
                <w:tab w:val="decimal" w:pos="766"/>
              </w:tabs>
              <w:spacing w:line="300" w:lineRule="exact"/>
              <w:ind w:right="5"/>
              <w:rPr>
                <w:rFonts w:ascii="Arial" w:hAnsi="Arial" w:cs="Arial"/>
                <w:sz w:val="18"/>
                <w:szCs w:val="18"/>
              </w:rPr>
            </w:pPr>
            <w:r w:rsidRPr="008A2AB0">
              <w:rPr>
                <w:rFonts w:ascii="Arial" w:hAnsi="Arial" w:cs="Arial"/>
                <w:sz w:val="18"/>
                <w:szCs w:val="18"/>
              </w:rPr>
              <w:t>(3.9)</w:t>
            </w:r>
          </w:p>
        </w:tc>
        <w:tc>
          <w:tcPr>
            <w:tcW w:w="1188" w:type="dxa"/>
            <w:vAlign w:val="bottom"/>
          </w:tcPr>
          <w:p w14:paraId="407B38D6" w14:textId="5850335B" w:rsidR="00247240" w:rsidRPr="00DA3F93" w:rsidRDefault="00247240" w:rsidP="003C3EA6">
            <w:pPr>
              <w:pBdr>
                <w:bottom w:val="single" w:sz="4" w:space="1" w:color="auto"/>
              </w:pBdr>
              <w:tabs>
                <w:tab w:val="decimal" w:pos="766"/>
              </w:tabs>
              <w:spacing w:line="300" w:lineRule="exact"/>
              <w:ind w:right="5"/>
              <w:rPr>
                <w:rFonts w:ascii="Arial" w:hAnsi="Arial" w:cs="Arial"/>
                <w:sz w:val="18"/>
                <w:szCs w:val="18"/>
              </w:rPr>
            </w:pPr>
            <w:r w:rsidRPr="008A2AB0">
              <w:rPr>
                <w:rFonts w:ascii="Arial" w:hAnsi="Arial" w:cs="Arial"/>
                <w:sz w:val="18"/>
                <w:szCs w:val="18"/>
              </w:rPr>
              <w:t>(6.2)</w:t>
            </w:r>
          </w:p>
        </w:tc>
        <w:tc>
          <w:tcPr>
            <w:tcW w:w="1188" w:type="dxa"/>
          </w:tcPr>
          <w:p w14:paraId="06754118" w14:textId="7CA736C8" w:rsidR="00247240" w:rsidRPr="00DA3F93" w:rsidRDefault="00247240" w:rsidP="003C3EA6">
            <w:pPr>
              <w:pBdr>
                <w:bottom w:val="single" w:sz="4" w:space="1" w:color="auto"/>
              </w:pBdr>
              <w:tabs>
                <w:tab w:val="decimal" w:pos="901"/>
              </w:tabs>
              <w:spacing w:line="300" w:lineRule="exact"/>
              <w:ind w:right="5"/>
              <w:rPr>
                <w:rFonts w:ascii="Arial" w:hAnsi="Arial" w:cs="Arial"/>
                <w:sz w:val="18"/>
                <w:szCs w:val="18"/>
              </w:rPr>
            </w:pPr>
            <w:r w:rsidRPr="008A2AB0">
              <w:rPr>
                <w:rFonts w:ascii="Arial" w:hAnsi="Arial" w:cs="Arial"/>
                <w:sz w:val="18"/>
                <w:szCs w:val="18"/>
              </w:rPr>
              <w:t>-</w:t>
            </w:r>
          </w:p>
        </w:tc>
        <w:tc>
          <w:tcPr>
            <w:tcW w:w="1188" w:type="dxa"/>
            <w:vAlign w:val="bottom"/>
          </w:tcPr>
          <w:p w14:paraId="52404CA6" w14:textId="7798DE0B" w:rsidR="00247240" w:rsidRPr="00DA3F93" w:rsidRDefault="00247240" w:rsidP="003C3EA6">
            <w:pPr>
              <w:pBdr>
                <w:bottom w:val="single" w:sz="4" w:space="1" w:color="auto"/>
              </w:pBdr>
              <w:tabs>
                <w:tab w:val="decimal" w:pos="766"/>
              </w:tabs>
              <w:spacing w:line="300" w:lineRule="exact"/>
              <w:ind w:right="5"/>
              <w:rPr>
                <w:rFonts w:ascii="Arial" w:hAnsi="Arial" w:cs="Arial"/>
                <w:sz w:val="18"/>
                <w:szCs w:val="18"/>
              </w:rPr>
            </w:pPr>
            <w:r w:rsidRPr="008A2AB0">
              <w:rPr>
                <w:rFonts w:ascii="Arial" w:hAnsi="Arial" w:cs="Arial"/>
                <w:sz w:val="18"/>
                <w:szCs w:val="18"/>
              </w:rPr>
              <w:t>(10.1)</w:t>
            </w:r>
          </w:p>
        </w:tc>
      </w:tr>
      <w:tr w:rsidR="00247240" w:rsidRPr="00DA3F93" w14:paraId="703A848F" w14:textId="77777777" w:rsidTr="00002425">
        <w:trPr>
          <w:trHeight w:val="63"/>
        </w:trPr>
        <w:tc>
          <w:tcPr>
            <w:tcW w:w="3600" w:type="dxa"/>
          </w:tcPr>
          <w:p w14:paraId="50A1AAA2" w14:textId="0F2EDF1C" w:rsidR="00247240" w:rsidRPr="00DA3F93" w:rsidRDefault="00247240" w:rsidP="003C3EA6">
            <w:pPr>
              <w:spacing w:line="30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3</w:t>
            </w:r>
          </w:p>
        </w:tc>
        <w:tc>
          <w:tcPr>
            <w:tcW w:w="1188" w:type="dxa"/>
          </w:tcPr>
          <w:p w14:paraId="4EA04179" w14:textId="7CE96108" w:rsidR="00247240" w:rsidRPr="00EF38FC" w:rsidRDefault="0024724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0.6</w:t>
            </w:r>
          </w:p>
        </w:tc>
        <w:tc>
          <w:tcPr>
            <w:tcW w:w="1188" w:type="dxa"/>
            <w:vAlign w:val="bottom"/>
          </w:tcPr>
          <w:p w14:paraId="651BDE0B" w14:textId="4A664B54" w:rsidR="00247240" w:rsidRPr="00DA3F93" w:rsidRDefault="0024724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118.3</w:t>
            </w:r>
          </w:p>
        </w:tc>
        <w:tc>
          <w:tcPr>
            <w:tcW w:w="1188" w:type="dxa"/>
            <w:vAlign w:val="bottom"/>
          </w:tcPr>
          <w:p w14:paraId="792239FD" w14:textId="1F8B1D84" w:rsidR="00247240" w:rsidRPr="00DA3F93" w:rsidRDefault="0024724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18.4</w:t>
            </w:r>
          </w:p>
        </w:tc>
        <w:tc>
          <w:tcPr>
            <w:tcW w:w="1188" w:type="dxa"/>
          </w:tcPr>
          <w:p w14:paraId="7AB732F7" w14:textId="66B18065" w:rsidR="00247240" w:rsidRPr="00DA3F93" w:rsidRDefault="00247240" w:rsidP="003C3EA6">
            <w:pPr>
              <w:tabs>
                <w:tab w:val="decimal" w:pos="901"/>
              </w:tabs>
              <w:spacing w:line="300" w:lineRule="exact"/>
              <w:ind w:right="5"/>
              <w:rPr>
                <w:rFonts w:ascii="Arial" w:hAnsi="Arial" w:cs="Arial"/>
                <w:sz w:val="18"/>
                <w:szCs w:val="18"/>
              </w:rPr>
            </w:pPr>
            <w:r w:rsidRPr="008A2AB0">
              <w:rPr>
                <w:rFonts w:ascii="Arial" w:hAnsi="Arial" w:cs="Arial"/>
                <w:sz w:val="18"/>
                <w:szCs w:val="18"/>
              </w:rPr>
              <w:t>-</w:t>
            </w:r>
          </w:p>
        </w:tc>
        <w:tc>
          <w:tcPr>
            <w:tcW w:w="1188" w:type="dxa"/>
            <w:vAlign w:val="bottom"/>
          </w:tcPr>
          <w:p w14:paraId="311791A0" w14:textId="4AC1C5DC" w:rsidR="00247240" w:rsidRPr="00DA3F93" w:rsidRDefault="00247240" w:rsidP="003C3EA6">
            <w:pPr>
              <w:tabs>
                <w:tab w:val="decimal" w:pos="766"/>
              </w:tabs>
              <w:spacing w:line="300" w:lineRule="exact"/>
              <w:ind w:right="5"/>
              <w:rPr>
                <w:rFonts w:ascii="Arial" w:hAnsi="Arial" w:cs="Arial"/>
                <w:sz w:val="18"/>
                <w:szCs w:val="18"/>
              </w:rPr>
            </w:pPr>
            <w:r w:rsidRPr="008A2AB0">
              <w:rPr>
                <w:rFonts w:ascii="Arial" w:hAnsi="Arial" w:cs="Arial"/>
                <w:sz w:val="18"/>
                <w:szCs w:val="18"/>
              </w:rPr>
              <w:t>137.3</w:t>
            </w:r>
          </w:p>
        </w:tc>
      </w:tr>
      <w:tr w:rsidR="00247240" w:rsidRPr="00DA3F93" w14:paraId="32E1E997" w14:textId="77777777" w:rsidTr="00002425">
        <w:tc>
          <w:tcPr>
            <w:tcW w:w="3600" w:type="dxa"/>
          </w:tcPr>
          <w:p w14:paraId="0FFC4F33" w14:textId="77777777" w:rsidR="00247240" w:rsidRPr="00DA3F93" w:rsidRDefault="00247240" w:rsidP="003C3EA6">
            <w:pPr>
              <w:spacing w:line="300" w:lineRule="exact"/>
              <w:ind w:right="-50"/>
              <w:jc w:val="both"/>
              <w:rPr>
                <w:rFonts w:ascii="Arial" w:hAnsi="Arial" w:cs="Arial"/>
                <w:sz w:val="18"/>
                <w:szCs w:val="18"/>
              </w:rPr>
            </w:pPr>
            <w:r w:rsidRPr="00DA3F93">
              <w:rPr>
                <w:rFonts w:ascii="Arial" w:hAnsi="Arial" w:cs="Arial"/>
                <w:sz w:val="18"/>
                <w:szCs w:val="18"/>
              </w:rPr>
              <w:t>Depreciation for the year</w:t>
            </w:r>
          </w:p>
        </w:tc>
        <w:tc>
          <w:tcPr>
            <w:tcW w:w="1188" w:type="dxa"/>
          </w:tcPr>
          <w:p w14:paraId="18288B2C" w14:textId="338A31A9" w:rsidR="00247240" w:rsidRPr="00DA3F93" w:rsidRDefault="00247240" w:rsidP="003C3EA6">
            <w:pPr>
              <w:tabs>
                <w:tab w:val="decimal" w:pos="766"/>
              </w:tabs>
              <w:spacing w:line="300" w:lineRule="exact"/>
              <w:ind w:right="5"/>
              <w:rPr>
                <w:rFonts w:ascii="Arial" w:hAnsi="Arial" w:cs="Arial"/>
                <w:sz w:val="18"/>
                <w:szCs w:val="18"/>
              </w:rPr>
            </w:pPr>
            <w:r w:rsidRPr="00247240">
              <w:rPr>
                <w:rFonts w:ascii="Arial" w:hAnsi="Arial" w:cs="Arial"/>
                <w:sz w:val="18"/>
                <w:szCs w:val="18"/>
              </w:rPr>
              <w:t>0.7</w:t>
            </w:r>
          </w:p>
        </w:tc>
        <w:tc>
          <w:tcPr>
            <w:tcW w:w="1188" w:type="dxa"/>
            <w:vAlign w:val="bottom"/>
          </w:tcPr>
          <w:p w14:paraId="5D7704B5" w14:textId="579FE447" w:rsidR="00247240" w:rsidRPr="00DA3F93" w:rsidRDefault="00247240" w:rsidP="003C3EA6">
            <w:pPr>
              <w:tabs>
                <w:tab w:val="decimal" w:pos="766"/>
              </w:tabs>
              <w:spacing w:line="300" w:lineRule="exact"/>
              <w:ind w:right="5"/>
              <w:rPr>
                <w:rFonts w:ascii="Arial" w:hAnsi="Arial" w:cs="Arial"/>
                <w:sz w:val="18"/>
                <w:szCs w:val="18"/>
              </w:rPr>
            </w:pPr>
            <w:r w:rsidRPr="00247240">
              <w:rPr>
                <w:rFonts w:ascii="Arial" w:hAnsi="Arial" w:cs="Arial" w:hint="cs"/>
                <w:sz w:val="18"/>
                <w:szCs w:val="18"/>
                <w:cs/>
              </w:rPr>
              <w:t>18.1</w:t>
            </w:r>
          </w:p>
        </w:tc>
        <w:tc>
          <w:tcPr>
            <w:tcW w:w="1188" w:type="dxa"/>
            <w:vAlign w:val="bottom"/>
          </w:tcPr>
          <w:p w14:paraId="39FC81E6" w14:textId="2C05675D" w:rsidR="00247240" w:rsidRPr="00DA3F93" w:rsidRDefault="00247240" w:rsidP="003C3EA6">
            <w:pPr>
              <w:tabs>
                <w:tab w:val="decimal" w:pos="766"/>
              </w:tabs>
              <w:spacing w:line="300" w:lineRule="exact"/>
              <w:ind w:right="5"/>
              <w:rPr>
                <w:rFonts w:ascii="Arial" w:hAnsi="Arial" w:cs="Arial"/>
                <w:sz w:val="18"/>
                <w:szCs w:val="18"/>
              </w:rPr>
            </w:pPr>
            <w:r w:rsidRPr="00247240">
              <w:rPr>
                <w:rFonts w:ascii="Arial" w:hAnsi="Arial" w:cs="Arial"/>
                <w:sz w:val="18"/>
                <w:szCs w:val="18"/>
              </w:rPr>
              <w:t>6.3</w:t>
            </w:r>
          </w:p>
        </w:tc>
        <w:tc>
          <w:tcPr>
            <w:tcW w:w="1188" w:type="dxa"/>
          </w:tcPr>
          <w:p w14:paraId="50A7DA55" w14:textId="665B2004" w:rsidR="00247240" w:rsidRPr="00DA3F93" w:rsidRDefault="00247240" w:rsidP="003C3EA6">
            <w:pPr>
              <w:tabs>
                <w:tab w:val="decimal" w:pos="901"/>
              </w:tabs>
              <w:spacing w:line="300" w:lineRule="exact"/>
              <w:ind w:right="5"/>
              <w:rPr>
                <w:rFonts w:ascii="Arial" w:hAnsi="Arial" w:cs="Arial"/>
                <w:sz w:val="18"/>
                <w:szCs w:val="18"/>
              </w:rPr>
            </w:pPr>
            <w:r w:rsidRPr="00247240">
              <w:rPr>
                <w:rFonts w:ascii="Arial" w:hAnsi="Arial" w:cs="Arial"/>
                <w:sz w:val="18"/>
                <w:szCs w:val="18"/>
              </w:rPr>
              <w:t>-</w:t>
            </w:r>
          </w:p>
        </w:tc>
        <w:tc>
          <w:tcPr>
            <w:tcW w:w="1188" w:type="dxa"/>
            <w:vAlign w:val="bottom"/>
          </w:tcPr>
          <w:p w14:paraId="27102ED8" w14:textId="50E8335C" w:rsidR="00247240" w:rsidRPr="00DA3F93" w:rsidRDefault="00247240" w:rsidP="003C3EA6">
            <w:pPr>
              <w:tabs>
                <w:tab w:val="decimal" w:pos="766"/>
              </w:tabs>
              <w:spacing w:line="300" w:lineRule="exact"/>
              <w:ind w:right="5"/>
              <w:rPr>
                <w:rFonts w:ascii="Arial" w:hAnsi="Arial" w:cs="Arial"/>
                <w:sz w:val="18"/>
                <w:szCs w:val="18"/>
              </w:rPr>
            </w:pPr>
            <w:r w:rsidRPr="00247240">
              <w:rPr>
                <w:rFonts w:ascii="Arial" w:hAnsi="Arial" w:cs="Arial"/>
                <w:sz w:val="18"/>
                <w:szCs w:val="18"/>
              </w:rPr>
              <w:t>25.1</w:t>
            </w:r>
          </w:p>
        </w:tc>
      </w:tr>
      <w:tr w:rsidR="00247240" w:rsidRPr="00DA3F93" w14:paraId="1B0F210A" w14:textId="77777777" w:rsidTr="00002425">
        <w:tc>
          <w:tcPr>
            <w:tcW w:w="3600" w:type="dxa"/>
          </w:tcPr>
          <w:p w14:paraId="1FCB0685" w14:textId="77777777" w:rsidR="00247240" w:rsidRPr="00DA3F93" w:rsidRDefault="00247240" w:rsidP="003C3EA6">
            <w:pPr>
              <w:spacing w:line="300" w:lineRule="exact"/>
              <w:ind w:left="222" w:right="-50" w:hanging="222"/>
              <w:rPr>
                <w:rFonts w:ascii="Arial" w:hAnsi="Arial" w:cs="Arial"/>
                <w:sz w:val="18"/>
                <w:szCs w:val="18"/>
                <w:cs/>
              </w:rPr>
            </w:pPr>
            <w:r w:rsidRPr="00DA3F93">
              <w:rPr>
                <w:rFonts w:ascii="Arial" w:hAnsi="Arial" w:cs="Arial"/>
                <w:sz w:val="18"/>
                <w:szCs w:val="18"/>
              </w:rPr>
              <w:t>Depreciation on disposals/write-off</w:t>
            </w:r>
          </w:p>
        </w:tc>
        <w:tc>
          <w:tcPr>
            <w:tcW w:w="1188" w:type="dxa"/>
          </w:tcPr>
          <w:p w14:paraId="6E292F53" w14:textId="77073E90" w:rsidR="00247240" w:rsidRPr="00DA3F93" w:rsidRDefault="00247240" w:rsidP="003C3EA6">
            <w:pPr>
              <w:pBdr>
                <w:bottom w:val="single" w:sz="4" w:space="1" w:color="auto"/>
              </w:pBdr>
              <w:tabs>
                <w:tab w:val="decimal" w:pos="901"/>
              </w:tabs>
              <w:spacing w:line="300" w:lineRule="exact"/>
              <w:ind w:right="5"/>
              <w:rPr>
                <w:rFonts w:ascii="Arial" w:hAnsi="Arial" w:cs="Arial"/>
                <w:sz w:val="18"/>
                <w:szCs w:val="18"/>
              </w:rPr>
            </w:pPr>
            <w:r w:rsidRPr="00247240">
              <w:rPr>
                <w:rFonts w:ascii="Arial" w:hAnsi="Arial" w:cs="Arial"/>
                <w:sz w:val="18"/>
                <w:szCs w:val="18"/>
              </w:rPr>
              <w:t>-</w:t>
            </w:r>
          </w:p>
        </w:tc>
        <w:tc>
          <w:tcPr>
            <w:tcW w:w="1188" w:type="dxa"/>
            <w:vAlign w:val="bottom"/>
          </w:tcPr>
          <w:p w14:paraId="4AC5ECCA" w14:textId="6BF81AF6" w:rsidR="00247240" w:rsidRPr="00DA3F93" w:rsidRDefault="00247240" w:rsidP="003C3EA6">
            <w:pPr>
              <w:pBdr>
                <w:bottom w:val="single" w:sz="4"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(4.6)</w:t>
            </w:r>
          </w:p>
        </w:tc>
        <w:tc>
          <w:tcPr>
            <w:tcW w:w="1188" w:type="dxa"/>
            <w:vAlign w:val="bottom"/>
          </w:tcPr>
          <w:p w14:paraId="2619DE5F" w14:textId="282F4AED" w:rsidR="00247240" w:rsidRPr="00DA3F93" w:rsidRDefault="00247240" w:rsidP="009052B7">
            <w:pPr>
              <w:pBdr>
                <w:bottom w:val="single" w:sz="4" w:space="1" w:color="auto"/>
              </w:pBdr>
              <w:tabs>
                <w:tab w:val="decimal" w:pos="901"/>
              </w:tabs>
              <w:spacing w:line="300" w:lineRule="exact"/>
              <w:ind w:right="5"/>
              <w:rPr>
                <w:rFonts w:ascii="Arial" w:hAnsi="Arial" w:cs="Arial"/>
                <w:sz w:val="18"/>
                <w:szCs w:val="18"/>
              </w:rPr>
            </w:pPr>
            <w:r w:rsidRPr="00247240">
              <w:rPr>
                <w:rFonts w:ascii="Arial" w:hAnsi="Arial" w:cs="Arial"/>
                <w:sz w:val="18"/>
                <w:szCs w:val="18"/>
              </w:rPr>
              <w:t>-</w:t>
            </w:r>
          </w:p>
        </w:tc>
        <w:tc>
          <w:tcPr>
            <w:tcW w:w="1188" w:type="dxa"/>
          </w:tcPr>
          <w:p w14:paraId="2593AB18" w14:textId="395A2DCE" w:rsidR="00247240" w:rsidRPr="00DA3F93" w:rsidRDefault="00247240" w:rsidP="003C3EA6">
            <w:pPr>
              <w:pBdr>
                <w:bottom w:val="single" w:sz="4" w:space="1" w:color="auto"/>
              </w:pBdr>
              <w:tabs>
                <w:tab w:val="decimal" w:pos="901"/>
              </w:tabs>
              <w:spacing w:line="300" w:lineRule="exact"/>
              <w:ind w:right="5"/>
              <w:rPr>
                <w:rFonts w:ascii="Arial" w:hAnsi="Arial" w:cs="Arial"/>
                <w:sz w:val="18"/>
                <w:szCs w:val="18"/>
              </w:rPr>
            </w:pPr>
            <w:r w:rsidRPr="00247240">
              <w:rPr>
                <w:rFonts w:ascii="Arial" w:hAnsi="Arial" w:cs="Arial"/>
                <w:sz w:val="18"/>
                <w:szCs w:val="18"/>
              </w:rPr>
              <w:t>-</w:t>
            </w:r>
          </w:p>
        </w:tc>
        <w:tc>
          <w:tcPr>
            <w:tcW w:w="1188" w:type="dxa"/>
            <w:vAlign w:val="bottom"/>
          </w:tcPr>
          <w:p w14:paraId="4974A5F2" w14:textId="539C0B28" w:rsidR="00247240" w:rsidRPr="00DA3F93" w:rsidRDefault="00247240" w:rsidP="003C3EA6">
            <w:pPr>
              <w:pBdr>
                <w:bottom w:val="single" w:sz="4"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(4.6)</w:t>
            </w:r>
          </w:p>
        </w:tc>
      </w:tr>
      <w:tr w:rsidR="00247240" w:rsidRPr="00DA3F93" w14:paraId="02C81EEE" w14:textId="77777777" w:rsidTr="00002425">
        <w:tc>
          <w:tcPr>
            <w:tcW w:w="3600" w:type="dxa"/>
          </w:tcPr>
          <w:p w14:paraId="2E73343B" w14:textId="5D43511C" w:rsidR="00247240" w:rsidRPr="00DA3F93" w:rsidRDefault="00247240" w:rsidP="003C3EA6">
            <w:pPr>
              <w:spacing w:line="30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4</w:t>
            </w:r>
          </w:p>
        </w:tc>
        <w:tc>
          <w:tcPr>
            <w:tcW w:w="1188" w:type="dxa"/>
          </w:tcPr>
          <w:p w14:paraId="2DD67047" w14:textId="2464D6C6" w:rsidR="00247240" w:rsidRPr="00DA3F93" w:rsidRDefault="00247240" w:rsidP="003C3EA6">
            <w:pPr>
              <w:pBdr>
                <w:bottom w:val="single" w:sz="4"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1.3</w:t>
            </w:r>
          </w:p>
        </w:tc>
        <w:tc>
          <w:tcPr>
            <w:tcW w:w="1188" w:type="dxa"/>
            <w:vAlign w:val="bottom"/>
          </w:tcPr>
          <w:p w14:paraId="14A78CBC" w14:textId="4B902A38" w:rsidR="00247240" w:rsidRPr="00DA3F93" w:rsidRDefault="00247240" w:rsidP="003C3EA6">
            <w:pPr>
              <w:pBdr>
                <w:bottom w:val="single" w:sz="4"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131.8</w:t>
            </w:r>
          </w:p>
        </w:tc>
        <w:tc>
          <w:tcPr>
            <w:tcW w:w="1188" w:type="dxa"/>
            <w:vAlign w:val="bottom"/>
          </w:tcPr>
          <w:p w14:paraId="7ACEBED7" w14:textId="74B07A56" w:rsidR="00247240" w:rsidRPr="00DA3F93" w:rsidRDefault="00247240" w:rsidP="003C3EA6">
            <w:pPr>
              <w:pBdr>
                <w:bottom w:val="single" w:sz="4"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24.7</w:t>
            </w:r>
          </w:p>
        </w:tc>
        <w:tc>
          <w:tcPr>
            <w:tcW w:w="1188" w:type="dxa"/>
          </w:tcPr>
          <w:p w14:paraId="7B1B596C" w14:textId="315226D6" w:rsidR="00247240" w:rsidRPr="00DA3F93" w:rsidRDefault="00247240" w:rsidP="003C3EA6">
            <w:pPr>
              <w:pBdr>
                <w:bottom w:val="single" w:sz="4" w:space="1" w:color="auto"/>
              </w:pBdr>
              <w:tabs>
                <w:tab w:val="decimal" w:pos="901"/>
              </w:tabs>
              <w:spacing w:line="300" w:lineRule="exact"/>
              <w:ind w:right="5"/>
              <w:rPr>
                <w:rFonts w:ascii="Arial" w:hAnsi="Arial" w:cs="Arial"/>
                <w:sz w:val="18"/>
                <w:szCs w:val="18"/>
              </w:rPr>
            </w:pPr>
            <w:r w:rsidRPr="00247240">
              <w:rPr>
                <w:rFonts w:ascii="Arial" w:hAnsi="Arial" w:cs="Arial"/>
                <w:sz w:val="18"/>
                <w:szCs w:val="18"/>
              </w:rPr>
              <w:t>-</w:t>
            </w:r>
          </w:p>
        </w:tc>
        <w:tc>
          <w:tcPr>
            <w:tcW w:w="1188" w:type="dxa"/>
            <w:vAlign w:val="bottom"/>
          </w:tcPr>
          <w:p w14:paraId="687C474C" w14:textId="37A8A14E" w:rsidR="00247240" w:rsidRPr="00DA3F93" w:rsidRDefault="00247240" w:rsidP="003C3EA6">
            <w:pPr>
              <w:pBdr>
                <w:bottom w:val="single" w:sz="4"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157.8</w:t>
            </w:r>
          </w:p>
        </w:tc>
      </w:tr>
      <w:tr w:rsidR="00247240" w:rsidRPr="00DA3F93" w14:paraId="5E347FB4" w14:textId="77777777" w:rsidTr="00002425">
        <w:tc>
          <w:tcPr>
            <w:tcW w:w="3600" w:type="dxa"/>
          </w:tcPr>
          <w:p w14:paraId="52574EA7" w14:textId="77777777" w:rsidR="00247240" w:rsidRPr="00DA3F93" w:rsidRDefault="00247240" w:rsidP="003C3EA6">
            <w:pPr>
              <w:spacing w:line="300" w:lineRule="exact"/>
              <w:ind w:right="-50"/>
              <w:jc w:val="both"/>
              <w:rPr>
                <w:rFonts w:ascii="Arial" w:hAnsi="Arial" w:cs="Arial"/>
                <w:b/>
                <w:bCs/>
                <w:sz w:val="18"/>
                <w:szCs w:val="18"/>
                <w:cs/>
              </w:rPr>
            </w:pPr>
            <w:r w:rsidRPr="00DA3F93">
              <w:rPr>
                <w:rFonts w:ascii="Arial" w:hAnsi="Arial" w:cs="Arial"/>
                <w:sz w:val="18"/>
                <w:szCs w:val="18"/>
              </w:rPr>
              <w:br w:type="page"/>
            </w:r>
            <w:r w:rsidRPr="00DA3F93">
              <w:rPr>
                <w:rFonts w:ascii="Arial" w:hAnsi="Arial" w:cs="Arial"/>
                <w:b/>
                <w:bCs/>
                <w:sz w:val="18"/>
                <w:szCs w:val="18"/>
              </w:rPr>
              <w:t>Net book value:</w:t>
            </w:r>
          </w:p>
        </w:tc>
        <w:tc>
          <w:tcPr>
            <w:tcW w:w="1188" w:type="dxa"/>
          </w:tcPr>
          <w:p w14:paraId="4A32F516" w14:textId="77777777" w:rsidR="00247240" w:rsidRPr="00DA3F93" w:rsidRDefault="00247240" w:rsidP="003C3EA6">
            <w:pPr>
              <w:tabs>
                <w:tab w:val="decimal" w:pos="766"/>
              </w:tabs>
              <w:spacing w:line="300" w:lineRule="exact"/>
              <w:ind w:right="5"/>
              <w:rPr>
                <w:rFonts w:ascii="Arial" w:hAnsi="Arial" w:cs="Arial"/>
                <w:sz w:val="18"/>
                <w:szCs w:val="18"/>
              </w:rPr>
            </w:pPr>
          </w:p>
        </w:tc>
        <w:tc>
          <w:tcPr>
            <w:tcW w:w="1188" w:type="dxa"/>
            <w:vAlign w:val="bottom"/>
          </w:tcPr>
          <w:p w14:paraId="7A712D5D" w14:textId="169E1908" w:rsidR="00247240" w:rsidRPr="00DA3F93" w:rsidRDefault="00247240" w:rsidP="003C3EA6">
            <w:pPr>
              <w:tabs>
                <w:tab w:val="decimal" w:pos="766"/>
              </w:tabs>
              <w:spacing w:line="300" w:lineRule="exact"/>
              <w:ind w:right="5"/>
              <w:rPr>
                <w:rFonts w:ascii="Arial" w:hAnsi="Arial" w:cs="Arial"/>
                <w:sz w:val="18"/>
                <w:szCs w:val="18"/>
              </w:rPr>
            </w:pPr>
          </w:p>
        </w:tc>
        <w:tc>
          <w:tcPr>
            <w:tcW w:w="1188" w:type="dxa"/>
            <w:vAlign w:val="bottom"/>
          </w:tcPr>
          <w:p w14:paraId="62E651AD" w14:textId="77777777" w:rsidR="00247240" w:rsidRPr="00DA3F93" w:rsidRDefault="00247240" w:rsidP="003C3EA6">
            <w:pPr>
              <w:tabs>
                <w:tab w:val="decimal" w:pos="766"/>
              </w:tabs>
              <w:spacing w:line="300" w:lineRule="exact"/>
              <w:ind w:right="5"/>
              <w:rPr>
                <w:rFonts w:ascii="Arial" w:hAnsi="Arial" w:cs="Arial"/>
                <w:sz w:val="18"/>
                <w:szCs w:val="18"/>
              </w:rPr>
            </w:pPr>
          </w:p>
        </w:tc>
        <w:tc>
          <w:tcPr>
            <w:tcW w:w="1188" w:type="dxa"/>
          </w:tcPr>
          <w:p w14:paraId="07B4C779" w14:textId="77777777" w:rsidR="00247240" w:rsidRPr="00DA3F93" w:rsidRDefault="00247240" w:rsidP="003C3EA6">
            <w:pPr>
              <w:tabs>
                <w:tab w:val="decimal" w:pos="766"/>
              </w:tabs>
              <w:spacing w:line="300" w:lineRule="exact"/>
              <w:ind w:right="5"/>
              <w:rPr>
                <w:rFonts w:ascii="Arial" w:hAnsi="Arial" w:cs="Arial"/>
                <w:sz w:val="18"/>
                <w:szCs w:val="18"/>
              </w:rPr>
            </w:pPr>
          </w:p>
        </w:tc>
        <w:tc>
          <w:tcPr>
            <w:tcW w:w="1188" w:type="dxa"/>
            <w:vAlign w:val="bottom"/>
          </w:tcPr>
          <w:p w14:paraId="38D854A8" w14:textId="634275F9" w:rsidR="00247240" w:rsidRPr="00DA3F93" w:rsidRDefault="00247240" w:rsidP="003C3EA6">
            <w:pPr>
              <w:tabs>
                <w:tab w:val="decimal" w:pos="766"/>
              </w:tabs>
              <w:spacing w:line="300" w:lineRule="exact"/>
              <w:ind w:right="5"/>
              <w:rPr>
                <w:rFonts w:ascii="Arial" w:hAnsi="Arial" w:cs="Arial"/>
                <w:sz w:val="18"/>
                <w:szCs w:val="18"/>
              </w:rPr>
            </w:pPr>
          </w:p>
        </w:tc>
      </w:tr>
      <w:tr w:rsidR="00247240" w:rsidRPr="00DA3F93" w14:paraId="09095866" w14:textId="77777777" w:rsidTr="00002425">
        <w:tc>
          <w:tcPr>
            <w:tcW w:w="3600" w:type="dxa"/>
          </w:tcPr>
          <w:p w14:paraId="1F1411F5" w14:textId="53ED76EA" w:rsidR="00247240" w:rsidRPr="00DA3F93" w:rsidRDefault="00247240" w:rsidP="003C3EA6">
            <w:pPr>
              <w:spacing w:line="30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3</w:t>
            </w:r>
          </w:p>
        </w:tc>
        <w:tc>
          <w:tcPr>
            <w:tcW w:w="1188" w:type="dxa"/>
          </w:tcPr>
          <w:p w14:paraId="04768802" w14:textId="685E3F49" w:rsidR="00247240" w:rsidRPr="00EF38FC" w:rsidRDefault="00247240" w:rsidP="003C3EA6">
            <w:pPr>
              <w:pBdr>
                <w:bottom w:val="double" w:sz="6" w:space="1" w:color="auto"/>
              </w:pBdr>
              <w:tabs>
                <w:tab w:val="decimal" w:pos="766"/>
              </w:tabs>
              <w:spacing w:line="300" w:lineRule="exact"/>
              <w:ind w:right="5"/>
              <w:rPr>
                <w:rFonts w:ascii="Arial" w:hAnsi="Arial" w:cs="Arial"/>
                <w:sz w:val="18"/>
                <w:szCs w:val="18"/>
              </w:rPr>
            </w:pPr>
            <w:r w:rsidRPr="00247240">
              <w:rPr>
                <w:rFonts w:ascii="Arial" w:hAnsi="Arial" w:cs="Arial" w:hint="cs"/>
                <w:sz w:val="18"/>
                <w:szCs w:val="18"/>
              </w:rPr>
              <w:t>6.1</w:t>
            </w:r>
          </w:p>
        </w:tc>
        <w:tc>
          <w:tcPr>
            <w:tcW w:w="1188" w:type="dxa"/>
            <w:vAlign w:val="bottom"/>
          </w:tcPr>
          <w:p w14:paraId="60019741" w14:textId="054E30CB" w:rsidR="00247240" w:rsidRPr="00DA3F93" w:rsidRDefault="00247240" w:rsidP="003C3EA6">
            <w:pPr>
              <w:pBdr>
                <w:bottom w:val="double" w:sz="6" w:space="1" w:color="auto"/>
              </w:pBdr>
              <w:tabs>
                <w:tab w:val="decimal" w:pos="766"/>
              </w:tabs>
              <w:spacing w:line="300" w:lineRule="exact"/>
              <w:ind w:right="5"/>
              <w:rPr>
                <w:rFonts w:ascii="Arial" w:hAnsi="Arial" w:cs="Arial"/>
                <w:sz w:val="18"/>
                <w:szCs w:val="18"/>
              </w:rPr>
            </w:pPr>
            <w:r w:rsidRPr="00247240">
              <w:rPr>
                <w:rFonts w:ascii="Arial" w:hAnsi="Arial" w:cs="Arial" w:hint="cs"/>
                <w:sz w:val="18"/>
                <w:szCs w:val="18"/>
              </w:rPr>
              <w:t>36.4</w:t>
            </w:r>
          </w:p>
        </w:tc>
        <w:tc>
          <w:tcPr>
            <w:tcW w:w="1188" w:type="dxa"/>
            <w:vAlign w:val="bottom"/>
          </w:tcPr>
          <w:p w14:paraId="38147BBF" w14:textId="123C1CC0" w:rsidR="00247240" w:rsidRPr="00DA3F93" w:rsidRDefault="00247240" w:rsidP="003C3EA6">
            <w:pPr>
              <w:pBdr>
                <w:bottom w:val="double" w:sz="6" w:space="1" w:color="auto"/>
              </w:pBdr>
              <w:tabs>
                <w:tab w:val="decimal" w:pos="766"/>
              </w:tabs>
              <w:spacing w:line="300" w:lineRule="exact"/>
              <w:ind w:right="5"/>
              <w:rPr>
                <w:rFonts w:ascii="Arial" w:hAnsi="Arial" w:cs="Arial"/>
                <w:sz w:val="18"/>
                <w:szCs w:val="18"/>
              </w:rPr>
            </w:pPr>
            <w:r w:rsidRPr="00247240">
              <w:rPr>
                <w:rFonts w:ascii="Arial" w:hAnsi="Arial" w:cs="Arial" w:hint="cs"/>
                <w:sz w:val="18"/>
                <w:szCs w:val="18"/>
              </w:rPr>
              <w:t>24.3</w:t>
            </w:r>
          </w:p>
        </w:tc>
        <w:tc>
          <w:tcPr>
            <w:tcW w:w="1188" w:type="dxa"/>
          </w:tcPr>
          <w:p w14:paraId="0645AE70" w14:textId="369FE7D1" w:rsidR="00247240" w:rsidRPr="00DA3F93" w:rsidRDefault="00247240" w:rsidP="003C3EA6">
            <w:pPr>
              <w:pBdr>
                <w:bottom w:val="double" w:sz="6" w:space="1" w:color="auto"/>
              </w:pBdr>
              <w:tabs>
                <w:tab w:val="decimal" w:pos="766"/>
              </w:tabs>
              <w:spacing w:line="300" w:lineRule="exact"/>
              <w:ind w:right="5"/>
              <w:rPr>
                <w:rFonts w:ascii="Arial" w:hAnsi="Arial" w:cs="Arial"/>
                <w:sz w:val="18"/>
                <w:szCs w:val="18"/>
              </w:rPr>
            </w:pPr>
            <w:r w:rsidRPr="00247240">
              <w:rPr>
                <w:rFonts w:ascii="Arial" w:hAnsi="Arial" w:cs="Arial" w:hint="cs"/>
                <w:sz w:val="18"/>
                <w:szCs w:val="18"/>
              </w:rPr>
              <w:t>5.0</w:t>
            </w:r>
          </w:p>
        </w:tc>
        <w:tc>
          <w:tcPr>
            <w:tcW w:w="1188" w:type="dxa"/>
            <w:vAlign w:val="bottom"/>
          </w:tcPr>
          <w:p w14:paraId="04DC0DC8" w14:textId="51F2E74F" w:rsidR="00247240" w:rsidRPr="00DA3F93" w:rsidRDefault="00247240" w:rsidP="003C3EA6">
            <w:pPr>
              <w:pBdr>
                <w:bottom w:val="double" w:sz="6" w:space="1" w:color="auto"/>
              </w:pBdr>
              <w:tabs>
                <w:tab w:val="decimal" w:pos="766"/>
              </w:tabs>
              <w:spacing w:line="300" w:lineRule="exact"/>
              <w:ind w:right="5"/>
              <w:rPr>
                <w:rFonts w:ascii="Arial" w:hAnsi="Arial" w:cs="Arial"/>
                <w:sz w:val="18"/>
                <w:szCs w:val="18"/>
              </w:rPr>
            </w:pPr>
            <w:r w:rsidRPr="00247240">
              <w:rPr>
                <w:rFonts w:ascii="Arial" w:hAnsi="Arial" w:cs="Arial" w:hint="cs"/>
                <w:sz w:val="18"/>
                <w:szCs w:val="18"/>
              </w:rPr>
              <w:t>71.8</w:t>
            </w:r>
          </w:p>
        </w:tc>
      </w:tr>
      <w:tr w:rsidR="00247240" w:rsidRPr="00DA3F93" w14:paraId="6C871F62" w14:textId="77777777" w:rsidTr="00002425">
        <w:tc>
          <w:tcPr>
            <w:tcW w:w="3600" w:type="dxa"/>
          </w:tcPr>
          <w:p w14:paraId="4690F102" w14:textId="5B78D51E" w:rsidR="00247240" w:rsidRPr="00DA3F93" w:rsidRDefault="00247240" w:rsidP="003C3EA6">
            <w:pPr>
              <w:spacing w:line="30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4</w:t>
            </w:r>
          </w:p>
        </w:tc>
        <w:tc>
          <w:tcPr>
            <w:tcW w:w="1188" w:type="dxa"/>
          </w:tcPr>
          <w:p w14:paraId="57914CB5" w14:textId="6EA098FD" w:rsidR="00247240" w:rsidRPr="00DA3F93" w:rsidRDefault="00247240" w:rsidP="003C3EA6">
            <w:pPr>
              <w:pBdr>
                <w:bottom w:val="double" w:sz="6"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5.4</w:t>
            </w:r>
          </w:p>
        </w:tc>
        <w:tc>
          <w:tcPr>
            <w:tcW w:w="1188" w:type="dxa"/>
            <w:vAlign w:val="bottom"/>
          </w:tcPr>
          <w:p w14:paraId="417ABD28" w14:textId="221A1334" w:rsidR="00247240" w:rsidRPr="00DA3F93" w:rsidRDefault="00247240" w:rsidP="003C3EA6">
            <w:pPr>
              <w:pBdr>
                <w:bottom w:val="double" w:sz="6"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45.0</w:t>
            </w:r>
          </w:p>
        </w:tc>
        <w:tc>
          <w:tcPr>
            <w:tcW w:w="1188" w:type="dxa"/>
            <w:vAlign w:val="bottom"/>
          </w:tcPr>
          <w:p w14:paraId="1CB782CC" w14:textId="5D5F7DF1" w:rsidR="00247240" w:rsidRPr="00DA3F93" w:rsidRDefault="00247240" w:rsidP="003C3EA6">
            <w:pPr>
              <w:pBdr>
                <w:bottom w:val="double" w:sz="6"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18.1</w:t>
            </w:r>
          </w:p>
        </w:tc>
        <w:tc>
          <w:tcPr>
            <w:tcW w:w="1188" w:type="dxa"/>
          </w:tcPr>
          <w:p w14:paraId="077C0E7E" w14:textId="336F6E67" w:rsidR="00247240" w:rsidRPr="00DA3F93" w:rsidRDefault="00247240" w:rsidP="003C3EA6">
            <w:pPr>
              <w:pBdr>
                <w:bottom w:val="double" w:sz="6"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5.8</w:t>
            </w:r>
          </w:p>
        </w:tc>
        <w:tc>
          <w:tcPr>
            <w:tcW w:w="1188" w:type="dxa"/>
            <w:vAlign w:val="bottom"/>
          </w:tcPr>
          <w:p w14:paraId="472188BA" w14:textId="54EB35D1" w:rsidR="00247240" w:rsidRPr="00DA3F93" w:rsidRDefault="00247240" w:rsidP="003C3EA6">
            <w:pPr>
              <w:pBdr>
                <w:bottom w:val="double" w:sz="6"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74.3</w:t>
            </w:r>
          </w:p>
        </w:tc>
      </w:tr>
      <w:tr w:rsidR="00247240" w:rsidRPr="00DA3F93" w14:paraId="51E040F1" w14:textId="77777777" w:rsidTr="00002425">
        <w:tc>
          <w:tcPr>
            <w:tcW w:w="3600" w:type="dxa"/>
          </w:tcPr>
          <w:p w14:paraId="16CBEE50" w14:textId="77777777" w:rsidR="00247240" w:rsidRPr="00DA3F93" w:rsidRDefault="00247240" w:rsidP="003C3EA6">
            <w:pPr>
              <w:spacing w:line="300" w:lineRule="exact"/>
              <w:ind w:right="-50"/>
              <w:jc w:val="both"/>
              <w:rPr>
                <w:rFonts w:ascii="Arial" w:hAnsi="Arial" w:cs="Arial"/>
                <w:b/>
                <w:bCs/>
                <w:sz w:val="18"/>
                <w:szCs w:val="18"/>
              </w:rPr>
            </w:pPr>
            <w:r w:rsidRPr="00DA3F93">
              <w:rPr>
                <w:rFonts w:ascii="Arial" w:hAnsi="Arial" w:cs="Arial"/>
                <w:b/>
                <w:bCs/>
                <w:sz w:val="18"/>
                <w:szCs w:val="18"/>
              </w:rPr>
              <w:t xml:space="preserve">Depreciation for the year </w:t>
            </w:r>
          </w:p>
        </w:tc>
        <w:tc>
          <w:tcPr>
            <w:tcW w:w="1188" w:type="dxa"/>
          </w:tcPr>
          <w:p w14:paraId="262827D8" w14:textId="77777777" w:rsidR="00247240" w:rsidRPr="00DA3F93" w:rsidRDefault="00247240" w:rsidP="003C3EA6">
            <w:pPr>
              <w:tabs>
                <w:tab w:val="decimal" w:pos="883"/>
                <w:tab w:val="decimal" w:pos="1066"/>
              </w:tabs>
              <w:spacing w:line="300" w:lineRule="exact"/>
              <w:ind w:right="5"/>
              <w:rPr>
                <w:rFonts w:ascii="Arial" w:hAnsi="Arial" w:cs="Arial"/>
                <w:sz w:val="18"/>
                <w:szCs w:val="18"/>
              </w:rPr>
            </w:pPr>
          </w:p>
        </w:tc>
        <w:tc>
          <w:tcPr>
            <w:tcW w:w="1188" w:type="dxa"/>
          </w:tcPr>
          <w:p w14:paraId="28822258" w14:textId="7C38B296" w:rsidR="00247240" w:rsidRPr="00DA3F93" w:rsidRDefault="00247240" w:rsidP="003C3EA6">
            <w:pPr>
              <w:tabs>
                <w:tab w:val="decimal" w:pos="883"/>
                <w:tab w:val="decimal" w:pos="1066"/>
              </w:tabs>
              <w:spacing w:line="300" w:lineRule="exact"/>
              <w:ind w:right="5"/>
              <w:rPr>
                <w:rFonts w:ascii="Arial" w:hAnsi="Arial" w:cs="Arial"/>
                <w:sz w:val="18"/>
                <w:szCs w:val="18"/>
              </w:rPr>
            </w:pPr>
          </w:p>
        </w:tc>
        <w:tc>
          <w:tcPr>
            <w:tcW w:w="1188" w:type="dxa"/>
          </w:tcPr>
          <w:p w14:paraId="236C550D" w14:textId="77777777" w:rsidR="00247240" w:rsidRPr="00DA3F93" w:rsidRDefault="00247240" w:rsidP="003C3EA6">
            <w:pPr>
              <w:tabs>
                <w:tab w:val="decimal" w:pos="883"/>
                <w:tab w:val="decimal" w:pos="1066"/>
              </w:tabs>
              <w:spacing w:line="300" w:lineRule="exact"/>
              <w:ind w:right="5"/>
              <w:rPr>
                <w:rFonts w:ascii="Arial" w:hAnsi="Arial" w:cs="Arial"/>
                <w:sz w:val="18"/>
                <w:szCs w:val="18"/>
              </w:rPr>
            </w:pPr>
          </w:p>
        </w:tc>
        <w:tc>
          <w:tcPr>
            <w:tcW w:w="1188" w:type="dxa"/>
          </w:tcPr>
          <w:p w14:paraId="0C9BBCBF" w14:textId="77777777" w:rsidR="00247240" w:rsidRPr="00DA3F93" w:rsidRDefault="00247240" w:rsidP="003C3EA6">
            <w:pPr>
              <w:tabs>
                <w:tab w:val="decimal" w:pos="883"/>
                <w:tab w:val="decimal" w:pos="1066"/>
              </w:tabs>
              <w:spacing w:line="300" w:lineRule="exact"/>
              <w:ind w:right="5"/>
              <w:rPr>
                <w:rFonts w:ascii="Arial" w:hAnsi="Arial" w:cs="Arial"/>
                <w:sz w:val="18"/>
                <w:szCs w:val="18"/>
              </w:rPr>
            </w:pPr>
          </w:p>
        </w:tc>
        <w:tc>
          <w:tcPr>
            <w:tcW w:w="1188" w:type="dxa"/>
          </w:tcPr>
          <w:p w14:paraId="0E07875A" w14:textId="3D449F30" w:rsidR="00247240" w:rsidRPr="00DA3F93" w:rsidRDefault="00247240" w:rsidP="003C3EA6">
            <w:pPr>
              <w:tabs>
                <w:tab w:val="decimal" w:pos="883"/>
                <w:tab w:val="decimal" w:pos="1066"/>
              </w:tabs>
              <w:spacing w:line="300" w:lineRule="exact"/>
              <w:ind w:right="5"/>
              <w:rPr>
                <w:rFonts w:ascii="Arial" w:hAnsi="Arial" w:cs="Arial"/>
                <w:sz w:val="18"/>
                <w:szCs w:val="18"/>
              </w:rPr>
            </w:pPr>
          </w:p>
        </w:tc>
      </w:tr>
      <w:tr w:rsidR="00247240" w:rsidRPr="00DA3F93" w14:paraId="00112C8A" w14:textId="77777777" w:rsidTr="00002425">
        <w:tc>
          <w:tcPr>
            <w:tcW w:w="3600" w:type="dxa"/>
          </w:tcPr>
          <w:p w14:paraId="23282EB3" w14:textId="792CF0B8" w:rsidR="00247240" w:rsidRPr="00DA3F93" w:rsidRDefault="00247240" w:rsidP="003C3EA6">
            <w:pPr>
              <w:spacing w:line="300" w:lineRule="exact"/>
              <w:ind w:left="12" w:right="-50"/>
              <w:rPr>
                <w:rFonts w:ascii="Arial" w:hAnsi="Arial" w:cs="Arial"/>
                <w:sz w:val="18"/>
                <w:szCs w:val="18"/>
              </w:rPr>
            </w:pPr>
            <w:r w:rsidRPr="00DA3F93">
              <w:rPr>
                <w:rFonts w:ascii="Arial" w:hAnsi="Arial" w:cs="Arial"/>
                <w:sz w:val="18"/>
                <w:szCs w:val="18"/>
              </w:rPr>
              <w:t>202</w:t>
            </w:r>
            <w:r>
              <w:rPr>
                <w:rFonts w:ascii="Arial" w:hAnsi="Arial" w:cs="Arial"/>
                <w:sz w:val="18"/>
                <w:szCs w:val="18"/>
              </w:rPr>
              <w:t>3</w:t>
            </w:r>
            <w:r w:rsidRPr="00DA3F93">
              <w:rPr>
                <w:rFonts w:ascii="Arial" w:hAnsi="Arial" w:cs="Arial"/>
                <w:sz w:val="18"/>
                <w:szCs w:val="18"/>
              </w:rPr>
              <w:t xml:space="preserve"> (included in administrative expenses)</w:t>
            </w:r>
          </w:p>
        </w:tc>
        <w:tc>
          <w:tcPr>
            <w:tcW w:w="1188" w:type="dxa"/>
          </w:tcPr>
          <w:p w14:paraId="60CF05E9" w14:textId="77777777" w:rsidR="00247240" w:rsidRPr="00DA3F93" w:rsidRDefault="00247240" w:rsidP="003C3EA6">
            <w:pPr>
              <w:tabs>
                <w:tab w:val="decimal" w:pos="883"/>
                <w:tab w:val="decimal" w:pos="1066"/>
              </w:tabs>
              <w:spacing w:line="300" w:lineRule="exact"/>
              <w:ind w:right="5"/>
              <w:rPr>
                <w:rFonts w:ascii="Arial" w:hAnsi="Arial" w:cs="Arial"/>
                <w:sz w:val="18"/>
                <w:szCs w:val="18"/>
              </w:rPr>
            </w:pPr>
          </w:p>
        </w:tc>
        <w:tc>
          <w:tcPr>
            <w:tcW w:w="1188" w:type="dxa"/>
          </w:tcPr>
          <w:p w14:paraId="57945800" w14:textId="6D8D4CFA" w:rsidR="00247240" w:rsidRPr="00DA3F93" w:rsidRDefault="00247240" w:rsidP="003C3EA6">
            <w:pPr>
              <w:tabs>
                <w:tab w:val="decimal" w:pos="883"/>
                <w:tab w:val="decimal" w:pos="1066"/>
              </w:tabs>
              <w:spacing w:line="300" w:lineRule="exact"/>
              <w:ind w:right="5"/>
              <w:rPr>
                <w:rFonts w:ascii="Arial" w:hAnsi="Arial" w:cs="Arial"/>
                <w:sz w:val="18"/>
                <w:szCs w:val="18"/>
              </w:rPr>
            </w:pPr>
          </w:p>
        </w:tc>
        <w:tc>
          <w:tcPr>
            <w:tcW w:w="1188" w:type="dxa"/>
          </w:tcPr>
          <w:p w14:paraId="7100E312" w14:textId="77777777" w:rsidR="00247240" w:rsidRPr="00DA3F93" w:rsidRDefault="00247240" w:rsidP="003C3EA6">
            <w:pPr>
              <w:tabs>
                <w:tab w:val="decimal" w:pos="883"/>
                <w:tab w:val="decimal" w:pos="1066"/>
              </w:tabs>
              <w:spacing w:line="300" w:lineRule="exact"/>
              <w:ind w:right="5"/>
              <w:rPr>
                <w:rFonts w:ascii="Arial" w:hAnsi="Arial" w:cs="Arial"/>
                <w:sz w:val="18"/>
                <w:szCs w:val="18"/>
              </w:rPr>
            </w:pPr>
          </w:p>
        </w:tc>
        <w:tc>
          <w:tcPr>
            <w:tcW w:w="1188" w:type="dxa"/>
          </w:tcPr>
          <w:p w14:paraId="41102334" w14:textId="77777777" w:rsidR="00247240" w:rsidRPr="00DA3F93" w:rsidRDefault="00247240" w:rsidP="003C3EA6">
            <w:pPr>
              <w:tabs>
                <w:tab w:val="decimal" w:pos="883"/>
                <w:tab w:val="decimal" w:pos="1066"/>
              </w:tabs>
              <w:spacing w:line="300" w:lineRule="exact"/>
              <w:ind w:right="5"/>
              <w:rPr>
                <w:rFonts w:ascii="Arial" w:hAnsi="Arial" w:cs="Arial"/>
                <w:sz w:val="18"/>
                <w:szCs w:val="18"/>
              </w:rPr>
            </w:pPr>
          </w:p>
        </w:tc>
        <w:tc>
          <w:tcPr>
            <w:tcW w:w="1188" w:type="dxa"/>
          </w:tcPr>
          <w:p w14:paraId="4A141908" w14:textId="76781E20" w:rsidR="00247240" w:rsidRPr="00DA3F93" w:rsidRDefault="00247240" w:rsidP="003C3EA6">
            <w:pPr>
              <w:pBdr>
                <w:bottom w:val="double" w:sz="6" w:space="1" w:color="auto"/>
              </w:pBdr>
              <w:tabs>
                <w:tab w:val="decimal" w:pos="766"/>
              </w:tabs>
              <w:spacing w:line="300" w:lineRule="exact"/>
              <w:ind w:right="5"/>
              <w:rPr>
                <w:rFonts w:ascii="Arial" w:hAnsi="Arial" w:cs="Arial"/>
                <w:sz w:val="18"/>
                <w:szCs w:val="18"/>
              </w:rPr>
            </w:pPr>
            <w:r w:rsidRPr="008A2AB0">
              <w:rPr>
                <w:rFonts w:ascii="Arial" w:hAnsi="Arial" w:cs="Arial"/>
                <w:sz w:val="18"/>
                <w:szCs w:val="18"/>
              </w:rPr>
              <w:t>20.1</w:t>
            </w:r>
          </w:p>
        </w:tc>
      </w:tr>
      <w:tr w:rsidR="00247240" w:rsidRPr="00247240" w14:paraId="106D2134" w14:textId="77777777" w:rsidTr="00002425">
        <w:tc>
          <w:tcPr>
            <w:tcW w:w="3600" w:type="dxa"/>
          </w:tcPr>
          <w:p w14:paraId="2DE65B70" w14:textId="6191E409" w:rsidR="00247240" w:rsidRPr="00DA3F93" w:rsidRDefault="00247240" w:rsidP="003C3EA6">
            <w:pPr>
              <w:spacing w:line="300" w:lineRule="exact"/>
              <w:ind w:left="12" w:right="-50"/>
              <w:rPr>
                <w:rFonts w:ascii="Arial" w:hAnsi="Arial" w:cs="Arial"/>
                <w:sz w:val="18"/>
                <w:szCs w:val="18"/>
              </w:rPr>
            </w:pPr>
            <w:r w:rsidRPr="00DA3F93">
              <w:rPr>
                <w:rFonts w:ascii="Arial" w:hAnsi="Arial" w:cs="Arial"/>
                <w:sz w:val="18"/>
                <w:szCs w:val="18"/>
              </w:rPr>
              <w:t>202</w:t>
            </w:r>
            <w:r>
              <w:rPr>
                <w:rFonts w:ascii="Arial" w:hAnsi="Arial" w:cs="Arial"/>
                <w:sz w:val="18"/>
                <w:szCs w:val="18"/>
              </w:rPr>
              <w:t>4</w:t>
            </w:r>
            <w:r w:rsidRPr="00DA3F93">
              <w:rPr>
                <w:rFonts w:ascii="Arial" w:hAnsi="Arial" w:cs="Arial"/>
                <w:sz w:val="18"/>
                <w:szCs w:val="18"/>
              </w:rPr>
              <w:t xml:space="preserve"> (included in administrative expenses)</w:t>
            </w:r>
          </w:p>
        </w:tc>
        <w:tc>
          <w:tcPr>
            <w:tcW w:w="1188" w:type="dxa"/>
          </w:tcPr>
          <w:p w14:paraId="26CD87B8" w14:textId="77777777" w:rsidR="00247240" w:rsidRPr="00DA3F93" w:rsidRDefault="00247240" w:rsidP="003C3EA6">
            <w:pPr>
              <w:tabs>
                <w:tab w:val="decimal" w:pos="883"/>
                <w:tab w:val="decimal" w:pos="1066"/>
              </w:tabs>
              <w:spacing w:line="300" w:lineRule="exact"/>
              <w:ind w:right="5"/>
              <w:rPr>
                <w:rFonts w:ascii="Arial" w:hAnsi="Arial" w:cs="Arial"/>
                <w:sz w:val="18"/>
                <w:szCs w:val="18"/>
              </w:rPr>
            </w:pPr>
          </w:p>
        </w:tc>
        <w:tc>
          <w:tcPr>
            <w:tcW w:w="1188" w:type="dxa"/>
          </w:tcPr>
          <w:p w14:paraId="794E9F18" w14:textId="0122957D" w:rsidR="00247240" w:rsidRPr="00DA3F93" w:rsidRDefault="00247240" w:rsidP="003C3EA6">
            <w:pPr>
              <w:tabs>
                <w:tab w:val="decimal" w:pos="883"/>
                <w:tab w:val="decimal" w:pos="1066"/>
              </w:tabs>
              <w:spacing w:line="300" w:lineRule="exact"/>
              <w:ind w:right="5"/>
              <w:rPr>
                <w:rFonts w:ascii="Arial" w:hAnsi="Arial" w:cs="Arial"/>
                <w:sz w:val="18"/>
                <w:szCs w:val="18"/>
              </w:rPr>
            </w:pPr>
          </w:p>
        </w:tc>
        <w:tc>
          <w:tcPr>
            <w:tcW w:w="1188" w:type="dxa"/>
          </w:tcPr>
          <w:p w14:paraId="583A472A" w14:textId="77777777" w:rsidR="00247240" w:rsidRPr="00DA3F93" w:rsidRDefault="00247240" w:rsidP="003C3EA6">
            <w:pPr>
              <w:tabs>
                <w:tab w:val="decimal" w:pos="883"/>
                <w:tab w:val="decimal" w:pos="1066"/>
              </w:tabs>
              <w:spacing w:line="300" w:lineRule="exact"/>
              <w:ind w:right="5"/>
              <w:rPr>
                <w:rFonts w:ascii="Arial" w:hAnsi="Arial" w:cs="Arial"/>
                <w:sz w:val="18"/>
                <w:szCs w:val="18"/>
              </w:rPr>
            </w:pPr>
          </w:p>
        </w:tc>
        <w:tc>
          <w:tcPr>
            <w:tcW w:w="1188" w:type="dxa"/>
          </w:tcPr>
          <w:p w14:paraId="20E16B52" w14:textId="77777777" w:rsidR="00247240" w:rsidRPr="00DA3F93" w:rsidRDefault="00247240" w:rsidP="003C3EA6">
            <w:pPr>
              <w:tabs>
                <w:tab w:val="decimal" w:pos="883"/>
                <w:tab w:val="decimal" w:pos="1066"/>
              </w:tabs>
              <w:spacing w:line="300" w:lineRule="exact"/>
              <w:ind w:right="5"/>
              <w:rPr>
                <w:rFonts w:ascii="Arial" w:hAnsi="Arial" w:cs="Arial"/>
                <w:sz w:val="18"/>
                <w:szCs w:val="18"/>
              </w:rPr>
            </w:pPr>
          </w:p>
        </w:tc>
        <w:tc>
          <w:tcPr>
            <w:tcW w:w="1188" w:type="dxa"/>
          </w:tcPr>
          <w:p w14:paraId="4EC90261" w14:textId="0336D6A9" w:rsidR="00247240" w:rsidRPr="00DA3F93" w:rsidRDefault="00247240" w:rsidP="003C3EA6">
            <w:pPr>
              <w:pBdr>
                <w:bottom w:val="double" w:sz="6" w:space="1" w:color="auto"/>
              </w:pBdr>
              <w:tabs>
                <w:tab w:val="decimal" w:pos="766"/>
              </w:tabs>
              <w:spacing w:line="300" w:lineRule="exact"/>
              <w:ind w:right="5"/>
              <w:rPr>
                <w:rFonts w:ascii="Arial" w:hAnsi="Arial" w:cs="Arial"/>
                <w:sz w:val="18"/>
                <w:szCs w:val="18"/>
              </w:rPr>
            </w:pPr>
            <w:r w:rsidRPr="00247240">
              <w:rPr>
                <w:rFonts w:ascii="Arial" w:hAnsi="Arial" w:cs="Arial"/>
                <w:sz w:val="18"/>
                <w:szCs w:val="18"/>
              </w:rPr>
              <w:t>25.1</w:t>
            </w:r>
          </w:p>
        </w:tc>
      </w:tr>
    </w:tbl>
    <w:p w14:paraId="459F72D3" w14:textId="0048EB50" w:rsidR="00FC2B90" w:rsidRPr="00DA3F93" w:rsidRDefault="003C7475" w:rsidP="00025060">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DA3F93">
        <w:rPr>
          <w:rFonts w:ascii="Arial" w:hAnsi="Arial"/>
          <w:sz w:val="22"/>
          <w:szCs w:val="22"/>
        </w:rPr>
        <w:tab/>
      </w:r>
      <w:r w:rsidR="00FC2B90" w:rsidRPr="00DA3F93">
        <w:rPr>
          <w:rFonts w:ascii="Arial" w:hAnsi="Arial"/>
          <w:sz w:val="22"/>
          <w:szCs w:val="22"/>
        </w:rPr>
        <w:t xml:space="preserve">The Company arranged for an independent professional valuer to appraise the value of </w:t>
      </w:r>
      <w:r w:rsidR="00025060" w:rsidRPr="00DA3F93">
        <w:rPr>
          <w:rFonts w:ascii="Arial" w:hAnsi="Arial"/>
          <w:sz w:val="22"/>
          <w:szCs w:val="22"/>
        </w:rPr>
        <w:t>land</w:t>
      </w:r>
      <w:r w:rsidR="00FC2B90" w:rsidRPr="00DA3F93">
        <w:rPr>
          <w:rFonts w:ascii="Arial" w:hAnsi="Arial"/>
          <w:sz w:val="22"/>
          <w:szCs w:val="22"/>
        </w:rPr>
        <w:t xml:space="preserve"> in </w:t>
      </w:r>
      <w:r w:rsidR="002B16F1" w:rsidRPr="00DA3F93">
        <w:rPr>
          <w:rFonts w:ascii="Arial" w:hAnsi="Arial"/>
          <w:sz w:val="22"/>
          <w:szCs w:val="22"/>
        </w:rPr>
        <w:t>20</w:t>
      </w:r>
      <w:r w:rsidR="004439E4">
        <w:rPr>
          <w:rFonts w:ascii="Arial" w:hAnsi="Arial"/>
          <w:sz w:val="22"/>
          <w:szCs w:val="22"/>
        </w:rPr>
        <w:t>2</w:t>
      </w:r>
      <w:r w:rsidR="008A2AB0">
        <w:rPr>
          <w:rFonts w:ascii="Arial" w:hAnsi="Arial"/>
          <w:sz w:val="22"/>
          <w:szCs w:val="22"/>
        </w:rPr>
        <w:t>4</w:t>
      </w:r>
      <w:r w:rsidR="00F72A2F" w:rsidRPr="00DA3F93">
        <w:rPr>
          <w:rFonts w:ascii="Arial" w:hAnsi="Arial"/>
          <w:sz w:val="22"/>
          <w:szCs w:val="22"/>
        </w:rPr>
        <w:t xml:space="preserve"> </w:t>
      </w:r>
      <w:r w:rsidR="00025060" w:rsidRPr="00DA3F93">
        <w:rPr>
          <w:rFonts w:ascii="Arial" w:hAnsi="Arial"/>
          <w:sz w:val="22"/>
          <w:szCs w:val="22"/>
        </w:rPr>
        <w:t>by</w:t>
      </w:r>
      <w:r w:rsidR="005A4E7C" w:rsidRPr="00DA3F93">
        <w:rPr>
          <w:rFonts w:ascii="Arial" w:hAnsi="Arial"/>
          <w:sz w:val="22"/>
          <w:szCs w:val="22"/>
        </w:rPr>
        <w:t xml:space="preserve"> using the market approach.</w:t>
      </w:r>
    </w:p>
    <w:p w14:paraId="1104E591" w14:textId="54C55C56" w:rsidR="00FC2B90" w:rsidRDefault="00B33AE5" w:rsidP="00025060">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DA3F93">
        <w:rPr>
          <w:rFonts w:ascii="Arial" w:hAnsi="Arial"/>
          <w:sz w:val="22"/>
          <w:szCs w:val="22"/>
        </w:rPr>
        <w:tab/>
      </w:r>
      <w:r w:rsidR="005A4E7C" w:rsidRPr="00DA3F93">
        <w:rPr>
          <w:rFonts w:ascii="Arial" w:hAnsi="Arial"/>
          <w:sz w:val="22"/>
          <w:szCs w:val="22"/>
        </w:rPr>
        <w:t xml:space="preserve">Had the land </w:t>
      </w:r>
      <w:r w:rsidR="00FC2B90" w:rsidRPr="00DA3F93">
        <w:rPr>
          <w:rFonts w:ascii="Arial" w:hAnsi="Arial"/>
          <w:sz w:val="22"/>
          <w:szCs w:val="22"/>
        </w:rPr>
        <w:t xml:space="preserve">been </w:t>
      </w:r>
      <w:r w:rsidR="002E1126" w:rsidRPr="00DA3F93">
        <w:rPr>
          <w:rFonts w:ascii="Arial" w:hAnsi="Arial"/>
          <w:sz w:val="22"/>
          <w:szCs w:val="22"/>
        </w:rPr>
        <w:t>carried</w:t>
      </w:r>
      <w:r w:rsidR="00FC2B90" w:rsidRPr="00DA3F93">
        <w:rPr>
          <w:rFonts w:ascii="Arial" w:hAnsi="Arial"/>
          <w:sz w:val="22"/>
          <w:szCs w:val="22"/>
        </w:rPr>
        <w:t xml:space="preserve"> </w:t>
      </w:r>
      <w:r w:rsidR="002E1126" w:rsidRPr="00DA3F93">
        <w:rPr>
          <w:rFonts w:ascii="Arial" w:hAnsi="Arial"/>
          <w:sz w:val="22"/>
          <w:szCs w:val="22"/>
        </w:rPr>
        <w:t>in the financial statements</w:t>
      </w:r>
      <w:r w:rsidR="00945D7E" w:rsidRPr="00DA3F93">
        <w:rPr>
          <w:rFonts w:ascii="Arial" w:hAnsi="Arial"/>
          <w:sz w:val="22"/>
          <w:szCs w:val="22"/>
        </w:rPr>
        <w:t xml:space="preserve"> on </w:t>
      </w:r>
      <w:r w:rsidR="00821F5F" w:rsidRPr="00DA3F93">
        <w:rPr>
          <w:rFonts w:ascii="Arial" w:hAnsi="Arial"/>
          <w:sz w:val="22"/>
          <w:szCs w:val="22"/>
        </w:rPr>
        <w:t xml:space="preserve">a </w:t>
      </w:r>
      <w:r w:rsidR="00945D7E" w:rsidRPr="00DA3F93">
        <w:rPr>
          <w:rFonts w:ascii="Arial" w:hAnsi="Arial"/>
          <w:sz w:val="22"/>
          <w:szCs w:val="22"/>
        </w:rPr>
        <w:t>historical cost</w:t>
      </w:r>
      <w:r w:rsidR="00821F5F" w:rsidRPr="00DA3F93">
        <w:rPr>
          <w:rFonts w:ascii="Arial" w:hAnsi="Arial"/>
          <w:sz w:val="22"/>
          <w:szCs w:val="22"/>
        </w:rPr>
        <w:t xml:space="preserve"> ba</w:t>
      </w:r>
      <w:bookmarkStart w:id="4" w:name="Note19_PPE"/>
      <w:bookmarkEnd w:id="4"/>
      <w:r w:rsidR="00821F5F" w:rsidRPr="00DA3F93">
        <w:rPr>
          <w:rFonts w:ascii="Arial" w:hAnsi="Arial"/>
          <w:sz w:val="22"/>
          <w:szCs w:val="22"/>
        </w:rPr>
        <w:t>sis</w:t>
      </w:r>
      <w:r w:rsidR="002E1126" w:rsidRPr="00DA3F93">
        <w:rPr>
          <w:rFonts w:ascii="Arial" w:hAnsi="Arial"/>
          <w:sz w:val="22"/>
          <w:szCs w:val="22"/>
        </w:rPr>
        <w:t xml:space="preserve">, </w:t>
      </w:r>
      <w:r w:rsidR="002264C2" w:rsidRPr="00DA3F93">
        <w:rPr>
          <w:rFonts w:ascii="Arial" w:hAnsi="Arial"/>
          <w:sz w:val="22"/>
          <w:szCs w:val="22"/>
        </w:rPr>
        <w:t>its</w:t>
      </w:r>
      <w:r w:rsidR="002E1126" w:rsidRPr="00DA3F93">
        <w:rPr>
          <w:rFonts w:ascii="Arial" w:hAnsi="Arial"/>
          <w:sz w:val="22"/>
          <w:szCs w:val="22"/>
        </w:rPr>
        <w:t xml:space="preserve"> net</w:t>
      </w:r>
      <w:r w:rsidR="00FC2B90" w:rsidRPr="00DA3F93">
        <w:rPr>
          <w:rFonts w:ascii="Arial" w:hAnsi="Arial"/>
          <w:sz w:val="22"/>
          <w:szCs w:val="22"/>
        </w:rPr>
        <w:t xml:space="preserve"> book value as of </w:t>
      </w:r>
      <w:r w:rsidR="003D7007" w:rsidRPr="00DA3F93">
        <w:rPr>
          <w:rFonts w:ascii="Arial" w:hAnsi="Arial"/>
          <w:sz w:val="22"/>
          <w:szCs w:val="22"/>
        </w:rPr>
        <w:t xml:space="preserve">31 December </w:t>
      </w:r>
      <w:r w:rsidR="008F1613" w:rsidRPr="00DA3F93">
        <w:rPr>
          <w:rFonts w:ascii="Arial" w:hAnsi="Arial"/>
          <w:sz w:val="22"/>
          <w:szCs w:val="22"/>
        </w:rPr>
        <w:t>20</w:t>
      </w:r>
      <w:r w:rsidR="00D16FF0" w:rsidRPr="00DA3F93">
        <w:rPr>
          <w:rFonts w:ascii="Arial" w:hAnsi="Arial"/>
          <w:sz w:val="22"/>
          <w:szCs w:val="22"/>
        </w:rPr>
        <w:t>2</w:t>
      </w:r>
      <w:r w:rsidR="0074179C">
        <w:rPr>
          <w:rFonts w:ascii="Arial" w:hAnsi="Arial"/>
          <w:sz w:val="22"/>
          <w:szCs w:val="22"/>
        </w:rPr>
        <w:t>4</w:t>
      </w:r>
      <w:r w:rsidR="003D7007" w:rsidRPr="00DA3F93">
        <w:rPr>
          <w:rFonts w:ascii="Arial" w:hAnsi="Arial"/>
          <w:sz w:val="22"/>
          <w:szCs w:val="22"/>
        </w:rPr>
        <w:t xml:space="preserve"> and </w:t>
      </w:r>
      <w:r w:rsidR="008F1613" w:rsidRPr="00DA3F93">
        <w:rPr>
          <w:rFonts w:ascii="Arial" w:hAnsi="Arial"/>
          <w:sz w:val="22"/>
          <w:szCs w:val="22"/>
        </w:rPr>
        <w:t>20</w:t>
      </w:r>
      <w:r w:rsidR="00E435C6" w:rsidRPr="00DA3F93">
        <w:rPr>
          <w:rFonts w:ascii="Arial" w:hAnsi="Arial"/>
          <w:sz w:val="22"/>
          <w:szCs w:val="22"/>
        </w:rPr>
        <w:t>2</w:t>
      </w:r>
      <w:r w:rsidR="0074179C">
        <w:rPr>
          <w:rFonts w:ascii="Arial" w:hAnsi="Arial"/>
          <w:sz w:val="22"/>
          <w:szCs w:val="22"/>
        </w:rPr>
        <w:t>3</w:t>
      </w:r>
      <w:r w:rsidR="002D543D" w:rsidRPr="00DA3F93">
        <w:rPr>
          <w:rFonts w:ascii="Arial" w:hAnsi="Arial"/>
          <w:sz w:val="22"/>
          <w:szCs w:val="22"/>
        </w:rPr>
        <w:t xml:space="preserve"> would </w:t>
      </w:r>
      <w:r w:rsidR="003A2933" w:rsidRPr="00DA3F93">
        <w:rPr>
          <w:rFonts w:ascii="Arial" w:hAnsi="Arial"/>
          <w:sz w:val="22"/>
          <w:szCs w:val="22"/>
        </w:rPr>
        <w:t>have</w:t>
      </w:r>
      <w:r w:rsidR="002264C2" w:rsidRPr="00DA3F93">
        <w:rPr>
          <w:rFonts w:ascii="Arial" w:hAnsi="Arial"/>
          <w:sz w:val="22"/>
          <w:szCs w:val="22"/>
        </w:rPr>
        <w:t xml:space="preserve"> been as follow</w:t>
      </w:r>
      <w:r w:rsidR="00945D7E" w:rsidRPr="00DA3F93">
        <w:rPr>
          <w:rFonts w:ascii="Arial" w:hAnsi="Arial"/>
          <w:sz w:val="22"/>
          <w:szCs w:val="22"/>
        </w:rPr>
        <w:t>:</w:t>
      </w:r>
    </w:p>
    <w:p w14:paraId="3F03550C" w14:textId="18071AC5" w:rsidR="00F66EB0" w:rsidRPr="00FF524E" w:rsidRDefault="00F66EB0" w:rsidP="003E747C">
      <w:pPr>
        <w:spacing w:before="120" w:after="120" w:line="380" w:lineRule="exact"/>
        <w:ind w:left="547" w:hanging="547"/>
        <w:jc w:val="right"/>
        <w:rPr>
          <w:rFonts w:ascii="Arial" w:hAnsi="Arial" w:cs="Arial"/>
          <w:sz w:val="22"/>
          <w:szCs w:val="22"/>
        </w:rPr>
      </w:pPr>
      <w:r w:rsidRPr="00FF524E">
        <w:rPr>
          <w:rFonts w:ascii="Arial" w:hAnsi="Arial" w:cs="Arial"/>
          <w:sz w:val="22"/>
          <w:szCs w:val="22"/>
        </w:rPr>
        <w:t>(Unit</w:t>
      </w:r>
      <w:r w:rsidRPr="00FF524E">
        <w:rPr>
          <w:rFonts w:ascii="Arial" w:hAnsi="Arial" w:cs="Arial"/>
          <w:sz w:val="22"/>
          <w:szCs w:val="22"/>
          <w:cs/>
        </w:rPr>
        <w:t xml:space="preserve">: </w:t>
      </w:r>
      <w:r w:rsidRPr="00FF524E">
        <w:rPr>
          <w:rFonts w:ascii="Arial" w:hAnsi="Arial" w:cs="Arial"/>
          <w:sz w:val="22"/>
          <w:szCs w:val="22"/>
        </w:rPr>
        <w:t>Million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95"/>
      </w:tblGrid>
      <w:tr w:rsidR="00F66EB0" w:rsidRPr="00FF524E" w14:paraId="1926E477" w14:textId="77777777" w:rsidTr="00DA3260">
        <w:tc>
          <w:tcPr>
            <w:tcW w:w="6300" w:type="dxa"/>
            <w:vAlign w:val="bottom"/>
          </w:tcPr>
          <w:p w14:paraId="48D66D2A" w14:textId="77777777" w:rsidR="00F66EB0" w:rsidRPr="00FF524E" w:rsidRDefault="00F66EB0" w:rsidP="00DA3260">
            <w:pPr>
              <w:tabs>
                <w:tab w:val="left" w:pos="900"/>
                <w:tab w:val="right" w:pos="7280"/>
                <w:tab w:val="right" w:pos="8540"/>
              </w:tabs>
              <w:spacing w:line="380" w:lineRule="exact"/>
              <w:ind w:right="-45"/>
              <w:jc w:val="center"/>
              <w:rPr>
                <w:rFonts w:ascii="Arial" w:hAnsi="Arial" w:cs="Arial"/>
                <w:sz w:val="22"/>
                <w:szCs w:val="22"/>
              </w:rPr>
            </w:pPr>
          </w:p>
        </w:tc>
        <w:tc>
          <w:tcPr>
            <w:tcW w:w="2790" w:type="dxa"/>
            <w:gridSpan w:val="2"/>
            <w:vAlign w:val="bottom"/>
          </w:tcPr>
          <w:p w14:paraId="6526B627" w14:textId="77777777" w:rsidR="00F66EB0" w:rsidRPr="00FF524E" w:rsidRDefault="00F66EB0" w:rsidP="00DA326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F524E">
              <w:rPr>
                <w:rFonts w:ascii="Arial" w:hAnsi="Arial" w:cs="Arial"/>
                <w:sz w:val="22"/>
                <w:szCs w:val="22"/>
              </w:rPr>
              <w:t xml:space="preserve">Consolidated                       financial statements </w:t>
            </w:r>
          </w:p>
        </w:tc>
      </w:tr>
      <w:tr w:rsidR="00F66EB0" w:rsidRPr="00FF524E" w14:paraId="097A9A12" w14:textId="77777777" w:rsidTr="00DA3260">
        <w:tc>
          <w:tcPr>
            <w:tcW w:w="6300" w:type="dxa"/>
          </w:tcPr>
          <w:p w14:paraId="04176B19" w14:textId="77777777" w:rsidR="00F66EB0" w:rsidRPr="00FF524E" w:rsidRDefault="00F66EB0" w:rsidP="00DA3260">
            <w:pPr>
              <w:tabs>
                <w:tab w:val="left" w:pos="900"/>
                <w:tab w:val="right" w:pos="7280"/>
                <w:tab w:val="right" w:pos="8540"/>
              </w:tabs>
              <w:spacing w:line="380" w:lineRule="exact"/>
              <w:ind w:right="-45"/>
              <w:jc w:val="thaiDistribute"/>
              <w:rPr>
                <w:rFonts w:ascii="Arial" w:hAnsi="Arial" w:cs="Arial"/>
                <w:sz w:val="22"/>
                <w:szCs w:val="22"/>
              </w:rPr>
            </w:pPr>
          </w:p>
        </w:tc>
        <w:tc>
          <w:tcPr>
            <w:tcW w:w="1395" w:type="dxa"/>
          </w:tcPr>
          <w:p w14:paraId="11744499" w14:textId="77777777" w:rsidR="00F66EB0" w:rsidRPr="00FF524E" w:rsidRDefault="00F66EB0" w:rsidP="00DA3260">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2"/>
                <w:szCs w:val="22"/>
              </w:rPr>
            </w:pPr>
            <w:r w:rsidRPr="00FF524E">
              <w:rPr>
                <w:rFonts w:ascii="Arial" w:hAnsi="Arial" w:cs="Arial"/>
                <w:sz w:val="22"/>
                <w:szCs w:val="22"/>
              </w:rPr>
              <w:t>202</w:t>
            </w:r>
            <w:r w:rsidRPr="00FF524E">
              <w:rPr>
                <w:rFonts w:ascii="Arial" w:hAnsi="Arial" w:cstheme="minorBidi"/>
                <w:sz w:val="22"/>
                <w:szCs w:val="22"/>
              </w:rPr>
              <w:t>4</w:t>
            </w:r>
          </w:p>
        </w:tc>
        <w:tc>
          <w:tcPr>
            <w:tcW w:w="1395" w:type="dxa"/>
          </w:tcPr>
          <w:p w14:paraId="347862FF" w14:textId="77777777" w:rsidR="00F66EB0" w:rsidRPr="00FF524E" w:rsidRDefault="00F66EB0" w:rsidP="00DA32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F524E">
              <w:rPr>
                <w:rFonts w:ascii="Arial" w:hAnsi="Arial" w:cs="Arial"/>
                <w:sz w:val="22"/>
                <w:szCs w:val="22"/>
              </w:rPr>
              <w:t>2023</w:t>
            </w:r>
          </w:p>
        </w:tc>
      </w:tr>
      <w:tr w:rsidR="00F66EB0" w:rsidRPr="00FF524E" w14:paraId="08B8547E" w14:textId="77777777" w:rsidTr="00DA3260">
        <w:tc>
          <w:tcPr>
            <w:tcW w:w="6300" w:type="dxa"/>
          </w:tcPr>
          <w:p w14:paraId="3F755851" w14:textId="1DCCE6E1" w:rsidR="00F66EB0" w:rsidRPr="00FF524E" w:rsidRDefault="00F66EB0" w:rsidP="00DA3260">
            <w:pPr>
              <w:tabs>
                <w:tab w:val="left" w:pos="900"/>
                <w:tab w:val="right" w:pos="7280"/>
                <w:tab w:val="right" w:pos="8540"/>
              </w:tabs>
              <w:spacing w:line="380" w:lineRule="exact"/>
              <w:ind w:right="-45"/>
              <w:jc w:val="thaiDistribute"/>
              <w:rPr>
                <w:rFonts w:ascii="Arial" w:hAnsi="Arial" w:cs="Arial"/>
                <w:sz w:val="22"/>
                <w:szCs w:val="22"/>
                <w:cs/>
              </w:rPr>
            </w:pPr>
            <w:r w:rsidRPr="00FF524E">
              <w:rPr>
                <w:rFonts w:ascii="Arial" w:hAnsi="Arial"/>
                <w:sz w:val="22"/>
                <w:szCs w:val="22"/>
              </w:rPr>
              <w:t>Land</w:t>
            </w:r>
          </w:p>
        </w:tc>
        <w:tc>
          <w:tcPr>
            <w:tcW w:w="1395" w:type="dxa"/>
          </w:tcPr>
          <w:p w14:paraId="13C9E29C" w14:textId="16D427CC" w:rsidR="00F66EB0" w:rsidRPr="00FF524E" w:rsidRDefault="00701A73" w:rsidP="00F66EB0">
            <w:pPr>
              <w:tabs>
                <w:tab w:val="decimal" w:pos="838"/>
              </w:tabs>
              <w:spacing w:line="380" w:lineRule="exact"/>
              <w:ind w:right="-18"/>
              <w:rPr>
                <w:rFonts w:ascii="Arial" w:hAnsi="Arial" w:cs="Arial"/>
                <w:sz w:val="22"/>
                <w:szCs w:val="22"/>
              </w:rPr>
            </w:pPr>
            <w:r w:rsidRPr="00FF524E">
              <w:rPr>
                <w:rFonts w:ascii="Arial" w:hAnsi="Arial"/>
                <w:sz w:val="22"/>
                <w:szCs w:val="22"/>
              </w:rPr>
              <w:t>88.3</w:t>
            </w:r>
          </w:p>
        </w:tc>
        <w:tc>
          <w:tcPr>
            <w:tcW w:w="1395" w:type="dxa"/>
          </w:tcPr>
          <w:p w14:paraId="43074394" w14:textId="28623B9C" w:rsidR="00F66EB0" w:rsidRPr="00FF524E" w:rsidRDefault="00F66EB0" w:rsidP="00F66EB0">
            <w:pPr>
              <w:tabs>
                <w:tab w:val="decimal" w:pos="838"/>
              </w:tabs>
              <w:spacing w:line="380" w:lineRule="exact"/>
              <w:ind w:right="-18"/>
              <w:rPr>
                <w:rFonts w:ascii="Arial" w:hAnsi="Arial" w:cs="Arial"/>
                <w:sz w:val="22"/>
                <w:szCs w:val="22"/>
              </w:rPr>
            </w:pPr>
            <w:r w:rsidRPr="00FF524E">
              <w:rPr>
                <w:rFonts w:ascii="Arial" w:hAnsi="Arial"/>
                <w:sz w:val="22"/>
                <w:szCs w:val="22"/>
              </w:rPr>
              <w:t>88.3</w:t>
            </w:r>
          </w:p>
        </w:tc>
      </w:tr>
    </w:tbl>
    <w:p w14:paraId="342DE08F" w14:textId="75977616" w:rsidR="00833A97" w:rsidRPr="00DA3F93" w:rsidRDefault="00FC548B" w:rsidP="004C477A">
      <w:pPr>
        <w:tabs>
          <w:tab w:val="left" w:pos="900"/>
          <w:tab w:val="left" w:pos="2160"/>
          <w:tab w:val="left" w:pos="2880"/>
        </w:tabs>
        <w:spacing w:before="80" w:after="80" w:line="380" w:lineRule="exact"/>
        <w:ind w:left="547" w:right="-43" w:hanging="547"/>
        <w:jc w:val="both"/>
        <w:rPr>
          <w:rFonts w:ascii="Arial" w:hAnsi="Arial"/>
          <w:sz w:val="22"/>
          <w:szCs w:val="22"/>
        </w:rPr>
      </w:pPr>
      <w:r w:rsidRPr="00DA3F93">
        <w:rPr>
          <w:rFonts w:ascii="Arial" w:hAnsi="Arial"/>
          <w:sz w:val="22"/>
          <w:szCs w:val="22"/>
        </w:rPr>
        <w:lastRenderedPageBreak/>
        <w:tab/>
      </w:r>
      <w:r w:rsidR="00833A97" w:rsidRPr="00DA3F93">
        <w:rPr>
          <w:rFonts w:ascii="Arial" w:hAnsi="Arial"/>
          <w:sz w:val="22"/>
          <w:szCs w:val="22"/>
        </w:rPr>
        <w:t xml:space="preserve">As at </w:t>
      </w:r>
      <w:r w:rsidR="003D7007" w:rsidRPr="00DA3F93">
        <w:rPr>
          <w:rFonts w:ascii="Arial" w:hAnsi="Arial"/>
          <w:sz w:val="22"/>
          <w:szCs w:val="22"/>
        </w:rPr>
        <w:t xml:space="preserve">31 December </w:t>
      </w:r>
      <w:r w:rsidR="008F1613" w:rsidRPr="00DA3F93">
        <w:rPr>
          <w:rFonts w:ascii="Arial" w:hAnsi="Arial"/>
          <w:sz w:val="22"/>
          <w:szCs w:val="22"/>
        </w:rPr>
        <w:t>20</w:t>
      </w:r>
      <w:r w:rsidR="00A22AD5" w:rsidRPr="00DA3F93">
        <w:rPr>
          <w:rFonts w:ascii="Arial" w:hAnsi="Arial"/>
          <w:sz w:val="22"/>
          <w:szCs w:val="22"/>
        </w:rPr>
        <w:t>2</w:t>
      </w:r>
      <w:r w:rsidR="0074179C">
        <w:rPr>
          <w:rFonts w:ascii="Arial" w:hAnsi="Arial"/>
          <w:sz w:val="22"/>
          <w:szCs w:val="22"/>
        </w:rPr>
        <w:t>4</w:t>
      </w:r>
      <w:r w:rsidR="00833A97" w:rsidRPr="00DA3F93">
        <w:rPr>
          <w:rFonts w:ascii="Arial" w:hAnsi="Arial"/>
          <w:sz w:val="22"/>
          <w:szCs w:val="22"/>
        </w:rPr>
        <w:t>, certain</w:t>
      </w:r>
      <w:r w:rsidR="00821F5F" w:rsidRPr="00DA3F93">
        <w:rPr>
          <w:rFonts w:ascii="Arial" w:hAnsi="Arial"/>
          <w:sz w:val="22"/>
          <w:szCs w:val="22"/>
        </w:rPr>
        <w:t xml:space="preserve"> items of</w:t>
      </w:r>
      <w:r w:rsidR="00833A97" w:rsidRPr="00DA3F93">
        <w:rPr>
          <w:rFonts w:ascii="Arial" w:hAnsi="Arial"/>
          <w:sz w:val="22"/>
          <w:szCs w:val="22"/>
        </w:rPr>
        <w:t xml:space="preserve"> </w:t>
      </w:r>
      <w:r w:rsidR="002264C2" w:rsidRPr="00DA3F93">
        <w:rPr>
          <w:rFonts w:ascii="Arial" w:hAnsi="Arial"/>
          <w:sz w:val="22"/>
          <w:szCs w:val="22"/>
        </w:rPr>
        <w:t>building</w:t>
      </w:r>
      <w:r w:rsidR="00833A97" w:rsidRPr="00DA3F93">
        <w:rPr>
          <w:rFonts w:ascii="Arial" w:hAnsi="Arial"/>
          <w:sz w:val="22"/>
          <w:szCs w:val="22"/>
        </w:rPr>
        <w:t xml:space="preserve"> and equipment </w:t>
      </w:r>
      <w:r w:rsidR="00821F5F" w:rsidRPr="00DA3F93">
        <w:rPr>
          <w:rFonts w:ascii="Arial" w:hAnsi="Arial"/>
          <w:sz w:val="22"/>
          <w:szCs w:val="22"/>
        </w:rPr>
        <w:t>were</w:t>
      </w:r>
      <w:r w:rsidR="00833A97" w:rsidRPr="00DA3F93">
        <w:rPr>
          <w:rFonts w:ascii="Arial" w:hAnsi="Arial"/>
          <w:sz w:val="22"/>
          <w:szCs w:val="22"/>
        </w:rPr>
        <w:t xml:space="preserve"> fully depreciated but are still in use.</w:t>
      </w:r>
      <w:r w:rsidR="00805D53" w:rsidRPr="00DA3F93">
        <w:rPr>
          <w:rFonts w:ascii="Arial" w:hAnsi="Arial"/>
          <w:sz w:val="22"/>
          <w:szCs w:val="22"/>
        </w:rPr>
        <w:t xml:space="preserve"> </w:t>
      </w:r>
      <w:r w:rsidR="00833A97" w:rsidRPr="00DA3F93">
        <w:rPr>
          <w:rFonts w:ascii="Arial" w:hAnsi="Arial"/>
          <w:sz w:val="22"/>
          <w:szCs w:val="22"/>
        </w:rPr>
        <w:t xml:space="preserve">The </w:t>
      </w:r>
      <w:r w:rsidR="004C6E9D" w:rsidRPr="00DA3F93">
        <w:rPr>
          <w:rFonts w:ascii="Arial" w:hAnsi="Arial"/>
          <w:sz w:val="22"/>
          <w:szCs w:val="22"/>
        </w:rPr>
        <w:t>gross carrying amount before dedu</w:t>
      </w:r>
      <w:r w:rsidR="00CC614E" w:rsidRPr="00DA3F93">
        <w:rPr>
          <w:rFonts w:ascii="Arial" w:hAnsi="Arial"/>
          <w:sz w:val="22"/>
          <w:szCs w:val="22"/>
        </w:rPr>
        <w:t xml:space="preserve">cting accumulated depreciation </w:t>
      </w:r>
      <w:r w:rsidR="004C6E9D" w:rsidRPr="00DA3F93">
        <w:rPr>
          <w:rFonts w:ascii="Arial" w:hAnsi="Arial"/>
          <w:sz w:val="22"/>
          <w:szCs w:val="22"/>
        </w:rPr>
        <w:t>and allowance for impairment loss</w:t>
      </w:r>
      <w:r w:rsidR="00833A97" w:rsidRPr="00DA3F93">
        <w:rPr>
          <w:rFonts w:ascii="Arial" w:hAnsi="Arial"/>
          <w:sz w:val="22"/>
          <w:szCs w:val="22"/>
        </w:rPr>
        <w:t xml:space="preserve"> of those assets am</w:t>
      </w:r>
      <w:r w:rsidR="005D2220" w:rsidRPr="00DA3F93">
        <w:rPr>
          <w:rFonts w:ascii="Arial" w:hAnsi="Arial"/>
          <w:sz w:val="22"/>
          <w:szCs w:val="22"/>
        </w:rPr>
        <w:t xml:space="preserve">ounted to approximately Baht </w:t>
      </w:r>
      <w:r w:rsidR="00701A73">
        <w:rPr>
          <w:rFonts w:ascii="Arial" w:hAnsi="Arial"/>
          <w:sz w:val="22"/>
          <w:szCs w:val="22"/>
        </w:rPr>
        <w:t>646</w:t>
      </w:r>
      <w:r w:rsidR="00F138A1">
        <w:rPr>
          <w:rFonts w:ascii="Arial" w:hAnsi="Arial"/>
          <w:sz w:val="22"/>
          <w:szCs w:val="22"/>
        </w:rPr>
        <w:t xml:space="preserve"> </w:t>
      </w:r>
      <w:r w:rsidR="00833A97" w:rsidRPr="00DA3F93">
        <w:rPr>
          <w:rFonts w:ascii="Arial" w:hAnsi="Arial"/>
          <w:sz w:val="22"/>
          <w:szCs w:val="22"/>
        </w:rPr>
        <w:t>million (</w:t>
      </w:r>
      <w:r w:rsidR="008F1613" w:rsidRPr="00DA3F93">
        <w:rPr>
          <w:rFonts w:ascii="Arial" w:hAnsi="Arial"/>
          <w:sz w:val="22"/>
          <w:szCs w:val="22"/>
        </w:rPr>
        <w:t>20</w:t>
      </w:r>
      <w:r w:rsidR="00A46A81" w:rsidRPr="00DA3F93">
        <w:rPr>
          <w:rFonts w:ascii="Arial" w:hAnsi="Arial"/>
          <w:sz w:val="22"/>
          <w:szCs w:val="22"/>
        </w:rPr>
        <w:t>2</w:t>
      </w:r>
      <w:r w:rsidR="0074179C">
        <w:rPr>
          <w:rFonts w:ascii="Arial" w:hAnsi="Arial"/>
          <w:sz w:val="22"/>
          <w:szCs w:val="22"/>
        </w:rPr>
        <w:t>3</w:t>
      </w:r>
      <w:r w:rsidR="00833A97" w:rsidRPr="00DA3F93">
        <w:rPr>
          <w:rFonts w:ascii="Arial" w:hAnsi="Arial"/>
          <w:sz w:val="22"/>
          <w:szCs w:val="22"/>
        </w:rPr>
        <w:t xml:space="preserve">: Baht </w:t>
      </w:r>
      <w:r w:rsidR="0074179C">
        <w:rPr>
          <w:rFonts w:ascii="Arial" w:hAnsi="Arial"/>
          <w:sz w:val="22"/>
          <w:szCs w:val="22"/>
        </w:rPr>
        <w:t xml:space="preserve">572 </w:t>
      </w:r>
      <w:r w:rsidR="00833A97" w:rsidRPr="00DA3F93">
        <w:rPr>
          <w:rFonts w:ascii="Arial" w:hAnsi="Arial"/>
          <w:sz w:val="22"/>
          <w:szCs w:val="22"/>
        </w:rPr>
        <w:t>million) (</w:t>
      </w:r>
      <w:r w:rsidR="006B101F" w:rsidRPr="00DA3F93">
        <w:rPr>
          <w:rFonts w:ascii="Arial" w:hAnsi="Arial"/>
          <w:sz w:val="22"/>
          <w:szCs w:val="22"/>
        </w:rPr>
        <w:t>t</w:t>
      </w:r>
      <w:r w:rsidR="00B93718" w:rsidRPr="00DA3F93">
        <w:rPr>
          <w:rFonts w:ascii="Arial" w:hAnsi="Arial"/>
          <w:sz w:val="22"/>
          <w:szCs w:val="22"/>
        </w:rPr>
        <w:t>he Company only</w:t>
      </w:r>
      <w:r w:rsidR="00833A97" w:rsidRPr="00DA3F93">
        <w:rPr>
          <w:rFonts w:ascii="Arial" w:hAnsi="Arial"/>
          <w:sz w:val="22"/>
          <w:szCs w:val="22"/>
        </w:rPr>
        <w:t xml:space="preserve">: Baht </w:t>
      </w:r>
      <w:r w:rsidR="00C22588">
        <w:rPr>
          <w:rFonts w:ascii="Arial" w:hAnsi="Arial"/>
          <w:sz w:val="22"/>
          <w:szCs w:val="22"/>
        </w:rPr>
        <w:t>103</w:t>
      </w:r>
      <w:r w:rsidR="0074179C">
        <w:rPr>
          <w:rFonts w:ascii="Arial" w:hAnsi="Arial"/>
          <w:sz w:val="22"/>
          <w:szCs w:val="22"/>
        </w:rPr>
        <w:t xml:space="preserve"> </w:t>
      </w:r>
      <w:r w:rsidR="00833A97" w:rsidRPr="00DA3F93">
        <w:rPr>
          <w:rFonts w:ascii="Arial" w:hAnsi="Arial"/>
          <w:sz w:val="22"/>
          <w:szCs w:val="22"/>
        </w:rPr>
        <w:t xml:space="preserve">million, </w:t>
      </w:r>
      <w:r w:rsidR="008F1613" w:rsidRPr="00DA3F93">
        <w:rPr>
          <w:rFonts w:ascii="Arial" w:hAnsi="Arial"/>
          <w:sz w:val="22"/>
          <w:szCs w:val="22"/>
        </w:rPr>
        <w:t>20</w:t>
      </w:r>
      <w:r w:rsidR="00A46A81" w:rsidRPr="00DA3F93">
        <w:rPr>
          <w:rFonts w:ascii="Arial" w:hAnsi="Arial"/>
          <w:sz w:val="22"/>
          <w:szCs w:val="22"/>
        </w:rPr>
        <w:t>2</w:t>
      </w:r>
      <w:r w:rsidR="0074179C">
        <w:rPr>
          <w:rFonts w:ascii="Arial" w:hAnsi="Arial"/>
          <w:sz w:val="22"/>
          <w:szCs w:val="22"/>
        </w:rPr>
        <w:t>3</w:t>
      </w:r>
      <w:r w:rsidR="00833A97" w:rsidRPr="00DA3F93">
        <w:rPr>
          <w:rFonts w:ascii="Arial" w:hAnsi="Arial"/>
          <w:sz w:val="22"/>
          <w:szCs w:val="22"/>
        </w:rPr>
        <w:t xml:space="preserve">: Baht </w:t>
      </w:r>
      <w:r w:rsidR="0074179C">
        <w:rPr>
          <w:rFonts w:ascii="Arial" w:hAnsi="Arial"/>
          <w:sz w:val="22"/>
          <w:szCs w:val="22"/>
        </w:rPr>
        <w:t xml:space="preserve">94 </w:t>
      </w:r>
      <w:r w:rsidR="00833A97" w:rsidRPr="00DA3F93">
        <w:rPr>
          <w:rFonts w:ascii="Arial" w:hAnsi="Arial"/>
          <w:sz w:val="22"/>
          <w:szCs w:val="22"/>
        </w:rPr>
        <w:t>million).</w:t>
      </w:r>
    </w:p>
    <w:p w14:paraId="5F0C932E" w14:textId="42B65061" w:rsidR="004E6526" w:rsidRPr="00DA3F93" w:rsidRDefault="00076BC3" w:rsidP="004C477A">
      <w:pPr>
        <w:tabs>
          <w:tab w:val="left" w:pos="1440"/>
        </w:tabs>
        <w:spacing w:before="80" w:line="380" w:lineRule="exact"/>
        <w:ind w:left="547" w:hanging="547"/>
        <w:jc w:val="thaiDistribute"/>
        <w:outlineLvl w:val="0"/>
        <w:rPr>
          <w:rFonts w:ascii="Arial" w:hAnsi="Arial"/>
          <w:b/>
          <w:bCs/>
          <w:sz w:val="22"/>
          <w:szCs w:val="22"/>
        </w:rPr>
      </w:pPr>
      <w:r w:rsidRPr="00DA3F93">
        <w:rPr>
          <w:rFonts w:ascii="Arial" w:hAnsi="Arial"/>
          <w:b/>
          <w:bCs/>
          <w:sz w:val="22"/>
          <w:szCs w:val="22"/>
        </w:rPr>
        <w:t>2</w:t>
      </w:r>
      <w:r w:rsidR="00946565">
        <w:rPr>
          <w:rFonts w:ascii="Arial" w:hAnsi="Arial"/>
          <w:b/>
          <w:bCs/>
          <w:sz w:val="22"/>
          <w:szCs w:val="22"/>
        </w:rPr>
        <w:t>1</w:t>
      </w:r>
      <w:r w:rsidR="004E6526" w:rsidRPr="00DA3F93">
        <w:rPr>
          <w:rFonts w:ascii="Arial" w:hAnsi="Arial"/>
          <w:b/>
          <w:bCs/>
          <w:sz w:val="22"/>
          <w:szCs w:val="22"/>
        </w:rPr>
        <w:t xml:space="preserve">. </w:t>
      </w:r>
      <w:r w:rsidR="004E6526" w:rsidRPr="00DA3F93">
        <w:rPr>
          <w:rFonts w:ascii="Arial" w:hAnsi="Arial"/>
          <w:b/>
          <w:bCs/>
          <w:sz w:val="22"/>
          <w:szCs w:val="22"/>
        </w:rPr>
        <w:tab/>
        <w:t>Goodwill</w:t>
      </w:r>
    </w:p>
    <w:p w14:paraId="3CB47926" w14:textId="38419179" w:rsidR="003E747C" w:rsidRPr="00FF524E" w:rsidRDefault="00342AA1" w:rsidP="004C477A">
      <w:pPr>
        <w:spacing w:line="380" w:lineRule="exact"/>
        <w:ind w:left="547" w:hanging="547"/>
        <w:jc w:val="right"/>
        <w:rPr>
          <w:rFonts w:ascii="Arial" w:hAnsi="Arial" w:cs="Arial"/>
          <w:sz w:val="22"/>
          <w:szCs w:val="22"/>
        </w:rPr>
      </w:pPr>
      <w:r w:rsidRPr="00FF524E">
        <w:rPr>
          <w:rFonts w:ascii="Arial" w:hAnsi="Arial" w:cs="Arial"/>
          <w:sz w:val="22"/>
          <w:szCs w:val="22"/>
        </w:rPr>
        <w:t xml:space="preserve">(Unit: </w:t>
      </w:r>
      <w:r w:rsidR="00B36FD3" w:rsidRPr="00FF524E">
        <w:rPr>
          <w:rFonts w:ascii="Arial" w:hAnsi="Arial" w:cs="Arial"/>
          <w:sz w:val="22"/>
          <w:szCs w:val="22"/>
        </w:rPr>
        <w:t>Million</w:t>
      </w:r>
      <w:r w:rsidRPr="00FF524E">
        <w:rPr>
          <w:rFonts w:ascii="Arial" w:hAnsi="Arial" w:cs="Arial"/>
          <w:sz w:val="22"/>
          <w:szCs w:val="22"/>
        </w:rPr>
        <w:t xml:space="preserve">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95"/>
      </w:tblGrid>
      <w:tr w:rsidR="003E747C" w:rsidRPr="00FF524E" w14:paraId="306BF7F4" w14:textId="77777777" w:rsidTr="00DA3260">
        <w:tc>
          <w:tcPr>
            <w:tcW w:w="6300" w:type="dxa"/>
            <w:vAlign w:val="bottom"/>
          </w:tcPr>
          <w:p w14:paraId="72987C38" w14:textId="77777777" w:rsidR="003E747C" w:rsidRPr="00FF524E" w:rsidRDefault="003E747C" w:rsidP="004C477A">
            <w:pPr>
              <w:tabs>
                <w:tab w:val="left" w:pos="900"/>
                <w:tab w:val="right" w:pos="7280"/>
                <w:tab w:val="right" w:pos="8540"/>
              </w:tabs>
              <w:spacing w:line="340" w:lineRule="exact"/>
              <w:ind w:right="-43"/>
              <w:jc w:val="center"/>
              <w:rPr>
                <w:rFonts w:ascii="Arial" w:hAnsi="Arial" w:cs="Arial"/>
                <w:sz w:val="22"/>
                <w:szCs w:val="22"/>
              </w:rPr>
            </w:pPr>
          </w:p>
        </w:tc>
        <w:tc>
          <w:tcPr>
            <w:tcW w:w="2790" w:type="dxa"/>
            <w:gridSpan w:val="2"/>
            <w:vAlign w:val="bottom"/>
          </w:tcPr>
          <w:p w14:paraId="5EE2733E" w14:textId="77777777" w:rsidR="003E747C" w:rsidRPr="00FF524E" w:rsidRDefault="003E747C" w:rsidP="004C477A">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FF524E">
              <w:rPr>
                <w:rFonts w:ascii="Arial" w:hAnsi="Arial" w:cs="Arial"/>
                <w:sz w:val="22"/>
                <w:szCs w:val="22"/>
              </w:rPr>
              <w:t xml:space="preserve">Consolidated                       financial statements </w:t>
            </w:r>
          </w:p>
        </w:tc>
      </w:tr>
      <w:tr w:rsidR="003E747C" w:rsidRPr="00FF524E" w14:paraId="3FCF369D" w14:textId="77777777" w:rsidTr="00DA3260">
        <w:tc>
          <w:tcPr>
            <w:tcW w:w="6300" w:type="dxa"/>
          </w:tcPr>
          <w:p w14:paraId="39140ABB" w14:textId="77777777" w:rsidR="003E747C" w:rsidRPr="00FF524E" w:rsidRDefault="003E747C" w:rsidP="004C477A">
            <w:pPr>
              <w:tabs>
                <w:tab w:val="left" w:pos="900"/>
                <w:tab w:val="right" w:pos="7280"/>
                <w:tab w:val="right" w:pos="8540"/>
              </w:tabs>
              <w:spacing w:line="340" w:lineRule="exact"/>
              <w:ind w:right="-45"/>
              <w:jc w:val="thaiDistribute"/>
              <w:rPr>
                <w:rFonts w:ascii="Arial" w:hAnsi="Arial" w:cs="Arial"/>
                <w:sz w:val="22"/>
                <w:szCs w:val="22"/>
              </w:rPr>
            </w:pPr>
          </w:p>
        </w:tc>
        <w:tc>
          <w:tcPr>
            <w:tcW w:w="1395" w:type="dxa"/>
          </w:tcPr>
          <w:p w14:paraId="50EC7F86" w14:textId="77777777" w:rsidR="003E747C" w:rsidRPr="00FF524E" w:rsidRDefault="003E747C" w:rsidP="004C477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FF524E">
              <w:rPr>
                <w:rFonts w:ascii="Arial" w:hAnsi="Arial" w:cs="Arial"/>
                <w:sz w:val="22"/>
                <w:szCs w:val="22"/>
              </w:rPr>
              <w:t>2024</w:t>
            </w:r>
          </w:p>
        </w:tc>
        <w:tc>
          <w:tcPr>
            <w:tcW w:w="1395" w:type="dxa"/>
          </w:tcPr>
          <w:p w14:paraId="1BE51E7C" w14:textId="77777777" w:rsidR="003E747C" w:rsidRPr="00FF524E" w:rsidRDefault="003E747C" w:rsidP="004C477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FF524E">
              <w:rPr>
                <w:rFonts w:ascii="Arial" w:hAnsi="Arial" w:cs="Arial"/>
                <w:sz w:val="22"/>
                <w:szCs w:val="22"/>
              </w:rPr>
              <w:t>2023</w:t>
            </w:r>
          </w:p>
        </w:tc>
      </w:tr>
      <w:tr w:rsidR="00247240" w:rsidRPr="00FF524E" w14:paraId="03CC0FF4" w14:textId="77777777" w:rsidTr="00F35FED">
        <w:tc>
          <w:tcPr>
            <w:tcW w:w="6300" w:type="dxa"/>
            <w:vAlign w:val="bottom"/>
          </w:tcPr>
          <w:p w14:paraId="0B6F0E63" w14:textId="7CDEB881" w:rsidR="00247240" w:rsidRPr="00FF524E" w:rsidRDefault="00247240" w:rsidP="004C477A">
            <w:pPr>
              <w:tabs>
                <w:tab w:val="left" w:pos="900"/>
                <w:tab w:val="right" w:pos="7280"/>
                <w:tab w:val="right" w:pos="8540"/>
              </w:tabs>
              <w:spacing w:line="340" w:lineRule="exact"/>
              <w:ind w:right="-45"/>
              <w:jc w:val="thaiDistribute"/>
              <w:rPr>
                <w:rFonts w:ascii="Arial" w:hAnsi="Arial" w:cs="Arial"/>
                <w:sz w:val="22"/>
                <w:szCs w:val="22"/>
                <w:cs/>
              </w:rPr>
            </w:pPr>
            <w:r w:rsidRPr="00FF524E">
              <w:rPr>
                <w:rFonts w:ascii="Arial" w:hAnsi="Arial" w:cs="Arial"/>
                <w:sz w:val="22"/>
                <w:szCs w:val="22"/>
              </w:rPr>
              <w:br w:type="page"/>
            </w:r>
            <w:proofErr w:type="spellStart"/>
            <w:r w:rsidRPr="00FF524E">
              <w:rPr>
                <w:rFonts w:ascii="Arial" w:hAnsi="Arial" w:cs="Arial"/>
                <w:sz w:val="22"/>
                <w:szCs w:val="22"/>
              </w:rPr>
              <w:t>Jaymart</w:t>
            </w:r>
            <w:proofErr w:type="spellEnd"/>
            <w:r w:rsidRPr="00FF524E">
              <w:rPr>
                <w:rFonts w:ascii="Arial" w:hAnsi="Arial" w:cs="Arial"/>
                <w:sz w:val="22"/>
                <w:szCs w:val="22"/>
              </w:rPr>
              <w:t xml:space="preserve"> Insurance Public Company Limited</w:t>
            </w:r>
          </w:p>
        </w:tc>
        <w:tc>
          <w:tcPr>
            <w:tcW w:w="1395" w:type="dxa"/>
            <w:vAlign w:val="bottom"/>
          </w:tcPr>
          <w:p w14:paraId="3E87AE47" w14:textId="78DC7FDD" w:rsidR="00247240" w:rsidRPr="00FF524E" w:rsidRDefault="00247240" w:rsidP="004C477A">
            <w:pPr>
              <w:tabs>
                <w:tab w:val="decimal" w:pos="838"/>
              </w:tabs>
              <w:spacing w:line="340" w:lineRule="exact"/>
              <w:ind w:right="-18"/>
              <w:rPr>
                <w:rFonts w:ascii="Arial" w:hAnsi="Arial" w:cs="Arial"/>
                <w:sz w:val="22"/>
                <w:szCs w:val="22"/>
              </w:rPr>
            </w:pPr>
            <w:r w:rsidRPr="00247240">
              <w:rPr>
                <w:rFonts w:ascii="Arial" w:hAnsi="Arial" w:cs="Arial"/>
                <w:sz w:val="22"/>
                <w:szCs w:val="22"/>
              </w:rPr>
              <w:t>273.8</w:t>
            </w:r>
          </w:p>
        </w:tc>
        <w:tc>
          <w:tcPr>
            <w:tcW w:w="1395" w:type="dxa"/>
            <w:vAlign w:val="bottom"/>
          </w:tcPr>
          <w:p w14:paraId="7635AA1D" w14:textId="7F880082" w:rsidR="00247240" w:rsidRPr="00FF524E" w:rsidRDefault="00247240" w:rsidP="004C477A">
            <w:pPr>
              <w:tabs>
                <w:tab w:val="decimal" w:pos="838"/>
              </w:tabs>
              <w:spacing w:line="340" w:lineRule="exact"/>
              <w:ind w:right="-18"/>
              <w:rPr>
                <w:rFonts w:ascii="Arial" w:hAnsi="Arial" w:cs="Arial"/>
                <w:sz w:val="22"/>
                <w:szCs w:val="22"/>
              </w:rPr>
            </w:pPr>
            <w:r w:rsidRPr="00FF524E">
              <w:rPr>
                <w:rFonts w:ascii="Arial" w:hAnsi="Arial" w:cs="Arial"/>
                <w:sz w:val="22"/>
                <w:szCs w:val="22"/>
              </w:rPr>
              <w:t>273.8</w:t>
            </w:r>
          </w:p>
        </w:tc>
      </w:tr>
      <w:tr w:rsidR="00247240" w:rsidRPr="00FF524E" w14:paraId="0DC59891" w14:textId="77777777" w:rsidTr="00F35FED">
        <w:tc>
          <w:tcPr>
            <w:tcW w:w="6300" w:type="dxa"/>
            <w:vAlign w:val="bottom"/>
          </w:tcPr>
          <w:p w14:paraId="3C25C74C" w14:textId="707AA579" w:rsidR="00247240" w:rsidRPr="00FF524E" w:rsidRDefault="00247240" w:rsidP="004C477A">
            <w:pPr>
              <w:tabs>
                <w:tab w:val="left" w:pos="900"/>
                <w:tab w:val="right" w:pos="7280"/>
                <w:tab w:val="right" w:pos="8540"/>
              </w:tabs>
              <w:spacing w:line="340" w:lineRule="exact"/>
              <w:ind w:right="-45"/>
              <w:jc w:val="thaiDistribute"/>
              <w:rPr>
                <w:rFonts w:ascii="Arial" w:hAnsi="Arial" w:cs="Arial"/>
                <w:sz w:val="22"/>
                <w:szCs w:val="22"/>
              </w:rPr>
            </w:pPr>
            <w:r w:rsidRPr="00FF524E">
              <w:rPr>
                <w:rFonts w:ascii="Arial" w:hAnsi="Arial" w:cs="Arial"/>
                <w:sz w:val="22"/>
                <w:szCs w:val="22"/>
              </w:rPr>
              <w:t>Other</w:t>
            </w:r>
          </w:p>
        </w:tc>
        <w:tc>
          <w:tcPr>
            <w:tcW w:w="1395" w:type="dxa"/>
            <w:vAlign w:val="bottom"/>
          </w:tcPr>
          <w:p w14:paraId="105B739F" w14:textId="3E224A54" w:rsidR="00247240" w:rsidRPr="00FF524E" w:rsidRDefault="00247240" w:rsidP="004C477A">
            <w:pPr>
              <w:pBdr>
                <w:bottom w:val="single" w:sz="4" w:space="1" w:color="auto"/>
              </w:pBdr>
              <w:tabs>
                <w:tab w:val="decimal" w:pos="838"/>
              </w:tabs>
              <w:spacing w:line="340" w:lineRule="exact"/>
              <w:ind w:right="-18"/>
              <w:rPr>
                <w:rFonts w:ascii="Arial" w:hAnsi="Arial" w:cs="Arial"/>
                <w:sz w:val="22"/>
                <w:szCs w:val="22"/>
              </w:rPr>
            </w:pPr>
            <w:r w:rsidRPr="00247240">
              <w:rPr>
                <w:rFonts w:ascii="Arial" w:hAnsi="Arial" w:cs="Arial"/>
                <w:sz w:val="22"/>
                <w:szCs w:val="22"/>
              </w:rPr>
              <w:t>32.9</w:t>
            </w:r>
          </w:p>
        </w:tc>
        <w:tc>
          <w:tcPr>
            <w:tcW w:w="1395" w:type="dxa"/>
            <w:vAlign w:val="bottom"/>
          </w:tcPr>
          <w:p w14:paraId="1F6F5967" w14:textId="2C2B1901" w:rsidR="00247240" w:rsidRPr="00FF524E" w:rsidRDefault="00247240" w:rsidP="004C477A">
            <w:pPr>
              <w:pBdr>
                <w:bottom w:val="single" w:sz="4" w:space="1" w:color="auto"/>
              </w:pBdr>
              <w:tabs>
                <w:tab w:val="decimal" w:pos="838"/>
              </w:tabs>
              <w:spacing w:line="340" w:lineRule="exact"/>
              <w:ind w:right="-18"/>
              <w:rPr>
                <w:rFonts w:ascii="Arial" w:hAnsi="Arial" w:cs="Arial"/>
                <w:sz w:val="22"/>
                <w:szCs w:val="22"/>
              </w:rPr>
            </w:pPr>
            <w:r w:rsidRPr="00FF524E">
              <w:rPr>
                <w:rFonts w:ascii="Arial" w:hAnsi="Arial" w:cs="Arial"/>
                <w:sz w:val="22"/>
                <w:szCs w:val="22"/>
              </w:rPr>
              <w:t>32.9</w:t>
            </w:r>
          </w:p>
        </w:tc>
      </w:tr>
      <w:tr w:rsidR="00247240" w:rsidRPr="00FF524E" w14:paraId="79FF51A2" w14:textId="77777777" w:rsidTr="00F35FED">
        <w:tc>
          <w:tcPr>
            <w:tcW w:w="6300" w:type="dxa"/>
            <w:vAlign w:val="bottom"/>
          </w:tcPr>
          <w:p w14:paraId="5E226128" w14:textId="52EBBE51" w:rsidR="00247240" w:rsidRPr="00FF524E" w:rsidRDefault="00247240" w:rsidP="004C477A">
            <w:pPr>
              <w:tabs>
                <w:tab w:val="left" w:pos="900"/>
                <w:tab w:val="right" w:pos="7280"/>
                <w:tab w:val="right" w:pos="8540"/>
              </w:tabs>
              <w:spacing w:line="340" w:lineRule="exact"/>
              <w:ind w:right="-45"/>
              <w:jc w:val="thaiDistribute"/>
              <w:rPr>
                <w:rFonts w:ascii="Arial" w:hAnsi="Arial" w:cs="Arial"/>
                <w:sz w:val="22"/>
                <w:szCs w:val="22"/>
              </w:rPr>
            </w:pPr>
            <w:r w:rsidRPr="00FF524E">
              <w:rPr>
                <w:rFonts w:ascii="Arial" w:hAnsi="Arial" w:cs="Arial"/>
                <w:sz w:val="22"/>
                <w:szCs w:val="22"/>
              </w:rPr>
              <w:t>Total</w:t>
            </w:r>
          </w:p>
        </w:tc>
        <w:tc>
          <w:tcPr>
            <w:tcW w:w="1395" w:type="dxa"/>
            <w:vAlign w:val="bottom"/>
          </w:tcPr>
          <w:p w14:paraId="67F61F07" w14:textId="448A5AE6" w:rsidR="00247240" w:rsidRPr="00FF524E" w:rsidRDefault="00247240" w:rsidP="004C477A">
            <w:pPr>
              <w:tabs>
                <w:tab w:val="decimal" w:pos="838"/>
              </w:tabs>
              <w:spacing w:line="340" w:lineRule="exact"/>
              <w:ind w:right="-18"/>
              <w:rPr>
                <w:rFonts w:ascii="Arial" w:hAnsi="Arial" w:cs="Arial"/>
                <w:sz w:val="22"/>
                <w:szCs w:val="22"/>
              </w:rPr>
            </w:pPr>
            <w:r w:rsidRPr="00247240">
              <w:rPr>
                <w:rFonts w:ascii="Arial" w:hAnsi="Arial" w:cs="Arial"/>
                <w:sz w:val="22"/>
                <w:szCs w:val="22"/>
              </w:rPr>
              <w:t>306.7</w:t>
            </w:r>
          </w:p>
        </w:tc>
        <w:tc>
          <w:tcPr>
            <w:tcW w:w="1395" w:type="dxa"/>
            <w:vAlign w:val="bottom"/>
          </w:tcPr>
          <w:p w14:paraId="681147E0" w14:textId="38F11D0A" w:rsidR="00247240" w:rsidRPr="00FF524E" w:rsidRDefault="00247240" w:rsidP="004C477A">
            <w:pPr>
              <w:tabs>
                <w:tab w:val="decimal" w:pos="838"/>
              </w:tabs>
              <w:spacing w:line="340" w:lineRule="exact"/>
              <w:ind w:right="-18"/>
              <w:rPr>
                <w:rFonts w:ascii="Arial" w:hAnsi="Arial" w:cs="Arial"/>
                <w:sz w:val="22"/>
                <w:szCs w:val="22"/>
              </w:rPr>
            </w:pPr>
            <w:r w:rsidRPr="00FF524E">
              <w:rPr>
                <w:rFonts w:ascii="Arial" w:hAnsi="Arial" w:cs="Arial"/>
                <w:sz w:val="22"/>
                <w:szCs w:val="22"/>
              </w:rPr>
              <w:t>306.7</w:t>
            </w:r>
          </w:p>
        </w:tc>
      </w:tr>
      <w:tr w:rsidR="00247240" w:rsidRPr="00FF524E" w14:paraId="48C7CB88" w14:textId="77777777" w:rsidTr="00F35FED">
        <w:tc>
          <w:tcPr>
            <w:tcW w:w="6300" w:type="dxa"/>
            <w:vAlign w:val="bottom"/>
          </w:tcPr>
          <w:p w14:paraId="6809BC25" w14:textId="33D7FCA5" w:rsidR="00247240" w:rsidRPr="00FF524E" w:rsidRDefault="00247240" w:rsidP="004C477A">
            <w:pPr>
              <w:tabs>
                <w:tab w:val="left" w:pos="900"/>
                <w:tab w:val="right" w:pos="7280"/>
                <w:tab w:val="right" w:pos="8540"/>
              </w:tabs>
              <w:spacing w:line="340" w:lineRule="exact"/>
              <w:ind w:right="-45"/>
              <w:jc w:val="thaiDistribute"/>
              <w:rPr>
                <w:rFonts w:ascii="Arial" w:hAnsi="Arial" w:cs="Arial"/>
                <w:sz w:val="22"/>
                <w:szCs w:val="22"/>
              </w:rPr>
            </w:pPr>
            <w:r w:rsidRPr="00FF524E">
              <w:rPr>
                <w:rFonts w:ascii="Arial" w:hAnsi="Arial" w:cs="Arial"/>
                <w:sz w:val="22"/>
                <w:szCs w:val="22"/>
              </w:rPr>
              <w:t>Less: Allowance for impairment</w:t>
            </w:r>
          </w:p>
        </w:tc>
        <w:tc>
          <w:tcPr>
            <w:tcW w:w="1395" w:type="dxa"/>
            <w:vAlign w:val="bottom"/>
          </w:tcPr>
          <w:p w14:paraId="5883D2C6" w14:textId="0333D26B" w:rsidR="00247240" w:rsidRPr="00FF524E" w:rsidRDefault="00247240" w:rsidP="004C477A">
            <w:pPr>
              <w:pBdr>
                <w:bottom w:val="single" w:sz="4" w:space="1" w:color="auto"/>
              </w:pBdr>
              <w:tabs>
                <w:tab w:val="decimal" w:pos="838"/>
              </w:tabs>
              <w:spacing w:line="340" w:lineRule="exact"/>
              <w:ind w:right="-18"/>
              <w:rPr>
                <w:rFonts w:ascii="Arial" w:hAnsi="Arial" w:cs="Arial"/>
                <w:sz w:val="22"/>
                <w:szCs w:val="22"/>
              </w:rPr>
            </w:pPr>
            <w:r w:rsidRPr="00247240">
              <w:rPr>
                <w:rFonts w:ascii="Arial" w:hAnsi="Arial" w:cs="Arial"/>
                <w:sz w:val="22"/>
                <w:szCs w:val="22"/>
              </w:rPr>
              <w:t>(</w:t>
            </w:r>
            <w:r w:rsidR="00545723">
              <w:rPr>
                <w:rFonts w:ascii="Arial" w:hAnsi="Arial" w:cs="Arial"/>
                <w:sz w:val="22"/>
                <w:szCs w:val="22"/>
              </w:rPr>
              <w:t>80.9</w:t>
            </w:r>
            <w:r w:rsidRPr="00247240">
              <w:rPr>
                <w:rFonts w:ascii="Arial" w:hAnsi="Arial" w:cs="Arial"/>
                <w:sz w:val="22"/>
                <w:szCs w:val="22"/>
              </w:rPr>
              <w:t>)</w:t>
            </w:r>
          </w:p>
        </w:tc>
        <w:tc>
          <w:tcPr>
            <w:tcW w:w="1395" w:type="dxa"/>
            <w:vAlign w:val="bottom"/>
          </w:tcPr>
          <w:p w14:paraId="5439CF05" w14:textId="0004106D" w:rsidR="00247240" w:rsidRPr="00FF524E" w:rsidRDefault="00247240" w:rsidP="004C477A">
            <w:pPr>
              <w:pBdr>
                <w:bottom w:val="single" w:sz="4" w:space="1" w:color="auto"/>
              </w:pBdr>
              <w:tabs>
                <w:tab w:val="decimal" w:pos="838"/>
              </w:tabs>
              <w:spacing w:line="340" w:lineRule="exact"/>
              <w:ind w:right="-18"/>
              <w:rPr>
                <w:rFonts w:ascii="Arial" w:hAnsi="Arial" w:cs="Arial"/>
                <w:sz w:val="22"/>
                <w:szCs w:val="22"/>
              </w:rPr>
            </w:pPr>
            <w:r w:rsidRPr="00FF524E">
              <w:rPr>
                <w:rFonts w:ascii="Arial" w:hAnsi="Arial" w:cs="Arial"/>
                <w:sz w:val="22"/>
                <w:szCs w:val="22"/>
              </w:rPr>
              <w:t>(21.9)</w:t>
            </w:r>
          </w:p>
        </w:tc>
      </w:tr>
      <w:tr w:rsidR="00247240" w:rsidRPr="00FF524E" w14:paraId="290A14BC" w14:textId="77777777" w:rsidTr="00F35FED">
        <w:tc>
          <w:tcPr>
            <w:tcW w:w="6300" w:type="dxa"/>
            <w:vAlign w:val="bottom"/>
          </w:tcPr>
          <w:p w14:paraId="1CC30A6A" w14:textId="02CA3203" w:rsidR="00247240" w:rsidRPr="00FF524E" w:rsidRDefault="00247240" w:rsidP="004C477A">
            <w:pPr>
              <w:tabs>
                <w:tab w:val="left" w:pos="900"/>
                <w:tab w:val="right" w:pos="7280"/>
                <w:tab w:val="right" w:pos="8540"/>
              </w:tabs>
              <w:spacing w:line="340" w:lineRule="exact"/>
              <w:ind w:right="-45"/>
              <w:jc w:val="thaiDistribute"/>
              <w:rPr>
                <w:rFonts w:ascii="Arial" w:hAnsi="Arial" w:cs="Arial"/>
                <w:sz w:val="22"/>
                <w:szCs w:val="22"/>
              </w:rPr>
            </w:pPr>
            <w:r w:rsidRPr="00FF524E">
              <w:rPr>
                <w:rFonts w:ascii="Arial" w:hAnsi="Arial" w:cs="Arial"/>
                <w:sz w:val="22"/>
                <w:szCs w:val="22"/>
              </w:rPr>
              <w:t>Net</w:t>
            </w:r>
          </w:p>
        </w:tc>
        <w:tc>
          <w:tcPr>
            <w:tcW w:w="1395" w:type="dxa"/>
            <w:vAlign w:val="bottom"/>
          </w:tcPr>
          <w:p w14:paraId="01733331" w14:textId="29296280" w:rsidR="00247240" w:rsidRPr="00FF524E" w:rsidRDefault="00545723" w:rsidP="004C477A">
            <w:pPr>
              <w:pBdr>
                <w:bottom w:val="double" w:sz="4" w:space="1" w:color="auto"/>
              </w:pBdr>
              <w:tabs>
                <w:tab w:val="decimal" w:pos="838"/>
              </w:tabs>
              <w:spacing w:line="340" w:lineRule="exact"/>
              <w:ind w:right="-18"/>
              <w:rPr>
                <w:rFonts w:ascii="Arial" w:hAnsi="Arial" w:cs="Arial"/>
                <w:sz w:val="22"/>
                <w:szCs w:val="22"/>
              </w:rPr>
            </w:pPr>
            <w:r>
              <w:rPr>
                <w:rFonts w:ascii="Arial" w:hAnsi="Arial" w:cs="Arial"/>
                <w:sz w:val="22"/>
                <w:szCs w:val="22"/>
              </w:rPr>
              <w:t>225.8</w:t>
            </w:r>
          </w:p>
        </w:tc>
        <w:tc>
          <w:tcPr>
            <w:tcW w:w="1395" w:type="dxa"/>
            <w:vAlign w:val="bottom"/>
          </w:tcPr>
          <w:p w14:paraId="3B7F987F" w14:textId="21ED5C08" w:rsidR="00247240" w:rsidRPr="00FF524E" w:rsidRDefault="00247240" w:rsidP="004C477A">
            <w:pPr>
              <w:pBdr>
                <w:bottom w:val="double" w:sz="4" w:space="1" w:color="auto"/>
              </w:pBdr>
              <w:tabs>
                <w:tab w:val="decimal" w:pos="838"/>
              </w:tabs>
              <w:spacing w:line="340" w:lineRule="exact"/>
              <w:ind w:right="-18"/>
              <w:rPr>
                <w:rFonts w:ascii="Arial" w:hAnsi="Arial" w:cs="Arial"/>
                <w:sz w:val="22"/>
                <w:szCs w:val="22"/>
              </w:rPr>
            </w:pPr>
            <w:r w:rsidRPr="00FF524E">
              <w:rPr>
                <w:rFonts w:ascii="Arial" w:hAnsi="Arial" w:cs="Arial"/>
                <w:sz w:val="22"/>
                <w:szCs w:val="22"/>
              </w:rPr>
              <w:t>284.8</w:t>
            </w:r>
          </w:p>
        </w:tc>
      </w:tr>
    </w:tbl>
    <w:p w14:paraId="1D0BC93E" w14:textId="464C5810" w:rsidR="00E81B56" w:rsidRPr="00DA3F93" w:rsidRDefault="00C50CBE" w:rsidP="004C477A">
      <w:pPr>
        <w:tabs>
          <w:tab w:val="left" w:pos="1440"/>
        </w:tabs>
        <w:spacing w:before="160" w:line="380" w:lineRule="exact"/>
        <w:ind w:left="547" w:hanging="547"/>
        <w:jc w:val="thaiDistribute"/>
        <w:outlineLvl w:val="0"/>
        <w:rPr>
          <w:rFonts w:ascii="Arial" w:hAnsi="Arial" w:cs="Arial"/>
          <w:b/>
          <w:bCs/>
          <w:sz w:val="22"/>
          <w:szCs w:val="22"/>
        </w:rPr>
      </w:pPr>
      <w:r w:rsidRPr="00DA3F93">
        <w:rPr>
          <w:rFonts w:ascii="Arial" w:hAnsi="Arial" w:cs="Arial"/>
          <w:b/>
          <w:bCs/>
          <w:sz w:val="22"/>
          <w:szCs w:val="22"/>
        </w:rPr>
        <w:t>2</w:t>
      </w:r>
      <w:r w:rsidR="00946565">
        <w:rPr>
          <w:rFonts w:ascii="Arial" w:hAnsi="Arial" w:cs="Arial"/>
          <w:b/>
          <w:bCs/>
          <w:sz w:val="22"/>
          <w:szCs w:val="22"/>
        </w:rPr>
        <w:t>2</w:t>
      </w:r>
      <w:r w:rsidR="00E81B56" w:rsidRPr="00DA3F93">
        <w:rPr>
          <w:rFonts w:ascii="Arial" w:hAnsi="Arial" w:cs="Arial"/>
          <w:b/>
          <w:bCs/>
          <w:sz w:val="22"/>
          <w:szCs w:val="22"/>
        </w:rPr>
        <w:t>.</w:t>
      </w:r>
      <w:r w:rsidR="00E81B56" w:rsidRPr="00DA3F93">
        <w:rPr>
          <w:rFonts w:ascii="Arial" w:hAnsi="Arial" w:cs="Arial"/>
          <w:b/>
          <w:bCs/>
          <w:sz w:val="22"/>
          <w:szCs w:val="22"/>
        </w:rPr>
        <w:tab/>
      </w:r>
      <w:r w:rsidR="00E81B56" w:rsidRPr="006F3A1C">
        <w:rPr>
          <w:rFonts w:ascii="Arial" w:hAnsi="Arial"/>
          <w:b/>
          <w:bCs/>
          <w:sz w:val="22"/>
          <w:szCs w:val="22"/>
        </w:rPr>
        <w:t>Bank</w:t>
      </w:r>
      <w:r w:rsidR="00E81B56" w:rsidRPr="00DA3F93">
        <w:rPr>
          <w:rFonts w:ascii="Arial" w:hAnsi="Arial" w:cs="Arial"/>
          <w:b/>
          <w:bCs/>
          <w:sz w:val="22"/>
          <w:szCs w:val="22"/>
        </w:rPr>
        <w:t xml:space="preserve"> overdrafts and short-term loans from financial institutions</w:t>
      </w:r>
    </w:p>
    <w:p w14:paraId="6833FF40" w14:textId="0BF3A0A2" w:rsidR="00E81B56" w:rsidRPr="00DA3F93" w:rsidRDefault="00E81B56" w:rsidP="004C477A">
      <w:pPr>
        <w:tabs>
          <w:tab w:val="left" w:pos="1440"/>
        </w:tabs>
        <w:spacing w:line="380" w:lineRule="exact"/>
        <w:ind w:left="533" w:hanging="533"/>
        <w:jc w:val="right"/>
        <w:rPr>
          <w:rFonts w:ascii="Arial" w:eastAsia="Arial Unicode MS" w:hAnsi="Arial" w:cs="Arial"/>
          <w:sz w:val="14"/>
          <w:szCs w:val="14"/>
        </w:rPr>
      </w:pPr>
      <w:r w:rsidRPr="00DA3F93">
        <w:rPr>
          <w:rFonts w:ascii="Arial" w:eastAsia="Arial Unicode MS" w:hAnsi="Arial" w:cs="Arial"/>
          <w:sz w:val="14"/>
          <w:szCs w:val="14"/>
        </w:rPr>
        <w:t xml:space="preserve">(Unit: </w:t>
      </w:r>
      <w:r w:rsidR="00AC0766">
        <w:rPr>
          <w:rFonts w:ascii="Arial" w:eastAsia="Arial Unicode MS" w:hAnsi="Arial" w:cs="Arial"/>
          <w:sz w:val="14"/>
          <w:szCs w:val="14"/>
        </w:rPr>
        <w:t>Million</w:t>
      </w:r>
      <w:r w:rsidRPr="00DA3F93">
        <w:rPr>
          <w:rFonts w:ascii="Arial" w:eastAsia="Arial Unicode MS" w:hAnsi="Arial" w:cs="Arial"/>
          <w:sz w:val="14"/>
          <w:szCs w:val="14"/>
        </w:rPr>
        <w:t xml:space="preserve"> Baht)</w:t>
      </w:r>
    </w:p>
    <w:tbl>
      <w:tblPr>
        <w:tblW w:w="9090" w:type="dxa"/>
        <w:tblInd w:w="450" w:type="dxa"/>
        <w:tblLayout w:type="fixed"/>
        <w:tblLook w:val="0000" w:firstRow="0" w:lastRow="0" w:firstColumn="0" w:lastColumn="0" w:noHBand="0" w:noVBand="0"/>
      </w:tblPr>
      <w:tblGrid>
        <w:gridCol w:w="2250"/>
        <w:gridCol w:w="1140"/>
        <w:gridCol w:w="1140"/>
        <w:gridCol w:w="1140"/>
        <w:gridCol w:w="1140"/>
        <w:gridCol w:w="1140"/>
        <w:gridCol w:w="1140"/>
      </w:tblGrid>
      <w:tr w:rsidR="00E81B56" w:rsidRPr="00DA3F93" w14:paraId="6DBDAAAE" w14:textId="77777777" w:rsidTr="007C7183">
        <w:tc>
          <w:tcPr>
            <w:tcW w:w="2250" w:type="dxa"/>
          </w:tcPr>
          <w:p w14:paraId="2DD42F24" w14:textId="77777777" w:rsidR="00E81B56" w:rsidRPr="00DA3F93" w:rsidRDefault="00E81B56" w:rsidP="00133D1C">
            <w:pPr>
              <w:spacing w:line="240" w:lineRule="exact"/>
              <w:jc w:val="center"/>
              <w:rPr>
                <w:rFonts w:ascii="Arial" w:eastAsia="Arial Unicode MS" w:hAnsi="Arial" w:cs="Arial"/>
                <w:sz w:val="14"/>
                <w:szCs w:val="14"/>
              </w:rPr>
            </w:pPr>
          </w:p>
        </w:tc>
        <w:tc>
          <w:tcPr>
            <w:tcW w:w="2280" w:type="dxa"/>
            <w:gridSpan w:val="2"/>
          </w:tcPr>
          <w:p w14:paraId="40213957" w14:textId="77777777" w:rsidR="00E81B56" w:rsidRPr="00DA3F93" w:rsidRDefault="00E81B56" w:rsidP="00133D1C">
            <w:pPr>
              <w:spacing w:line="240" w:lineRule="exact"/>
              <w:jc w:val="center"/>
              <w:rPr>
                <w:rFonts w:ascii="Arial" w:eastAsia="Arial Unicode MS" w:hAnsi="Arial" w:cs="Arial"/>
                <w:sz w:val="14"/>
                <w:szCs w:val="14"/>
              </w:rPr>
            </w:pPr>
          </w:p>
        </w:tc>
        <w:tc>
          <w:tcPr>
            <w:tcW w:w="2280" w:type="dxa"/>
            <w:gridSpan w:val="2"/>
          </w:tcPr>
          <w:p w14:paraId="55A1A076" w14:textId="77777777" w:rsidR="00E81B56" w:rsidRPr="00DA3F93" w:rsidRDefault="00E81B56" w:rsidP="00133D1C">
            <w:pPr>
              <w:spacing w:line="240" w:lineRule="exact"/>
              <w:jc w:val="center"/>
              <w:rPr>
                <w:rFonts w:ascii="Arial" w:eastAsia="Arial Unicode MS" w:hAnsi="Arial" w:cs="Arial"/>
                <w:sz w:val="14"/>
                <w:szCs w:val="14"/>
              </w:rPr>
            </w:pPr>
            <w:r w:rsidRPr="00DA3F93">
              <w:rPr>
                <w:rFonts w:ascii="Arial" w:eastAsia="Arial Unicode MS" w:hAnsi="Arial" w:cs="Arial"/>
                <w:sz w:val="14"/>
                <w:szCs w:val="14"/>
              </w:rPr>
              <w:t>Consolidated</w:t>
            </w:r>
          </w:p>
        </w:tc>
        <w:tc>
          <w:tcPr>
            <w:tcW w:w="2280" w:type="dxa"/>
            <w:gridSpan w:val="2"/>
          </w:tcPr>
          <w:p w14:paraId="3495B140" w14:textId="77777777" w:rsidR="00E81B56" w:rsidRPr="00DA3F93" w:rsidRDefault="00E81B56" w:rsidP="00133D1C">
            <w:pPr>
              <w:spacing w:line="240" w:lineRule="exact"/>
              <w:jc w:val="center"/>
              <w:rPr>
                <w:rFonts w:ascii="Arial" w:eastAsia="Arial Unicode MS" w:hAnsi="Arial" w:cs="Arial"/>
                <w:sz w:val="14"/>
                <w:szCs w:val="14"/>
              </w:rPr>
            </w:pPr>
            <w:r w:rsidRPr="00DA3F93">
              <w:rPr>
                <w:rFonts w:ascii="Arial" w:eastAsia="Arial Unicode MS" w:hAnsi="Arial" w:cs="Arial"/>
                <w:sz w:val="14"/>
                <w:szCs w:val="14"/>
              </w:rPr>
              <w:t>Separate</w:t>
            </w:r>
          </w:p>
        </w:tc>
      </w:tr>
      <w:tr w:rsidR="00E81B56" w:rsidRPr="00DA3F93" w14:paraId="1C1673BC" w14:textId="77777777" w:rsidTr="007C7183">
        <w:tc>
          <w:tcPr>
            <w:tcW w:w="2250" w:type="dxa"/>
          </w:tcPr>
          <w:p w14:paraId="2049CB86" w14:textId="77777777" w:rsidR="00E81B56" w:rsidRPr="00DA3F93" w:rsidRDefault="00E81B56" w:rsidP="00133D1C">
            <w:pPr>
              <w:spacing w:line="240" w:lineRule="exact"/>
              <w:jc w:val="center"/>
              <w:rPr>
                <w:rFonts w:ascii="Arial" w:eastAsia="Arial Unicode MS" w:hAnsi="Arial" w:cs="Arial"/>
                <w:sz w:val="14"/>
                <w:szCs w:val="14"/>
              </w:rPr>
            </w:pPr>
          </w:p>
        </w:tc>
        <w:tc>
          <w:tcPr>
            <w:tcW w:w="2280" w:type="dxa"/>
            <w:gridSpan w:val="2"/>
          </w:tcPr>
          <w:p w14:paraId="4A11A653" w14:textId="77777777" w:rsidR="00E81B56" w:rsidRPr="00DA3F93" w:rsidRDefault="00E81B56" w:rsidP="00133D1C">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 xml:space="preserve">Interest rate </w:t>
            </w:r>
          </w:p>
        </w:tc>
        <w:tc>
          <w:tcPr>
            <w:tcW w:w="2280" w:type="dxa"/>
            <w:gridSpan w:val="2"/>
          </w:tcPr>
          <w:p w14:paraId="2226A568" w14:textId="77777777" w:rsidR="00E81B56" w:rsidRPr="00DA3F93" w:rsidRDefault="00E81B56" w:rsidP="00133D1C">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financial statements</w:t>
            </w:r>
          </w:p>
        </w:tc>
        <w:tc>
          <w:tcPr>
            <w:tcW w:w="2280" w:type="dxa"/>
            <w:gridSpan w:val="2"/>
          </w:tcPr>
          <w:p w14:paraId="3FA445CC" w14:textId="77777777" w:rsidR="00E81B56" w:rsidRPr="00DA3F93" w:rsidRDefault="00E81B56" w:rsidP="00133D1C">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financial statements</w:t>
            </w:r>
          </w:p>
        </w:tc>
      </w:tr>
      <w:tr w:rsidR="0074179C" w:rsidRPr="00DA3F93" w14:paraId="4115CF7C" w14:textId="77777777" w:rsidTr="007C7183">
        <w:trPr>
          <w:trHeight w:val="288"/>
        </w:trPr>
        <w:tc>
          <w:tcPr>
            <w:tcW w:w="2250" w:type="dxa"/>
          </w:tcPr>
          <w:p w14:paraId="2462B7DC" w14:textId="77777777" w:rsidR="0074179C" w:rsidRPr="00DA3F93" w:rsidRDefault="0074179C" w:rsidP="00133D1C">
            <w:pPr>
              <w:spacing w:line="240" w:lineRule="exact"/>
              <w:jc w:val="center"/>
              <w:rPr>
                <w:rFonts w:ascii="Arial" w:eastAsia="Arial Unicode MS" w:hAnsi="Arial" w:cs="Arial"/>
                <w:sz w:val="14"/>
                <w:szCs w:val="14"/>
              </w:rPr>
            </w:pPr>
          </w:p>
        </w:tc>
        <w:tc>
          <w:tcPr>
            <w:tcW w:w="1140" w:type="dxa"/>
            <w:vAlign w:val="bottom"/>
          </w:tcPr>
          <w:p w14:paraId="7A342E1D" w14:textId="0242BFB6" w:rsidR="0074179C" w:rsidRPr="00DA3F93" w:rsidRDefault="0074179C" w:rsidP="00133D1C">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4</w:t>
            </w:r>
          </w:p>
        </w:tc>
        <w:tc>
          <w:tcPr>
            <w:tcW w:w="1140" w:type="dxa"/>
            <w:vAlign w:val="bottom"/>
          </w:tcPr>
          <w:p w14:paraId="3ED9FB68" w14:textId="787CA8B2" w:rsidR="0074179C" w:rsidRPr="00DA3F93" w:rsidRDefault="0074179C" w:rsidP="00133D1C">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3</w:t>
            </w:r>
          </w:p>
        </w:tc>
        <w:tc>
          <w:tcPr>
            <w:tcW w:w="1140" w:type="dxa"/>
            <w:vAlign w:val="bottom"/>
          </w:tcPr>
          <w:p w14:paraId="4B8E9BC6" w14:textId="0B273C83" w:rsidR="0074179C" w:rsidRPr="00DA3F93" w:rsidRDefault="0074179C" w:rsidP="00133D1C">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4</w:t>
            </w:r>
          </w:p>
        </w:tc>
        <w:tc>
          <w:tcPr>
            <w:tcW w:w="1140" w:type="dxa"/>
            <w:vAlign w:val="bottom"/>
          </w:tcPr>
          <w:p w14:paraId="38FAD059" w14:textId="3D7B3263" w:rsidR="0074179C" w:rsidRPr="00DA3F93" w:rsidRDefault="0074179C" w:rsidP="00133D1C">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3</w:t>
            </w:r>
          </w:p>
        </w:tc>
        <w:tc>
          <w:tcPr>
            <w:tcW w:w="1140" w:type="dxa"/>
            <w:vAlign w:val="bottom"/>
          </w:tcPr>
          <w:p w14:paraId="0917C2DF" w14:textId="15322408" w:rsidR="0074179C" w:rsidRPr="00DA3F93" w:rsidRDefault="0074179C" w:rsidP="00133D1C">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4</w:t>
            </w:r>
          </w:p>
        </w:tc>
        <w:tc>
          <w:tcPr>
            <w:tcW w:w="1140" w:type="dxa"/>
            <w:vAlign w:val="bottom"/>
          </w:tcPr>
          <w:p w14:paraId="6F9BA4FF" w14:textId="06327CC6" w:rsidR="0074179C" w:rsidRPr="00DA3F93" w:rsidRDefault="0074179C" w:rsidP="00133D1C">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3</w:t>
            </w:r>
          </w:p>
        </w:tc>
      </w:tr>
      <w:tr w:rsidR="00627847" w:rsidRPr="00DA3F93" w14:paraId="7F331206" w14:textId="77777777" w:rsidTr="007C7183">
        <w:trPr>
          <w:trHeight w:val="90"/>
        </w:trPr>
        <w:tc>
          <w:tcPr>
            <w:tcW w:w="2250" w:type="dxa"/>
          </w:tcPr>
          <w:p w14:paraId="7CC5A3D5" w14:textId="77777777" w:rsidR="00627847" w:rsidRPr="00DA3F93" w:rsidRDefault="00627847" w:rsidP="00133D1C">
            <w:pPr>
              <w:spacing w:line="240" w:lineRule="exact"/>
              <w:jc w:val="center"/>
              <w:rPr>
                <w:rFonts w:ascii="Arial" w:eastAsia="Arial Unicode MS" w:hAnsi="Arial" w:cs="Arial"/>
                <w:sz w:val="14"/>
                <w:szCs w:val="14"/>
              </w:rPr>
            </w:pPr>
          </w:p>
        </w:tc>
        <w:tc>
          <w:tcPr>
            <w:tcW w:w="1140" w:type="dxa"/>
          </w:tcPr>
          <w:p w14:paraId="452B0FC6" w14:textId="77777777" w:rsidR="00627847" w:rsidRPr="00DA3F93" w:rsidRDefault="00627847" w:rsidP="00133D1C">
            <w:pPr>
              <w:spacing w:line="240" w:lineRule="exact"/>
              <w:jc w:val="center"/>
              <w:rPr>
                <w:rFonts w:ascii="Arial" w:eastAsia="Arial Unicode MS" w:hAnsi="Arial" w:cs="Arial"/>
                <w:sz w:val="14"/>
                <w:szCs w:val="14"/>
              </w:rPr>
            </w:pPr>
            <w:r w:rsidRPr="00DA3F93">
              <w:rPr>
                <w:rFonts w:ascii="Arial" w:eastAsia="Arial Unicode MS" w:hAnsi="Arial" w:cs="Arial"/>
                <w:sz w:val="14"/>
                <w:szCs w:val="14"/>
              </w:rPr>
              <w:t>(% p.a.)</w:t>
            </w:r>
          </w:p>
        </w:tc>
        <w:tc>
          <w:tcPr>
            <w:tcW w:w="1140" w:type="dxa"/>
          </w:tcPr>
          <w:p w14:paraId="20090044" w14:textId="77777777" w:rsidR="00627847" w:rsidRPr="00DA3F93" w:rsidRDefault="00627847" w:rsidP="00133D1C">
            <w:pPr>
              <w:spacing w:line="240" w:lineRule="exact"/>
              <w:jc w:val="center"/>
              <w:rPr>
                <w:rFonts w:ascii="Arial" w:eastAsia="Arial Unicode MS" w:hAnsi="Arial" w:cs="Arial"/>
                <w:sz w:val="14"/>
                <w:szCs w:val="14"/>
              </w:rPr>
            </w:pPr>
            <w:r w:rsidRPr="00DA3F93">
              <w:rPr>
                <w:rFonts w:ascii="Arial" w:eastAsia="Arial Unicode MS" w:hAnsi="Arial" w:cs="Arial"/>
                <w:sz w:val="14"/>
                <w:szCs w:val="14"/>
              </w:rPr>
              <w:t>(% p.a.)</w:t>
            </w:r>
          </w:p>
        </w:tc>
        <w:tc>
          <w:tcPr>
            <w:tcW w:w="1140" w:type="dxa"/>
          </w:tcPr>
          <w:p w14:paraId="145BE24F" w14:textId="77777777" w:rsidR="00627847" w:rsidRPr="00DA3F93" w:rsidRDefault="00627847" w:rsidP="00133D1C">
            <w:pPr>
              <w:spacing w:line="240" w:lineRule="exact"/>
              <w:jc w:val="right"/>
              <w:rPr>
                <w:rFonts w:ascii="Arial" w:eastAsia="Arial Unicode MS" w:hAnsi="Arial" w:cs="Arial"/>
                <w:sz w:val="14"/>
                <w:szCs w:val="14"/>
              </w:rPr>
            </w:pPr>
          </w:p>
        </w:tc>
        <w:tc>
          <w:tcPr>
            <w:tcW w:w="1140" w:type="dxa"/>
          </w:tcPr>
          <w:p w14:paraId="2405AD9E" w14:textId="77777777" w:rsidR="00627847" w:rsidRPr="00DA3F93" w:rsidRDefault="00627847" w:rsidP="00133D1C">
            <w:pPr>
              <w:spacing w:line="240" w:lineRule="exact"/>
              <w:jc w:val="right"/>
              <w:rPr>
                <w:rFonts w:ascii="Arial" w:eastAsia="Arial Unicode MS" w:hAnsi="Arial" w:cs="Arial"/>
                <w:sz w:val="14"/>
                <w:szCs w:val="14"/>
              </w:rPr>
            </w:pPr>
          </w:p>
        </w:tc>
        <w:tc>
          <w:tcPr>
            <w:tcW w:w="1140" w:type="dxa"/>
          </w:tcPr>
          <w:p w14:paraId="08E253BA" w14:textId="77777777" w:rsidR="00627847" w:rsidRPr="00DA3F93" w:rsidRDefault="00627847" w:rsidP="00133D1C">
            <w:pPr>
              <w:spacing w:line="240" w:lineRule="exact"/>
              <w:jc w:val="right"/>
              <w:rPr>
                <w:rFonts w:ascii="Arial" w:eastAsia="Arial Unicode MS" w:hAnsi="Arial" w:cs="Arial"/>
                <w:sz w:val="14"/>
                <w:szCs w:val="14"/>
              </w:rPr>
            </w:pPr>
          </w:p>
        </w:tc>
        <w:tc>
          <w:tcPr>
            <w:tcW w:w="1140" w:type="dxa"/>
          </w:tcPr>
          <w:p w14:paraId="6DB2CB6D" w14:textId="77777777" w:rsidR="00627847" w:rsidRPr="00DA3F93" w:rsidRDefault="00627847" w:rsidP="00133D1C">
            <w:pPr>
              <w:spacing w:line="240" w:lineRule="exact"/>
              <w:jc w:val="right"/>
              <w:rPr>
                <w:rFonts w:ascii="Arial" w:eastAsia="Arial Unicode MS" w:hAnsi="Arial" w:cs="Arial"/>
                <w:sz w:val="14"/>
                <w:szCs w:val="14"/>
              </w:rPr>
            </w:pPr>
          </w:p>
        </w:tc>
      </w:tr>
      <w:tr w:rsidR="00627847" w:rsidRPr="00DA3F93" w14:paraId="156D338F" w14:textId="77777777" w:rsidTr="007C7183">
        <w:trPr>
          <w:trHeight w:val="80"/>
        </w:trPr>
        <w:tc>
          <w:tcPr>
            <w:tcW w:w="3390" w:type="dxa"/>
            <w:gridSpan w:val="2"/>
          </w:tcPr>
          <w:p w14:paraId="65477314" w14:textId="77777777" w:rsidR="00627847" w:rsidRPr="00DA3F93" w:rsidRDefault="00627847" w:rsidP="00133D1C">
            <w:pPr>
              <w:spacing w:line="240" w:lineRule="exact"/>
              <w:ind w:left="162" w:hanging="162"/>
              <w:rPr>
                <w:rFonts w:ascii="Arial" w:eastAsia="Arial Unicode MS" w:hAnsi="Arial" w:cs="Arial"/>
                <w:b/>
                <w:bCs/>
                <w:sz w:val="14"/>
                <w:szCs w:val="14"/>
                <w:u w:val="single"/>
              </w:rPr>
            </w:pPr>
            <w:r w:rsidRPr="00DA3F93">
              <w:rPr>
                <w:rFonts w:ascii="Arial" w:eastAsia="Arial Unicode MS" w:hAnsi="Arial" w:cs="Arial"/>
                <w:b/>
                <w:bCs/>
                <w:sz w:val="14"/>
                <w:szCs w:val="14"/>
                <w:u w:val="single"/>
              </w:rPr>
              <w:t>Bank overdrafts and short-term loans                     from financial institutions</w:t>
            </w:r>
          </w:p>
        </w:tc>
        <w:tc>
          <w:tcPr>
            <w:tcW w:w="1140" w:type="dxa"/>
          </w:tcPr>
          <w:p w14:paraId="0116ACB2" w14:textId="77777777" w:rsidR="00627847" w:rsidRPr="00DA3F93" w:rsidRDefault="00627847" w:rsidP="00133D1C">
            <w:pPr>
              <w:spacing w:line="240" w:lineRule="exact"/>
              <w:rPr>
                <w:rFonts w:ascii="Arial" w:eastAsia="Arial Unicode MS" w:hAnsi="Arial" w:cs="Arial"/>
                <w:b/>
                <w:bCs/>
                <w:sz w:val="14"/>
                <w:szCs w:val="14"/>
                <w:u w:val="single"/>
              </w:rPr>
            </w:pPr>
          </w:p>
        </w:tc>
        <w:tc>
          <w:tcPr>
            <w:tcW w:w="1140" w:type="dxa"/>
          </w:tcPr>
          <w:p w14:paraId="5DEBE7C1" w14:textId="77777777" w:rsidR="00627847" w:rsidRPr="00DA3F93" w:rsidRDefault="00627847" w:rsidP="00133D1C">
            <w:pPr>
              <w:spacing w:line="240" w:lineRule="exact"/>
              <w:jc w:val="right"/>
              <w:rPr>
                <w:rFonts w:ascii="Arial" w:eastAsia="Arial Unicode MS" w:hAnsi="Arial" w:cs="Arial"/>
                <w:sz w:val="14"/>
                <w:szCs w:val="14"/>
              </w:rPr>
            </w:pPr>
          </w:p>
        </w:tc>
        <w:tc>
          <w:tcPr>
            <w:tcW w:w="1140" w:type="dxa"/>
          </w:tcPr>
          <w:p w14:paraId="3E26AEB5" w14:textId="77777777" w:rsidR="00627847" w:rsidRPr="00DA3F93" w:rsidRDefault="00627847" w:rsidP="00133D1C">
            <w:pPr>
              <w:spacing w:line="240" w:lineRule="exact"/>
              <w:jc w:val="right"/>
              <w:rPr>
                <w:rFonts w:ascii="Arial" w:eastAsia="Arial Unicode MS" w:hAnsi="Arial" w:cs="Arial"/>
                <w:sz w:val="14"/>
                <w:szCs w:val="14"/>
              </w:rPr>
            </w:pPr>
          </w:p>
        </w:tc>
        <w:tc>
          <w:tcPr>
            <w:tcW w:w="1140" w:type="dxa"/>
          </w:tcPr>
          <w:p w14:paraId="6D0921A7" w14:textId="77777777" w:rsidR="00627847" w:rsidRPr="00DA3F93" w:rsidRDefault="00627847" w:rsidP="00133D1C">
            <w:pPr>
              <w:spacing w:line="240" w:lineRule="exact"/>
              <w:jc w:val="right"/>
              <w:rPr>
                <w:rFonts w:ascii="Arial" w:eastAsia="Arial Unicode MS" w:hAnsi="Arial" w:cs="Arial"/>
                <w:sz w:val="14"/>
                <w:szCs w:val="14"/>
              </w:rPr>
            </w:pPr>
          </w:p>
        </w:tc>
        <w:tc>
          <w:tcPr>
            <w:tcW w:w="1140" w:type="dxa"/>
          </w:tcPr>
          <w:p w14:paraId="125D03F3" w14:textId="77777777" w:rsidR="00627847" w:rsidRPr="00DA3F93" w:rsidRDefault="00627847" w:rsidP="00133D1C">
            <w:pPr>
              <w:spacing w:line="240" w:lineRule="exact"/>
              <w:jc w:val="right"/>
              <w:rPr>
                <w:rFonts w:ascii="Arial" w:eastAsia="Arial Unicode MS" w:hAnsi="Arial" w:cs="Arial"/>
                <w:sz w:val="14"/>
                <w:szCs w:val="14"/>
              </w:rPr>
            </w:pPr>
          </w:p>
        </w:tc>
      </w:tr>
      <w:tr w:rsidR="00247240" w:rsidRPr="00DA3F93" w14:paraId="2AFB1C07" w14:textId="77777777" w:rsidTr="007C7183">
        <w:tc>
          <w:tcPr>
            <w:tcW w:w="2250" w:type="dxa"/>
          </w:tcPr>
          <w:p w14:paraId="0C11F2C6" w14:textId="77777777" w:rsidR="00247240" w:rsidRPr="00DA3F93" w:rsidRDefault="00247240" w:rsidP="00247240">
            <w:pPr>
              <w:spacing w:line="240" w:lineRule="exact"/>
              <w:jc w:val="both"/>
              <w:rPr>
                <w:rFonts w:ascii="Arial" w:eastAsia="Arial Unicode MS" w:hAnsi="Arial" w:cs="Arial"/>
                <w:sz w:val="14"/>
                <w:szCs w:val="14"/>
              </w:rPr>
            </w:pPr>
            <w:r w:rsidRPr="00DA3F93">
              <w:rPr>
                <w:rFonts w:ascii="Arial" w:eastAsia="Arial Unicode MS" w:hAnsi="Arial" w:cs="Arial"/>
                <w:sz w:val="14"/>
                <w:szCs w:val="14"/>
              </w:rPr>
              <w:t>Trust receipts</w:t>
            </w:r>
          </w:p>
        </w:tc>
        <w:tc>
          <w:tcPr>
            <w:tcW w:w="1140" w:type="dxa"/>
          </w:tcPr>
          <w:p w14:paraId="279B5D1D" w14:textId="27A06524" w:rsidR="00247240" w:rsidRPr="00DA3F93" w:rsidRDefault="00C22588" w:rsidP="00247240">
            <w:pPr>
              <w:spacing w:line="240" w:lineRule="exact"/>
              <w:jc w:val="center"/>
              <w:rPr>
                <w:rFonts w:ascii="Arial" w:eastAsia="Arial Unicode MS" w:hAnsi="Arial" w:cs="Arial"/>
                <w:sz w:val="14"/>
                <w:szCs w:val="14"/>
              </w:rPr>
            </w:pPr>
            <w:r>
              <w:rPr>
                <w:rFonts w:ascii="Arial" w:eastAsia="Arial Unicode MS" w:hAnsi="Arial" w:cs="Arial"/>
                <w:sz w:val="14"/>
                <w:szCs w:val="14"/>
              </w:rPr>
              <w:t>3.90 - 4.14</w:t>
            </w:r>
          </w:p>
        </w:tc>
        <w:tc>
          <w:tcPr>
            <w:tcW w:w="1140" w:type="dxa"/>
          </w:tcPr>
          <w:p w14:paraId="0E4FEA72" w14:textId="11140946" w:rsidR="00247240" w:rsidRPr="00DA3F93" w:rsidRDefault="00247240" w:rsidP="00247240">
            <w:pPr>
              <w:spacing w:line="240" w:lineRule="exact"/>
              <w:jc w:val="center"/>
              <w:rPr>
                <w:rFonts w:ascii="Arial" w:eastAsia="Arial Unicode MS" w:hAnsi="Arial" w:cs="Arial"/>
                <w:sz w:val="14"/>
                <w:szCs w:val="14"/>
              </w:rPr>
            </w:pPr>
            <w:r>
              <w:rPr>
                <w:rFonts w:ascii="Arial" w:eastAsia="Arial Unicode MS" w:hAnsi="Arial" w:cs="Arial"/>
                <w:sz w:val="14"/>
                <w:szCs w:val="14"/>
              </w:rPr>
              <w:t>4.19</w:t>
            </w:r>
            <w:r w:rsidRPr="00640135">
              <w:rPr>
                <w:rFonts w:ascii="Arial" w:eastAsia="Arial Unicode MS" w:hAnsi="Arial" w:cs="Arial"/>
                <w:sz w:val="14"/>
                <w:szCs w:val="14"/>
              </w:rPr>
              <w:t xml:space="preserve"> - 4.20</w:t>
            </w:r>
          </w:p>
        </w:tc>
        <w:tc>
          <w:tcPr>
            <w:tcW w:w="1140" w:type="dxa"/>
            <w:vAlign w:val="bottom"/>
          </w:tcPr>
          <w:p w14:paraId="2AE1C0C7" w14:textId="1B211116" w:rsidR="00247240" w:rsidRPr="00DA3F93" w:rsidRDefault="00247240" w:rsidP="00247240">
            <w:pPr>
              <w:tabs>
                <w:tab w:val="decimal" w:pos="852"/>
              </w:tabs>
              <w:spacing w:line="240" w:lineRule="exact"/>
              <w:rPr>
                <w:rFonts w:ascii="Arial" w:eastAsia="Arial Unicode MS" w:hAnsi="Arial" w:cs="Arial"/>
                <w:sz w:val="14"/>
                <w:szCs w:val="14"/>
              </w:rPr>
            </w:pPr>
            <w:r w:rsidRPr="00247240">
              <w:rPr>
                <w:rFonts w:ascii="Arial" w:eastAsia="Arial Unicode MS" w:hAnsi="Arial" w:cs="Arial"/>
                <w:sz w:val="14"/>
                <w:szCs w:val="14"/>
              </w:rPr>
              <w:t>325</w:t>
            </w:r>
          </w:p>
        </w:tc>
        <w:tc>
          <w:tcPr>
            <w:tcW w:w="1140" w:type="dxa"/>
            <w:vAlign w:val="bottom"/>
          </w:tcPr>
          <w:p w14:paraId="31AD4FF6" w14:textId="36B8D8D8" w:rsidR="00247240" w:rsidRPr="00DA3F93" w:rsidRDefault="00247240" w:rsidP="00247240">
            <w:pPr>
              <w:tabs>
                <w:tab w:val="decimal" w:pos="852"/>
              </w:tabs>
              <w:spacing w:line="240" w:lineRule="exact"/>
              <w:rPr>
                <w:rFonts w:ascii="Arial" w:eastAsia="Arial Unicode MS" w:hAnsi="Arial" w:cs="Arial"/>
                <w:sz w:val="14"/>
                <w:szCs w:val="14"/>
              </w:rPr>
            </w:pPr>
            <w:r w:rsidRPr="00247240">
              <w:rPr>
                <w:rFonts w:ascii="Arial" w:eastAsia="Arial Unicode MS" w:hAnsi="Arial" w:cs="Arial" w:hint="cs"/>
                <w:sz w:val="14"/>
                <w:szCs w:val="14"/>
              </w:rPr>
              <w:t>324</w:t>
            </w:r>
          </w:p>
        </w:tc>
        <w:tc>
          <w:tcPr>
            <w:tcW w:w="1140" w:type="dxa"/>
            <w:vAlign w:val="bottom"/>
          </w:tcPr>
          <w:p w14:paraId="60E156A6" w14:textId="6C639734" w:rsidR="00247240" w:rsidRPr="00DA3F93" w:rsidRDefault="00247240" w:rsidP="00247240">
            <w:pPr>
              <w:tabs>
                <w:tab w:val="decimal" w:pos="852"/>
              </w:tabs>
              <w:spacing w:line="240" w:lineRule="exact"/>
              <w:rPr>
                <w:rFonts w:ascii="Arial" w:eastAsia="Arial Unicode MS" w:hAnsi="Arial" w:cs="Arial"/>
                <w:sz w:val="14"/>
                <w:szCs w:val="14"/>
              </w:rPr>
            </w:pPr>
            <w:r w:rsidRPr="00247240">
              <w:rPr>
                <w:rFonts w:ascii="Arial" w:eastAsia="Arial Unicode MS" w:hAnsi="Arial" w:cs="Arial"/>
                <w:sz w:val="14"/>
                <w:szCs w:val="14"/>
              </w:rPr>
              <w:t>-</w:t>
            </w:r>
          </w:p>
        </w:tc>
        <w:tc>
          <w:tcPr>
            <w:tcW w:w="1140" w:type="dxa"/>
            <w:vAlign w:val="bottom"/>
          </w:tcPr>
          <w:p w14:paraId="3FC606AE" w14:textId="46E5D42E" w:rsidR="00247240" w:rsidRPr="00DA3F93" w:rsidRDefault="00247240" w:rsidP="00247240">
            <w:pPr>
              <w:tabs>
                <w:tab w:val="decimal" w:pos="852"/>
              </w:tabs>
              <w:spacing w:line="240" w:lineRule="exact"/>
              <w:rPr>
                <w:rFonts w:ascii="Arial" w:eastAsia="Arial Unicode MS" w:hAnsi="Arial" w:cs="Arial"/>
                <w:sz w:val="14"/>
                <w:szCs w:val="14"/>
              </w:rPr>
            </w:pPr>
            <w:r w:rsidRPr="00D14FAC">
              <w:rPr>
                <w:rFonts w:ascii="Arial" w:eastAsia="Arial Unicode MS" w:hAnsi="Arial" w:cs="Arial"/>
                <w:sz w:val="14"/>
                <w:szCs w:val="14"/>
              </w:rPr>
              <w:t>-</w:t>
            </w:r>
          </w:p>
        </w:tc>
      </w:tr>
      <w:tr w:rsidR="00247240" w:rsidRPr="00DA3F93" w14:paraId="18BB3003" w14:textId="77777777" w:rsidTr="007C7183">
        <w:tc>
          <w:tcPr>
            <w:tcW w:w="2250" w:type="dxa"/>
          </w:tcPr>
          <w:p w14:paraId="7E6EF1B6" w14:textId="77777777" w:rsidR="00247240" w:rsidRPr="00DA3F93" w:rsidRDefault="00247240" w:rsidP="00247240">
            <w:pPr>
              <w:spacing w:line="240" w:lineRule="exact"/>
              <w:jc w:val="both"/>
              <w:rPr>
                <w:rFonts w:ascii="Arial" w:eastAsia="Arial Unicode MS" w:hAnsi="Arial" w:cs="Arial"/>
                <w:sz w:val="14"/>
                <w:szCs w:val="14"/>
              </w:rPr>
            </w:pPr>
            <w:r w:rsidRPr="00DA3F93">
              <w:rPr>
                <w:rFonts w:ascii="Arial" w:eastAsia="Arial Unicode MS" w:hAnsi="Arial" w:cs="Arial"/>
                <w:sz w:val="14"/>
                <w:szCs w:val="14"/>
              </w:rPr>
              <w:t>Promissory notes</w:t>
            </w:r>
          </w:p>
        </w:tc>
        <w:tc>
          <w:tcPr>
            <w:tcW w:w="1140" w:type="dxa"/>
          </w:tcPr>
          <w:p w14:paraId="013BC3AA" w14:textId="596AD926" w:rsidR="00247240" w:rsidRPr="00DA3F93" w:rsidRDefault="00247240" w:rsidP="00247240">
            <w:pPr>
              <w:spacing w:line="240" w:lineRule="exact"/>
              <w:jc w:val="center"/>
              <w:rPr>
                <w:rFonts w:ascii="Arial" w:eastAsia="Arial Unicode MS" w:hAnsi="Arial" w:cs="Arial"/>
                <w:sz w:val="14"/>
                <w:szCs w:val="14"/>
              </w:rPr>
            </w:pPr>
            <w:r w:rsidRPr="00247240">
              <w:rPr>
                <w:rFonts w:ascii="Arial" w:eastAsia="Arial Unicode MS" w:hAnsi="Arial" w:cs="Arial"/>
                <w:sz w:val="14"/>
                <w:szCs w:val="14"/>
              </w:rPr>
              <w:t>3.30 - 7.45</w:t>
            </w:r>
            <w:r w:rsidR="00C40588">
              <w:rPr>
                <w:rFonts w:ascii="Arial" w:eastAsia="Arial Unicode MS" w:hAnsi="Arial" w:cs="Arial"/>
                <w:sz w:val="14"/>
                <w:szCs w:val="14"/>
              </w:rPr>
              <w:t>, MLR, MLR - 1</w:t>
            </w:r>
          </w:p>
        </w:tc>
        <w:tc>
          <w:tcPr>
            <w:tcW w:w="1140" w:type="dxa"/>
          </w:tcPr>
          <w:p w14:paraId="6CCDFDA3" w14:textId="5DD9EBCD" w:rsidR="00247240" w:rsidRPr="00DA3F93" w:rsidRDefault="00247240" w:rsidP="00247240">
            <w:pPr>
              <w:spacing w:line="240" w:lineRule="exact"/>
              <w:jc w:val="center"/>
              <w:rPr>
                <w:rFonts w:ascii="Arial" w:eastAsia="Arial Unicode MS" w:hAnsi="Arial" w:cs="Arial"/>
                <w:sz w:val="14"/>
                <w:szCs w:val="14"/>
              </w:rPr>
            </w:pPr>
            <w:r>
              <w:rPr>
                <w:rFonts w:ascii="Arial" w:eastAsia="Arial Unicode MS" w:hAnsi="Arial" w:cs="Arial"/>
                <w:sz w:val="14"/>
                <w:szCs w:val="14"/>
              </w:rPr>
              <w:t>3.50</w:t>
            </w:r>
            <w:r w:rsidRPr="00640135">
              <w:rPr>
                <w:rFonts w:ascii="Arial" w:eastAsia="Arial Unicode MS" w:hAnsi="Arial" w:cs="Arial"/>
                <w:sz w:val="14"/>
                <w:szCs w:val="14"/>
              </w:rPr>
              <w:t xml:space="preserve"> - 7.45</w:t>
            </w:r>
            <w:r w:rsidR="00C40588">
              <w:rPr>
                <w:rFonts w:ascii="Arial" w:eastAsia="Arial Unicode MS" w:hAnsi="Arial" w:cs="Arial"/>
                <w:sz w:val="14"/>
                <w:szCs w:val="14"/>
              </w:rPr>
              <w:t>, MLR, MLR - 1</w:t>
            </w:r>
          </w:p>
        </w:tc>
        <w:tc>
          <w:tcPr>
            <w:tcW w:w="1140" w:type="dxa"/>
          </w:tcPr>
          <w:p w14:paraId="5FF32D01" w14:textId="77777777" w:rsidR="007355BB" w:rsidRDefault="007355BB" w:rsidP="00247240">
            <w:pPr>
              <w:pBdr>
                <w:bottom w:val="single" w:sz="4" w:space="1" w:color="auto"/>
              </w:pBdr>
              <w:tabs>
                <w:tab w:val="decimal" w:pos="852"/>
              </w:tabs>
              <w:spacing w:line="240" w:lineRule="exact"/>
              <w:rPr>
                <w:rFonts w:ascii="Arial" w:eastAsia="Arial Unicode MS" w:hAnsi="Arial" w:cs="Arial"/>
                <w:sz w:val="14"/>
                <w:szCs w:val="14"/>
              </w:rPr>
            </w:pPr>
          </w:p>
          <w:p w14:paraId="35884EDA" w14:textId="07584246" w:rsidR="00C40588" w:rsidRPr="00DA3F93" w:rsidRDefault="00247240" w:rsidP="00247240">
            <w:pPr>
              <w:pBdr>
                <w:bottom w:val="single" w:sz="4" w:space="1" w:color="auto"/>
              </w:pBdr>
              <w:tabs>
                <w:tab w:val="decimal" w:pos="852"/>
              </w:tabs>
              <w:spacing w:line="240" w:lineRule="exact"/>
              <w:rPr>
                <w:rFonts w:ascii="Arial" w:eastAsia="Arial Unicode MS" w:hAnsi="Arial" w:cs="Arial"/>
                <w:sz w:val="14"/>
                <w:szCs w:val="14"/>
              </w:rPr>
            </w:pPr>
            <w:r w:rsidRPr="00247240">
              <w:rPr>
                <w:rFonts w:ascii="Arial" w:eastAsia="Arial Unicode MS" w:hAnsi="Arial" w:cs="Arial"/>
                <w:sz w:val="14"/>
                <w:szCs w:val="14"/>
              </w:rPr>
              <w:t>1,564</w:t>
            </w:r>
          </w:p>
        </w:tc>
        <w:tc>
          <w:tcPr>
            <w:tcW w:w="1140" w:type="dxa"/>
          </w:tcPr>
          <w:p w14:paraId="4EF35614" w14:textId="77777777" w:rsidR="007355BB" w:rsidRDefault="007355BB" w:rsidP="00247240">
            <w:pPr>
              <w:pBdr>
                <w:bottom w:val="single" w:sz="4" w:space="1" w:color="auto"/>
              </w:pBdr>
              <w:tabs>
                <w:tab w:val="decimal" w:pos="852"/>
              </w:tabs>
              <w:spacing w:line="240" w:lineRule="exact"/>
              <w:rPr>
                <w:rFonts w:ascii="Arial" w:eastAsia="Arial Unicode MS" w:hAnsi="Arial" w:cs="Arial"/>
                <w:sz w:val="14"/>
                <w:szCs w:val="14"/>
              </w:rPr>
            </w:pPr>
          </w:p>
          <w:p w14:paraId="4945D125" w14:textId="0F125FD6" w:rsidR="00C40588" w:rsidRPr="00DA3F93" w:rsidRDefault="00247240" w:rsidP="00247240">
            <w:pPr>
              <w:pBdr>
                <w:bottom w:val="single" w:sz="4" w:space="1" w:color="auto"/>
              </w:pBdr>
              <w:tabs>
                <w:tab w:val="decimal" w:pos="852"/>
              </w:tabs>
              <w:spacing w:line="240" w:lineRule="exact"/>
              <w:rPr>
                <w:rFonts w:ascii="Arial" w:eastAsia="Arial Unicode MS" w:hAnsi="Arial" w:cs="Arial"/>
                <w:sz w:val="14"/>
                <w:szCs w:val="14"/>
              </w:rPr>
            </w:pPr>
            <w:r w:rsidRPr="00247240">
              <w:rPr>
                <w:rFonts w:ascii="Arial" w:eastAsia="Arial Unicode MS" w:hAnsi="Arial" w:cs="Arial" w:hint="cs"/>
                <w:sz w:val="14"/>
                <w:szCs w:val="14"/>
              </w:rPr>
              <w:t>1,</w:t>
            </w:r>
            <w:r w:rsidR="00C40588">
              <w:rPr>
                <w:rFonts w:ascii="Arial" w:eastAsia="Arial Unicode MS" w:hAnsi="Arial" w:cs="Arial"/>
                <w:sz w:val="14"/>
                <w:szCs w:val="14"/>
              </w:rPr>
              <w:t>340</w:t>
            </w:r>
          </w:p>
        </w:tc>
        <w:tc>
          <w:tcPr>
            <w:tcW w:w="1140" w:type="dxa"/>
          </w:tcPr>
          <w:p w14:paraId="19D41E9E" w14:textId="77777777" w:rsidR="007355BB" w:rsidRDefault="007355BB" w:rsidP="00247240">
            <w:pPr>
              <w:pBdr>
                <w:bottom w:val="single" w:sz="4" w:space="1" w:color="auto"/>
              </w:pBdr>
              <w:tabs>
                <w:tab w:val="decimal" w:pos="852"/>
              </w:tabs>
              <w:spacing w:line="240" w:lineRule="exact"/>
              <w:rPr>
                <w:rFonts w:ascii="Arial" w:eastAsia="Arial Unicode MS" w:hAnsi="Arial" w:cs="Arial"/>
                <w:sz w:val="14"/>
                <w:szCs w:val="14"/>
              </w:rPr>
            </w:pPr>
          </w:p>
          <w:p w14:paraId="16754B04" w14:textId="683A2617" w:rsidR="00C40588" w:rsidRPr="00DA3F93" w:rsidRDefault="00247240" w:rsidP="00247240">
            <w:pPr>
              <w:pBdr>
                <w:bottom w:val="single" w:sz="4" w:space="1" w:color="auto"/>
              </w:pBdr>
              <w:tabs>
                <w:tab w:val="decimal" w:pos="852"/>
              </w:tabs>
              <w:spacing w:line="240" w:lineRule="exact"/>
              <w:rPr>
                <w:rFonts w:ascii="Arial" w:eastAsia="Arial Unicode MS" w:hAnsi="Arial" w:cs="Arial"/>
                <w:sz w:val="14"/>
                <w:szCs w:val="14"/>
              </w:rPr>
            </w:pPr>
            <w:r w:rsidRPr="00247240">
              <w:rPr>
                <w:rFonts w:ascii="Arial" w:eastAsia="Arial Unicode MS" w:hAnsi="Arial" w:cs="Arial"/>
                <w:sz w:val="14"/>
                <w:szCs w:val="14"/>
              </w:rPr>
              <w:t>300</w:t>
            </w:r>
          </w:p>
        </w:tc>
        <w:tc>
          <w:tcPr>
            <w:tcW w:w="1140" w:type="dxa"/>
          </w:tcPr>
          <w:p w14:paraId="243C6FAF" w14:textId="77777777" w:rsidR="007355BB" w:rsidRDefault="007355BB" w:rsidP="00247240">
            <w:pPr>
              <w:pBdr>
                <w:bottom w:val="single" w:sz="4" w:space="1" w:color="auto"/>
              </w:pBdr>
              <w:tabs>
                <w:tab w:val="decimal" w:pos="852"/>
              </w:tabs>
              <w:spacing w:line="240" w:lineRule="exact"/>
              <w:rPr>
                <w:rFonts w:ascii="Arial" w:eastAsia="Arial Unicode MS" w:hAnsi="Arial" w:cs="Arial"/>
                <w:sz w:val="14"/>
                <w:szCs w:val="14"/>
              </w:rPr>
            </w:pPr>
          </w:p>
          <w:p w14:paraId="2CCB9260" w14:textId="79A75A34" w:rsidR="00C40588" w:rsidRPr="00DA3F93" w:rsidRDefault="00247240" w:rsidP="00247240">
            <w:pPr>
              <w:pBdr>
                <w:bottom w:val="single" w:sz="4" w:space="1" w:color="auto"/>
              </w:pBdr>
              <w:tabs>
                <w:tab w:val="decimal" w:pos="852"/>
              </w:tabs>
              <w:spacing w:line="240" w:lineRule="exact"/>
              <w:rPr>
                <w:rFonts w:ascii="Arial" w:eastAsia="Arial Unicode MS" w:hAnsi="Arial" w:cs="Arial"/>
                <w:sz w:val="14"/>
                <w:szCs w:val="14"/>
              </w:rPr>
            </w:pPr>
            <w:r w:rsidRPr="00D14FAC">
              <w:rPr>
                <w:rFonts w:ascii="Arial" w:eastAsia="Arial Unicode MS" w:hAnsi="Arial" w:cs="Arial"/>
                <w:sz w:val="14"/>
                <w:szCs w:val="14"/>
              </w:rPr>
              <w:t>500</w:t>
            </w:r>
          </w:p>
        </w:tc>
      </w:tr>
      <w:tr w:rsidR="00247240" w:rsidRPr="00DA3F93" w14:paraId="0EA70F76" w14:textId="77777777" w:rsidTr="007C7183">
        <w:tc>
          <w:tcPr>
            <w:tcW w:w="2250" w:type="dxa"/>
          </w:tcPr>
          <w:p w14:paraId="54827FFB" w14:textId="77777777" w:rsidR="00247240" w:rsidRPr="00DA3F93" w:rsidRDefault="00247240" w:rsidP="00247240">
            <w:pPr>
              <w:spacing w:line="240" w:lineRule="exact"/>
              <w:jc w:val="both"/>
              <w:rPr>
                <w:rFonts w:ascii="Arial" w:eastAsia="Arial Unicode MS" w:hAnsi="Arial" w:cs="Arial"/>
                <w:sz w:val="14"/>
                <w:szCs w:val="14"/>
              </w:rPr>
            </w:pPr>
            <w:r w:rsidRPr="00DA3F93">
              <w:rPr>
                <w:rFonts w:ascii="Arial" w:eastAsia="Arial Unicode MS" w:hAnsi="Arial" w:cs="Arial"/>
                <w:sz w:val="14"/>
                <w:szCs w:val="14"/>
              </w:rPr>
              <w:t>Net</w:t>
            </w:r>
          </w:p>
        </w:tc>
        <w:tc>
          <w:tcPr>
            <w:tcW w:w="1140" w:type="dxa"/>
          </w:tcPr>
          <w:p w14:paraId="2D74A809" w14:textId="77777777" w:rsidR="00247240" w:rsidRPr="00827D6F" w:rsidRDefault="00247240" w:rsidP="00247240">
            <w:pPr>
              <w:spacing w:line="240" w:lineRule="exact"/>
              <w:jc w:val="center"/>
              <w:rPr>
                <w:rFonts w:ascii="Arial" w:eastAsia="Arial Unicode MS" w:hAnsi="Arial" w:cs="Arial"/>
                <w:sz w:val="14"/>
                <w:szCs w:val="14"/>
              </w:rPr>
            </w:pPr>
          </w:p>
        </w:tc>
        <w:tc>
          <w:tcPr>
            <w:tcW w:w="1140" w:type="dxa"/>
          </w:tcPr>
          <w:p w14:paraId="6F5F31AA" w14:textId="77777777" w:rsidR="00247240" w:rsidRPr="00DA3F93" w:rsidRDefault="00247240" w:rsidP="00247240">
            <w:pPr>
              <w:spacing w:line="240" w:lineRule="exact"/>
              <w:jc w:val="center"/>
              <w:rPr>
                <w:rFonts w:ascii="Angsana New" w:hAnsi="Angsana New"/>
              </w:rPr>
            </w:pPr>
          </w:p>
        </w:tc>
        <w:tc>
          <w:tcPr>
            <w:tcW w:w="1140" w:type="dxa"/>
            <w:vAlign w:val="bottom"/>
          </w:tcPr>
          <w:p w14:paraId="32014324" w14:textId="154CF4B0" w:rsidR="00247240" w:rsidRPr="00DA3F93" w:rsidRDefault="00247240" w:rsidP="00247240">
            <w:pPr>
              <w:pBdr>
                <w:bottom w:val="double" w:sz="4" w:space="1" w:color="auto"/>
              </w:pBdr>
              <w:tabs>
                <w:tab w:val="decimal" w:pos="852"/>
              </w:tabs>
              <w:spacing w:line="240" w:lineRule="exact"/>
              <w:rPr>
                <w:rFonts w:ascii="Arial" w:eastAsia="Arial Unicode MS" w:hAnsi="Arial" w:cs="Arial"/>
                <w:sz w:val="14"/>
                <w:szCs w:val="14"/>
              </w:rPr>
            </w:pPr>
            <w:r w:rsidRPr="00247240">
              <w:rPr>
                <w:rFonts w:ascii="Arial" w:eastAsia="Arial Unicode MS" w:hAnsi="Arial" w:cs="Arial"/>
                <w:sz w:val="14"/>
                <w:szCs w:val="14"/>
              </w:rPr>
              <w:t>1,889</w:t>
            </w:r>
          </w:p>
        </w:tc>
        <w:tc>
          <w:tcPr>
            <w:tcW w:w="1140" w:type="dxa"/>
            <w:vAlign w:val="bottom"/>
          </w:tcPr>
          <w:p w14:paraId="757983A2" w14:textId="5EE8FE8D" w:rsidR="00247240" w:rsidRPr="00DA3F93" w:rsidRDefault="00247240" w:rsidP="00247240">
            <w:pPr>
              <w:pBdr>
                <w:bottom w:val="double" w:sz="4" w:space="1" w:color="auto"/>
              </w:pBdr>
              <w:tabs>
                <w:tab w:val="decimal" w:pos="852"/>
              </w:tabs>
              <w:spacing w:line="240" w:lineRule="exact"/>
              <w:rPr>
                <w:rFonts w:ascii="Arial" w:eastAsia="Arial Unicode MS" w:hAnsi="Arial" w:cs="Arial"/>
                <w:sz w:val="14"/>
                <w:szCs w:val="14"/>
              </w:rPr>
            </w:pPr>
            <w:r w:rsidRPr="00247240">
              <w:rPr>
                <w:rFonts w:ascii="Arial" w:eastAsia="Arial Unicode MS" w:hAnsi="Arial" w:cs="Arial" w:hint="cs"/>
                <w:sz w:val="14"/>
                <w:szCs w:val="14"/>
              </w:rPr>
              <w:t>1,664</w:t>
            </w:r>
          </w:p>
        </w:tc>
        <w:tc>
          <w:tcPr>
            <w:tcW w:w="1140" w:type="dxa"/>
            <w:vAlign w:val="bottom"/>
          </w:tcPr>
          <w:p w14:paraId="51BBC999" w14:textId="2B7A57FE" w:rsidR="00247240" w:rsidRPr="00DA3F93" w:rsidRDefault="00247240" w:rsidP="00247240">
            <w:pPr>
              <w:pBdr>
                <w:bottom w:val="double" w:sz="4" w:space="1" w:color="auto"/>
              </w:pBdr>
              <w:tabs>
                <w:tab w:val="decimal" w:pos="852"/>
              </w:tabs>
              <w:spacing w:line="240" w:lineRule="exact"/>
              <w:rPr>
                <w:rFonts w:ascii="Arial" w:eastAsia="Arial Unicode MS" w:hAnsi="Arial" w:cs="Arial"/>
                <w:sz w:val="14"/>
                <w:szCs w:val="14"/>
              </w:rPr>
            </w:pPr>
            <w:r w:rsidRPr="00247240">
              <w:rPr>
                <w:rFonts w:ascii="Arial" w:eastAsia="Arial Unicode MS" w:hAnsi="Arial" w:cs="Arial"/>
                <w:sz w:val="14"/>
                <w:szCs w:val="14"/>
              </w:rPr>
              <w:t>300</w:t>
            </w:r>
          </w:p>
        </w:tc>
        <w:tc>
          <w:tcPr>
            <w:tcW w:w="1140" w:type="dxa"/>
            <w:vAlign w:val="bottom"/>
          </w:tcPr>
          <w:p w14:paraId="2C31D437" w14:textId="3780FF7B" w:rsidR="00247240" w:rsidRPr="00DA3F93" w:rsidRDefault="00247240" w:rsidP="00247240">
            <w:pPr>
              <w:pBdr>
                <w:bottom w:val="double" w:sz="4" w:space="1" w:color="auto"/>
              </w:pBdr>
              <w:tabs>
                <w:tab w:val="decimal" w:pos="852"/>
              </w:tabs>
              <w:spacing w:line="240" w:lineRule="exact"/>
              <w:rPr>
                <w:rFonts w:ascii="Arial" w:eastAsia="Arial Unicode MS" w:hAnsi="Arial" w:cs="Arial"/>
                <w:sz w:val="14"/>
                <w:szCs w:val="14"/>
              </w:rPr>
            </w:pPr>
            <w:r w:rsidRPr="00D14FAC">
              <w:rPr>
                <w:rFonts w:ascii="Arial" w:eastAsia="Arial Unicode MS" w:hAnsi="Arial" w:cs="Arial"/>
                <w:sz w:val="14"/>
                <w:szCs w:val="14"/>
              </w:rPr>
              <w:t>500</w:t>
            </w:r>
          </w:p>
        </w:tc>
      </w:tr>
    </w:tbl>
    <w:p w14:paraId="3B1BB805" w14:textId="0592F9B6" w:rsidR="00522268" w:rsidRPr="00DA3F93" w:rsidRDefault="003E7DB3" w:rsidP="004C477A">
      <w:pPr>
        <w:tabs>
          <w:tab w:val="left" w:pos="2160"/>
        </w:tabs>
        <w:spacing w:before="160" w:after="80" w:line="380" w:lineRule="exact"/>
        <w:ind w:left="533" w:hanging="533"/>
        <w:jc w:val="thaiDistribute"/>
        <w:rPr>
          <w:rFonts w:ascii="Arial" w:eastAsia="Arial Unicode MS" w:hAnsi="Arial" w:cstheme="minorBidi"/>
          <w:sz w:val="22"/>
          <w:szCs w:val="22"/>
        </w:rPr>
      </w:pPr>
      <w:r w:rsidRPr="00DA3F93">
        <w:rPr>
          <w:rFonts w:ascii="Arial" w:eastAsia="Arial Unicode MS" w:hAnsi="Arial" w:cs="Arial"/>
          <w:sz w:val="22"/>
          <w:szCs w:val="22"/>
        </w:rPr>
        <w:tab/>
      </w:r>
      <w:r w:rsidR="00522268" w:rsidRPr="00DA3F93">
        <w:rPr>
          <w:rFonts w:ascii="Arial" w:eastAsia="Arial Unicode MS" w:hAnsi="Arial" w:cs="Arial"/>
          <w:sz w:val="22"/>
          <w:szCs w:val="22"/>
        </w:rPr>
        <w:t>Bank overdraft</w:t>
      </w:r>
      <w:r w:rsidR="00965C79">
        <w:rPr>
          <w:rFonts w:ascii="Arial" w:eastAsia="Arial Unicode MS" w:hAnsi="Arial" w:cs="Arial"/>
          <w:sz w:val="22"/>
          <w:szCs w:val="22"/>
        </w:rPr>
        <w:t>s</w:t>
      </w:r>
      <w:r w:rsidR="00522268" w:rsidRPr="00DA3F93">
        <w:rPr>
          <w:rFonts w:ascii="Arial" w:eastAsia="Arial Unicode MS" w:hAnsi="Arial" w:cs="Arial"/>
          <w:sz w:val="22"/>
          <w:szCs w:val="22"/>
        </w:rPr>
        <w:t xml:space="preserve"> of a subsidiary is secured by investment propert</w:t>
      </w:r>
      <w:r w:rsidR="00965C79">
        <w:rPr>
          <w:rFonts w:ascii="Arial" w:eastAsia="Arial Unicode MS" w:hAnsi="Arial" w:cs="Arial"/>
          <w:sz w:val="22"/>
          <w:szCs w:val="22"/>
        </w:rPr>
        <w:t>ies</w:t>
      </w:r>
      <w:r w:rsidR="00522268" w:rsidRPr="00DA3F93">
        <w:rPr>
          <w:rFonts w:ascii="Arial" w:eastAsia="Arial Unicode MS" w:hAnsi="Arial" w:cs="Arial"/>
          <w:sz w:val="22"/>
          <w:szCs w:val="22"/>
        </w:rPr>
        <w:t xml:space="preserve"> of the subsidiary</w:t>
      </w:r>
      <w:r w:rsidR="00332BE1">
        <w:rPr>
          <w:rFonts w:ascii="Arial" w:eastAsia="Arial Unicode MS" w:hAnsi="Arial" w:cs="Arial"/>
          <w:sz w:val="22"/>
          <w:szCs w:val="22"/>
        </w:rPr>
        <w:t>.</w:t>
      </w:r>
    </w:p>
    <w:p w14:paraId="026F81F8" w14:textId="55E5C7B0" w:rsidR="001300EA" w:rsidRPr="001300EA" w:rsidRDefault="00A91A73" w:rsidP="004C477A">
      <w:pPr>
        <w:tabs>
          <w:tab w:val="left" w:pos="2160"/>
        </w:tabs>
        <w:spacing w:before="80" w:after="80" w:line="380" w:lineRule="exact"/>
        <w:ind w:left="533" w:hanging="533"/>
        <w:jc w:val="thaiDistribute"/>
        <w:rPr>
          <w:rFonts w:ascii="Arial" w:eastAsia="Arial Unicode MS" w:hAnsi="Arial" w:cs="Arial"/>
          <w:sz w:val="22"/>
          <w:szCs w:val="22"/>
        </w:rPr>
      </w:pPr>
      <w:r w:rsidRPr="00DA3F93">
        <w:rPr>
          <w:rFonts w:ascii="Arial" w:eastAsia="Arial Unicode MS" w:hAnsi="Arial" w:cs="Arial"/>
          <w:sz w:val="22"/>
          <w:szCs w:val="22"/>
        </w:rPr>
        <w:tab/>
      </w:r>
      <w:r w:rsidR="001B4B32" w:rsidRPr="00DA3F93">
        <w:rPr>
          <w:rFonts w:ascii="Arial" w:eastAsia="Arial Unicode MS" w:hAnsi="Arial" w:cs="Arial"/>
          <w:sz w:val="22"/>
          <w:szCs w:val="22"/>
        </w:rPr>
        <w:t xml:space="preserve">The loan agreements contain several covenants which, among other things, require the </w:t>
      </w:r>
      <w:r w:rsidR="000E0CE3" w:rsidRPr="001300EA">
        <w:rPr>
          <w:rFonts w:ascii="Arial" w:eastAsia="Arial Unicode MS" w:hAnsi="Arial" w:cs="Arial"/>
          <w:sz w:val="22"/>
          <w:szCs w:val="22"/>
        </w:rPr>
        <w:t xml:space="preserve">Group </w:t>
      </w:r>
      <w:r w:rsidR="001B4B32" w:rsidRPr="00DA3F93">
        <w:rPr>
          <w:rFonts w:ascii="Arial" w:eastAsia="Arial Unicode MS" w:hAnsi="Arial" w:cs="Arial"/>
          <w:sz w:val="22"/>
          <w:szCs w:val="22"/>
        </w:rPr>
        <w:t>to main</w:t>
      </w:r>
      <w:bookmarkStart w:id="5" w:name="Note23_LT_Loan"/>
      <w:bookmarkEnd w:id="5"/>
      <w:r w:rsidR="001B4B32" w:rsidRPr="00DA3F93">
        <w:rPr>
          <w:rFonts w:ascii="Arial" w:eastAsia="Arial Unicode MS" w:hAnsi="Arial" w:cs="Arial"/>
          <w:sz w:val="22"/>
          <w:szCs w:val="22"/>
        </w:rPr>
        <w:t>tain debt-to-equity ratio and debt service coverage ratio at the rate prescribed in the agreements.</w:t>
      </w:r>
      <w:r w:rsidR="001300EA" w:rsidRPr="001300EA">
        <w:rPr>
          <w:rFonts w:ascii="Arial" w:eastAsia="Arial Unicode MS" w:hAnsi="Arial" w:cs="Arial" w:hint="cs"/>
          <w:sz w:val="22"/>
          <w:szCs w:val="22"/>
          <w:cs/>
        </w:rPr>
        <w:t xml:space="preserve"> </w:t>
      </w:r>
      <w:r w:rsidR="001300EA" w:rsidRPr="001300EA">
        <w:rPr>
          <w:rFonts w:ascii="Arial" w:eastAsia="Arial Unicode MS" w:hAnsi="Arial" w:cs="Arial"/>
          <w:sz w:val="22"/>
          <w:szCs w:val="22"/>
        </w:rPr>
        <w:t>As at 31 December 202</w:t>
      </w:r>
      <w:r w:rsidR="00D14FAC">
        <w:rPr>
          <w:rFonts w:ascii="Arial" w:eastAsia="Arial Unicode MS" w:hAnsi="Arial" w:cs="Arial"/>
          <w:sz w:val="22"/>
          <w:szCs w:val="22"/>
        </w:rPr>
        <w:t>4</w:t>
      </w:r>
      <w:r w:rsidR="001300EA" w:rsidRPr="001300EA">
        <w:rPr>
          <w:rFonts w:ascii="Arial" w:eastAsia="Arial Unicode MS" w:hAnsi="Arial" w:cs="Arial"/>
          <w:sz w:val="22"/>
          <w:szCs w:val="22"/>
        </w:rPr>
        <w:t xml:space="preserve"> the Group determined it was</w:t>
      </w:r>
      <w:r w:rsidR="001300EA" w:rsidRPr="001300EA">
        <w:rPr>
          <w:rFonts w:ascii="Arial" w:eastAsia="Arial Unicode MS" w:hAnsi="Arial" w:cs="Arial" w:hint="cs"/>
          <w:sz w:val="22"/>
          <w:szCs w:val="22"/>
          <w:cs/>
        </w:rPr>
        <w:t xml:space="preserve"> </w:t>
      </w:r>
      <w:r w:rsidR="001300EA" w:rsidRPr="001300EA">
        <w:rPr>
          <w:rFonts w:ascii="Arial" w:eastAsia="Arial Unicode MS" w:hAnsi="Arial" w:cs="Arial"/>
          <w:sz w:val="22"/>
          <w:szCs w:val="22"/>
        </w:rPr>
        <w:t>in compliance with these covenants.</w:t>
      </w:r>
    </w:p>
    <w:p w14:paraId="6659C759" w14:textId="04F25FE1" w:rsidR="00B52A94" w:rsidRPr="00DA3F93" w:rsidRDefault="00946565" w:rsidP="004C477A">
      <w:pPr>
        <w:tabs>
          <w:tab w:val="left" w:pos="1440"/>
        </w:tabs>
        <w:spacing w:before="80" w:line="380" w:lineRule="exact"/>
        <w:ind w:left="547" w:hanging="547"/>
        <w:jc w:val="thaiDistribute"/>
        <w:outlineLvl w:val="0"/>
        <w:rPr>
          <w:rFonts w:ascii="Arial" w:hAnsi="Arial" w:cstheme="minorBidi"/>
          <w:b/>
          <w:bCs/>
          <w:sz w:val="22"/>
          <w:szCs w:val="22"/>
          <w:cs/>
        </w:rPr>
      </w:pPr>
      <w:r>
        <w:rPr>
          <w:rFonts w:ascii="Arial" w:hAnsi="Arial" w:cs="Arial"/>
          <w:b/>
          <w:bCs/>
          <w:sz w:val="22"/>
          <w:szCs w:val="22"/>
        </w:rPr>
        <w:t>23</w:t>
      </w:r>
      <w:r w:rsidR="00B52A94" w:rsidRPr="00DA3F93">
        <w:rPr>
          <w:rFonts w:ascii="Arial" w:hAnsi="Arial" w:cs="Arial"/>
          <w:b/>
          <w:bCs/>
          <w:sz w:val="22"/>
          <w:szCs w:val="22"/>
        </w:rPr>
        <w:t>.</w:t>
      </w:r>
      <w:r w:rsidR="00B52A94" w:rsidRPr="00DA3F93">
        <w:rPr>
          <w:rFonts w:ascii="Arial" w:hAnsi="Arial" w:cs="Arial"/>
          <w:b/>
          <w:bCs/>
          <w:sz w:val="22"/>
          <w:szCs w:val="22"/>
        </w:rPr>
        <w:tab/>
        <w:t>Trade and other payable</w:t>
      </w:r>
      <w:r w:rsidR="003E7DB3" w:rsidRPr="00DA3F93">
        <w:rPr>
          <w:rFonts w:ascii="Arial" w:hAnsi="Arial" w:cs="Arial"/>
          <w:b/>
          <w:bCs/>
          <w:sz w:val="22"/>
          <w:szCs w:val="22"/>
        </w:rPr>
        <w:t>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B44312" w:rsidRPr="00DA3F93" w14:paraId="68D34614" w14:textId="77777777" w:rsidTr="007C7183">
        <w:tc>
          <w:tcPr>
            <w:tcW w:w="3870" w:type="dxa"/>
          </w:tcPr>
          <w:p w14:paraId="1D419F97" w14:textId="77777777" w:rsidR="00B44312" w:rsidRPr="00DA3F93" w:rsidRDefault="00B44312" w:rsidP="004C477A">
            <w:pPr>
              <w:spacing w:line="290" w:lineRule="exact"/>
              <w:ind w:right="-14"/>
              <w:jc w:val="thaiDistribute"/>
              <w:rPr>
                <w:rFonts w:ascii="Arial" w:hAnsi="Arial" w:cs="Arial"/>
                <w:sz w:val="18"/>
                <w:szCs w:val="18"/>
              </w:rPr>
            </w:pPr>
            <w:r w:rsidRPr="00DA3F93">
              <w:rPr>
                <w:rFonts w:ascii="Arial" w:hAnsi="Arial" w:cs="Arial"/>
                <w:b/>
                <w:bCs/>
                <w:sz w:val="18"/>
                <w:szCs w:val="18"/>
                <w:cs/>
              </w:rPr>
              <w:tab/>
            </w:r>
            <w:r w:rsidRPr="00DA3F93">
              <w:rPr>
                <w:rFonts w:ascii="Arial" w:hAnsi="Arial" w:cs="Arial"/>
                <w:b/>
                <w:bCs/>
                <w:sz w:val="18"/>
                <w:szCs w:val="18"/>
              </w:rPr>
              <w:tab/>
            </w:r>
            <w:r w:rsidRPr="00DA3F93">
              <w:rPr>
                <w:rFonts w:ascii="Arial" w:hAnsi="Arial" w:cs="Arial"/>
                <w:sz w:val="18"/>
                <w:szCs w:val="18"/>
              </w:rPr>
              <w:tab/>
            </w:r>
          </w:p>
        </w:tc>
        <w:tc>
          <w:tcPr>
            <w:tcW w:w="2700" w:type="dxa"/>
            <w:gridSpan w:val="2"/>
          </w:tcPr>
          <w:p w14:paraId="799419CD" w14:textId="77777777" w:rsidR="00B44312" w:rsidRPr="00DA3F93" w:rsidRDefault="00B44312" w:rsidP="004C477A">
            <w:pPr>
              <w:tabs>
                <w:tab w:val="left" w:pos="600"/>
                <w:tab w:val="left" w:pos="900"/>
                <w:tab w:val="right" w:pos="7280"/>
                <w:tab w:val="right" w:pos="8540"/>
              </w:tabs>
              <w:spacing w:line="290" w:lineRule="exact"/>
              <w:ind w:right="-14"/>
              <w:jc w:val="right"/>
              <w:rPr>
                <w:rFonts w:ascii="Arial" w:hAnsi="Arial" w:cs="Arial"/>
                <w:sz w:val="18"/>
                <w:szCs w:val="18"/>
                <w:cs/>
              </w:rPr>
            </w:pPr>
          </w:p>
        </w:tc>
        <w:tc>
          <w:tcPr>
            <w:tcW w:w="2700" w:type="dxa"/>
            <w:gridSpan w:val="2"/>
          </w:tcPr>
          <w:p w14:paraId="41AEC549" w14:textId="30867B4E" w:rsidR="00B44312" w:rsidRPr="00DA3F93" w:rsidRDefault="00B44312" w:rsidP="004C477A">
            <w:pPr>
              <w:tabs>
                <w:tab w:val="left" w:pos="600"/>
                <w:tab w:val="left" w:pos="900"/>
                <w:tab w:val="right" w:pos="7280"/>
                <w:tab w:val="right" w:pos="8540"/>
              </w:tabs>
              <w:spacing w:line="290" w:lineRule="exact"/>
              <w:ind w:right="-14"/>
              <w:jc w:val="right"/>
              <w:rPr>
                <w:rFonts w:ascii="Arial" w:hAnsi="Arial" w:cs="Arial"/>
                <w:sz w:val="18"/>
                <w:szCs w:val="18"/>
                <w:cs/>
              </w:rPr>
            </w:pPr>
            <w:r w:rsidRPr="00DA3F93">
              <w:rPr>
                <w:rFonts w:ascii="Arial" w:hAnsi="Arial" w:cs="Arial"/>
                <w:sz w:val="18"/>
                <w:szCs w:val="18"/>
              </w:rPr>
              <w:t xml:space="preserve">(Unit: </w:t>
            </w:r>
            <w:r w:rsidR="00B36FD3">
              <w:rPr>
                <w:rFonts w:ascii="Arial" w:hAnsi="Arial" w:cs="Arial"/>
                <w:sz w:val="18"/>
                <w:szCs w:val="18"/>
              </w:rPr>
              <w:t>Million</w:t>
            </w:r>
            <w:r w:rsidRPr="00DA3F93">
              <w:rPr>
                <w:rFonts w:ascii="Arial" w:hAnsi="Arial" w:cs="Arial"/>
                <w:sz w:val="18"/>
                <w:szCs w:val="18"/>
              </w:rPr>
              <w:t xml:space="preserve"> Baht)</w:t>
            </w:r>
          </w:p>
        </w:tc>
      </w:tr>
      <w:tr w:rsidR="00B44312" w:rsidRPr="00DA3F93" w14:paraId="1DB4FC04" w14:textId="77777777" w:rsidTr="007C7183">
        <w:tc>
          <w:tcPr>
            <w:tcW w:w="3870" w:type="dxa"/>
          </w:tcPr>
          <w:p w14:paraId="0C344ED3" w14:textId="77777777" w:rsidR="00B44312" w:rsidRPr="00DA3F93" w:rsidRDefault="00B44312" w:rsidP="004C477A">
            <w:pPr>
              <w:spacing w:line="290" w:lineRule="exact"/>
              <w:ind w:right="-14"/>
              <w:jc w:val="thaiDistribute"/>
              <w:rPr>
                <w:rFonts w:ascii="Arial" w:hAnsi="Arial" w:cs="Arial"/>
                <w:sz w:val="18"/>
                <w:szCs w:val="18"/>
              </w:rPr>
            </w:pPr>
          </w:p>
        </w:tc>
        <w:tc>
          <w:tcPr>
            <w:tcW w:w="2700" w:type="dxa"/>
            <w:gridSpan w:val="2"/>
            <w:vAlign w:val="bottom"/>
          </w:tcPr>
          <w:p w14:paraId="4DC0BB29" w14:textId="77777777" w:rsidR="00B44312" w:rsidRPr="00DA3F93" w:rsidRDefault="00B44312" w:rsidP="004C477A">
            <w:pPr>
              <w:pBdr>
                <w:bottom w:val="single" w:sz="4" w:space="1" w:color="auto"/>
              </w:pBdr>
              <w:tabs>
                <w:tab w:val="left" w:pos="600"/>
                <w:tab w:val="left" w:pos="900"/>
                <w:tab w:val="right" w:pos="7280"/>
                <w:tab w:val="right" w:pos="8540"/>
              </w:tabs>
              <w:spacing w:line="290" w:lineRule="exact"/>
              <w:ind w:right="-14"/>
              <w:jc w:val="center"/>
              <w:rPr>
                <w:rFonts w:ascii="Arial" w:hAnsi="Arial" w:cs="Arial"/>
                <w:sz w:val="18"/>
                <w:szCs w:val="18"/>
              </w:rPr>
            </w:pPr>
            <w:r w:rsidRPr="00DA3F93">
              <w:rPr>
                <w:rFonts w:ascii="Arial" w:hAnsi="Arial" w:cs="Arial"/>
                <w:sz w:val="18"/>
                <w:szCs w:val="18"/>
              </w:rPr>
              <w:t>Consolidated                     financial statements</w:t>
            </w:r>
          </w:p>
        </w:tc>
        <w:tc>
          <w:tcPr>
            <w:tcW w:w="2700" w:type="dxa"/>
            <w:gridSpan w:val="2"/>
            <w:vAlign w:val="bottom"/>
          </w:tcPr>
          <w:p w14:paraId="75D8EACF" w14:textId="77777777" w:rsidR="00B44312" w:rsidRPr="00DA3F93" w:rsidRDefault="00B44312" w:rsidP="004C477A">
            <w:pPr>
              <w:pBdr>
                <w:bottom w:val="single" w:sz="4" w:space="1" w:color="auto"/>
              </w:pBdr>
              <w:tabs>
                <w:tab w:val="left" w:pos="600"/>
                <w:tab w:val="left" w:pos="900"/>
                <w:tab w:val="right" w:pos="7280"/>
                <w:tab w:val="right" w:pos="8540"/>
              </w:tabs>
              <w:spacing w:line="290" w:lineRule="exact"/>
              <w:ind w:right="-14"/>
              <w:jc w:val="center"/>
              <w:rPr>
                <w:rFonts w:ascii="Arial" w:hAnsi="Arial" w:cs="Arial"/>
                <w:sz w:val="18"/>
                <w:szCs w:val="18"/>
              </w:rPr>
            </w:pPr>
            <w:r w:rsidRPr="00DA3F93">
              <w:rPr>
                <w:rFonts w:ascii="Arial" w:hAnsi="Arial" w:cs="Arial"/>
                <w:sz w:val="18"/>
                <w:szCs w:val="18"/>
              </w:rPr>
              <w:t>Separate                          financial statements</w:t>
            </w:r>
          </w:p>
        </w:tc>
      </w:tr>
      <w:tr w:rsidR="0074179C" w:rsidRPr="00DA3F93" w14:paraId="491B9CBC" w14:textId="77777777" w:rsidTr="007C7183">
        <w:tc>
          <w:tcPr>
            <w:tcW w:w="3870" w:type="dxa"/>
          </w:tcPr>
          <w:p w14:paraId="4334DFD3" w14:textId="77777777" w:rsidR="0074179C" w:rsidRPr="00DA3F93" w:rsidRDefault="0074179C" w:rsidP="004C477A">
            <w:pPr>
              <w:spacing w:line="290" w:lineRule="exact"/>
              <w:ind w:right="-14"/>
              <w:jc w:val="thaiDistribute"/>
              <w:rPr>
                <w:rFonts w:ascii="Arial" w:hAnsi="Arial" w:cs="Arial"/>
                <w:b/>
                <w:bCs/>
                <w:sz w:val="18"/>
                <w:szCs w:val="18"/>
                <w:u w:val="single"/>
              </w:rPr>
            </w:pPr>
          </w:p>
        </w:tc>
        <w:tc>
          <w:tcPr>
            <w:tcW w:w="1350" w:type="dxa"/>
          </w:tcPr>
          <w:p w14:paraId="5E7B683C" w14:textId="74B7B77A" w:rsidR="0074179C" w:rsidRPr="00DA3F93" w:rsidRDefault="0074179C" w:rsidP="004C477A">
            <w:pPr>
              <w:pBdr>
                <w:bottom w:val="single" w:sz="4" w:space="1" w:color="auto"/>
              </w:pBdr>
              <w:spacing w:line="290" w:lineRule="exact"/>
              <w:ind w:right="-14"/>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4</w:t>
            </w:r>
          </w:p>
        </w:tc>
        <w:tc>
          <w:tcPr>
            <w:tcW w:w="1350" w:type="dxa"/>
          </w:tcPr>
          <w:p w14:paraId="3F5AA3AF" w14:textId="65A80A1E" w:rsidR="0074179C" w:rsidRPr="00DA3F93" w:rsidRDefault="0074179C" w:rsidP="004C477A">
            <w:pPr>
              <w:pBdr>
                <w:bottom w:val="single" w:sz="4" w:space="1" w:color="auto"/>
              </w:pBdr>
              <w:spacing w:line="290" w:lineRule="exact"/>
              <w:ind w:right="-14"/>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350" w:type="dxa"/>
          </w:tcPr>
          <w:p w14:paraId="13463AE8" w14:textId="06B10E5C" w:rsidR="0074179C" w:rsidRPr="00DA3F93" w:rsidRDefault="0074179C" w:rsidP="004C477A">
            <w:pPr>
              <w:pBdr>
                <w:bottom w:val="single" w:sz="4" w:space="1" w:color="auto"/>
              </w:pBdr>
              <w:spacing w:line="290" w:lineRule="exact"/>
              <w:ind w:right="-14"/>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4</w:t>
            </w:r>
          </w:p>
        </w:tc>
        <w:tc>
          <w:tcPr>
            <w:tcW w:w="1350" w:type="dxa"/>
          </w:tcPr>
          <w:p w14:paraId="084E90F4" w14:textId="4DAA068D" w:rsidR="0074179C" w:rsidRPr="00DA3F93" w:rsidRDefault="0074179C" w:rsidP="004C477A">
            <w:pPr>
              <w:pBdr>
                <w:bottom w:val="single" w:sz="4" w:space="1" w:color="auto"/>
              </w:pBdr>
              <w:spacing w:line="290" w:lineRule="exact"/>
              <w:ind w:right="-14"/>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r>
      <w:tr w:rsidR="00247240" w:rsidRPr="00DA3F93" w14:paraId="5DC530F0" w14:textId="77777777" w:rsidTr="007C7183">
        <w:tc>
          <w:tcPr>
            <w:tcW w:w="3870" w:type="dxa"/>
          </w:tcPr>
          <w:p w14:paraId="4358A5B3" w14:textId="4A0D39D8" w:rsidR="00247240" w:rsidRPr="00DA3F93" w:rsidRDefault="00247240" w:rsidP="004C477A">
            <w:pPr>
              <w:spacing w:line="290" w:lineRule="exact"/>
              <w:ind w:right="-14"/>
              <w:rPr>
                <w:rFonts w:ascii="Arial" w:hAnsi="Arial" w:cs="Arial"/>
                <w:sz w:val="18"/>
                <w:szCs w:val="18"/>
                <w:cs/>
              </w:rPr>
            </w:pPr>
            <w:r w:rsidRPr="00DA3F93">
              <w:rPr>
                <w:rFonts w:ascii="Arial" w:hAnsi="Arial" w:cs="Arial"/>
                <w:sz w:val="18"/>
                <w:szCs w:val="18"/>
              </w:rPr>
              <w:t>Trade payables</w:t>
            </w:r>
          </w:p>
        </w:tc>
        <w:tc>
          <w:tcPr>
            <w:tcW w:w="1350" w:type="dxa"/>
          </w:tcPr>
          <w:p w14:paraId="3AD98FDB" w14:textId="7EA25D54" w:rsidR="00247240" w:rsidRPr="00DA3F93" w:rsidRDefault="00247240" w:rsidP="004C477A">
            <w:pPr>
              <w:tabs>
                <w:tab w:val="decimal" w:pos="880"/>
              </w:tabs>
              <w:spacing w:line="290" w:lineRule="exact"/>
              <w:ind w:right="-14"/>
              <w:rPr>
                <w:rFonts w:ascii="Arial" w:hAnsi="Arial" w:cs="Arial"/>
                <w:sz w:val="18"/>
                <w:szCs w:val="18"/>
                <w:cs/>
              </w:rPr>
            </w:pPr>
            <w:r w:rsidRPr="00247240">
              <w:rPr>
                <w:rFonts w:ascii="Arial" w:hAnsi="Arial" w:cs="Arial"/>
                <w:sz w:val="18"/>
                <w:szCs w:val="18"/>
              </w:rPr>
              <w:t>96.9</w:t>
            </w:r>
          </w:p>
        </w:tc>
        <w:tc>
          <w:tcPr>
            <w:tcW w:w="1350" w:type="dxa"/>
          </w:tcPr>
          <w:p w14:paraId="47709781" w14:textId="6B834E21" w:rsidR="00247240" w:rsidRPr="00DA3F93" w:rsidRDefault="00247240" w:rsidP="004C477A">
            <w:pPr>
              <w:tabs>
                <w:tab w:val="decimal" w:pos="880"/>
              </w:tabs>
              <w:spacing w:line="290" w:lineRule="exact"/>
              <w:ind w:right="-14"/>
              <w:rPr>
                <w:rFonts w:ascii="Arial" w:hAnsi="Arial" w:cs="Arial"/>
                <w:sz w:val="18"/>
                <w:szCs w:val="18"/>
                <w:cs/>
              </w:rPr>
            </w:pPr>
            <w:r w:rsidRPr="00247240">
              <w:rPr>
                <w:rFonts w:ascii="Arial" w:hAnsi="Arial" w:cs="Arial" w:hint="cs"/>
                <w:sz w:val="18"/>
                <w:szCs w:val="18"/>
              </w:rPr>
              <w:t>137.7</w:t>
            </w:r>
          </w:p>
        </w:tc>
        <w:tc>
          <w:tcPr>
            <w:tcW w:w="1350" w:type="dxa"/>
          </w:tcPr>
          <w:p w14:paraId="45710CA0" w14:textId="275928CC" w:rsidR="00247240" w:rsidRPr="00DA3F93" w:rsidRDefault="00247240" w:rsidP="004C477A">
            <w:pPr>
              <w:tabs>
                <w:tab w:val="decimal" w:pos="880"/>
              </w:tabs>
              <w:spacing w:line="290" w:lineRule="exact"/>
              <w:ind w:right="-14"/>
              <w:rPr>
                <w:rFonts w:ascii="Arial" w:hAnsi="Arial" w:cs="Arial"/>
                <w:sz w:val="18"/>
                <w:szCs w:val="18"/>
              </w:rPr>
            </w:pPr>
            <w:r w:rsidRPr="00247240">
              <w:rPr>
                <w:rFonts w:ascii="Arial" w:hAnsi="Arial" w:cs="Arial"/>
                <w:sz w:val="18"/>
                <w:szCs w:val="18"/>
              </w:rPr>
              <w:t>11.9</w:t>
            </w:r>
          </w:p>
        </w:tc>
        <w:tc>
          <w:tcPr>
            <w:tcW w:w="1350" w:type="dxa"/>
          </w:tcPr>
          <w:p w14:paraId="1CFE2B05" w14:textId="25980EFC" w:rsidR="00247240" w:rsidRPr="00DA3F93" w:rsidRDefault="00247240" w:rsidP="004C477A">
            <w:pPr>
              <w:tabs>
                <w:tab w:val="decimal" w:pos="880"/>
              </w:tabs>
              <w:spacing w:line="290" w:lineRule="exact"/>
              <w:ind w:right="-14"/>
              <w:rPr>
                <w:rFonts w:ascii="Arial" w:hAnsi="Arial" w:cs="Arial"/>
                <w:sz w:val="18"/>
                <w:szCs w:val="18"/>
              </w:rPr>
            </w:pPr>
            <w:r w:rsidRPr="00B36FD3">
              <w:rPr>
                <w:rFonts w:ascii="Arial" w:hAnsi="Arial" w:cs="Arial"/>
                <w:sz w:val="18"/>
                <w:szCs w:val="18"/>
              </w:rPr>
              <w:t>4.4</w:t>
            </w:r>
          </w:p>
        </w:tc>
      </w:tr>
      <w:tr w:rsidR="00247240" w:rsidRPr="00DA3F93" w14:paraId="0DBFB598" w14:textId="77777777" w:rsidTr="007C7183">
        <w:tc>
          <w:tcPr>
            <w:tcW w:w="3870" w:type="dxa"/>
          </w:tcPr>
          <w:p w14:paraId="5A199AA0" w14:textId="551B0948" w:rsidR="00247240" w:rsidRPr="00DA3F93" w:rsidRDefault="00247240" w:rsidP="004C477A">
            <w:pPr>
              <w:tabs>
                <w:tab w:val="left" w:pos="162"/>
              </w:tabs>
              <w:spacing w:line="290" w:lineRule="exact"/>
              <w:ind w:right="-14"/>
              <w:rPr>
                <w:rFonts w:ascii="Arial" w:hAnsi="Arial" w:cs="Arial"/>
                <w:sz w:val="18"/>
                <w:szCs w:val="18"/>
                <w:cs/>
              </w:rPr>
            </w:pPr>
            <w:r w:rsidRPr="00DA3F93">
              <w:rPr>
                <w:rFonts w:ascii="Arial" w:hAnsi="Arial" w:cs="Arial"/>
                <w:sz w:val="18"/>
                <w:szCs w:val="18"/>
              </w:rPr>
              <w:t xml:space="preserve">Accrued interest </w:t>
            </w:r>
          </w:p>
        </w:tc>
        <w:tc>
          <w:tcPr>
            <w:tcW w:w="1350" w:type="dxa"/>
          </w:tcPr>
          <w:p w14:paraId="234DD720" w14:textId="227EE7AA" w:rsidR="00247240" w:rsidRPr="00DA3F93" w:rsidRDefault="00247240" w:rsidP="004C477A">
            <w:pPr>
              <w:tabs>
                <w:tab w:val="decimal" w:pos="880"/>
              </w:tabs>
              <w:spacing w:line="290" w:lineRule="exact"/>
              <w:ind w:right="-14"/>
              <w:rPr>
                <w:rFonts w:ascii="Arial" w:hAnsi="Arial" w:cs="Arial"/>
                <w:sz w:val="18"/>
                <w:szCs w:val="18"/>
              </w:rPr>
            </w:pPr>
            <w:r w:rsidRPr="00247240">
              <w:rPr>
                <w:rFonts w:ascii="Arial" w:hAnsi="Arial" w:cs="Arial"/>
                <w:sz w:val="18"/>
                <w:szCs w:val="18"/>
              </w:rPr>
              <w:t>136.5</w:t>
            </w:r>
          </w:p>
        </w:tc>
        <w:tc>
          <w:tcPr>
            <w:tcW w:w="1350" w:type="dxa"/>
          </w:tcPr>
          <w:p w14:paraId="7C42A8C9" w14:textId="41CDA799" w:rsidR="00247240" w:rsidRPr="00DA3F93" w:rsidRDefault="00247240" w:rsidP="004C477A">
            <w:pPr>
              <w:tabs>
                <w:tab w:val="decimal" w:pos="880"/>
              </w:tabs>
              <w:spacing w:line="290" w:lineRule="exact"/>
              <w:ind w:right="-14"/>
              <w:rPr>
                <w:rFonts w:ascii="Arial" w:hAnsi="Arial" w:cs="Arial"/>
                <w:sz w:val="18"/>
                <w:szCs w:val="18"/>
              </w:rPr>
            </w:pPr>
            <w:r w:rsidRPr="00247240">
              <w:rPr>
                <w:rFonts w:ascii="Arial" w:hAnsi="Arial" w:cs="Arial" w:hint="cs"/>
                <w:sz w:val="18"/>
                <w:szCs w:val="18"/>
              </w:rPr>
              <w:t>137.3</w:t>
            </w:r>
          </w:p>
        </w:tc>
        <w:tc>
          <w:tcPr>
            <w:tcW w:w="1350" w:type="dxa"/>
          </w:tcPr>
          <w:p w14:paraId="24520FC5" w14:textId="09A3762C" w:rsidR="00247240" w:rsidRPr="00DA3F93" w:rsidRDefault="00247240" w:rsidP="004C477A">
            <w:pPr>
              <w:tabs>
                <w:tab w:val="decimal" w:pos="880"/>
              </w:tabs>
              <w:spacing w:line="290" w:lineRule="exact"/>
              <w:ind w:right="-14"/>
              <w:rPr>
                <w:rFonts w:ascii="Arial" w:hAnsi="Arial" w:cs="Arial"/>
                <w:sz w:val="18"/>
                <w:szCs w:val="18"/>
              </w:rPr>
            </w:pPr>
            <w:r w:rsidRPr="00247240">
              <w:rPr>
                <w:rFonts w:ascii="Arial" w:hAnsi="Arial" w:cs="Arial"/>
                <w:sz w:val="18"/>
                <w:szCs w:val="18"/>
              </w:rPr>
              <w:t>60.7</w:t>
            </w:r>
          </w:p>
        </w:tc>
        <w:tc>
          <w:tcPr>
            <w:tcW w:w="1350" w:type="dxa"/>
          </w:tcPr>
          <w:p w14:paraId="7B33D001" w14:textId="62421DDD" w:rsidR="00247240" w:rsidRPr="00DA3F93" w:rsidRDefault="00247240" w:rsidP="004C477A">
            <w:pPr>
              <w:tabs>
                <w:tab w:val="decimal" w:pos="880"/>
              </w:tabs>
              <w:spacing w:line="290" w:lineRule="exact"/>
              <w:ind w:right="-14"/>
              <w:rPr>
                <w:rFonts w:ascii="Arial" w:hAnsi="Arial" w:cs="Arial"/>
                <w:sz w:val="18"/>
                <w:szCs w:val="18"/>
              </w:rPr>
            </w:pPr>
            <w:r w:rsidRPr="00B36FD3">
              <w:rPr>
                <w:rFonts w:ascii="Arial" w:hAnsi="Arial" w:cs="Arial"/>
                <w:sz w:val="18"/>
                <w:szCs w:val="18"/>
              </w:rPr>
              <w:t>56.4</w:t>
            </w:r>
          </w:p>
        </w:tc>
      </w:tr>
      <w:tr w:rsidR="00247240" w:rsidRPr="00DA3F93" w14:paraId="5302433F" w14:textId="77777777" w:rsidTr="007C7183">
        <w:tc>
          <w:tcPr>
            <w:tcW w:w="3870" w:type="dxa"/>
          </w:tcPr>
          <w:p w14:paraId="4BDE9E9C" w14:textId="685F17C2" w:rsidR="00247240" w:rsidRPr="00DA3F93" w:rsidRDefault="00247240" w:rsidP="004C477A">
            <w:pPr>
              <w:spacing w:line="290" w:lineRule="exact"/>
              <w:ind w:right="-14"/>
              <w:rPr>
                <w:rFonts w:ascii="Arial" w:hAnsi="Arial" w:cs="Arial"/>
                <w:sz w:val="18"/>
                <w:szCs w:val="18"/>
                <w:cs/>
              </w:rPr>
            </w:pPr>
            <w:r w:rsidRPr="00DA3F93">
              <w:rPr>
                <w:rFonts w:ascii="Arial" w:hAnsi="Arial" w:cs="Arial"/>
                <w:sz w:val="18"/>
                <w:szCs w:val="18"/>
              </w:rPr>
              <w:t>Other payables</w:t>
            </w:r>
          </w:p>
        </w:tc>
        <w:tc>
          <w:tcPr>
            <w:tcW w:w="1350" w:type="dxa"/>
          </w:tcPr>
          <w:p w14:paraId="36779C2A" w14:textId="5EF92470" w:rsidR="00247240" w:rsidRPr="00DA3F93" w:rsidRDefault="00247240" w:rsidP="004C477A">
            <w:pPr>
              <w:tabs>
                <w:tab w:val="decimal" w:pos="880"/>
              </w:tabs>
              <w:spacing w:line="290" w:lineRule="exact"/>
              <w:ind w:right="-14"/>
              <w:rPr>
                <w:rFonts w:ascii="Arial" w:hAnsi="Arial" w:cs="Arial"/>
                <w:sz w:val="18"/>
                <w:szCs w:val="18"/>
              </w:rPr>
            </w:pPr>
            <w:r w:rsidRPr="00247240">
              <w:rPr>
                <w:rFonts w:ascii="Arial" w:hAnsi="Arial" w:cs="Arial"/>
                <w:sz w:val="18"/>
                <w:szCs w:val="18"/>
              </w:rPr>
              <w:t>102.5</w:t>
            </w:r>
          </w:p>
        </w:tc>
        <w:tc>
          <w:tcPr>
            <w:tcW w:w="1350" w:type="dxa"/>
          </w:tcPr>
          <w:p w14:paraId="25AEDAC4" w14:textId="3BAE81D9" w:rsidR="00247240" w:rsidRPr="00DA3F93" w:rsidRDefault="00247240" w:rsidP="004C477A">
            <w:pPr>
              <w:tabs>
                <w:tab w:val="decimal" w:pos="880"/>
              </w:tabs>
              <w:spacing w:line="290" w:lineRule="exact"/>
              <w:ind w:right="-14"/>
              <w:rPr>
                <w:rFonts w:ascii="Arial" w:hAnsi="Arial" w:cs="Arial"/>
                <w:sz w:val="18"/>
                <w:szCs w:val="18"/>
              </w:rPr>
            </w:pPr>
            <w:r w:rsidRPr="00247240">
              <w:rPr>
                <w:rFonts w:ascii="Arial" w:hAnsi="Arial" w:cs="Arial" w:hint="cs"/>
                <w:sz w:val="18"/>
                <w:szCs w:val="18"/>
              </w:rPr>
              <w:t>95.1</w:t>
            </w:r>
          </w:p>
        </w:tc>
        <w:tc>
          <w:tcPr>
            <w:tcW w:w="1350" w:type="dxa"/>
          </w:tcPr>
          <w:p w14:paraId="400B4D12" w14:textId="30B83D52" w:rsidR="00247240" w:rsidRPr="00DA3F93" w:rsidRDefault="00247240" w:rsidP="004C477A">
            <w:pPr>
              <w:tabs>
                <w:tab w:val="decimal" w:pos="880"/>
              </w:tabs>
              <w:spacing w:line="290" w:lineRule="exact"/>
              <w:ind w:right="-14"/>
              <w:rPr>
                <w:rFonts w:ascii="Arial" w:hAnsi="Arial" w:cs="Arial"/>
                <w:sz w:val="18"/>
                <w:szCs w:val="18"/>
              </w:rPr>
            </w:pPr>
            <w:r w:rsidRPr="00247240">
              <w:rPr>
                <w:rFonts w:ascii="Arial" w:hAnsi="Arial" w:cs="Arial"/>
                <w:sz w:val="18"/>
                <w:szCs w:val="18"/>
              </w:rPr>
              <w:t>6.2</w:t>
            </w:r>
          </w:p>
        </w:tc>
        <w:tc>
          <w:tcPr>
            <w:tcW w:w="1350" w:type="dxa"/>
          </w:tcPr>
          <w:p w14:paraId="0C988A67" w14:textId="48BFFFB5" w:rsidR="00247240" w:rsidRPr="00DA3F93" w:rsidRDefault="00247240" w:rsidP="004C477A">
            <w:pPr>
              <w:tabs>
                <w:tab w:val="decimal" w:pos="880"/>
              </w:tabs>
              <w:spacing w:line="290" w:lineRule="exact"/>
              <w:ind w:right="-14"/>
              <w:rPr>
                <w:rFonts w:ascii="Arial" w:hAnsi="Arial" w:cs="Arial"/>
                <w:sz w:val="18"/>
                <w:szCs w:val="18"/>
              </w:rPr>
            </w:pPr>
            <w:r w:rsidRPr="00B36FD3">
              <w:rPr>
                <w:rFonts w:ascii="Arial" w:hAnsi="Arial" w:cs="Arial"/>
                <w:sz w:val="18"/>
                <w:szCs w:val="18"/>
              </w:rPr>
              <w:t>15.7</w:t>
            </w:r>
          </w:p>
        </w:tc>
      </w:tr>
      <w:tr w:rsidR="00247240" w:rsidRPr="00DA3F93" w14:paraId="52392F15" w14:textId="77777777" w:rsidTr="007C7183">
        <w:tc>
          <w:tcPr>
            <w:tcW w:w="3870" w:type="dxa"/>
          </w:tcPr>
          <w:p w14:paraId="18DA99B6" w14:textId="6058E1AD" w:rsidR="00247240" w:rsidRPr="00DA3F93" w:rsidRDefault="00247240" w:rsidP="004C477A">
            <w:pPr>
              <w:spacing w:line="290" w:lineRule="exact"/>
              <w:ind w:right="-14"/>
              <w:rPr>
                <w:rFonts w:ascii="Arial" w:hAnsi="Arial" w:cs="Arial"/>
                <w:sz w:val="18"/>
                <w:szCs w:val="18"/>
              </w:rPr>
            </w:pPr>
            <w:r w:rsidRPr="00DA3F93">
              <w:rPr>
                <w:rFonts w:ascii="Arial" w:hAnsi="Arial" w:cs="Arial"/>
                <w:sz w:val="18"/>
                <w:szCs w:val="18"/>
              </w:rPr>
              <w:t>Construction payable</w:t>
            </w:r>
          </w:p>
        </w:tc>
        <w:tc>
          <w:tcPr>
            <w:tcW w:w="1350" w:type="dxa"/>
          </w:tcPr>
          <w:p w14:paraId="15479C15" w14:textId="27154450" w:rsidR="00247240" w:rsidRPr="00DA3F93" w:rsidRDefault="00247240" w:rsidP="004C477A">
            <w:pPr>
              <w:tabs>
                <w:tab w:val="decimal" w:pos="880"/>
              </w:tabs>
              <w:spacing w:line="290" w:lineRule="exact"/>
              <w:ind w:right="-14"/>
              <w:rPr>
                <w:rFonts w:ascii="Arial" w:hAnsi="Arial" w:cs="Arial"/>
                <w:sz w:val="18"/>
                <w:szCs w:val="18"/>
              </w:rPr>
            </w:pPr>
            <w:r w:rsidRPr="00247240">
              <w:rPr>
                <w:rFonts w:ascii="Arial" w:hAnsi="Arial" w:cs="Arial"/>
                <w:sz w:val="18"/>
                <w:szCs w:val="18"/>
              </w:rPr>
              <w:t>9.3</w:t>
            </w:r>
          </w:p>
        </w:tc>
        <w:tc>
          <w:tcPr>
            <w:tcW w:w="1350" w:type="dxa"/>
          </w:tcPr>
          <w:p w14:paraId="773B979C" w14:textId="3FB7AA6C" w:rsidR="00247240" w:rsidRPr="00DA3F93" w:rsidRDefault="00247240" w:rsidP="004C477A">
            <w:pPr>
              <w:tabs>
                <w:tab w:val="decimal" w:pos="880"/>
              </w:tabs>
              <w:spacing w:line="290" w:lineRule="exact"/>
              <w:ind w:right="-14"/>
              <w:rPr>
                <w:rFonts w:ascii="Arial" w:hAnsi="Arial" w:cs="Arial"/>
                <w:sz w:val="18"/>
                <w:szCs w:val="18"/>
              </w:rPr>
            </w:pPr>
            <w:r w:rsidRPr="00247240">
              <w:rPr>
                <w:rFonts w:ascii="Arial" w:hAnsi="Arial" w:cs="Arial" w:hint="cs"/>
                <w:sz w:val="18"/>
                <w:szCs w:val="18"/>
              </w:rPr>
              <w:t>13.4</w:t>
            </w:r>
          </w:p>
        </w:tc>
        <w:tc>
          <w:tcPr>
            <w:tcW w:w="1350" w:type="dxa"/>
          </w:tcPr>
          <w:p w14:paraId="44342E89" w14:textId="0411BC64" w:rsidR="00247240" w:rsidRPr="00DA3F93" w:rsidRDefault="00247240" w:rsidP="004C477A">
            <w:pPr>
              <w:tabs>
                <w:tab w:val="decimal" w:pos="1018"/>
              </w:tabs>
              <w:spacing w:line="290" w:lineRule="exact"/>
              <w:ind w:right="-14"/>
              <w:rPr>
                <w:rFonts w:ascii="Arial" w:hAnsi="Arial" w:cs="Arial"/>
                <w:sz w:val="18"/>
                <w:szCs w:val="18"/>
              </w:rPr>
            </w:pPr>
            <w:r w:rsidRPr="00247240">
              <w:rPr>
                <w:rFonts w:ascii="Arial" w:hAnsi="Arial" w:cs="Arial"/>
                <w:sz w:val="18"/>
                <w:szCs w:val="18"/>
              </w:rPr>
              <w:t>-</w:t>
            </w:r>
          </w:p>
        </w:tc>
        <w:tc>
          <w:tcPr>
            <w:tcW w:w="1350" w:type="dxa"/>
          </w:tcPr>
          <w:p w14:paraId="20EA2925" w14:textId="32FD8E9B" w:rsidR="00247240" w:rsidRPr="00DA3F93" w:rsidRDefault="00247240" w:rsidP="004C477A">
            <w:pPr>
              <w:tabs>
                <w:tab w:val="decimal" w:pos="1018"/>
              </w:tabs>
              <w:spacing w:line="290" w:lineRule="exact"/>
              <w:ind w:right="-14"/>
              <w:rPr>
                <w:rFonts w:ascii="Arial" w:hAnsi="Arial" w:cs="Arial"/>
                <w:sz w:val="18"/>
                <w:szCs w:val="18"/>
              </w:rPr>
            </w:pPr>
            <w:r w:rsidRPr="00B36FD3">
              <w:rPr>
                <w:rFonts w:ascii="Arial" w:hAnsi="Arial" w:cs="Arial"/>
                <w:sz w:val="18"/>
                <w:szCs w:val="18"/>
              </w:rPr>
              <w:t>-</w:t>
            </w:r>
          </w:p>
        </w:tc>
      </w:tr>
      <w:tr w:rsidR="00247240" w:rsidRPr="00DA3F93" w14:paraId="068DAF0E" w14:textId="77777777" w:rsidTr="007C7183">
        <w:tc>
          <w:tcPr>
            <w:tcW w:w="3870" w:type="dxa"/>
          </w:tcPr>
          <w:p w14:paraId="293559FB" w14:textId="7EA3C85E" w:rsidR="00247240" w:rsidRPr="00DA3F93" w:rsidRDefault="00247240" w:rsidP="004C477A">
            <w:pPr>
              <w:spacing w:line="290" w:lineRule="exact"/>
              <w:ind w:right="-14"/>
              <w:rPr>
                <w:rFonts w:ascii="Arial" w:hAnsi="Arial" w:cs="Arial"/>
                <w:sz w:val="18"/>
                <w:szCs w:val="18"/>
              </w:rPr>
            </w:pPr>
            <w:r w:rsidRPr="00DA3F93">
              <w:rPr>
                <w:rFonts w:ascii="Arial" w:hAnsi="Arial" w:cs="Arial"/>
                <w:sz w:val="18"/>
                <w:szCs w:val="18"/>
              </w:rPr>
              <w:t>Accrued expenses</w:t>
            </w:r>
          </w:p>
        </w:tc>
        <w:tc>
          <w:tcPr>
            <w:tcW w:w="1350" w:type="dxa"/>
          </w:tcPr>
          <w:p w14:paraId="7EC9C979" w14:textId="377502EC" w:rsidR="00247240" w:rsidRPr="00DA3F93" w:rsidRDefault="00247240" w:rsidP="004C477A">
            <w:pPr>
              <w:pBdr>
                <w:bottom w:val="single" w:sz="4" w:space="1" w:color="auto"/>
              </w:pBdr>
              <w:tabs>
                <w:tab w:val="decimal" w:pos="880"/>
              </w:tabs>
              <w:spacing w:line="290" w:lineRule="exact"/>
              <w:ind w:right="-14"/>
              <w:rPr>
                <w:rFonts w:ascii="Arial" w:hAnsi="Arial" w:cs="Arial"/>
                <w:sz w:val="18"/>
                <w:szCs w:val="18"/>
                <w:cs/>
              </w:rPr>
            </w:pPr>
            <w:r w:rsidRPr="00247240">
              <w:rPr>
                <w:rFonts w:ascii="Arial" w:hAnsi="Arial" w:cs="Arial"/>
                <w:sz w:val="18"/>
                <w:szCs w:val="18"/>
              </w:rPr>
              <w:t>130.0</w:t>
            </w:r>
          </w:p>
        </w:tc>
        <w:tc>
          <w:tcPr>
            <w:tcW w:w="1350" w:type="dxa"/>
          </w:tcPr>
          <w:p w14:paraId="1E431840" w14:textId="0F68A33B" w:rsidR="00247240" w:rsidRPr="00DA3F93" w:rsidRDefault="00247240" w:rsidP="004C477A">
            <w:pPr>
              <w:pBdr>
                <w:bottom w:val="single" w:sz="4" w:space="1" w:color="auto"/>
              </w:pBdr>
              <w:tabs>
                <w:tab w:val="decimal" w:pos="880"/>
              </w:tabs>
              <w:spacing w:line="290" w:lineRule="exact"/>
              <w:ind w:right="-14"/>
              <w:rPr>
                <w:rFonts w:ascii="Arial" w:hAnsi="Arial" w:cs="Arial"/>
                <w:sz w:val="18"/>
                <w:szCs w:val="18"/>
                <w:cs/>
              </w:rPr>
            </w:pPr>
            <w:r w:rsidRPr="00247240">
              <w:rPr>
                <w:rFonts w:ascii="Arial" w:hAnsi="Arial" w:cs="Arial" w:hint="cs"/>
                <w:sz w:val="18"/>
                <w:szCs w:val="18"/>
              </w:rPr>
              <w:t>136.4</w:t>
            </w:r>
          </w:p>
        </w:tc>
        <w:tc>
          <w:tcPr>
            <w:tcW w:w="1350" w:type="dxa"/>
          </w:tcPr>
          <w:p w14:paraId="0F061B4E" w14:textId="3C4AD9E3" w:rsidR="00247240" w:rsidRPr="00DA3F93" w:rsidRDefault="00247240" w:rsidP="004C477A">
            <w:pPr>
              <w:pBdr>
                <w:bottom w:val="single" w:sz="4" w:space="1" w:color="auto"/>
              </w:pBdr>
              <w:tabs>
                <w:tab w:val="decimal" w:pos="880"/>
              </w:tabs>
              <w:spacing w:line="290" w:lineRule="exact"/>
              <w:ind w:right="-14"/>
              <w:rPr>
                <w:rFonts w:ascii="Arial" w:hAnsi="Arial" w:cs="Arial"/>
                <w:sz w:val="18"/>
                <w:szCs w:val="18"/>
              </w:rPr>
            </w:pPr>
            <w:r w:rsidRPr="00247240">
              <w:rPr>
                <w:rFonts w:ascii="Arial" w:hAnsi="Arial" w:cs="Arial"/>
                <w:sz w:val="18"/>
                <w:szCs w:val="18"/>
              </w:rPr>
              <w:t>6.9</w:t>
            </w:r>
          </w:p>
        </w:tc>
        <w:tc>
          <w:tcPr>
            <w:tcW w:w="1350" w:type="dxa"/>
          </w:tcPr>
          <w:p w14:paraId="785240D2" w14:textId="0C5DFE76" w:rsidR="00247240" w:rsidRPr="00DA3F93" w:rsidRDefault="00247240" w:rsidP="004C477A">
            <w:pPr>
              <w:pBdr>
                <w:bottom w:val="single" w:sz="4" w:space="1" w:color="auto"/>
              </w:pBdr>
              <w:tabs>
                <w:tab w:val="decimal" w:pos="880"/>
              </w:tabs>
              <w:spacing w:line="290" w:lineRule="exact"/>
              <w:ind w:right="-14"/>
              <w:rPr>
                <w:rFonts w:ascii="Arial" w:hAnsi="Arial" w:cs="Arial"/>
                <w:sz w:val="18"/>
                <w:szCs w:val="18"/>
              </w:rPr>
            </w:pPr>
            <w:r>
              <w:rPr>
                <w:rFonts w:ascii="Arial" w:hAnsi="Arial" w:cs="Arial"/>
                <w:sz w:val="18"/>
                <w:szCs w:val="18"/>
              </w:rPr>
              <w:t>6.3</w:t>
            </w:r>
          </w:p>
        </w:tc>
      </w:tr>
      <w:tr w:rsidR="00247240" w:rsidRPr="00DA3F93" w14:paraId="597F65C1" w14:textId="77777777" w:rsidTr="007C7183">
        <w:trPr>
          <w:trHeight w:val="189"/>
        </w:trPr>
        <w:tc>
          <w:tcPr>
            <w:tcW w:w="3870" w:type="dxa"/>
          </w:tcPr>
          <w:p w14:paraId="04815BD2" w14:textId="77777777" w:rsidR="00247240" w:rsidRPr="00DA3F93" w:rsidRDefault="00247240" w:rsidP="004C477A">
            <w:pPr>
              <w:spacing w:line="290" w:lineRule="exact"/>
              <w:ind w:right="-14"/>
              <w:rPr>
                <w:rFonts w:ascii="Arial" w:hAnsi="Arial" w:cs="Arial"/>
                <w:sz w:val="18"/>
                <w:szCs w:val="18"/>
                <w:cs/>
              </w:rPr>
            </w:pPr>
            <w:r w:rsidRPr="00DA3F93">
              <w:rPr>
                <w:rFonts w:ascii="Arial" w:hAnsi="Arial" w:cs="Arial"/>
                <w:sz w:val="18"/>
                <w:szCs w:val="18"/>
              </w:rPr>
              <w:t>Total</w:t>
            </w:r>
          </w:p>
        </w:tc>
        <w:tc>
          <w:tcPr>
            <w:tcW w:w="1350" w:type="dxa"/>
          </w:tcPr>
          <w:p w14:paraId="71AC2F73" w14:textId="1E95AFEF" w:rsidR="00247240" w:rsidRPr="00DA3F93" w:rsidRDefault="00247240" w:rsidP="004C477A">
            <w:pPr>
              <w:pBdr>
                <w:bottom w:val="double" w:sz="4" w:space="1" w:color="auto"/>
              </w:pBdr>
              <w:tabs>
                <w:tab w:val="decimal" w:pos="880"/>
              </w:tabs>
              <w:spacing w:line="290" w:lineRule="exact"/>
              <w:ind w:right="-14"/>
              <w:rPr>
                <w:rFonts w:ascii="Arial" w:hAnsi="Arial" w:cs="Arial"/>
                <w:sz w:val="18"/>
                <w:szCs w:val="18"/>
              </w:rPr>
            </w:pPr>
            <w:r w:rsidRPr="00247240">
              <w:rPr>
                <w:rFonts w:ascii="Arial" w:hAnsi="Arial" w:cs="Arial"/>
                <w:sz w:val="18"/>
                <w:szCs w:val="18"/>
              </w:rPr>
              <w:t>475.2</w:t>
            </w:r>
          </w:p>
        </w:tc>
        <w:tc>
          <w:tcPr>
            <w:tcW w:w="1350" w:type="dxa"/>
          </w:tcPr>
          <w:p w14:paraId="75A53666" w14:textId="49904E09" w:rsidR="00247240" w:rsidRPr="00DA3F93" w:rsidRDefault="00247240" w:rsidP="004C477A">
            <w:pPr>
              <w:pBdr>
                <w:bottom w:val="double" w:sz="4" w:space="1" w:color="auto"/>
              </w:pBdr>
              <w:tabs>
                <w:tab w:val="decimal" w:pos="880"/>
              </w:tabs>
              <w:spacing w:line="290" w:lineRule="exact"/>
              <w:ind w:right="-14"/>
              <w:rPr>
                <w:rFonts w:ascii="Arial" w:hAnsi="Arial" w:cs="Arial"/>
                <w:sz w:val="18"/>
                <w:szCs w:val="18"/>
              </w:rPr>
            </w:pPr>
            <w:r w:rsidRPr="00247240">
              <w:rPr>
                <w:rFonts w:ascii="Arial" w:hAnsi="Arial" w:cs="Arial" w:hint="cs"/>
                <w:sz w:val="18"/>
                <w:szCs w:val="18"/>
              </w:rPr>
              <w:t>519.9</w:t>
            </w:r>
          </w:p>
        </w:tc>
        <w:tc>
          <w:tcPr>
            <w:tcW w:w="1350" w:type="dxa"/>
          </w:tcPr>
          <w:p w14:paraId="5E24EF59" w14:textId="400E9300" w:rsidR="00247240" w:rsidRPr="00DA3F93" w:rsidRDefault="00247240" w:rsidP="004C477A">
            <w:pPr>
              <w:pBdr>
                <w:bottom w:val="double" w:sz="4" w:space="1" w:color="auto"/>
              </w:pBdr>
              <w:tabs>
                <w:tab w:val="decimal" w:pos="880"/>
              </w:tabs>
              <w:spacing w:line="290" w:lineRule="exact"/>
              <w:ind w:right="-14"/>
              <w:rPr>
                <w:rFonts w:ascii="Arial" w:hAnsi="Arial" w:cs="Arial"/>
                <w:sz w:val="18"/>
                <w:szCs w:val="18"/>
              </w:rPr>
            </w:pPr>
            <w:r w:rsidRPr="00247240">
              <w:rPr>
                <w:rFonts w:ascii="Arial" w:hAnsi="Arial" w:cs="Arial"/>
                <w:sz w:val="18"/>
                <w:szCs w:val="18"/>
              </w:rPr>
              <w:t>85.7</w:t>
            </w:r>
          </w:p>
        </w:tc>
        <w:tc>
          <w:tcPr>
            <w:tcW w:w="1350" w:type="dxa"/>
          </w:tcPr>
          <w:p w14:paraId="49FF12C1" w14:textId="5D8E865E" w:rsidR="00247240" w:rsidRPr="00DA3F93" w:rsidRDefault="00247240" w:rsidP="004C477A">
            <w:pPr>
              <w:pBdr>
                <w:bottom w:val="double" w:sz="4" w:space="1" w:color="auto"/>
              </w:pBdr>
              <w:tabs>
                <w:tab w:val="decimal" w:pos="880"/>
              </w:tabs>
              <w:spacing w:line="290" w:lineRule="exact"/>
              <w:ind w:right="-14"/>
              <w:rPr>
                <w:rFonts w:ascii="Arial" w:hAnsi="Arial" w:cs="Arial"/>
                <w:sz w:val="18"/>
                <w:szCs w:val="18"/>
              </w:rPr>
            </w:pPr>
            <w:r w:rsidRPr="00B36FD3">
              <w:rPr>
                <w:rFonts w:ascii="Arial" w:hAnsi="Arial" w:cs="Arial"/>
                <w:sz w:val="18"/>
                <w:szCs w:val="18"/>
              </w:rPr>
              <w:t>82.8</w:t>
            </w:r>
          </w:p>
        </w:tc>
      </w:tr>
    </w:tbl>
    <w:p w14:paraId="21FB965F" w14:textId="5BC44FEA" w:rsidR="00565A6B" w:rsidRPr="00DA3F93" w:rsidRDefault="00DC6C53" w:rsidP="004C477A">
      <w:pPr>
        <w:tabs>
          <w:tab w:val="left" w:pos="1440"/>
        </w:tabs>
        <w:spacing w:before="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24</w:t>
      </w:r>
      <w:r w:rsidR="00565A6B" w:rsidRPr="00DA3F93">
        <w:rPr>
          <w:rFonts w:ascii="Arial" w:hAnsi="Arial" w:cs="Arial"/>
          <w:b/>
          <w:bCs/>
          <w:sz w:val="22"/>
          <w:szCs w:val="22"/>
        </w:rPr>
        <w:t>.</w:t>
      </w:r>
      <w:r w:rsidR="00565A6B" w:rsidRPr="00DA3F93">
        <w:rPr>
          <w:rFonts w:ascii="Arial" w:hAnsi="Arial" w:cs="Arial"/>
          <w:b/>
          <w:bCs/>
          <w:sz w:val="22"/>
          <w:szCs w:val="22"/>
        </w:rPr>
        <w:tab/>
        <w:t>Insurance contract liabilities</w:t>
      </w:r>
    </w:p>
    <w:tbl>
      <w:tblPr>
        <w:tblW w:w="9630" w:type="dxa"/>
        <w:tblInd w:w="450" w:type="dxa"/>
        <w:tblLayout w:type="fixed"/>
        <w:tblLook w:val="0000" w:firstRow="0" w:lastRow="0" w:firstColumn="0" w:lastColumn="0" w:noHBand="0" w:noVBand="0"/>
      </w:tblPr>
      <w:tblGrid>
        <w:gridCol w:w="3060"/>
        <w:gridCol w:w="1095"/>
        <w:gridCol w:w="1095"/>
        <w:gridCol w:w="1095"/>
        <w:gridCol w:w="1095"/>
        <w:gridCol w:w="1095"/>
        <w:gridCol w:w="1095"/>
      </w:tblGrid>
      <w:tr w:rsidR="00565A6B" w:rsidRPr="00DA3F93" w14:paraId="3C928405" w14:textId="77777777" w:rsidTr="007C7183">
        <w:tc>
          <w:tcPr>
            <w:tcW w:w="3060" w:type="dxa"/>
          </w:tcPr>
          <w:p w14:paraId="4BC49147" w14:textId="77777777" w:rsidR="00565A6B" w:rsidRPr="00DA3F93" w:rsidRDefault="00565A6B" w:rsidP="00133D1C">
            <w:pPr>
              <w:spacing w:line="280" w:lineRule="exact"/>
              <w:ind w:right="-18"/>
              <w:jc w:val="right"/>
              <w:rPr>
                <w:rFonts w:ascii="Arial" w:hAnsi="Arial" w:cs="Arial"/>
                <w:sz w:val="16"/>
                <w:szCs w:val="16"/>
              </w:rPr>
            </w:pPr>
            <w:r w:rsidRPr="00DA3F93">
              <w:rPr>
                <w:rFonts w:ascii="Arial" w:hAnsi="Arial" w:cs="Arial"/>
                <w:sz w:val="16"/>
                <w:szCs w:val="16"/>
              </w:rPr>
              <w:tab/>
            </w:r>
          </w:p>
        </w:tc>
        <w:tc>
          <w:tcPr>
            <w:tcW w:w="6570" w:type="dxa"/>
            <w:gridSpan w:val="6"/>
          </w:tcPr>
          <w:p w14:paraId="4F0637AB" w14:textId="48453644" w:rsidR="00565A6B" w:rsidRPr="00DA3F93" w:rsidRDefault="00565A6B" w:rsidP="00133D1C">
            <w:pPr>
              <w:spacing w:line="280" w:lineRule="exact"/>
              <w:ind w:right="-18"/>
              <w:jc w:val="right"/>
              <w:rPr>
                <w:rFonts w:ascii="Arial" w:hAnsi="Arial" w:cs="Arial"/>
                <w:sz w:val="16"/>
                <w:szCs w:val="16"/>
              </w:rPr>
            </w:pPr>
            <w:r w:rsidRPr="00DA3F93">
              <w:rPr>
                <w:rFonts w:ascii="Arial" w:hAnsi="Arial" w:cs="Arial"/>
                <w:sz w:val="16"/>
                <w:szCs w:val="16"/>
              </w:rPr>
              <w:t xml:space="preserve">(Unit: </w:t>
            </w:r>
            <w:r w:rsidR="00B36FD3">
              <w:rPr>
                <w:rFonts w:ascii="Arial" w:hAnsi="Arial" w:cs="Arial"/>
                <w:sz w:val="16"/>
                <w:szCs w:val="16"/>
              </w:rPr>
              <w:t>Million</w:t>
            </w:r>
            <w:r w:rsidRPr="00DA3F93">
              <w:rPr>
                <w:rFonts w:ascii="Arial" w:hAnsi="Arial" w:cs="Arial"/>
                <w:sz w:val="16"/>
                <w:szCs w:val="16"/>
              </w:rPr>
              <w:t xml:space="preserve"> Baht)</w:t>
            </w:r>
          </w:p>
        </w:tc>
      </w:tr>
      <w:tr w:rsidR="00565A6B" w:rsidRPr="00DA3F93" w14:paraId="7616AD28" w14:textId="77777777" w:rsidTr="007C7183">
        <w:tc>
          <w:tcPr>
            <w:tcW w:w="3060" w:type="dxa"/>
          </w:tcPr>
          <w:p w14:paraId="5BDF990B" w14:textId="77777777" w:rsidR="00565A6B" w:rsidRPr="00DA3F93" w:rsidRDefault="00565A6B" w:rsidP="00133D1C">
            <w:pPr>
              <w:spacing w:line="280" w:lineRule="exact"/>
              <w:ind w:right="-43" w:hanging="14"/>
              <w:jc w:val="center"/>
              <w:rPr>
                <w:rFonts w:ascii="Arial" w:eastAsia="Arial Unicode MS" w:hAnsi="Arial" w:cs="Arial"/>
                <w:sz w:val="16"/>
                <w:szCs w:val="16"/>
              </w:rPr>
            </w:pPr>
          </w:p>
        </w:tc>
        <w:tc>
          <w:tcPr>
            <w:tcW w:w="6570" w:type="dxa"/>
            <w:gridSpan w:val="6"/>
          </w:tcPr>
          <w:p w14:paraId="2BFF240C" w14:textId="77777777" w:rsidR="00565A6B" w:rsidRPr="00DA3F93" w:rsidRDefault="00565A6B" w:rsidP="00133D1C">
            <w:pPr>
              <w:pBdr>
                <w:bottom w:val="single" w:sz="4" w:space="1" w:color="auto"/>
              </w:pBdr>
              <w:spacing w:line="280" w:lineRule="exact"/>
              <w:ind w:right="-43" w:hanging="14"/>
              <w:jc w:val="center"/>
              <w:rPr>
                <w:rFonts w:ascii="Arial" w:eastAsia="Arial Unicode MS" w:hAnsi="Arial" w:cs="Arial"/>
                <w:sz w:val="16"/>
                <w:szCs w:val="16"/>
              </w:rPr>
            </w:pPr>
            <w:r w:rsidRPr="00DA3F93">
              <w:rPr>
                <w:rFonts w:ascii="Arial" w:eastAsia="Arial Unicode MS" w:hAnsi="Arial" w:cs="Arial"/>
                <w:sz w:val="16"/>
                <w:szCs w:val="16"/>
              </w:rPr>
              <w:t>Consolidated financial statements</w:t>
            </w:r>
          </w:p>
        </w:tc>
      </w:tr>
      <w:tr w:rsidR="00565A6B" w:rsidRPr="00DA3F93" w14:paraId="545A7521" w14:textId="77777777" w:rsidTr="007C7183">
        <w:tc>
          <w:tcPr>
            <w:tcW w:w="3060" w:type="dxa"/>
          </w:tcPr>
          <w:p w14:paraId="5EFDDEB3" w14:textId="77777777" w:rsidR="00565A6B" w:rsidRPr="00DA3F93" w:rsidRDefault="00565A6B" w:rsidP="00133D1C">
            <w:pPr>
              <w:spacing w:line="280" w:lineRule="exact"/>
              <w:ind w:right="-43" w:hanging="14"/>
              <w:jc w:val="center"/>
              <w:rPr>
                <w:rFonts w:ascii="Arial" w:eastAsia="Arial Unicode MS" w:hAnsi="Arial" w:cs="Arial"/>
                <w:sz w:val="16"/>
                <w:szCs w:val="16"/>
              </w:rPr>
            </w:pPr>
          </w:p>
        </w:tc>
        <w:tc>
          <w:tcPr>
            <w:tcW w:w="3285" w:type="dxa"/>
            <w:gridSpan w:val="3"/>
          </w:tcPr>
          <w:p w14:paraId="4C556CF1" w14:textId="3DD72C2E" w:rsidR="00565A6B" w:rsidRPr="00DA3F93" w:rsidRDefault="00565A6B" w:rsidP="00133D1C">
            <w:pPr>
              <w:pBdr>
                <w:bottom w:val="single" w:sz="4" w:space="1" w:color="auto"/>
              </w:pBdr>
              <w:spacing w:line="280" w:lineRule="exact"/>
              <w:ind w:right="-43" w:hanging="14"/>
              <w:jc w:val="center"/>
              <w:rPr>
                <w:rFonts w:ascii="Arial" w:eastAsia="Arial Unicode MS" w:hAnsi="Arial" w:cstheme="minorBidi"/>
                <w:sz w:val="16"/>
                <w:szCs w:val="16"/>
              </w:rPr>
            </w:pPr>
            <w:r w:rsidRPr="00DA3F93">
              <w:rPr>
                <w:rFonts w:ascii="Arial" w:eastAsia="Arial Unicode MS" w:hAnsi="Arial" w:cs="Arial"/>
                <w:sz w:val="16"/>
                <w:szCs w:val="16"/>
              </w:rPr>
              <w:t>20</w:t>
            </w:r>
            <w:r w:rsidR="00146BA5" w:rsidRPr="00DA3F93">
              <w:rPr>
                <w:rFonts w:ascii="Arial" w:eastAsia="Arial Unicode MS" w:hAnsi="Arial" w:cstheme="minorBidi"/>
                <w:sz w:val="16"/>
                <w:szCs w:val="16"/>
              </w:rPr>
              <w:t>2</w:t>
            </w:r>
            <w:r w:rsidR="0074179C">
              <w:rPr>
                <w:rFonts w:ascii="Arial" w:eastAsia="Arial Unicode MS" w:hAnsi="Arial" w:cstheme="minorBidi"/>
                <w:sz w:val="16"/>
                <w:szCs w:val="16"/>
              </w:rPr>
              <w:t>4</w:t>
            </w:r>
          </w:p>
        </w:tc>
        <w:tc>
          <w:tcPr>
            <w:tcW w:w="3285" w:type="dxa"/>
            <w:gridSpan w:val="3"/>
          </w:tcPr>
          <w:p w14:paraId="04413352" w14:textId="1CC746B5" w:rsidR="00565A6B" w:rsidRPr="00DA3F93" w:rsidRDefault="00565A6B" w:rsidP="00133D1C">
            <w:pPr>
              <w:pBdr>
                <w:bottom w:val="single" w:sz="4" w:space="1" w:color="auto"/>
              </w:pBdr>
              <w:spacing w:line="280" w:lineRule="exact"/>
              <w:ind w:right="-43" w:hanging="14"/>
              <w:jc w:val="center"/>
              <w:rPr>
                <w:rFonts w:ascii="Arial" w:eastAsia="Arial Unicode MS" w:hAnsi="Arial" w:cs="Arial"/>
                <w:sz w:val="16"/>
                <w:szCs w:val="16"/>
              </w:rPr>
            </w:pPr>
            <w:r w:rsidRPr="00DA3F93">
              <w:rPr>
                <w:rFonts w:ascii="Arial" w:eastAsia="Arial Unicode MS" w:hAnsi="Arial" w:cs="Arial"/>
                <w:sz w:val="16"/>
                <w:szCs w:val="16"/>
              </w:rPr>
              <w:t>20</w:t>
            </w:r>
            <w:r w:rsidR="00A46A81" w:rsidRPr="00DA3F93">
              <w:rPr>
                <w:rFonts w:ascii="Arial" w:eastAsia="Arial Unicode MS" w:hAnsi="Arial" w:cs="Arial"/>
                <w:sz w:val="16"/>
                <w:szCs w:val="16"/>
              </w:rPr>
              <w:t>2</w:t>
            </w:r>
            <w:r w:rsidR="0074179C">
              <w:rPr>
                <w:rFonts w:ascii="Arial" w:eastAsia="Arial Unicode MS" w:hAnsi="Arial" w:cs="Arial"/>
                <w:sz w:val="16"/>
                <w:szCs w:val="16"/>
              </w:rPr>
              <w:t>3</w:t>
            </w:r>
          </w:p>
        </w:tc>
      </w:tr>
      <w:tr w:rsidR="00565A6B" w:rsidRPr="00DA3F93" w14:paraId="58EADFE6" w14:textId="77777777" w:rsidTr="007C7183">
        <w:tc>
          <w:tcPr>
            <w:tcW w:w="3060" w:type="dxa"/>
          </w:tcPr>
          <w:p w14:paraId="2D4C5080" w14:textId="77777777" w:rsidR="00565A6B" w:rsidRPr="00DA3F93" w:rsidRDefault="00565A6B" w:rsidP="00133D1C">
            <w:pPr>
              <w:spacing w:line="280" w:lineRule="exact"/>
              <w:ind w:right="-18"/>
              <w:jc w:val="thaiDistribute"/>
              <w:rPr>
                <w:rFonts w:ascii="Arial" w:hAnsi="Arial" w:cs="Arial"/>
                <w:b/>
                <w:bCs/>
                <w:sz w:val="16"/>
                <w:szCs w:val="16"/>
                <w:u w:val="single"/>
              </w:rPr>
            </w:pPr>
          </w:p>
        </w:tc>
        <w:tc>
          <w:tcPr>
            <w:tcW w:w="1095" w:type="dxa"/>
            <w:vAlign w:val="bottom"/>
          </w:tcPr>
          <w:p w14:paraId="63B90C59" w14:textId="77777777" w:rsidR="00565A6B" w:rsidRPr="00DA3F93" w:rsidRDefault="00565A6B" w:rsidP="00133D1C">
            <w:pPr>
              <w:spacing w:line="280" w:lineRule="exact"/>
              <w:ind w:right="-18"/>
              <w:jc w:val="center"/>
              <w:rPr>
                <w:rFonts w:ascii="Arial" w:hAnsi="Arial" w:cs="Arial"/>
                <w:sz w:val="16"/>
                <w:szCs w:val="16"/>
              </w:rPr>
            </w:pPr>
            <w:r w:rsidRPr="00DA3F93">
              <w:rPr>
                <w:rFonts w:ascii="Arial" w:hAnsi="Arial" w:cs="Arial"/>
                <w:sz w:val="16"/>
                <w:szCs w:val="16"/>
              </w:rPr>
              <w:t>Insurance</w:t>
            </w:r>
          </w:p>
        </w:tc>
        <w:tc>
          <w:tcPr>
            <w:tcW w:w="1095" w:type="dxa"/>
          </w:tcPr>
          <w:p w14:paraId="4D1BA7F8" w14:textId="77777777" w:rsidR="00565A6B" w:rsidRPr="00DA3F93" w:rsidRDefault="00565A6B" w:rsidP="00133D1C">
            <w:pPr>
              <w:spacing w:line="280" w:lineRule="exact"/>
              <w:ind w:right="-18"/>
              <w:jc w:val="center"/>
              <w:rPr>
                <w:rFonts w:ascii="Arial" w:hAnsi="Arial" w:cs="Arial"/>
                <w:sz w:val="16"/>
                <w:szCs w:val="16"/>
              </w:rPr>
            </w:pPr>
          </w:p>
        </w:tc>
        <w:tc>
          <w:tcPr>
            <w:tcW w:w="1095" w:type="dxa"/>
            <w:vAlign w:val="bottom"/>
          </w:tcPr>
          <w:p w14:paraId="3907B5AD" w14:textId="77777777" w:rsidR="00565A6B" w:rsidRPr="00DA3F93" w:rsidRDefault="00565A6B" w:rsidP="00133D1C">
            <w:pPr>
              <w:spacing w:line="280" w:lineRule="exact"/>
              <w:ind w:right="-18"/>
              <w:jc w:val="center"/>
              <w:rPr>
                <w:rFonts w:ascii="Arial" w:hAnsi="Arial" w:cs="Arial"/>
                <w:sz w:val="16"/>
                <w:szCs w:val="16"/>
              </w:rPr>
            </w:pPr>
          </w:p>
        </w:tc>
        <w:tc>
          <w:tcPr>
            <w:tcW w:w="1095" w:type="dxa"/>
            <w:vAlign w:val="bottom"/>
          </w:tcPr>
          <w:p w14:paraId="77D18CDB" w14:textId="77777777" w:rsidR="00565A6B" w:rsidRPr="00DA3F93" w:rsidRDefault="00565A6B" w:rsidP="00133D1C">
            <w:pPr>
              <w:spacing w:line="280" w:lineRule="exact"/>
              <w:ind w:right="-18"/>
              <w:jc w:val="center"/>
              <w:rPr>
                <w:rFonts w:ascii="Arial" w:hAnsi="Arial" w:cs="Arial"/>
                <w:sz w:val="16"/>
                <w:szCs w:val="16"/>
              </w:rPr>
            </w:pPr>
            <w:r w:rsidRPr="00DA3F93">
              <w:rPr>
                <w:rFonts w:ascii="Arial" w:hAnsi="Arial" w:cs="Arial"/>
                <w:sz w:val="16"/>
                <w:szCs w:val="16"/>
              </w:rPr>
              <w:t>Insurance</w:t>
            </w:r>
          </w:p>
        </w:tc>
        <w:tc>
          <w:tcPr>
            <w:tcW w:w="1095" w:type="dxa"/>
          </w:tcPr>
          <w:p w14:paraId="3D1593B0" w14:textId="77777777" w:rsidR="00565A6B" w:rsidRPr="00DA3F93" w:rsidRDefault="00565A6B" w:rsidP="00133D1C">
            <w:pPr>
              <w:spacing w:line="280" w:lineRule="exact"/>
              <w:ind w:right="-18"/>
              <w:jc w:val="center"/>
              <w:rPr>
                <w:rFonts w:ascii="Arial" w:hAnsi="Arial" w:cs="Arial"/>
                <w:sz w:val="16"/>
                <w:szCs w:val="16"/>
              </w:rPr>
            </w:pPr>
          </w:p>
        </w:tc>
        <w:tc>
          <w:tcPr>
            <w:tcW w:w="1095" w:type="dxa"/>
            <w:vAlign w:val="bottom"/>
          </w:tcPr>
          <w:p w14:paraId="7FCF9097" w14:textId="77777777" w:rsidR="00565A6B" w:rsidRPr="00DA3F93" w:rsidRDefault="00565A6B" w:rsidP="00133D1C">
            <w:pPr>
              <w:spacing w:line="280" w:lineRule="exact"/>
              <w:ind w:right="-18"/>
              <w:jc w:val="center"/>
              <w:rPr>
                <w:rFonts w:ascii="Arial" w:hAnsi="Arial" w:cs="Arial"/>
                <w:sz w:val="16"/>
                <w:szCs w:val="16"/>
              </w:rPr>
            </w:pPr>
          </w:p>
        </w:tc>
      </w:tr>
      <w:tr w:rsidR="00565A6B" w:rsidRPr="00DA3F93" w14:paraId="7F6DD0FF" w14:textId="77777777" w:rsidTr="007C7183">
        <w:tc>
          <w:tcPr>
            <w:tcW w:w="3060" w:type="dxa"/>
          </w:tcPr>
          <w:p w14:paraId="459C5BE3" w14:textId="77777777" w:rsidR="00565A6B" w:rsidRPr="00DA3F93" w:rsidRDefault="00565A6B" w:rsidP="00133D1C">
            <w:pPr>
              <w:spacing w:line="280" w:lineRule="exact"/>
              <w:ind w:right="-18"/>
              <w:jc w:val="thaiDistribute"/>
              <w:rPr>
                <w:rFonts w:ascii="Arial" w:hAnsi="Arial" w:cs="Arial"/>
                <w:b/>
                <w:bCs/>
                <w:sz w:val="16"/>
                <w:szCs w:val="16"/>
                <w:u w:val="single"/>
              </w:rPr>
            </w:pPr>
          </w:p>
        </w:tc>
        <w:tc>
          <w:tcPr>
            <w:tcW w:w="1095" w:type="dxa"/>
            <w:vAlign w:val="bottom"/>
          </w:tcPr>
          <w:p w14:paraId="1A7DEB6F" w14:textId="77777777" w:rsidR="00565A6B" w:rsidRPr="00DA3F93" w:rsidRDefault="00565A6B" w:rsidP="00133D1C">
            <w:pPr>
              <w:spacing w:line="280" w:lineRule="exact"/>
              <w:ind w:right="-18"/>
              <w:jc w:val="center"/>
              <w:rPr>
                <w:rFonts w:ascii="Arial" w:hAnsi="Arial" w:cs="Arial"/>
                <w:sz w:val="16"/>
                <w:szCs w:val="16"/>
                <w:cs/>
              </w:rPr>
            </w:pPr>
            <w:r w:rsidRPr="00DA3F93">
              <w:rPr>
                <w:rFonts w:ascii="Arial" w:hAnsi="Arial" w:cs="Arial"/>
                <w:sz w:val="16"/>
                <w:szCs w:val="16"/>
              </w:rPr>
              <w:t>contract</w:t>
            </w:r>
          </w:p>
        </w:tc>
        <w:tc>
          <w:tcPr>
            <w:tcW w:w="1095" w:type="dxa"/>
          </w:tcPr>
          <w:p w14:paraId="6BBDBE3D" w14:textId="77777777" w:rsidR="00565A6B" w:rsidRPr="00DA3F93" w:rsidRDefault="00565A6B" w:rsidP="00133D1C">
            <w:pPr>
              <w:spacing w:line="280" w:lineRule="exact"/>
              <w:ind w:right="-18"/>
              <w:jc w:val="center"/>
              <w:rPr>
                <w:rFonts w:ascii="Arial" w:hAnsi="Arial" w:cs="Arial"/>
                <w:sz w:val="16"/>
                <w:szCs w:val="16"/>
              </w:rPr>
            </w:pPr>
            <w:r w:rsidRPr="00DA3F93">
              <w:rPr>
                <w:rFonts w:ascii="Arial" w:hAnsi="Arial" w:cs="Arial"/>
                <w:sz w:val="16"/>
                <w:szCs w:val="16"/>
              </w:rPr>
              <w:t>Liabilities on</w:t>
            </w:r>
          </w:p>
        </w:tc>
        <w:tc>
          <w:tcPr>
            <w:tcW w:w="1095" w:type="dxa"/>
            <w:vAlign w:val="bottom"/>
          </w:tcPr>
          <w:p w14:paraId="69381DD9" w14:textId="77777777" w:rsidR="00565A6B" w:rsidRPr="00DA3F93" w:rsidRDefault="00565A6B" w:rsidP="00133D1C">
            <w:pPr>
              <w:spacing w:line="280" w:lineRule="exact"/>
              <w:ind w:right="-18"/>
              <w:jc w:val="center"/>
              <w:rPr>
                <w:rFonts w:ascii="Arial" w:hAnsi="Arial" w:cs="Arial"/>
                <w:sz w:val="16"/>
                <w:szCs w:val="16"/>
              </w:rPr>
            </w:pPr>
          </w:p>
        </w:tc>
        <w:tc>
          <w:tcPr>
            <w:tcW w:w="1095" w:type="dxa"/>
            <w:vAlign w:val="bottom"/>
          </w:tcPr>
          <w:p w14:paraId="28DDF90E" w14:textId="77777777" w:rsidR="00565A6B" w:rsidRPr="00DA3F93" w:rsidRDefault="00565A6B" w:rsidP="00133D1C">
            <w:pPr>
              <w:spacing w:line="280" w:lineRule="exact"/>
              <w:ind w:right="-18"/>
              <w:jc w:val="center"/>
              <w:rPr>
                <w:rFonts w:ascii="Arial" w:hAnsi="Arial" w:cs="Arial"/>
                <w:sz w:val="16"/>
                <w:szCs w:val="16"/>
                <w:cs/>
              </w:rPr>
            </w:pPr>
            <w:r w:rsidRPr="00DA3F93">
              <w:rPr>
                <w:rFonts w:ascii="Arial" w:hAnsi="Arial" w:cs="Arial"/>
                <w:sz w:val="16"/>
                <w:szCs w:val="16"/>
              </w:rPr>
              <w:t>contract</w:t>
            </w:r>
          </w:p>
        </w:tc>
        <w:tc>
          <w:tcPr>
            <w:tcW w:w="1095" w:type="dxa"/>
          </w:tcPr>
          <w:p w14:paraId="66A86527" w14:textId="77777777" w:rsidR="00565A6B" w:rsidRPr="00DA3F93" w:rsidRDefault="00565A6B" w:rsidP="00133D1C">
            <w:pPr>
              <w:spacing w:line="280" w:lineRule="exact"/>
              <w:ind w:right="-18"/>
              <w:jc w:val="center"/>
              <w:rPr>
                <w:rFonts w:ascii="Arial" w:hAnsi="Arial" w:cs="Arial"/>
                <w:sz w:val="16"/>
                <w:szCs w:val="16"/>
              </w:rPr>
            </w:pPr>
            <w:r w:rsidRPr="00DA3F93">
              <w:rPr>
                <w:rFonts w:ascii="Arial" w:hAnsi="Arial" w:cs="Arial"/>
                <w:sz w:val="16"/>
                <w:szCs w:val="16"/>
              </w:rPr>
              <w:t>Liabilities on</w:t>
            </w:r>
          </w:p>
        </w:tc>
        <w:tc>
          <w:tcPr>
            <w:tcW w:w="1095" w:type="dxa"/>
            <w:vAlign w:val="bottom"/>
          </w:tcPr>
          <w:p w14:paraId="653D658D" w14:textId="77777777" w:rsidR="00565A6B" w:rsidRPr="00DA3F93" w:rsidRDefault="00565A6B" w:rsidP="00133D1C">
            <w:pPr>
              <w:spacing w:line="280" w:lineRule="exact"/>
              <w:ind w:right="-18"/>
              <w:jc w:val="center"/>
              <w:rPr>
                <w:rFonts w:ascii="Arial" w:hAnsi="Arial" w:cs="Arial"/>
                <w:sz w:val="16"/>
                <w:szCs w:val="16"/>
              </w:rPr>
            </w:pPr>
          </w:p>
        </w:tc>
      </w:tr>
      <w:tr w:rsidR="00565A6B" w:rsidRPr="00DA3F93" w14:paraId="46091540" w14:textId="77777777" w:rsidTr="007C7183">
        <w:tc>
          <w:tcPr>
            <w:tcW w:w="3060" w:type="dxa"/>
          </w:tcPr>
          <w:p w14:paraId="32F7D3BA" w14:textId="77777777" w:rsidR="00565A6B" w:rsidRPr="00DA3F93" w:rsidRDefault="00565A6B" w:rsidP="00133D1C">
            <w:pPr>
              <w:spacing w:line="280" w:lineRule="exact"/>
              <w:ind w:right="-18"/>
              <w:jc w:val="thaiDistribute"/>
              <w:rPr>
                <w:rFonts w:ascii="Arial" w:hAnsi="Arial" w:cs="Arial"/>
                <w:b/>
                <w:bCs/>
                <w:sz w:val="16"/>
                <w:szCs w:val="16"/>
                <w:u w:val="single"/>
              </w:rPr>
            </w:pPr>
          </w:p>
        </w:tc>
        <w:tc>
          <w:tcPr>
            <w:tcW w:w="1095" w:type="dxa"/>
            <w:vAlign w:val="bottom"/>
          </w:tcPr>
          <w:p w14:paraId="6882619B" w14:textId="77777777" w:rsidR="00565A6B" w:rsidRPr="00DA3F93" w:rsidRDefault="00565A6B" w:rsidP="00133D1C">
            <w:pPr>
              <w:pBdr>
                <w:bottom w:val="single" w:sz="4" w:space="1" w:color="auto"/>
              </w:pBdr>
              <w:spacing w:line="280" w:lineRule="exact"/>
              <w:ind w:right="-18"/>
              <w:jc w:val="center"/>
              <w:rPr>
                <w:rFonts w:ascii="Arial" w:hAnsi="Arial" w:cs="Arial"/>
                <w:sz w:val="16"/>
                <w:szCs w:val="16"/>
              </w:rPr>
            </w:pPr>
            <w:r w:rsidRPr="00DA3F93">
              <w:rPr>
                <w:rFonts w:ascii="Arial" w:hAnsi="Arial" w:cs="Arial"/>
                <w:sz w:val="16"/>
                <w:szCs w:val="16"/>
              </w:rPr>
              <w:t>liabilities</w:t>
            </w:r>
          </w:p>
        </w:tc>
        <w:tc>
          <w:tcPr>
            <w:tcW w:w="1095" w:type="dxa"/>
          </w:tcPr>
          <w:p w14:paraId="6CE76BBF" w14:textId="77777777" w:rsidR="00565A6B" w:rsidRPr="00DA3F93" w:rsidRDefault="00565A6B" w:rsidP="00133D1C">
            <w:pPr>
              <w:pBdr>
                <w:bottom w:val="single" w:sz="4" w:space="1" w:color="auto"/>
              </w:pBdr>
              <w:spacing w:line="280" w:lineRule="exact"/>
              <w:ind w:right="-18"/>
              <w:jc w:val="center"/>
              <w:rPr>
                <w:rFonts w:ascii="Arial" w:hAnsi="Arial" w:cs="Arial"/>
                <w:sz w:val="16"/>
                <w:szCs w:val="16"/>
              </w:rPr>
            </w:pPr>
            <w:r w:rsidRPr="00DA3F93">
              <w:rPr>
                <w:rFonts w:ascii="Arial" w:hAnsi="Arial" w:cs="Arial"/>
                <w:sz w:val="16"/>
                <w:szCs w:val="16"/>
              </w:rPr>
              <w:t>reinsurance</w:t>
            </w:r>
          </w:p>
        </w:tc>
        <w:tc>
          <w:tcPr>
            <w:tcW w:w="1095" w:type="dxa"/>
            <w:vAlign w:val="bottom"/>
          </w:tcPr>
          <w:p w14:paraId="051D6292" w14:textId="77777777" w:rsidR="00565A6B" w:rsidRPr="00DA3F93" w:rsidRDefault="00565A6B" w:rsidP="00133D1C">
            <w:pPr>
              <w:pBdr>
                <w:bottom w:val="single" w:sz="4" w:space="1" w:color="auto"/>
              </w:pBdr>
              <w:spacing w:line="280" w:lineRule="exact"/>
              <w:ind w:right="-18"/>
              <w:jc w:val="center"/>
              <w:rPr>
                <w:rFonts w:ascii="Arial" w:hAnsi="Arial" w:cs="Arial"/>
                <w:sz w:val="16"/>
                <w:szCs w:val="16"/>
              </w:rPr>
            </w:pPr>
            <w:r w:rsidRPr="00DA3F93">
              <w:rPr>
                <w:rFonts w:ascii="Arial" w:hAnsi="Arial" w:cs="Arial"/>
                <w:sz w:val="16"/>
                <w:szCs w:val="16"/>
              </w:rPr>
              <w:t>Net</w:t>
            </w:r>
          </w:p>
        </w:tc>
        <w:tc>
          <w:tcPr>
            <w:tcW w:w="1095" w:type="dxa"/>
            <w:vAlign w:val="bottom"/>
          </w:tcPr>
          <w:p w14:paraId="535B28F8" w14:textId="77777777" w:rsidR="00565A6B" w:rsidRPr="00DA3F93" w:rsidRDefault="00565A6B" w:rsidP="00133D1C">
            <w:pPr>
              <w:pBdr>
                <w:bottom w:val="single" w:sz="4" w:space="1" w:color="auto"/>
              </w:pBdr>
              <w:spacing w:line="280" w:lineRule="exact"/>
              <w:ind w:right="-18"/>
              <w:jc w:val="center"/>
              <w:rPr>
                <w:rFonts w:ascii="Arial" w:hAnsi="Arial" w:cs="Arial"/>
                <w:sz w:val="16"/>
                <w:szCs w:val="16"/>
              </w:rPr>
            </w:pPr>
            <w:r w:rsidRPr="00DA3F93">
              <w:rPr>
                <w:rFonts w:ascii="Arial" w:hAnsi="Arial" w:cs="Arial"/>
                <w:sz w:val="16"/>
                <w:szCs w:val="16"/>
              </w:rPr>
              <w:t>liabilities</w:t>
            </w:r>
          </w:p>
        </w:tc>
        <w:tc>
          <w:tcPr>
            <w:tcW w:w="1095" w:type="dxa"/>
          </w:tcPr>
          <w:p w14:paraId="6B3F9931" w14:textId="77777777" w:rsidR="00565A6B" w:rsidRPr="00DA3F93" w:rsidRDefault="00565A6B" w:rsidP="00133D1C">
            <w:pPr>
              <w:pBdr>
                <w:bottom w:val="single" w:sz="4" w:space="1" w:color="auto"/>
              </w:pBdr>
              <w:spacing w:line="280" w:lineRule="exact"/>
              <w:ind w:right="-18"/>
              <w:jc w:val="center"/>
              <w:rPr>
                <w:rFonts w:ascii="Arial" w:hAnsi="Arial" w:cs="Arial"/>
                <w:sz w:val="16"/>
                <w:szCs w:val="16"/>
              </w:rPr>
            </w:pPr>
            <w:r w:rsidRPr="00DA3F93">
              <w:rPr>
                <w:rFonts w:ascii="Arial" w:hAnsi="Arial" w:cs="Arial"/>
                <w:sz w:val="16"/>
                <w:szCs w:val="16"/>
              </w:rPr>
              <w:t>reinsurance</w:t>
            </w:r>
          </w:p>
        </w:tc>
        <w:tc>
          <w:tcPr>
            <w:tcW w:w="1095" w:type="dxa"/>
            <w:vAlign w:val="bottom"/>
          </w:tcPr>
          <w:p w14:paraId="01E4EA9C" w14:textId="77777777" w:rsidR="00565A6B" w:rsidRPr="00DA3F93" w:rsidRDefault="00565A6B" w:rsidP="00133D1C">
            <w:pPr>
              <w:pBdr>
                <w:bottom w:val="single" w:sz="4" w:space="1" w:color="auto"/>
              </w:pBdr>
              <w:spacing w:line="280" w:lineRule="exact"/>
              <w:ind w:right="-18"/>
              <w:jc w:val="center"/>
              <w:rPr>
                <w:rFonts w:ascii="Arial" w:hAnsi="Arial" w:cs="Arial"/>
                <w:sz w:val="16"/>
                <w:szCs w:val="16"/>
              </w:rPr>
            </w:pPr>
            <w:r w:rsidRPr="00DA3F93">
              <w:rPr>
                <w:rFonts w:ascii="Arial" w:hAnsi="Arial" w:cs="Arial"/>
                <w:sz w:val="16"/>
                <w:szCs w:val="16"/>
              </w:rPr>
              <w:t>Net</w:t>
            </w:r>
          </w:p>
        </w:tc>
      </w:tr>
      <w:tr w:rsidR="00565A6B" w:rsidRPr="00DA3F93" w14:paraId="672F6C2A" w14:textId="77777777" w:rsidTr="007C7183">
        <w:tc>
          <w:tcPr>
            <w:tcW w:w="3060" w:type="dxa"/>
          </w:tcPr>
          <w:p w14:paraId="65810307" w14:textId="77777777" w:rsidR="00565A6B" w:rsidRPr="00DA3F93" w:rsidRDefault="00565A6B" w:rsidP="00133D1C">
            <w:pPr>
              <w:spacing w:line="280" w:lineRule="exact"/>
              <w:ind w:left="162" w:right="-17" w:hanging="162"/>
              <w:rPr>
                <w:rFonts w:ascii="Arial" w:hAnsi="Arial" w:cs="Arial"/>
                <w:b/>
                <w:bCs/>
                <w:sz w:val="16"/>
                <w:szCs w:val="16"/>
                <w:cs/>
              </w:rPr>
            </w:pPr>
            <w:r w:rsidRPr="00DA3F93">
              <w:rPr>
                <w:rFonts w:ascii="Arial" w:hAnsi="Arial" w:cs="Arial"/>
                <w:b/>
                <w:bCs/>
                <w:sz w:val="16"/>
                <w:szCs w:val="16"/>
              </w:rPr>
              <w:t>Loss reserves</w:t>
            </w:r>
          </w:p>
        </w:tc>
        <w:tc>
          <w:tcPr>
            <w:tcW w:w="1095" w:type="dxa"/>
          </w:tcPr>
          <w:p w14:paraId="215E1F07" w14:textId="77777777" w:rsidR="00565A6B" w:rsidRPr="00DA3F93" w:rsidRDefault="00565A6B" w:rsidP="00133D1C">
            <w:pPr>
              <w:spacing w:line="280" w:lineRule="exact"/>
              <w:ind w:right="-17"/>
              <w:rPr>
                <w:rFonts w:ascii="Arial" w:hAnsi="Arial" w:cs="Arial"/>
                <w:sz w:val="16"/>
                <w:szCs w:val="16"/>
                <w:cs/>
              </w:rPr>
            </w:pPr>
          </w:p>
        </w:tc>
        <w:tc>
          <w:tcPr>
            <w:tcW w:w="1095" w:type="dxa"/>
          </w:tcPr>
          <w:p w14:paraId="32D91035" w14:textId="77777777" w:rsidR="00565A6B" w:rsidRPr="00DA3F93" w:rsidRDefault="00565A6B" w:rsidP="00133D1C">
            <w:pPr>
              <w:spacing w:line="280" w:lineRule="exact"/>
              <w:ind w:right="-17"/>
              <w:rPr>
                <w:rFonts w:ascii="Arial" w:hAnsi="Arial" w:cs="Arial"/>
                <w:sz w:val="16"/>
                <w:szCs w:val="16"/>
              </w:rPr>
            </w:pPr>
          </w:p>
        </w:tc>
        <w:tc>
          <w:tcPr>
            <w:tcW w:w="1095" w:type="dxa"/>
          </w:tcPr>
          <w:p w14:paraId="4C4F91BA" w14:textId="77777777" w:rsidR="00565A6B" w:rsidRPr="00DA3F93" w:rsidRDefault="00565A6B" w:rsidP="00133D1C">
            <w:pPr>
              <w:spacing w:line="280" w:lineRule="exact"/>
              <w:ind w:right="-17"/>
              <w:rPr>
                <w:rFonts w:ascii="Arial" w:hAnsi="Arial" w:cs="Arial"/>
                <w:sz w:val="16"/>
                <w:szCs w:val="16"/>
                <w:cs/>
              </w:rPr>
            </w:pPr>
          </w:p>
        </w:tc>
        <w:tc>
          <w:tcPr>
            <w:tcW w:w="1095" w:type="dxa"/>
          </w:tcPr>
          <w:p w14:paraId="2396698F" w14:textId="77777777" w:rsidR="00565A6B" w:rsidRPr="00DA3F93" w:rsidRDefault="00565A6B" w:rsidP="00133D1C">
            <w:pPr>
              <w:spacing w:line="280" w:lineRule="exact"/>
              <w:ind w:right="-17"/>
              <w:rPr>
                <w:rFonts w:ascii="Arial" w:hAnsi="Arial" w:cs="Arial"/>
                <w:sz w:val="16"/>
                <w:szCs w:val="16"/>
                <w:cs/>
              </w:rPr>
            </w:pPr>
          </w:p>
        </w:tc>
        <w:tc>
          <w:tcPr>
            <w:tcW w:w="1095" w:type="dxa"/>
          </w:tcPr>
          <w:p w14:paraId="5C5C5662" w14:textId="77777777" w:rsidR="00565A6B" w:rsidRPr="00DA3F93" w:rsidRDefault="00565A6B" w:rsidP="00133D1C">
            <w:pPr>
              <w:spacing w:line="280" w:lineRule="exact"/>
              <w:ind w:right="-17"/>
              <w:rPr>
                <w:rFonts w:ascii="Arial" w:hAnsi="Arial" w:cs="Arial"/>
                <w:sz w:val="16"/>
                <w:szCs w:val="16"/>
                <w:cs/>
              </w:rPr>
            </w:pPr>
          </w:p>
        </w:tc>
        <w:tc>
          <w:tcPr>
            <w:tcW w:w="1095" w:type="dxa"/>
          </w:tcPr>
          <w:p w14:paraId="5D6AD9B9" w14:textId="77777777" w:rsidR="00565A6B" w:rsidRPr="00DA3F93" w:rsidRDefault="00565A6B" w:rsidP="00133D1C">
            <w:pPr>
              <w:spacing w:line="280" w:lineRule="exact"/>
              <w:ind w:right="-17"/>
              <w:rPr>
                <w:rFonts w:ascii="Arial" w:hAnsi="Arial" w:cs="Arial"/>
                <w:sz w:val="16"/>
                <w:szCs w:val="16"/>
                <w:cs/>
              </w:rPr>
            </w:pPr>
          </w:p>
        </w:tc>
      </w:tr>
      <w:tr w:rsidR="00247240" w:rsidRPr="00DA3F93" w14:paraId="2EC6B2DA" w14:textId="77777777" w:rsidTr="007C7183">
        <w:tc>
          <w:tcPr>
            <w:tcW w:w="3060" w:type="dxa"/>
          </w:tcPr>
          <w:p w14:paraId="21557EEC" w14:textId="77777777" w:rsidR="00247240" w:rsidRPr="00DA3F93" w:rsidRDefault="00247240" w:rsidP="00247240">
            <w:pPr>
              <w:numPr>
                <w:ilvl w:val="0"/>
                <w:numId w:val="3"/>
              </w:numPr>
              <w:overflowPunct/>
              <w:autoSpaceDE/>
              <w:autoSpaceDN/>
              <w:adjustRightInd/>
              <w:spacing w:line="280" w:lineRule="exact"/>
              <w:ind w:left="345" w:right="-14" w:hanging="187"/>
              <w:textAlignment w:val="auto"/>
              <w:rPr>
                <w:rFonts w:ascii="Arial" w:hAnsi="Arial" w:cs="Arial"/>
                <w:sz w:val="16"/>
                <w:szCs w:val="16"/>
              </w:rPr>
            </w:pPr>
            <w:r w:rsidRPr="00DA3F93">
              <w:rPr>
                <w:rFonts w:ascii="Arial" w:hAnsi="Arial" w:cs="Arial"/>
                <w:sz w:val="16"/>
                <w:szCs w:val="16"/>
              </w:rPr>
              <w:t>Claim incurred and reported</w:t>
            </w:r>
          </w:p>
        </w:tc>
        <w:tc>
          <w:tcPr>
            <w:tcW w:w="1095" w:type="dxa"/>
            <w:vAlign w:val="bottom"/>
          </w:tcPr>
          <w:p w14:paraId="67F2DA48" w14:textId="3AABFDD8" w:rsidR="00247240" w:rsidRPr="00DA3F93" w:rsidRDefault="00247240" w:rsidP="00247240">
            <w:pPr>
              <w:tabs>
                <w:tab w:val="decimal" w:pos="792"/>
              </w:tabs>
              <w:spacing w:line="280" w:lineRule="exact"/>
              <w:ind w:right="-17"/>
              <w:rPr>
                <w:rFonts w:ascii="Arial" w:hAnsi="Arial" w:cs="Arial"/>
                <w:sz w:val="16"/>
                <w:szCs w:val="16"/>
              </w:rPr>
            </w:pPr>
            <w:r w:rsidRPr="00247240">
              <w:rPr>
                <w:rFonts w:ascii="Arial" w:hAnsi="Arial" w:cs="Arial"/>
                <w:sz w:val="16"/>
                <w:szCs w:val="16"/>
              </w:rPr>
              <w:t>138</w:t>
            </w:r>
          </w:p>
        </w:tc>
        <w:tc>
          <w:tcPr>
            <w:tcW w:w="1095" w:type="dxa"/>
            <w:vAlign w:val="bottom"/>
          </w:tcPr>
          <w:p w14:paraId="6AACDEFC" w14:textId="73361072" w:rsidR="00247240" w:rsidRPr="00DA3F93" w:rsidRDefault="00247240" w:rsidP="00247240">
            <w:pPr>
              <w:tabs>
                <w:tab w:val="decimal" w:pos="792"/>
              </w:tabs>
              <w:spacing w:line="280" w:lineRule="exact"/>
              <w:ind w:right="-17"/>
              <w:rPr>
                <w:rFonts w:ascii="Arial" w:hAnsi="Arial" w:cs="Arial"/>
                <w:sz w:val="16"/>
                <w:szCs w:val="16"/>
              </w:rPr>
            </w:pPr>
            <w:r w:rsidRPr="00247240">
              <w:rPr>
                <w:rFonts w:ascii="Arial" w:hAnsi="Arial" w:cs="Arial"/>
                <w:sz w:val="16"/>
                <w:szCs w:val="16"/>
              </w:rPr>
              <w:t>(108)</w:t>
            </w:r>
          </w:p>
        </w:tc>
        <w:tc>
          <w:tcPr>
            <w:tcW w:w="1095" w:type="dxa"/>
            <w:vAlign w:val="bottom"/>
          </w:tcPr>
          <w:p w14:paraId="04F359CB" w14:textId="7C21E277" w:rsidR="00247240" w:rsidRPr="00DA3F93" w:rsidRDefault="00247240" w:rsidP="00247240">
            <w:pPr>
              <w:tabs>
                <w:tab w:val="decimal" w:pos="792"/>
              </w:tabs>
              <w:spacing w:line="280" w:lineRule="exact"/>
              <w:ind w:right="-17"/>
              <w:rPr>
                <w:rFonts w:ascii="Arial" w:hAnsi="Arial" w:cs="Arial"/>
                <w:sz w:val="16"/>
                <w:szCs w:val="16"/>
                <w:cs/>
              </w:rPr>
            </w:pPr>
            <w:r w:rsidRPr="00247240">
              <w:rPr>
                <w:rFonts w:ascii="Arial" w:hAnsi="Arial" w:cs="Arial"/>
                <w:sz w:val="16"/>
                <w:szCs w:val="16"/>
              </w:rPr>
              <w:t>30</w:t>
            </w:r>
          </w:p>
        </w:tc>
        <w:tc>
          <w:tcPr>
            <w:tcW w:w="1095" w:type="dxa"/>
            <w:vAlign w:val="bottom"/>
          </w:tcPr>
          <w:p w14:paraId="06C877F9" w14:textId="32AE8132" w:rsidR="00247240" w:rsidRPr="00DA3F93" w:rsidRDefault="00247240" w:rsidP="00247240">
            <w:pPr>
              <w:tabs>
                <w:tab w:val="decimal" w:pos="792"/>
              </w:tabs>
              <w:spacing w:line="280" w:lineRule="exact"/>
              <w:ind w:right="-17"/>
              <w:rPr>
                <w:rFonts w:ascii="Arial" w:hAnsi="Arial" w:cs="Arial"/>
                <w:sz w:val="16"/>
                <w:szCs w:val="16"/>
              </w:rPr>
            </w:pPr>
            <w:r w:rsidRPr="00146F08">
              <w:rPr>
                <w:rFonts w:ascii="Arial" w:hAnsi="Arial" w:cs="Arial"/>
                <w:sz w:val="16"/>
                <w:szCs w:val="16"/>
              </w:rPr>
              <w:t>14</w:t>
            </w:r>
            <w:r w:rsidRPr="00146F08">
              <w:rPr>
                <w:rFonts w:ascii="Arial" w:hAnsi="Arial" w:cs="Arial" w:hint="cs"/>
                <w:sz w:val="16"/>
                <w:szCs w:val="16"/>
                <w:cs/>
              </w:rPr>
              <w:t>3</w:t>
            </w:r>
          </w:p>
        </w:tc>
        <w:tc>
          <w:tcPr>
            <w:tcW w:w="1095" w:type="dxa"/>
            <w:vAlign w:val="bottom"/>
          </w:tcPr>
          <w:p w14:paraId="53AF39E9" w14:textId="55CCB884" w:rsidR="00247240" w:rsidRPr="00DA3F93" w:rsidRDefault="00247240" w:rsidP="00247240">
            <w:pPr>
              <w:tabs>
                <w:tab w:val="decimal" w:pos="792"/>
              </w:tabs>
              <w:spacing w:line="280" w:lineRule="exact"/>
              <w:ind w:right="-17"/>
              <w:rPr>
                <w:rFonts w:ascii="Arial" w:hAnsi="Arial" w:cs="Arial"/>
                <w:sz w:val="16"/>
                <w:szCs w:val="16"/>
              </w:rPr>
            </w:pPr>
            <w:r w:rsidRPr="00146F08">
              <w:rPr>
                <w:rFonts w:ascii="Arial" w:hAnsi="Arial" w:cs="Arial"/>
                <w:sz w:val="16"/>
                <w:szCs w:val="16"/>
              </w:rPr>
              <w:t>(87)</w:t>
            </w:r>
          </w:p>
        </w:tc>
        <w:tc>
          <w:tcPr>
            <w:tcW w:w="1095" w:type="dxa"/>
            <w:vAlign w:val="bottom"/>
          </w:tcPr>
          <w:p w14:paraId="044D912A" w14:textId="1ABC0D2D" w:rsidR="00247240" w:rsidRPr="00DA3F93" w:rsidRDefault="00247240" w:rsidP="00247240">
            <w:pPr>
              <w:tabs>
                <w:tab w:val="decimal" w:pos="792"/>
              </w:tabs>
              <w:spacing w:line="280" w:lineRule="exact"/>
              <w:ind w:right="-17"/>
              <w:rPr>
                <w:rFonts w:ascii="Arial" w:hAnsi="Arial" w:cs="Arial"/>
                <w:sz w:val="16"/>
                <w:szCs w:val="16"/>
                <w:cs/>
              </w:rPr>
            </w:pPr>
            <w:r w:rsidRPr="00146F08">
              <w:rPr>
                <w:rFonts w:ascii="Arial" w:hAnsi="Arial" w:cs="Arial"/>
                <w:sz w:val="16"/>
                <w:szCs w:val="16"/>
              </w:rPr>
              <w:t>5</w:t>
            </w:r>
            <w:r w:rsidRPr="00146F08">
              <w:rPr>
                <w:rFonts w:ascii="Arial" w:hAnsi="Arial" w:cs="Arial" w:hint="cs"/>
                <w:sz w:val="16"/>
                <w:szCs w:val="16"/>
                <w:cs/>
              </w:rPr>
              <w:t>6</w:t>
            </w:r>
          </w:p>
        </w:tc>
      </w:tr>
      <w:tr w:rsidR="00247240" w:rsidRPr="00DA3F93" w14:paraId="035983D3" w14:textId="77777777" w:rsidTr="007C7183">
        <w:tc>
          <w:tcPr>
            <w:tcW w:w="3060" w:type="dxa"/>
          </w:tcPr>
          <w:p w14:paraId="17C830AF" w14:textId="77777777" w:rsidR="00247240" w:rsidRPr="00DA3F93" w:rsidRDefault="00247240" w:rsidP="00247240">
            <w:pPr>
              <w:numPr>
                <w:ilvl w:val="0"/>
                <w:numId w:val="3"/>
              </w:numPr>
              <w:overflowPunct/>
              <w:autoSpaceDE/>
              <w:autoSpaceDN/>
              <w:adjustRightInd/>
              <w:spacing w:line="280" w:lineRule="exact"/>
              <w:ind w:left="342" w:right="-198" w:hanging="180"/>
              <w:textAlignment w:val="auto"/>
              <w:rPr>
                <w:rFonts w:ascii="Arial" w:hAnsi="Arial" w:cs="Arial"/>
                <w:sz w:val="16"/>
                <w:szCs w:val="16"/>
              </w:rPr>
            </w:pPr>
            <w:r w:rsidRPr="00DA3F93">
              <w:rPr>
                <w:rFonts w:ascii="Arial" w:hAnsi="Arial" w:cs="Arial"/>
                <w:sz w:val="16"/>
                <w:szCs w:val="16"/>
              </w:rPr>
              <w:t>Claim incurred but not reported</w:t>
            </w:r>
          </w:p>
        </w:tc>
        <w:tc>
          <w:tcPr>
            <w:tcW w:w="1095" w:type="dxa"/>
            <w:vAlign w:val="bottom"/>
          </w:tcPr>
          <w:p w14:paraId="76007B18" w14:textId="3AF9F594" w:rsidR="00247240" w:rsidRPr="00DA3F93" w:rsidRDefault="00247240" w:rsidP="00247240">
            <w:pPr>
              <w:pBdr>
                <w:bottom w:val="single" w:sz="4" w:space="1" w:color="auto"/>
              </w:pBdr>
              <w:tabs>
                <w:tab w:val="decimal" w:pos="792"/>
              </w:tabs>
              <w:spacing w:line="280" w:lineRule="exact"/>
              <w:ind w:right="-17"/>
              <w:rPr>
                <w:rFonts w:ascii="Arial" w:hAnsi="Arial" w:cs="Arial"/>
                <w:sz w:val="16"/>
                <w:szCs w:val="16"/>
              </w:rPr>
            </w:pPr>
            <w:r w:rsidRPr="00247240">
              <w:rPr>
                <w:rFonts w:ascii="Arial" w:hAnsi="Arial" w:cs="Arial"/>
                <w:sz w:val="16"/>
                <w:szCs w:val="16"/>
              </w:rPr>
              <w:t>39</w:t>
            </w:r>
          </w:p>
        </w:tc>
        <w:tc>
          <w:tcPr>
            <w:tcW w:w="1095" w:type="dxa"/>
            <w:vAlign w:val="bottom"/>
          </w:tcPr>
          <w:p w14:paraId="0B7F398A" w14:textId="224EFC78" w:rsidR="00247240" w:rsidRPr="00DA3F93" w:rsidRDefault="00247240" w:rsidP="00247240">
            <w:pPr>
              <w:pBdr>
                <w:bottom w:val="single" w:sz="4" w:space="1" w:color="auto"/>
              </w:pBdr>
              <w:tabs>
                <w:tab w:val="decimal" w:pos="792"/>
              </w:tabs>
              <w:spacing w:line="280" w:lineRule="exact"/>
              <w:ind w:right="-17"/>
              <w:rPr>
                <w:rFonts w:ascii="Arial" w:hAnsi="Arial" w:cs="Arial"/>
                <w:sz w:val="16"/>
                <w:szCs w:val="16"/>
              </w:rPr>
            </w:pPr>
            <w:r w:rsidRPr="00247240">
              <w:rPr>
                <w:rFonts w:ascii="Arial" w:hAnsi="Arial" w:cs="Arial"/>
                <w:sz w:val="16"/>
                <w:szCs w:val="16"/>
              </w:rPr>
              <w:t>(17)</w:t>
            </w:r>
          </w:p>
        </w:tc>
        <w:tc>
          <w:tcPr>
            <w:tcW w:w="1095" w:type="dxa"/>
            <w:vAlign w:val="bottom"/>
          </w:tcPr>
          <w:p w14:paraId="2ACF1350" w14:textId="4B3848EE" w:rsidR="00247240" w:rsidRPr="00DA3F93" w:rsidRDefault="00247240" w:rsidP="00247240">
            <w:pPr>
              <w:pBdr>
                <w:bottom w:val="single" w:sz="4" w:space="1" w:color="auto"/>
              </w:pBdr>
              <w:tabs>
                <w:tab w:val="decimal" w:pos="792"/>
              </w:tabs>
              <w:spacing w:line="280" w:lineRule="exact"/>
              <w:ind w:right="-17"/>
              <w:rPr>
                <w:rFonts w:ascii="Arial" w:hAnsi="Arial" w:cs="Arial"/>
                <w:sz w:val="16"/>
                <w:szCs w:val="16"/>
              </w:rPr>
            </w:pPr>
            <w:r w:rsidRPr="00247240">
              <w:rPr>
                <w:rFonts w:ascii="Arial" w:hAnsi="Arial" w:cs="Arial"/>
                <w:sz w:val="16"/>
                <w:szCs w:val="16"/>
              </w:rPr>
              <w:t>22</w:t>
            </w:r>
          </w:p>
        </w:tc>
        <w:tc>
          <w:tcPr>
            <w:tcW w:w="1095" w:type="dxa"/>
            <w:vAlign w:val="bottom"/>
          </w:tcPr>
          <w:p w14:paraId="6524B608" w14:textId="5A8C6EF6" w:rsidR="00247240" w:rsidRPr="00DA3F93" w:rsidRDefault="00247240" w:rsidP="00247240">
            <w:pPr>
              <w:pBdr>
                <w:bottom w:val="single" w:sz="4" w:space="1" w:color="auto"/>
              </w:pBdr>
              <w:tabs>
                <w:tab w:val="decimal" w:pos="792"/>
              </w:tabs>
              <w:spacing w:line="280" w:lineRule="exact"/>
              <w:ind w:right="-17"/>
              <w:rPr>
                <w:rFonts w:ascii="Arial" w:hAnsi="Arial" w:cs="Arial"/>
                <w:sz w:val="16"/>
                <w:szCs w:val="16"/>
              </w:rPr>
            </w:pPr>
            <w:r w:rsidRPr="00146F08">
              <w:rPr>
                <w:rFonts w:ascii="Arial" w:hAnsi="Arial" w:cs="Arial"/>
                <w:sz w:val="16"/>
                <w:szCs w:val="16"/>
              </w:rPr>
              <w:t>33</w:t>
            </w:r>
          </w:p>
        </w:tc>
        <w:tc>
          <w:tcPr>
            <w:tcW w:w="1095" w:type="dxa"/>
            <w:vAlign w:val="bottom"/>
          </w:tcPr>
          <w:p w14:paraId="4C68462B" w14:textId="35E60EFE" w:rsidR="00247240" w:rsidRPr="00DA3F93" w:rsidRDefault="00247240" w:rsidP="00247240">
            <w:pPr>
              <w:pBdr>
                <w:bottom w:val="single" w:sz="4" w:space="1" w:color="auto"/>
              </w:pBdr>
              <w:tabs>
                <w:tab w:val="decimal" w:pos="792"/>
              </w:tabs>
              <w:spacing w:line="280" w:lineRule="exact"/>
              <w:ind w:right="-17"/>
              <w:rPr>
                <w:rFonts w:ascii="Arial" w:hAnsi="Arial" w:cs="Arial"/>
                <w:sz w:val="16"/>
                <w:szCs w:val="16"/>
              </w:rPr>
            </w:pPr>
            <w:r w:rsidRPr="00146F08">
              <w:rPr>
                <w:rFonts w:ascii="Arial" w:hAnsi="Arial" w:cs="Arial"/>
                <w:sz w:val="16"/>
                <w:szCs w:val="16"/>
              </w:rPr>
              <w:t>(1</w:t>
            </w:r>
            <w:r w:rsidRPr="00146F08">
              <w:rPr>
                <w:rFonts w:ascii="Arial" w:hAnsi="Arial" w:cs="Arial" w:hint="cs"/>
                <w:sz w:val="16"/>
                <w:szCs w:val="16"/>
                <w:cs/>
              </w:rPr>
              <w:t>3</w:t>
            </w:r>
            <w:r w:rsidRPr="00146F08">
              <w:rPr>
                <w:rFonts w:ascii="Arial" w:hAnsi="Arial" w:cs="Arial"/>
                <w:sz w:val="16"/>
                <w:szCs w:val="16"/>
              </w:rPr>
              <w:t>)</w:t>
            </w:r>
          </w:p>
        </w:tc>
        <w:tc>
          <w:tcPr>
            <w:tcW w:w="1095" w:type="dxa"/>
            <w:vAlign w:val="bottom"/>
          </w:tcPr>
          <w:p w14:paraId="5758C3B9" w14:textId="28AD59EA" w:rsidR="00247240" w:rsidRPr="00DA3F93" w:rsidRDefault="00247240" w:rsidP="00247240">
            <w:pPr>
              <w:pBdr>
                <w:bottom w:val="single" w:sz="4" w:space="1" w:color="auto"/>
              </w:pBdr>
              <w:tabs>
                <w:tab w:val="decimal" w:pos="792"/>
              </w:tabs>
              <w:spacing w:line="280" w:lineRule="exact"/>
              <w:ind w:right="-17"/>
              <w:rPr>
                <w:rFonts w:ascii="Arial" w:hAnsi="Arial" w:cs="Arial"/>
                <w:sz w:val="16"/>
                <w:szCs w:val="16"/>
              </w:rPr>
            </w:pPr>
            <w:r w:rsidRPr="00146F08">
              <w:rPr>
                <w:rFonts w:ascii="Arial" w:hAnsi="Arial" w:cs="Arial"/>
                <w:sz w:val="16"/>
                <w:szCs w:val="16"/>
              </w:rPr>
              <w:t>20</w:t>
            </w:r>
          </w:p>
        </w:tc>
      </w:tr>
      <w:tr w:rsidR="00247240" w:rsidRPr="00DA3F93" w14:paraId="09C1606E" w14:textId="77777777" w:rsidTr="007C7183">
        <w:tc>
          <w:tcPr>
            <w:tcW w:w="3060" w:type="dxa"/>
          </w:tcPr>
          <w:p w14:paraId="1C22F38C" w14:textId="77777777" w:rsidR="00247240" w:rsidRPr="00DA3F93" w:rsidRDefault="00247240" w:rsidP="00247240">
            <w:pPr>
              <w:spacing w:line="280" w:lineRule="exact"/>
              <w:ind w:left="162" w:right="-17" w:hanging="162"/>
              <w:rPr>
                <w:rFonts w:ascii="Arial" w:hAnsi="Arial" w:cs="Arial"/>
                <w:b/>
                <w:bCs/>
                <w:sz w:val="16"/>
                <w:szCs w:val="16"/>
                <w:cs/>
              </w:rPr>
            </w:pPr>
            <w:r w:rsidRPr="00DA3F93">
              <w:rPr>
                <w:rFonts w:ascii="Arial" w:hAnsi="Arial" w:cs="Arial"/>
                <w:b/>
                <w:bCs/>
                <w:sz w:val="16"/>
                <w:szCs w:val="16"/>
              </w:rPr>
              <w:t>Total loss reserves</w:t>
            </w:r>
          </w:p>
        </w:tc>
        <w:tc>
          <w:tcPr>
            <w:tcW w:w="1095" w:type="dxa"/>
            <w:vAlign w:val="bottom"/>
          </w:tcPr>
          <w:p w14:paraId="03E5F6B0" w14:textId="4952BB49" w:rsidR="00247240" w:rsidRPr="00DA3F93" w:rsidRDefault="00247240" w:rsidP="00247240">
            <w:pPr>
              <w:pBdr>
                <w:bottom w:val="single" w:sz="4" w:space="1" w:color="auto"/>
              </w:pBdr>
              <w:tabs>
                <w:tab w:val="decimal" w:pos="792"/>
              </w:tabs>
              <w:spacing w:line="280" w:lineRule="exact"/>
              <w:ind w:right="-17"/>
              <w:rPr>
                <w:rFonts w:ascii="Arial" w:hAnsi="Arial" w:cs="Arial"/>
                <w:sz w:val="16"/>
                <w:szCs w:val="16"/>
              </w:rPr>
            </w:pPr>
            <w:r w:rsidRPr="00247240">
              <w:rPr>
                <w:rFonts w:ascii="Arial" w:hAnsi="Arial" w:cs="Arial"/>
                <w:sz w:val="16"/>
                <w:szCs w:val="16"/>
              </w:rPr>
              <w:t>177</w:t>
            </w:r>
          </w:p>
        </w:tc>
        <w:tc>
          <w:tcPr>
            <w:tcW w:w="1095" w:type="dxa"/>
            <w:vAlign w:val="bottom"/>
          </w:tcPr>
          <w:p w14:paraId="28357397" w14:textId="05E7BDC8" w:rsidR="00247240" w:rsidRPr="00DA3F93" w:rsidRDefault="00247240" w:rsidP="00247240">
            <w:pPr>
              <w:pBdr>
                <w:bottom w:val="single" w:sz="4" w:space="1" w:color="auto"/>
              </w:pBdr>
              <w:tabs>
                <w:tab w:val="decimal" w:pos="792"/>
              </w:tabs>
              <w:spacing w:line="280" w:lineRule="exact"/>
              <w:ind w:right="-17"/>
              <w:rPr>
                <w:rFonts w:ascii="Arial" w:hAnsi="Arial" w:cs="Arial"/>
                <w:sz w:val="16"/>
                <w:szCs w:val="16"/>
              </w:rPr>
            </w:pPr>
            <w:r w:rsidRPr="00247240">
              <w:rPr>
                <w:rFonts w:ascii="Arial" w:hAnsi="Arial" w:cs="Arial"/>
                <w:sz w:val="16"/>
                <w:szCs w:val="16"/>
              </w:rPr>
              <w:t>(125)</w:t>
            </w:r>
          </w:p>
        </w:tc>
        <w:tc>
          <w:tcPr>
            <w:tcW w:w="1095" w:type="dxa"/>
            <w:vAlign w:val="bottom"/>
          </w:tcPr>
          <w:p w14:paraId="25A01D6E" w14:textId="26686877" w:rsidR="00247240" w:rsidRPr="00DA3F93" w:rsidRDefault="00247240" w:rsidP="00247240">
            <w:pPr>
              <w:pBdr>
                <w:bottom w:val="single" w:sz="4" w:space="1" w:color="auto"/>
              </w:pBdr>
              <w:tabs>
                <w:tab w:val="decimal" w:pos="792"/>
              </w:tabs>
              <w:spacing w:line="280" w:lineRule="exact"/>
              <w:ind w:right="-17"/>
              <w:rPr>
                <w:rFonts w:ascii="Arial" w:hAnsi="Arial" w:cs="Arial"/>
                <w:sz w:val="16"/>
                <w:szCs w:val="16"/>
              </w:rPr>
            </w:pPr>
            <w:r w:rsidRPr="00247240">
              <w:rPr>
                <w:rFonts w:ascii="Arial" w:hAnsi="Arial" w:cs="Arial"/>
                <w:sz w:val="16"/>
                <w:szCs w:val="16"/>
              </w:rPr>
              <w:t>52</w:t>
            </w:r>
          </w:p>
        </w:tc>
        <w:tc>
          <w:tcPr>
            <w:tcW w:w="1095" w:type="dxa"/>
            <w:vAlign w:val="bottom"/>
          </w:tcPr>
          <w:p w14:paraId="0A95D9EF" w14:textId="66FC5DB7" w:rsidR="00247240" w:rsidRPr="00DA3F93" w:rsidRDefault="00247240" w:rsidP="00247240">
            <w:pPr>
              <w:pBdr>
                <w:bottom w:val="single" w:sz="4" w:space="1" w:color="auto"/>
              </w:pBdr>
              <w:tabs>
                <w:tab w:val="decimal" w:pos="792"/>
              </w:tabs>
              <w:spacing w:line="280" w:lineRule="exact"/>
              <w:ind w:right="-17"/>
              <w:rPr>
                <w:rFonts w:ascii="Arial" w:hAnsi="Arial" w:cs="Arial"/>
                <w:sz w:val="16"/>
                <w:szCs w:val="16"/>
              </w:rPr>
            </w:pPr>
            <w:r w:rsidRPr="00146F08">
              <w:rPr>
                <w:rFonts w:ascii="Arial" w:hAnsi="Arial" w:cs="Arial"/>
                <w:sz w:val="16"/>
                <w:szCs w:val="16"/>
              </w:rPr>
              <w:t>176</w:t>
            </w:r>
          </w:p>
        </w:tc>
        <w:tc>
          <w:tcPr>
            <w:tcW w:w="1095" w:type="dxa"/>
            <w:vAlign w:val="bottom"/>
          </w:tcPr>
          <w:p w14:paraId="31D6588D" w14:textId="034E4A11" w:rsidR="00247240" w:rsidRPr="00DA3F93" w:rsidRDefault="00247240" w:rsidP="00247240">
            <w:pPr>
              <w:pBdr>
                <w:bottom w:val="single" w:sz="4" w:space="1" w:color="auto"/>
              </w:pBdr>
              <w:tabs>
                <w:tab w:val="decimal" w:pos="792"/>
              </w:tabs>
              <w:spacing w:line="280" w:lineRule="exact"/>
              <w:ind w:right="-17"/>
              <w:rPr>
                <w:rFonts w:ascii="Arial" w:hAnsi="Arial" w:cs="Arial"/>
                <w:sz w:val="16"/>
                <w:szCs w:val="16"/>
              </w:rPr>
            </w:pPr>
            <w:r w:rsidRPr="00146F08">
              <w:rPr>
                <w:rFonts w:ascii="Arial" w:hAnsi="Arial" w:cs="Arial"/>
                <w:sz w:val="16"/>
                <w:szCs w:val="16"/>
              </w:rPr>
              <w:t>(100)</w:t>
            </w:r>
          </w:p>
        </w:tc>
        <w:tc>
          <w:tcPr>
            <w:tcW w:w="1095" w:type="dxa"/>
            <w:vAlign w:val="bottom"/>
          </w:tcPr>
          <w:p w14:paraId="070FF1F1" w14:textId="50123F19" w:rsidR="00247240" w:rsidRPr="00DA3F93" w:rsidRDefault="00247240" w:rsidP="00247240">
            <w:pPr>
              <w:pBdr>
                <w:bottom w:val="single" w:sz="4" w:space="1" w:color="auto"/>
              </w:pBdr>
              <w:tabs>
                <w:tab w:val="decimal" w:pos="792"/>
              </w:tabs>
              <w:spacing w:line="280" w:lineRule="exact"/>
              <w:ind w:right="-17"/>
              <w:rPr>
                <w:rFonts w:ascii="Arial" w:hAnsi="Arial" w:cs="Arial"/>
                <w:sz w:val="16"/>
                <w:szCs w:val="16"/>
              </w:rPr>
            </w:pPr>
            <w:r w:rsidRPr="00146F08">
              <w:rPr>
                <w:rFonts w:ascii="Arial" w:hAnsi="Arial" w:cs="Arial"/>
                <w:sz w:val="16"/>
                <w:szCs w:val="16"/>
              </w:rPr>
              <w:t>76</w:t>
            </w:r>
          </w:p>
        </w:tc>
      </w:tr>
      <w:tr w:rsidR="00247240" w:rsidRPr="00DA3F93" w14:paraId="4D08885B" w14:textId="77777777" w:rsidTr="007C7183">
        <w:tc>
          <w:tcPr>
            <w:tcW w:w="3060" w:type="dxa"/>
          </w:tcPr>
          <w:p w14:paraId="5A9D0013" w14:textId="77777777" w:rsidR="00247240" w:rsidRPr="00DA3F93" w:rsidRDefault="00247240" w:rsidP="00247240">
            <w:pPr>
              <w:spacing w:line="280" w:lineRule="exact"/>
              <w:ind w:right="-17"/>
              <w:rPr>
                <w:rFonts w:ascii="Arial" w:hAnsi="Arial" w:cs="Arial"/>
                <w:b/>
                <w:bCs/>
                <w:sz w:val="16"/>
                <w:szCs w:val="16"/>
              </w:rPr>
            </w:pPr>
            <w:r w:rsidRPr="00DA3F93">
              <w:rPr>
                <w:rFonts w:ascii="Arial" w:hAnsi="Arial" w:cs="Arial"/>
                <w:b/>
                <w:bCs/>
                <w:sz w:val="16"/>
                <w:szCs w:val="16"/>
              </w:rPr>
              <w:t>Premium reserves</w:t>
            </w:r>
          </w:p>
        </w:tc>
        <w:tc>
          <w:tcPr>
            <w:tcW w:w="1095" w:type="dxa"/>
            <w:vAlign w:val="bottom"/>
          </w:tcPr>
          <w:p w14:paraId="5418C7DF" w14:textId="77777777" w:rsidR="00247240" w:rsidRPr="00DA3F93" w:rsidRDefault="00247240" w:rsidP="00247240">
            <w:pPr>
              <w:tabs>
                <w:tab w:val="decimal" w:pos="792"/>
              </w:tabs>
              <w:spacing w:line="280" w:lineRule="exact"/>
              <w:ind w:right="-17"/>
              <w:rPr>
                <w:rFonts w:ascii="Arial" w:hAnsi="Arial" w:cs="Arial"/>
                <w:sz w:val="16"/>
                <w:szCs w:val="16"/>
              </w:rPr>
            </w:pPr>
          </w:p>
        </w:tc>
        <w:tc>
          <w:tcPr>
            <w:tcW w:w="1095" w:type="dxa"/>
            <w:vAlign w:val="bottom"/>
          </w:tcPr>
          <w:p w14:paraId="55B89039" w14:textId="77777777" w:rsidR="00247240" w:rsidRPr="00DA3F93" w:rsidRDefault="00247240" w:rsidP="00247240">
            <w:pPr>
              <w:tabs>
                <w:tab w:val="decimal" w:pos="792"/>
              </w:tabs>
              <w:spacing w:line="280" w:lineRule="exact"/>
              <w:ind w:right="-17"/>
              <w:rPr>
                <w:rFonts w:ascii="Arial" w:hAnsi="Arial" w:cs="Arial"/>
                <w:sz w:val="16"/>
                <w:szCs w:val="16"/>
              </w:rPr>
            </w:pPr>
          </w:p>
        </w:tc>
        <w:tc>
          <w:tcPr>
            <w:tcW w:w="1095" w:type="dxa"/>
            <w:vAlign w:val="bottom"/>
          </w:tcPr>
          <w:p w14:paraId="2481CF39" w14:textId="77777777" w:rsidR="00247240" w:rsidRPr="00DA3F93" w:rsidRDefault="00247240" w:rsidP="00247240">
            <w:pPr>
              <w:tabs>
                <w:tab w:val="decimal" w:pos="792"/>
              </w:tabs>
              <w:spacing w:line="280" w:lineRule="exact"/>
              <w:ind w:right="-17"/>
              <w:rPr>
                <w:rFonts w:ascii="Arial" w:hAnsi="Arial" w:cs="Arial"/>
                <w:sz w:val="16"/>
                <w:szCs w:val="16"/>
              </w:rPr>
            </w:pPr>
          </w:p>
        </w:tc>
        <w:tc>
          <w:tcPr>
            <w:tcW w:w="1095" w:type="dxa"/>
            <w:vAlign w:val="bottom"/>
          </w:tcPr>
          <w:p w14:paraId="22F7827E" w14:textId="77777777" w:rsidR="00247240" w:rsidRPr="00DA3F93" w:rsidRDefault="00247240" w:rsidP="00247240">
            <w:pPr>
              <w:tabs>
                <w:tab w:val="decimal" w:pos="792"/>
              </w:tabs>
              <w:spacing w:line="280" w:lineRule="exact"/>
              <w:ind w:right="-17"/>
              <w:rPr>
                <w:rFonts w:ascii="Arial" w:hAnsi="Arial" w:cs="Arial"/>
                <w:sz w:val="16"/>
                <w:szCs w:val="16"/>
              </w:rPr>
            </w:pPr>
          </w:p>
        </w:tc>
        <w:tc>
          <w:tcPr>
            <w:tcW w:w="1095" w:type="dxa"/>
            <w:vAlign w:val="bottom"/>
          </w:tcPr>
          <w:p w14:paraId="0C55EBE0" w14:textId="77777777" w:rsidR="00247240" w:rsidRPr="00DA3F93" w:rsidRDefault="00247240" w:rsidP="00247240">
            <w:pPr>
              <w:tabs>
                <w:tab w:val="decimal" w:pos="792"/>
              </w:tabs>
              <w:spacing w:line="280" w:lineRule="exact"/>
              <w:ind w:right="-17"/>
              <w:rPr>
                <w:rFonts w:ascii="Arial" w:hAnsi="Arial" w:cs="Arial"/>
                <w:sz w:val="16"/>
                <w:szCs w:val="16"/>
              </w:rPr>
            </w:pPr>
          </w:p>
        </w:tc>
        <w:tc>
          <w:tcPr>
            <w:tcW w:w="1095" w:type="dxa"/>
            <w:vAlign w:val="bottom"/>
          </w:tcPr>
          <w:p w14:paraId="5746AA85" w14:textId="77777777" w:rsidR="00247240" w:rsidRPr="00DA3F93" w:rsidRDefault="00247240" w:rsidP="00247240">
            <w:pPr>
              <w:tabs>
                <w:tab w:val="decimal" w:pos="792"/>
              </w:tabs>
              <w:spacing w:line="280" w:lineRule="exact"/>
              <w:ind w:right="-17"/>
              <w:rPr>
                <w:rFonts w:ascii="Arial" w:hAnsi="Arial" w:cs="Arial"/>
                <w:sz w:val="16"/>
                <w:szCs w:val="16"/>
              </w:rPr>
            </w:pPr>
          </w:p>
        </w:tc>
      </w:tr>
      <w:tr w:rsidR="00247240" w:rsidRPr="00DA3F93" w14:paraId="1DC09687" w14:textId="77777777" w:rsidTr="007C7183">
        <w:tc>
          <w:tcPr>
            <w:tcW w:w="3060" w:type="dxa"/>
          </w:tcPr>
          <w:p w14:paraId="5B63F54E" w14:textId="77777777" w:rsidR="00247240" w:rsidRPr="00DA3F93" w:rsidRDefault="00247240" w:rsidP="00247240">
            <w:pPr>
              <w:numPr>
                <w:ilvl w:val="0"/>
                <w:numId w:val="3"/>
              </w:numPr>
              <w:overflowPunct/>
              <w:autoSpaceDE/>
              <w:autoSpaceDN/>
              <w:adjustRightInd/>
              <w:spacing w:line="280" w:lineRule="exact"/>
              <w:ind w:left="342" w:right="-17" w:hanging="180"/>
              <w:textAlignment w:val="auto"/>
              <w:rPr>
                <w:rFonts w:ascii="Arial" w:hAnsi="Arial" w:cs="Arial"/>
                <w:sz w:val="16"/>
                <w:szCs w:val="16"/>
              </w:rPr>
            </w:pPr>
            <w:r w:rsidRPr="00DA3F93">
              <w:rPr>
                <w:rFonts w:ascii="Arial" w:hAnsi="Arial" w:cs="Arial"/>
                <w:sz w:val="16"/>
                <w:szCs w:val="16"/>
              </w:rPr>
              <w:t>Unearned premium reserves (UPR)</w:t>
            </w:r>
          </w:p>
        </w:tc>
        <w:tc>
          <w:tcPr>
            <w:tcW w:w="1095" w:type="dxa"/>
            <w:vAlign w:val="bottom"/>
          </w:tcPr>
          <w:p w14:paraId="24C6A0E8" w14:textId="0E7C69A9" w:rsidR="00247240" w:rsidRPr="00DA3F93" w:rsidRDefault="00247240" w:rsidP="00247240">
            <w:pPr>
              <w:pBdr>
                <w:bottom w:val="single" w:sz="4" w:space="1" w:color="auto"/>
              </w:pBdr>
              <w:tabs>
                <w:tab w:val="decimal" w:pos="792"/>
              </w:tabs>
              <w:spacing w:line="280" w:lineRule="exact"/>
              <w:ind w:right="-17"/>
              <w:rPr>
                <w:rFonts w:ascii="Arial" w:hAnsi="Arial" w:cs="Arial"/>
                <w:sz w:val="16"/>
                <w:szCs w:val="16"/>
              </w:rPr>
            </w:pPr>
            <w:r w:rsidRPr="00247240">
              <w:rPr>
                <w:rFonts w:ascii="Arial" w:hAnsi="Arial" w:cs="Arial"/>
                <w:sz w:val="16"/>
                <w:szCs w:val="16"/>
              </w:rPr>
              <w:t>164</w:t>
            </w:r>
          </w:p>
        </w:tc>
        <w:tc>
          <w:tcPr>
            <w:tcW w:w="1095" w:type="dxa"/>
            <w:vAlign w:val="bottom"/>
          </w:tcPr>
          <w:p w14:paraId="7317A983" w14:textId="42F1B015" w:rsidR="00247240" w:rsidRPr="00DA3F93" w:rsidRDefault="00247240" w:rsidP="00247240">
            <w:pPr>
              <w:pBdr>
                <w:bottom w:val="single" w:sz="4" w:space="1" w:color="auto"/>
              </w:pBdr>
              <w:tabs>
                <w:tab w:val="decimal" w:pos="792"/>
              </w:tabs>
              <w:spacing w:line="280" w:lineRule="exact"/>
              <w:ind w:right="-17"/>
              <w:rPr>
                <w:rFonts w:ascii="Arial" w:hAnsi="Arial" w:cs="Arial"/>
                <w:sz w:val="16"/>
                <w:szCs w:val="16"/>
              </w:rPr>
            </w:pPr>
            <w:r w:rsidRPr="00247240">
              <w:rPr>
                <w:rFonts w:ascii="Arial" w:hAnsi="Arial" w:cs="Arial"/>
                <w:sz w:val="16"/>
                <w:szCs w:val="16"/>
              </w:rPr>
              <w:t>(</w:t>
            </w:r>
            <w:r w:rsidR="00C22588">
              <w:rPr>
                <w:rFonts w:ascii="Arial" w:hAnsi="Arial" w:cs="Arial"/>
                <w:sz w:val="16"/>
                <w:szCs w:val="16"/>
              </w:rPr>
              <w:t>95</w:t>
            </w:r>
            <w:r w:rsidRPr="00247240">
              <w:rPr>
                <w:rFonts w:ascii="Arial" w:hAnsi="Arial" w:cs="Arial"/>
                <w:sz w:val="16"/>
                <w:szCs w:val="16"/>
              </w:rPr>
              <w:t>)</w:t>
            </w:r>
          </w:p>
        </w:tc>
        <w:tc>
          <w:tcPr>
            <w:tcW w:w="1095" w:type="dxa"/>
            <w:vAlign w:val="bottom"/>
          </w:tcPr>
          <w:p w14:paraId="6DCF007F" w14:textId="3855C880" w:rsidR="00247240" w:rsidRPr="00DA3F93" w:rsidRDefault="00C22588" w:rsidP="00247240">
            <w:pPr>
              <w:pBdr>
                <w:bottom w:val="single" w:sz="4" w:space="1" w:color="auto"/>
              </w:pBdr>
              <w:tabs>
                <w:tab w:val="decimal" w:pos="792"/>
              </w:tabs>
              <w:spacing w:line="280" w:lineRule="exact"/>
              <w:ind w:right="-17"/>
              <w:rPr>
                <w:rFonts w:ascii="Arial" w:hAnsi="Arial" w:cs="Arial"/>
                <w:sz w:val="16"/>
                <w:szCs w:val="16"/>
              </w:rPr>
            </w:pPr>
            <w:r>
              <w:rPr>
                <w:rFonts w:ascii="Arial" w:hAnsi="Arial" w:cs="Arial"/>
                <w:sz w:val="16"/>
                <w:szCs w:val="16"/>
              </w:rPr>
              <w:t>69</w:t>
            </w:r>
          </w:p>
        </w:tc>
        <w:tc>
          <w:tcPr>
            <w:tcW w:w="1095" w:type="dxa"/>
            <w:vAlign w:val="bottom"/>
          </w:tcPr>
          <w:p w14:paraId="3952F65B" w14:textId="3F4496E8" w:rsidR="00247240" w:rsidRPr="00DA3F93" w:rsidRDefault="00247240" w:rsidP="00247240">
            <w:pPr>
              <w:pBdr>
                <w:bottom w:val="single" w:sz="4" w:space="1" w:color="auto"/>
              </w:pBdr>
              <w:tabs>
                <w:tab w:val="decimal" w:pos="792"/>
              </w:tabs>
              <w:spacing w:line="280" w:lineRule="exact"/>
              <w:ind w:right="-17"/>
              <w:rPr>
                <w:rFonts w:ascii="Arial" w:hAnsi="Arial" w:cs="Arial"/>
                <w:sz w:val="16"/>
                <w:szCs w:val="16"/>
              </w:rPr>
            </w:pPr>
            <w:r w:rsidRPr="00146F08">
              <w:rPr>
                <w:rFonts w:ascii="Arial" w:hAnsi="Arial" w:cs="Arial"/>
                <w:sz w:val="16"/>
                <w:szCs w:val="16"/>
              </w:rPr>
              <w:t>27</w:t>
            </w:r>
            <w:r w:rsidRPr="00146F08">
              <w:rPr>
                <w:rFonts w:ascii="Arial" w:hAnsi="Arial" w:cs="Arial" w:hint="cs"/>
                <w:sz w:val="16"/>
                <w:szCs w:val="16"/>
                <w:cs/>
              </w:rPr>
              <w:t>4</w:t>
            </w:r>
          </w:p>
        </w:tc>
        <w:tc>
          <w:tcPr>
            <w:tcW w:w="1095" w:type="dxa"/>
            <w:vAlign w:val="bottom"/>
          </w:tcPr>
          <w:p w14:paraId="3EC1E264" w14:textId="450532F8" w:rsidR="00247240" w:rsidRPr="00DA3F93" w:rsidRDefault="00247240" w:rsidP="00247240">
            <w:pPr>
              <w:pBdr>
                <w:bottom w:val="single" w:sz="4" w:space="1" w:color="auto"/>
              </w:pBdr>
              <w:tabs>
                <w:tab w:val="decimal" w:pos="792"/>
              </w:tabs>
              <w:spacing w:line="280" w:lineRule="exact"/>
              <w:ind w:right="-17"/>
              <w:rPr>
                <w:rFonts w:ascii="Arial" w:hAnsi="Arial" w:cs="Arial"/>
                <w:sz w:val="16"/>
                <w:szCs w:val="16"/>
              </w:rPr>
            </w:pPr>
            <w:r w:rsidRPr="00146F08">
              <w:rPr>
                <w:rFonts w:ascii="Arial" w:hAnsi="Arial" w:cs="Arial"/>
                <w:sz w:val="16"/>
                <w:szCs w:val="16"/>
              </w:rPr>
              <w:t>(17</w:t>
            </w:r>
            <w:r w:rsidRPr="00146F08">
              <w:rPr>
                <w:rFonts w:ascii="Arial" w:hAnsi="Arial" w:cs="Arial" w:hint="cs"/>
                <w:sz w:val="16"/>
                <w:szCs w:val="16"/>
                <w:cs/>
              </w:rPr>
              <w:t>3</w:t>
            </w:r>
            <w:r w:rsidRPr="00146F08">
              <w:rPr>
                <w:rFonts w:ascii="Arial" w:hAnsi="Arial" w:cs="Arial"/>
                <w:sz w:val="16"/>
                <w:szCs w:val="16"/>
              </w:rPr>
              <w:t>)</w:t>
            </w:r>
          </w:p>
        </w:tc>
        <w:tc>
          <w:tcPr>
            <w:tcW w:w="1095" w:type="dxa"/>
            <w:vAlign w:val="bottom"/>
          </w:tcPr>
          <w:p w14:paraId="2F16EE4C" w14:textId="3F922710" w:rsidR="00247240" w:rsidRPr="00DA3F93" w:rsidRDefault="00247240" w:rsidP="00247240">
            <w:pPr>
              <w:pBdr>
                <w:bottom w:val="single" w:sz="4" w:space="1" w:color="auto"/>
              </w:pBdr>
              <w:tabs>
                <w:tab w:val="decimal" w:pos="792"/>
              </w:tabs>
              <w:spacing w:line="280" w:lineRule="exact"/>
              <w:ind w:right="-17"/>
              <w:rPr>
                <w:rFonts w:ascii="Arial" w:hAnsi="Arial" w:cs="Arial"/>
                <w:sz w:val="16"/>
                <w:szCs w:val="16"/>
              </w:rPr>
            </w:pPr>
            <w:r w:rsidRPr="00146F08">
              <w:rPr>
                <w:rFonts w:ascii="Arial" w:hAnsi="Arial" w:cs="Arial"/>
                <w:sz w:val="16"/>
                <w:szCs w:val="16"/>
              </w:rPr>
              <w:t>101</w:t>
            </w:r>
          </w:p>
        </w:tc>
      </w:tr>
      <w:tr w:rsidR="00247240" w:rsidRPr="00DA3F93" w14:paraId="48319081" w14:textId="77777777" w:rsidTr="007C7183">
        <w:tc>
          <w:tcPr>
            <w:tcW w:w="3060" w:type="dxa"/>
          </w:tcPr>
          <w:p w14:paraId="005B8660" w14:textId="77777777" w:rsidR="00247240" w:rsidRPr="00DA3F93" w:rsidRDefault="00247240" w:rsidP="00247240">
            <w:pPr>
              <w:spacing w:line="280" w:lineRule="exact"/>
              <w:ind w:right="-17"/>
              <w:rPr>
                <w:rFonts w:ascii="Arial" w:hAnsi="Arial" w:cs="Arial"/>
                <w:b/>
                <w:bCs/>
                <w:sz w:val="16"/>
                <w:szCs w:val="16"/>
                <w:cs/>
              </w:rPr>
            </w:pPr>
            <w:r w:rsidRPr="00DA3F93">
              <w:rPr>
                <w:rFonts w:ascii="Arial" w:hAnsi="Arial" w:cs="Arial"/>
                <w:b/>
                <w:bCs/>
                <w:sz w:val="16"/>
                <w:szCs w:val="16"/>
              </w:rPr>
              <w:t>Total premium reserves</w:t>
            </w:r>
          </w:p>
        </w:tc>
        <w:tc>
          <w:tcPr>
            <w:tcW w:w="1095" w:type="dxa"/>
            <w:vAlign w:val="bottom"/>
          </w:tcPr>
          <w:p w14:paraId="523EAF5F" w14:textId="091B8AA9" w:rsidR="00247240" w:rsidRPr="00DA3F93" w:rsidRDefault="00247240" w:rsidP="00247240">
            <w:pPr>
              <w:pBdr>
                <w:bottom w:val="single" w:sz="6" w:space="1" w:color="auto"/>
              </w:pBdr>
              <w:tabs>
                <w:tab w:val="decimal" w:pos="792"/>
              </w:tabs>
              <w:spacing w:line="280" w:lineRule="exact"/>
              <w:ind w:right="-17"/>
              <w:rPr>
                <w:rFonts w:ascii="Arial" w:hAnsi="Arial" w:cs="Arial"/>
                <w:sz w:val="16"/>
                <w:szCs w:val="16"/>
              </w:rPr>
            </w:pPr>
            <w:r w:rsidRPr="00247240">
              <w:rPr>
                <w:rFonts w:ascii="Arial" w:hAnsi="Arial" w:cs="Arial"/>
                <w:sz w:val="16"/>
                <w:szCs w:val="16"/>
              </w:rPr>
              <w:t>164</w:t>
            </w:r>
          </w:p>
        </w:tc>
        <w:tc>
          <w:tcPr>
            <w:tcW w:w="1095" w:type="dxa"/>
            <w:vAlign w:val="bottom"/>
          </w:tcPr>
          <w:p w14:paraId="49DAA694" w14:textId="06F8DED6" w:rsidR="00247240" w:rsidRPr="00DA3F93" w:rsidRDefault="00247240" w:rsidP="00247240">
            <w:pPr>
              <w:pBdr>
                <w:bottom w:val="single" w:sz="6" w:space="1" w:color="auto"/>
              </w:pBdr>
              <w:tabs>
                <w:tab w:val="decimal" w:pos="792"/>
              </w:tabs>
              <w:spacing w:line="280" w:lineRule="exact"/>
              <w:ind w:right="-17"/>
              <w:rPr>
                <w:rFonts w:ascii="Arial" w:hAnsi="Arial" w:cs="Arial"/>
                <w:sz w:val="16"/>
                <w:szCs w:val="16"/>
              </w:rPr>
            </w:pPr>
            <w:r w:rsidRPr="00247240">
              <w:rPr>
                <w:rFonts w:ascii="Arial" w:hAnsi="Arial" w:cs="Arial"/>
                <w:sz w:val="16"/>
                <w:szCs w:val="16"/>
              </w:rPr>
              <w:t>(</w:t>
            </w:r>
            <w:r w:rsidR="00C22588">
              <w:rPr>
                <w:rFonts w:ascii="Arial" w:hAnsi="Arial" w:cs="Arial"/>
                <w:sz w:val="16"/>
                <w:szCs w:val="16"/>
              </w:rPr>
              <w:t>95</w:t>
            </w:r>
            <w:r w:rsidRPr="00247240">
              <w:rPr>
                <w:rFonts w:ascii="Arial" w:hAnsi="Arial" w:cs="Arial"/>
                <w:sz w:val="16"/>
                <w:szCs w:val="16"/>
              </w:rPr>
              <w:t>)</w:t>
            </w:r>
          </w:p>
        </w:tc>
        <w:tc>
          <w:tcPr>
            <w:tcW w:w="1095" w:type="dxa"/>
            <w:vAlign w:val="bottom"/>
          </w:tcPr>
          <w:p w14:paraId="64356689" w14:textId="7BF7ED6A" w:rsidR="00247240" w:rsidRPr="00DA3F93" w:rsidRDefault="00C22588" w:rsidP="00247240">
            <w:pPr>
              <w:pBdr>
                <w:bottom w:val="single" w:sz="6" w:space="1" w:color="auto"/>
              </w:pBdr>
              <w:tabs>
                <w:tab w:val="decimal" w:pos="792"/>
              </w:tabs>
              <w:spacing w:line="280" w:lineRule="exact"/>
              <w:ind w:right="-17"/>
              <w:rPr>
                <w:rFonts w:ascii="Arial" w:hAnsi="Arial" w:cs="Arial"/>
                <w:sz w:val="16"/>
                <w:szCs w:val="16"/>
              </w:rPr>
            </w:pPr>
            <w:r>
              <w:rPr>
                <w:rFonts w:ascii="Arial" w:hAnsi="Arial" w:cs="Arial"/>
                <w:sz w:val="16"/>
                <w:szCs w:val="16"/>
              </w:rPr>
              <w:t>69</w:t>
            </w:r>
          </w:p>
        </w:tc>
        <w:tc>
          <w:tcPr>
            <w:tcW w:w="1095" w:type="dxa"/>
            <w:vAlign w:val="bottom"/>
          </w:tcPr>
          <w:p w14:paraId="6FAB8FC0" w14:textId="1CAC594F" w:rsidR="00247240" w:rsidRPr="00DA3F93" w:rsidRDefault="00247240" w:rsidP="00247240">
            <w:pPr>
              <w:pBdr>
                <w:bottom w:val="single" w:sz="6" w:space="1" w:color="auto"/>
              </w:pBdr>
              <w:tabs>
                <w:tab w:val="decimal" w:pos="792"/>
              </w:tabs>
              <w:spacing w:line="280" w:lineRule="exact"/>
              <w:ind w:right="-17"/>
              <w:rPr>
                <w:rFonts w:ascii="Arial" w:hAnsi="Arial" w:cs="Arial"/>
                <w:sz w:val="16"/>
                <w:szCs w:val="16"/>
              </w:rPr>
            </w:pPr>
            <w:r w:rsidRPr="00146F08">
              <w:rPr>
                <w:rFonts w:ascii="Arial" w:hAnsi="Arial" w:cs="Arial"/>
                <w:sz w:val="16"/>
                <w:szCs w:val="16"/>
              </w:rPr>
              <w:t>27</w:t>
            </w:r>
            <w:r w:rsidRPr="00146F08">
              <w:rPr>
                <w:rFonts w:ascii="Arial" w:hAnsi="Arial" w:cs="Arial" w:hint="cs"/>
                <w:sz w:val="16"/>
                <w:szCs w:val="16"/>
                <w:cs/>
              </w:rPr>
              <w:t>4</w:t>
            </w:r>
          </w:p>
        </w:tc>
        <w:tc>
          <w:tcPr>
            <w:tcW w:w="1095" w:type="dxa"/>
            <w:vAlign w:val="bottom"/>
          </w:tcPr>
          <w:p w14:paraId="23B6ADDD" w14:textId="403E4A7C" w:rsidR="00247240" w:rsidRPr="00DA3F93" w:rsidRDefault="00247240" w:rsidP="00247240">
            <w:pPr>
              <w:pBdr>
                <w:bottom w:val="single" w:sz="6" w:space="1" w:color="auto"/>
              </w:pBdr>
              <w:tabs>
                <w:tab w:val="decimal" w:pos="792"/>
              </w:tabs>
              <w:spacing w:line="280" w:lineRule="exact"/>
              <w:ind w:right="-17"/>
              <w:rPr>
                <w:rFonts w:ascii="Arial" w:hAnsi="Arial" w:cs="Arial"/>
                <w:sz w:val="16"/>
                <w:szCs w:val="16"/>
              </w:rPr>
            </w:pPr>
            <w:r w:rsidRPr="00146F08">
              <w:rPr>
                <w:rFonts w:ascii="Arial" w:hAnsi="Arial" w:cs="Arial"/>
                <w:sz w:val="16"/>
                <w:szCs w:val="16"/>
              </w:rPr>
              <w:t>(17</w:t>
            </w:r>
            <w:r w:rsidRPr="00146F08">
              <w:rPr>
                <w:rFonts w:ascii="Arial" w:hAnsi="Arial" w:cs="Arial" w:hint="cs"/>
                <w:sz w:val="16"/>
                <w:szCs w:val="16"/>
                <w:cs/>
              </w:rPr>
              <w:t>3</w:t>
            </w:r>
            <w:r w:rsidRPr="00146F08">
              <w:rPr>
                <w:rFonts w:ascii="Arial" w:hAnsi="Arial" w:cs="Arial"/>
                <w:sz w:val="16"/>
                <w:szCs w:val="16"/>
              </w:rPr>
              <w:t>)</w:t>
            </w:r>
          </w:p>
        </w:tc>
        <w:tc>
          <w:tcPr>
            <w:tcW w:w="1095" w:type="dxa"/>
            <w:vAlign w:val="bottom"/>
          </w:tcPr>
          <w:p w14:paraId="3238CD87" w14:textId="42E26CDD" w:rsidR="00247240" w:rsidRPr="00DA3F93" w:rsidRDefault="00247240" w:rsidP="00247240">
            <w:pPr>
              <w:pBdr>
                <w:bottom w:val="single" w:sz="6" w:space="1" w:color="auto"/>
              </w:pBdr>
              <w:tabs>
                <w:tab w:val="decimal" w:pos="792"/>
              </w:tabs>
              <w:spacing w:line="280" w:lineRule="exact"/>
              <w:ind w:right="-17"/>
              <w:rPr>
                <w:rFonts w:ascii="Arial" w:hAnsi="Arial" w:cs="Arial"/>
                <w:sz w:val="16"/>
                <w:szCs w:val="16"/>
              </w:rPr>
            </w:pPr>
            <w:r w:rsidRPr="00146F08">
              <w:rPr>
                <w:rFonts w:ascii="Arial" w:hAnsi="Arial" w:cs="Arial"/>
                <w:sz w:val="16"/>
                <w:szCs w:val="16"/>
              </w:rPr>
              <w:t>101</w:t>
            </w:r>
          </w:p>
        </w:tc>
      </w:tr>
      <w:tr w:rsidR="00247240" w:rsidRPr="00DA3F93" w14:paraId="351E420E" w14:textId="77777777" w:rsidTr="007C7183">
        <w:tc>
          <w:tcPr>
            <w:tcW w:w="3060" w:type="dxa"/>
          </w:tcPr>
          <w:p w14:paraId="30818440" w14:textId="77777777" w:rsidR="00247240" w:rsidRPr="00DA3F93" w:rsidRDefault="00247240" w:rsidP="00247240">
            <w:pPr>
              <w:spacing w:line="280" w:lineRule="exact"/>
              <w:ind w:right="-17"/>
              <w:rPr>
                <w:rFonts w:ascii="Arial" w:hAnsi="Arial" w:cs="Arial"/>
                <w:b/>
                <w:bCs/>
                <w:sz w:val="16"/>
                <w:szCs w:val="16"/>
                <w:cs/>
              </w:rPr>
            </w:pPr>
            <w:r w:rsidRPr="00DA3F93">
              <w:rPr>
                <w:rFonts w:ascii="Arial" w:hAnsi="Arial" w:cs="Arial"/>
                <w:b/>
                <w:bCs/>
                <w:sz w:val="16"/>
                <w:szCs w:val="16"/>
              </w:rPr>
              <w:t>Total</w:t>
            </w:r>
          </w:p>
        </w:tc>
        <w:tc>
          <w:tcPr>
            <w:tcW w:w="1095" w:type="dxa"/>
            <w:vAlign w:val="bottom"/>
          </w:tcPr>
          <w:p w14:paraId="73BB477D" w14:textId="5B90ED5B" w:rsidR="00247240" w:rsidRPr="00DA3F93" w:rsidRDefault="00247240" w:rsidP="00247240">
            <w:pPr>
              <w:pBdr>
                <w:bottom w:val="double" w:sz="4" w:space="1" w:color="auto"/>
              </w:pBdr>
              <w:tabs>
                <w:tab w:val="decimal" w:pos="792"/>
              </w:tabs>
              <w:spacing w:line="280" w:lineRule="exact"/>
              <w:ind w:right="-17"/>
              <w:rPr>
                <w:rFonts w:ascii="Arial" w:hAnsi="Arial" w:cs="Arial"/>
                <w:sz w:val="16"/>
                <w:szCs w:val="16"/>
              </w:rPr>
            </w:pPr>
            <w:r w:rsidRPr="00247240">
              <w:rPr>
                <w:rFonts w:ascii="Arial" w:hAnsi="Arial" w:cs="Arial"/>
                <w:sz w:val="16"/>
                <w:szCs w:val="16"/>
              </w:rPr>
              <w:t>341</w:t>
            </w:r>
          </w:p>
        </w:tc>
        <w:tc>
          <w:tcPr>
            <w:tcW w:w="1095" w:type="dxa"/>
            <w:vAlign w:val="bottom"/>
          </w:tcPr>
          <w:p w14:paraId="72B2881C" w14:textId="60F73036" w:rsidR="00247240" w:rsidRPr="00DA3F93" w:rsidRDefault="00247240" w:rsidP="00247240">
            <w:pPr>
              <w:pBdr>
                <w:bottom w:val="double" w:sz="4" w:space="1" w:color="auto"/>
              </w:pBdr>
              <w:tabs>
                <w:tab w:val="decimal" w:pos="792"/>
              </w:tabs>
              <w:spacing w:line="280" w:lineRule="exact"/>
              <w:ind w:right="-17"/>
              <w:rPr>
                <w:rFonts w:ascii="Arial" w:hAnsi="Arial" w:cs="Arial"/>
                <w:sz w:val="16"/>
                <w:szCs w:val="16"/>
              </w:rPr>
            </w:pPr>
            <w:r w:rsidRPr="00247240">
              <w:rPr>
                <w:rFonts w:ascii="Arial" w:hAnsi="Arial" w:cs="Arial"/>
                <w:sz w:val="16"/>
                <w:szCs w:val="16"/>
              </w:rPr>
              <w:t>(2</w:t>
            </w:r>
            <w:r w:rsidR="00C22588">
              <w:rPr>
                <w:rFonts w:ascii="Arial" w:hAnsi="Arial" w:cs="Arial"/>
                <w:sz w:val="16"/>
                <w:szCs w:val="16"/>
              </w:rPr>
              <w:t>20</w:t>
            </w:r>
            <w:r w:rsidRPr="00247240">
              <w:rPr>
                <w:rFonts w:ascii="Arial" w:hAnsi="Arial" w:cs="Arial"/>
                <w:sz w:val="16"/>
                <w:szCs w:val="16"/>
              </w:rPr>
              <w:t>)</w:t>
            </w:r>
          </w:p>
        </w:tc>
        <w:tc>
          <w:tcPr>
            <w:tcW w:w="1095" w:type="dxa"/>
            <w:vAlign w:val="bottom"/>
          </w:tcPr>
          <w:p w14:paraId="461C8432" w14:textId="47A50D41" w:rsidR="00247240" w:rsidRPr="00DA3F93" w:rsidRDefault="00C22588" w:rsidP="00247240">
            <w:pPr>
              <w:pBdr>
                <w:bottom w:val="double" w:sz="4" w:space="1" w:color="auto"/>
              </w:pBdr>
              <w:tabs>
                <w:tab w:val="decimal" w:pos="792"/>
              </w:tabs>
              <w:spacing w:line="280" w:lineRule="exact"/>
              <w:ind w:right="-17"/>
              <w:rPr>
                <w:rFonts w:ascii="Arial" w:hAnsi="Arial" w:cs="Arial"/>
                <w:sz w:val="16"/>
                <w:szCs w:val="16"/>
              </w:rPr>
            </w:pPr>
            <w:r>
              <w:rPr>
                <w:rFonts w:ascii="Arial" w:hAnsi="Arial" w:cs="Arial"/>
                <w:sz w:val="16"/>
                <w:szCs w:val="16"/>
              </w:rPr>
              <w:t>121</w:t>
            </w:r>
          </w:p>
        </w:tc>
        <w:tc>
          <w:tcPr>
            <w:tcW w:w="1095" w:type="dxa"/>
            <w:vAlign w:val="bottom"/>
          </w:tcPr>
          <w:p w14:paraId="4F084CE7" w14:textId="0CA4DD7E" w:rsidR="00247240" w:rsidRPr="00DA3F93" w:rsidRDefault="00247240" w:rsidP="00247240">
            <w:pPr>
              <w:pBdr>
                <w:bottom w:val="double" w:sz="4" w:space="1" w:color="auto"/>
              </w:pBdr>
              <w:tabs>
                <w:tab w:val="decimal" w:pos="792"/>
              </w:tabs>
              <w:spacing w:line="280" w:lineRule="exact"/>
              <w:ind w:right="-17"/>
              <w:rPr>
                <w:rFonts w:ascii="Arial" w:hAnsi="Arial" w:cs="Arial"/>
                <w:sz w:val="16"/>
                <w:szCs w:val="16"/>
              </w:rPr>
            </w:pPr>
            <w:r w:rsidRPr="00146F08">
              <w:rPr>
                <w:rFonts w:ascii="Arial" w:hAnsi="Arial" w:cs="Arial"/>
                <w:sz w:val="16"/>
                <w:szCs w:val="16"/>
              </w:rPr>
              <w:t>450</w:t>
            </w:r>
          </w:p>
        </w:tc>
        <w:tc>
          <w:tcPr>
            <w:tcW w:w="1095" w:type="dxa"/>
            <w:vAlign w:val="bottom"/>
          </w:tcPr>
          <w:p w14:paraId="0C7B127D" w14:textId="2F9DF406" w:rsidR="00247240" w:rsidRPr="00DA3F93" w:rsidRDefault="00247240" w:rsidP="00247240">
            <w:pPr>
              <w:pBdr>
                <w:bottom w:val="double" w:sz="4" w:space="1" w:color="auto"/>
              </w:pBdr>
              <w:tabs>
                <w:tab w:val="decimal" w:pos="792"/>
              </w:tabs>
              <w:spacing w:line="280" w:lineRule="exact"/>
              <w:ind w:right="-17"/>
              <w:rPr>
                <w:rFonts w:ascii="Arial" w:hAnsi="Arial" w:cs="Arial"/>
                <w:sz w:val="16"/>
                <w:szCs w:val="16"/>
              </w:rPr>
            </w:pPr>
            <w:r w:rsidRPr="00146F08">
              <w:rPr>
                <w:rFonts w:ascii="Arial" w:hAnsi="Arial" w:cs="Arial"/>
                <w:sz w:val="16"/>
                <w:szCs w:val="16"/>
              </w:rPr>
              <w:t>(27</w:t>
            </w:r>
            <w:r w:rsidRPr="00146F08">
              <w:rPr>
                <w:rFonts w:ascii="Arial" w:hAnsi="Arial" w:cs="Arial" w:hint="cs"/>
                <w:sz w:val="16"/>
                <w:szCs w:val="16"/>
                <w:cs/>
              </w:rPr>
              <w:t>3</w:t>
            </w:r>
            <w:r w:rsidRPr="00146F08">
              <w:rPr>
                <w:rFonts w:ascii="Arial" w:hAnsi="Arial" w:cs="Arial"/>
                <w:sz w:val="16"/>
                <w:szCs w:val="16"/>
              </w:rPr>
              <w:t>)</w:t>
            </w:r>
          </w:p>
        </w:tc>
        <w:tc>
          <w:tcPr>
            <w:tcW w:w="1095" w:type="dxa"/>
            <w:vAlign w:val="bottom"/>
          </w:tcPr>
          <w:p w14:paraId="6880ED58" w14:textId="03A9BD08" w:rsidR="00247240" w:rsidRPr="00DA3F93" w:rsidRDefault="00247240" w:rsidP="00247240">
            <w:pPr>
              <w:pBdr>
                <w:bottom w:val="double" w:sz="4" w:space="1" w:color="auto"/>
              </w:pBdr>
              <w:tabs>
                <w:tab w:val="decimal" w:pos="792"/>
              </w:tabs>
              <w:spacing w:line="280" w:lineRule="exact"/>
              <w:ind w:right="-17"/>
              <w:rPr>
                <w:rFonts w:ascii="Arial" w:hAnsi="Arial" w:cs="Arial"/>
                <w:sz w:val="16"/>
                <w:szCs w:val="16"/>
              </w:rPr>
            </w:pPr>
            <w:r w:rsidRPr="00146F08">
              <w:rPr>
                <w:rFonts w:ascii="Arial" w:hAnsi="Arial" w:cs="Arial"/>
                <w:sz w:val="16"/>
                <w:szCs w:val="16"/>
              </w:rPr>
              <w:t>177</w:t>
            </w:r>
          </w:p>
        </w:tc>
      </w:tr>
    </w:tbl>
    <w:p w14:paraId="64D8DAF1" w14:textId="5B59DBFE" w:rsidR="00F7059A" w:rsidRPr="00DA3F93" w:rsidRDefault="00EF48BC" w:rsidP="004C477A">
      <w:pPr>
        <w:overflowPunct/>
        <w:autoSpaceDE/>
        <w:autoSpaceDN/>
        <w:adjustRightInd/>
        <w:spacing w:before="240" w:line="380" w:lineRule="exact"/>
        <w:ind w:left="562" w:hanging="562"/>
        <w:jc w:val="thaiDistribute"/>
        <w:textAlignment w:val="auto"/>
        <w:rPr>
          <w:rFonts w:ascii="Arial" w:eastAsiaTheme="minorHAnsi" w:hAnsi="Arial" w:cstheme="minorBidi"/>
          <w:b/>
          <w:bCs/>
          <w:sz w:val="22"/>
          <w:szCs w:val="22"/>
        </w:rPr>
      </w:pPr>
      <w:r>
        <w:rPr>
          <w:rFonts w:ascii="Arial" w:eastAsiaTheme="minorHAnsi" w:hAnsi="Arial" w:cstheme="minorBidi"/>
          <w:b/>
          <w:bCs/>
          <w:sz w:val="22"/>
          <w:szCs w:val="22"/>
        </w:rPr>
        <w:t>24</w:t>
      </w:r>
      <w:r w:rsidR="00F7059A" w:rsidRPr="00DA3F93">
        <w:rPr>
          <w:rFonts w:ascii="Arial" w:eastAsiaTheme="minorHAnsi" w:hAnsi="Arial" w:cstheme="minorBidi"/>
          <w:b/>
          <w:bCs/>
          <w:sz w:val="22"/>
          <w:szCs w:val="22"/>
        </w:rPr>
        <w:t>.1</w:t>
      </w:r>
      <w:r w:rsidR="00F7059A" w:rsidRPr="00DA3F93">
        <w:rPr>
          <w:rFonts w:ascii="Arial" w:eastAsiaTheme="minorHAnsi" w:hAnsi="Arial" w:cstheme="minorBidi"/>
          <w:b/>
          <w:bCs/>
          <w:sz w:val="22"/>
          <w:szCs w:val="22"/>
        </w:rPr>
        <w:tab/>
        <w:t>Loss reserves and outstanding claims</w:t>
      </w:r>
    </w:p>
    <w:tbl>
      <w:tblPr>
        <w:tblW w:w="9090" w:type="dxa"/>
        <w:tblInd w:w="450" w:type="dxa"/>
        <w:tblLayout w:type="fixed"/>
        <w:tblLook w:val="0000" w:firstRow="0" w:lastRow="0" w:firstColumn="0" w:lastColumn="0" w:noHBand="0" w:noVBand="0"/>
      </w:tblPr>
      <w:tblGrid>
        <w:gridCol w:w="5490"/>
        <w:gridCol w:w="1800"/>
        <w:gridCol w:w="1800"/>
      </w:tblGrid>
      <w:tr w:rsidR="008F7A8C" w:rsidRPr="00DA3F93" w14:paraId="134ED3A5" w14:textId="77777777" w:rsidTr="007C7183">
        <w:trPr>
          <w:trHeight w:val="279"/>
        </w:trPr>
        <w:tc>
          <w:tcPr>
            <w:tcW w:w="5490" w:type="dxa"/>
            <w:vAlign w:val="bottom"/>
          </w:tcPr>
          <w:p w14:paraId="6E5430CE" w14:textId="77777777" w:rsidR="008F7A8C" w:rsidRPr="00DA3F93" w:rsidRDefault="008F7A8C" w:rsidP="009E6EAF">
            <w:pPr>
              <w:tabs>
                <w:tab w:val="left" w:pos="900"/>
                <w:tab w:val="left" w:pos="2880"/>
              </w:tabs>
              <w:spacing w:line="380" w:lineRule="exact"/>
              <w:jc w:val="thaiDistribute"/>
              <w:rPr>
                <w:rFonts w:ascii="Arial" w:hAnsi="Arial" w:cs="Arial"/>
                <w:sz w:val="22"/>
                <w:szCs w:val="22"/>
                <w:cs/>
              </w:rPr>
            </w:pPr>
          </w:p>
        </w:tc>
        <w:tc>
          <w:tcPr>
            <w:tcW w:w="3600" w:type="dxa"/>
            <w:gridSpan w:val="2"/>
            <w:vAlign w:val="bottom"/>
          </w:tcPr>
          <w:p w14:paraId="2EE14633" w14:textId="31071517" w:rsidR="008F7A8C" w:rsidRPr="00DA3F93" w:rsidRDefault="008F7A8C" w:rsidP="009E6EAF">
            <w:pPr>
              <w:spacing w:line="380" w:lineRule="exact"/>
              <w:ind w:left="-66" w:right="8"/>
              <w:jc w:val="right"/>
              <w:rPr>
                <w:rFonts w:ascii="Arial" w:hAnsi="Arial" w:cs="Arial"/>
                <w:sz w:val="22"/>
                <w:szCs w:val="22"/>
              </w:rPr>
            </w:pPr>
            <w:r w:rsidRPr="00DA3F93">
              <w:rPr>
                <w:rFonts w:ascii="Arial" w:eastAsia="Arial Unicode MS" w:hAnsi="Arial" w:cs="Arial"/>
                <w:sz w:val="22"/>
                <w:szCs w:val="22"/>
              </w:rPr>
              <w:t xml:space="preserve">(Unit: </w:t>
            </w:r>
            <w:r w:rsidR="00146F08">
              <w:rPr>
                <w:rFonts w:ascii="Arial" w:eastAsia="Arial Unicode MS" w:hAnsi="Arial" w:cs="Arial"/>
                <w:sz w:val="22"/>
                <w:szCs w:val="22"/>
              </w:rPr>
              <w:t>Million</w:t>
            </w:r>
            <w:r w:rsidRPr="00DA3F93">
              <w:rPr>
                <w:rFonts w:ascii="Arial" w:eastAsia="Arial Unicode MS" w:hAnsi="Arial" w:cs="Arial"/>
                <w:sz w:val="22"/>
                <w:szCs w:val="22"/>
              </w:rPr>
              <w:t xml:space="preserve"> Baht)</w:t>
            </w:r>
          </w:p>
        </w:tc>
      </w:tr>
      <w:tr w:rsidR="008F7A8C" w:rsidRPr="00DA3F93" w14:paraId="587BE686" w14:textId="77777777" w:rsidTr="007C7183">
        <w:trPr>
          <w:trHeight w:val="279"/>
        </w:trPr>
        <w:tc>
          <w:tcPr>
            <w:tcW w:w="5490" w:type="dxa"/>
            <w:vAlign w:val="bottom"/>
          </w:tcPr>
          <w:p w14:paraId="521A0E7F" w14:textId="77777777" w:rsidR="008F7A8C" w:rsidRPr="00DA3F93" w:rsidRDefault="008F7A8C" w:rsidP="009E6EAF">
            <w:pPr>
              <w:tabs>
                <w:tab w:val="left" w:pos="900"/>
                <w:tab w:val="left" w:pos="2880"/>
              </w:tabs>
              <w:spacing w:line="380" w:lineRule="exact"/>
              <w:jc w:val="thaiDistribute"/>
              <w:rPr>
                <w:rFonts w:ascii="Arial" w:hAnsi="Arial" w:cs="Arial"/>
                <w:sz w:val="22"/>
                <w:szCs w:val="22"/>
                <w:cs/>
              </w:rPr>
            </w:pPr>
          </w:p>
        </w:tc>
        <w:tc>
          <w:tcPr>
            <w:tcW w:w="3600" w:type="dxa"/>
            <w:gridSpan w:val="2"/>
            <w:vAlign w:val="bottom"/>
          </w:tcPr>
          <w:p w14:paraId="4CAB08C2" w14:textId="77777777" w:rsidR="008F7A8C" w:rsidRPr="00DA3F93" w:rsidRDefault="008F7A8C" w:rsidP="009E6EAF">
            <w:pPr>
              <w:pBdr>
                <w:bottom w:val="single" w:sz="4" w:space="1" w:color="auto"/>
              </w:pBdr>
              <w:spacing w:line="380" w:lineRule="exact"/>
              <w:ind w:left="-18" w:right="8"/>
              <w:jc w:val="center"/>
              <w:rPr>
                <w:rFonts w:ascii="Arial" w:hAnsi="Arial" w:cs="Arial"/>
                <w:sz w:val="22"/>
                <w:szCs w:val="22"/>
              </w:rPr>
            </w:pPr>
            <w:r w:rsidRPr="00DA3F93">
              <w:rPr>
                <w:rFonts w:ascii="Arial" w:hAnsi="Arial" w:cs="Arial"/>
                <w:sz w:val="22"/>
                <w:szCs w:val="22"/>
              </w:rPr>
              <w:t>Consolidated financial statements</w:t>
            </w:r>
          </w:p>
        </w:tc>
      </w:tr>
      <w:tr w:rsidR="008F7A8C" w:rsidRPr="00DA3F93" w14:paraId="3AAACA74" w14:textId="77777777" w:rsidTr="007C7183">
        <w:trPr>
          <w:trHeight w:val="279"/>
        </w:trPr>
        <w:tc>
          <w:tcPr>
            <w:tcW w:w="5490" w:type="dxa"/>
            <w:vAlign w:val="bottom"/>
          </w:tcPr>
          <w:p w14:paraId="244779AC" w14:textId="77777777" w:rsidR="008F7A8C" w:rsidRPr="00DA3F93" w:rsidRDefault="008F7A8C" w:rsidP="009E6EAF">
            <w:pPr>
              <w:tabs>
                <w:tab w:val="left" w:pos="900"/>
                <w:tab w:val="left" w:pos="2880"/>
              </w:tabs>
              <w:spacing w:line="380" w:lineRule="exact"/>
              <w:jc w:val="thaiDistribute"/>
              <w:rPr>
                <w:rFonts w:ascii="Arial" w:hAnsi="Arial" w:cs="Arial"/>
                <w:sz w:val="22"/>
                <w:szCs w:val="22"/>
                <w:cs/>
              </w:rPr>
            </w:pPr>
          </w:p>
        </w:tc>
        <w:tc>
          <w:tcPr>
            <w:tcW w:w="3600" w:type="dxa"/>
            <w:gridSpan w:val="2"/>
            <w:vAlign w:val="bottom"/>
          </w:tcPr>
          <w:p w14:paraId="651390E7" w14:textId="77777777" w:rsidR="008F7A8C" w:rsidRPr="00DA3F93" w:rsidRDefault="008F7A8C" w:rsidP="009E6EAF">
            <w:pPr>
              <w:pBdr>
                <w:bottom w:val="single" w:sz="4" w:space="1" w:color="auto"/>
              </w:pBdr>
              <w:spacing w:line="380" w:lineRule="exact"/>
              <w:ind w:left="-18" w:right="8"/>
              <w:jc w:val="center"/>
              <w:rPr>
                <w:rFonts w:ascii="Arial" w:hAnsi="Arial" w:cs="Arial"/>
                <w:sz w:val="22"/>
                <w:szCs w:val="22"/>
              </w:rPr>
            </w:pPr>
            <w:r w:rsidRPr="00DA3F93">
              <w:rPr>
                <w:rFonts w:ascii="Arial" w:hAnsi="Arial" w:cs="Arial"/>
                <w:sz w:val="22"/>
                <w:szCs w:val="22"/>
              </w:rPr>
              <w:t>For the years ended 31 December</w:t>
            </w:r>
          </w:p>
        </w:tc>
      </w:tr>
      <w:tr w:rsidR="008F7A8C" w:rsidRPr="00DA3F93" w14:paraId="33FEBB5E" w14:textId="77777777" w:rsidTr="007C7183">
        <w:trPr>
          <w:trHeight w:val="279"/>
        </w:trPr>
        <w:tc>
          <w:tcPr>
            <w:tcW w:w="5490" w:type="dxa"/>
            <w:vAlign w:val="bottom"/>
          </w:tcPr>
          <w:p w14:paraId="4525AA7E" w14:textId="77777777" w:rsidR="008F7A8C" w:rsidRPr="00DA3F93" w:rsidRDefault="008F7A8C" w:rsidP="009E6EAF">
            <w:pPr>
              <w:tabs>
                <w:tab w:val="left" w:pos="900"/>
                <w:tab w:val="left" w:pos="2880"/>
              </w:tabs>
              <w:spacing w:line="380" w:lineRule="exact"/>
              <w:jc w:val="thaiDistribute"/>
              <w:rPr>
                <w:rFonts w:ascii="Arial" w:hAnsi="Arial" w:cs="Arial"/>
                <w:sz w:val="22"/>
                <w:szCs w:val="22"/>
                <w:cs/>
              </w:rPr>
            </w:pPr>
          </w:p>
        </w:tc>
        <w:tc>
          <w:tcPr>
            <w:tcW w:w="1800" w:type="dxa"/>
            <w:vAlign w:val="bottom"/>
          </w:tcPr>
          <w:p w14:paraId="510A8242" w14:textId="245D4055" w:rsidR="008F7A8C" w:rsidRPr="00DA3F93" w:rsidRDefault="008F7A8C" w:rsidP="009E6EAF">
            <w:pPr>
              <w:pBdr>
                <w:bottom w:val="single" w:sz="4" w:space="1" w:color="auto"/>
              </w:pBdr>
              <w:spacing w:line="380" w:lineRule="exact"/>
              <w:ind w:left="-18" w:right="8"/>
              <w:jc w:val="center"/>
              <w:rPr>
                <w:rFonts w:ascii="Arial" w:hAnsi="Arial" w:cs="Arial"/>
                <w:sz w:val="22"/>
                <w:szCs w:val="22"/>
              </w:rPr>
            </w:pPr>
            <w:r w:rsidRPr="00DA3F93">
              <w:rPr>
                <w:rFonts w:ascii="Arial" w:hAnsi="Arial" w:cs="Arial"/>
                <w:sz w:val="22"/>
                <w:szCs w:val="22"/>
              </w:rPr>
              <w:t>20</w:t>
            </w:r>
            <w:r w:rsidR="00146BA5" w:rsidRPr="00DA3F93">
              <w:rPr>
                <w:rFonts w:ascii="Arial" w:hAnsi="Arial" w:cs="Arial"/>
                <w:sz w:val="22"/>
                <w:szCs w:val="22"/>
              </w:rPr>
              <w:t>2</w:t>
            </w:r>
            <w:r w:rsidR="0074179C">
              <w:rPr>
                <w:rFonts w:ascii="Arial" w:hAnsi="Arial" w:cs="Arial"/>
                <w:sz w:val="22"/>
                <w:szCs w:val="22"/>
              </w:rPr>
              <w:t>4</w:t>
            </w:r>
          </w:p>
        </w:tc>
        <w:tc>
          <w:tcPr>
            <w:tcW w:w="1800" w:type="dxa"/>
            <w:vAlign w:val="bottom"/>
          </w:tcPr>
          <w:p w14:paraId="1B33F9B1" w14:textId="61EAA826" w:rsidR="008F7A8C" w:rsidRPr="00DA3F93" w:rsidRDefault="008F7A8C" w:rsidP="009E6EAF">
            <w:pPr>
              <w:pBdr>
                <w:bottom w:val="single" w:sz="4" w:space="1" w:color="auto"/>
              </w:pBdr>
              <w:spacing w:line="380" w:lineRule="exact"/>
              <w:ind w:left="-18" w:right="8"/>
              <w:jc w:val="center"/>
              <w:rPr>
                <w:rFonts w:ascii="Arial" w:hAnsi="Arial" w:cs="Arial"/>
                <w:sz w:val="22"/>
                <w:szCs w:val="22"/>
              </w:rPr>
            </w:pPr>
            <w:r w:rsidRPr="00DA3F93">
              <w:rPr>
                <w:rFonts w:ascii="Arial" w:hAnsi="Arial" w:cs="Arial"/>
                <w:sz w:val="22"/>
                <w:szCs w:val="22"/>
              </w:rPr>
              <w:t>20</w:t>
            </w:r>
            <w:r w:rsidR="00A46A81" w:rsidRPr="00DA3F93">
              <w:rPr>
                <w:rFonts w:ascii="Arial" w:hAnsi="Arial" w:cs="Arial"/>
                <w:sz w:val="22"/>
                <w:szCs w:val="22"/>
              </w:rPr>
              <w:t>2</w:t>
            </w:r>
            <w:r w:rsidR="0074179C">
              <w:rPr>
                <w:rFonts w:ascii="Arial" w:hAnsi="Arial" w:cs="Arial"/>
                <w:sz w:val="22"/>
                <w:szCs w:val="22"/>
              </w:rPr>
              <w:t>3</w:t>
            </w:r>
          </w:p>
        </w:tc>
      </w:tr>
      <w:tr w:rsidR="00247240" w:rsidRPr="00DA3F93" w14:paraId="49806627" w14:textId="77777777" w:rsidTr="007C7183">
        <w:tc>
          <w:tcPr>
            <w:tcW w:w="5490" w:type="dxa"/>
            <w:vAlign w:val="bottom"/>
          </w:tcPr>
          <w:p w14:paraId="4E66C43D" w14:textId="77777777" w:rsidR="00247240" w:rsidRPr="00DA3F93" w:rsidRDefault="00247240" w:rsidP="00247240">
            <w:pPr>
              <w:tabs>
                <w:tab w:val="left" w:pos="900"/>
                <w:tab w:val="left" w:pos="2880"/>
              </w:tabs>
              <w:spacing w:line="380" w:lineRule="exact"/>
              <w:jc w:val="thaiDistribute"/>
              <w:rPr>
                <w:rFonts w:ascii="Arial" w:hAnsi="Arial" w:cs="Arial"/>
                <w:sz w:val="22"/>
                <w:szCs w:val="22"/>
                <w:cs/>
              </w:rPr>
            </w:pPr>
            <w:r w:rsidRPr="00DA3F93">
              <w:rPr>
                <w:rFonts w:ascii="Arial" w:hAnsi="Arial" w:cs="Arial"/>
                <w:sz w:val="22"/>
                <w:szCs w:val="22"/>
              </w:rPr>
              <w:t>Balance at beginning of the year</w:t>
            </w:r>
          </w:p>
        </w:tc>
        <w:tc>
          <w:tcPr>
            <w:tcW w:w="1800" w:type="dxa"/>
            <w:vAlign w:val="bottom"/>
          </w:tcPr>
          <w:p w14:paraId="57832FC0" w14:textId="2155E65A" w:rsidR="00247240" w:rsidRPr="007C7183" w:rsidRDefault="00247240" w:rsidP="00247240">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247240">
              <w:rPr>
                <w:rFonts w:ascii="Arial" w:eastAsiaTheme="minorHAnsi" w:hAnsi="Arial" w:cs="Arial"/>
                <w:sz w:val="22"/>
                <w:szCs w:val="22"/>
              </w:rPr>
              <w:t>176</w:t>
            </w:r>
          </w:p>
        </w:tc>
        <w:tc>
          <w:tcPr>
            <w:tcW w:w="1800" w:type="dxa"/>
            <w:vAlign w:val="bottom"/>
          </w:tcPr>
          <w:p w14:paraId="5ECBBF8D" w14:textId="4C82B894" w:rsidR="00247240" w:rsidRPr="007C7183" w:rsidRDefault="00247240" w:rsidP="00247240">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7C7183">
              <w:rPr>
                <w:rFonts w:ascii="Arial" w:eastAsiaTheme="minorHAnsi" w:hAnsi="Arial" w:cs="Arial"/>
                <w:sz w:val="22"/>
                <w:szCs w:val="22"/>
              </w:rPr>
              <w:t>136</w:t>
            </w:r>
          </w:p>
        </w:tc>
      </w:tr>
      <w:tr w:rsidR="00247240" w:rsidRPr="00DA3F93" w14:paraId="5DD4659C" w14:textId="77777777" w:rsidTr="007C7183">
        <w:tc>
          <w:tcPr>
            <w:tcW w:w="5490" w:type="dxa"/>
            <w:vAlign w:val="bottom"/>
          </w:tcPr>
          <w:p w14:paraId="5DDBCF84" w14:textId="77777777" w:rsidR="00247240" w:rsidRPr="00DA3F93" w:rsidRDefault="00247240" w:rsidP="00247240">
            <w:pPr>
              <w:spacing w:line="380" w:lineRule="exact"/>
              <w:ind w:left="151" w:hanging="151"/>
              <w:rPr>
                <w:rFonts w:ascii="Arial" w:hAnsi="Arial" w:cs="Arial"/>
                <w:sz w:val="22"/>
                <w:szCs w:val="22"/>
              </w:rPr>
            </w:pPr>
            <w:r w:rsidRPr="00DA3F93">
              <w:rPr>
                <w:rFonts w:ascii="Arial" w:hAnsi="Arial" w:cs="Arial"/>
                <w:sz w:val="22"/>
                <w:szCs w:val="22"/>
              </w:rPr>
              <w:t>Claim incurred during the year</w:t>
            </w:r>
          </w:p>
        </w:tc>
        <w:tc>
          <w:tcPr>
            <w:tcW w:w="1800" w:type="dxa"/>
            <w:vAlign w:val="bottom"/>
          </w:tcPr>
          <w:p w14:paraId="54B4E3A1" w14:textId="7772D6BF" w:rsidR="00247240" w:rsidRPr="007C7183" w:rsidRDefault="00247240" w:rsidP="00247240">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247240">
              <w:rPr>
                <w:rFonts w:ascii="Arial" w:eastAsiaTheme="minorHAnsi" w:hAnsi="Arial" w:cs="Arial"/>
                <w:sz w:val="22"/>
                <w:szCs w:val="22"/>
              </w:rPr>
              <w:t>320</w:t>
            </w:r>
          </w:p>
        </w:tc>
        <w:tc>
          <w:tcPr>
            <w:tcW w:w="1800" w:type="dxa"/>
            <w:vAlign w:val="bottom"/>
          </w:tcPr>
          <w:p w14:paraId="3A8D67D0" w14:textId="05429BEB" w:rsidR="00247240" w:rsidRPr="007C7183" w:rsidRDefault="00247240" w:rsidP="00247240">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7C7183">
              <w:rPr>
                <w:rFonts w:ascii="Arial" w:eastAsiaTheme="minorHAnsi" w:hAnsi="Arial" w:cs="Arial"/>
                <w:sz w:val="22"/>
                <w:szCs w:val="22"/>
              </w:rPr>
              <w:t>307</w:t>
            </w:r>
          </w:p>
        </w:tc>
      </w:tr>
      <w:tr w:rsidR="00247240" w:rsidRPr="00DA3F93" w14:paraId="61E45EA7" w14:textId="77777777" w:rsidTr="007C7183">
        <w:tc>
          <w:tcPr>
            <w:tcW w:w="5490" w:type="dxa"/>
            <w:vAlign w:val="bottom"/>
          </w:tcPr>
          <w:p w14:paraId="384B03B7" w14:textId="7582BE72" w:rsidR="00247240" w:rsidRPr="00DA3F93" w:rsidRDefault="00247240" w:rsidP="00247240">
            <w:pPr>
              <w:spacing w:line="380" w:lineRule="exact"/>
              <w:ind w:left="151" w:hanging="151"/>
              <w:rPr>
                <w:rFonts w:ascii="Arial" w:hAnsi="Arial" w:cs="Arial"/>
                <w:sz w:val="22"/>
                <w:szCs w:val="22"/>
              </w:rPr>
            </w:pPr>
            <w:r w:rsidRPr="00DA3F93">
              <w:rPr>
                <w:rFonts w:ascii="Arial" w:hAnsi="Arial" w:cs="Arial"/>
                <w:sz w:val="22"/>
                <w:szCs w:val="22"/>
              </w:rPr>
              <w:t xml:space="preserve">Change in loss reserved of claimed incurred </w:t>
            </w:r>
            <w:r>
              <w:rPr>
                <w:rFonts w:ascii="Arial" w:hAnsi="Arial" w:cs="Arial"/>
                <w:sz w:val="22"/>
                <w:szCs w:val="22"/>
              </w:rPr>
              <w:t xml:space="preserve">                  </w:t>
            </w:r>
            <w:r w:rsidRPr="00DA3F93">
              <w:rPr>
                <w:rFonts w:ascii="Arial" w:hAnsi="Arial" w:cs="Arial"/>
                <w:sz w:val="22"/>
                <w:szCs w:val="22"/>
              </w:rPr>
              <w:t>in prior years</w:t>
            </w:r>
          </w:p>
        </w:tc>
        <w:tc>
          <w:tcPr>
            <w:tcW w:w="1800" w:type="dxa"/>
            <w:vAlign w:val="bottom"/>
          </w:tcPr>
          <w:p w14:paraId="30DA487E" w14:textId="0BA5453E" w:rsidR="00247240" w:rsidRPr="007C7183" w:rsidRDefault="00247240" w:rsidP="00247240">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247240">
              <w:rPr>
                <w:rFonts w:ascii="Arial" w:eastAsiaTheme="minorHAnsi" w:hAnsi="Arial" w:cs="Arial"/>
                <w:sz w:val="22"/>
                <w:szCs w:val="22"/>
              </w:rPr>
              <w:t>(2)</w:t>
            </w:r>
          </w:p>
        </w:tc>
        <w:tc>
          <w:tcPr>
            <w:tcW w:w="1800" w:type="dxa"/>
            <w:vAlign w:val="bottom"/>
          </w:tcPr>
          <w:p w14:paraId="411BC86A" w14:textId="097F5D5B" w:rsidR="00247240" w:rsidRPr="007C7183" w:rsidRDefault="00247240" w:rsidP="00247240">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7C7183">
              <w:rPr>
                <w:rFonts w:ascii="Arial" w:eastAsiaTheme="minorHAnsi" w:hAnsi="Arial" w:cs="Arial"/>
                <w:sz w:val="22"/>
                <w:szCs w:val="22"/>
              </w:rPr>
              <w:t>(19)</w:t>
            </w:r>
          </w:p>
        </w:tc>
      </w:tr>
      <w:tr w:rsidR="00247240" w:rsidRPr="00DA3F93" w14:paraId="080A1A51" w14:textId="77777777" w:rsidTr="007C7183">
        <w:tc>
          <w:tcPr>
            <w:tcW w:w="5490" w:type="dxa"/>
            <w:vAlign w:val="bottom"/>
          </w:tcPr>
          <w:p w14:paraId="111005D6" w14:textId="77777777" w:rsidR="00247240" w:rsidRPr="00DA3F93" w:rsidRDefault="00247240" w:rsidP="00247240">
            <w:pPr>
              <w:spacing w:line="380" w:lineRule="exact"/>
              <w:ind w:left="151" w:hanging="151"/>
              <w:rPr>
                <w:rFonts w:ascii="Arial" w:hAnsi="Arial" w:cs="Arial"/>
                <w:sz w:val="22"/>
                <w:szCs w:val="22"/>
              </w:rPr>
            </w:pPr>
            <w:r w:rsidRPr="00DA3F93">
              <w:rPr>
                <w:rFonts w:ascii="Arial" w:hAnsi="Arial" w:cs="Arial"/>
                <w:sz w:val="22"/>
                <w:szCs w:val="22"/>
              </w:rPr>
              <w:t>Changes in assumptions in calculating loss reserves</w:t>
            </w:r>
          </w:p>
        </w:tc>
        <w:tc>
          <w:tcPr>
            <w:tcW w:w="1800" w:type="dxa"/>
            <w:vAlign w:val="bottom"/>
          </w:tcPr>
          <w:p w14:paraId="2EBC9C10" w14:textId="5E5E05B5" w:rsidR="00247240" w:rsidRPr="007C7183" w:rsidRDefault="00247240" w:rsidP="00247240">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247240">
              <w:rPr>
                <w:rFonts w:ascii="Arial" w:eastAsiaTheme="minorHAnsi" w:hAnsi="Arial" w:cs="Arial"/>
                <w:sz w:val="22"/>
                <w:szCs w:val="22"/>
              </w:rPr>
              <w:t>5</w:t>
            </w:r>
          </w:p>
        </w:tc>
        <w:tc>
          <w:tcPr>
            <w:tcW w:w="1800" w:type="dxa"/>
            <w:vAlign w:val="bottom"/>
          </w:tcPr>
          <w:p w14:paraId="14BBE9EE" w14:textId="3B0BA8DB" w:rsidR="00247240" w:rsidRPr="007C7183" w:rsidRDefault="00247240" w:rsidP="00247240">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7C7183">
              <w:rPr>
                <w:rFonts w:ascii="Arial" w:eastAsiaTheme="minorHAnsi" w:hAnsi="Arial" w:cs="Arial"/>
                <w:sz w:val="22"/>
                <w:szCs w:val="22"/>
              </w:rPr>
              <w:t>6</w:t>
            </w:r>
          </w:p>
        </w:tc>
      </w:tr>
      <w:tr w:rsidR="00247240" w:rsidRPr="00DA3F93" w14:paraId="21B5BFC4" w14:textId="77777777" w:rsidTr="007C7183">
        <w:tc>
          <w:tcPr>
            <w:tcW w:w="5490" w:type="dxa"/>
            <w:vAlign w:val="bottom"/>
          </w:tcPr>
          <w:p w14:paraId="06A05A83" w14:textId="77777777" w:rsidR="00247240" w:rsidRPr="00DA3F93" w:rsidRDefault="00247240" w:rsidP="00247240">
            <w:pPr>
              <w:tabs>
                <w:tab w:val="left" w:pos="450"/>
                <w:tab w:val="left" w:pos="2880"/>
              </w:tabs>
              <w:spacing w:line="380" w:lineRule="exact"/>
              <w:rPr>
                <w:rFonts w:ascii="Arial" w:hAnsi="Arial" w:cs="Arial"/>
                <w:sz w:val="22"/>
                <w:szCs w:val="22"/>
                <w:cs/>
              </w:rPr>
            </w:pPr>
            <w:r w:rsidRPr="00DA3F93">
              <w:rPr>
                <w:rFonts w:ascii="Arial" w:hAnsi="Arial" w:cs="Arial"/>
                <w:sz w:val="22"/>
                <w:szCs w:val="22"/>
              </w:rPr>
              <w:t>Claim expense paid during the year</w:t>
            </w:r>
          </w:p>
        </w:tc>
        <w:tc>
          <w:tcPr>
            <w:tcW w:w="1800" w:type="dxa"/>
            <w:vAlign w:val="bottom"/>
          </w:tcPr>
          <w:p w14:paraId="50BD1933" w14:textId="580DD4B5" w:rsidR="00247240" w:rsidRPr="007C7183" w:rsidRDefault="00247240" w:rsidP="00247240">
            <w:pPr>
              <w:pBdr>
                <w:top w:val="none" w:sz="0" w:space="0" w:color="000000"/>
                <w:left w:val="none" w:sz="0" w:space="0" w:color="000000"/>
                <w:bottom w:val="sing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247240">
              <w:rPr>
                <w:rFonts w:ascii="Arial" w:eastAsiaTheme="minorHAnsi" w:hAnsi="Arial" w:cs="Arial"/>
                <w:sz w:val="22"/>
                <w:szCs w:val="22"/>
              </w:rPr>
              <w:t>(322)</w:t>
            </w:r>
          </w:p>
        </w:tc>
        <w:tc>
          <w:tcPr>
            <w:tcW w:w="1800" w:type="dxa"/>
            <w:vAlign w:val="bottom"/>
          </w:tcPr>
          <w:p w14:paraId="017C898E" w14:textId="13048D8E" w:rsidR="00247240" w:rsidRPr="007C7183" w:rsidRDefault="00247240" w:rsidP="00247240">
            <w:pPr>
              <w:pBdr>
                <w:top w:val="none" w:sz="0" w:space="0" w:color="000000"/>
                <w:left w:val="none" w:sz="0" w:space="0" w:color="000000"/>
                <w:bottom w:val="sing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7C7183">
              <w:rPr>
                <w:rFonts w:ascii="Arial" w:eastAsiaTheme="minorHAnsi" w:hAnsi="Arial" w:cs="Arial"/>
                <w:sz w:val="22"/>
                <w:szCs w:val="22"/>
              </w:rPr>
              <w:t>(254)</w:t>
            </w:r>
          </w:p>
        </w:tc>
      </w:tr>
      <w:tr w:rsidR="00247240" w:rsidRPr="00DA3F93" w14:paraId="54B31C6F" w14:textId="77777777" w:rsidTr="007C7183">
        <w:tc>
          <w:tcPr>
            <w:tcW w:w="5490" w:type="dxa"/>
            <w:vAlign w:val="bottom"/>
          </w:tcPr>
          <w:p w14:paraId="548A7800" w14:textId="77777777" w:rsidR="00247240" w:rsidRPr="00DA3F93" w:rsidRDefault="00247240" w:rsidP="00247240">
            <w:pPr>
              <w:tabs>
                <w:tab w:val="left" w:pos="450"/>
                <w:tab w:val="left" w:pos="2880"/>
              </w:tabs>
              <w:spacing w:line="380" w:lineRule="exact"/>
              <w:jc w:val="thaiDistribute"/>
              <w:rPr>
                <w:rFonts w:ascii="Arial" w:hAnsi="Arial" w:cs="Arial"/>
                <w:sz w:val="22"/>
                <w:szCs w:val="22"/>
                <w:cs/>
              </w:rPr>
            </w:pPr>
            <w:r w:rsidRPr="00DA3F93">
              <w:rPr>
                <w:rFonts w:ascii="Arial" w:hAnsi="Arial" w:cs="Arial"/>
                <w:sz w:val="22"/>
                <w:szCs w:val="22"/>
              </w:rPr>
              <w:t>Balance at end of the year</w:t>
            </w:r>
          </w:p>
        </w:tc>
        <w:tc>
          <w:tcPr>
            <w:tcW w:w="1800" w:type="dxa"/>
            <w:vAlign w:val="bottom"/>
          </w:tcPr>
          <w:p w14:paraId="5F2A8D60" w14:textId="25A6096F" w:rsidR="00247240" w:rsidRPr="007C7183" w:rsidRDefault="00247240" w:rsidP="00247240">
            <w:pPr>
              <w:pBdr>
                <w:top w:val="none" w:sz="0" w:space="0" w:color="000000"/>
                <w:left w:val="none" w:sz="0" w:space="0" w:color="000000"/>
                <w:bottom w:val="doub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247240">
              <w:rPr>
                <w:rFonts w:ascii="Arial" w:eastAsiaTheme="minorHAnsi" w:hAnsi="Arial" w:cs="Arial"/>
                <w:sz w:val="22"/>
                <w:szCs w:val="22"/>
              </w:rPr>
              <w:t>177</w:t>
            </w:r>
          </w:p>
        </w:tc>
        <w:tc>
          <w:tcPr>
            <w:tcW w:w="1800" w:type="dxa"/>
            <w:vAlign w:val="bottom"/>
          </w:tcPr>
          <w:p w14:paraId="7E7E7749" w14:textId="00A84C3A" w:rsidR="00247240" w:rsidRPr="007C7183" w:rsidRDefault="00247240" w:rsidP="00247240">
            <w:pPr>
              <w:pBdr>
                <w:top w:val="none" w:sz="0" w:space="0" w:color="000000"/>
                <w:left w:val="none" w:sz="0" w:space="0" w:color="000000"/>
                <w:bottom w:val="doub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7C7183">
              <w:rPr>
                <w:rFonts w:ascii="Arial" w:eastAsiaTheme="minorHAnsi" w:hAnsi="Arial" w:cs="Arial"/>
                <w:sz w:val="22"/>
                <w:szCs w:val="22"/>
              </w:rPr>
              <w:t>176</w:t>
            </w:r>
          </w:p>
        </w:tc>
      </w:tr>
    </w:tbl>
    <w:p w14:paraId="7656C455" w14:textId="043BBD6B" w:rsidR="00F7059A" w:rsidRPr="00DA3F93" w:rsidRDefault="00F7059A" w:rsidP="00522268">
      <w:pPr>
        <w:overflowPunct/>
        <w:autoSpaceDE/>
        <w:autoSpaceDN/>
        <w:adjustRightInd/>
        <w:spacing w:before="240" w:after="120" w:line="380" w:lineRule="exact"/>
        <w:ind w:left="562" w:hanging="562"/>
        <w:jc w:val="thaiDistribute"/>
        <w:textAlignment w:val="auto"/>
        <w:rPr>
          <w:rFonts w:ascii="Arial" w:eastAsiaTheme="minorHAnsi" w:hAnsi="Arial" w:cstheme="minorBidi"/>
          <w:sz w:val="22"/>
          <w:szCs w:val="22"/>
        </w:rPr>
      </w:pPr>
      <w:r w:rsidRPr="00DA3F93">
        <w:rPr>
          <w:rFonts w:ascii="Arial" w:eastAsiaTheme="minorHAnsi" w:hAnsi="Arial" w:cstheme="minorBidi" w:hint="cs"/>
          <w:sz w:val="22"/>
          <w:szCs w:val="22"/>
          <w:cs/>
        </w:rPr>
        <w:tab/>
      </w:r>
      <w:r w:rsidRPr="00DA3F93">
        <w:rPr>
          <w:rFonts w:ascii="Arial" w:eastAsiaTheme="minorHAnsi" w:hAnsi="Arial" w:cstheme="minorBidi"/>
          <w:sz w:val="22"/>
          <w:szCs w:val="22"/>
        </w:rPr>
        <w:t>As at 31 December 20</w:t>
      </w:r>
      <w:r w:rsidR="00146BA5" w:rsidRPr="00DA3F93">
        <w:rPr>
          <w:rFonts w:ascii="Arial" w:eastAsiaTheme="minorHAnsi" w:hAnsi="Arial" w:cstheme="minorBidi"/>
          <w:sz w:val="22"/>
          <w:szCs w:val="22"/>
        </w:rPr>
        <w:t>2</w:t>
      </w:r>
      <w:r w:rsidR="00883EE0">
        <w:rPr>
          <w:rFonts w:ascii="Arial" w:eastAsiaTheme="minorHAnsi" w:hAnsi="Arial" w:cstheme="minorBidi"/>
          <w:sz w:val="22"/>
          <w:szCs w:val="22"/>
        </w:rPr>
        <w:t>4</w:t>
      </w:r>
      <w:r w:rsidRPr="00DA3F93">
        <w:rPr>
          <w:rFonts w:ascii="Arial" w:eastAsiaTheme="minorHAnsi" w:hAnsi="Arial" w:cstheme="minorBidi"/>
          <w:sz w:val="22"/>
          <w:szCs w:val="22"/>
        </w:rPr>
        <w:t xml:space="preserve"> and 20</w:t>
      </w:r>
      <w:r w:rsidR="00883EE0">
        <w:rPr>
          <w:rFonts w:ascii="Arial" w:eastAsiaTheme="minorHAnsi" w:hAnsi="Arial" w:cstheme="minorBidi"/>
          <w:sz w:val="22"/>
          <w:szCs w:val="22"/>
        </w:rPr>
        <w:t>23</w:t>
      </w:r>
      <w:r w:rsidRPr="00DA3F93">
        <w:rPr>
          <w:rFonts w:ascii="Arial" w:eastAsiaTheme="minorHAnsi" w:hAnsi="Arial" w:cstheme="minorBidi"/>
          <w:sz w:val="22"/>
          <w:szCs w:val="22"/>
        </w:rPr>
        <w:t xml:space="preserve">, the </w:t>
      </w:r>
      <w:r w:rsidR="00C7291A" w:rsidRPr="00DA3F93">
        <w:rPr>
          <w:rFonts w:ascii="Arial" w:eastAsiaTheme="minorHAnsi" w:hAnsi="Arial" w:cstheme="minorBidi"/>
          <w:sz w:val="22"/>
          <w:szCs w:val="22"/>
        </w:rPr>
        <w:t>subsidiary does</w:t>
      </w:r>
      <w:r w:rsidRPr="00DA3F93">
        <w:rPr>
          <w:rFonts w:ascii="Arial" w:eastAsiaTheme="minorHAnsi" w:hAnsi="Arial" w:cstheme="minorBidi"/>
          <w:sz w:val="22"/>
          <w:szCs w:val="22"/>
        </w:rPr>
        <w:t xml:space="preserve"> not have loss reserves and outstanding claims under reinsurance contracts.</w:t>
      </w:r>
    </w:p>
    <w:p w14:paraId="12AA1569" w14:textId="2FDDCC87" w:rsidR="00F7059A" w:rsidRPr="00DA3F93" w:rsidRDefault="00EA567F" w:rsidP="004C477A">
      <w:pPr>
        <w:tabs>
          <w:tab w:val="left" w:pos="720"/>
        </w:tabs>
        <w:overflowPunct/>
        <w:autoSpaceDE/>
        <w:autoSpaceDN/>
        <w:adjustRightInd/>
        <w:spacing w:before="120" w:line="380" w:lineRule="exact"/>
        <w:ind w:left="547" w:hanging="547"/>
        <w:jc w:val="thaiDistribute"/>
        <w:textAlignment w:val="auto"/>
        <w:rPr>
          <w:rFonts w:ascii="Arial" w:eastAsiaTheme="minorHAnsi" w:hAnsi="Arial" w:cs="Arial"/>
          <w:b/>
          <w:bCs/>
          <w:sz w:val="22"/>
          <w:szCs w:val="22"/>
          <w:cs/>
        </w:rPr>
      </w:pPr>
      <w:r>
        <w:rPr>
          <w:rFonts w:ascii="Arial" w:eastAsiaTheme="minorHAnsi" w:hAnsi="Arial" w:cs="Arial"/>
          <w:b/>
          <w:bCs/>
          <w:sz w:val="22"/>
          <w:szCs w:val="22"/>
        </w:rPr>
        <w:t>24</w:t>
      </w:r>
      <w:r w:rsidR="00F7059A" w:rsidRPr="00DA3F93">
        <w:rPr>
          <w:rFonts w:ascii="Arial" w:eastAsiaTheme="minorHAnsi" w:hAnsi="Arial" w:cs="Arial"/>
          <w:b/>
          <w:bCs/>
          <w:sz w:val="22"/>
          <w:szCs w:val="22"/>
        </w:rPr>
        <w:t>.</w:t>
      </w:r>
      <w:r w:rsidR="007A5AE8">
        <w:rPr>
          <w:rFonts w:ascii="Arial" w:eastAsiaTheme="minorHAnsi" w:hAnsi="Arial" w:cstheme="minorBidi"/>
          <w:b/>
          <w:bCs/>
          <w:sz w:val="22"/>
          <w:szCs w:val="22"/>
        </w:rPr>
        <w:t>2</w:t>
      </w:r>
      <w:r w:rsidR="00F7059A" w:rsidRPr="00DA3F93">
        <w:rPr>
          <w:rFonts w:ascii="Arial" w:eastAsiaTheme="minorHAnsi" w:hAnsi="Arial" w:cs="Arial"/>
          <w:b/>
          <w:bCs/>
          <w:sz w:val="22"/>
          <w:szCs w:val="22"/>
        </w:rPr>
        <w:tab/>
        <w:t>Unearned premium reserves</w:t>
      </w:r>
    </w:p>
    <w:tbl>
      <w:tblPr>
        <w:tblW w:w="9096" w:type="dxa"/>
        <w:tblInd w:w="450" w:type="dxa"/>
        <w:tblLayout w:type="fixed"/>
        <w:tblLook w:val="0000" w:firstRow="0" w:lastRow="0" w:firstColumn="0" w:lastColumn="0" w:noHBand="0" w:noVBand="0"/>
      </w:tblPr>
      <w:tblGrid>
        <w:gridCol w:w="5490"/>
        <w:gridCol w:w="1800"/>
        <w:gridCol w:w="1800"/>
        <w:gridCol w:w="6"/>
      </w:tblGrid>
      <w:tr w:rsidR="00F7059A" w:rsidRPr="00DA3F93" w14:paraId="4605A447" w14:textId="77777777" w:rsidTr="007C7183">
        <w:trPr>
          <w:trHeight w:val="80"/>
        </w:trPr>
        <w:tc>
          <w:tcPr>
            <w:tcW w:w="5490" w:type="dxa"/>
            <w:vAlign w:val="bottom"/>
          </w:tcPr>
          <w:p w14:paraId="220410EC" w14:textId="77777777" w:rsidR="00F7059A" w:rsidRPr="00DA3F93" w:rsidRDefault="00F7059A" w:rsidP="00554A67">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r w:rsidRPr="00DA3F93">
              <w:rPr>
                <w:rFonts w:ascii="Arial" w:eastAsiaTheme="minorHAnsi" w:hAnsi="Arial" w:cs="Arial"/>
                <w:sz w:val="22"/>
                <w:szCs w:val="22"/>
              </w:rPr>
              <w:tab/>
            </w:r>
          </w:p>
        </w:tc>
        <w:tc>
          <w:tcPr>
            <w:tcW w:w="3606" w:type="dxa"/>
            <w:gridSpan w:val="3"/>
            <w:vAlign w:val="bottom"/>
          </w:tcPr>
          <w:p w14:paraId="1109F4EB" w14:textId="3C82C99B" w:rsidR="00F7059A" w:rsidRPr="00DA3F93" w:rsidRDefault="00F7059A" w:rsidP="00554A67">
            <w:pPr>
              <w:overflowPunct/>
              <w:autoSpaceDE/>
              <w:autoSpaceDN/>
              <w:adjustRightInd/>
              <w:spacing w:line="380" w:lineRule="exact"/>
              <w:ind w:left="-99"/>
              <w:jc w:val="right"/>
              <w:textAlignment w:val="auto"/>
              <w:rPr>
                <w:rFonts w:ascii="Arial" w:eastAsia="Arial Unicode MS" w:hAnsi="Arial" w:cs="Arial"/>
                <w:sz w:val="22"/>
                <w:szCs w:val="22"/>
              </w:rPr>
            </w:pPr>
            <w:r w:rsidRPr="00DA3F93">
              <w:rPr>
                <w:rFonts w:ascii="Arial" w:eastAsiaTheme="minorHAnsi" w:hAnsi="Arial" w:cs="Arial"/>
                <w:sz w:val="22"/>
                <w:szCs w:val="22"/>
                <w:cs/>
              </w:rPr>
              <w:t>(</w:t>
            </w:r>
            <w:r w:rsidRPr="00DA3F93">
              <w:rPr>
                <w:rFonts w:ascii="Arial" w:eastAsiaTheme="minorHAnsi" w:hAnsi="Arial" w:cs="Arial"/>
                <w:sz w:val="22"/>
                <w:szCs w:val="22"/>
              </w:rPr>
              <w:t xml:space="preserve">Unit: </w:t>
            </w:r>
            <w:r w:rsidR="00146F08">
              <w:rPr>
                <w:rFonts w:ascii="Arial" w:eastAsiaTheme="minorHAnsi" w:hAnsi="Arial" w:cs="Arial"/>
                <w:sz w:val="22"/>
                <w:szCs w:val="22"/>
              </w:rPr>
              <w:t>Million</w:t>
            </w:r>
            <w:r w:rsidRPr="00DA3F93">
              <w:rPr>
                <w:rFonts w:ascii="Arial" w:eastAsiaTheme="minorHAnsi" w:hAnsi="Arial" w:cs="Arial"/>
                <w:sz w:val="22"/>
                <w:szCs w:val="22"/>
              </w:rPr>
              <w:t xml:space="preserve"> Baht</w:t>
            </w:r>
            <w:r w:rsidRPr="00DA3F93">
              <w:rPr>
                <w:rFonts w:ascii="Arial" w:eastAsiaTheme="minorHAnsi" w:hAnsi="Arial" w:cs="Arial"/>
                <w:sz w:val="22"/>
                <w:szCs w:val="22"/>
                <w:cs/>
              </w:rPr>
              <w:t>)</w:t>
            </w:r>
          </w:p>
        </w:tc>
      </w:tr>
      <w:tr w:rsidR="00F7059A" w:rsidRPr="00DA3F93" w14:paraId="23FF27D5" w14:textId="77777777" w:rsidTr="007C7183">
        <w:trPr>
          <w:trHeight w:val="80"/>
        </w:trPr>
        <w:tc>
          <w:tcPr>
            <w:tcW w:w="5490" w:type="dxa"/>
            <w:vAlign w:val="bottom"/>
          </w:tcPr>
          <w:p w14:paraId="617C0784" w14:textId="77777777" w:rsidR="00F7059A" w:rsidRPr="00DA3F93" w:rsidRDefault="00F7059A" w:rsidP="00554A67">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p>
        </w:tc>
        <w:tc>
          <w:tcPr>
            <w:tcW w:w="3606" w:type="dxa"/>
            <w:gridSpan w:val="3"/>
            <w:vAlign w:val="bottom"/>
          </w:tcPr>
          <w:p w14:paraId="6E3936FB" w14:textId="77777777" w:rsidR="00F7059A" w:rsidRPr="00DA3F93" w:rsidRDefault="00F7059A" w:rsidP="00554A67">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Consolidated financial statements</w:t>
            </w:r>
          </w:p>
        </w:tc>
      </w:tr>
      <w:tr w:rsidR="00F7059A" w:rsidRPr="00DA3F93" w14:paraId="06E6CB66" w14:textId="77777777" w:rsidTr="007C7183">
        <w:trPr>
          <w:trHeight w:val="80"/>
        </w:trPr>
        <w:tc>
          <w:tcPr>
            <w:tcW w:w="5490" w:type="dxa"/>
            <w:vAlign w:val="bottom"/>
          </w:tcPr>
          <w:p w14:paraId="0EA7D88B" w14:textId="77777777" w:rsidR="00F7059A" w:rsidRPr="00DA3F93" w:rsidRDefault="00F7059A" w:rsidP="00554A67">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p>
        </w:tc>
        <w:tc>
          <w:tcPr>
            <w:tcW w:w="3606" w:type="dxa"/>
            <w:gridSpan w:val="3"/>
            <w:vAlign w:val="bottom"/>
          </w:tcPr>
          <w:p w14:paraId="582B0EE2" w14:textId="77777777" w:rsidR="00F7059A" w:rsidRPr="00DA3F93" w:rsidRDefault="00F7059A" w:rsidP="00554A67">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For the years ended 31 December</w:t>
            </w:r>
          </w:p>
        </w:tc>
      </w:tr>
      <w:tr w:rsidR="00F7059A" w:rsidRPr="00DA3F93" w14:paraId="0CE1CCE9" w14:textId="77777777" w:rsidTr="007C7183">
        <w:trPr>
          <w:gridAfter w:val="1"/>
          <w:wAfter w:w="6" w:type="dxa"/>
          <w:trHeight w:val="80"/>
        </w:trPr>
        <w:tc>
          <w:tcPr>
            <w:tcW w:w="5490" w:type="dxa"/>
            <w:vAlign w:val="bottom"/>
          </w:tcPr>
          <w:p w14:paraId="5F15AC9E" w14:textId="77777777" w:rsidR="00F7059A" w:rsidRPr="00DA3F93" w:rsidRDefault="00F7059A" w:rsidP="00554A67">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p>
        </w:tc>
        <w:tc>
          <w:tcPr>
            <w:tcW w:w="1800" w:type="dxa"/>
            <w:vAlign w:val="bottom"/>
          </w:tcPr>
          <w:p w14:paraId="5D8C1BD0" w14:textId="100554FA" w:rsidR="00F7059A" w:rsidRPr="00DA3F93" w:rsidRDefault="00F7059A" w:rsidP="00554A67">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20</w:t>
            </w:r>
            <w:r w:rsidR="00146BA5" w:rsidRPr="00DA3F93">
              <w:rPr>
                <w:rFonts w:ascii="Arial" w:eastAsiaTheme="minorHAnsi" w:hAnsi="Arial" w:cs="Arial"/>
                <w:sz w:val="22"/>
                <w:szCs w:val="22"/>
              </w:rPr>
              <w:t>2</w:t>
            </w:r>
            <w:r w:rsidR="00883EE0">
              <w:rPr>
                <w:rFonts w:ascii="Arial" w:eastAsiaTheme="minorHAnsi" w:hAnsi="Arial" w:cs="Arial"/>
                <w:sz w:val="22"/>
                <w:szCs w:val="22"/>
              </w:rPr>
              <w:t>4</w:t>
            </w:r>
          </w:p>
        </w:tc>
        <w:tc>
          <w:tcPr>
            <w:tcW w:w="1800" w:type="dxa"/>
            <w:vAlign w:val="bottom"/>
          </w:tcPr>
          <w:p w14:paraId="6313E269" w14:textId="1C05BF33" w:rsidR="00F7059A" w:rsidRPr="00DA3F93" w:rsidRDefault="00F7059A" w:rsidP="00554A67">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20</w:t>
            </w:r>
            <w:r w:rsidR="00A46A81" w:rsidRPr="00DA3F93">
              <w:rPr>
                <w:rFonts w:ascii="Arial" w:eastAsiaTheme="minorHAnsi" w:hAnsi="Arial" w:cs="Arial"/>
                <w:sz w:val="22"/>
                <w:szCs w:val="22"/>
              </w:rPr>
              <w:t>2</w:t>
            </w:r>
            <w:r w:rsidR="00883EE0">
              <w:rPr>
                <w:rFonts w:ascii="Arial" w:eastAsiaTheme="minorHAnsi" w:hAnsi="Arial" w:cs="Arial"/>
                <w:sz w:val="22"/>
                <w:szCs w:val="22"/>
              </w:rPr>
              <w:t>3</w:t>
            </w:r>
          </w:p>
        </w:tc>
      </w:tr>
      <w:tr w:rsidR="00247240" w:rsidRPr="00DA3F93" w14:paraId="0E681BDE" w14:textId="77777777" w:rsidTr="007C7183">
        <w:trPr>
          <w:gridAfter w:val="1"/>
          <w:wAfter w:w="6" w:type="dxa"/>
        </w:trPr>
        <w:tc>
          <w:tcPr>
            <w:tcW w:w="5490" w:type="dxa"/>
          </w:tcPr>
          <w:p w14:paraId="4D7EB64C" w14:textId="77777777" w:rsidR="00247240" w:rsidRPr="00DA3F93" w:rsidRDefault="00247240" w:rsidP="00247240">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bookmarkStart w:id="6" w:name="OLE_LINK8"/>
            <w:bookmarkStart w:id="7" w:name="OLE_LINK9"/>
            <w:r w:rsidRPr="00DA3F93">
              <w:rPr>
                <w:rFonts w:ascii="Arial" w:eastAsiaTheme="minorHAnsi" w:hAnsi="Arial" w:cs="Arial"/>
                <w:sz w:val="22"/>
                <w:szCs w:val="22"/>
              </w:rPr>
              <w:t>Balance</w:t>
            </w:r>
            <w:bookmarkEnd w:id="6"/>
            <w:bookmarkEnd w:id="7"/>
            <w:r w:rsidRPr="00DA3F93">
              <w:rPr>
                <w:rFonts w:ascii="Arial" w:eastAsiaTheme="minorHAnsi" w:hAnsi="Arial" w:cs="Arial"/>
                <w:sz w:val="22"/>
                <w:szCs w:val="22"/>
              </w:rPr>
              <w:t xml:space="preserve"> at beginning of year</w:t>
            </w:r>
          </w:p>
        </w:tc>
        <w:tc>
          <w:tcPr>
            <w:tcW w:w="1800" w:type="dxa"/>
            <w:vAlign w:val="bottom"/>
          </w:tcPr>
          <w:p w14:paraId="11246F88" w14:textId="6EFAF24A" w:rsidR="00247240" w:rsidRPr="00DA3F93" w:rsidRDefault="00247240" w:rsidP="00247240">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247240">
              <w:rPr>
                <w:rFonts w:ascii="Arial" w:eastAsiaTheme="minorHAnsi" w:hAnsi="Arial" w:cs="Arial"/>
                <w:sz w:val="22"/>
                <w:szCs w:val="22"/>
              </w:rPr>
              <w:t>274</w:t>
            </w:r>
          </w:p>
        </w:tc>
        <w:tc>
          <w:tcPr>
            <w:tcW w:w="1800" w:type="dxa"/>
            <w:vAlign w:val="bottom"/>
          </w:tcPr>
          <w:p w14:paraId="3DD779CA" w14:textId="27D61087" w:rsidR="00247240" w:rsidRPr="00DA3F93" w:rsidRDefault="00247240" w:rsidP="00247240">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1E4820">
              <w:rPr>
                <w:rFonts w:ascii="Arial" w:eastAsiaTheme="minorHAnsi" w:hAnsi="Arial" w:cs="Arial"/>
                <w:sz w:val="22"/>
                <w:szCs w:val="22"/>
              </w:rPr>
              <w:t>249</w:t>
            </w:r>
          </w:p>
        </w:tc>
      </w:tr>
      <w:tr w:rsidR="00247240" w:rsidRPr="00DA3F93" w14:paraId="63258FDE" w14:textId="77777777" w:rsidTr="007C7183">
        <w:trPr>
          <w:gridAfter w:val="1"/>
          <w:wAfter w:w="6" w:type="dxa"/>
        </w:trPr>
        <w:tc>
          <w:tcPr>
            <w:tcW w:w="5490" w:type="dxa"/>
          </w:tcPr>
          <w:p w14:paraId="4B01D330" w14:textId="77777777" w:rsidR="00247240" w:rsidRPr="00DA3F93" w:rsidRDefault="00247240" w:rsidP="00247240">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rPr>
            </w:pPr>
            <w:r w:rsidRPr="00DA3F93">
              <w:rPr>
                <w:rFonts w:ascii="Arial" w:eastAsiaTheme="minorHAnsi" w:hAnsi="Arial" w:cs="Arial"/>
                <w:sz w:val="22"/>
                <w:szCs w:val="22"/>
              </w:rPr>
              <w:t>Premium written for the year</w:t>
            </w:r>
          </w:p>
        </w:tc>
        <w:tc>
          <w:tcPr>
            <w:tcW w:w="1800" w:type="dxa"/>
            <w:vAlign w:val="bottom"/>
          </w:tcPr>
          <w:p w14:paraId="200FB37A" w14:textId="2C2DFDB7" w:rsidR="00247240" w:rsidRPr="00DA3F93" w:rsidRDefault="00247240" w:rsidP="00247240">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247240">
              <w:rPr>
                <w:rFonts w:ascii="Arial" w:eastAsiaTheme="minorHAnsi" w:hAnsi="Arial" w:cs="Arial"/>
                <w:sz w:val="22"/>
                <w:szCs w:val="22"/>
              </w:rPr>
              <w:t>366</w:t>
            </w:r>
          </w:p>
        </w:tc>
        <w:tc>
          <w:tcPr>
            <w:tcW w:w="1800" w:type="dxa"/>
            <w:vAlign w:val="bottom"/>
          </w:tcPr>
          <w:p w14:paraId="15651D66" w14:textId="1D41C3FA" w:rsidR="00247240" w:rsidRPr="00DA3F93" w:rsidRDefault="00247240" w:rsidP="00247240">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1E4820">
              <w:rPr>
                <w:rFonts w:ascii="Arial" w:eastAsiaTheme="minorHAnsi" w:hAnsi="Arial" w:cs="Arial"/>
                <w:sz w:val="22"/>
                <w:szCs w:val="22"/>
              </w:rPr>
              <w:t>535</w:t>
            </w:r>
          </w:p>
        </w:tc>
      </w:tr>
      <w:tr w:rsidR="00247240" w:rsidRPr="00DA3F93" w14:paraId="726423A6" w14:textId="77777777" w:rsidTr="007C7183">
        <w:trPr>
          <w:gridAfter w:val="1"/>
          <w:wAfter w:w="6" w:type="dxa"/>
        </w:trPr>
        <w:tc>
          <w:tcPr>
            <w:tcW w:w="5490" w:type="dxa"/>
          </w:tcPr>
          <w:p w14:paraId="330D323B" w14:textId="77777777" w:rsidR="00247240" w:rsidRPr="00DA3F93" w:rsidRDefault="00247240" w:rsidP="00247240">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2"/>
                <w:szCs w:val="22"/>
                <w:cs/>
              </w:rPr>
            </w:pPr>
            <w:r w:rsidRPr="00DA3F93">
              <w:rPr>
                <w:rFonts w:ascii="Arial" w:eastAsiaTheme="minorHAnsi" w:hAnsi="Arial" w:cs="Arial"/>
                <w:sz w:val="22"/>
                <w:szCs w:val="22"/>
              </w:rPr>
              <w:t>Premium earned during the year</w:t>
            </w:r>
          </w:p>
        </w:tc>
        <w:tc>
          <w:tcPr>
            <w:tcW w:w="1800" w:type="dxa"/>
            <w:vAlign w:val="bottom"/>
          </w:tcPr>
          <w:p w14:paraId="1C4CE192" w14:textId="7B6B20A1" w:rsidR="00247240" w:rsidRPr="00DA3F93" w:rsidRDefault="00247240" w:rsidP="00247240">
            <w:pPr>
              <w:pBdr>
                <w:top w:val="none" w:sz="0" w:space="0" w:color="000000"/>
                <w:left w:val="none" w:sz="0" w:space="0" w:color="000000"/>
                <w:bottom w:val="sing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247240">
              <w:rPr>
                <w:rFonts w:ascii="Arial" w:eastAsiaTheme="minorHAnsi" w:hAnsi="Arial" w:cs="Arial"/>
                <w:sz w:val="22"/>
                <w:szCs w:val="22"/>
              </w:rPr>
              <w:t>(476)</w:t>
            </w:r>
          </w:p>
        </w:tc>
        <w:tc>
          <w:tcPr>
            <w:tcW w:w="1800" w:type="dxa"/>
            <w:vAlign w:val="bottom"/>
          </w:tcPr>
          <w:p w14:paraId="4C76533D" w14:textId="75624186" w:rsidR="00247240" w:rsidRPr="00DA3F93" w:rsidRDefault="00247240" w:rsidP="00247240">
            <w:pPr>
              <w:pBdr>
                <w:top w:val="none" w:sz="0" w:space="0" w:color="000000"/>
                <w:left w:val="none" w:sz="0" w:space="0" w:color="000000"/>
                <w:bottom w:val="sing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1E4820">
              <w:rPr>
                <w:rFonts w:ascii="Arial" w:eastAsiaTheme="minorHAnsi" w:hAnsi="Arial" w:cs="Arial"/>
                <w:sz w:val="22"/>
                <w:szCs w:val="22"/>
              </w:rPr>
              <w:t>(510)</w:t>
            </w:r>
          </w:p>
        </w:tc>
      </w:tr>
      <w:tr w:rsidR="00247240" w:rsidRPr="00DA3F93" w14:paraId="77AA5F34" w14:textId="77777777" w:rsidTr="007C7183">
        <w:trPr>
          <w:gridAfter w:val="1"/>
          <w:wAfter w:w="6" w:type="dxa"/>
        </w:trPr>
        <w:tc>
          <w:tcPr>
            <w:tcW w:w="5490" w:type="dxa"/>
          </w:tcPr>
          <w:p w14:paraId="06B88501" w14:textId="77777777" w:rsidR="00247240" w:rsidRPr="00DA3F93" w:rsidRDefault="00247240" w:rsidP="00247240">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2"/>
                <w:szCs w:val="22"/>
                <w:cs/>
              </w:rPr>
            </w:pPr>
            <w:r w:rsidRPr="00DA3F93">
              <w:rPr>
                <w:rFonts w:ascii="Arial" w:eastAsiaTheme="minorHAnsi" w:hAnsi="Arial" w:cs="Arial"/>
                <w:sz w:val="22"/>
                <w:szCs w:val="22"/>
              </w:rPr>
              <w:t>Balance at end of year</w:t>
            </w:r>
          </w:p>
        </w:tc>
        <w:tc>
          <w:tcPr>
            <w:tcW w:w="1800" w:type="dxa"/>
            <w:vAlign w:val="bottom"/>
          </w:tcPr>
          <w:p w14:paraId="6FD327D7" w14:textId="57CFC7CF" w:rsidR="00247240" w:rsidRPr="00DA3F93" w:rsidRDefault="00247240" w:rsidP="00247240">
            <w:pPr>
              <w:pBdr>
                <w:top w:val="none" w:sz="0" w:space="0" w:color="000000"/>
                <w:left w:val="none" w:sz="0" w:space="0" w:color="000000"/>
                <w:bottom w:val="doub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247240">
              <w:rPr>
                <w:rFonts w:ascii="Arial" w:eastAsiaTheme="minorHAnsi" w:hAnsi="Arial" w:cs="Arial"/>
                <w:sz w:val="22"/>
                <w:szCs w:val="22"/>
              </w:rPr>
              <w:t>164</w:t>
            </w:r>
          </w:p>
        </w:tc>
        <w:tc>
          <w:tcPr>
            <w:tcW w:w="1800" w:type="dxa"/>
            <w:vAlign w:val="bottom"/>
          </w:tcPr>
          <w:p w14:paraId="12AC50F4" w14:textId="0F619E7A" w:rsidR="00247240" w:rsidRPr="00DA3F93" w:rsidRDefault="00247240" w:rsidP="00247240">
            <w:pPr>
              <w:pBdr>
                <w:top w:val="none" w:sz="0" w:space="0" w:color="000000"/>
                <w:left w:val="none" w:sz="0" w:space="0" w:color="000000"/>
                <w:bottom w:val="doub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1E4820">
              <w:rPr>
                <w:rFonts w:ascii="Arial" w:eastAsiaTheme="minorHAnsi" w:hAnsi="Arial" w:cs="Arial"/>
                <w:sz w:val="22"/>
                <w:szCs w:val="22"/>
              </w:rPr>
              <w:t>274</w:t>
            </w:r>
          </w:p>
        </w:tc>
      </w:tr>
    </w:tbl>
    <w:p w14:paraId="4A77DCA0" w14:textId="13F6AD08" w:rsidR="00877C47" w:rsidRPr="00DA3F93" w:rsidRDefault="00C455AF" w:rsidP="006F3A1C">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25</w:t>
      </w:r>
      <w:r w:rsidR="00877C47" w:rsidRPr="00B16189">
        <w:rPr>
          <w:rFonts w:ascii="Arial" w:hAnsi="Arial" w:cs="Arial"/>
          <w:b/>
          <w:bCs/>
          <w:sz w:val="22"/>
          <w:szCs w:val="22"/>
        </w:rPr>
        <w:t>.</w:t>
      </w:r>
      <w:r w:rsidR="00877C47" w:rsidRPr="00B16189">
        <w:rPr>
          <w:rFonts w:ascii="Arial" w:hAnsi="Arial" w:cs="Arial"/>
          <w:b/>
          <w:bCs/>
          <w:sz w:val="22"/>
          <w:szCs w:val="22"/>
        </w:rPr>
        <w:tab/>
        <w:t>Long-term loans</w:t>
      </w:r>
    </w:p>
    <w:tbl>
      <w:tblPr>
        <w:tblW w:w="9090" w:type="dxa"/>
        <w:tblInd w:w="450" w:type="dxa"/>
        <w:tblLayout w:type="fixed"/>
        <w:tblLook w:val="0000" w:firstRow="0" w:lastRow="0" w:firstColumn="0" w:lastColumn="0" w:noHBand="0" w:noVBand="0"/>
      </w:tblPr>
      <w:tblGrid>
        <w:gridCol w:w="630"/>
        <w:gridCol w:w="1530"/>
        <w:gridCol w:w="4590"/>
        <w:gridCol w:w="1170"/>
        <w:gridCol w:w="1170"/>
      </w:tblGrid>
      <w:tr w:rsidR="00074F78" w:rsidRPr="00DA3F93" w14:paraId="6BAF559F" w14:textId="77777777" w:rsidTr="00247240">
        <w:tc>
          <w:tcPr>
            <w:tcW w:w="9090" w:type="dxa"/>
            <w:gridSpan w:val="5"/>
          </w:tcPr>
          <w:p w14:paraId="6D36D97F" w14:textId="5DC6E388" w:rsidR="00074F78" w:rsidRPr="00DA3F93" w:rsidRDefault="00074F78" w:rsidP="00554A67">
            <w:pPr>
              <w:spacing w:line="236" w:lineRule="exact"/>
              <w:ind w:left="14" w:right="14" w:hanging="14"/>
              <w:jc w:val="right"/>
              <w:rPr>
                <w:rFonts w:ascii="Arial" w:hAnsi="Arial" w:cs="Arial"/>
                <w:sz w:val="14"/>
                <w:szCs w:val="14"/>
              </w:rPr>
            </w:pPr>
            <w:r w:rsidRPr="00DA3F93">
              <w:rPr>
                <w:rFonts w:ascii="Arial" w:hAnsi="Arial" w:cs="Arial"/>
                <w:sz w:val="14"/>
                <w:szCs w:val="14"/>
              </w:rPr>
              <w:t xml:space="preserve">(Unit: </w:t>
            </w:r>
            <w:r w:rsidR="00D14FAC">
              <w:rPr>
                <w:rFonts w:ascii="Arial" w:hAnsi="Arial" w:cs="Arial"/>
                <w:sz w:val="14"/>
                <w:szCs w:val="14"/>
              </w:rPr>
              <w:t>Million</w:t>
            </w:r>
            <w:r w:rsidRPr="00DA3F93">
              <w:rPr>
                <w:rFonts w:ascii="Arial" w:hAnsi="Arial" w:cs="Arial"/>
                <w:sz w:val="14"/>
                <w:szCs w:val="14"/>
              </w:rPr>
              <w:t xml:space="preserve"> Baht)</w:t>
            </w:r>
          </w:p>
        </w:tc>
      </w:tr>
      <w:tr w:rsidR="00074F78" w:rsidRPr="00DA3F93" w14:paraId="35639554" w14:textId="77777777" w:rsidTr="00273BEC">
        <w:tc>
          <w:tcPr>
            <w:tcW w:w="630" w:type="dxa"/>
          </w:tcPr>
          <w:p w14:paraId="4A7035E5" w14:textId="77777777" w:rsidR="00074F78" w:rsidRPr="00DA3F93" w:rsidRDefault="00074F78" w:rsidP="00554A67">
            <w:pPr>
              <w:spacing w:line="236" w:lineRule="exact"/>
              <w:ind w:left="14" w:right="14" w:hanging="14"/>
              <w:jc w:val="center"/>
              <w:rPr>
                <w:rFonts w:ascii="Arial" w:hAnsi="Arial" w:cs="Arial"/>
                <w:sz w:val="14"/>
                <w:szCs w:val="14"/>
              </w:rPr>
            </w:pPr>
          </w:p>
        </w:tc>
        <w:tc>
          <w:tcPr>
            <w:tcW w:w="1530" w:type="dxa"/>
            <w:vAlign w:val="bottom"/>
          </w:tcPr>
          <w:p w14:paraId="4DD078D8" w14:textId="77777777" w:rsidR="00074F78" w:rsidRPr="00DA3F93" w:rsidRDefault="00074F78" w:rsidP="00554A67">
            <w:pPr>
              <w:spacing w:line="236" w:lineRule="exact"/>
              <w:ind w:left="14" w:right="14" w:hanging="14"/>
              <w:jc w:val="center"/>
              <w:rPr>
                <w:rFonts w:ascii="Arial" w:hAnsi="Arial" w:cs="Arial"/>
                <w:sz w:val="14"/>
                <w:szCs w:val="14"/>
              </w:rPr>
            </w:pPr>
          </w:p>
        </w:tc>
        <w:tc>
          <w:tcPr>
            <w:tcW w:w="4590" w:type="dxa"/>
          </w:tcPr>
          <w:p w14:paraId="51B8CA76" w14:textId="77777777" w:rsidR="00074F78" w:rsidRPr="00DA3F93" w:rsidRDefault="00074F78" w:rsidP="00554A67">
            <w:pPr>
              <w:spacing w:line="236" w:lineRule="exact"/>
              <w:ind w:left="14" w:right="14" w:hanging="14"/>
              <w:jc w:val="center"/>
              <w:rPr>
                <w:rFonts w:ascii="Arial" w:hAnsi="Arial" w:cs="Arial"/>
                <w:sz w:val="14"/>
                <w:szCs w:val="14"/>
              </w:rPr>
            </w:pPr>
          </w:p>
        </w:tc>
        <w:tc>
          <w:tcPr>
            <w:tcW w:w="2340" w:type="dxa"/>
            <w:gridSpan w:val="2"/>
            <w:vAlign w:val="bottom"/>
          </w:tcPr>
          <w:p w14:paraId="393C0276" w14:textId="77777777" w:rsidR="00074F78" w:rsidRPr="00DA3F93" w:rsidRDefault="00074F78" w:rsidP="00554A67">
            <w:pPr>
              <w:pBdr>
                <w:bottom w:val="single" w:sz="4" w:space="1" w:color="auto"/>
              </w:pBdr>
              <w:spacing w:line="236" w:lineRule="exact"/>
              <w:ind w:left="14" w:right="14" w:hanging="14"/>
              <w:jc w:val="center"/>
              <w:rPr>
                <w:rFonts w:ascii="Arial" w:hAnsi="Arial" w:cs="Arial"/>
                <w:sz w:val="14"/>
                <w:szCs w:val="14"/>
                <w:cs/>
              </w:rPr>
            </w:pPr>
            <w:r w:rsidRPr="00DA3F93">
              <w:rPr>
                <w:rFonts w:ascii="Arial" w:hAnsi="Arial" w:cs="Arial"/>
                <w:sz w:val="14"/>
                <w:szCs w:val="14"/>
              </w:rPr>
              <w:t xml:space="preserve">Consolidated   </w:t>
            </w:r>
            <w:r w:rsidRPr="00DA3F93">
              <w:rPr>
                <w:rFonts w:ascii="Arial" w:hAnsi="Arial" w:cstheme="minorBidi" w:hint="cs"/>
                <w:sz w:val="14"/>
                <w:szCs w:val="14"/>
                <w:cs/>
              </w:rPr>
              <w:t xml:space="preserve">                               </w:t>
            </w:r>
            <w:r w:rsidRPr="00DA3F93">
              <w:rPr>
                <w:rFonts w:ascii="Arial" w:hAnsi="Arial" w:cs="Arial"/>
                <w:sz w:val="14"/>
                <w:szCs w:val="14"/>
              </w:rPr>
              <w:t xml:space="preserve">    financial statements</w:t>
            </w:r>
          </w:p>
        </w:tc>
      </w:tr>
      <w:tr w:rsidR="00074F78" w:rsidRPr="00DA3F93" w14:paraId="05A6356E" w14:textId="77777777" w:rsidTr="00273BEC">
        <w:tc>
          <w:tcPr>
            <w:tcW w:w="630" w:type="dxa"/>
            <w:vAlign w:val="bottom"/>
          </w:tcPr>
          <w:p w14:paraId="48648969" w14:textId="5AF44A31" w:rsidR="00074F78" w:rsidRPr="00CD5B55" w:rsidRDefault="00074F78" w:rsidP="00554A67">
            <w:pPr>
              <w:pBdr>
                <w:bottom w:val="single" w:sz="4" w:space="1" w:color="auto"/>
              </w:pBdr>
              <w:spacing w:line="236" w:lineRule="exact"/>
              <w:ind w:left="14" w:right="14" w:hanging="14"/>
              <w:jc w:val="center"/>
              <w:rPr>
                <w:rFonts w:ascii="Arial" w:hAnsi="Arial" w:cs="Browallia New"/>
                <w:sz w:val="14"/>
                <w:szCs w:val="17"/>
              </w:rPr>
            </w:pPr>
            <w:r w:rsidRPr="00DA3F93">
              <w:rPr>
                <w:rFonts w:ascii="Arial" w:hAnsi="Arial" w:cs="Arial"/>
                <w:sz w:val="14"/>
                <w:szCs w:val="14"/>
              </w:rPr>
              <w:t>Loan</w:t>
            </w:r>
            <w:r w:rsidR="00CD5B55">
              <w:rPr>
                <w:rFonts w:ascii="Arial" w:hAnsi="Arial" w:cs="Browallia New"/>
                <w:sz w:val="14"/>
                <w:szCs w:val="17"/>
              </w:rPr>
              <w:t>s</w:t>
            </w:r>
          </w:p>
        </w:tc>
        <w:tc>
          <w:tcPr>
            <w:tcW w:w="1530" w:type="dxa"/>
            <w:vAlign w:val="bottom"/>
          </w:tcPr>
          <w:p w14:paraId="53F86F70" w14:textId="77777777" w:rsidR="00074F78" w:rsidRPr="00DA3F93" w:rsidRDefault="00074F78" w:rsidP="00554A67">
            <w:pPr>
              <w:pBdr>
                <w:bottom w:val="single" w:sz="4" w:space="1" w:color="auto"/>
              </w:pBdr>
              <w:spacing w:line="236" w:lineRule="exact"/>
              <w:ind w:left="-18" w:right="14" w:firstLine="18"/>
              <w:jc w:val="center"/>
              <w:rPr>
                <w:rFonts w:ascii="Arial" w:hAnsi="Arial" w:cs="Arial"/>
                <w:sz w:val="14"/>
                <w:szCs w:val="14"/>
              </w:rPr>
            </w:pPr>
            <w:r w:rsidRPr="00DA3F93">
              <w:rPr>
                <w:rFonts w:ascii="Arial" w:hAnsi="Arial" w:cs="Arial"/>
                <w:sz w:val="14"/>
                <w:szCs w:val="14"/>
              </w:rPr>
              <w:t>Interest rate (%)</w:t>
            </w:r>
          </w:p>
        </w:tc>
        <w:tc>
          <w:tcPr>
            <w:tcW w:w="4590" w:type="dxa"/>
            <w:vAlign w:val="bottom"/>
          </w:tcPr>
          <w:p w14:paraId="7CD803E9" w14:textId="77777777" w:rsidR="00074F78" w:rsidRPr="00DA3F93" w:rsidRDefault="00074F78" w:rsidP="00554A67">
            <w:pPr>
              <w:pBdr>
                <w:bottom w:val="single" w:sz="4" w:space="1" w:color="auto"/>
              </w:pBdr>
              <w:spacing w:line="236" w:lineRule="exact"/>
              <w:ind w:left="14" w:right="14" w:hanging="14"/>
              <w:jc w:val="center"/>
              <w:rPr>
                <w:rFonts w:ascii="Arial" w:hAnsi="Arial" w:cs="Arial"/>
                <w:sz w:val="14"/>
                <w:szCs w:val="14"/>
              </w:rPr>
            </w:pPr>
            <w:r w:rsidRPr="00DA3F93">
              <w:rPr>
                <w:rFonts w:ascii="Arial" w:hAnsi="Arial" w:cs="Arial"/>
                <w:sz w:val="14"/>
                <w:szCs w:val="14"/>
              </w:rPr>
              <w:t>Repayment schedule</w:t>
            </w:r>
          </w:p>
        </w:tc>
        <w:tc>
          <w:tcPr>
            <w:tcW w:w="1170" w:type="dxa"/>
            <w:vAlign w:val="bottom"/>
          </w:tcPr>
          <w:p w14:paraId="061AF4E3" w14:textId="5C13562B" w:rsidR="00074F78" w:rsidRPr="00DA3F93" w:rsidRDefault="00074F78" w:rsidP="00554A67">
            <w:pPr>
              <w:pBdr>
                <w:bottom w:val="single" w:sz="4" w:space="1" w:color="auto"/>
              </w:pBdr>
              <w:spacing w:line="236" w:lineRule="exact"/>
              <w:ind w:left="14" w:right="14" w:hanging="14"/>
              <w:jc w:val="center"/>
              <w:rPr>
                <w:rFonts w:ascii="Arial" w:hAnsi="Arial" w:cs="Arial"/>
                <w:sz w:val="14"/>
                <w:szCs w:val="14"/>
              </w:rPr>
            </w:pPr>
            <w:r w:rsidRPr="00DA3F93">
              <w:rPr>
                <w:rFonts w:ascii="Arial" w:hAnsi="Arial" w:cs="Arial"/>
                <w:sz w:val="14"/>
                <w:szCs w:val="14"/>
              </w:rPr>
              <w:t>202</w:t>
            </w:r>
            <w:r w:rsidR="00883EE0">
              <w:rPr>
                <w:rFonts w:ascii="Arial" w:hAnsi="Arial" w:cs="Arial"/>
                <w:sz w:val="14"/>
                <w:szCs w:val="14"/>
              </w:rPr>
              <w:t>4</w:t>
            </w:r>
          </w:p>
        </w:tc>
        <w:tc>
          <w:tcPr>
            <w:tcW w:w="1170" w:type="dxa"/>
            <w:vAlign w:val="bottom"/>
          </w:tcPr>
          <w:p w14:paraId="53316A07" w14:textId="0C2E2BAD" w:rsidR="00074F78" w:rsidRPr="00DA3F93" w:rsidRDefault="00074F78" w:rsidP="00554A67">
            <w:pPr>
              <w:pBdr>
                <w:bottom w:val="single" w:sz="4" w:space="1" w:color="auto"/>
              </w:pBdr>
              <w:spacing w:line="236" w:lineRule="exact"/>
              <w:ind w:left="14" w:right="14" w:hanging="14"/>
              <w:jc w:val="center"/>
              <w:rPr>
                <w:rFonts w:ascii="Arial" w:hAnsi="Arial" w:cs="Arial"/>
                <w:sz w:val="14"/>
                <w:szCs w:val="14"/>
              </w:rPr>
            </w:pPr>
            <w:r w:rsidRPr="00DA3F93">
              <w:rPr>
                <w:rFonts w:ascii="Arial" w:hAnsi="Arial" w:cs="Arial"/>
                <w:sz w:val="14"/>
                <w:szCs w:val="14"/>
              </w:rPr>
              <w:t>202</w:t>
            </w:r>
            <w:r w:rsidR="00883EE0">
              <w:rPr>
                <w:rFonts w:ascii="Arial" w:hAnsi="Arial" w:cs="Arial"/>
                <w:sz w:val="14"/>
                <w:szCs w:val="14"/>
              </w:rPr>
              <w:t>3</w:t>
            </w:r>
          </w:p>
        </w:tc>
      </w:tr>
      <w:tr w:rsidR="00247240" w:rsidRPr="00DA3F93" w14:paraId="469D5F25" w14:textId="77777777" w:rsidTr="00273BEC">
        <w:tc>
          <w:tcPr>
            <w:tcW w:w="630" w:type="dxa"/>
          </w:tcPr>
          <w:p w14:paraId="545C7ED2" w14:textId="5E454A6D" w:rsidR="00247240" w:rsidRPr="00DA3F93" w:rsidRDefault="00247240" w:rsidP="00247240">
            <w:pPr>
              <w:spacing w:line="236" w:lineRule="exact"/>
              <w:ind w:left="14" w:right="14" w:hanging="14"/>
              <w:jc w:val="center"/>
              <w:rPr>
                <w:rFonts w:ascii="Arial" w:hAnsi="Arial" w:cs="Arial"/>
                <w:sz w:val="14"/>
                <w:szCs w:val="14"/>
              </w:rPr>
            </w:pPr>
            <w:r>
              <w:rPr>
                <w:rFonts w:ascii="Arial" w:hAnsi="Arial" w:cs="Arial"/>
                <w:sz w:val="14"/>
                <w:szCs w:val="14"/>
              </w:rPr>
              <w:t>1</w:t>
            </w:r>
          </w:p>
        </w:tc>
        <w:tc>
          <w:tcPr>
            <w:tcW w:w="1530" w:type="dxa"/>
          </w:tcPr>
          <w:p w14:paraId="7B7A3187" w14:textId="3997490E" w:rsidR="00247240" w:rsidRPr="00DA3F93" w:rsidRDefault="00247240" w:rsidP="00247240">
            <w:pPr>
              <w:spacing w:line="236" w:lineRule="exact"/>
              <w:ind w:left="72" w:right="14" w:hanging="72"/>
              <w:rPr>
                <w:rFonts w:ascii="Arial" w:hAnsi="Arial" w:cs="Arial"/>
                <w:sz w:val="14"/>
                <w:szCs w:val="14"/>
              </w:rPr>
            </w:pPr>
            <w:r w:rsidRPr="00DA3F93">
              <w:rPr>
                <w:rFonts w:ascii="Arial" w:hAnsi="Arial" w:cs="Arial"/>
                <w:sz w:val="14"/>
                <w:szCs w:val="14"/>
              </w:rPr>
              <w:t>MLR minus 1%</w:t>
            </w:r>
          </w:p>
        </w:tc>
        <w:tc>
          <w:tcPr>
            <w:tcW w:w="4590" w:type="dxa"/>
          </w:tcPr>
          <w:p w14:paraId="19CAEFD2" w14:textId="0482CFF1" w:rsidR="00247240" w:rsidRPr="00DA3F93" w:rsidRDefault="00247240" w:rsidP="00247240">
            <w:pPr>
              <w:spacing w:line="236" w:lineRule="exact"/>
              <w:ind w:left="72" w:right="14" w:hanging="72"/>
              <w:rPr>
                <w:rFonts w:ascii="Arial" w:hAnsi="Arial" w:cs="Arial"/>
                <w:sz w:val="14"/>
                <w:szCs w:val="14"/>
              </w:rPr>
            </w:pPr>
            <w:r w:rsidRPr="00DA3F93">
              <w:rPr>
                <w:rFonts w:ascii="Arial" w:hAnsi="Arial" w:cs="Arial"/>
                <w:sz w:val="14"/>
                <w:szCs w:val="14"/>
              </w:rPr>
              <w:t xml:space="preserve">Repayment of principal </w:t>
            </w:r>
            <w:r>
              <w:rPr>
                <w:rFonts w:ascii="Arial" w:hAnsi="Arial" w:cs="Arial"/>
                <w:sz w:val="14"/>
                <w:szCs w:val="14"/>
              </w:rPr>
              <w:t xml:space="preserve">and interest </w:t>
            </w:r>
            <w:r w:rsidRPr="00DA3F93">
              <w:rPr>
                <w:rFonts w:ascii="Arial" w:hAnsi="Arial" w:cs="Arial"/>
                <w:sz w:val="14"/>
                <w:szCs w:val="14"/>
              </w:rPr>
              <w:t>monthly of Baht 2.85 million, as from February 2016 to July 2025</w:t>
            </w:r>
          </w:p>
        </w:tc>
        <w:tc>
          <w:tcPr>
            <w:tcW w:w="1170" w:type="dxa"/>
          </w:tcPr>
          <w:p w14:paraId="195F14CC" w14:textId="517FDB62" w:rsidR="00247240" w:rsidRPr="00DA3F93" w:rsidRDefault="00247240" w:rsidP="00247240">
            <w:pPr>
              <w:tabs>
                <w:tab w:val="decimal" w:pos="795"/>
              </w:tabs>
              <w:spacing w:line="236" w:lineRule="exact"/>
              <w:jc w:val="both"/>
              <w:rPr>
                <w:rFonts w:ascii="Arial" w:hAnsi="Arial" w:cs="Arial"/>
                <w:sz w:val="14"/>
                <w:szCs w:val="14"/>
              </w:rPr>
            </w:pPr>
            <w:r w:rsidRPr="00247240">
              <w:rPr>
                <w:rFonts w:ascii="Arial" w:hAnsi="Arial" w:cs="Arial"/>
                <w:sz w:val="14"/>
                <w:szCs w:val="14"/>
              </w:rPr>
              <w:t>18</w:t>
            </w:r>
          </w:p>
        </w:tc>
        <w:tc>
          <w:tcPr>
            <w:tcW w:w="1170" w:type="dxa"/>
          </w:tcPr>
          <w:p w14:paraId="6FAD90DA" w14:textId="7253DE78" w:rsidR="00247240" w:rsidRPr="00DA3F93" w:rsidRDefault="00247240" w:rsidP="00247240">
            <w:pPr>
              <w:tabs>
                <w:tab w:val="decimal" w:pos="795"/>
              </w:tabs>
              <w:spacing w:line="236" w:lineRule="exact"/>
              <w:jc w:val="both"/>
              <w:rPr>
                <w:rFonts w:ascii="Arial" w:hAnsi="Arial" w:cs="Arial"/>
                <w:sz w:val="14"/>
                <w:szCs w:val="14"/>
              </w:rPr>
            </w:pPr>
            <w:r w:rsidRPr="00D14FAC">
              <w:rPr>
                <w:rFonts w:ascii="Arial" w:hAnsi="Arial" w:cs="Arial"/>
                <w:sz w:val="14"/>
                <w:szCs w:val="14"/>
              </w:rPr>
              <w:t>52</w:t>
            </w:r>
          </w:p>
        </w:tc>
      </w:tr>
      <w:tr w:rsidR="00247240" w:rsidRPr="00DA3F93" w14:paraId="160C11B7" w14:textId="77777777" w:rsidTr="00273BEC">
        <w:tc>
          <w:tcPr>
            <w:tcW w:w="630" w:type="dxa"/>
          </w:tcPr>
          <w:p w14:paraId="1E57E0B7" w14:textId="2F5E1D76" w:rsidR="00247240" w:rsidRPr="00DA3F93" w:rsidRDefault="00247240" w:rsidP="00247240">
            <w:pPr>
              <w:spacing w:line="236" w:lineRule="exact"/>
              <w:ind w:left="14" w:right="14" w:hanging="14"/>
              <w:jc w:val="center"/>
              <w:rPr>
                <w:rFonts w:ascii="Arial" w:hAnsi="Arial" w:cs="Arial"/>
                <w:sz w:val="14"/>
                <w:szCs w:val="14"/>
              </w:rPr>
            </w:pPr>
            <w:r>
              <w:rPr>
                <w:rFonts w:ascii="Arial" w:hAnsi="Arial" w:cs="Arial"/>
                <w:sz w:val="14"/>
                <w:szCs w:val="14"/>
              </w:rPr>
              <w:t>2</w:t>
            </w:r>
          </w:p>
        </w:tc>
        <w:tc>
          <w:tcPr>
            <w:tcW w:w="1530" w:type="dxa"/>
          </w:tcPr>
          <w:p w14:paraId="74AFAF5F" w14:textId="13D99D8A" w:rsidR="00247240" w:rsidRDefault="00247240" w:rsidP="00247240">
            <w:pPr>
              <w:spacing w:line="236" w:lineRule="exact"/>
              <w:ind w:left="72" w:right="-111" w:hanging="72"/>
              <w:rPr>
                <w:rFonts w:ascii="Arial" w:hAnsi="Arial" w:cs="Arial"/>
                <w:sz w:val="14"/>
                <w:szCs w:val="14"/>
              </w:rPr>
            </w:pPr>
            <w:r>
              <w:rPr>
                <w:rFonts w:ascii="Arial" w:hAnsi="Arial" w:cs="Arial"/>
                <w:sz w:val="14"/>
                <w:szCs w:val="14"/>
              </w:rPr>
              <w:t xml:space="preserve">Period 1st - 24th:  MLR minus 2% </w:t>
            </w:r>
          </w:p>
          <w:p w14:paraId="2C549C5B" w14:textId="74B3830F" w:rsidR="00247240" w:rsidRPr="00DA3F93" w:rsidRDefault="00247240" w:rsidP="00247240">
            <w:pPr>
              <w:spacing w:line="236" w:lineRule="exact"/>
              <w:ind w:left="72" w:right="-111" w:hanging="72"/>
              <w:rPr>
                <w:rFonts w:ascii="Arial" w:hAnsi="Arial" w:cs="Arial"/>
                <w:sz w:val="14"/>
                <w:szCs w:val="14"/>
              </w:rPr>
            </w:pPr>
            <w:r>
              <w:rPr>
                <w:rFonts w:ascii="Arial" w:hAnsi="Arial" w:cs="Arial"/>
                <w:sz w:val="14"/>
                <w:szCs w:val="14"/>
              </w:rPr>
              <w:t>Period 24th onwards: MLR minus 1.50%</w:t>
            </w:r>
            <w:r w:rsidRPr="00DA3F93">
              <w:rPr>
                <w:rFonts w:ascii="Arial" w:hAnsi="Arial" w:cs="Arial"/>
                <w:sz w:val="14"/>
                <w:szCs w:val="14"/>
              </w:rPr>
              <w:t xml:space="preserve"> </w:t>
            </w:r>
          </w:p>
        </w:tc>
        <w:tc>
          <w:tcPr>
            <w:tcW w:w="4590" w:type="dxa"/>
          </w:tcPr>
          <w:p w14:paraId="44FF1AA9" w14:textId="4E350849" w:rsidR="00247240" w:rsidRPr="00DA3F93" w:rsidRDefault="00247240" w:rsidP="00247240">
            <w:pPr>
              <w:spacing w:line="236" w:lineRule="exact"/>
              <w:ind w:left="72" w:right="14" w:hanging="72"/>
              <w:rPr>
                <w:rFonts w:ascii="Arial" w:hAnsi="Arial" w:cs="Arial"/>
                <w:sz w:val="14"/>
                <w:szCs w:val="14"/>
              </w:rPr>
            </w:pPr>
            <w:r w:rsidRPr="00DA3F93">
              <w:rPr>
                <w:rFonts w:ascii="Arial" w:hAnsi="Arial" w:cs="Arial"/>
                <w:sz w:val="14"/>
                <w:szCs w:val="14"/>
              </w:rPr>
              <w:t>Repayment of principal and interest monthly of Baht 4.83 million, as from January 2018 to December 2026</w:t>
            </w:r>
          </w:p>
        </w:tc>
        <w:tc>
          <w:tcPr>
            <w:tcW w:w="1170" w:type="dxa"/>
          </w:tcPr>
          <w:p w14:paraId="09AEA9CD" w14:textId="3110275A" w:rsidR="00247240" w:rsidRPr="00DA3F93" w:rsidRDefault="00247240" w:rsidP="00247240">
            <w:pPr>
              <w:tabs>
                <w:tab w:val="decimal" w:pos="795"/>
              </w:tabs>
              <w:spacing w:line="236" w:lineRule="exact"/>
              <w:jc w:val="both"/>
              <w:rPr>
                <w:rFonts w:ascii="Arial" w:hAnsi="Arial" w:cs="Arial"/>
                <w:sz w:val="14"/>
                <w:szCs w:val="14"/>
                <w:cs/>
              </w:rPr>
            </w:pPr>
            <w:r w:rsidRPr="00247240">
              <w:rPr>
                <w:rFonts w:ascii="Arial" w:hAnsi="Arial" w:cs="Arial"/>
                <w:sz w:val="14"/>
                <w:szCs w:val="14"/>
              </w:rPr>
              <w:t>102</w:t>
            </w:r>
          </w:p>
        </w:tc>
        <w:tc>
          <w:tcPr>
            <w:tcW w:w="1170" w:type="dxa"/>
          </w:tcPr>
          <w:p w14:paraId="0CB4E03D" w14:textId="5C600408" w:rsidR="00247240" w:rsidRPr="00DA3F93" w:rsidRDefault="00247240" w:rsidP="00247240">
            <w:pPr>
              <w:tabs>
                <w:tab w:val="decimal" w:pos="795"/>
              </w:tabs>
              <w:spacing w:line="236" w:lineRule="exact"/>
              <w:jc w:val="both"/>
              <w:rPr>
                <w:rFonts w:ascii="Arial" w:hAnsi="Arial" w:cs="Arial"/>
                <w:sz w:val="14"/>
                <w:szCs w:val="14"/>
                <w:cs/>
              </w:rPr>
            </w:pPr>
            <w:r w:rsidRPr="00D14FAC">
              <w:rPr>
                <w:rFonts w:ascii="Arial" w:hAnsi="Arial" w:cs="Arial"/>
                <w:sz w:val="14"/>
                <w:szCs w:val="14"/>
              </w:rPr>
              <w:t>153</w:t>
            </w:r>
          </w:p>
        </w:tc>
      </w:tr>
      <w:tr w:rsidR="00247240" w:rsidRPr="00DA3F93" w14:paraId="3E6DC06B" w14:textId="77777777" w:rsidTr="00273BEC">
        <w:trPr>
          <w:trHeight w:val="252"/>
        </w:trPr>
        <w:tc>
          <w:tcPr>
            <w:tcW w:w="630" w:type="dxa"/>
          </w:tcPr>
          <w:p w14:paraId="51D3EB1E" w14:textId="5BE958CC" w:rsidR="00247240" w:rsidRPr="00DA3F93" w:rsidRDefault="00247240" w:rsidP="00247240">
            <w:pPr>
              <w:spacing w:line="236" w:lineRule="exact"/>
              <w:ind w:left="14" w:right="14" w:hanging="14"/>
              <w:jc w:val="center"/>
              <w:rPr>
                <w:rFonts w:ascii="Arial" w:hAnsi="Arial" w:cs="Arial"/>
                <w:sz w:val="14"/>
                <w:szCs w:val="14"/>
              </w:rPr>
            </w:pPr>
            <w:r>
              <w:rPr>
                <w:rFonts w:ascii="Arial" w:hAnsi="Arial" w:cs="Arial"/>
                <w:sz w:val="14"/>
                <w:szCs w:val="14"/>
              </w:rPr>
              <w:t>3</w:t>
            </w:r>
          </w:p>
        </w:tc>
        <w:tc>
          <w:tcPr>
            <w:tcW w:w="1530" w:type="dxa"/>
          </w:tcPr>
          <w:p w14:paraId="49EFB50B" w14:textId="4EEFB01F" w:rsidR="00247240" w:rsidRPr="00DA3F93" w:rsidRDefault="00701A73" w:rsidP="00247240">
            <w:pPr>
              <w:spacing w:line="236" w:lineRule="exact"/>
              <w:ind w:left="72" w:right="14" w:hanging="72"/>
              <w:rPr>
                <w:rFonts w:ascii="Arial" w:hAnsi="Arial" w:cs="Arial"/>
                <w:sz w:val="14"/>
                <w:szCs w:val="14"/>
              </w:rPr>
            </w:pPr>
            <w:r>
              <w:rPr>
                <w:rFonts w:ascii="Arial" w:hAnsi="Arial" w:cs="Arial"/>
                <w:sz w:val="14"/>
                <w:szCs w:val="14"/>
              </w:rPr>
              <w:t>Fixed rate 6.10%</w:t>
            </w:r>
          </w:p>
        </w:tc>
        <w:tc>
          <w:tcPr>
            <w:tcW w:w="4590" w:type="dxa"/>
          </w:tcPr>
          <w:p w14:paraId="0C013AFF" w14:textId="7AF48674" w:rsidR="00247240" w:rsidRPr="00DA3F93" w:rsidRDefault="00247240" w:rsidP="00247240">
            <w:pPr>
              <w:spacing w:line="236" w:lineRule="exact"/>
              <w:ind w:left="72" w:right="14" w:hanging="72"/>
              <w:rPr>
                <w:rFonts w:ascii="Arial" w:hAnsi="Arial" w:cs="Arial"/>
                <w:sz w:val="14"/>
                <w:szCs w:val="14"/>
              </w:rPr>
            </w:pPr>
            <w:r w:rsidRPr="00DA3F93">
              <w:rPr>
                <w:rFonts w:ascii="Arial" w:hAnsi="Arial" w:cs="Arial"/>
                <w:sz w:val="14"/>
                <w:szCs w:val="14"/>
              </w:rPr>
              <w:t>Repayment of interest every month for 84 installments and repayment of principal month</w:t>
            </w:r>
            <w:r>
              <w:rPr>
                <w:rFonts w:ascii="Arial" w:hAnsi="Arial" w:cs="Arial"/>
                <w:sz w:val="14"/>
                <w:szCs w:val="14"/>
              </w:rPr>
              <w:t>ly</w:t>
            </w:r>
            <w:r w:rsidRPr="00DA3F93">
              <w:rPr>
                <w:rFonts w:ascii="Arial" w:hAnsi="Arial" w:cs="Arial"/>
                <w:sz w:val="14"/>
                <w:szCs w:val="14"/>
              </w:rPr>
              <w:t>. The first installment repays as from the last day of 13th month after first withdrawal (January 2021), as from February 2022 to January 2028</w:t>
            </w:r>
          </w:p>
        </w:tc>
        <w:tc>
          <w:tcPr>
            <w:tcW w:w="1170" w:type="dxa"/>
          </w:tcPr>
          <w:p w14:paraId="2640ED81" w14:textId="53C27EFC" w:rsidR="00247240" w:rsidRPr="00DA3F93" w:rsidRDefault="00247240" w:rsidP="00247240">
            <w:pPr>
              <w:tabs>
                <w:tab w:val="decimal" w:pos="795"/>
              </w:tabs>
              <w:spacing w:line="236" w:lineRule="exact"/>
              <w:jc w:val="both"/>
              <w:rPr>
                <w:rFonts w:ascii="Arial" w:hAnsi="Arial" w:cs="Arial"/>
                <w:sz w:val="14"/>
                <w:szCs w:val="14"/>
              </w:rPr>
            </w:pPr>
            <w:r w:rsidRPr="00247240">
              <w:rPr>
                <w:rFonts w:ascii="Arial" w:hAnsi="Arial" w:cs="Arial"/>
                <w:sz w:val="14"/>
                <w:szCs w:val="14"/>
              </w:rPr>
              <w:t>52</w:t>
            </w:r>
          </w:p>
        </w:tc>
        <w:tc>
          <w:tcPr>
            <w:tcW w:w="1170" w:type="dxa"/>
          </w:tcPr>
          <w:p w14:paraId="23E42F6D" w14:textId="6D9EF752" w:rsidR="00247240" w:rsidRPr="00DA3F93" w:rsidRDefault="00247240" w:rsidP="00247240">
            <w:pPr>
              <w:tabs>
                <w:tab w:val="decimal" w:pos="795"/>
              </w:tabs>
              <w:spacing w:line="236" w:lineRule="exact"/>
              <w:jc w:val="both"/>
              <w:rPr>
                <w:rFonts w:ascii="Arial" w:hAnsi="Arial" w:cs="Arial"/>
                <w:sz w:val="14"/>
                <w:szCs w:val="14"/>
              </w:rPr>
            </w:pPr>
            <w:r w:rsidRPr="00D14FAC">
              <w:rPr>
                <w:rFonts w:ascii="Arial" w:hAnsi="Arial" w:cs="Arial"/>
                <w:sz w:val="14"/>
                <w:szCs w:val="14"/>
              </w:rPr>
              <w:t>66</w:t>
            </w:r>
          </w:p>
        </w:tc>
      </w:tr>
      <w:tr w:rsidR="00701A73" w:rsidRPr="00DA3F93" w14:paraId="5F81D315" w14:textId="77777777" w:rsidTr="00273BEC">
        <w:trPr>
          <w:trHeight w:val="252"/>
        </w:trPr>
        <w:tc>
          <w:tcPr>
            <w:tcW w:w="630" w:type="dxa"/>
          </w:tcPr>
          <w:p w14:paraId="27F04749" w14:textId="049CAC3A" w:rsidR="00701A73" w:rsidRDefault="00701A73" w:rsidP="00701A73">
            <w:pPr>
              <w:spacing w:line="236" w:lineRule="exact"/>
              <w:ind w:left="14" w:right="14" w:hanging="14"/>
              <w:jc w:val="center"/>
              <w:rPr>
                <w:rFonts w:ascii="Arial" w:hAnsi="Arial" w:cs="Arial"/>
                <w:sz w:val="14"/>
                <w:szCs w:val="14"/>
              </w:rPr>
            </w:pPr>
            <w:r>
              <w:rPr>
                <w:rFonts w:ascii="Arial" w:hAnsi="Arial" w:cs="Arial"/>
                <w:sz w:val="14"/>
                <w:szCs w:val="14"/>
              </w:rPr>
              <w:t>4</w:t>
            </w:r>
          </w:p>
        </w:tc>
        <w:tc>
          <w:tcPr>
            <w:tcW w:w="1530" w:type="dxa"/>
          </w:tcPr>
          <w:p w14:paraId="47EB70DE" w14:textId="6E15CD86" w:rsidR="00701A73" w:rsidRDefault="00701A73" w:rsidP="00701A73">
            <w:pPr>
              <w:spacing w:line="236" w:lineRule="exact"/>
              <w:ind w:left="72" w:right="14" w:hanging="72"/>
              <w:rPr>
                <w:rFonts w:ascii="Arial" w:hAnsi="Arial" w:cs="Arial"/>
                <w:sz w:val="14"/>
                <w:szCs w:val="14"/>
              </w:rPr>
            </w:pPr>
            <w:r>
              <w:rPr>
                <w:rFonts w:ascii="Arial" w:hAnsi="Arial" w:cs="Arial"/>
                <w:sz w:val="14"/>
                <w:szCs w:val="14"/>
              </w:rPr>
              <w:t>Fixed rate 6.40%</w:t>
            </w:r>
          </w:p>
        </w:tc>
        <w:tc>
          <w:tcPr>
            <w:tcW w:w="4590" w:type="dxa"/>
          </w:tcPr>
          <w:p w14:paraId="2E55DB14" w14:textId="6C3304A2" w:rsidR="00701A73" w:rsidRPr="00DA3F93" w:rsidRDefault="00701A73" w:rsidP="00701A73">
            <w:pPr>
              <w:spacing w:line="236" w:lineRule="exact"/>
              <w:ind w:left="72" w:right="14" w:hanging="72"/>
              <w:rPr>
                <w:rFonts w:ascii="Arial" w:hAnsi="Arial" w:cs="Arial"/>
                <w:sz w:val="14"/>
                <w:szCs w:val="14"/>
              </w:rPr>
            </w:pPr>
            <w:r w:rsidRPr="00DA3F93">
              <w:rPr>
                <w:rFonts w:ascii="Arial" w:hAnsi="Arial" w:cs="Arial"/>
                <w:sz w:val="14"/>
                <w:szCs w:val="14"/>
              </w:rPr>
              <w:t xml:space="preserve">Repayment of interest every month for </w:t>
            </w:r>
            <w:r>
              <w:rPr>
                <w:rFonts w:ascii="Arial" w:hAnsi="Arial" w:cs="Arial"/>
                <w:sz w:val="14"/>
                <w:szCs w:val="14"/>
              </w:rPr>
              <w:t xml:space="preserve">84 </w:t>
            </w:r>
            <w:r w:rsidRPr="00DA3F93">
              <w:rPr>
                <w:rFonts w:ascii="Arial" w:hAnsi="Arial" w:cs="Arial"/>
                <w:sz w:val="14"/>
                <w:szCs w:val="14"/>
              </w:rPr>
              <w:t xml:space="preserve">installments. The first installment repays as from the last day of </w:t>
            </w:r>
            <w:r>
              <w:rPr>
                <w:rFonts w:ascii="Arial" w:hAnsi="Arial" w:cs="Arial"/>
                <w:sz w:val="14"/>
                <w:szCs w:val="14"/>
              </w:rPr>
              <w:t>13</w:t>
            </w:r>
            <w:r w:rsidRPr="00DA3F93">
              <w:rPr>
                <w:rFonts w:ascii="Arial" w:hAnsi="Arial" w:cs="Arial"/>
                <w:sz w:val="14"/>
                <w:szCs w:val="14"/>
                <w:vertAlign w:val="superscript"/>
              </w:rPr>
              <w:t xml:space="preserve">th </w:t>
            </w:r>
            <w:r w:rsidRPr="00DA3F93">
              <w:rPr>
                <w:rFonts w:ascii="Arial" w:hAnsi="Arial" w:cs="Arial"/>
                <w:sz w:val="14"/>
                <w:szCs w:val="14"/>
              </w:rPr>
              <w:t>month after first withdrawal</w:t>
            </w:r>
            <w:r>
              <w:rPr>
                <w:rFonts w:ascii="Arial" w:hAnsi="Arial" w:cs="Arial"/>
                <w:sz w:val="14"/>
                <w:szCs w:val="14"/>
              </w:rPr>
              <w:t xml:space="preserve"> (March 2022)</w:t>
            </w:r>
            <w:r w:rsidRPr="00DA3F93">
              <w:rPr>
                <w:rFonts w:ascii="Arial" w:hAnsi="Arial" w:cs="Arial"/>
                <w:sz w:val="14"/>
                <w:szCs w:val="14"/>
              </w:rPr>
              <w:t xml:space="preserve">, as from </w:t>
            </w:r>
            <w:r>
              <w:rPr>
                <w:rFonts w:ascii="Arial" w:hAnsi="Arial" w:cs="Arial"/>
                <w:sz w:val="14"/>
                <w:szCs w:val="14"/>
              </w:rPr>
              <w:t>April</w:t>
            </w:r>
            <w:r w:rsidRPr="00DA3F93">
              <w:rPr>
                <w:rFonts w:ascii="Arial" w:hAnsi="Arial" w:cs="Arial"/>
                <w:sz w:val="14"/>
                <w:szCs w:val="14"/>
              </w:rPr>
              <w:t xml:space="preserve"> 20</w:t>
            </w:r>
            <w:r>
              <w:rPr>
                <w:rFonts w:ascii="Arial" w:hAnsi="Arial" w:cs="Arial"/>
                <w:sz w:val="14"/>
                <w:szCs w:val="14"/>
              </w:rPr>
              <w:t>23</w:t>
            </w:r>
            <w:r w:rsidRPr="00DA3F93">
              <w:rPr>
                <w:rFonts w:ascii="Arial" w:hAnsi="Arial" w:cs="Arial"/>
                <w:sz w:val="14"/>
                <w:szCs w:val="14"/>
              </w:rPr>
              <w:t xml:space="preserve"> to </w:t>
            </w:r>
            <w:r>
              <w:rPr>
                <w:rFonts w:ascii="Arial" w:hAnsi="Arial" w:cs="Arial"/>
                <w:sz w:val="14"/>
                <w:szCs w:val="14"/>
              </w:rPr>
              <w:t>March</w:t>
            </w:r>
            <w:r w:rsidRPr="00DA3F93">
              <w:rPr>
                <w:rFonts w:ascii="Arial" w:hAnsi="Arial" w:cs="Arial"/>
                <w:sz w:val="14"/>
                <w:szCs w:val="14"/>
              </w:rPr>
              <w:t xml:space="preserve"> 202</w:t>
            </w:r>
            <w:r>
              <w:rPr>
                <w:rFonts w:ascii="Arial" w:hAnsi="Arial" w:cs="Arial"/>
                <w:sz w:val="14"/>
                <w:szCs w:val="14"/>
              </w:rPr>
              <w:t>9</w:t>
            </w:r>
          </w:p>
        </w:tc>
        <w:tc>
          <w:tcPr>
            <w:tcW w:w="1170" w:type="dxa"/>
          </w:tcPr>
          <w:p w14:paraId="2EC24D5B" w14:textId="678E7AD6" w:rsidR="00701A73" w:rsidRPr="00DA3F93" w:rsidRDefault="00701A73" w:rsidP="00701A73">
            <w:pPr>
              <w:tabs>
                <w:tab w:val="decimal" w:pos="795"/>
              </w:tabs>
              <w:spacing w:line="236" w:lineRule="exact"/>
              <w:jc w:val="both"/>
              <w:rPr>
                <w:rFonts w:ascii="Arial" w:hAnsi="Arial" w:cs="Arial"/>
                <w:sz w:val="14"/>
                <w:szCs w:val="14"/>
              </w:rPr>
            </w:pPr>
            <w:r w:rsidRPr="00247240">
              <w:rPr>
                <w:rFonts w:ascii="Arial" w:hAnsi="Arial" w:cs="Arial"/>
                <w:sz w:val="14"/>
                <w:szCs w:val="14"/>
              </w:rPr>
              <w:t>101</w:t>
            </w:r>
          </w:p>
        </w:tc>
        <w:tc>
          <w:tcPr>
            <w:tcW w:w="1170" w:type="dxa"/>
          </w:tcPr>
          <w:p w14:paraId="6F1E73A6" w14:textId="69274FAE" w:rsidR="00701A73" w:rsidRDefault="00701A73" w:rsidP="00701A73">
            <w:pPr>
              <w:tabs>
                <w:tab w:val="decimal" w:pos="795"/>
              </w:tabs>
              <w:spacing w:line="236" w:lineRule="exact"/>
              <w:jc w:val="both"/>
              <w:rPr>
                <w:rFonts w:ascii="Arial" w:hAnsi="Arial" w:cs="Arial"/>
                <w:sz w:val="14"/>
                <w:szCs w:val="14"/>
              </w:rPr>
            </w:pPr>
            <w:r w:rsidRPr="00D14FAC">
              <w:rPr>
                <w:rFonts w:ascii="Arial" w:hAnsi="Arial" w:cs="Arial"/>
                <w:sz w:val="14"/>
                <w:szCs w:val="14"/>
              </w:rPr>
              <w:t>115</w:t>
            </w:r>
          </w:p>
        </w:tc>
      </w:tr>
      <w:tr w:rsidR="00247240" w:rsidRPr="00DA3F93" w14:paraId="0DA76E4E" w14:textId="77777777" w:rsidTr="00273BEC">
        <w:trPr>
          <w:trHeight w:val="252"/>
        </w:trPr>
        <w:tc>
          <w:tcPr>
            <w:tcW w:w="630" w:type="dxa"/>
          </w:tcPr>
          <w:p w14:paraId="5A50F191" w14:textId="3F0E51E4" w:rsidR="00247240" w:rsidRDefault="00247240" w:rsidP="00247240">
            <w:pPr>
              <w:spacing w:line="236" w:lineRule="exact"/>
              <w:ind w:left="14" w:right="14" w:hanging="14"/>
              <w:jc w:val="center"/>
              <w:rPr>
                <w:rFonts w:ascii="Arial" w:hAnsi="Arial" w:cs="Arial"/>
                <w:sz w:val="14"/>
                <w:szCs w:val="14"/>
              </w:rPr>
            </w:pPr>
            <w:r>
              <w:rPr>
                <w:rFonts w:ascii="Arial" w:hAnsi="Arial" w:cs="Arial"/>
                <w:sz w:val="14"/>
                <w:szCs w:val="14"/>
              </w:rPr>
              <w:t>5</w:t>
            </w:r>
          </w:p>
        </w:tc>
        <w:tc>
          <w:tcPr>
            <w:tcW w:w="1530" w:type="dxa"/>
          </w:tcPr>
          <w:p w14:paraId="6E50397D" w14:textId="77777777" w:rsidR="00247240" w:rsidRDefault="00247240" w:rsidP="00247240">
            <w:pPr>
              <w:spacing w:line="236" w:lineRule="exact"/>
              <w:ind w:left="72" w:right="14" w:hanging="72"/>
              <w:rPr>
                <w:rFonts w:ascii="Arial" w:hAnsi="Arial" w:cs="Arial"/>
                <w:sz w:val="14"/>
                <w:szCs w:val="14"/>
              </w:rPr>
            </w:pPr>
            <w:r w:rsidRPr="00DA3F93">
              <w:rPr>
                <w:rFonts w:ascii="Arial" w:hAnsi="Arial" w:cs="Arial"/>
                <w:sz w:val="14"/>
                <w:szCs w:val="14"/>
              </w:rPr>
              <w:t xml:space="preserve">MLR minus </w:t>
            </w:r>
            <w:r>
              <w:rPr>
                <w:rFonts w:ascii="Arial" w:hAnsi="Arial" w:cs="Arial"/>
                <w:sz w:val="14"/>
                <w:szCs w:val="14"/>
              </w:rPr>
              <w:t>3.60</w:t>
            </w:r>
            <w:r w:rsidRPr="00DA3F93">
              <w:rPr>
                <w:rFonts w:ascii="Arial" w:hAnsi="Arial" w:cs="Arial"/>
                <w:sz w:val="14"/>
                <w:szCs w:val="14"/>
              </w:rPr>
              <w:t>%</w:t>
            </w:r>
          </w:p>
        </w:tc>
        <w:tc>
          <w:tcPr>
            <w:tcW w:w="4590" w:type="dxa"/>
          </w:tcPr>
          <w:p w14:paraId="16BA6D3E" w14:textId="77777777" w:rsidR="00247240" w:rsidRPr="00DA3F93" w:rsidRDefault="00247240" w:rsidP="00247240">
            <w:pPr>
              <w:spacing w:line="236" w:lineRule="exact"/>
              <w:ind w:left="72" w:right="14" w:hanging="72"/>
              <w:rPr>
                <w:rFonts w:ascii="Arial" w:hAnsi="Arial" w:cs="Arial"/>
                <w:sz w:val="14"/>
                <w:szCs w:val="14"/>
              </w:rPr>
            </w:pPr>
            <w:r w:rsidRPr="00DA3F93">
              <w:rPr>
                <w:rFonts w:ascii="Arial" w:hAnsi="Arial" w:cs="Arial"/>
                <w:sz w:val="14"/>
                <w:szCs w:val="14"/>
              </w:rPr>
              <w:t xml:space="preserve">Repayment of interest every month for </w:t>
            </w:r>
            <w:r>
              <w:rPr>
                <w:rFonts w:ascii="Arial" w:hAnsi="Arial" w:cs="Arial"/>
                <w:sz w:val="14"/>
                <w:szCs w:val="14"/>
              </w:rPr>
              <w:t>36</w:t>
            </w:r>
            <w:r w:rsidRPr="00DA3F93">
              <w:rPr>
                <w:rFonts w:ascii="Arial" w:hAnsi="Arial" w:cs="Arial"/>
                <w:sz w:val="14"/>
                <w:szCs w:val="14"/>
              </w:rPr>
              <w:t xml:space="preserve"> installments and repayment of principal every 3 months for 1</w:t>
            </w:r>
            <w:r>
              <w:rPr>
                <w:rFonts w:ascii="Arial" w:hAnsi="Arial" w:cs="Arial"/>
                <w:sz w:val="14"/>
                <w:szCs w:val="14"/>
              </w:rPr>
              <w:t>0</w:t>
            </w:r>
            <w:r w:rsidRPr="00DA3F93">
              <w:rPr>
                <w:rFonts w:ascii="Arial" w:hAnsi="Arial" w:cs="Arial"/>
                <w:sz w:val="14"/>
                <w:szCs w:val="14"/>
              </w:rPr>
              <w:t xml:space="preserve"> installments. The first installment repays as from the last day of 9</w:t>
            </w:r>
            <w:r w:rsidRPr="00DA3F93">
              <w:rPr>
                <w:rFonts w:ascii="Arial" w:hAnsi="Arial" w:cs="Arial"/>
                <w:sz w:val="14"/>
                <w:szCs w:val="14"/>
                <w:vertAlign w:val="superscript"/>
              </w:rPr>
              <w:t xml:space="preserve">th </w:t>
            </w:r>
            <w:r w:rsidRPr="00DA3F93">
              <w:rPr>
                <w:rFonts w:ascii="Arial" w:hAnsi="Arial" w:cs="Arial"/>
                <w:sz w:val="14"/>
                <w:szCs w:val="14"/>
              </w:rPr>
              <w:t xml:space="preserve">month after first withdrawal, as from </w:t>
            </w:r>
            <w:r>
              <w:rPr>
                <w:rFonts w:ascii="Arial" w:hAnsi="Arial" w:cs="Arial"/>
                <w:sz w:val="14"/>
                <w:szCs w:val="14"/>
              </w:rPr>
              <w:t>2</w:t>
            </w:r>
            <w:r w:rsidRPr="00DA3F93">
              <w:rPr>
                <w:rFonts w:ascii="Arial" w:hAnsi="Arial" w:cs="Arial"/>
                <w:sz w:val="14"/>
                <w:szCs w:val="14"/>
              </w:rPr>
              <w:t xml:space="preserve">4 </w:t>
            </w:r>
            <w:r>
              <w:rPr>
                <w:rFonts w:ascii="Arial" w:hAnsi="Arial" w:cs="Arial"/>
                <w:sz w:val="14"/>
                <w:szCs w:val="14"/>
              </w:rPr>
              <w:t>August</w:t>
            </w:r>
            <w:r w:rsidRPr="00DA3F93">
              <w:rPr>
                <w:rFonts w:ascii="Arial" w:hAnsi="Arial" w:cs="Arial"/>
                <w:sz w:val="14"/>
                <w:szCs w:val="14"/>
              </w:rPr>
              <w:t xml:space="preserve"> 20</w:t>
            </w:r>
            <w:r>
              <w:rPr>
                <w:rFonts w:ascii="Arial" w:hAnsi="Arial" w:cs="Arial"/>
                <w:sz w:val="14"/>
                <w:szCs w:val="14"/>
              </w:rPr>
              <w:t>22</w:t>
            </w:r>
            <w:r w:rsidRPr="00DA3F93">
              <w:rPr>
                <w:rFonts w:ascii="Arial" w:hAnsi="Arial" w:cs="Arial"/>
                <w:sz w:val="14"/>
                <w:szCs w:val="14"/>
              </w:rPr>
              <w:t xml:space="preserve"> to </w:t>
            </w:r>
            <w:r>
              <w:rPr>
                <w:rFonts w:ascii="Arial" w:hAnsi="Arial" w:cs="Arial"/>
                <w:sz w:val="14"/>
                <w:szCs w:val="14"/>
              </w:rPr>
              <w:t>24</w:t>
            </w:r>
            <w:r w:rsidRPr="00DA3F93">
              <w:rPr>
                <w:rFonts w:ascii="Arial" w:hAnsi="Arial" w:cs="Arial"/>
                <w:sz w:val="14"/>
                <w:szCs w:val="14"/>
              </w:rPr>
              <w:t xml:space="preserve"> </w:t>
            </w:r>
            <w:r>
              <w:rPr>
                <w:rFonts w:ascii="Arial" w:hAnsi="Arial" w:cs="Arial"/>
                <w:sz w:val="14"/>
                <w:szCs w:val="14"/>
              </w:rPr>
              <w:t>August</w:t>
            </w:r>
            <w:r w:rsidRPr="00DA3F93">
              <w:rPr>
                <w:rFonts w:ascii="Arial" w:hAnsi="Arial" w:cs="Arial"/>
                <w:sz w:val="14"/>
                <w:szCs w:val="14"/>
              </w:rPr>
              <w:t xml:space="preserve"> 202</w:t>
            </w:r>
            <w:r>
              <w:rPr>
                <w:rFonts w:ascii="Arial" w:hAnsi="Arial" w:cs="Arial"/>
                <w:sz w:val="14"/>
                <w:szCs w:val="14"/>
              </w:rPr>
              <w:t>5</w:t>
            </w:r>
          </w:p>
        </w:tc>
        <w:tc>
          <w:tcPr>
            <w:tcW w:w="1170" w:type="dxa"/>
          </w:tcPr>
          <w:p w14:paraId="08FDAEAE" w14:textId="600B5628" w:rsidR="00247240" w:rsidRPr="00DA3F93" w:rsidRDefault="00247240" w:rsidP="00247240">
            <w:pPr>
              <w:tabs>
                <w:tab w:val="decimal" w:pos="795"/>
              </w:tabs>
              <w:spacing w:line="236" w:lineRule="exact"/>
              <w:jc w:val="both"/>
              <w:rPr>
                <w:rFonts w:ascii="Arial" w:hAnsi="Arial" w:cs="Arial"/>
                <w:sz w:val="14"/>
                <w:szCs w:val="14"/>
              </w:rPr>
            </w:pPr>
            <w:r w:rsidRPr="00247240">
              <w:rPr>
                <w:rFonts w:ascii="Arial" w:hAnsi="Arial" w:cs="Arial"/>
                <w:sz w:val="14"/>
                <w:szCs w:val="14"/>
              </w:rPr>
              <w:t>36</w:t>
            </w:r>
          </w:p>
        </w:tc>
        <w:tc>
          <w:tcPr>
            <w:tcW w:w="1170" w:type="dxa"/>
          </w:tcPr>
          <w:p w14:paraId="072303CF" w14:textId="47AA6C36" w:rsidR="00247240" w:rsidRDefault="00247240" w:rsidP="00247240">
            <w:pPr>
              <w:tabs>
                <w:tab w:val="decimal" w:pos="795"/>
              </w:tabs>
              <w:spacing w:line="236" w:lineRule="exact"/>
              <w:jc w:val="both"/>
              <w:rPr>
                <w:rFonts w:ascii="Arial" w:hAnsi="Arial" w:cs="Arial"/>
                <w:sz w:val="14"/>
                <w:szCs w:val="14"/>
              </w:rPr>
            </w:pPr>
            <w:r w:rsidRPr="00D14FAC">
              <w:rPr>
                <w:rFonts w:ascii="Arial" w:hAnsi="Arial" w:cs="Arial"/>
                <w:sz w:val="14"/>
                <w:szCs w:val="14"/>
              </w:rPr>
              <w:t>84</w:t>
            </w:r>
          </w:p>
        </w:tc>
      </w:tr>
      <w:tr w:rsidR="00247240" w:rsidRPr="00DA3F93" w14:paraId="37AF5570" w14:textId="77777777" w:rsidTr="00273BEC">
        <w:trPr>
          <w:trHeight w:val="252"/>
        </w:trPr>
        <w:tc>
          <w:tcPr>
            <w:tcW w:w="630" w:type="dxa"/>
          </w:tcPr>
          <w:p w14:paraId="3ADF3920" w14:textId="781679A1" w:rsidR="00247240" w:rsidRDefault="00247240" w:rsidP="00247240">
            <w:pPr>
              <w:spacing w:line="236" w:lineRule="exact"/>
              <w:ind w:left="14" w:right="14" w:hanging="14"/>
              <w:jc w:val="center"/>
              <w:rPr>
                <w:rFonts w:ascii="Arial" w:hAnsi="Arial" w:cs="Arial"/>
                <w:sz w:val="14"/>
                <w:szCs w:val="14"/>
              </w:rPr>
            </w:pPr>
            <w:r>
              <w:rPr>
                <w:rFonts w:ascii="Arial" w:hAnsi="Arial" w:cs="Arial"/>
                <w:sz w:val="14"/>
                <w:szCs w:val="14"/>
              </w:rPr>
              <w:t>6</w:t>
            </w:r>
          </w:p>
        </w:tc>
        <w:tc>
          <w:tcPr>
            <w:tcW w:w="1530" w:type="dxa"/>
          </w:tcPr>
          <w:p w14:paraId="209F5E23" w14:textId="77777777" w:rsidR="00247240" w:rsidRPr="00DA3F93" w:rsidRDefault="00247240" w:rsidP="00247240">
            <w:pPr>
              <w:spacing w:line="236" w:lineRule="exact"/>
              <w:ind w:left="72" w:right="14" w:hanging="72"/>
              <w:rPr>
                <w:rFonts w:ascii="Arial" w:hAnsi="Arial" w:cs="Arial"/>
                <w:sz w:val="14"/>
                <w:szCs w:val="14"/>
              </w:rPr>
            </w:pPr>
            <w:r w:rsidRPr="00DA3F93">
              <w:rPr>
                <w:rFonts w:ascii="Arial" w:hAnsi="Arial" w:cs="Arial"/>
                <w:sz w:val="14"/>
                <w:szCs w:val="14"/>
              </w:rPr>
              <w:t xml:space="preserve">MLR minus </w:t>
            </w:r>
            <w:r>
              <w:rPr>
                <w:rFonts w:ascii="Arial" w:hAnsi="Arial" w:cs="Arial"/>
                <w:sz w:val="14"/>
                <w:szCs w:val="14"/>
              </w:rPr>
              <w:t>0.50</w:t>
            </w:r>
            <w:r w:rsidRPr="00DA3F93">
              <w:rPr>
                <w:rFonts w:ascii="Arial" w:hAnsi="Arial" w:cs="Arial"/>
                <w:sz w:val="14"/>
                <w:szCs w:val="14"/>
              </w:rPr>
              <w:t>%</w:t>
            </w:r>
          </w:p>
        </w:tc>
        <w:tc>
          <w:tcPr>
            <w:tcW w:w="4590" w:type="dxa"/>
          </w:tcPr>
          <w:p w14:paraId="1CEB3291" w14:textId="44DEA64F" w:rsidR="00247240" w:rsidRPr="00DA3F93" w:rsidRDefault="00247240" w:rsidP="00247240">
            <w:pPr>
              <w:spacing w:line="236" w:lineRule="exact"/>
              <w:ind w:left="72" w:right="14" w:hanging="72"/>
              <w:rPr>
                <w:rFonts w:ascii="Arial" w:hAnsi="Arial" w:cs="Arial"/>
                <w:sz w:val="14"/>
                <w:szCs w:val="14"/>
              </w:rPr>
            </w:pPr>
            <w:r w:rsidRPr="00DA3F93">
              <w:rPr>
                <w:rFonts w:ascii="Arial" w:hAnsi="Arial" w:cs="Arial"/>
                <w:sz w:val="14"/>
                <w:szCs w:val="14"/>
              </w:rPr>
              <w:t xml:space="preserve">Repayment of principal </w:t>
            </w:r>
            <w:r>
              <w:rPr>
                <w:rFonts w:ascii="Arial" w:hAnsi="Arial" w:cs="Arial"/>
                <w:sz w:val="14"/>
                <w:szCs w:val="14"/>
              </w:rPr>
              <w:t xml:space="preserve">and </w:t>
            </w:r>
            <w:r w:rsidRPr="00DA3F93">
              <w:rPr>
                <w:rFonts w:ascii="Arial" w:hAnsi="Arial" w:cs="Arial"/>
                <w:sz w:val="14"/>
                <w:szCs w:val="14"/>
              </w:rPr>
              <w:t xml:space="preserve">interest every month for </w:t>
            </w:r>
            <w:r>
              <w:rPr>
                <w:rFonts w:ascii="Arial" w:hAnsi="Arial" w:cs="Arial"/>
                <w:sz w:val="14"/>
                <w:szCs w:val="14"/>
              </w:rPr>
              <w:t>84</w:t>
            </w:r>
            <w:r w:rsidRPr="00DA3F93">
              <w:rPr>
                <w:rFonts w:ascii="Arial" w:hAnsi="Arial" w:cs="Arial"/>
                <w:sz w:val="14"/>
                <w:szCs w:val="14"/>
              </w:rPr>
              <w:t xml:space="preserve"> installments. The first installment repays as from </w:t>
            </w:r>
            <w:r>
              <w:rPr>
                <w:rFonts w:ascii="Arial" w:hAnsi="Arial" w:cs="Arial"/>
                <w:sz w:val="14"/>
                <w:szCs w:val="14"/>
              </w:rPr>
              <w:t>15</w:t>
            </w:r>
            <w:r w:rsidRPr="00DA3F93">
              <w:rPr>
                <w:rFonts w:ascii="Arial" w:hAnsi="Arial" w:cs="Arial"/>
                <w:sz w:val="14"/>
                <w:szCs w:val="14"/>
                <w:vertAlign w:val="superscript"/>
              </w:rPr>
              <w:t xml:space="preserve">th </w:t>
            </w:r>
            <w:r>
              <w:rPr>
                <w:rFonts w:ascii="Arial" w:hAnsi="Arial" w:cs="Arial"/>
                <w:sz w:val="14"/>
                <w:szCs w:val="14"/>
              </w:rPr>
              <w:t>of m</w:t>
            </w:r>
            <w:r w:rsidRPr="00DA3F93">
              <w:rPr>
                <w:rFonts w:ascii="Arial" w:hAnsi="Arial" w:cs="Arial"/>
                <w:sz w:val="14"/>
                <w:szCs w:val="14"/>
              </w:rPr>
              <w:t>onth after first withdrawal</w:t>
            </w:r>
            <w:r>
              <w:rPr>
                <w:rFonts w:ascii="Arial" w:hAnsi="Arial" w:cs="Arial"/>
                <w:sz w:val="14"/>
                <w:szCs w:val="14"/>
              </w:rPr>
              <w:t xml:space="preserve"> (October 2022), as from November 2022 to October 2029.</w:t>
            </w:r>
          </w:p>
        </w:tc>
        <w:tc>
          <w:tcPr>
            <w:tcW w:w="1170" w:type="dxa"/>
          </w:tcPr>
          <w:p w14:paraId="05FFB3F4" w14:textId="2DF52462" w:rsidR="00247240" w:rsidRPr="00DA3F93" w:rsidRDefault="00247240" w:rsidP="00247240">
            <w:pPr>
              <w:tabs>
                <w:tab w:val="decimal" w:pos="795"/>
              </w:tabs>
              <w:spacing w:line="236" w:lineRule="exact"/>
              <w:jc w:val="both"/>
              <w:rPr>
                <w:rFonts w:ascii="Arial" w:hAnsi="Arial" w:cs="Arial"/>
                <w:sz w:val="14"/>
                <w:szCs w:val="14"/>
              </w:rPr>
            </w:pPr>
            <w:r w:rsidRPr="00247240">
              <w:rPr>
                <w:rFonts w:ascii="Arial" w:hAnsi="Arial" w:cs="Arial"/>
                <w:sz w:val="14"/>
                <w:szCs w:val="14"/>
              </w:rPr>
              <w:t>155</w:t>
            </w:r>
          </w:p>
        </w:tc>
        <w:tc>
          <w:tcPr>
            <w:tcW w:w="1170" w:type="dxa"/>
          </w:tcPr>
          <w:p w14:paraId="3DA751DC" w14:textId="377819C6" w:rsidR="00247240" w:rsidRDefault="00247240" w:rsidP="00247240">
            <w:pPr>
              <w:tabs>
                <w:tab w:val="decimal" w:pos="795"/>
              </w:tabs>
              <w:spacing w:line="236" w:lineRule="exact"/>
              <w:jc w:val="both"/>
              <w:rPr>
                <w:rFonts w:ascii="Arial" w:hAnsi="Arial" w:cs="Arial"/>
                <w:sz w:val="14"/>
                <w:szCs w:val="14"/>
              </w:rPr>
            </w:pPr>
            <w:r w:rsidRPr="00D14FAC">
              <w:rPr>
                <w:rFonts w:ascii="Arial" w:hAnsi="Arial" w:cs="Arial"/>
                <w:sz w:val="14"/>
                <w:szCs w:val="14"/>
              </w:rPr>
              <w:t>176</w:t>
            </w:r>
          </w:p>
        </w:tc>
      </w:tr>
      <w:tr w:rsidR="00247240" w:rsidRPr="00D14FAC" w14:paraId="1B923C03" w14:textId="77777777" w:rsidTr="00273BEC">
        <w:trPr>
          <w:trHeight w:val="252"/>
        </w:trPr>
        <w:tc>
          <w:tcPr>
            <w:tcW w:w="630" w:type="dxa"/>
          </w:tcPr>
          <w:p w14:paraId="788BF63A" w14:textId="43FB359B" w:rsidR="00247240" w:rsidRDefault="00247240" w:rsidP="00247240">
            <w:pPr>
              <w:spacing w:line="236" w:lineRule="exact"/>
              <w:ind w:left="14" w:right="14" w:hanging="14"/>
              <w:jc w:val="center"/>
              <w:rPr>
                <w:rFonts w:ascii="Arial" w:hAnsi="Arial" w:cs="Arial"/>
                <w:sz w:val="14"/>
                <w:szCs w:val="14"/>
              </w:rPr>
            </w:pPr>
            <w:r>
              <w:rPr>
                <w:rFonts w:ascii="Arial" w:hAnsi="Arial" w:cs="Arial"/>
                <w:sz w:val="14"/>
                <w:szCs w:val="14"/>
              </w:rPr>
              <w:t>7</w:t>
            </w:r>
          </w:p>
        </w:tc>
        <w:tc>
          <w:tcPr>
            <w:tcW w:w="1530" w:type="dxa"/>
          </w:tcPr>
          <w:p w14:paraId="2C721186" w14:textId="25B7BAC8" w:rsidR="00247240" w:rsidRPr="00DA3F93" w:rsidRDefault="00247240" w:rsidP="00247240">
            <w:pPr>
              <w:spacing w:line="236" w:lineRule="exact"/>
              <w:ind w:left="72" w:right="14" w:hanging="72"/>
              <w:rPr>
                <w:rFonts w:ascii="Arial" w:hAnsi="Arial" w:cs="Arial"/>
                <w:sz w:val="14"/>
                <w:szCs w:val="14"/>
              </w:rPr>
            </w:pPr>
            <w:r>
              <w:rPr>
                <w:rFonts w:ascii="Arial" w:hAnsi="Arial" w:cs="Arial"/>
                <w:sz w:val="14"/>
                <w:szCs w:val="14"/>
              </w:rPr>
              <w:t>MLR minus 3.60%</w:t>
            </w:r>
          </w:p>
        </w:tc>
        <w:tc>
          <w:tcPr>
            <w:tcW w:w="4590" w:type="dxa"/>
            <w:vAlign w:val="center"/>
          </w:tcPr>
          <w:p w14:paraId="2F16FE4C" w14:textId="3411D410" w:rsidR="00247240" w:rsidRPr="00DA3F93" w:rsidRDefault="00247240" w:rsidP="00247240">
            <w:pPr>
              <w:spacing w:line="236" w:lineRule="exact"/>
              <w:ind w:left="72" w:right="14" w:hanging="72"/>
              <w:rPr>
                <w:rFonts w:ascii="Arial" w:hAnsi="Arial" w:cs="Arial"/>
                <w:sz w:val="14"/>
                <w:szCs w:val="14"/>
              </w:rPr>
            </w:pPr>
            <w:r>
              <w:rPr>
                <w:rFonts w:ascii="Arial" w:hAnsi="Arial" w:cs="Arial"/>
                <w:sz w:val="14"/>
                <w:szCs w:val="14"/>
              </w:rPr>
              <w:t>Repayment of interest every month for 36 installments and repayment of principal every 3 months for 10 installments. The first installment repays as from the last day of 9</w:t>
            </w:r>
            <w:r w:rsidRPr="00DA3F93">
              <w:rPr>
                <w:rFonts w:ascii="Arial" w:hAnsi="Arial" w:cs="Arial"/>
                <w:sz w:val="14"/>
                <w:szCs w:val="14"/>
                <w:vertAlign w:val="superscript"/>
              </w:rPr>
              <w:t>th</w:t>
            </w:r>
            <w:r>
              <w:rPr>
                <w:rFonts w:ascii="Arial" w:hAnsi="Arial" w:cs="Arial"/>
                <w:sz w:val="14"/>
                <w:szCs w:val="14"/>
              </w:rPr>
              <w:t xml:space="preserve"> month after first withdrawal, as from 3 October 2022 to 3 October 2025.</w:t>
            </w:r>
          </w:p>
        </w:tc>
        <w:tc>
          <w:tcPr>
            <w:tcW w:w="1170" w:type="dxa"/>
          </w:tcPr>
          <w:p w14:paraId="2026816D" w14:textId="30819400" w:rsidR="00247240" w:rsidRPr="00DA3F93" w:rsidRDefault="00247240" w:rsidP="00247240">
            <w:pPr>
              <w:tabs>
                <w:tab w:val="decimal" w:pos="795"/>
              </w:tabs>
              <w:spacing w:line="236" w:lineRule="exact"/>
              <w:jc w:val="both"/>
              <w:rPr>
                <w:rFonts w:ascii="Arial" w:hAnsi="Arial" w:cs="Arial"/>
                <w:sz w:val="14"/>
                <w:szCs w:val="14"/>
              </w:rPr>
            </w:pPr>
            <w:r w:rsidRPr="00247240">
              <w:rPr>
                <w:rFonts w:ascii="Arial" w:hAnsi="Arial" w:cs="Arial"/>
                <w:sz w:val="14"/>
                <w:szCs w:val="14"/>
              </w:rPr>
              <w:t>96</w:t>
            </w:r>
          </w:p>
        </w:tc>
        <w:tc>
          <w:tcPr>
            <w:tcW w:w="1170" w:type="dxa"/>
          </w:tcPr>
          <w:p w14:paraId="004007F2" w14:textId="670D95B1" w:rsidR="00247240" w:rsidRDefault="00247240" w:rsidP="00247240">
            <w:pPr>
              <w:tabs>
                <w:tab w:val="decimal" w:pos="795"/>
              </w:tabs>
              <w:spacing w:line="236" w:lineRule="exact"/>
              <w:jc w:val="both"/>
              <w:rPr>
                <w:rFonts w:ascii="Arial" w:hAnsi="Arial" w:cs="Arial"/>
                <w:sz w:val="14"/>
                <w:szCs w:val="14"/>
              </w:rPr>
            </w:pPr>
            <w:r w:rsidRPr="00D14FAC">
              <w:rPr>
                <w:rFonts w:ascii="Arial" w:hAnsi="Arial" w:cs="Arial"/>
                <w:sz w:val="14"/>
                <w:szCs w:val="14"/>
              </w:rPr>
              <w:t>192</w:t>
            </w:r>
          </w:p>
        </w:tc>
      </w:tr>
      <w:tr w:rsidR="00247240" w:rsidRPr="00D14FAC" w14:paraId="3C63937F" w14:textId="77777777" w:rsidTr="00273BEC">
        <w:trPr>
          <w:trHeight w:val="252"/>
        </w:trPr>
        <w:tc>
          <w:tcPr>
            <w:tcW w:w="630" w:type="dxa"/>
          </w:tcPr>
          <w:p w14:paraId="34350485" w14:textId="1F4D7A57" w:rsidR="00247240" w:rsidRDefault="00247240" w:rsidP="00247240">
            <w:pPr>
              <w:spacing w:line="236" w:lineRule="exact"/>
              <w:ind w:left="14" w:right="14" w:hanging="14"/>
              <w:jc w:val="center"/>
              <w:rPr>
                <w:rFonts w:ascii="Arial" w:hAnsi="Arial" w:cs="Arial"/>
                <w:sz w:val="14"/>
                <w:szCs w:val="14"/>
              </w:rPr>
            </w:pPr>
            <w:r>
              <w:rPr>
                <w:rFonts w:ascii="Arial" w:hAnsi="Arial" w:cs="Arial"/>
                <w:sz w:val="14"/>
                <w:szCs w:val="14"/>
              </w:rPr>
              <w:t>8</w:t>
            </w:r>
          </w:p>
        </w:tc>
        <w:tc>
          <w:tcPr>
            <w:tcW w:w="1530" w:type="dxa"/>
          </w:tcPr>
          <w:p w14:paraId="70FB2992" w14:textId="56BCB230" w:rsidR="00247240" w:rsidRDefault="00247240" w:rsidP="00247240">
            <w:pPr>
              <w:spacing w:line="236" w:lineRule="exact"/>
              <w:ind w:left="72" w:right="14" w:hanging="72"/>
              <w:rPr>
                <w:rFonts w:ascii="Arial" w:hAnsi="Arial" w:cs="Arial"/>
                <w:sz w:val="14"/>
                <w:szCs w:val="14"/>
              </w:rPr>
            </w:pPr>
            <w:r>
              <w:rPr>
                <w:rFonts w:ascii="Arial" w:hAnsi="Arial" w:cs="Arial"/>
                <w:sz w:val="14"/>
                <w:szCs w:val="14"/>
              </w:rPr>
              <w:t>MLR minus 1.81%</w:t>
            </w:r>
          </w:p>
        </w:tc>
        <w:tc>
          <w:tcPr>
            <w:tcW w:w="4590" w:type="dxa"/>
            <w:vAlign w:val="center"/>
          </w:tcPr>
          <w:p w14:paraId="6E76BC46" w14:textId="0D59AB1A" w:rsidR="00247240" w:rsidRDefault="00247240" w:rsidP="00247240">
            <w:pPr>
              <w:spacing w:line="236" w:lineRule="exact"/>
              <w:ind w:left="72" w:right="14" w:hanging="72"/>
              <w:rPr>
                <w:rFonts w:ascii="Arial" w:hAnsi="Arial" w:cs="Arial"/>
                <w:sz w:val="14"/>
                <w:szCs w:val="14"/>
              </w:rPr>
            </w:pPr>
            <w:r>
              <w:rPr>
                <w:rFonts w:ascii="Arial" w:hAnsi="Arial" w:cs="Arial"/>
                <w:sz w:val="14"/>
                <w:szCs w:val="14"/>
              </w:rPr>
              <w:t>Repayment of interest every month for 60 installments and repayment of principal every 3 months for 18 installments. The first installment repays as from the last day of 7</w:t>
            </w:r>
            <w:r w:rsidRPr="00DA3F93">
              <w:rPr>
                <w:rFonts w:ascii="Arial" w:hAnsi="Arial" w:cs="Arial"/>
                <w:sz w:val="14"/>
                <w:szCs w:val="14"/>
                <w:vertAlign w:val="superscript"/>
              </w:rPr>
              <w:t>th</w:t>
            </w:r>
            <w:r>
              <w:rPr>
                <w:rFonts w:ascii="Arial" w:hAnsi="Arial" w:cs="Arial"/>
                <w:sz w:val="14"/>
                <w:szCs w:val="14"/>
              </w:rPr>
              <w:t xml:space="preserve"> month after first withdrawal, as from 23 November 2022 to 23 November 2027</w:t>
            </w:r>
          </w:p>
        </w:tc>
        <w:tc>
          <w:tcPr>
            <w:tcW w:w="1170" w:type="dxa"/>
          </w:tcPr>
          <w:p w14:paraId="5C21BB8B" w14:textId="76179A04" w:rsidR="00247240" w:rsidRPr="00DA3F93" w:rsidRDefault="00247240" w:rsidP="00247240">
            <w:pPr>
              <w:tabs>
                <w:tab w:val="decimal" w:pos="795"/>
              </w:tabs>
              <w:spacing w:line="236" w:lineRule="exact"/>
              <w:jc w:val="both"/>
              <w:rPr>
                <w:rFonts w:ascii="Arial" w:hAnsi="Arial" w:cs="Arial"/>
                <w:sz w:val="14"/>
                <w:szCs w:val="14"/>
              </w:rPr>
            </w:pPr>
            <w:r w:rsidRPr="00247240">
              <w:rPr>
                <w:rFonts w:ascii="Arial" w:hAnsi="Arial" w:cs="Arial"/>
                <w:sz w:val="14"/>
                <w:szCs w:val="14"/>
              </w:rPr>
              <w:t>244</w:t>
            </w:r>
          </w:p>
        </w:tc>
        <w:tc>
          <w:tcPr>
            <w:tcW w:w="1170" w:type="dxa"/>
          </w:tcPr>
          <w:p w14:paraId="1524B5EA" w14:textId="70E2BEDA" w:rsidR="00247240" w:rsidRDefault="00247240" w:rsidP="00247240">
            <w:pPr>
              <w:tabs>
                <w:tab w:val="decimal" w:pos="795"/>
              </w:tabs>
              <w:spacing w:line="236" w:lineRule="exact"/>
              <w:jc w:val="both"/>
              <w:rPr>
                <w:rFonts w:ascii="Arial" w:hAnsi="Arial" w:cs="Arial"/>
                <w:sz w:val="14"/>
                <w:szCs w:val="14"/>
              </w:rPr>
            </w:pPr>
            <w:r w:rsidRPr="00D14FAC">
              <w:rPr>
                <w:rFonts w:ascii="Arial" w:hAnsi="Arial" w:cs="Arial"/>
                <w:sz w:val="14"/>
                <w:szCs w:val="14"/>
              </w:rPr>
              <w:t>333</w:t>
            </w:r>
          </w:p>
        </w:tc>
      </w:tr>
      <w:tr w:rsidR="00247240" w:rsidRPr="00D14FAC" w14:paraId="0FD93264" w14:textId="77777777" w:rsidTr="00273BEC">
        <w:trPr>
          <w:trHeight w:val="252"/>
        </w:trPr>
        <w:tc>
          <w:tcPr>
            <w:tcW w:w="630" w:type="dxa"/>
          </w:tcPr>
          <w:p w14:paraId="10B1A22E" w14:textId="0585DF88" w:rsidR="00247240" w:rsidRDefault="00247240" w:rsidP="00247240">
            <w:pPr>
              <w:spacing w:line="236" w:lineRule="exact"/>
              <w:ind w:left="14" w:right="14" w:hanging="14"/>
              <w:jc w:val="center"/>
              <w:rPr>
                <w:rFonts w:ascii="Arial" w:hAnsi="Arial" w:cs="Arial"/>
                <w:sz w:val="14"/>
                <w:szCs w:val="14"/>
              </w:rPr>
            </w:pPr>
            <w:r>
              <w:rPr>
                <w:rFonts w:ascii="Arial" w:hAnsi="Arial" w:cs="Arial"/>
                <w:sz w:val="14"/>
                <w:szCs w:val="14"/>
              </w:rPr>
              <w:t>9</w:t>
            </w:r>
          </w:p>
        </w:tc>
        <w:tc>
          <w:tcPr>
            <w:tcW w:w="1530" w:type="dxa"/>
          </w:tcPr>
          <w:p w14:paraId="09A78021" w14:textId="77777777" w:rsidR="00247240" w:rsidRDefault="00247240" w:rsidP="00247240">
            <w:pPr>
              <w:spacing w:line="236" w:lineRule="exact"/>
              <w:ind w:left="72" w:right="14" w:hanging="72"/>
              <w:rPr>
                <w:rFonts w:ascii="Arial" w:hAnsi="Arial" w:cs="Arial"/>
                <w:sz w:val="14"/>
                <w:szCs w:val="14"/>
              </w:rPr>
            </w:pPr>
            <w:r>
              <w:rPr>
                <w:rFonts w:ascii="Arial" w:hAnsi="Arial" w:cs="Arial"/>
                <w:sz w:val="14"/>
                <w:szCs w:val="14"/>
              </w:rPr>
              <w:t>MLR minus 1.50%</w:t>
            </w:r>
          </w:p>
        </w:tc>
        <w:tc>
          <w:tcPr>
            <w:tcW w:w="4590" w:type="dxa"/>
            <w:vAlign w:val="center"/>
          </w:tcPr>
          <w:p w14:paraId="79EB150D" w14:textId="405B0622" w:rsidR="00247240" w:rsidRDefault="00247240" w:rsidP="00247240">
            <w:pPr>
              <w:spacing w:line="236" w:lineRule="exact"/>
              <w:ind w:left="72" w:right="14" w:hanging="72"/>
              <w:rPr>
                <w:rFonts w:ascii="Arial" w:hAnsi="Arial" w:cs="Arial"/>
                <w:sz w:val="14"/>
                <w:szCs w:val="14"/>
              </w:rPr>
            </w:pPr>
            <w:r>
              <w:rPr>
                <w:rFonts w:ascii="Arial" w:hAnsi="Arial" w:cs="Arial"/>
                <w:sz w:val="14"/>
                <w:szCs w:val="14"/>
              </w:rPr>
              <w:t xml:space="preserve">Repayment of interest every month for 35 installments and repayment of principal every </w:t>
            </w:r>
            <w:r w:rsidRPr="00C53351">
              <w:rPr>
                <w:rFonts w:ascii="Arial" w:hAnsi="Arial" w:cs="Arial"/>
                <w:sz w:val="14"/>
                <w:szCs w:val="14"/>
              </w:rPr>
              <w:t xml:space="preserve">month </w:t>
            </w:r>
            <w:r>
              <w:rPr>
                <w:rFonts w:ascii="Arial" w:hAnsi="Arial" w:cs="Arial"/>
                <w:sz w:val="14"/>
                <w:szCs w:val="14"/>
              </w:rPr>
              <w:t>for 30 installments. The first installment repays as from the last day of 6</w:t>
            </w:r>
            <w:r w:rsidRPr="00DA3F93">
              <w:rPr>
                <w:rFonts w:ascii="Arial" w:hAnsi="Arial" w:cs="Arial"/>
                <w:sz w:val="14"/>
                <w:szCs w:val="14"/>
                <w:vertAlign w:val="superscript"/>
              </w:rPr>
              <w:t>th</w:t>
            </w:r>
            <w:r>
              <w:rPr>
                <w:rFonts w:ascii="Arial" w:hAnsi="Arial" w:cs="Arial"/>
                <w:sz w:val="14"/>
                <w:szCs w:val="14"/>
              </w:rPr>
              <w:t xml:space="preserve"> month after first withdrawal, as from 31 January 2023 to 31 December 2025</w:t>
            </w:r>
          </w:p>
        </w:tc>
        <w:tc>
          <w:tcPr>
            <w:tcW w:w="1170" w:type="dxa"/>
          </w:tcPr>
          <w:p w14:paraId="4A939439" w14:textId="027C7961" w:rsidR="00247240" w:rsidRPr="00DA3F93" w:rsidRDefault="00247240" w:rsidP="00247240">
            <w:pPr>
              <w:tabs>
                <w:tab w:val="decimal" w:pos="795"/>
              </w:tabs>
              <w:spacing w:line="236" w:lineRule="exact"/>
              <w:jc w:val="both"/>
              <w:rPr>
                <w:rFonts w:ascii="Arial" w:hAnsi="Arial" w:cs="Arial"/>
                <w:sz w:val="14"/>
                <w:szCs w:val="14"/>
              </w:rPr>
            </w:pPr>
            <w:r w:rsidRPr="00247240">
              <w:rPr>
                <w:rFonts w:ascii="Arial" w:hAnsi="Arial" w:cs="Arial"/>
                <w:sz w:val="14"/>
                <w:szCs w:val="14"/>
              </w:rPr>
              <w:t>120</w:t>
            </w:r>
          </w:p>
        </w:tc>
        <w:tc>
          <w:tcPr>
            <w:tcW w:w="1170" w:type="dxa"/>
          </w:tcPr>
          <w:p w14:paraId="1AAA3C54" w14:textId="0CB00463" w:rsidR="00247240" w:rsidRDefault="00247240" w:rsidP="00247240">
            <w:pPr>
              <w:tabs>
                <w:tab w:val="decimal" w:pos="795"/>
              </w:tabs>
              <w:spacing w:line="236" w:lineRule="exact"/>
              <w:jc w:val="both"/>
              <w:rPr>
                <w:rFonts w:ascii="Arial" w:hAnsi="Arial" w:cs="Arial"/>
                <w:sz w:val="14"/>
                <w:szCs w:val="14"/>
              </w:rPr>
            </w:pPr>
            <w:r w:rsidRPr="00D14FAC">
              <w:rPr>
                <w:rFonts w:ascii="Arial" w:hAnsi="Arial" w:cs="Arial"/>
                <w:sz w:val="14"/>
                <w:szCs w:val="14"/>
              </w:rPr>
              <w:t>240</w:t>
            </w:r>
          </w:p>
        </w:tc>
      </w:tr>
      <w:tr w:rsidR="00247240" w:rsidRPr="00D14FAC" w14:paraId="78E5B919" w14:textId="77777777" w:rsidTr="00273BEC">
        <w:trPr>
          <w:trHeight w:val="252"/>
        </w:trPr>
        <w:tc>
          <w:tcPr>
            <w:tcW w:w="630" w:type="dxa"/>
          </w:tcPr>
          <w:p w14:paraId="5060C05B" w14:textId="6E768D6A" w:rsidR="00247240" w:rsidRDefault="00247240" w:rsidP="00247240">
            <w:pPr>
              <w:spacing w:line="236" w:lineRule="exact"/>
              <w:ind w:left="14" w:right="14" w:hanging="14"/>
              <w:jc w:val="center"/>
              <w:rPr>
                <w:rFonts w:ascii="Arial" w:hAnsi="Arial" w:cs="Arial"/>
                <w:sz w:val="14"/>
                <w:szCs w:val="14"/>
              </w:rPr>
            </w:pPr>
            <w:r>
              <w:rPr>
                <w:rFonts w:ascii="Arial" w:hAnsi="Arial" w:cs="Arial"/>
                <w:sz w:val="14"/>
                <w:szCs w:val="14"/>
              </w:rPr>
              <w:t>10</w:t>
            </w:r>
          </w:p>
        </w:tc>
        <w:tc>
          <w:tcPr>
            <w:tcW w:w="1530" w:type="dxa"/>
          </w:tcPr>
          <w:p w14:paraId="2AC03CD3" w14:textId="3D68F29B" w:rsidR="00247240" w:rsidRDefault="00247240" w:rsidP="00247240">
            <w:pPr>
              <w:spacing w:line="236" w:lineRule="exact"/>
              <w:ind w:left="72" w:right="14" w:hanging="72"/>
              <w:rPr>
                <w:rFonts w:ascii="Arial" w:hAnsi="Arial" w:cs="Arial"/>
                <w:sz w:val="14"/>
                <w:szCs w:val="14"/>
              </w:rPr>
            </w:pPr>
            <w:r>
              <w:rPr>
                <w:rFonts w:ascii="Arial" w:hAnsi="Arial" w:cs="Arial"/>
                <w:sz w:val="14"/>
                <w:szCs w:val="14"/>
              </w:rPr>
              <w:t>MLR minus 1.81%</w:t>
            </w:r>
          </w:p>
        </w:tc>
        <w:tc>
          <w:tcPr>
            <w:tcW w:w="4590" w:type="dxa"/>
            <w:vAlign w:val="center"/>
          </w:tcPr>
          <w:p w14:paraId="2BEA355B" w14:textId="6C53A19B" w:rsidR="00247240" w:rsidRDefault="00247240" w:rsidP="00247240">
            <w:pPr>
              <w:spacing w:line="236" w:lineRule="exact"/>
              <w:ind w:left="72" w:right="14" w:hanging="72"/>
              <w:rPr>
                <w:rFonts w:ascii="Arial" w:hAnsi="Arial" w:cs="Arial"/>
                <w:sz w:val="14"/>
                <w:szCs w:val="14"/>
              </w:rPr>
            </w:pPr>
            <w:r>
              <w:rPr>
                <w:rFonts w:ascii="Arial" w:hAnsi="Arial" w:cs="Arial"/>
                <w:sz w:val="14"/>
                <w:szCs w:val="14"/>
              </w:rPr>
              <w:t>Repayment of interest every month for 60 installments and repayment of principal every 3 months for 18 installments. The first installment repays as from the last day of 7</w:t>
            </w:r>
            <w:r w:rsidRPr="00DA3F93">
              <w:rPr>
                <w:rFonts w:ascii="Arial" w:hAnsi="Arial" w:cs="Arial"/>
                <w:sz w:val="14"/>
                <w:szCs w:val="14"/>
                <w:vertAlign w:val="superscript"/>
              </w:rPr>
              <w:t>th</w:t>
            </w:r>
            <w:r>
              <w:rPr>
                <w:rFonts w:ascii="Arial" w:hAnsi="Arial" w:cs="Arial"/>
                <w:sz w:val="14"/>
                <w:szCs w:val="14"/>
              </w:rPr>
              <w:t xml:space="preserve"> month after first withdrawal, as from 16 March 2023 to 16 March 2028</w:t>
            </w:r>
          </w:p>
        </w:tc>
        <w:tc>
          <w:tcPr>
            <w:tcW w:w="1170" w:type="dxa"/>
          </w:tcPr>
          <w:p w14:paraId="530DC191" w14:textId="0D5D4756" w:rsidR="00247240" w:rsidRPr="00DA3F93" w:rsidRDefault="00247240" w:rsidP="00247240">
            <w:pPr>
              <w:tabs>
                <w:tab w:val="decimal" w:pos="795"/>
              </w:tabs>
              <w:spacing w:line="236" w:lineRule="exact"/>
              <w:jc w:val="both"/>
              <w:rPr>
                <w:rFonts w:ascii="Arial" w:hAnsi="Arial" w:cs="Arial"/>
                <w:sz w:val="14"/>
                <w:szCs w:val="14"/>
              </w:rPr>
            </w:pPr>
            <w:r w:rsidRPr="00247240">
              <w:rPr>
                <w:rFonts w:ascii="Arial" w:hAnsi="Arial" w:cs="Arial"/>
                <w:sz w:val="14"/>
                <w:szCs w:val="14"/>
              </w:rPr>
              <w:t>66</w:t>
            </w:r>
          </w:p>
        </w:tc>
        <w:tc>
          <w:tcPr>
            <w:tcW w:w="1170" w:type="dxa"/>
          </w:tcPr>
          <w:p w14:paraId="51C7CBE4" w14:textId="602F9C50" w:rsidR="00247240" w:rsidRDefault="00247240" w:rsidP="00247240">
            <w:pPr>
              <w:tabs>
                <w:tab w:val="decimal" w:pos="795"/>
              </w:tabs>
              <w:spacing w:line="236" w:lineRule="exact"/>
              <w:jc w:val="both"/>
              <w:rPr>
                <w:rFonts w:ascii="Arial" w:hAnsi="Arial" w:cs="Arial"/>
                <w:sz w:val="14"/>
                <w:szCs w:val="14"/>
              </w:rPr>
            </w:pPr>
            <w:r w:rsidRPr="00D14FAC">
              <w:rPr>
                <w:rFonts w:ascii="Arial" w:hAnsi="Arial" w:cs="Arial"/>
                <w:sz w:val="14"/>
                <w:szCs w:val="14"/>
              </w:rPr>
              <w:t>89</w:t>
            </w:r>
          </w:p>
        </w:tc>
      </w:tr>
      <w:tr w:rsidR="00247240" w:rsidRPr="00D14FAC" w14:paraId="0413EC22" w14:textId="77777777" w:rsidTr="00273BEC">
        <w:trPr>
          <w:trHeight w:val="252"/>
        </w:trPr>
        <w:tc>
          <w:tcPr>
            <w:tcW w:w="630" w:type="dxa"/>
          </w:tcPr>
          <w:p w14:paraId="07F1074F" w14:textId="301B40FD" w:rsidR="00247240" w:rsidRDefault="00247240" w:rsidP="00247240">
            <w:pPr>
              <w:spacing w:line="236" w:lineRule="exact"/>
              <w:ind w:left="14" w:right="14" w:hanging="14"/>
              <w:jc w:val="center"/>
              <w:rPr>
                <w:rFonts w:ascii="Arial" w:hAnsi="Arial" w:cs="Arial"/>
                <w:sz w:val="14"/>
                <w:szCs w:val="14"/>
              </w:rPr>
            </w:pPr>
            <w:r>
              <w:rPr>
                <w:rFonts w:ascii="Arial" w:hAnsi="Arial" w:cs="Arial"/>
                <w:sz w:val="14"/>
                <w:szCs w:val="14"/>
              </w:rPr>
              <w:t>11</w:t>
            </w:r>
          </w:p>
        </w:tc>
        <w:tc>
          <w:tcPr>
            <w:tcW w:w="1530" w:type="dxa"/>
          </w:tcPr>
          <w:p w14:paraId="44B208BD" w14:textId="1E2AD179" w:rsidR="00247240" w:rsidRDefault="00247240" w:rsidP="00247240">
            <w:pPr>
              <w:spacing w:line="236" w:lineRule="exact"/>
              <w:ind w:left="72" w:right="14" w:hanging="72"/>
              <w:rPr>
                <w:rFonts w:ascii="Arial" w:hAnsi="Arial" w:cs="Arial"/>
                <w:sz w:val="14"/>
                <w:szCs w:val="14"/>
              </w:rPr>
            </w:pPr>
            <w:r>
              <w:rPr>
                <w:rFonts w:ascii="Arial" w:hAnsi="Arial" w:cs="Arial"/>
                <w:sz w:val="14"/>
                <w:szCs w:val="14"/>
              </w:rPr>
              <w:t>MLR minus 3.60%</w:t>
            </w:r>
          </w:p>
        </w:tc>
        <w:tc>
          <w:tcPr>
            <w:tcW w:w="4590" w:type="dxa"/>
            <w:vAlign w:val="center"/>
          </w:tcPr>
          <w:p w14:paraId="7D06067C" w14:textId="4A06ADBC" w:rsidR="00247240" w:rsidRDefault="00247240" w:rsidP="00247240">
            <w:pPr>
              <w:spacing w:line="236" w:lineRule="exact"/>
              <w:ind w:left="72" w:right="14" w:hanging="72"/>
              <w:rPr>
                <w:rFonts w:ascii="Arial" w:hAnsi="Arial" w:cs="Arial"/>
                <w:sz w:val="14"/>
                <w:szCs w:val="14"/>
              </w:rPr>
            </w:pPr>
            <w:r>
              <w:rPr>
                <w:rFonts w:ascii="Arial" w:hAnsi="Arial" w:cs="Arial"/>
                <w:sz w:val="14"/>
                <w:szCs w:val="14"/>
              </w:rPr>
              <w:t>Repayment of interest every month for 36 installments and repayment of principal every 3 months for 10 installments. The first installment repays as from the last day of 9</w:t>
            </w:r>
            <w:r w:rsidRPr="00DA3F93">
              <w:rPr>
                <w:rFonts w:ascii="Arial" w:hAnsi="Arial" w:cs="Arial"/>
                <w:sz w:val="14"/>
                <w:szCs w:val="14"/>
                <w:vertAlign w:val="superscript"/>
              </w:rPr>
              <w:t>th</w:t>
            </w:r>
            <w:r>
              <w:rPr>
                <w:rFonts w:ascii="Arial" w:hAnsi="Arial" w:cs="Arial"/>
                <w:sz w:val="14"/>
                <w:szCs w:val="14"/>
              </w:rPr>
              <w:t xml:space="preserve"> month after first withdrawal, as from 10 July 2023 to 10 July 2026</w:t>
            </w:r>
          </w:p>
        </w:tc>
        <w:tc>
          <w:tcPr>
            <w:tcW w:w="1170" w:type="dxa"/>
          </w:tcPr>
          <w:p w14:paraId="6B33BC5A" w14:textId="4E867965" w:rsidR="00247240" w:rsidRPr="00DA3F93" w:rsidRDefault="00247240" w:rsidP="00247240">
            <w:pPr>
              <w:tabs>
                <w:tab w:val="decimal" w:pos="795"/>
              </w:tabs>
              <w:spacing w:line="236" w:lineRule="exact"/>
              <w:jc w:val="both"/>
              <w:rPr>
                <w:rFonts w:ascii="Arial" w:hAnsi="Arial" w:cs="Arial"/>
                <w:sz w:val="14"/>
                <w:szCs w:val="14"/>
              </w:rPr>
            </w:pPr>
            <w:r w:rsidRPr="00247240">
              <w:rPr>
                <w:rFonts w:ascii="Arial" w:hAnsi="Arial" w:cs="Arial"/>
                <w:sz w:val="14"/>
                <w:szCs w:val="14"/>
              </w:rPr>
              <w:t>28</w:t>
            </w:r>
          </w:p>
        </w:tc>
        <w:tc>
          <w:tcPr>
            <w:tcW w:w="1170" w:type="dxa"/>
          </w:tcPr>
          <w:p w14:paraId="3ACDCBE5" w14:textId="35C11472" w:rsidR="00247240" w:rsidRDefault="00247240" w:rsidP="00247240">
            <w:pPr>
              <w:tabs>
                <w:tab w:val="decimal" w:pos="795"/>
              </w:tabs>
              <w:spacing w:line="236" w:lineRule="exact"/>
              <w:jc w:val="both"/>
              <w:rPr>
                <w:rFonts w:ascii="Arial" w:hAnsi="Arial" w:cs="Arial"/>
                <w:sz w:val="14"/>
                <w:szCs w:val="14"/>
              </w:rPr>
            </w:pPr>
            <w:r w:rsidRPr="00D14FAC">
              <w:rPr>
                <w:rFonts w:ascii="Arial" w:hAnsi="Arial" w:cs="Arial"/>
                <w:sz w:val="14"/>
                <w:szCs w:val="14"/>
              </w:rPr>
              <w:t>40</w:t>
            </w:r>
          </w:p>
        </w:tc>
      </w:tr>
      <w:tr w:rsidR="00247240" w:rsidRPr="00D14FAC" w14:paraId="0CABBA81" w14:textId="77777777" w:rsidTr="00273BEC">
        <w:trPr>
          <w:trHeight w:val="252"/>
        </w:trPr>
        <w:tc>
          <w:tcPr>
            <w:tcW w:w="630" w:type="dxa"/>
          </w:tcPr>
          <w:p w14:paraId="76001C6C" w14:textId="2250D17C" w:rsidR="00247240" w:rsidRDefault="00247240" w:rsidP="00247240">
            <w:pPr>
              <w:spacing w:line="236" w:lineRule="exact"/>
              <w:ind w:left="14" w:right="14" w:hanging="14"/>
              <w:jc w:val="center"/>
              <w:rPr>
                <w:rFonts w:ascii="Arial" w:hAnsi="Arial" w:cs="Arial"/>
                <w:sz w:val="14"/>
                <w:szCs w:val="14"/>
              </w:rPr>
            </w:pPr>
            <w:r w:rsidRPr="00C53351">
              <w:rPr>
                <w:rFonts w:ascii="Arial" w:hAnsi="Arial" w:cs="Arial"/>
                <w:sz w:val="14"/>
                <w:szCs w:val="14"/>
              </w:rPr>
              <w:t>1</w:t>
            </w:r>
            <w:r>
              <w:rPr>
                <w:rFonts w:ascii="Arial" w:hAnsi="Arial" w:cs="Arial"/>
                <w:sz w:val="14"/>
                <w:szCs w:val="14"/>
              </w:rPr>
              <w:t>2</w:t>
            </w:r>
          </w:p>
        </w:tc>
        <w:tc>
          <w:tcPr>
            <w:tcW w:w="1530" w:type="dxa"/>
          </w:tcPr>
          <w:p w14:paraId="7D4F4EB2" w14:textId="11815658" w:rsidR="00247240" w:rsidRDefault="00247240" w:rsidP="00247240">
            <w:pPr>
              <w:spacing w:line="236" w:lineRule="exact"/>
              <w:ind w:left="72" w:right="14" w:hanging="72"/>
              <w:rPr>
                <w:rFonts w:ascii="Arial" w:hAnsi="Arial" w:cs="Arial"/>
                <w:sz w:val="14"/>
                <w:szCs w:val="14"/>
              </w:rPr>
            </w:pPr>
            <w:r w:rsidRPr="00C53351">
              <w:rPr>
                <w:rFonts w:ascii="Arial" w:hAnsi="Arial" w:cs="Arial"/>
                <w:sz w:val="14"/>
                <w:szCs w:val="14"/>
              </w:rPr>
              <w:t>MLR minus</w:t>
            </w:r>
            <w:r w:rsidRPr="00C53351">
              <w:rPr>
                <w:rFonts w:ascii="Arial" w:hAnsi="Arial" w:cs="Arial"/>
                <w:sz w:val="14"/>
                <w:szCs w:val="14"/>
                <w:cs/>
              </w:rPr>
              <w:t xml:space="preserve"> </w:t>
            </w:r>
            <w:r w:rsidRPr="00C53351">
              <w:rPr>
                <w:rFonts w:ascii="Arial" w:hAnsi="Arial" w:cs="Arial"/>
                <w:sz w:val="14"/>
                <w:szCs w:val="14"/>
              </w:rPr>
              <w:t>1.5</w:t>
            </w:r>
            <w:r>
              <w:rPr>
                <w:rFonts w:ascii="Arial" w:hAnsi="Arial" w:cs="Arial"/>
                <w:sz w:val="14"/>
                <w:szCs w:val="14"/>
              </w:rPr>
              <w:t>0</w:t>
            </w:r>
            <w:r w:rsidRPr="00C53351">
              <w:rPr>
                <w:rFonts w:ascii="Arial" w:hAnsi="Arial" w:cs="Arial"/>
                <w:sz w:val="14"/>
                <w:szCs w:val="14"/>
              </w:rPr>
              <w:t>%</w:t>
            </w:r>
          </w:p>
        </w:tc>
        <w:tc>
          <w:tcPr>
            <w:tcW w:w="4590" w:type="dxa"/>
          </w:tcPr>
          <w:p w14:paraId="668AFF6B" w14:textId="055BA89D" w:rsidR="00247240" w:rsidRDefault="00247240" w:rsidP="00247240">
            <w:pPr>
              <w:spacing w:line="236" w:lineRule="exact"/>
              <w:ind w:left="72" w:right="14" w:hanging="72"/>
              <w:rPr>
                <w:rFonts w:ascii="Arial" w:hAnsi="Arial" w:cs="Arial"/>
                <w:sz w:val="14"/>
                <w:szCs w:val="14"/>
              </w:rPr>
            </w:pPr>
            <w:r w:rsidRPr="00C53351">
              <w:rPr>
                <w:rFonts w:ascii="Arial" w:hAnsi="Arial" w:cs="Arial"/>
                <w:sz w:val="14"/>
                <w:szCs w:val="14"/>
              </w:rPr>
              <w:t xml:space="preserve">Repayment of interest every month for </w:t>
            </w:r>
            <w:r w:rsidRPr="00C53351">
              <w:rPr>
                <w:rFonts w:ascii="Arial" w:hAnsi="Arial" w:cs="Arial"/>
                <w:sz w:val="14"/>
                <w:szCs w:val="14"/>
                <w:cs/>
              </w:rPr>
              <w:t xml:space="preserve">35 </w:t>
            </w:r>
            <w:r w:rsidRPr="00C53351">
              <w:rPr>
                <w:rFonts w:ascii="Arial" w:hAnsi="Arial" w:cs="Arial"/>
                <w:sz w:val="14"/>
                <w:szCs w:val="14"/>
              </w:rPr>
              <w:t>installments and repayment of princip</w:t>
            </w:r>
            <w:r>
              <w:rPr>
                <w:rFonts w:ascii="Arial" w:hAnsi="Arial" w:cs="Arial"/>
                <w:sz w:val="14"/>
                <w:szCs w:val="14"/>
              </w:rPr>
              <w:t>al</w:t>
            </w:r>
            <w:r w:rsidRPr="00C53351">
              <w:rPr>
                <w:rFonts w:ascii="Arial" w:hAnsi="Arial" w:cs="Arial"/>
                <w:sz w:val="14"/>
                <w:szCs w:val="14"/>
              </w:rPr>
              <w:t xml:space="preserve"> every month for </w:t>
            </w:r>
            <w:r w:rsidRPr="00C53351">
              <w:rPr>
                <w:rFonts w:ascii="Arial" w:hAnsi="Arial" w:cs="Arial"/>
                <w:sz w:val="14"/>
                <w:szCs w:val="14"/>
                <w:cs/>
              </w:rPr>
              <w:t xml:space="preserve">30 </w:t>
            </w:r>
            <w:r w:rsidRPr="00C53351">
              <w:rPr>
                <w:rFonts w:ascii="Arial" w:hAnsi="Arial" w:cs="Arial"/>
                <w:sz w:val="14"/>
                <w:szCs w:val="14"/>
              </w:rPr>
              <w:t xml:space="preserve">installments. The first installment repays as from the last day of </w:t>
            </w:r>
            <w:r w:rsidRPr="00C53351">
              <w:rPr>
                <w:rFonts w:ascii="Arial" w:hAnsi="Arial" w:cs="Arial"/>
                <w:sz w:val="14"/>
                <w:szCs w:val="14"/>
                <w:cs/>
              </w:rPr>
              <w:t>6</w:t>
            </w:r>
            <w:r w:rsidRPr="00DA3F93">
              <w:rPr>
                <w:rFonts w:ascii="Arial" w:hAnsi="Arial" w:cs="Arial"/>
                <w:sz w:val="14"/>
                <w:szCs w:val="14"/>
                <w:vertAlign w:val="superscript"/>
              </w:rPr>
              <w:t>th</w:t>
            </w:r>
            <w:r w:rsidRPr="00C53351">
              <w:rPr>
                <w:rFonts w:ascii="Arial" w:hAnsi="Arial" w:cs="Arial"/>
                <w:sz w:val="14"/>
                <w:szCs w:val="14"/>
              </w:rPr>
              <w:t xml:space="preserve"> month after first withdrawal, as from </w:t>
            </w:r>
            <w:r w:rsidRPr="00C53351">
              <w:rPr>
                <w:rFonts w:ascii="Arial" w:hAnsi="Arial" w:cs="Arial"/>
                <w:sz w:val="14"/>
                <w:szCs w:val="14"/>
                <w:cs/>
              </w:rPr>
              <w:t xml:space="preserve">25 </w:t>
            </w:r>
            <w:r w:rsidRPr="00C53351">
              <w:rPr>
                <w:rFonts w:ascii="Arial" w:hAnsi="Arial" w:cs="Arial"/>
                <w:sz w:val="14"/>
                <w:szCs w:val="14"/>
              </w:rPr>
              <w:t xml:space="preserve">December </w:t>
            </w:r>
            <w:r w:rsidRPr="00C53351">
              <w:rPr>
                <w:rFonts w:ascii="Arial" w:hAnsi="Arial" w:cs="Arial"/>
                <w:sz w:val="14"/>
                <w:szCs w:val="14"/>
                <w:cs/>
              </w:rPr>
              <w:t xml:space="preserve">2023 </w:t>
            </w:r>
            <w:r w:rsidRPr="00C53351">
              <w:rPr>
                <w:rFonts w:ascii="Arial" w:hAnsi="Arial" w:cs="Arial"/>
                <w:sz w:val="14"/>
                <w:szCs w:val="14"/>
              </w:rPr>
              <w:t xml:space="preserve">to </w:t>
            </w:r>
            <w:r w:rsidRPr="00C53351">
              <w:rPr>
                <w:rFonts w:ascii="Arial" w:hAnsi="Arial" w:cs="Arial"/>
                <w:sz w:val="14"/>
                <w:szCs w:val="14"/>
                <w:cs/>
              </w:rPr>
              <w:t xml:space="preserve">25 </w:t>
            </w:r>
            <w:r w:rsidRPr="00C53351">
              <w:rPr>
                <w:rFonts w:ascii="Arial" w:hAnsi="Arial" w:cs="Arial"/>
                <w:sz w:val="14"/>
                <w:szCs w:val="14"/>
              </w:rPr>
              <w:t xml:space="preserve">November </w:t>
            </w:r>
            <w:r w:rsidRPr="00C53351">
              <w:rPr>
                <w:rFonts w:ascii="Arial" w:hAnsi="Arial" w:cs="Arial"/>
                <w:sz w:val="14"/>
                <w:szCs w:val="14"/>
                <w:cs/>
              </w:rPr>
              <w:t>2026</w:t>
            </w:r>
          </w:p>
        </w:tc>
        <w:tc>
          <w:tcPr>
            <w:tcW w:w="1170" w:type="dxa"/>
          </w:tcPr>
          <w:p w14:paraId="7D759657" w14:textId="17EBF8A7" w:rsidR="00247240" w:rsidRPr="00DA3F93" w:rsidRDefault="00247240" w:rsidP="00247240">
            <w:pPr>
              <w:tabs>
                <w:tab w:val="decimal" w:pos="795"/>
              </w:tabs>
              <w:spacing w:line="236" w:lineRule="exact"/>
              <w:jc w:val="both"/>
              <w:rPr>
                <w:rFonts w:ascii="Arial" w:hAnsi="Arial" w:cs="Arial"/>
                <w:sz w:val="14"/>
                <w:szCs w:val="14"/>
              </w:rPr>
            </w:pPr>
            <w:r w:rsidRPr="00247240">
              <w:rPr>
                <w:rFonts w:ascii="Arial" w:hAnsi="Arial" w:cs="Arial"/>
                <w:sz w:val="14"/>
                <w:szCs w:val="14"/>
              </w:rPr>
              <w:t>291</w:t>
            </w:r>
          </w:p>
        </w:tc>
        <w:tc>
          <w:tcPr>
            <w:tcW w:w="1170" w:type="dxa"/>
          </w:tcPr>
          <w:p w14:paraId="3B536315" w14:textId="77777777" w:rsidR="00247240" w:rsidRPr="00D14FAC" w:rsidRDefault="00247240" w:rsidP="00247240">
            <w:pPr>
              <w:tabs>
                <w:tab w:val="decimal" w:pos="795"/>
              </w:tabs>
              <w:spacing w:line="236" w:lineRule="exact"/>
              <w:jc w:val="both"/>
              <w:rPr>
                <w:rFonts w:ascii="Arial" w:hAnsi="Arial" w:cs="Arial"/>
                <w:sz w:val="14"/>
                <w:szCs w:val="14"/>
              </w:rPr>
            </w:pPr>
            <w:r w:rsidRPr="00D14FAC">
              <w:rPr>
                <w:rFonts w:ascii="Arial" w:hAnsi="Arial" w:cs="Arial"/>
                <w:sz w:val="14"/>
                <w:szCs w:val="14"/>
              </w:rPr>
              <w:t>380</w:t>
            </w:r>
          </w:p>
          <w:p w14:paraId="090CE5FD" w14:textId="77777777" w:rsidR="00247240" w:rsidRPr="00D14FAC" w:rsidRDefault="00247240" w:rsidP="00247240">
            <w:pPr>
              <w:tabs>
                <w:tab w:val="decimal" w:pos="795"/>
              </w:tabs>
              <w:spacing w:line="236" w:lineRule="exact"/>
              <w:jc w:val="both"/>
              <w:rPr>
                <w:rFonts w:ascii="Arial" w:hAnsi="Arial" w:cs="Arial"/>
                <w:sz w:val="14"/>
                <w:szCs w:val="14"/>
              </w:rPr>
            </w:pPr>
          </w:p>
          <w:p w14:paraId="4EDFC7B7" w14:textId="77777777" w:rsidR="00247240" w:rsidRPr="00D14FAC" w:rsidRDefault="00247240" w:rsidP="00247240">
            <w:pPr>
              <w:tabs>
                <w:tab w:val="decimal" w:pos="795"/>
              </w:tabs>
              <w:spacing w:line="236" w:lineRule="exact"/>
              <w:jc w:val="both"/>
              <w:rPr>
                <w:rFonts w:ascii="Arial" w:hAnsi="Arial" w:cs="Arial"/>
                <w:sz w:val="14"/>
                <w:szCs w:val="14"/>
              </w:rPr>
            </w:pPr>
          </w:p>
          <w:p w14:paraId="23158C15" w14:textId="77777777" w:rsidR="00247240" w:rsidRPr="00D14FAC" w:rsidRDefault="00247240" w:rsidP="00247240">
            <w:pPr>
              <w:tabs>
                <w:tab w:val="decimal" w:pos="795"/>
              </w:tabs>
              <w:spacing w:line="236" w:lineRule="exact"/>
              <w:jc w:val="both"/>
              <w:rPr>
                <w:rFonts w:ascii="Arial" w:hAnsi="Arial" w:cs="Arial"/>
                <w:sz w:val="14"/>
                <w:szCs w:val="14"/>
              </w:rPr>
            </w:pPr>
          </w:p>
        </w:tc>
      </w:tr>
      <w:tr w:rsidR="00247240" w:rsidRPr="00D14FAC" w14:paraId="791DB266" w14:textId="77777777" w:rsidTr="00273BEC">
        <w:trPr>
          <w:trHeight w:val="864"/>
        </w:trPr>
        <w:tc>
          <w:tcPr>
            <w:tcW w:w="630" w:type="dxa"/>
          </w:tcPr>
          <w:p w14:paraId="0EAE7E2A" w14:textId="3F85FECD" w:rsidR="00247240" w:rsidRPr="00DA3F93" w:rsidRDefault="00247240" w:rsidP="00247240">
            <w:pPr>
              <w:spacing w:line="236" w:lineRule="exact"/>
              <w:ind w:left="14" w:right="14" w:hanging="14"/>
              <w:jc w:val="center"/>
              <w:rPr>
                <w:rFonts w:ascii="Arial" w:hAnsi="Arial" w:cs="Arial"/>
                <w:sz w:val="14"/>
                <w:szCs w:val="14"/>
              </w:rPr>
            </w:pPr>
            <w:r w:rsidRPr="00C53351">
              <w:rPr>
                <w:rFonts w:ascii="Arial" w:hAnsi="Arial" w:cs="Arial"/>
                <w:sz w:val="14"/>
                <w:szCs w:val="14"/>
              </w:rPr>
              <w:t>1</w:t>
            </w:r>
            <w:r>
              <w:rPr>
                <w:rFonts w:ascii="Arial" w:hAnsi="Arial" w:cs="Arial"/>
                <w:sz w:val="14"/>
                <w:szCs w:val="14"/>
              </w:rPr>
              <w:t>3</w:t>
            </w:r>
          </w:p>
        </w:tc>
        <w:tc>
          <w:tcPr>
            <w:tcW w:w="1530" w:type="dxa"/>
          </w:tcPr>
          <w:p w14:paraId="572ABED0" w14:textId="4C532F0C" w:rsidR="00247240" w:rsidRPr="00DA3F93" w:rsidRDefault="00247240" w:rsidP="00247240">
            <w:pPr>
              <w:spacing w:line="236" w:lineRule="exact"/>
              <w:ind w:left="72" w:right="14" w:hanging="72"/>
              <w:rPr>
                <w:rFonts w:ascii="Arial" w:hAnsi="Arial" w:cs="Arial"/>
                <w:sz w:val="14"/>
                <w:szCs w:val="14"/>
              </w:rPr>
            </w:pPr>
            <w:r w:rsidRPr="00C53351">
              <w:rPr>
                <w:rFonts w:ascii="Arial" w:hAnsi="Arial" w:cs="Arial"/>
                <w:sz w:val="14"/>
                <w:szCs w:val="14"/>
              </w:rPr>
              <w:t>MLR minus</w:t>
            </w:r>
            <w:r w:rsidRPr="00C53351">
              <w:rPr>
                <w:rFonts w:ascii="Arial" w:hAnsi="Arial" w:cs="Arial"/>
                <w:sz w:val="14"/>
                <w:szCs w:val="14"/>
                <w:cs/>
              </w:rPr>
              <w:t xml:space="preserve"> </w:t>
            </w:r>
            <w:r>
              <w:rPr>
                <w:rFonts w:ascii="Arial" w:hAnsi="Arial" w:cs="Arial"/>
                <w:sz w:val="14"/>
                <w:szCs w:val="14"/>
              </w:rPr>
              <w:t>2</w:t>
            </w:r>
            <w:r w:rsidRPr="00C53351">
              <w:rPr>
                <w:rFonts w:ascii="Arial" w:hAnsi="Arial" w:cs="Arial"/>
                <w:sz w:val="14"/>
                <w:szCs w:val="14"/>
              </w:rPr>
              <w:t>.</w:t>
            </w:r>
            <w:r>
              <w:rPr>
                <w:rFonts w:ascii="Arial" w:hAnsi="Arial" w:cs="Arial"/>
                <w:sz w:val="14"/>
                <w:szCs w:val="14"/>
              </w:rPr>
              <w:t>20</w:t>
            </w:r>
            <w:r w:rsidRPr="00C53351">
              <w:rPr>
                <w:rFonts w:ascii="Arial" w:hAnsi="Arial" w:cs="Arial"/>
                <w:sz w:val="14"/>
                <w:szCs w:val="14"/>
              </w:rPr>
              <w:t>%</w:t>
            </w:r>
          </w:p>
        </w:tc>
        <w:tc>
          <w:tcPr>
            <w:tcW w:w="4590" w:type="dxa"/>
          </w:tcPr>
          <w:p w14:paraId="1DE71C30" w14:textId="150DA441" w:rsidR="00247240" w:rsidRPr="00DA3F93" w:rsidRDefault="00247240" w:rsidP="00247240">
            <w:pPr>
              <w:spacing w:line="236" w:lineRule="exact"/>
              <w:ind w:left="72" w:right="14" w:hanging="72"/>
              <w:rPr>
                <w:rFonts w:ascii="Arial" w:hAnsi="Arial" w:cs="Arial"/>
                <w:sz w:val="14"/>
                <w:szCs w:val="14"/>
              </w:rPr>
            </w:pPr>
            <w:r w:rsidRPr="00C53351">
              <w:rPr>
                <w:rFonts w:ascii="Arial" w:hAnsi="Arial" w:cs="Arial"/>
                <w:sz w:val="14"/>
                <w:szCs w:val="14"/>
              </w:rPr>
              <w:t xml:space="preserve">Repayment of interest every month for </w:t>
            </w:r>
            <w:r>
              <w:rPr>
                <w:rFonts w:ascii="Arial" w:hAnsi="Arial" w:cs="Arial"/>
                <w:sz w:val="14"/>
                <w:szCs w:val="14"/>
              </w:rPr>
              <w:t>60</w:t>
            </w:r>
            <w:r w:rsidRPr="00C53351">
              <w:rPr>
                <w:rFonts w:ascii="Arial" w:hAnsi="Arial" w:cs="Arial"/>
                <w:sz w:val="14"/>
                <w:szCs w:val="14"/>
                <w:cs/>
              </w:rPr>
              <w:t xml:space="preserve"> </w:t>
            </w:r>
            <w:r w:rsidRPr="00C53351">
              <w:rPr>
                <w:rFonts w:ascii="Arial" w:hAnsi="Arial" w:cs="Arial"/>
                <w:sz w:val="14"/>
                <w:szCs w:val="14"/>
              </w:rPr>
              <w:t>installments and repayment of princip</w:t>
            </w:r>
            <w:r>
              <w:rPr>
                <w:rFonts w:ascii="Arial" w:hAnsi="Arial" w:cs="Arial"/>
                <w:sz w:val="14"/>
                <w:szCs w:val="14"/>
              </w:rPr>
              <w:t>al</w:t>
            </w:r>
            <w:r w:rsidRPr="00C53351">
              <w:rPr>
                <w:rFonts w:ascii="Arial" w:hAnsi="Arial" w:cs="Arial"/>
                <w:sz w:val="14"/>
                <w:szCs w:val="14"/>
              </w:rPr>
              <w:t xml:space="preserve"> every </w:t>
            </w:r>
            <w:r>
              <w:rPr>
                <w:rFonts w:ascii="Arial" w:hAnsi="Arial" w:cs="Arial"/>
                <w:sz w:val="14"/>
                <w:szCs w:val="14"/>
              </w:rPr>
              <w:t xml:space="preserve">3 </w:t>
            </w:r>
            <w:r w:rsidRPr="00C53351">
              <w:rPr>
                <w:rFonts w:ascii="Arial" w:hAnsi="Arial" w:cs="Arial"/>
                <w:sz w:val="14"/>
                <w:szCs w:val="14"/>
              </w:rPr>
              <w:t>month</w:t>
            </w:r>
            <w:r>
              <w:rPr>
                <w:rFonts w:ascii="Arial" w:hAnsi="Arial" w:cs="Arial"/>
                <w:sz w:val="14"/>
                <w:szCs w:val="14"/>
              </w:rPr>
              <w:t>s</w:t>
            </w:r>
            <w:r w:rsidRPr="00C53351">
              <w:rPr>
                <w:rFonts w:ascii="Arial" w:hAnsi="Arial" w:cs="Arial"/>
                <w:sz w:val="14"/>
                <w:szCs w:val="14"/>
              </w:rPr>
              <w:t xml:space="preserve"> for </w:t>
            </w:r>
            <w:r>
              <w:rPr>
                <w:rFonts w:ascii="Arial" w:hAnsi="Arial" w:cs="Arial"/>
                <w:sz w:val="14"/>
                <w:szCs w:val="14"/>
              </w:rPr>
              <w:t>18</w:t>
            </w:r>
            <w:r w:rsidRPr="00C53351">
              <w:rPr>
                <w:rFonts w:ascii="Arial" w:hAnsi="Arial" w:cs="Arial"/>
                <w:sz w:val="14"/>
                <w:szCs w:val="14"/>
                <w:cs/>
              </w:rPr>
              <w:t xml:space="preserve"> </w:t>
            </w:r>
            <w:r w:rsidRPr="00C53351">
              <w:rPr>
                <w:rFonts w:ascii="Arial" w:hAnsi="Arial" w:cs="Arial"/>
                <w:sz w:val="14"/>
                <w:szCs w:val="14"/>
              </w:rPr>
              <w:t xml:space="preserve">installments. The first installment repays as from the last day of </w:t>
            </w:r>
            <w:r>
              <w:rPr>
                <w:rFonts w:ascii="Arial" w:hAnsi="Arial" w:cs="Arial"/>
                <w:sz w:val="14"/>
                <w:szCs w:val="14"/>
              </w:rPr>
              <w:t>9</w:t>
            </w:r>
            <w:r w:rsidRPr="00DA3F93">
              <w:rPr>
                <w:rFonts w:ascii="Arial" w:hAnsi="Arial" w:cs="Arial"/>
                <w:sz w:val="14"/>
                <w:szCs w:val="14"/>
                <w:vertAlign w:val="superscript"/>
              </w:rPr>
              <w:t>th</w:t>
            </w:r>
            <w:r w:rsidRPr="00C53351">
              <w:rPr>
                <w:rFonts w:ascii="Arial" w:hAnsi="Arial" w:cs="Arial"/>
                <w:sz w:val="14"/>
                <w:szCs w:val="14"/>
              </w:rPr>
              <w:t xml:space="preserve"> month after first withdrawal, as from </w:t>
            </w:r>
            <w:r w:rsidRPr="00C53351">
              <w:rPr>
                <w:rFonts w:ascii="Arial" w:hAnsi="Arial" w:cs="Arial"/>
                <w:sz w:val="14"/>
                <w:szCs w:val="14"/>
                <w:cs/>
              </w:rPr>
              <w:t>2</w:t>
            </w:r>
            <w:r>
              <w:rPr>
                <w:rFonts w:ascii="Arial" w:hAnsi="Arial" w:cs="Arial"/>
                <w:sz w:val="14"/>
                <w:szCs w:val="14"/>
              </w:rPr>
              <w:t>8</w:t>
            </w:r>
            <w:r w:rsidRPr="00C53351">
              <w:rPr>
                <w:rFonts w:ascii="Arial" w:hAnsi="Arial" w:cs="Arial"/>
                <w:sz w:val="14"/>
                <w:szCs w:val="14"/>
                <w:cs/>
              </w:rPr>
              <w:t xml:space="preserve"> </w:t>
            </w:r>
            <w:r>
              <w:rPr>
                <w:rFonts w:ascii="Arial" w:hAnsi="Arial" w:cs="Arial"/>
                <w:sz w:val="14"/>
                <w:szCs w:val="14"/>
              </w:rPr>
              <w:t>March</w:t>
            </w:r>
            <w:r w:rsidRPr="00C53351">
              <w:rPr>
                <w:rFonts w:ascii="Arial" w:hAnsi="Arial" w:cs="Arial"/>
                <w:sz w:val="14"/>
                <w:szCs w:val="14"/>
              </w:rPr>
              <w:t xml:space="preserve"> </w:t>
            </w:r>
            <w:r w:rsidRPr="00C53351">
              <w:rPr>
                <w:rFonts w:ascii="Arial" w:hAnsi="Arial" w:cs="Arial"/>
                <w:sz w:val="14"/>
                <w:szCs w:val="14"/>
                <w:cs/>
              </w:rPr>
              <w:t>202</w:t>
            </w:r>
            <w:r>
              <w:rPr>
                <w:rFonts w:ascii="Arial" w:hAnsi="Arial" w:cs="Arial"/>
                <w:sz w:val="14"/>
                <w:szCs w:val="14"/>
              </w:rPr>
              <w:t>4</w:t>
            </w:r>
            <w:r w:rsidRPr="00C53351">
              <w:rPr>
                <w:rFonts w:ascii="Arial" w:hAnsi="Arial" w:cs="Arial"/>
                <w:sz w:val="14"/>
                <w:szCs w:val="14"/>
                <w:cs/>
              </w:rPr>
              <w:t xml:space="preserve"> </w:t>
            </w:r>
            <w:r w:rsidRPr="00C53351">
              <w:rPr>
                <w:rFonts w:ascii="Arial" w:hAnsi="Arial" w:cs="Arial"/>
                <w:sz w:val="14"/>
                <w:szCs w:val="14"/>
              </w:rPr>
              <w:t xml:space="preserve">to </w:t>
            </w:r>
            <w:r w:rsidRPr="00C53351">
              <w:rPr>
                <w:rFonts w:ascii="Arial" w:hAnsi="Arial" w:cs="Arial"/>
                <w:sz w:val="14"/>
                <w:szCs w:val="14"/>
                <w:cs/>
              </w:rPr>
              <w:t>2</w:t>
            </w:r>
            <w:r>
              <w:rPr>
                <w:rFonts w:ascii="Arial" w:hAnsi="Arial" w:cs="Arial"/>
                <w:sz w:val="14"/>
                <w:szCs w:val="14"/>
              </w:rPr>
              <w:t>8</w:t>
            </w:r>
            <w:r w:rsidRPr="00C53351">
              <w:rPr>
                <w:rFonts w:ascii="Arial" w:hAnsi="Arial" w:cs="Arial"/>
                <w:sz w:val="14"/>
                <w:szCs w:val="14"/>
                <w:cs/>
              </w:rPr>
              <w:t xml:space="preserve"> </w:t>
            </w:r>
            <w:r>
              <w:rPr>
                <w:rFonts w:ascii="Arial" w:hAnsi="Arial" w:cs="Arial"/>
                <w:sz w:val="14"/>
                <w:szCs w:val="14"/>
              </w:rPr>
              <w:t>March</w:t>
            </w:r>
            <w:r w:rsidRPr="00C53351">
              <w:rPr>
                <w:rFonts w:ascii="Arial" w:hAnsi="Arial" w:cs="Arial"/>
                <w:sz w:val="14"/>
                <w:szCs w:val="14"/>
              </w:rPr>
              <w:t xml:space="preserve"> </w:t>
            </w:r>
            <w:r w:rsidRPr="00C53351">
              <w:rPr>
                <w:rFonts w:ascii="Arial" w:hAnsi="Arial" w:cs="Arial"/>
                <w:sz w:val="14"/>
                <w:szCs w:val="14"/>
                <w:cs/>
              </w:rPr>
              <w:t>202</w:t>
            </w:r>
            <w:r>
              <w:rPr>
                <w:rFonts w:ascii="Arial" w:hAnsi="Arial" w:cs="Arial"/>
                <w:sz w:val="14"/>
                <w:szCs w:val="14"/>
              </w:rPr>
              <w:t>9</w:t>
            </w:r>
          </w:p>
        </w:tc>
        <w:tc>
          <w:tcPr>
            <w:tcW w:w="1170" w:type="dxa"/>
          </w:tcPr>
          <w:p w14:paraId="334A705C" w14:textId="77777777" w:rsidR="00247240" w:rsidRDefault="00247240" w:rsidP="00247240">
            <w:pPr>
              <w:pBdr>
                <w:bottom w:val="single" w:sz="4" w:space="1" w:color="auto"/>
              </w:pBdr>
              <w:tabs>
                <w:tab w:val="decimal" w:pos="795"/>
              </w:tabs>
              <w:spacing w:line="236" w:lineRule="exact"/>
              <w:jc w:val="both"/>
              <w:rPr>
                <w:rFonts w:ascii="Arial" w:hAnsi="Arial" w:cstheme="minorBidi"/>
                <w:sz w:val="14"/>
                <w:szCs w:val="14"/>
              </w:rPr>
            </w:pPr>
            <w:r w:rsidRPr="00247240">
              <w:rPr>
                <w:rFonts w:ascii="Arial" w:hAnsi="Arial" w:cs="Arial"/>
                <w:sz w:val="14"/>
                <w:szCs w:val="14"/>
              </w:rPr>
              <w:t>283</w:t>
            </w:r>
          </w:p>
          <w:p w14:paraId="332BF699" w14:textId="77777777" w:rsidR="00247240" w:rsidRDefault="00247240" w:rsidP="00247240">
            <w:pPr>
              <w:pBdr>
                <w:bottom w:val="single" w:sz="4" w:space="1" w:color="auto"/>
              </w:pBdr>
              <w:tabs>
                <w:tab w:val="decimal" w:pos="795"/>
              </w:tabs>
              <w:spacing w:line="236" w:lineRule="exact"/>
              <w:jc w:val="both"/>
              <w:rPr>
                <w:rFonts w:ascii="Arial" w:hAnsi="Arial" w:cstheme="minorBidi"/>
                <w:sz w:val="14"/>
                <w:szCs w:val="14"/>
              </w:rPr>
            </w:pPr>
          </w:p>
          <w:p w14:paraId="6830D970" w14:textId="77777777" w:rsidR="00247240" w:rsidRDefault="00247240" w:rsidP="00247240">
            <w:pPr>
              <w:pBdr>
                <w:bottom w:val="single" w:sz="4" w:space="1" w:color="auto"/>
              </w:pBdr>
              <w:tabs>
                <w:tab w:val="decimal" w:pos="795"/>
              </w:tabs>
              <w:spacing w:line="236" w:lineRule="exact"/>
              <w:jc w:val="both"/>
              <w:rPr>
                <w:rFonts w:ascii="Arial" w:hAnsi="Arial" w:cstheme="minorBidi"/>
                <w:sz w:val="14"/>
                <w:szCs w:val="14"/>
              </w:rPr>
            </w:pPr>
          </w:p>
          <w:p w14:paraId="4631231F" w14:textId="52AED3CB" w:rsidR="00247240" w:rsidRPr="00247240" w:rsidRDefault="00247240" w:rsidP="00247240">
            <w:pPr>
              <w:pBdr>
                <w:bottom w:val="single" w:sz="4" w:space="1" w:color="auto"/>
              </w:pBdr>
              <w:tabs>
                <w:tab w:val="decimal" w:pos="795"/>
              </w:tabs>
              <w:spacing w:line="236" w:lineRule="exact"/>
              <w:jc w:val="both"/>
              <w:rPr>
                <w:rFonts w:ascii="Arial" w:hAnsi="Arial" w:cstheme="minorBidi"/>
                <w:sz w:val="14"/>
                <w:szCs w:val="14"/>
              </w:rPr>
            </w:pPr>
          </w:p>
        </w:tc>
        <w:tc>
          <w:tcPr>
            <w:tcW w:w="1170" w:type="dxa"/>
            <w:shd w:val="clear" w:color="auto" w:fill="auto"/>
          </w:tcPr>
          <w:p w14:paraId="4EE368F2" w14:textId="12F6D12F" w:rsidR="00247240" w:rsidRPr="00D14FAC" w:rsidRDefault="00247240" w:rsidP="00247240">
            <w:pPr>
              <w:pBdr>
                <w:bottom w:val="single" w:sz="4" w:space="1" w:color="auto"/>
              </w:pBdr>
              <w:tabs>
                <w:tab w:val="decimal" w:pos="795"/>
              </w:tabs>
              <w:spacing w:line="236" w:lineRule="exact"/>
              <w:jc w:val="both"/>
              <w:rPr>
                <w:rFonts w:ascii="Arial" w:hAnsi="Arial" w:cs="Arial"/>
                <w:sz w:val="14"/>
                <w:szCs w:val="14"/>
              </w:rPr>
            </w:pPr>
            <w:r>
              <w:rPr>
                <w:rFonts w:ascii="Arial" w:hAnsi="Arial" w:cs="Arial"/>
                <w:sz w:val="14"/>
                <w:szCs w:val="14"/>
              </w:rPr>
              <w:t>-</w:t>
            </w:r>
          </w:p>
          <w:p w14:paraId="32A9AE87" w14:textId="77777777" w:rsidR="00247240" w:rsidRPr="00D14FAC" w:rsidRDefault="00247240" w:rsidP="00247240">
            <w:pPr>
              <w:pBdr>
                <w:bottom w:val="single" w:sz="4" w:space="1" w:color="auto"/>
              </w:pBdr>
              <w:tabs>
                <w:tab w:val="decimal" w:pos="795"/>
              </w:tabs>
              <w:spacing w:line="236" w:lineRule="exact"/>
              <w:jc w:val="both"/>
              <w:rPr>
                <w:rFonts w:ascii="Arial" w:hAnsi="Arial" w:cs="Arial"/>
                <w:sz w:val="14"/>
                <w:szCs w:val="14"/>
              </w:rPr>
            </w:pPr>
          </w:p>
          <w:p w14:paraId="01D2CE97" w14:textId="77777777" w:rsidR="00247240" w:rsidRPr="00D14FAC" w:rsidRDefault="00247240" w:rsidP="00247240">
            <w:pPr>
              <w:pBdr>
                <w:bottom w:val="single" w:sz="4" w:space="1" w:color="auto"/>
              </w:pBdr>
              <w:tabs>
                <w:tab w:val="decimal" w:pos="795"/>
              </w:tabs>
              <w:spacing w:line="236" w:lineRule="exact"/>
              <w:jc w:val="both"/>
              <w:rPr>
                <w:rFonts w:ascii="Arial" w:hAnsi="Arial" w:cs="Arial"/>
                <w:sz w:val="14"/>
                <w:szCs w:val="14"/>
              </w:rPr>
            </w:pPr>
          </w:p>
          <w:p w14:paraId="661D3340" w14:textId="4B3A3ABF" w:rsidR="00247240" w:rsidRPr="00DA3F93" w:rsidRDefault="00247240" w:rsidP="00247240">
            <w:pPr>
              <w:pBdr>
                <w:bottom w:val="single" w:sz="4" w:space="1" w:color="auto"/>
              </w:pBdr>
              <w:tabs>
                <w:tab w:val="decimal" w:pos="795"/>
              </w:tabs>
              <w:spacing w:line="236" w:lineRule="exact"/>
              <w:jc w:val="both"/>
              <w:rPr>
                <w:rFonts w:ascii="Arial" w:hAnsi="Arial" w:cs="Arial"/>
                <w:sz w:val="14"/>
                <w:szCs w:val="14"/>
              </w:rPr>
            </w:pPr>
          </w:p>
        </w:tc>
      </w:tr>
      <w:tr w:rsidR="00247240" w:rsidRPr="00D14FAC" w14:paraId="426A8F23" w14:textId="77777777" w:rsidTr="00273BEC">
        <w:tc>
          <w:tcPr>
            <w:tcW w:w="630" w:type="dxa"/>
          </w:tcPr>
          <w:p w14:paraId="0351F7E8" w14:textId="77777777" w:rsidR="00247240" w:rsidRPr="00DA3F93" w:rsidRDefault="00247240" w:rsidP="00247240">
            <w:pPr>
              <w:spacing w:line="236" w:lineRule="exact"/>
              <w:ind w:left="14" w:right="14" w:hanging="14"/>
              <w:jc w:val="both"/>
              <w:rPr>
                <w:rFonts w:ascii="Arial" w:hAnsi="Arial" w:cs="Arial"/>
                <w:sz w:val="14"/>
                <w:szCs w:val="14"/>
                <w:cs/>
              </w:rPr>
            </w:pPr>
            <w:r w:rsidRPr="00DA3F93">
              <w:rPr>
                <w:rFonts w:ascii="Arial" w:hAnsi="Arial" w:cs="Arial"/>
                <w:sz w:val="14"/>
                <w:szCs w:val="14"/>
              </w:rPr>
              <w:t>Total</w:t>
            </w:r>
          </w:p>
        </w:tc>
        <w:tc>
          <w:tcPr>
            <w:tcW w:w="1530" w:type="dxa"/>
          </w:tcPr>
          <w:p w14:paraId="7AA034B4" w14:textId="77777777" w:rsidR="00247240" w:rsidRPr="00DA3F93" w:rsidRDefault="00247240" w:rsidP="00247240">
            <w:pPr>
              <w:spacing w:line="236" w:lineRule="exact"/>
              <w:ind w:left="14" w:right="14" w:hanging="14"/>
              <w:jc w:val="right"/>
              <w:rPr>
                <w:rFonts w:ascii="Arial" w:hAnsi="Arial" w:cs="Arial"/>
                <w:sz w:val="14"/>
                <w:szCs w:val="14"/>
              </w:rPr>
            </w:pPr>
          </w:p>
        </w:tc>
        <w:tc>
          <w:tcPr>
            <w:tcW w:w="4590" w:type="dxa"/>
          </w:tcPr>
          <w:p w14:paraId="6F12CAC9" w14:textId="0AA7AE74" w:rsidR="00247240" w:rsidRPr="00DA3F93" w:rsidRDefault="00247240" w:rsidP="00247240">
            <w:pPr>
              <w:spacing w:line="236" w:lineRule="exact"/>
              <w:ind w:left="14" w:right="14" w:hanging="14"/>
              <w:jc w:val="center"/>
              <w:rPr>
                <w:rFonts w:ascii="Arial" w:hAnsi="Arial" w:cs="Arial"/>
                <w:sz w:val="14"/>
                <w:szCs w:val="14"/>
                <w:cs/>
              </w:rPr>
            </w:pPr>
          </w:p>
        </w:tc>
        <w:tc>
          <w:tcPr>
            <w:tcW w:w="1170" w:type="dxa"/>
          </w:tcPr>
          <w:p w14:paraId="3EFA796E" w14:textId="6E747A62" w:rsidR="00247240" w:rsidRPr="00DA3F93" w:rsidRDefault="00247240" w:rsidP="00247240">
            <w:pPr>
              <w:tabs>
                <w:tab w:val="decimal" w:pos="795"/>
              </w:tabs>
              <w:spacing w:line="236" w:lineRule="exact"/>
              <w:jc w:val="both"/>
              <w:rPr>
                <w:rFonts w:ascii="Arial" w:hAnsi="Arial" w:cs="Arial"/>
                <w:sz w:val="14"/>
                <w:szCs w:val="14"/>
                <w:cs/>
              </w:rPr>
            </w:pPr>
            <w:r w:rsidRPr="00247240">
              <w:rPr>
                <w:rFonts w:ascii="Arial" w:hAnsi="Arial" w:cs="Arial"/>
                <w:sz w:val="14"/>
                <w:szCs w:val="14"/>
              </w:rPr>
              <w:t>1,592</w:t>
            </w:r>
          </w:p>
        </w:tc>
        <w:tc>
          <w:tcPr>
            <w:tcW w:w="1170" w:type="dxa"/>
          </w:tcPr>
          <w:p w14:paraId="2A1146E8" w14:textId="3DFBC02D" w:rsidR="00247240" w:rsidRPr="00DA3F93" w:rsidRDefault="00247240" w:rsidP="00247240">
            <w:pPr>
              <w:tabs>
                <w:tab w:val="decimal" w:pos="795"/>
              </w:tabs>
              <w:spacing w:line="236" w:lineRule="exact"/>
              <w:jc w:val="both"/>
              <w:rPr>
                <w:rFonts w:ascii="Arial" w:hAnsi="Arial" w:cs="Arial"/>
                <w:sz w:val="14"/>
                <w:szCs w:val="14"/>
                <w:cs/>
              </w:rPr>
            </w:pPr>
            <w:r w:rsidRPr="00D14FAC">
              <w:rPr>
                <w:rFonts w:ascii="Arial" w:hAnsi="Arial" w:cs="Arial"/>
                <w:sz w:val="14"/>
                <w:szCs w:val="14"/>
              </w:rPr>
              <w:t>1,920</w:t>
            </w:r>
          </w:p>
        </w:tc>
      </w:tr>
      <w:tr w:rsidR="00247240" w:rsidRPr="00D14FAC" w14:paraId="24F7CA35" w14:textId="77777777" w:rsidTr="00273BEC">
        <w:trPr>
          <w:trHeight w:val="80"/>
        </w:trPr>
        <w:tc>
          <w:tcPr>
            <w:tcW w:w="6750" w:type="dxa"/>
            <w:gridSpan w:val="3"/>
          </w:tcPr>
          <w:p w14:paraId="0D01FBBF" w14:textId="77777777" w:rsidR="00247240" w:rsidRPr="00DA3F93" w:rsidRDefault="00247240" w:rsidP="00247240">
            <w:pPr>
              <w:spacing w:line="236" w:lineRule="exact"/>
              <w:ind w:left="14" w:right="14" w:hanging="14"/>
              <w:rPr>
                <w:rFonts w:ascii="Arial" w:hAnsi="Arial" w:cs="Arial"/>
                <w:sz w:val="14"/>
                <w:szCs w:val="14"/>
                <w:cs/>
              </w:rPr>
            </w:pPr>
            <w:r w:rsidRPr="00DA3F93">
              <w:rPr>
                <w:rFonts w:ascii="Arial" w:hAnsi="Arial" w:cs="Arial"/>
                <w:sz w:val="14"/>
                <w:szCs w:val="14"/>
              </w:rPr>
              <w:t>Less: Deferred financial fee</w:t>
            </w:r>
          </w:p>
        </w:tc>
        <w:tc>
          <w:tcPr>
            <w:tcW w:w="1170" w:type="dxa"/>
          </w:tcPr>
          <w:p w14:paraId="2023938C" w14:textId="3B265DFB" w:rsidR="00247240" w:rsidRPr="00DA3F93" w:rsidRDefault="00247240" w:rsidP="00247240">
            <w:pPr>
              <w:pBdr>
                <w:bottom w:val="single" w:sz="4" w:space="1" w:color="auto"/>
              </w:pBdr>
              <w:tabs>
                <w:tab w:val="decimal" w:pos="795"/>
              </w:tabs>
              <w:spacing w:line="236" w:lineRule="exact"/>
              <w:jc w:val="both"/>
              <w:rPr>
                <w:rFonts w:ascii="Arial" w:hAnsi="Arial" w:cs="Arial"/>
                <w:sz w:val="14"/>
                <w:szCs w:val="14"/>
                <w:cs/>
              </w:rPr>
            </w:pPr>
            <w:r w:rsidRPr="00247240">
              <w:rPr>
                <w:rFonts w:ascii="Arial" w:hAnsi="Arial" w:cs="Arial"/>
                <w:sz w:val="14"/>
                <w:szCs w:val="14"/>
              </w:rPr>
              <w:t>(2)</w:t>
            </w:r>
          </w:p>
        </w:tc>
        <w:tc>
          <w:tcPr>
            <w:tcW w:w="1170" w:type="dxa"/>
          </w:tcPr>
          <w:p w14:paraId="0FE02E70" w14:textId="566CAE65" w:rsidR="00247240" w:rsidRPr="00DA3F93" w:rsidRDefault="00247240" w:rsidP="00247240">
            <w:pPr>
              <w:pBdr>
                <w:bottom w:val="single" w:sz="4" w:space="1" w:color="auto"/>
              </w:pBdr>
              <w:tabs>
                <w:tab w:val="decimal" w:pos="795"/>
              </w:tabs>
              <w:spacing w:line="236" w:lineRule="exact"/>
              <w:jc w:val="both"/>
              <w:rPr>
                <w:rFonts w:ascii="Arial" w:hAnsi="Arial" w:cs="Arial"/>
                <w:sz w:val="14"/>
                <w:szCs w:val="14"/>
                <w:cs/>
              </w:rPr>
            </w:pPr>
            <w:r w:rsidRPr="00D14FAC">
              <w:rPr>
                <w:rFonts w:ascii="Arial" w:hAnsi="Arial" w:cs="Arial"/>
                <w:sz w:val="14"/>
                <w:szCs w:val="14"/>
              </w:rPr>
              <w:t>(3)</w:t>
            </w:r>
          </w:p>
        </w:tc>
      </w:tr>
      <w:tr w:rsidR="00247240" w:rsidRPr="00D14FAC" w14:paraId="790942DF" w14:textId="77777777" w:rsidTr="00273BEC">
        <w:trPr>
          <w:trHeight w:val="216"/>
        </w:trPr>
        <w:tc>
          <w:tcPr>
            <w:tcW w:w="6750" w:type="dxa"/>
            <w:gridSpan w:val="3"/>
          </w:tcPr>
          <w:p w14:paraId="51152886" w14:textId="77777777" w:rsidR="00247240" w:rsidRPr="00DA3F93" w:rsidRDefault="00247240" w:rsidP="00247240">
            <w:pPr>
              <w:spacing w:line="236" w:lineRule="exact"/>
              <w:ind w:left="14" w:right="14" w:hanging="14"/>
              <w:rPr>
                <w:rFonts w:ascii="Arial" w:hAnsi="Arial" w:cs="Arial"/>
                <w:sz w:val="14"/>
                <w:szCs w:val="14"/>
                <w:cs/>
              </w:rPr>
            </w:pPr>
            <w:r w:rsidRPr="00DA3F93">
              <w:rPr>
                <w:rFonts w:ascii="Arial" w:hAnsi="Arial" w:cs="Arial"/>
                <w:sz w:val="14"/>
                <w:szCs w:val="14"/>
              </w:rPr>
              <w:t xml:space="preserve">Long-term loans - net </w:t>
            </w:r>
          </w:p>
        </w:tc>
        <w:tc>
          <w:tcPr>
            <w:tcW w:w="1170" w:type="dxa"/>
          </w:tcPr>
          <w:p w14:paraId="33C06B48" w14:textId="49F02A5E" w:rsidR="00247240" w:rsidRPr="00DA3F93" w:rsidRDefault="00247240" w:rsidP="00247240">
            <w:pPr>
              <w:tabs>
                <w:tab w:val="decimal" w:pos="795"/>
              </w:tabs>
              <w:spacing w:line="236" w:lineRule="exact"/>
              <w:jc w:val="both"/>
              <w:rPr>
                <w:rFonts w:ascii="Arial" w:hAnsi="Arial" w:cs="Arial"/>
                <w:sz w:val="14"/>
                <w:szCs w:val="14"/>
                <w:cs/>
              </w:rPr>
            </w:pPr>
            <w:r w:rsidRPr="00247240">
              <w:rPr>
                <w:rFonts w:ascii="Arial" w:hAnsi="Arial" w:cs="Arial"/>
                <w:sz w:val="14"/>
                <w:szCs w:val="14"/>
              </w:rPr>
              <w:t>1,590</w:t>
            </w:r>
          </w:p>
        </w:tc>
        <w:tc>
          <w:tcPr>
            <w:tcW w:w="1170" w:type="dxa"/>
          </w:tcPr>
          <w:p w14:paraId="77E07162" w14:textId="06DD0D4E" w:rsidR="00247240" w:rsidRPr="00DA3F93" w:rsidRDefault="00247240" w:rsidP="00247240">
            <w:pPr>
              <w:tabs>
                <w:tab w:val="decimal" w:pos="795"/>
              </w:tabs>
              <w:spacing w:line="236" w:lineRule="exact"/>
              <w:jc w:val="both"/>
              <w:rPr>
                <w:rFonts w:ascii="Arial" w:hAnsi="Arial" w:cs="Arial"/>
                <w:sz w:val="14"/>
                <w:szCs w:val="14"/>
                <w:cs/>
              </w:rPr>
            </w:pPr>
            <w:r w:rsidRPr="00D14FAC">
              <w:rPr>
                <w:rFonts w:ascii="Arial" w:hAnsi="Arial" w:cs="Arial"/>
                <w:sz w:val="14"/>
                <w:szCs w:val="14"/>
              </w:rPr>
              <w:t>1,917</w:t>
            </w:r>
          </w:p>
        </w:tc>
      </w:tr>
      <w:tr w:rsidR="00247240" w:rsidRPr="00D14FAC" w14:paraId="05EED561" w14:textId="77777777" w:rsidTr="00273BEC">
        <w:tc>
          <w:tcPr>
            <w:tcW w:w="6750" w:type="dxa"/>
            <w:gridSpan w:val="3"/>
          </w:tcPr>
          <w:p w14:paraId="73576FED" w14:textId="77777777" w:rsidR="00247240" w:rsidRPr="00DA3F93" w:rsidRDefault="00247240" w:rsidP="00247240">
            <w:pPr>
              <w:spacing w:line="236" w:lineRule="exact"/>
              <w:ind w:left="14" w:right="14" w:hanging="14"/>
              <w:rPr>
                <w:rFonts w:ascii="Arial" w:hAnsi="Arial" w:cs="Arial"/>
                <w:sz w:val="14"/>
                <w:szCs w:val="14"/>
                <w:cs/>
              </w:rPr>
            </w:pPr>
            <w:r w:rsidRPr="00DA3F93">
              <w:rPr>
                <w:rFonts w:ascii="Arial" w:hAnsi="Arial" w:cs="Arial"/>
                <w:sz w:val="14"/>
                <w:szCs w:val="14"/>
              </w:rPr>
              <w:t>Less: Current portion</w:t>
            </w:r>
          </w:p>
        </w:tc>
        <w:tc>
          <w:tcPr>
            <w:tcW w:w="1170" w:type="dxa"/>
          </w:tcPr>
          <w:p w14:paraId="7C6DCE4E" w14:textId="1D963D3B" w:rsidR="00247240" w:rsidRPr="00DA3F93" w:rsidRDefault="00247240" w:rsidP="00247240">
            <w:pPr>
              <w:pBdr>
                <w:bottom w:val="single" w:sz="4" w:space="1" w:color="auto"/>
              </w:pBdr>
              <w:tabs>
                <w:tab w:val="decimal" w:pos="795"/>
              </w:tabs>
              <w:spacing w:line="236" w:lineRule="exact"/>
              <w:jc w:val="both"/>
              <w:rPr>
                <w:rFonts w:ascii="Arial" w:hAnsi="Arial" w:cs="Arial"/>
                <w:sz w:val="14"/>
                <w:szCs w:val="14"/>
                <w:cs/>
              </w:rPr>
            </w:pPr>
            <w:r w:rsidRPr="00247240">
              <w:rPr>
                <w:rFonts w:ascii="Arial" w:hAnsi="Arial" w:cs="Arial"/>
                <w:sz w:val="14"/>
                <w:szCs w:val="14"/>
              </w:rPr>
              <w:t>(736)</w:t>
            </w:r>
          </w:p>
        </w:tc>
        <w:tc>
          <w:tcPr>
            <w:tcW w:w="1170" w:type="dxa"/>
          </w:tcPr>
          <w:p w14:paraId="1B90863E" w14:textId="5A35B0FE" w:rsidR="00247240" w:rsidRPr="00DA3F93" w:rsidRDefault="00247240" w:rsidP="00247240">
            <w:pPr>
              <w:pBdr>
                <w:bottom w:val="single" w:sz="4" w:space="1" w:color="auto"/>
              </w:pBdr>
              <w:tabs>
                <w:tab w:val="decimal" w:pos="795"/>
              </w:tabs>
              <w:spacing w:line="236" w:lineRule="exact"/>
              <w:jc w:val="both"/>
              <w:rPr>
                <w:rFonts w:ascii="Arial" w:hAnsi="Arial" w:cs="Arial"/>
                <w:sz w:val="14"/>
                <w:szCs w:val="14"/>
                <w:cs/>
              </w:rPr>
            </w:pPr>
            <w:r w:rsidRPr="00D14FAC">
              <w:rPr>
                <w:rFonts w:ascii="Arial" w:hAnsi="Arial" w:cs="Arial"/>
                <w:sz w:val="14"/>
                <w:szCs w:val="14"/>
              </w:rPr>
              <w:t>(642)</w:t>
            </w:r>
          </w:p>
        </w:tc>
      </w:tr>
      <w:tr w:rsidR="00247240" w:rsidRPr="00D14FAC" w14:paraId="65EDA9F4" w14:textId="77777777" w:rsidTr="00273BEC">
        <w:tc>
          <w:tcPr>
            <w:tcW w:w="6750" w:type="dxa"/>
            <w:gridSpan w:val="3"/>
          </w:tcPr>
          <w:p w14:paraId="367C9E17" w14:textId="77777777" w:rsidR="00247240" w:rsidRPr="00DA3F93" w:rsidRDefault="00247240" w:rsidP="00247240">
            <w:pPr>
              <w:spacing w:line="236" w:lineRule="exact"/>
              <w:ind w:left="14" w:right="14" w:hanging="14"/>
              <w:rPr>
                <w:rFonts w:ascii="Arial" w:hAnsi="Arial" w:cs="Arial"/>
                <w:sz w:val="14"/>
                <w:szCs w:val="14"/>
                <w:cs/>
              </w:rPr>
            </w:pPr>
            <w:r w:rsidRPr="00DA3F93">
              <w:rPr>
                <w:rFonts w:ascii="Arial" w:hAnsi="Arial" w:cs="Arial"/>
                <w:sz w:val="14"/>
                <w:szCs w:val="14"/>
              </w:rPr>
              <w:t>Long-term loans - net of current portion</w:t>
            </w:r>
          </w:p>
        </w:tc>
        <w:tc>
          <w:tcPr>
            <w:tcW w:w="1170" w:type="dxa"/>
          </w:tcPr>
          <w:p w14:paraId="65C9A681" w14:textId="27B7B52F" w:rsidR="00247240" w:rsidRPr="00DA3F93" w:rsidRDefault="00247240" w:rsidP="00247240">
            <w:pPr>
              <w:pBdr>
                <w:bottom w:val="double" w:sz="4" w:space="1" w:color="auto"/>
              </w:pBdr>
              <w:tabs>
                <w:tab w:val="decimal" w:pos="795"/>
              </w:tabs>
              <w:spacing w:line="236" w:lineRule="exact"/>
              <w:jc w:val="both"/>
              <w:rPr>
                <w:rFonts w:ascii="Arial" w:hAnsi="Arial" w:cs="Arial"/>
                <w:sz w:val="14"/>
                <w:szCs w:val="14"/>
                <w:cs/>
              </w:rPr>
            </w:pPr>
            <w:r w:rsidRPr="00247240">
              <w:rPr>
                <w:rFonts w:ascii="Arial" w:hAnsi="Arial" w:cs="Arial"/>
                <w:sz w:val="14"/>
                <w:szCs w:val="14"/>
              </w:rPr>
              <w:t>854</w:t>
            </w:r>
          </w:p>
        </w:tc>
        <w:tc>
          <w:tcPr>
            <w:tcW w:w="1170" w:type="dxa"/>
          </w:tcPr>
          <w:p w14:paraId="04058E04" w14:textId="54E17F7F" w:rsidR="00247240" w:rsidRPr="00DA3F93" w:rsidRDefault="00247240" w:rsidP="00247240">
            <w:pPr>
              <w:pBdr>
                <w:bottom w:val="double" w:sz="4" w:space="1" w:color="auto"/>
              </w:pBdr>
              <w:tabs>
                <w:tab w:val="decimal" w:pos="795"/>
              </w:tabs>
              <w:spacing w:line="236" w:lineRule="exact"/>
              <w:jc w:val="both"/>
              <w:rPr>
                <w:rFonts w:ascii="Arial" w:hAnsi="Arial" w:cs="Arial"/>
                <w:sz w:val="14"/>
                <w:szCs w:val="14"/>
                <w:cs/>
              </w:rPr>
            </w:pPr>
            <w:r w:rsidRPr="00D14FAC">
              <w:rPr>
                <w:rFonts w:ascii="Arial" w:hAnsi="Arial" w:cs="Arial"/>
                <w:sz w:val="14"/>
                <w:szCs w:val="14"/>
              </w:rPr>
              <w:t>1,275</w:t>
            </w:r>
          </w:p>
        </w:tc>
      </w:tr>
    </w:tbl>
    <w:p w14:paraId="41AABAB5" w14:textId="61CFFAB5" w:rsidR="00447C9A" w:rsidRPr="00447C9A" w:rsidRDefault="007F2A54" w:rsidP="00060ED7">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lastRenderedPageBreak/>
        <w:tab/>
      </w:r>
      <w:r w:rsidR="00447C9A">
        <w:rPr>
          <w:rFonts w:ascii="Arial" w:hAnsi="Arial" w:cs="Arial"/>
          <w:sz w:val="22"/>
          <w:szCs w:val="22"/>
        </w:rPr>
        <w:t>Certain</w:t>
      </w:r>
      <w:r w:rsidR="00447C9A" w:rsidRPr="00DA3F93">
        <w:rPr>
          <w:rFonts w:ascii="Arial" w:hAnsi="Arial" w:cs="Arial"/>
          <w:sz w:val="22"/>
          <w:szCs w:val="22"/>
        </w:rPr>
        <w:t xml:space="preserve"> loans </w:t>
      </w:r>
      <w:r w:rsidR="00447C9A">
        <w:rPr>
          <w:rFonts w:ascii="Arial" w:hAnsi="Arial" w:cs="Arial"/>
          <w:sz w:val="22"/>
          <w:szCs w:val="22"/>
        </w:rPr>
        <w:t>are</w:t>
      </w:r>
      <w:r w:rsidR="00447C9A" w:rsidRPr="00DA3F93">
        <w:rPr>
          <w:rFonts w:ascii="Arial" w:hAnsi="Arial" w:cs="Arial"/>
          <w:sz w:val="22"/>
          <w:szCs w:val="22"/>
        </w:rPr>
        <w:t xml:space="preserve"> secured by mortgages of investment propert</w:t>
      </w:r>
      <w:r w:rsidR="00447C9A">
        <w:rPr>
          <w:rFonts w:ascii="Arial" w:hAnsi="Arial" w:cs="Arial"/>
          <w:sz w:val="22"/>
          <w:szCs w:val="22"/>
        </w:rPr>
        <w:t>ies</w:t>
      </w:r>
      <w:r w:rsidR="00447C9A" w:rsidRPr="00DA3F93">
        <w:rPr>
          <w:rFonts w:ascii="Arial" w:hAnsi="Arial" w:cs="Arial"/>
          <w:sz w:val="22"/>
          <w:szCs w:val="22"/>
        </w:rPr>
        <w:t xml:space="preserve"> of the subsidiary and guaranteed by the Company.</w:t>
      </w:r>
    </w:p>
    <w:p w14:paraId="4DC98F57" w14:textId="77777777" w:rsidR="00447C9A" w:rsidRDefault="00447C9A" w:rsidP="00060ED7">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771E8">
        <w:rPr>
          <w:rFonts w:ascii="Arial" w:hAnsi="Arial" w:cs="Arial"/>
          <w:sz w:val="22"/>
          <w:szCs w:val="22"/>
        </w:rPr>
        <w:t xml:space="preserve">The loan agreements contain covenants as specified in the agreements that, among other things, require the </w:t>
      </w:r>
      <w:r>
        <w:rPr>
          <w:rFonts w:ascii="Arial" w:hAnsi="Arial" w:cs="Arial"/>
          <w:sz w:val="22"/>
          <w:szCs w:val="22"/>
        </w:rPr>
        <w:t xml:space="preserve">Group </w:t>
      </w:r>
      <w:r w:rsidRPr="008771E8">
        <w:rPr>
          <w:rFonts w:ascii="Arial" w:hAnsi="Arial" w:cs="Arial"/>
          <w:sz w:val="22"/>
          <w:szCs w:val="22"/>
        </w:rPr>
        <w:t>to maintain certain debt to equity</w:t>
      </w:r>
      <w:r>
        <w:rPr>
          <w:rFonts w:ascii="Arial" w:hAnsi="Arial" w:cs="Arial"/>
          <w:sz w:val="22"/>
          <w:szCs w:val="22"/>
        </w:rPr>
        <w:t xml:space="preserve">, a shareholding proportion of the Company in the subsidiary </w:t>
      </w:r>
      <w:r w:rsidRPr="008771E8">
        <w:rPr>
          <w:rFonts w:ascii="Arial" w:hAnsi="Arial" w:cs="Arial"/>
          <w:sz w:val="22"/>
          <w:szCs w:val="22"/>
        </w:rPr>
        <w:t>and debt service coverage rati</w:t>
      </w:r>
      <w:r>
        <w:rPr>
          <w:rFonts w:ascii="Arial" w:hAnsi="Arial" w:cs="Arial"/>
          <w:sz w:val="22"/>
          <w:szCs w:val="22"/>
        </w:rPr>
        <w:t xml:space="preserve">os according to the agreements. </w:t>
      </w:r>
      <w:r w:rsidRPr="00CB24CC">
        <w:rPr>
          <w:rFonts w:ascii="Arial" w:hAnsi="Arial" w:cs="Arial"/>
          <w:sz w:val="22"/>
          <w:szCs w:val="22"/>
        </w:rPr>
        <w:t>As at 31 December 202</w:t>
      </w:r>
      <w:r>
        <w:rPr>
          <w:rFonts w:ascii="Arial" w:hAnsi="Arial" w:cs="Arial"/>
          <w:sz w:val="22"/>
          <w:szCs w:val="22"/>
        </w:rPr>
        <w:t>4</w:t>
      </w:r>
      <w:r w:rsidRPr="00CB24CC">
        <w:rPr>
          <w:rFonts w:ascii="Arial" w:hAnsi="Arial" w:cs="Arial"/>
          <w:sz w:val="22"/>
          <w:szCs w:val="22"/>
        </w:rPr>
        <w:t>, the Group determined it was in compliance with these covenants.</w:t>
      </w:r>
    </w:p>
    <w:p w14:paraId="488CD16D" w14:textId="22FBA225" w:rsidR="00447C9A" w:rsidRDefault="00447C9A" w:rsidP="00060ED7">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E13A8">
        <w:rPr>
          <w:rFonts w:ascii="Arial" w:hAnsi="Arial" w:cs="Arial"/>
          <w:sz w:val="22"/>
          <w:szCs w:val="22"/>
        </w:rPr>
        <w:t xml:space="preserve">As at </w:t>
      </w:r>
      <w:r>
        <w:rPr>
          <w:rFonts w:ascii="Arial" w:hAnsi="Arial" w:cs="Arial"/>
          <w:sz w:val="22"/>
          <w:szCs w:val="22"/>
        </w:rPr>
        <w:t xml:space="preserve">31 December </w:t>
      </w:r>
      <w:r w:rsidRPr="009E13A8">
        <w:rPr>
          <w:rFonts w:ascii="Arial" w:hAnsi="Arial" w:cs="Arial"/>
          <w:sz w:val="22"/>
          <w:szCs w:val="22"/>
        </w:rPr>
        <w:t>202</w:t>
      </w:r>
      <w:r>
        <w:rPr>
          <w:rFonts w:ascii="Arial" w:hAnsi="Arial" w:cs="Arial"/>
          <w:sz w:val="22"/>
          <w:szCs w:val="22"/>
        </w:rPr>
        <w:t>4</w:t>
      </w:r>
      <w:r w:rsidRPr="009E13A8">
        <w:rPr>
          <w:rFonts w:ascii="Arial" w:hAnsi="Arial" w:cs="Arial"/>
          <w:sz w:val="22"/>
          <w:szCs w:val="22"/>
        </w:rPr>
        <w:t xml:space="preserve">, the subsidiary had long-term loans with a net </w:t>
      </w:r>
      <w:r>
        <w:rPr>
          <w:rFonts w:ascii="Arial" w:hAnsi="Arial" w:cs="Arial"/>
          <w:sz w:val="22"/>
          <w:szCs w:val="22"/>
        </w:rPr>
        <w:t xml:space="preserve">book </w:t>
      </w:r>
      <w:r w:rsidRPr="009E13A8">
        <w:rPr>
          <w:rFonts w:ascii="Arial" w:hAnsi="Arial" w:cs="Arial"/>
          <w:sz w:val="22"/>
          <w:szCs w:val="22"/>
        </w:rPr>
        <w:t xml:space="preserve">value of Baht </w:t>
      </w:r>
      <w:r w:rsidR="00247240">
        <w:rPr>
          <w:rFonts w:ascii="Arial" w:hAnsi="Arial" w:cstheme="minorBidi"/>
          <w:sz w:val="22"/>
          <w:szCs w:val="22"/>
        </w:rPr>
        <w:t>153</w:t>
      </w:r>
      <w:r w:rsidRPr="009E13A8">
        <w:rPr>
          <w:rFonts w:ascii="Arial" w:hAnsi="Arial" w:cs="Arial"/>
          <w:sz w:val="22"/>
          <w:szCs w:val="22"/>
        </w:rPr>
        <w:t xml:space="preserve"> million (2023: Baht </w:t>
      </w:r>
      <w:r>
        <w:rPr>
          <w:rFonts w:ascii="Arial" w:hAnsi="Arial" w:cs="Arial"/>
          <w:sz w:val="22"/>
          <w:szCs w:val="22"/>
        </w:rPr>
        <w:t>181</w:t>
      </w:r>
      <w:r w:rsidRPr="009E13A8">
        <w:rPr>
          <w:rFonts w:ascii="Arial" w:hAnsi="Arial" w:cs="Arial"/>
          <w:sz w:val="22"/>
          <w:szCs w:val="22"/>
        </w:rPr>
        <w:t xml:space="preserve"> million)</w:t>
      </w:r>
      <w:r>
        <w:rPr>
          <w:rFonts w:ascii="Arial" w:hAnsi="Arial" w:cs="Arial"/>
          <w:sz w:val="22"/>
          <w:szCs w:val="22"/>
        </w:rPr>
        <w:t xml:space="preserve"> which were subject to the </w:t>
      </w:r>
      <w:r w:rsidRPr="009E13A8">
        <w:rPr>
          <w:rFonts w:ascii="Arial" w:hAnsi="Arial" w:cs="Arial"/>
          <w:sz w:val="22"/>
          <w:szCs w:val="22"/>
        </w:rPr>
        <w:t xml:space="preserve">interest rate swap agreement as discussed in Note </w:t>
      </w:r>
      <w:r w:rsidR="00437955">
        <w:rPr>
          <w:rFonts w:ascii="Arial" w:hAnsi="Arial" w:cs="Arial"/>
          <w:sz w:val="22"/>
          <w:szCs w:val="22"/>
        </w:rPr>
        <w:t>44</w:t>
      </w:r>
      <w:r>
        <w:rPr>
          <w:rFonts w:ascii="Arial" w:hAnsi="Arial" w:cs="Arial"/>
          <w:sz w:val="22"/>
          <w:szCs w:val="22"/>
        </w:rPr>
        <w:t>.1.</w:t>
      </w:r>
    </w:p>
    <w:p w14:paraId="5D4B0DC0" w14:textId="2005B16D" w:rsidR="00447C9A" w:rsidRPr="00447C9A" w:rsidRDefault="00447C9A" w:rsidP="00060ED7">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B24CC">
        <w:rPr>
          <w:rFonts w:ascii="Arial" w:hAnsi="Arial" w:cs="Arial"/>
          <w:sz w:val="22"/>
          <w:szCs w:val="22"/>
        </w:rPr>
        <w:t>As at 31 December 2024</w:t>
      </w:r>
      <w:r>
        <w:rPr>
          <w:rFonts w:ascii="Arial" w:hAnsi="Arial" w:cs="Arial"/>
          <w:sz w:val="22"/>
          <w:szCs w:val="22"/>
        </w:rPr>
        <w:t xml:space="preserve">, the Group has bank overdrafts, long-term credit facilities and other credit facilities which have not yet been drawn down amounting to Baht </w:t>
      </w:r>
      <w:r w:rsidR="00C22588">
        <w:rPr>
          <w:rFonts w:ascii="Arial" w:hAnsi="Arial" w:cs="Arial"/>
          <w:sz w:val="22"/>
          <w:szCs w:val="22"/>
        </w:rPr>
        <w:t>1,784</w:t>
      </w:r>
      <w:r w:rsidRPr="00447C9A">
        <w:rPr>
          <w:rFonts w:ascii="Arial" w:hAnsi="Arial" w:cs="Arial" w:hint="cs"/>
          <w:sz w:val="22"/>
          <w:szCs w:val="22"/>
          <w:cs/>
        </w:rPr>
        <w:t xml:space="preserve"> </w:t>
      </w:r>
      <w:r w:rsidRPr="00447C9A">
        <w:rPr>
          <w:rFonts w:ascii="Arial" w:hAnsi="Arial" w:cs="Arial"/>
          <w:sz w:val="22"/>
          <w:szCs w:val="22"/>
        </w:rPr>
        <w:t>million                  (2023: Baht 2,922 million).</w:t>
      </w:r>
    </w:p>
    <w:p w14:paraId="699DDFE3" w14:textId="12BA6041" w:rsidR="00877C47" w:rsidRDefault="00447C9A" w:rsidP="00060ED7">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77C47" w:rsidRPr="00DA3F93">
        <w:rPr>
          <w:rFonts w:ascii="Arial" w:hAnsi="Arial" w:cs="Arial"/>
          <w:sz w:val="22"/>
          <w:szCs w:val="22"/>
        </w:rPr>
        <w:t>Movement</w:t>
      </w:r>
      <w:r w:rsidR="001067A2" w:rsidRPr="00DA3F93">
        <w:rPr>
          <w:rFonts w:ascii="Arial" w:hAnsi="Arial" w:cs="Arial"/>
          <w:sz w:val="22"/>
          <w:szCs w:val="22"/>
        </w:rPr>
        <w:t>s</w:t>
      </w:r>
      <w:r w:rsidR="00877C47" w:rsidRPr="00DA3F93">
        <w:rPr>
          <w:rFonts w:ascii="Arial" w:hAnsi="Arial" w:cs="Arial"/>
          <w:sz w:val="22"/>
          <w:szCs w:val="22"/>
        </w:rPr>
        <w:t xml:space="preserve"> in the long-term loans account </w:t>
      </w:r>
      <w:r w:rsidR="001E4820">
        <w:rPr>
          <w:rFonts w:ascii="Arial" w:hAnsi="Arial" w:cs="Arial"/>
          <w:sz w:val="22"/>
          <w:szCs w:val="22"/>
        </w:rPr>
        <w:t xml:space="preserve">(before net of deferred financial fee) </w:t>
      </w:r>
      <w:r w:rsidR="00877C47" w:rsidRPr="00DA3F93">
        <w:rPr>
          <w:rFonts w:ascii="Arial" w:hAnsi="Arial" w:cs="Arial"/>
          <w:sz w:val="22"/>
          <w:szCs w:val="22"/>
        </w:rPr>
        <w:t>during</w:t>
      </w:r>
      <w:r w:rsidR="00934205" w:rsidRPr="00DA3F93">
        <w:rPr>
          <w:rFonts w:ascii="Arial" w:hAnsi="Arial" w:cs="Arial"/>
          <w:sz w:val="22"/>
          <w:szCs w:val="22"/>
        </w:rPr>
        <w:t xml:space="preserve"> the year ended 31 December 20</w:t>
      </w:r>
      <w:r w:rsidR="00934A4C" w:rsidRPr="00DA3F93">
        <w:rPr>
          <w:rFonts w:ascii="Arial" w:hAnsi="Arial" w:cs="Arial"/>
          <w:sz w:val="22"/>
          <w:szCs w:val="22"/>
        </w:rPr>
        <w:t>2</w:t>
      </w:r>
      <w:r w:rsidR="00883EE0">
        <w:rPr>
          <w:rFonts w:ascii="Arial" w:hAnsi="Arial" w:cstheme="minorBidi"/>
          <w:sz w:val="22"/>
          <w:szCs w:val="22"/>
        </w:rPr>
        <w:t>4</w:t>
      </w:r>
      <w:r w:rsidR="00C946EB" w:rsidRPr="00DA3F93">
        <w:rPr>
          <w:rFonts w:ascii="Arial" w:hAnsi="Arial" w:cs="Arial"/>
          <w:sz w:val="22"/>
          <w:szCs w:val="22"/>
        </w:rPr>
        <w:t xml:space="preserve"> and 202</w:t>
      </w:r>
      <w:r w:rsidR="00883EE0">
        <w:rPr>
          <w:rFonts w:ascii="Arial" w:hAnsi="Arial" w:cs="Arial"/>
          <w:sz w:val="22"/>
          <w:szCs w:val="22"/>
        </w:rPr>
        <w:t>3</w:t>
      </w:r>
      <w:r w:rsidR="00877C47" w:rsidRPr="00DA3F93">
        <w:rPr>
          <w:rFonts w:ascii="Arial" w:hAnsi="Arial" w:cs="Arial"/>
          <w:sz w:val="22"/>
          <w:szCs w:val="22"/>
        </w:rPr>
        <w:t xml:space="preserve"> are summarised below.</w:t>
      </w:r>
    </w:p>
    <w:p w14:paraId="1768073A" w14:textId="77777777" w:rsidR="00284C4C" w:rsidRPr="00FF524E" w:rsidRDefault="00284C4C" w:rsidP="00284C4C">
      <w:pPr>
        <w:spacing w:before="120" w:after="120" w:line="380" w:lineRule="exact"/>
        <w:ind w:left="547" w:hanging="547"/>
        <w:jc w:val="right"/>
        <w:rPr>
          <w:rFonts w:ascii="Arial" w:hAnsi="Arial" w:cs="Arial"/>
          <w:sz w:val="22"/>
          <w:szCs w:val="22"/>
        </w:rPr>
      </w:pPr>
      <w:r w:rsidRPr="00FF524E">
        <w:rPr>
          <w:rFonts w:ascii="Arial" w:hAnsi="Arial" w:cs="Arial"/>
          <w:sz w:val="22"/>
          <w:szCs w:val="22"/>
        </w:rPr>
        <w:t>(Unit: Million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95"/>
      </w:tblGrid>
      <w:tr w:rsidR="00284C4C" w:rsidRPr="00FF524E" w14:paraId="6D01A8C3" w14:textId="77777777" w:rsidTr="00DA3260">
        <w:tc>
          <w:tcPr>
            <w:tcW w:w="6300" w:type="dxa"/>
            <w:vAlign w:val="bottom"/>
          </w:tcPr>
          <w:p w14:paraId="0CEA0A4D" w14:textId="77777777" w:rsidR="00284C4C" w:rsidRPr="00FF524E" w:rsidRDefault="00284C4C" w:rsidP="00DA3260">
            <w:pPr>
              <w:tabs>
                <w:tab w:val="left" w:pos="900"/>
                <w:tab w:val="right" w:pos="7280"/>
                <w:tab w:val="right" w:pos="8540"/>
              </w:tabs>
              <w:spacing w:line="380" w:lineRule="exact"/>
              <w:ind w:right="-45"/>
              <w:jc w:val="center"/>
              <w:rPr>
                <w:rFonts w:ascii="Arial" w:hAnsi="Arial" w:cs="Arial"/>
                <w:sz w:val="22"/>
                <w:szCs w:val="22"/>
              </w:rPr>
            </w:pPr>
          </w:p>
        </w:tc>
        <w:tc>
          <w:tcPr>
            <w:tcW w:w="2790" w:type="dxa"/>
            <w:gridSpan w:val="2"/>
            <w:vAlign w:val="bottom"/>
          </w:tcPr>
          <w:p w14:paraId="0999D15E" w14:textId="77777777" w:rsidR="00284C4C" w:rsidRPr="00FF524E" w:rsidRDefault="00284C4C" w:rsidP="00DA326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F524E">
              <w:rPr>
                <w:rFonts w:ascii="Arial" w:hAnsi="Arial" w:cs="Arial"/>
                <w:sz w:val="22"/>
                <w:szCs w:val="22"/>
              </w:rPr>
              <w:t xml:space="preserve">Consolidated                       financial statements </w:t>
            </w:r>
          </w:p>
        </w:tc>
      </w:tr>
      <w:tr w:rsidR="00284C4C" w:rsidRPr="00FF524E" w14:paraId="17426DD3" w14:textId="77777777" w:rsidTr="00DA3260">
        <w:tc>
          <w:tcPr>
            <w:tcW w:w="6300" w:type="dxa"/>
          </w:tcPr>
          <w:p w14:paraId="73B421B8" w14:textId="77777777" w:rsidR="00284C4C" w:rsidRPr="00FF524E" w:rsidRDefault="00284C4C" w:rsidP="00DA3260">
            <w:pPr>
              <w:tabs>
                <w:tab w:val="left" w:pos="900"/>
                <w:tab w:val="right" w:pos="7280"/>
                <w:tab w:val="right" w:pos="8540"/>
              </w:tabs>
              <w:spacing w:line="380" w:lineRule="exact"/>
              <w:ind w:right="-45"/>
              <w:jc w:val="thaiDistribute"/>
              <w:rPr>
                <w:rFonts w:ascii="Arial" w:hAnsi="Arial" w:cs="Arial"/>
                <w:sz w:val="22"/>
                <w:szCs w:val="22"/>
              </w:rPr>
            </w:pPr>
          </w:p>
        </w:tc>
        <w:tc>
          <w:tcPr>
            <w:tcW w:w="1395" w:type="dxa"/>
          </w:tcPr>
          <w:p w14:paraId="607E8ACD" w14:textId="77777777" w:rsidR="00284C4C" w:rsidRPr="00FF524E" w:rsidRDefault="00284C4C" w:rsidP="00DA32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F524E">
              <w:rPr>
                <w:rFonts w:ascii="Arial" w:hAnsi="Arial" w:cs="Arial"/>
                <w:sz w:val="22"/>
                <w:szCs w:val="22"/>
              </w:rPr>
              <w:t>2024</w:t>
            </w:r>
          </w:p>
        </w:tc>
        <w:tc>
          <w:tcPr>
            <w:tcW w:w="1395" w:type="dxa"/>
          </w:tcPr>
          <w:p w14:paraId="719FB728" w14:textId="77777777" w:rsidR="00284C4C" w:rsidRPr="00FF524E" w:rsidRDefault="00284C4C" w:rsidP="00DA32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F524E">
              <w:rPr>
                <w:rFonts w:ascii="Arial" w:hAnsi="Arial" w:cs="Arial"/>
                <w:sz w:val="22"/>
                <w:szCs w:val="22"/>
              </w:rPr>
              <w:t>2023</w:t>
            </w:r>
          </w:p>
        </w:tc>
      </w:tr>
      <w:tr w:rsidR="00247240" w:rsidRPr="00FF524E" w14:paraId="742E9182" w14:textId="77777777" w:rsidTr="00DA3260">
        <w:tc>
          <w:tcPr>
            <w:tcW w:w="6300" w:type="dxa"/>
            <w:vAlign w:val="bottom"/>
          </w:tcPr>
          <w:p w14:paraId="6A7BE787" w14:textId="6CE4E8AD" w:rsidR="00247240" w:rsidRPr="00FF524E" w:rsidRDefault="00247240" w:rsidP="00247240">
            <w:pPr>
              <w:tabs>
                <w:tab w:val="left" w:pos="900"/>
                <w:tab w:val="right" w:pos="7280"/>
                <w:tab w:val="right" w:pos="8540"/>
              </w:tabs>
              <w:spacing w:line="380" w:lineRule="exact"/>
              <w:ind w:right="-45"/>
              <w:jc w:val="thaiDistribute"/>
              <w:rPr>
                <w:rFonts w:ascii="Arial" w:hAnsi="Arial" w:cs="Arial"/>
                <w:sz w:val="22"/>
                <w:szCs w:val="22"/>
                <w:cs/>
              </w:rPr>
            </w:pPr>
            <w:r w:rsidRPr="00FF524E">
              <w:rPr>
                <w:rFonts w:ascii="Arial" w:hAnsi="Arial" w:cs="Arial"/>
                <w:sz w:val="22"/>
                <w:szCs w:val="22"/>
                <w:cs/>
              </w:rPr>
              <w:t xml:space="preserve">Balance at </w:t>
            </w:r>
            <w:r w:rsidRPr="00FF524E">
              <w:rPr>
                <w:rFonts w:ascii="Arial" w:hAnsi="Arial" w:cs="Arial"/>
                <w:sz w:val="22"/>
                <w:szCs w:val="22"/>
              </w:rPr>
              <w:t>beginning of year</w:t>
            </w:r>
          </w:p>
        </w:tc>
        <w:tc>
          <w:tcPr>
            <w:tcW w:w="1395" w:type="dxa"/>
            <w:vAlign w:val="bottom"/>
          </w:tcPr>
          <w:p w14:paraId="2E6E28DF" w14:textId="54CA1A30" w:rsidR="00247240" w:rsidRPr="00FF524E" w:rsidRDefault="00247240" w:rsidP="00247240">
            <w:pPr>
              <w:tabs>
                <w:tab w:val="decimal" w:pos="1058"/>
              </w:tabs>
              <w:spacing w:line="380" w:lineRule="exact"/>
              <w:ind w:right="-18"/>
              <w:rPr>
                <w:rFonts w:ascii="Arial" w:hAnsi="Arial" w:cs="Arial"/>
                <w:sz w:val="22"/>
                <w:szCs w:val="22"/>
              </w:rPr>
            </w:pPr>
            <w:r w:rsidRPr="00247240">
              <w:rPr>
                <w:rFonts w:ascii="Arial" w:hAnsi="Arial" w:cs="Arial"/>
                <w:sz w:val="22"/>
                <w:szCs w:val="22"/>
              </w:rPr>
              <w:t>1,920</w:t>
            </w:r>
          </w:p>
        </w:tc>
        <w:tc>
          <w:tcPr>
            <w:tcW w:w="1395" w:type="dxa"/>
            <w:vAlign w:val="bottom"/>
          </w:tcPr>
          <w:p w14:paraId="5322AC08" w14:textId="24BF2B89" w:rsidR="00247240" w:rsidRPr="00FF524E" w:rsidRDefault="00247240" w:rsidP="00247240">
            <w:pPr>
              <w:tabs>
                <w:tab w:val="decimal" w:pos="1058"/>
              </w:tabs>
              <w:spacing w:line="380" w:lineRule="exact"/>
              <w:ind w:right="-18"/>
              <w:rPr>
                <w:rFonts w:ascii="Arial" w:hAnsi="Arial" w:cs="Arial"/>
                <w:sz w:val="22"/>
                <w:szCs w:val="22"/>
              </w:rPr>
            </w:pPr>
            <w:r w:rsidRPr="00FF524E">
              <w:rPr>
                <w:rFonts w:ascii="Arial" w:hAnsi="Arial" w:cs="Arial"/>
                <w:sz w:val="22"/>
                <w:szCs w:val="22"/>
              </w:rPr>
              <w:t>1,462</w:t>
            </w:r>
          </w:p>
        </w:tc>
      </w:tr>
      <w:tr w:rsidR="00247240" w:rsidRPr="00FF524E" w14:paraId="0BA0B30D" w14:textId="77777777" w:rsidTr="00DA3260">
        <w:tc>
          <w:tcPr>
            <w:tcW w:w="6300" w:type="dxa"/>
            <w:vAlign w:val="bottom"/>
          </w:tcPr>
          <w:p w14:paraId="23B7B616" w14:textId="79A84956" w:rsidR="00247240" w:rsidRPr="004C477A" w:rsidRDefault="00247240" w:rsidP="00247240">
            <w:pPr>
              <w:tabs>
                <w:tab w:val="left" w:pos="900"/>
                <w:tab w:val="right" w:pos="7280"/>
                <w:tab w:val="right" w:pos="8540"/>
              </w:tabs>
              <w:spacing w:line="380" w:lineRule="exact"/>
              <w:ind w:right="-45"/>
              <w:jc w:val="thaiDistribute"/>
              <w:rPr>
                <w:rFonts w:ascii="Arial" w:hAnsi="Arial" w:cs="Browallia New"/>
                <w:sz w:val="22"/>
                <w:szCs w:val="28"/>
              </w:rPr>
            </w:pPr>
            <w:r w:rsidRPr="00FF524E">
              <w:rPr>
                <w:rFonts w:ascii="Arial" w:hAnsi="Arial" w:cs="Arial"/>
                <w:sz w:val="22"/>
                <w:szCs w:val="22"/>
              </w:rPr>
              <w:t xml:space="preserve">Add: </w:t>
            </w:r>
            <w:r w:rsidR="004C477A">
              <w:rPr>
                <w:rFonts w:ascii="Arial" w:hAnsi="Arial" w:cs="Browallia New"/>
                <w:sz w:val="22"/>
                <w:szCs w:val="28"/>
              </w:rPr>
              <w:t>Loan drawdowns</w:t>
            </w:r>
          </w:p>
        </w:tc>
        <w:tc>
          <w:tcPr>
            <w:tcW w:w="1395" w:type="dxa"/>
            <w:vAlign w:val="bottom"/>
          </w:tcPr>
          <w:p w14:paraId="59D13C56" w14:textId="685B8FDB" w:rsidR="00247240" w:rsidRPr="00FF524E" w:rsidRDefault="00247240" w:rsidP="00247240">
            <w:pPr>
              <w:tabs>
                <w:tab w:val="decimal" w:pos="1058"/>
              </w:tabs>
              <w:spacing w:line="380" w:lineRule="exact"/>
              <w:ind w:right="-18"/>
              <w:rPr>
                <w:rFonts w:ascii="Arial" w:hAnsi="Arial" w:cs="Arial"/>
                <w:sz w:val="22"/>
                <w:szCs w:val="22"/>
              </w:rPr>
            </w:pPr>
            <w:r w:rsidRPr="00247240">
              <w:rPr>
                <w:rFonts w:ascii="Arial" w:hAnsi="Arial" w:cs="Arial"/>
                <w:sz w:val="22"/>
                <w:szCs w:val="22"/>
              </w:rPr>
              <w:t>300</w:t>
            </w:r>
          </w:p>
        </w:tc>
        <w:tc>
          <w:tcPr>
            <w:tcW w:w="1395" w:type="dxa"/>
            <w:vAlign w:val="bottom"/>
          </w:tcPr>
          <w:p w14:paraId="4B04A0FC" w14:textId="7AE444F7" w:rsidR="00247240" w:rsidRPr="00FF524E" w:rsidRDefault="00247240" w:rsidP="00247240">
            <w:pPr>
              <w:tabs>
                <w:tab w:val="decimal" w:pos="1058"/>
              </w:tabs>
              <w:spacing w:line="380" w:lineRule="exact"/>
              <w:ind w:right="-18"/>
              <w:rPr>
                <w:rFonts w:ascii="Arial" w:hAnsi="Arial" w:cs="Arial"/>
                <w:sz w:val="22"/>
                <w:szCs w:val="22"/>
              </w:rPr>
            </w:pPr>
            <w:r w:rsidRPr="00FF524E">
              <w:rPr>
                <w:rFonts w:ascii="Arial" w:hAnsi="Arial" w:cs="Arial"/>
                <w:sz w:val="22"/>
                <w:szCs w:val="22"/>
              </w:rPr>
              <w:t>820</w:t>
            </w:r>
          </w:p>
        </w:tc>
      </w:tr>
      <w:tr w:rsidR="00247240" w:rsidRPr="00FF524E" w14:paraId="5DEDA8C0" w14:textId="77777777" w:rsidTr="00DA3260">
        <w:tc>
          <w:tcPr>
            <w:tcW w:w="6300" w:type="dxa"/>
            <w:vAlign w:val="bottom"/>
          </w:tcPr>
          <w:p w14:paraId="2F01A27C" w14:textId="5E55E0B5" w:rsidR="00247240" w:rsidRPr="00060ED7" w:rsidRDefault="00247240" w:rsidP="00247240">
            <w:pPr>
              <w:tabs>
                <w:tab w:val="left" w:pos="900"/>
                <w:tab w:val="right" w:pos="7280"/>
                <w:tab w:val="right" w:pos="8540"/>
              </w:tabs>
              <w:spacing w:line="380" w:lineRule="exact"/>
              <w:ind w:right="-45"/>
              <w:jc w:val="thaiDistribute"/>
              <w:rPr>
                <w:rFonts w:ascii="Arial" w:hAnsi="Arial" w:cs="Browallia New"/>
                <w:sz w:val="22"/>
                <w:szCs w:val="28"/>
              </w:rPr>
            </w:pPr>
            <w:r w:rsidRPr="00FF524E">
              <w:rPr>
                <w:rFonts w:ascii="Arial" w:hAnsi="Arial" w:cs="Arial"/>
                <w:sz w:val="22"/>
                <w:szCs w:val="22"/>
                <w:cs/>
              </w:rPr>
              <w:t xml:space="preserve">Less: </w:t>
            </w:r>
            <w:r w:rsidR="00060ED7">
              <w:rPr>
                <w:rFonts w:ascii="Arial" w:hAnsi="Arial" w:cs="Browallia New"/>
                <w:sz w:val="22"/>
                <w:szCs w:val="28"/>
              </w:rPr>
              <w:t>Repayments</w:t>
            </w:r>
          </w:p>
        </w:tc>
        <w:tc>
          <w:tcPr>
            <w:tcW w:w="1395" w:type="dxa"/>
            <w:vAlign w:val="bottom"/>
          </w:tcPr>
          <w:p w14:paraId="6CC341B1" w14:textId="1BAABE65" w:rsidR="00247240" w:rsidRPr="00FF524E" w:rsidRDefault="00247240" w:rsidP="00247240">
            <w:pPr>
              <w:pBdr>
                <w:bottom w:val="single" w:sz="4" w:space="1" w:color="auto"/>
              </w:pBdr>
              <w:tabs>
                <w:tab w:val="decimal" w:pos="1058"/>
              </w:tabs>
              <w:spacing w:line="380" w:lineRule="exact"/>
              <w:ind w:right="-18"/>
              <w:rPr>
                <w:rFonts w:ascii="Arial" w:hAnsi="Arial" w:cs="Arial"/>
                <w:sz w:val="22"/>
                <w:szCs w:val="22"/>
              </w:rPr>
            </w:pPr>
            <w:r w:rsidRPr="00247240">
              <w:rPr>
                <w:rFonts w:ascii="Arial" w:hAnsi="Arial" w:cs="Arial"/>
                <w:sz w:val="22"/>
                <w:szCs w:val="22"/>
              </w:rPr>
              <w:t>(628)</w:t>
            </w:r>
          </w:p>
        </w:tc>
        <w:tc>
          <w:tcPr>
            <w:tcW w:w="1395" w:type="dxa"/>
            <w:vAlign w:val="bottom"/>
          </w:tcPr>
          <w:p w14:paraId="19BC0A8E" w14:textId="251C0187" w:rsidR="00247240" w:rsidRPr="00FF524E" w:rsidRDefault="00247240" w:rsidP="00247240">
            <w:pPr>
              <w:pBdr>
                <w:bottom w:val="single" w:sz="4" w:space="1" w:color="auto"/>
              </w:pBdr>
              <w:tabs>
                <w:tab w:val="decimal" w:pos="1058"/>
              </w:tabs>
              <w:spacing w:line="380" w:lineRule="exact"/>
              <w:ind w:right="-18"/>
              <w:rPr>
                <w:rFonts w:ascii="Arial" w:hAnsi="Arial" w:cs="Arial"/>
                <w:sz w:val="22"/>
                <w:szCs w:val="22"/>
              </w:rPr>
            </w:pPr>
            <w:r w:rsidRPr="00FF524E">
              <w:rPr>
                <w:rFonts w:ascii="Arial" w:hAnsi="Arial" w:cs="Arial"/>
                <w:sz w:val="22"/>
                <w:szCs w:val="22"/>
              </w:rPr>
              <w:t>(362)</w:t>
            </w:r>
          </w:p>
        </w:tc>
      </w:tr>
      <w:tr w:rsidR="00247240" w:rsidRPr="00FF524E" w14:paraId="1D8641D4" w14:textId="77777777" w:rsidTr="00DA3260">
        <w:tc>
          <w:tcPr>
            <w:tcW w:w="6300" w:type="dxa"/>
            <w:vAlign w:val="bottom"/>
          </w:tcPr>
          <w:p w14:paraId="016FAC50" w14:textId="3E734CCB" w:rsidR="00247240" w:rsidRPr="00FF524E" w:rsidRDefault="00247240" w:rsidP="00247240">
            <w:pPr>
              <w:tabs>
                <w:tab w:val="left" w:pos="900"/>
                <w:tab w:val="right" w:pos="7280"/>
                <w:tab w:val="right" w:pos="8540"/>
              </w:tabs>
              <w:spacing w:line="380" w:lineRule="exact"/>
              <w:ind w:right="-45"/>
              <w:jc w:val="thaiDistribute"/>
              <w:rPr>
                <w:rFonts w:ascii="Arial" w:hAnsi="Arial" w:cs="Arial"/>
                <w:sz w:val="22"/>
                <w:szCs w:val="22"/>
              </w:rPr>
            </w:pPr>
            <w:r w:rsidRPr="00FF524E">
              <w:rPr>
                <w:rFonts w:ascii="Arial" w:hAnsi="Arial" w:cs="Arial"/>
                <w:sz w:val="22"/>
                <w:szCs w:val="22"/>
                <w:cs/>
              </w:rPr>
              <w:t xml:space="preserve">Balance at </w:t>
            </w:r>
            <w:r w:rsidRPr="00FF524E">
              <w:rPr>
                <w:rFonts w:ascii="Arial" w:hAnsi="Arial" w:cs="Arial"/>
                <w:sz w:val="22"/>
                <w:szCs w:val="22"/>
              </w:rPr>
              <w:t>end of year</w:t>
            </w:r>
          </w:p>
        </w:tc>
        <w:tc>
          <w:tcPr>
            <w:tcW w:w="1395" w:type="dxa"/>
            <w:vAlign w:val="bottom"/>
          </w:tcPr>
          <w:p w14:paraId="34323561" w14:textId="0056E982" w:rsidR="00247240" w:rsidRPr="00FF524E" w:rsidRDefault="00247240" w:rsidP="00247240">
            <w:pPr>
              <w:pBdr>
                <w:bottom w:val="double" w:sz="4" w:space="1" w:color="auto"/>
              </w:pBdr>
              <w:tabs>
                <w:tab w:val="decimal" w:pos="1058"/>
              </w:tabs>
              <w:spacing w:line="380" w:lineRule="exact"/>
              <w:ind w:right="-18"/>
              <w:rPr>
                <w:rFonts w:ascii="Arial" w:hAnsi="Arial" w:cs="Arial"/>
                <w:sz w:val="22"/>
                <w:szCs w:val="22"/>
              </w:rPr>
            </w:pPr>
            <w:r w:rsidRPr="00247240">
              <w:rPr>
                <w:rFonts w:ascii="Arial" w:hAnsi="Arial" w:cs="Arial"/>
                <w:sz w:val="22"/>
                <w:szCs w:val="22"/>
              </w:rPr>
              <w:t>1,592</w:t>
            </w:r>
          </w:p>
        </w:tc>
        <w:tc>
          <w:tcPr>
            <w:tcW w:w="1395" w:type="dxa"/>
            <w:vAlign w:val="bottom"/>
          </w:tcPr>
          <w:p w14:paraId="0536AC8D" w14:textId="6855DCCA" w:rsidR="00247240" w:rsidRPr="00FF524E" w:rsidRDefault="00247240" w:rsidP="00247240">
            <w:pPr>
              <w:pBdr>
                <w:bottom w:val="double" w:sz="4" w:space="1" w:color="auto"/>
              </w:pBdr>
              <w:tabs>
                <w:tab w:val="decimal" w:pos="1058"/>
              </w:tabs>
              <w:spacing w:line="380" w:lineRule="exact"/>
              <w:ind w:right="-18"/>
              <w:rPr>
                <w:rFonts w:ascii="Arial" w:hAnsi="Arial" w:cs="Arial"/>
                <w:sz w:val="22"/>
                <w:szCs w:val="22"/>
              </w:rPr>
            </w:pPr>
            <w:r w:rsidRPr="00FF524E">
              <w:rPr>
                <w:rFonts w:ascii="Arial" w:hAnsi="Arial" w:cs="Arial"/>
                <w:sz w:val="22"/>
                <w:szCs w:val="22"/>
              </w:rPr>
              <w:t>1,920</w:t>
            </w:r>
          </w:p>
        </w:tc>
      </w:tr>
    </w:tbl>
    <w:p w14:paraId="2BB915FC" w14:textId="77777777" w:rsidR="00284C4C" w:rsidRDefault="00284C4C" w:rsidP="006F3A1C">
      <w:pPr>
        <w:tabs>
          <w:tab w:val="left" w:pos="1440"/>
        </w:tabs>
        <w:spacing w:before="240" w:after="120" w:line="380" w:lineRule="exact"/>
        <w:ind w:left="547" w:hanging="547"/>
        <w:jc w:val="thaiDistribute"/>
        <w:outlineLvl w:val="0"/>
        <w:rPr>
          <w:rFonts w:ascii="Arial" w:hAnsi="Arial" w:cs="Arial"/>
          <w:b/>
          <w:bCs/>
          <w:sz w:val="22"/>
          <w:szCs w:val="22"/>
        </w:rPr>
      </w:pPr>
    </w:p>
    <w:p w14:paraId="23AD8CFE" w14:textId="77777777" w:rsidR="00284C4C" w:rsidRDefault="00284C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B2C688A" w14:textId="768D3EC2" w:rsidR="00DD0D53" w:rsidRPr="00DA3F93" w:rsidRDefault="007F09E0" w:rsidP="006F3A1C">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26</w:t>
      </w:r>
      <w:r w:rsidR="00DD0D53" w:rsidRPr="00DA3F93">
        <w:rPr>
          <w:rFonts w:ascii="Arial" w:hAnsi="Arial" w:cs="Arial"/>
          <w:b/>
          <w:bCs/>
          <w:sz w:val="22"/>
          <w:szCs w:val="22"/>
        </w:rPr>
        <w:t>.</w:t>
      </w:r>
      <w:r w:rsidR="00DD0D53" w:rsidRPr="00DA3F93">
        <w:rPr>
          <w:rFonts w:ascii="Arial" w:hAnsi="Arial" w:cs="Arial"/>
          <w:b/>
          <w:bCs/>
          <w:sz w:val="22"/>
          <w:szCs w:val="22"/>
        </w:rPr>
        <w:tab/>
        <w:t>Leases</w:t>
      </w:r>
    </w:p>
    <w:p w14:paraId="11B32C9C" w14:textId="51AFB57D" w:rsidR="00DD0D53" w:rsidRPr="00DA3F93" w:rsidRDefault="007F09E0" w:rsidP="001E4820">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26</w:t>
      </w:r>
      <w:r w:rsidR="00DD0D53" w:rsidRPr="00DA3F93">
        <w:rPr>
          <w:rFonts w:ascii="Arial" w:hAnsi="Arial" w:cs="Arial"/>
          <w:b/>
          <w:bCs/>
          <w:sz w:val="22"/>
          <w:szCs w:val="22"/>
        </w:rPr>
        <w:t>.1</w:t>
      </w:r>
      <w:r w:rsidR="00DD0D53" w:rsidRPr="00DA3F93">
        <w:rPr>
          <w:rFonts w:ascii="Arial" w:hAnsi="Arial" w:cs="Arial"/>
          <w:b/>
          <w:bCs/>
          <w:sz w:val="22"/>
          <w:szCs w:val="22"/>
        </w:rPr>
        <w:tab/>
        <w:t>The Group as a lessee</w:t>
      </w:r>
    </w:p>
    <w:p w14:paraId="21C3122C" w14:textId="0DCBFE76" w:rsidR="00DD0D53" w:rsidRPr="00DA3F93" w:rsidRDefault="00DD0D53" w:rsidP="001E4820">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The Group has lease contracts used in its operations. Leases generally have lease terms between </w:t>
      </w:r>
      <w:r w:rsidR="007355BB">
        <w:rPr>
          <w:rFonts w:ascii="Arial" w:hAnsi="Arial" w:cs="Arial"/>
          <w:sz w:val="22"/>
          <w:szCs w:val="22"/>
        </w:rPr>
        <w:t>1</w:t>
      </w:r>
      <w:r w:rsidRPr="00DA3F93">
        <w:rPr>
          <w:rFonts w:ascii="Arial" w:hAnsi="Arial" w:cs="Arial"/>
          <w:sz w:val="22"/>
          <w:szCs w:val="22"/>
        </w:rPr>
        <w:t xml:space="preserve"> - </w:t>
      </w:r>
      <w:r w:rsidR="007355BB">
        <w:rPr>
          <w:rFonts w:ascii="Arial" w:hAnsi="Arial" w:cs="Arial"/>
          <w:sz w:val="22"/>
          <w:szCs w:val="22"/>
        </w:rPr>
        <w:t xml:space="preserve">32 </w:t>
      </w:r>
      <w:r w:rsidRPr="00DA3F93">
        <w:rPr>
          <w:rFonts w:ascii="Arial" w:hAnsi="Arial" w:cs="Arial"/>
          <w:sz w:val="22"/>
          <w:szCs w:val="22"/>
        </w:rPr>
        <w:t>years.</w:t>
      </w:r>
    </w:p>
    <w:p w14:paraId="539CEFFC" w14:textId="5FB3FFFD" w:rsidR="00DD0D53" w:rsidRPr="00DA3F93" w:rsidRDefault="00DD0D53" w:rsidP="001E4820">
      <w:pPr>
        <w:pStyle w:val="ListParagraph"/>
        <w:numPr>
          <w:ilvl w:val="0"/>
          <w:numId w:val="16"/>
        </w:numPr>
        <w:spacing w:before="120" w:after="120" w:line="380" w:lineRule="exact"/>
        <w:ind w:left="907"/>
        <w:contextualSpacing w:val="0"/>
        <w:jc w:val="thaiDistribute"/>
        <w:rPr>
          <w:rFonts w:ascii="Arial" w:hAnsi="Arial" w:cs="Browallia New"/>
          <w:b/>
          <w:bCs/>
          <w:sz w:val="22"/>
          <w:szCs w:val="28"/>
        </w:rPr>
      </w:pPr>
      <w:r w:rsidRPr="00DA3F93">
        <w:rPr>
          <w:rFonts w:ascii="Arial" w:hAnsi="Arial" w:cs="Browallia New"/>
          <w:b/>
          <w:bCs/>
          <w:sz w:val="22"/>
          <w:szCs w:val="28"/>
        </w:rPr>
        <w:t>Right-of-use assets</w:t>
      </w:r>
    </w:p>
    <w:p w14:paraId="46AF73C2" w14:textId="2122DF7E" w:rsidR="00DD0D53" w:rsidRPr="00DA3F93" w:rsidRDefault="00DD0D53" w:rsidP="001E4820">
      <w:pPr>
        <w:spacing w:before="120" w:after="120" w:line="380" w:lineRule="exact"/>
        <w:ind w:left="900"/>
        <w:jc w:val="thaiDistribute"/>
        <w:rPr>
          <w:rFonts w:ascii="Angsana New" w:hAnsi="Angsana New"/>
          <w:spacing w:val="-2"/>
          <w:sz w:val="32"/>
          <w:szCs w:val="32"/>
        </w:rPr>
      </w:pPr>
      <w:r w:rsidRPr="00DA3F93">
        <w:rPr>
          <w:rFonts w:ascii="Arial" w:hAnsi="Arial" w:cs="Arial"/>
          <w:spacing w:val="-2"/>
          <w:sz w:val="22"/>
          <w:szCs w:val="22"/>
        </w:rPr>
        <w:t>Movement of right-of-use assets for the year ended 31 December 202</w:t>
      </w:r>
      <w:r w:rsidR="00883EE0">
        <w:rPr>
          <w:rFonts w:ascii="Arial" w:hAnsi="Arial" w:cs="Arial"/>
          <w:spacing w:val="-2"/>
          <w:sz w:val="22"/>
          <w:szCs w:val="22"/>
        </w:rPr>
        <w:t>4</w:t>
      </w:r>
      <w:r w:rsidRPr="00DA3F93">
        <w:rPr>
          <w:rFonts w:ascii="Arial" w:hAnsi="Arial" w:cs="Arial"/>
          <w:spacing w:val="-2"/>
          <w:sz w:val="22"/>
          <w:szCs w:val="22"/>
        </w:rPr>
        <w:t xml:space="preserve"> </w:t>
      </w:r>
      <w:r w:rsidR="00AD78F2" w:rsidRPr="00DA3F93">
        <w:rPr>
          <w:rFonts w:ascii="Arial" w:hAnsi="Arial" w:cs="Arial"/>
          <w:spacing w:val="-2"/>
          <w:sz w:val="22"/>
          <w:szCs w:val="22"/>
        </w:rPr>
        <w:t>and 202</w:t>
      </w:r>
      <w:r w:rsidR="00883EE0">
        <w:rPr>
          <w:rFonts w:ascii="Arial" w:hAnsi="Arial" w:cs="Arial"/>
          <w:spacing w:val="-2"/>
          <w:sz w:val="22"/>
          <w:szCs w:val="22"/>
        </w:rPr>
        <w:t>3</w:t>
      </w:r>
      <w:r w:rsidR="00AD78F2" w:rsidRPr="00DA3F93">
        <w:rPr>
          <w:rFonts w:ascii="Arial" w:hAnsi="Arial" w:cs="Arial"/>
          <w:spacing w:val="-2"/>
          <w:sz w:val="22"/>
          <w:szCs w:val="22"/>
        </w:rPr>
        <w:t xml:space="preserve"> </w:t>
      </w:r>
      <w:r w:rsidRPr="00DA3F93">
        <w:rPr>
          <w:rFonts w:ascii="Arial" w:hAnsi="Arial" w:cs="Arial"/>
          <w:spacing w:val="-2"/>
          <w:sz w:val="22"/>
          <w:szCs w:val="22"/>
        </w:rPr>
        <w:t>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260"/>
        <w:gridCol w:w="1260"/>
        <w:gridCol w:w="1260"/>
        <w:gridCol w:w="1260"/>
        <w:gridCol w:w="1260"/>
      </w:tblGrid>
      <w:tr w:rsidR="00DD0D53" w:rsidRPr="00DA3F93" w14:paraId="216ADEA9" w14:textId="77777777" w:rsidTr="00273BEC">
        <w:tc>
          <w:tcPr>
            <w:tcW w:w="2610" w:type="dxa"/>
          </w:tcPr>
          <w:p w14:paraId="53F8B1D1" w14:textId="77777777" w:rsidR="00DD0D53" w:rsidRPr="006E08EF" w:rsidRDefault="00DD0D53" w:rsidP="001F140F">
            <w:pPr>
              <w:tabs>
                <w:tab w:val="right" w:pos="1033"/>
              </w:tabs>
              <w:spacing w:line="280" w:lineRule="exact"/>
              <w:ind w:right="-72"/>
              <w:jc w:val="right"/>
              <w:rPr>
                <w:rFonts w:ascii="Arial" w:hAnsi="Arial" w:cs="Arial"/>
                <w:sz w:val="16"/>
                <w:szCs w:val="16"/>
              </w:rPr>
            </w:pPr>
          </w:p>
        </w:tc>
        <w:tc>
          <w:tcPr>
            <w:tcW w:w="6300" w:type="dxa"/>
            <w:gridSpan w:val="5"/>
          </w:tcPr>
          <w:p w14:paraId="06CA7EB0" w14:textId="28AEAA8E" w:rsidR="00DD0D53" w:rsidRPr="006E08EF" w:rsidRDefault="00DD0D53" w:rsidP="001F140F">
            <w:pPr>
              <w:tabs>
                <w:tab w:val="right" w:pos="1033"/>
              </w:tabs>
              <w:spacing w:line="280" w:lineRule="exact"/>
              <w:ind w:left="-29" w:right="-29"/>
              <w:jc w:val="right"/>
              <w:rPr>
                <w:rFonts w:ascii="Arial" w:hAnsi="Arial" w:cs="Arial"/>
                <w:sz w:val="16"/>
                <w:szCs w:val="16"/>
              </w:rPr>
            </w:pPr>
            <w:r w:rsidRPr="006E08EF">
              <w:rPr>
                <w:rFonts w:ascii="Arial" w:hAnsi="Arial" w:cs="Arial"/>
                <w:sz w:val="16"/>
                <w:szCs w:val="16"/>
              </w:rPr>
              <w:t xml:space="preserve">(Unit: </w:t>
            </w:r>
            <w:r w:rsidR="001E4820">
              <w:rPr>
                <w:rFonts w:ascii="Arial" w:hAnsi="Arial" w:cs="Arial"/>
                <w:sz w:val="16"/>
                <w:szCs w:val="16"/>
              </w:rPr>
              <w:t>Million</w:t>
            </w:r>
            <w:r w:rsidRPr="006E08EF">
              <w:rPr>
                <w:rFonts w:ascii="Arial" w:hAnsi="Arial" w:cs="Arial"/>
                <w:sz w:val="16"/>
                <w:szCs w:val="16"/>
              </w:rPr>
              <w:t xml:space="preserve"> Baht)</w:t>
            </w:r>
          </w:p>
        </w:tc>
      </w:tr>
      <w:tr w:rsidR="00DD0D53" w:rsidRPr="00DA3F93" w14:paraId="085A38DE" w14:textId="77777777" w:rsidTr="00273BEC">
        <w:tc>
          <w:tcPr>
            <w:tcW w:w="2610" w:type="dxa"/>
          </w:tcPr>
          <w:p w14:paraId="1BECC021" w14:textId="77777777" w:rsidR="00DD0D53" w:rsidRPr="006E08EF" w:rsidRDefault="00DD0D53" w:rsidP="001F140F">
            <w:pPr>
              <w:spacing w:line="280" w:lineRule="exact"/>
              <w:ind w:left="151" w:hanging="151"/>
              <w:jc w:val="thaiDistribute"/>
              <w:outlineLvl w:val="0"/>
              <w:rPr>
                <w:rFonts w:ascii="Arial" w:hAnsi="Arial" w:cs="Arial"/>
                <w:sz w:val="16"/>
                <w:szCs w:val="16"/>
                <w:cs/>
                <w:lang w:val="en-GB"/>
              </w:rPr>
            </w:pPr>
          </w:p>
        </w:tc>
        <w:tc>
          <w:tcPr>
            <w:tcW w:w="6300" w:type="dxa"/>
            <w:gridSpan w:val="5"/>
          </w:tcPr>
          <w:p w14:paraId="64937772" w14:textId="77777777" w:rsidR="00DD0D53" w:rsidRPr="006E08EF" w:rsidRDefault="00DD0D53" w:rsidP="001F140F">
            <w:pPr>
              <w:pBdr>
                <w:bottom w:val="single" w:sz="4" w:space="1" w:color="auto"/>
              </w:pBdr>
              <w:tabs>
                <w:tab w:val="right" w:pos="1033"/>
              </w:tabs>
              <w:spacing w:line="280" w:lineRule="exact"/>
              <w:ind w:left="-29" w:right="-29"/>
              <w:jc w:val="center"/>
              <w:rPr>
                <w:rFonts w:ascii="Arial" w:hAnsi="Arial" w:cs="Arial"/>
                <w:sz w:val="16"/>
                <w:szCs w:val="16"/>
              </w:rPr>
            </w:pPr>
            <w:r w:rsidRPr="006E08EF">
              <w:rPr>
                <w:rFonts w:ascii="Arial" w:hAnsi="Arial" w:cs="Arial"/>
                <w:sz w:val="16"/>
                <w:szCs w:val="16"/>
              </w:rPr>
              <w:t>Consolidated financial statements</w:t>
            </w:r>
          </w:p>
        </w:tc>
      </w:tr>
      <w:tr w:rsidR="00DD0D53" w:rsidRPr="00DA3F93" w14:paraId="60C239E1" w14:textId="77777777" w:rsidTr="00273BEC">
        <w:tc>
          <w:tcPr>
            <w:tcW w:w="2610" w:type="dxa"/>
          </w:tcPr>
          <w:p w14:paraId="08445812" w14:textId="77777777" w:rsidR="00DD0D53" w:rsidRPr="006E08EF" w:rsidRDefault="00DD0D53" w:rsidP="001F140F">
            <w:pPr>
              <w:spacing w:line="280" w:lineRule="exact"/>
              <w:ind w:left="151" w:hanging="151"/>
              <w:jc w:val="center"/>
              <w:outlineLvl w:val="0"/>
              <w:rPr>
                <w:rFonts w:ascii="Arial" w:hAnsi="Arial" w:cs="Arial"/>
                <w:sz w:val="16"/>
                <w:szCs w:val="16"/>
                <w:cs/>
              </w:rPr>
            </w:pPr>
          </w:p>
        </w:tc>
        <w:tc>
          <w:tcPr>
            <w:tcW w:w="1260" w:type="dxa"/>
            <w:vAlign w:val="bottom"/>
            <w:hideMark/>
          </w:tcPr>
          <w:p w14:paraId="40F35F97" w14:textId="77777777" w:rsidR="00DD0D53" w:rsidRPr="006E08EF" w:rsidRDefault="00DD0D53" w:rsidP="001F140F">
            <w:pPr>
              <w:pBdr>
                <w:bottom w:val="single" w:sz="4" w:space="1" w:color="auto"/>
              </w:pBdr>
              <w:tabs>
                <w:tab w:val="right" w:pos="1033"/>
              </w:tabs>
              <w:spacing w:line="280" w:lineRule="exact"/>
              <w:ind w:left="-29" w:right="-29"/>
              <w:jc w:val="center"/>
              <w:rPr>
                <w:rFonts w:ascii="Arial" w:hAnsi="Arial" w:cstheme="minorBidi"/>
                <w:sz w:val="16"/>
                <w:szCs w:val="16"/>
                <w:cs/>
              </w:rPr>
            </w:pPr>
            <w:r w:rsidRPr="006E08EF">
              <w:rPr>
                <w:rFonts w:ascii="Arial" w:hAnsi="Arial" w:cs="Arial"/>
                <w:sz w:val="16"/>
                <w:szCs w:val="16"/>
              </w:rPr>
              <w:t>Lan</w:t>
            </w:r>
            <w:r w:rsidR="003E7DB3" w:rsidRPr="006E08EF">
              <w:rPr>
                <w:rFonts w:ascii="Arial" w:hAnsi="Arial" w:cs="Arial"/>
                <w:sz w:val="16"/>
                <w:szCs w:val="16"/>
              </w:rPr>
              <w:t>d</w:t>
            </w:r>
          </w:p>
        </w:tc>
        <w:tc>
          <w:tcPr>
            <w:tcW w:w="1260" w:type="dxa"/>
            <w:vAlign w:val="bottom"/>
            <w:hideMark/>
          </w:tcPr>
          <w:p w14:paraId="53A6EE69" w14:textId="7BBD38F5" w:rsidR="00DD0D53" w:rsidRPr="006E08EF" w:rsidRDefault="00DD0D53" w:rsidP="001F140F">
            <w:pPr>
              <w:pBdr>
                <w:bottom w:val="single" w:sz="4" w:space="1" w:color="auto"/>
              </w:pBdr>
              <w:tabs>
                <w:tab w:val="right" w:pos="1033"/>
              </w:tabs>
              <w:spacing w:line="280" w:lineRule="exact"/>
              <w:ind w:left="-29" w:right="-29"/>
              <w:jc w:val="center"/>
              <w:rPr>
                <w:rFonts w:ascii="Arial" w:hAnsi="Arial" w:cs="Arial"/>
                <w:sz w:val="16"/>
                <w:szCs w:val="16"/>
              </w:rPr>
            </w:pPr>
            <w:r w:rsidRPr="006E08EF">
              <w:rPr>
                <w:rFonts w:ascii="Arial" w:hAnsi="Arial" w:cs="Arial"/>
                <w:sz w:val="16"/>
                <w:szCs w:val="16"/>
              </w:rPr>
              <w:t>Building</w:t>
            </w:r>
            <w:r w:rsidR="00A81726" w:rsidRPr="006E08EF">
              <w:rPr>
                <w:rFonts w:ascii="Arial" w:hAnsi="Arial" w:cs="Arial"/>
                <w:sz w:val="16"/>
                <w:szCs w:val="16"/>
              </w:rPr>
              <w:t xml:space="preserve">, building improvements </w:t>
            </w:r>
            <w:r w:rsidRPr="006E08EF">
              <w:rPr>
                <w:rFonts w:ascii="Arial" w:hAnsi="Arial" w:cs="Arial"/>
                <w:sz w:val="16"/>
                <w:szCs w:val="16"/>
              </w:rPr>
              <w:t xml:space="preserve"> </w:t>
            </w:r>
            <w:r w:rsidR="003E7DB3" w:rsidRPr="006E08EF">
              <w:rPr>
                <w:rFonts w:ascii="Arial" w:hAnsi="Arial" w:cs="Arial"/>
                <w:sz w:val="16"/>
                <w:szCs w:val="16"/>
              </w:rPr>
              <w:t xml:space="preserve">and </w:t>
            </w:r>
            <w:r w:rsidR="0013128B" w:rsidRPr="006E08EF">
              <w:rPr>
                <w:rFonts w:ascii="Arial" w:hAnsi="Arial" w:cs="Arial"/>
                <w:sz w:val="16"/>
                <w:szCs w:val="16"/>
              </w:rPr>
              <w:t>equipment</w:t>
            </w:r>
          </w:p>
        </w:tc>
        <w:tc>
          <w:tcPr>
            <w:tcW w:w="1260" w:type="dxa"/>
            <w:vAlign w:val="bottom"/>
          </w:tcPr>
          <w:p w14:paraId="461501B8" w14:textId="77777777" w:rsidR="00DD0D53" w:rsidRPr="006E08EF" w:rsidRDefault="0013128B" w:rsidP="001F140F">
            <w:pPr>
              <w:pBdr>
                <w:bottom w:val="single" w:sz="4" w:space="1" w:color="auto"/>
              </w:pBdr>
              <w:tabs>
                <w:tab w:val="right" w:pos="1033"/>
              </w:tabs>
              <w:spacing w:line="280" w:lineRule="exact"/>
              <w:ind w:left="-29" w:right="-29"/>
              <w:jc w:val="center"/>
              <w:rPr>
                <w:rFonts w:ascii="Arial" w:hAnsi="Arial" w:cs="Arial"/>
                <w:sz w:val="16"/>
                <w:szCs w:val="16"/>
              </w:rPr>
            </w:pPr>
            <w:r w:rsidRPr="006E08EF">
              <w:rPr>
                <w:rFonts w:ascii="Arial" w:hAnsi="Arial" w:cs="Arial"/>
                <w:sz w:val="16"/>
                <w:szCs w:val="16"/>
              </w:rPr>
              <w:t>Computer software</w:t>
            </w:r>
          </w:p>
        </w:tc>
        <w:tc>
          <w:tcPr>
            <w:tcW w:w="1260" w:type="dxa"/>
            <w:vAlign w:val="bottom"/>
          </w:tcPr>
          <w:p w14:paraId="2EEFC5F0" w14:textId="77777777" w:rsidR="00DD0D53" w:rsidRPr="006E08EF" w:rsidRDefault="00DD0D53" w:rsidP="001F140F">
            <w:pPr>
              <w:pBdr>
                <w:bottom w:val="single" w:sz="4" w:space="1" w:color="auto"/>
              </w:pBdr>
              <w:tabs>
                <w:tab w:val="right" w:pos="1033"/>
              </w:tabs>
              <w:spacing w:line="280" w:lineRule="exact"/>
              <w:ind w:left="-29" w:right="-29"/>
              <w:jc w:val="center"/>
              <w:rPr>
                <w:rFonts w:ascii="Arial" w:hAnsi="Arial" w:cs="Arial"/>
                <w:sz w:val="16"/>
                <w:szCs w:val="16"/>
              </w:rPr>
            </w:pPr>
          </w:p>
          <w:p w14:paraId="3F8956B6" w14:textId="77777777" w:rsidR="00DD0D53" w:rsidRPr="006E08EF" w:rsidRDefault="00DD0D53" w:rsidP="001F140F">
            <w:pPr>
              <w:pBdr>
                <w:bottom w:val="single" w:sz="4" w:space="1" w:color="auto"/>
              </w:pBdr>
              <w:tabs>
                <w:tab w:val="right" w:pos="1033"/>
              </w:tabs>
              <w:spacing w:line="280" w:lineRule="exact"/>
              <w:ind w:left="-29" w:right="-29"/>
              <w:jc w:val="center"/>
              <w:rPr>
                <w:rFonts w:ascii="Arial" w:hAnsi="Arial" w:cs="Arial"/>
                <w:sz w:val="16"/>
                <w:szCs w:val="16"/>
              </w:rPr>
            </w:pPr>
            <w:r w:rsidRPr="006E08EF">
              <w:rPr>
                <w:rFonts w:ascii="Arial" w:hAnsi="Arial" w:cs="Arial"/>
                <w:sz w:val="16"/>
                <w:szCs w:val="16"/>
              </w:rPr>
              <w:t>Motor vehicles</w:t>
            </w:r>
          </w:p>
        </w:tc>
        <w:tc>
          <w:tcPr>
            <w:tcW w:w="1260" w:type="dxa"/>
            <w:vAlign w:val="bottom"/>
          </w:tcPr>
          <w:p w14:paraId="12D06BBF" w14:textId="77777777" w:rsidR="00DD0D53" w:rsidRPr="006E08EF" w:rsidRDefault="00DD0D53" w:rsidP="001F140F">
            <w:pPr>
              <w:pBdr>
                <w:bottom w:val="single" w:sz="4" w:space="1" w:color="auto"/>
              </w:pBdr>
              <w:tabs>
                <w:tab w:val="right" w:pos="1033"/>
              </w:tabs>
              <w:spacing w:line="280" w:lineRule="exact"/>
              <w:ind w:left="-29" w:right="-29"/>
              <w:jc w:val="center"/>
              <w:rPr>
                <w:rFonts w:ascii="Arial" w:hAnsi="Arial" w:cs="Arial"/>
                <w:sz w:val="16"/>
                <w:szCs w:val="16"/>
              </w:rPr>
            </w:pPr>
            <w:r w:rsidRPr="006E08EF">
              <w:rPr>
                <w:rFonts w:ascii="Arial" w:hAnsi="Arial" w:cs="Arial"/>
                <w:sz w:val="16"/>
                <w:szCs w:val="16"/>
              </w:rPr>
              <w:t>Total</w:t>
            </w:r>
          </w:p>
        </w:tc>
      </w:tr>
      <w:tr w:rsidR="001E4820" w:rsidRPr="001E4820" w14:paraId="6A4EBE4E" w14:textId="77777777" w:rsidTr="00273BEC">
        <w:tc>
          <w:tcPr>
            <w:tcW w:w="2610" w:type="dxa"/>
            <w:hideMark/>
          </w:tcPr>
          <w:p w14:paraId="16334F1F" w14:textId="30B7271E" w:rsidR="001E4820" w:rsidRPr="006E08EF" w:rsidRDefault="001E4820" w:rsidP="001E4820">
            <w:pPr>
              <w:spacing w:line="280" w:lineRule="exact"/>
              <w:ind w:right="-50"/>
              <w:rPr>
                <w:rFonts w:ascii="Arial" w:hAnsi="Arial" w:cs="Arial"/>
                <w:sz w:val="16"/>
                <w:szCs w:val="16"/>
                <w:cs/>
              </w:rPr>
            </w:pPr>
            <w:r w:rsidRPr="006E08EF">
              <w:rPr>
                <w:rFonts w:ascii="Arial" w:hAnsi="Arial" w:cs="Arial"/>
                <w:sz w:val="16"/>
                <w:szCs w:val="16"/>
              </w:rPr>
              <w:t>1 January 202</w:t>
            </w:r>
            <w:r>
              <w:rPr>
                <w:rFonts w:ascii="Arial" w:hAnsi="Arial" w:cs="Arial"/>
                <w:sz w:val="16"/>
                <w:szCs w:val="16"/>
              </w:rPr>
              <w:t>3</w:t>
            </w:r>
          </w:p>
        </w:tc>
        <w:tc>
          <w:tcPr>
            <w:tcW w:w="1260" w:type="dxa"/>
            <w:vAlign w:val="bottom"/>
          </w:tcPr>
          <w:p w14:paraId="496F1EB2" w14:textId="52F4C222"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42</w:t>
            </w:r>
          </w:p>
        </w:tc>
        <w:tc>
          <w:tcPr>
            <w:tcW w:w="1260" w:type="dxa"/>
            <w:vAlign w:val="bottom"/>
          </w:tcPr>
          <w:p w14:paraId="46F9629D" w14:textId="2F9A9213"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706</w:t>
            </w:r>
          </w:p>
        </w:tc>
        <w:tc>
          <w:tcPr>
            <w:tcW w:w="1260" w:type="dxa"/>
            <w:vAlign w:val="bottom"/>
          </w:tcPr>
          <w:p w14:paraId="6848F39B" w14:textId="2FB79EF9"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1</w:t>
            </w:r>
          </w:p>
        </w:tc>
        <w:tc>
          <w:tcPr>
            <w:tcW w:w="1260" w:type="dxa"/>
            <w:vAlign w:val="bottom"/>
          </w:tcPr>
          <w:p w14:paraId="51B66197" w14:textId="56954E55"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5</w:t>
            </w:r>
          </w:p>
        </w:tc>
        <w:tc>
          <w:tcPr>
            <w:tcW w:w="1260" w:type="dxa"/>
            <w:vAlign w:val="bottom"/>
          </w:tcPr>
          <w:p w14:paraId="5CCAC75A" w14:textId="2A737EE4"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754</w:t>
            </w:r>
          </w:p>
        </w:tc>
      </w:tr>
      <w:tr w:rsidR="001E4820" w:rsidRPr="001E4820" w14:paraId="4089EAD6" w14:textId="77777777" w:rsidTr="00273BEC">
        <w:tc>
          <w:tcPr>
            <w:tcW w:w="2610" w:type="dxa"/>
          </w:tcPr>
          <w:p w14:paraId="0911D9E8" w14:textId="77777777" w:rsidR="001E4820" w:rsidRPr="006E08EF" w:rsidRDefault="001E4820" w:rsidP="001E4820">
            <w:pPr>
              <w:spacing w:line="280" w:lineRule="exact"/>
              <w:ind w:right="-50"/>
              <w:rPr>
                <w:rFonts w:ascii="Arial" w:hAnsi="Arial" w:cs="Arial"/>
                <w:sz w:val="16"/>
                <w:szCs w:val="16"/>
              </w:rPr>
            </w:pPr>
            <w:r w:rsidRPr="006E08EF">
              <w:rPr>
                <w:rFonts w:ascii="Arial" w:hAnsi="Arial" w:cs="Arial"/>
                <w:sz w:val="16"/>
                <w:szCs w:val="16"/>
              </w:rPr>
              <w:t>Additions</w:t>
            </w:r>
          </w:p>
        </w:tc>
        <w:tc>
          <w:tcPr>
            <w:tcW w:w="1260" w:type="dxa"/>
            <w:vAlign w:val="bottom"/>
          </w:tcPr>
          <w:p w14:paraId="0CE15215" w14:textId="10DD0FEB"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w:t>
            </w:r>
          </w:p>
        </w:tc>
        <w:tc>
          <w:tcPr>
            <w:tcW w:w="1260" w:type="dxa"/>
            <w:vAlign w:val="bottom"/>
          </w:tcPr>
          <w:p w14:paraId="3B1696F8" w14:textId="399C2F06"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435</w:t>
            </w:r>
          </w:p>
        </w:tc>
        <w:tc>
          <w:tcPr>
            <w:tcW w:w="1260" w:type="dxa"/>
            <w:vAlign w:val="bottom"/>
          </w:tcPr>
          <w:p w14:paraId="6CAA696E" w14:textId="142E0082"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w:t>
            </w:r>
          </w:p>
        </w:tc>
        <w:tc>
          <w:tcPr>
            <w:tcW w:w="1260" w:type="dxa"/>
            <w:vAlign w:val="bottom"/>
          </w:tcPr>
          <w:p w14:paraId="609B89C9" w14:textId="0E84D621"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w:t>
            </w:r>
          </w:p>
        </w:tc>
        <w:tc>
          <w:tcPr>
            <w:tcW w:w="1260" w:type="dxa"/>
            <w:vAlign w:val="bottom"/>
          </w:tcPr>
          <w:p w14:paraId="4A01C25B" w14:textId="332CC86F"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435</w:t>
            </w:r>
          </w:p>
        </w:tc>
      </w:tr>
      <w:tr w:rsidR="001E4820" w:rsidRPr="001E4820" w14:paraId="7E77BF0B" w14:textId="77777777" w:rsidTr="00273BEC">
        <w:tc>
          <w:tcPr>
            <w:tcW w:w="2610" w:type="dxa"/>
          </w:tcPr>
          <w:p w14:paraId="285E7AFF" w14:textId="647A78EB" w:rsidR="001E4820" w:rsidRPr="006E08EF" w:rsidRDefault="001E4820" w:rsidP="001E4820">
            <w:pPr>
              <w:spacing w:line="280" w:lineRule="exact"/>
              <w:ind w:left="158" w:right="-43" w:hanging="158"/>
              <w:rPr>
                <w:rFonts w:ascii="Arial" w:hAnsi="Arial" w:cs="Arial"/>
                <w:spacing w:val="-4"/>
                <w:sz w:val="16"/>
                <w:szCs w:val="16"/>
              </w:rPr>
            </w:pPr>
            <w:r w:rsidRPr="006E08EF">
              <w:rPr>
                <w:rFonts w:ascii="Arial" w:hAnsi="Arial" w:cs="Arial"/>
                <w:sz w:val="16"/>
                <w:szCs w:val="16"/>
              </w:rPr>
              <w:t>Increase from lease</w:t>
            </w:r>
            <w:r>
              <w:rPr>
                <w:rFonts w:ascii="Arial" w:hAnsi="Arial" w:cs="Arial"/>
                <w:sz w:val="16"/>
                <w:szCs w:val="16"/>
              </w:rPr>
              <w:t xml:space="preserve"> </w:t>
            </w:r>
            <w:r w:rsidRPr="006E08EF">
              <w:rPr>
                <w:rFonts w:ascii="Arial" w:hAnsi="Arial" w:cs="Arial"/>
                <w:sz w:val="16"/>
                <w:szCs w:val="16"/>
              </w:rPr>
              <w:t>modification</w:t>
            </w:r>
          </w:p>
        </w:tc>
        <w:tc>
          <w:tcPr>
            <w:tcW w:w="1260" w:type="dxa"/>
            <w:vAlign w:val="bottom"/>
          </w:tcPr>
          <w:p w14:paraId="4BA13E5C" w14:textId="4BE82695"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w:t>
            </w:r>
          </w:p>
        </w:tc>
        <w:tc>
          <w:tcPr>
            <w:tcW w:w="1260" w:type="dxa"/>
            <w:vAlign w:val="bottom"/>
          </w:tcPr>
          <w:p w14:paraId="03E23255" w14:textId="093FD0A5"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66</w:t>
            </w:r>
          </w:p>
        </w:tc>
        <w:tc>
          <w:tcPr>
            <w:tcW w:w="1260" w:type="dxa"/>
            <w:vAlign w:val="bottom"/>
          </w:tcPr>
          <w:p w14:paraId="17B1915E" w14:textId="17373068"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14</w:t>
            </w:r>
          </w:p>
        </w:tc>
        <w:tc>
          <w:tcPr>
            <w:tcW w:w="1260" w:type="dxa"/>
            <w:vAlign w:val="bottom"/>
          </w:tcPr>
          <w:p w14:paraId="12227641" w14:textId="7081E470"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1</w:t>
            </w:r>
          </w:p>
        </w:tc>
        <w:tc>
          <w:tcPr>
            <w:tcW w:w="1260" w:type="dxa"/>
            <w:vAlign w:val="bottom"/>
          </w:tcPr>
          <w:p w14:paraId="4F1F4A71" w14:textId="370973B3"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81</w:t>
            </w:r>
          </w:p>
        </w:tc>
      </w:tr>
      <w:tr w:rsidR="001E4820" w:rsidRPr="001E4820" w14:paraId="521ABCF3" w14:textId="77777777" w:rsidTr="00273BEC">
        <w:tc>
          <w:tcPr>
            <w:tcW w:w="2610" w:type="dxa"/>
          </w:tcPr>
          <w:p w14:paraId="2A5051EE" w14:textId="4565CE11" w:rsidR="001E4820" w:rsidRPr="006E08EF" w:rsidRDefault="001E4820" w:rsidP="001E4820">
            <w:pPr>
              <w:spacing w:line="280" w:lineRule="exact"/>
              <w:ind w:left="165" w:right="-50" w:hanging="165"/>
              <w:rPr>
                <w:rFonts w:ascii="Arial" w:hAnsi="Arial" w:cs="Arial"/>
                <w:sz w:val="16"/>
                <w:szCs w:val="16"/>
              </w:rPr>
            </w:pPr>
            <w:r w:rsidRPr="006E08EF">
              <w:rPr>
                <w:rFonts w:ascii="Arial" w:hAnsi="Arial" w:cs="Arial"/>
                <w:sz w:val="16"/>
                <w:szCs w:val="16"/>
              </w:rPr>
              <w:t>Depreciation</w:t>
            </w:r>
            <w:r w:rsidRPr="006E08EF">
              <w:rPr>
                <w:rFonts w:ascii="Arial" w:hAnsi="Arial" w:cstheme="minorBidi"/>
                <w:sz w:val="16"/>
                <w:szCs w:val="16"/>
              </w:rPr>
              <w:t xml:space="preserve"> for the year</w:t>
            </w:r>
          </w:p>
        </w:tc>
        <w:tc>
          <w:tcPr>
            <w:tcW w:w="1260" w:type="dxa"/>
            <w:vAlign w:val="bottom"/>
          </w:tcPr>
          <w:p w14:paraId="6663E65C" w14:textId="560AE481"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(2)</w:t>
            </w:r>
          </w:p>
        </w:tc>
        <w:tc>
          <w:tcPr>
            <w:tcW w:w="1260" w:type="dxa"/>
            <w:vAlign w:val="bottom"/>
          </w:tcPr>
          <w:p w14:paraId="21893B87" w14:textId="74A40CF6"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(438)</w:t>
            </w:r>
          </w:p>
        </w:tc>
        <w:tc>
          <w:tcPr>
            <w:tcW w:w="1260" w:type="dxa"/>
            <w:vAlign w:val="bottom"/>
          </w:tcPr>
          <w:p w14:paraId="28BD774C" w14:textId="045C19F8"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(5)</w:t>
            </w:r>
          </w:p>
        </w:tc>
        <w:tc>
          <w:tcPr>
            <w:tcW w:w="1260" w:type="dxa"/>
            <w:vAlign w:val="bottom"/>
          </w:tcPr>
          <w:p w14:paraId="07965C81" w14:textId="73F546AB"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(2)</w:t>
            </w:r>
          </w:p>
        </w:tc>
        <w:tc>
          <w:tcPr>
            <w:tcW w:w="1260" w:type="dxa"/>
            <w:vAlign w:val="bottom"/>
          </w:tcPr>
          <w:p w14:paraId="2E6775B0" w14:textId="09E1E8D8"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(447)</w:t>
            </w:r>
          </w:p>
        </w:tc>
      </w:tr>
      <w:tr w:rsidR="001E4820" w:rsidRPr="001E4820" w14:paraId="5EDBBE24" w14:textId="77777777" w:rsidTr="00273BEC">
        <w:tc>
          <w:tcPr>
            <w:tcW w:w="2610" w:type="dxa"/>
          </w:tcPr>
          <w:p w14:paraId="433EEDB0" w14:textId="508FA4D4" w:rsidR="001E4820" w:rsidRPr="006E08EF" w:rsidRDefault="001E4820" w:rsidP="001E4820">
            <w:pPr>
              <w:spacing w:line="280" w:lineRule="exact"/>
              <w:ind w:left="165" w:right="-105" w:hanging="165"/>
              <w:rPr>
                <w:rFonts w:ascii="Arial" w:hAnsi="Arial" w:cstheme="minorBidi"/>
                <w:sz w:val="16"/>
                <w:szCs w:val="16"/>
              </w:rPr>
            </w:pPr>
            <w:r>
              <w:rPr>
                <w:rFonts w:ascii="Arial" w:hAnsi="Arial" w:cs="Arial"/>
                <w:sz w:val="16"/>
                <w:szCs w:val="16"/>
              </w:rPr>
              <w:t>Decrease from contract cancellation</w:t>
            </w:r>
          </w:p>
        </w:tc>
        <w:tc>
          <w:tcPr>
            <w:tcW w:w="1260" w:type="dxa"/>
            <w:vAlign w:val="bottom"/>
          </w:tcPr>
          <w:p w14:paraId="60315FE4" w14:textId="4C059E5F" w:rsidR="001E4820" w:rsidRPr="006E08EF" w:rsidRDefault="001E4820" w:rsidP="001E4820">
            <w:pPr>
              <w:pBdr>
                <w:bottom w:val="single" w:sz="4" w:space="1" w:color="auto"/>
              </w:pBd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w:t>
            </w:r>
          </w:p>
        </w:tc>
        <w:tc>
          <w:tcPr>
            <w:tcW w:w="1260" w:type="dxa"/>
            <w:vAlign w:val="bottom"/>
          </w:tcPr>
          <w:p w14:paraId="61388E56" w14:textId="33B41E4E" w:rsidR="001E4820" w:rsidRPr="006E08EF" w:rsidRDefault="001E4820" w:rsidP="001E4820">
            <w:pPr>
              <w:pBdr>
                <w:bottom w:val="single" w:sz="4" w:space="1" w:color="auto"/>
              </w:pBd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(1)</w:t>
            </w:r>
          </w:p>
        </w:tc>
        <w:tc>
          <w:tcPr>
            <w:tcW w:w="1260" w:type="dxa"/>
            <w:vAlign w:val="bottom"/>
          </w:tcPr>
          <w:p w14:paraId="51B95148" w14:textId="0A30F55D" w:rsidR="001E4820" w:rsidRPr="006E08EF" w:rsidRDefault="001E4820" w:rsidP="001E4820">
            <w:pPr>
              <w:pBdr>
                <w:bottom w:val="single" w:sz="4" w:space="1" w:color="auto"/>
              </w:pBd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w:t>
            </w:r>
          </w:p>
        </w:tc>
        <w:tc>
          <w:tcPr>
            <w:tcW w:w="1260" w:type="dxa"/>
            <w:vAlign w:val="bottom"/>
          </w:tcPr>
          <w:p w14:paraId="4D702167" w14:textId="56A0E306" w:rsidR="001E4820" w:rsidRPr="006E08EF" w:rsidRDefault="001E4820" w:rsidP="001E4820">
            <w:pPr>
              <w:pBdr>
                <w:bottom w:val="single" w:sz="4" w:space="1" w:color="auto"/>
              </w:pBd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w:t>
            </w:r>
          </w:p>
        </w:tc>
        <w:tc>
          <w:tcPr>
            <w:tcW w:w="1260" w:type="dxa"/>
            <w:vAlign w:val="bottom"/>
          </w:tcPr>
          <w:p w14:paraId="61BE5BFC" w14:textId="2130BB1B" w:rsidR="001E4820" w:rsidRPr="006E08EF" w:rsidRDefault="001E4820" w:rsidP="001E4820">
            <w:pPr>
              <w:pBdr>
                <w:bottom w:val="single" w:sz="4" w:space="1" w:color="auto"/>
              </w:pBd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(1)</w:t>
            </w:r>
          </w:p>
        </w:tc>
      </w:tr>
      <w:tr w:rsidR="001E4820" w:rsidRPr="001E4820" w14:paraId="24C7FF87" w14:textId="77777777" w:rsidTr="00273BEC">
        <w:tc>
          <w:tcPr>
            <w:tcW w:w="2610" w:type="dxa"/>
          </w:tcPr>
          <w:p w14:paraId="621A2445" w14:textId="14CE1372" w:rsidR="001E4820" w:rsidRPr="006E08EF" w:rsidRDefault="001E4820" w:rsidP="001E4820">
            <w:pPr>
              <w:spacing w:line="280" w:lineRule="exact"/>
              <w:ind w:left="166" w:right="-50" w:hanging="166"/>
              <w:rPr>
                <w:rFonts w:ascii="Arial" w:hAnsi="Arial" w:cstheme="minorBidi"/>
                <w:sz w:val="16"/>
                <w:szCs w:val="16"/>
              </w:rPr>
            </w:pPr>
            <w:r w:rsidRPr="006E08EF">
              <w:rPr>
                <w:rFonts w:ascii="Arial" w:hAnsi="Arial" w:cs="Arial"/>
                <w:spacing w:val="-4"/>
                <w:sz w:val="16"/>
                <w:szCs w:val="16"/>
              </w:rPr>
              <w:t>31 December 202</w:t>
            </w:r>
            <w:r>
              <w:rPr>
                <w:rFonts w:ascii="Arial" w:hAnsi="Arial" w:cs="Arial"/>
                <w:spacing w:val="-4"/>
                <w:sz w:val="16"/>
                <w:szCs w:val="16"/>
              </w:rPr>
              <w:t>3</w:t>
            </w:r>
          </w:p>
        </w:tc>
        <w:tc>
          <w:tcPr>
            <w:tcW w:w="1260" w:type="dxa"/>
            <w:vAlign w:val="bottom"/>
          </w:tcPr>
          <w:p w14:paraId="1FEE4C53" w14:textId="7B96AFA7"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40</w:t>
            </w:r>
          </w:p>
        </w:tc>
        <w:tc>
          <w:tcPr>
            <w:tcW w:w="1260" w:type="dxa"/>
            <w:vAlign w:val="bottom"/>
          </w:tcPr>
          <w:p w14:paraId="13F2DD27" w14:textId="75CF587B"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768</w:t>
            </w:r>
          </w:p>
        </w:tc>
        <w:tc>
          <w:tcPr>
            <w:tcW w:w="1260" w:type="dxa"/>
            <w:vAlign w:val="bottom"/>
          </w:tcPr>
          <w:p w14:paraId="671AE234" w14:textId="5A4A9473"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10</w:t>
            </w:r>
          </w:p>
        </w:tc>
        <w:tc>
          <w:tcPr>
            <w:tcW w:w="1260" w:type="dxa"/>
            <w:vAlign w:val="bottom"/>
          </w:tcPr>
          <w:p w14:paraId="0D64D835" w14:textId="507D4078"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4</w:t>
            </w:r>
          </w:p>
        </w:tc>
        <w:tc>
          <w:tcPr>
            <w:tcW w:w="1260" w:type="dxa"/>
            <w:vAlign w:val="bottom"/>
          </w:tcPr>
          <w:p w14:paraId="70C731A2" w14:textId="7443CC75" w:rsidR="001E4820" w:rsidRPr="006E08EF" w:rsidRDefault="001E4820" w:rsidP="001E4820">
            <w:pPr>
              <w:tabs>
                <w:tab w:val="decimal" w:pos="982"/>
              </w:tabs>
              <w:spacing w:line="280" w:lineRule="exact"/>
              <w:ind w:left="-29" w:right="-29"/>
              <w:jc w:val="both"/>
              <w:rPr>
                <w:rFonts w:ascii="Arial" w:hAnsi="Arial" w:cs="Arial"/>
                <w:sz w:val="16"/>
                <w:szCs w:val="16"/>
              </w:rPr>
            </w:pPr>
            <w:r w:rsidRPr="001E4820">
              <w:rPr>
                <w:rFonts w:ascii="Arial" w:hAnsi="Arial" w:cs="Arial"/>
                <w:sz w:val="16"/>
                <w:szCs w:val="16"/>
              </w:rPr>
              <w:t>822</w:t>
            </w:r>
          </w:p>
        </w:tc>
      </w:tr>
      <w:tr w:rsidR="00247240" w:rsidRPr="001E4820" w14:paraId="695F2185" w14:textId="77777777" w:rsidTr="00273BEC">
        <w:tc>
          <w:tcPr>
            <w:tcW w:w="2610" w:type="dxa"/>
          </w:tcPr>
          <w:p w14:paraId="28DD5E65" w14:textId="0327430C" w:rsidR="00247240" w:rsidRPr="006E08EF" w:rsidRDefault="00247240" w:rsidP="00247240">
            <w:pPr>
              <w:spacing w:line="280" w:lineRule="exact"/>
              <w:ind w:right="-50"/>
              <w:rPr>
                <w:rFonts w:ascii="Arial" w:hAnsi="Arial" w:cs="Arial"/>
                <w:sz w:val="16"/>
                <w:szCs w:val="16"/>
              </w:rPr>
            </w:pPr>
            <w:r w:rsidRPr="006E08EF">
              <w:rPr>
                <w:rFonts w:ascii="Arial" w:hAnsi="Arial" w:cs="Arial"/>
                <w:sz w:val="16"/>
                <w:szCs w:val="16"/>
              </w:rPr>
              <w:t>Additions</w:t>
            </w:r>
          </w:p>
        </w:tc>
        <w:tc>
          <w:tcPr>
            <w:tcW w:w="1260" w:type="dxa"/>
            <w:vAlign w:val="bottom"/>
          </w:tcPr>
          <w:p w14:paraId="4F7B1FC2" w14:textId="7534433F" w:rsidR="00247240" w:rsidRPr="001F140F" w:rsidRDefault="00247240" w:rsidP="00247240">
            <w:pP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w:t>
            </w:r>
          </w:p>
        </w:tc>
        <w:tc>
          <w:tcPr>
            <w:tcW w:w="1260" w:type="dxa"/>
            <w:vAlign w:val="bottom"/>
          </w:tcPr>
          <w:p w14:paraId="417E31DD" w14:textId="7104C53D" w:rsidR="00247240" w:rsidRPr="001F140F" w:rsidRDefault="00247240" w:rsidP="00247240">
            <w:pP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344</w:t>
            </w:r>
          </w:p>
        </w:tc>
        <w:tc>
          <w:tcPr>
            <w:tcW w:w="1260" w:type="dxa"/>
            <w:vAlign w:val="bottom"/>
          </w:tcPr>
          <w:p w14:paraId="214BC3B4" w14:textId="5F0FB104" w:rsidR="00247240" w:rsidRPr="001F140F" w:rsidRDefault="00247240" w:rsidP="00247240">
            <w:pP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w:t>
            </w:r>
          </w:p>
        </w:tc>
        <w:tc>
          <w:tcPr>
            <w:tcW w:w="1260" w:type="dxa"/>
            <w:vAlign w:val="bottom"/>
          </w:tcPr>
          <w:p w14:paraId="729F90C0" w14:textId="7806CA08" w:rsidR="00247240" w:rsidRPr="001F140F" w:rsidRDefault="00247240" w:rsidP="00247240">
            <w:pP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w:t>
            </w:r>
          </w:p>
        </w:tc>
        <w:tc>
          <w:tcPr>
            <w:tcW w:w="1260" w:type="dxa"/>
            <w:vAlign w:val="bottom"/>
          </w:tcPr>
          <w:p w14:paraId="6E811713" w14:textId="37817E1B" w:rsidR="00247240" w:rsidRPr="006E08EF" w:rsidRDefault="00247240" w:rsidP="00247240">
            <w:pP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344</w:t>
            </w:r>
          </w:p>
        </w:tc>
      </w:tr>
      <w:tr w:rsidR="00247240" w:rsidRPr="00DA3F93" w14:paraId="03DD1E71" w14:textId="77777777" w:rsidTr="00273BEC">
        <w:tc>
          <w:tcPr>
            <w:tcW w:w="2610" w:type="dxa"/>
          </w:tcPr>
          <w:p w14:paraId="1562408B" w14:textId="341859B4" w:rsidR="00247240" w:rsidRPr="006E08EF" w:rsidRDefault="008A64F7" w:rsidP="00247240">
            <w:pPr>
              <w:spacing w:line="280" w:lineRule="exact"/>
              <w:ind w:left="165" w:right="-50" w:hanging="165"/>
              <w:rPr>
                <w:rFonts w:ascii="Arial" w:hAnsi="Arial" w:cs="Arial"/>
                <w:spacing w:val="-4"/>
                <w:sz w:val="16"/>
                <w:szCs w:val="16"/>
              </w:rPr>
            </w:pPr>
            <w:r>
              <w:rPr>
                <w:rFonts w:ascii="Arial" w:hAnsi="Arial" w:cs="Arial"/>
                <w:sz w:val="16"/>
                <w:szCs w:val="16"/>
              </w:rPr>
              <w:t>De</w:t>
            </w:r>
            <w:r w:rsidR="00247240" w:rsidRPr="006E08EF">
              <w:rPr>
                <w:rFonts w:ascii="Arial" w:hAnsi="Arial" w:cs="Arial"/>
                <w:sz w:val="16"/>
                <w:szCs w:val="16"/>
              </w:rPr>
              <w:t>crease from lease modification</w:t>
            </w:r>
          </w:p>
        </w:tc>
        <w:tc>
          <w:tcPr>
            <w:tcW w:w="1260" w:type="dxa"/>
            <w:vAlign w:val="bottom"/>
          </w:tcPr>
          <w:p w14:paraId="7552CB91" w14:textId="7DCFAC8B" w:rsidR="00247240" w:rsidRPr="006E08EF" w:rsidRDefault="00247240" w:rsidP="00247240">
            <w:pP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w:t>
            </w:r>
          </w:p>
        </w:tc>
        <w:tc>
          <w:tcPr>
            <w:tcW w:w="1260" w:type="dxa"/>
            <w:vAlign w:val="bottom"/>
          </w:tcPr>
          <w:p w14:paraId="045866ED" w14:textId="231B4F6D" w:rsidR="00247240" w:rsidRPr="006E08EF" w:rsidRDefault="00247240" w:rsidP="00247240">
            <w:pP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(6)</w:t>
            </w:r>
          </w:p>
        </w:tc>
        <w:tc>
          <w:tcPr>
            <w:tcW w:w="1260" w:type="dxa"/>
            <w:vAlign w:val="bottom"/>
          </w:tcPr>
          <w:p w14:paraId="4E713F47" w14:textId="69C2D70C" w:rsidR="00247240" w:rsidRPr="006E08EF" w:rsidRDefault="00247240" w:rsidP="00247240">
            <w:pP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w:t>
            </w:r>
          </w:p>
        </w:tc>
        <w:tc>
          <w:tcPr>
            <w:tcW w:w="1260" w:type="dxa"/>
            <w:vAlign w:val="bottom"/>
          </w:tcPr>
          <w:p w14:paraId="699574EF" w14:textId="72C0C804" w:rsidR="00247240" w:rsidRPr="006E08EF" w:rsidRDefault="00247240" w:rsidP="00247240">
            <w:pP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w:t>
            </w:r>
          </w:p>
        </w:tc>
        <w:tc>
          <w:tcPr>
            <w:tcW w:w="1260" w:type="dxa"/>
            <w:vAlign w:val="bottom"/>
          </w:tcPr>
          <w:p w14:paraId="25B3F57A" w14:textId="68C6276E" w:rsidR="00247240" w:rsidRPr="006E08EF" w:rsidRDefault="00247240" w:rsidP="00247240">
            <w:pP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(6)</w:t>
            </w:r>
          </w:p>
        </w:tc>
      </w:tr>
      <w:tr w:rsidR="00247240" w:rsidRPr="00DA3F93" w14:paraId="012C4060" w14:textId="77777777" w:rsidTr="00273BEC">
        <w:tc>
          <w:tcPr>
            <w:tcW w:w="2610" w:type="dxa"/>
          </w:tcPr>
          <w:p w14:paraId="16154FA1" w14:textId="0AEBB208" w:rsidR="00247240" w:rsidRPr="006E08EF" w:rsidRDefault="00247240" w:rsidP="00247240">
            <w:pPr>
              <w:spacing w:line="280" w:lineRule="exact"/>
              <w:ind w:right="-50"/>
              <w:rPr>
                <w:rFonts w:ascii="Arial" w:hAnsi="Arial" w:cs="Arial"/>
                <w:sz w:val="16"/>
                <w:szCs w:val="16"/>
              </w:rPr>
            </w:pPr>
            <w:r w:rsidRPr="006E08EF">
              <w:rPr>
                <w:rFonts w:ascii="Arial" w:hAnsi="Arial" w:cs="Arial"/>
                <w:sz w:val="16"/>
                <w:szCs w:val="16"/>
              </w:rPr>
              <w:t>Depreciation for the year</w:t>
            </w:r>
          </w:p>
        </w:tc>
        <w:tc>
          <w:tcPr>
            <w:tcW w:w="1260" w:type="dxa"/>
            <w:vAlign w:val="bottom"/>
          </w:tcPr>
          <w:p w14:paraId="4A9C9E57" w14:textId="14E3890C" w:rsidR="00247240" w:rsidRPr="006E08EF" w:rsidRDefault="00247240" w:rsidP="00247240">
            <w:pP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(1)</w:t>
            </w:r>
          </w:p>
        </w:tc>
        <w:tc>
          <w:tcPr>
            <w:tcW w:w="1260" w:type="dxa"/>
            <w:vAlign w:val="bottom"/>
          </w:tcPr>
          <w:p w14:paraId="75735B0D" w14:textId="780D3BEA" w:rsidR="00247240" w:rsidRPr="006E08EF" w:rsidRDefault="00247240" w:rsidP="00247240">
            <w:pP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(492)</w:t>
            </w:r>
          </w:p>
        </w:tc>
        <w:tc>
          <w:tcPr>
            <w:tcW w:w="1260" w:type="dxa"/>
            <w:vAlign w:val="bottom"/>
          </w:tcPr>
          <w:p w14:paraId="6578EDB1" w14:textId="2EC086CE" w:rsidR="00247240" w:rsidRPr="006E08EF" w:rsidRDefault="00247240" w:rsidP="00247240">
            <w:pP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(4)</w:t>
            </w:r>
          </w:p>
        </w:tc>
        <w:tc>
          <w:tcPr>
            <w:tcW w:w="1260" w:type="dxa"/>
            <w:vAlign w:val="bottom"/>
          </w:tcPr>
          <w:p w14:paraId="6B4395C3" w14:textId="2B005DFC" w:rsidR="00247240" w:rsidRPr="006E08EF" w:rsidRDefault="00247240" w:rsidP="00247240">
            <w:pP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(2)</w:t>
            </w:r>
          </w:p>
        </w:tc>
        <w:tc>
          <w:tcPr>
            <w:tcW w:w="1260" w:type="dxa"/>
            <w:vAlign w:val="bottom"/>
          </w:tcPr>
          <w:p w14:paraId="1AD53A5A" w14:textId="48225B85" w:rsidR="00247240" w:rsidRPr="006E08EF" w:rsidRDefault="00247240" w:rsidP="00247240">
            <w:pP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(499)</w:t>
            </w:r>
          </w:p>
        </w:tc>
      </w:tr>
      <w:tr w:rsidR="00247240" w:rsidRPr="00DA3F93" w14:paraId="6ECC8726" w14:textId="77777777" w:rsidTr="00273BEC">
        <w:tc>
          <w:tcPr>
            <w:tcW w:w="2610" w:type="dxa"/>
          </w:tcPr>
          <w:p w14:paraId="1B483236" w14:textId="481D25BC" w:rsidR="00247240" w:rsidRPr="006E08EF" w:rsidRDefault="00247240" w:rsidP="00247240">
            <w:pPr>
              <w:spacing w:line="280" w:lineRule="exact"/>
              <w:ind w:left="165" w:right="-50" w:hanging="165"/>
              <w:rPr>
                <w:rFonts w:ascii="Arial" w:hAnsi="Arial" w:cs="Arial"/>
                <w:sz w:val="16"/>
                <w:szCs w:val="16"/>
              </w:rPr>
            </w:pPr>
            <w:r>
              <w:rPr>
                <w:rFonts w:ascii="Arial" w:hAnsi="Arial" w:cs="Arial"/>
                <w:sz w:val="16"/>
                <w:szCs w:val="16"/>
              </w:rPr>
              <w:t>Decrease from contract cancellation</w:t>
            </w:r>
          </w:p>
        </w:tc>
        <w:tc>
          <w:tcPr>
            <w:tcW w:w="1260" w:type="dxa"/>
            <w:vAlign w:val="bottom"/>
          </w:tcPr>
          <w:p w14:paraId="3BBB092D" w14:textId="691DE863" w:rsidR="00247240" w:rsidRPr="006E08EF" w:rsidRDefault="00247240" w:rsidP="00247240">
            <w:pPr>
              <w:pBdr>
                <w:bottom w:val="single" w:sz="4" w:space="1" w:color="auto"/>
              </w:pBd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w:t>
            </w:r>
          </w:p>
        </w:tc>
        <w:tc>
          <w:tcPr>
            <w:tcW w:w="1260" w:type="dxa"/>
            <w:vAlign w:val="bottom"/>
          </w:tcPr>
          <w:p w14:paraId="115BC8BC" w14:textId="3B690D75" w:rsidR="00247240" w:rsidRPr="006E08EF" w:rsidRDefault="00247240" w:rsidP="00247240">
            <w:pPr>
              <w:pBdr>
                <w:bottom w:val="single" w:sz="4" w:space="1" w:color="auto"/>
              </w:pBd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(7)</w:t>
            </w:r>
          </w:p>
        </w:tc>
        <w:tc>
          <w:tcPr>
            <w:tcW w:w="1260" w:type="dxa"/>
            <w:vAlign w:val="bottom"/>
          </w:tcPr>
          <w:p w14:paraId="09308F6B" w14:textId="48362622" w:rsidR="00247240" w:rsidRPr="006E08EF" w:rsidRDefault="00247240" w:rsidP="00247240">
            <w:pPr>
              <w:pBdr>
                <w:bottom w:val="single" w:sz="4" w:space="1" w:color="auto"/>
              </w:pBd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w:t>
            </w:r>
          </w:p>
        </w:tc>
        <w:tc>
          <w:tcPr>
            <w:tcW w:w="1260" w:type="dxa"/>
            <w:vAlign w:val="bottom"/>
          </w:tcPr>
          <w:p w14:paraId="26FABB6A" w14:textId="6061BE04" w:rsidR="00247240" w:rsidRPr="006E08EF" w:rsidRDefault="00247240" w:rsidP="00247240">
            <w:pPr>
              <w:pBdr>
                <w:bottom w:val="single" w:sz="4" w:space="1" w:color="auto"/>
              </w:pBd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w:t>
            </w:r>
          </w:p>
        </w:tc>
        <w:tc>
          <w:tcPr>
            <w:tcW w:w="1260" w:type="dxa"/>
            <w:vAlign w:val="bottom"/>
          </w:tcPr>
          <w:p w14:paraId="7BF4862E" w14:textId="20C38D3A" w:rsidR="00247240" w:rsidRPr="006E08EF" w:rsidRDefault="00247240" w:rsidP="00247240">
            <w:pPr>
              <w:pBdr>
                <w:bottom w:val="single" w:sz="4" w:space="1" w:color="auto"/>
              </w:pBd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(7)</w:t>
            </w:r>
          </w:p>
        </w:tc>
      </w:tr>
      <w:tr w:rsidR="00247240" w:rsidRPr="00DA3F93" w14:paraId="18C2C189" w14:textId="77777777" w:rsidTr="00273BEC">
        <w:tc>
          <w:tcPr>
            <w:tcW w:w="2610" w:type="dxa"/>
            <w:hideMark/>
          </w:tcPr>
          <w:p w14:paraId="691174C5" w14:textId="0A087289" w:rsidR="00247240" w:rsidRPr="006E08EF" w:rsidRDefault="00247240" w:rsidP="00247240">
            <w:pPr>
              <w:spacing w:line="280" w:lineRule="exact"/>
              <w:ind w:right="-50"/>
              <w:rPr>
                <w:rFonts w:ascii="Arial" w:hAnsi="Arial" w:cs="Arial"/>
                <w:spacing w:val="-4"/>
                <w:sz w:val="16"/>
                <w:szCs w:val="16"/>
              </w:rPr>
            </w:pPr>
            <w:r w:rsidRPr="006E08EF">
              <w:rPr>
                <w:rFonts w:ascii="Arial" w:hAnsi="Arial" w:cs="Arial"/>
                <w:spacing w:val="-4"/>
                <w:sz w:val="16"/>
                <w:szCs w:val="16"/>
              </w:rPr>
              <w:t>31 December 202</w:t>
            </w:r>
            <w:r>
              <w:rPr>
                <w:rFonts w:ascii="Arial" w:hAnsi="Arial" w:cs="Arial"/>
                <w:spacing w:val="-4"/>
                <w:sz w:val="16"/>
                <w:szCs w:val="16"/>
              </w:rPr>
              <w:t>4</w:t>
            </w:r>
          </w:p>
        </w:tc>
        <w:tc>
          <w:tcPr>
            <w:tcW w:w="1260" w:type="dxa"/>
            <w:vAlign w:val="bottom"/>
          </w:tcPr>
          <w:p w14:paraId="5DB995B0" w14:textId="090DA185" w:rsidR="00247240" w:rsidRPr="006E08EF" w:rsidRDefault="00247240" w:rsidP="00247240">
            <w:pPr>
              <w:pBdr>
                <w:bottom w:val="double" w:sz="4" w:space="1" w:color="auto"/>
              </w:pBd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39</w:t>
            </w:r>
          </w:p>
        </w:tc>
        <w:tc>
          <w:tcPr>
            <w:tcW w:w="1260" w:type="dxa"/>
            <w:vAlign w:val="bottom"/>
          </w:tcPr>
          <w:p w14:paraId="33B05EE6" w14:textId="6AFA2EAD" w:rsidR="00247240" w:rsidRPr="006E08EF" w:rsidRDefault="00247240" w:rsidP="00247240">
            <w:pPr>
              <w:pBdr>
                <w:bottom w:val="double" w:sz="4" w:space="1" w:color="auto"/>
              </w:pBd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607</w:t>
            </w:r>
          </w:p>
        </w:tc>
        <w:tc>
          <w:tcPr>
            <w:tcW w:w="1260" w:type="dxa"/>
            <w:vAlign w:val="bottom"/>
          </w:tcPr>
          <w:p w14:paraId="10356EDB" w14:textId="1ADD8801" w:rsidR="00247240" w:rsidRPr="006E08EF" w:rsidRDefault="00247240" w:rsidP="00247240">
            <w:pPr>
              <w:pBdr>
                <w:bottom w:val="double" w:sz="4" w:space="1" w:color="auto"/>
              </w:pBd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6</w:t>
            </w:r>
          </w:p>
        </w:tc>
        <w:tc>
          <w:tcPr>
            <w:tcW w:w="1260" w:type="dxa"/>
            <w:vAlign w:val="bottom"/>
          </w:tcPr>
          <w:p w14:paraId="6CEA7E1B" w14:textId="3FB74A3B" w:rsidR="00247240" w:rsidRPr="006E08EF" w:rsidRDefault="00247240" w:rsidP="00247240">
            <w:pPr>
              <w:pBdr>
                <w:bottom w:val="double" w:sz="4" w:space="1" w:color="auto"/>
              </w:pBd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2</w:t>
            </w:r>
          </w:p>
        </w:tc>
        <w:tc>
          <w:tcPr>
            <w:tcW w:w="1260" w:type="dxa"/>
            <w:vAlign w:val="bottom"/>
          </w:tcPr>
          <w:p w14:paraId="7AF4B4A3" w14:textId="75A7984A" w:rsidR="00247240" w:rsidRPr="006E08EF" w:rsidRDefault="00247240" w:rsidP="00247240">
            <w:pPr>
              <w:pBdr>
                <w:bottom w:val="double" w:sz="4" w:space="1" w:color="auto"/>
              </w:pBdr>
              <w:tabs>
                <w:tab w:val="decimal" w:pos="982"/>
              </w:tabs>
              <w:spacing w:line="280" w:lineRule="exact"/>
              <w:ind w:left="-29" w:right="-29"/>
              <w:jc w:val="both"/>
              <w:rPr>
                <w:rFonts w:ascii="Arial" w:hAnsi="Arial" w:cs="Arial"/>
                <w:sz w:val="16"/>
                <w:szCs w:val="16"/>
              </w:rPr>
            </w:pPr>
            <w:r w:rsidRPr="00247240">
              <w:rPr>
                <w:rFonts w:ascii="Arial" w:hAnsi="Arial" w:cs="Arial"/>
                <w:sz w:val="16"/>
                <w:szCs w:val="16"/>
              </w:rPr>
              <w:t>654</w:t>
            </w:r>
          </w:p>
        </w:tc>
      </w:tr>
    </w:tbl>
    <w:p w14:paraId="0287630A" w14:textId="0A88FAD7" w:rsidR="00DD0D53" w:rsidRDefault="00DD0D53" w:rsidP="0013128B">
      <w:pPr>
        <w:spacing w:before="240" w:after="120" w:line="380" w:lineRule="exact"/>
        <w:ind w:left="900"/>
        <w:jc w:val="thaiDistribute"/>
        <w:rPr>
          <w:rFonts w:ascii="Arial" w:hAnsi="Arial" w:cs="Arial"/>
          <w:color w:val="000000" w:themeColor="text1"/>
          <w:spacing w:val="-2"/>
          <w:sz w:val="22"/>
          <w:szCs w:val="22"/>
        </w:rPr>
      </w:pPr>
      <w:r w:rsidRPr="00DA3F93">
        <w:rPr>
          <w:rFonts w:ascii="Arial" w:hAnsi="Arial" w:cs="Arial"/>
          <w:color w:val="000000" w:themeColor="text1"/>
          <w:spacing w:val="-2"/>
          <w:sz w:val="22"/>
          <w:szCs w:val="22"/>
        </w:rPr>
        <w:t>The movements of right-of-use assets exclude the right-of-use</w:t>
      </w:r>
      <w:r w:rsidRPr="00DA3F93">
        <w:rPr>
          <w:rFonts w:ascii="Arial" w:hAnsi="Arial" w:cs="Arial" w:hint="cs"/>
          <w:color w:val="000000" w:themeColor="text1"/>
          <w:spacing w:val="-2"/>
          <w:sz w:val="22"/>
          <w:szCs w:val="22"/>
          <w:cs/>
        </w:rPr>
        <w:t xml:space="preserve"> </w:t>
      </w:r>
      <w:r w:rsidRPr="00DA3F93">
        <w:rPr>
          <w:rFonts w:ascii="Arial" w:hAnsi="Arial" w:cs="Arial"/>
          <w:color w:val="000000" w:themeColor="text1"/>
          <w:spacing w:val="-2"/>
          <w:sz w:val="22"/>
          <w:szCs w:val="22"/>
        </w:rPr>
        <w:t>assets which are classified as investment propert</w:t>
      </w:r>
      <w:r w:rsidR="000D0B2F">
        <w:rPr>
          <w:rFonts w:ascii="Arial" w:hAnsi="Arial" w:cs="Arial"/>
          <w:color w:val="000000" w:themeColor="text1"/>
          <w:spacing w:val="-2"/>
          <w:sz w:val="22"/>
          <w:szCs w:val="22"/>
        </w:rPr>
        <w:t>ies</w:t>
      </w:r>
      <w:r w:rsidRPr="00DA3F93">
        <w:rPr>
          <w:rFonts w:ascii="Arial" w:hAnsi="Arial" w:cs="Arial"/>
          <w:color w:val="000000" w:themeColor="text1"/>
          <w:spacing w:val="-2"/>
          <w:sz w:val="22"/>
          <w:szCs w:val="22"/>
        </w:rPr>
        <w:t xml:space="preserve"> which is presented in Note </w:t>
      </w:r>
      <w:r w:rsidR="00437955">
        <w:rPr>
          <w:rFonts w:ascii="Arial" w:hAnsi="Arial" w:cs="Arial"/>
          <w:color w:val="000000" w:themeColor="text1"/>
          <w:spacing w:val="-2"/>
          <w:sz w:val="22"/>
          <w:szCs w:val="22"/>
        </w:rPr>
        <w:t>19</w:t>
      </w:r>
      <w:r w:rsidRPr="00DA3F93">
        <w:rPr>
          <w:rFonts w:ascii="Arial" w:hAnsi="Arial" w:cs="Arial"/>
          <w:color w:val="000000" w:themeColor="text1"/>
          <w:spacing w:val="-2"/>
          <w:sz w:val="22"/>
          <w:szCs w:val="22"/>
        </w:rPr>
        <w:t xml:space="preserve">. </w:t>
      </w:r>
    </w:p>
    <w:p w14:paraId="57DBE998" w14:textId="5A37DCAC" w:rsidR="00DD0D53" w:rsidRPr="00DA3F93" w:rsidRDefault="00DD0D53" w:rsidP="00DD0D53">
      <w:pPr>
        <w:pStyle w:val="ListParagraph"/>
        <w:numPr>
          <w:ilvl w:val="0"/>
          <w:numId w:val="16"/>
        </w:numPr>
        <w:spacing w:before="120" w:after="120" w:line="380" w:lineRule="exact"/>
        <w:ind w:left="907" w:hanging="367"/>
        <w:contextualSpacing w:val="0"/>
        <w:jc w:val="thaiDistribute"/>
        <w:rPr>
          <w:rFonts w:ascii="Arial" w:hAnsi="Arial" w:cs="Browallia New"/>
          <w:b/>
          <w:bCs/>
          <w:sz w:val="22"/>
          <w:szCs w:val="28"/>
        </w:rPr>
      </w:pPr>
      <w:r w:rsidRPr="00DA3F93">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0"/>
        <w:gridCol w:w="1328"/>
        <w:gridCol w:w="7"/>
        <w:gridCol w:w="1320"/>
        <w:gridCol w:w="1328"/>
        <w:gridCol w:w="7"/>
      </w:tblGrid>
      <w:tr w:rsidR="00DD0D53" w:rsidRPr="00DA3F93" w14:paraId="0B3F8A4B" w14:textId="77777777" w:rsidTr="00273BEC">
        <w:trPr>
          <w:trHeight w:val="198"/>
        </w:trPr>
        <w:tc>
          <w:tcPr>
            <w:tcW w:w="3600" w:type="dxa"/>
          </w:tcPr>
          <w:p w14:paraId="2A9D6109" w14:textId="77777777" w:rsidR="00DD0D53" w:rsidRPr="00DA3F93" w:rsidRDefault="00DD0D53" w:rsidP="000F2C1C">
            <w:pPr>
              <w:spacing w:line="360" w:lineRule="exact"/>
              <w:ind w:left="144" w:right="-72" w:hanging="144"/>
              <w:rPr>
                <w:rFonts w:ascii="Arial" w:hAnsi="Arial" w:cs="Arial"/>
                <w:color w:val="000000" w:themeColor="text1"/>
                <w:sz w:val="20"/>
                <w:szCs w:val="20"/>
                <w:cs/>
              </w:rPr>
            </w:pPr>
          </w:p>
        </w:tc>
        <w:tc>
          <w:tcPr>
            <w:tcW w:w="5310" w:type="dxa"/>
            <w:gridSpan w:val="6"/>
          </w:tcPr>
          <w:p w14:paraId="72A05090" w14:textId="65E58171" w:rsidR="00DD0D53" w:rsidRPr="00DA3F93" w:rsidRDefault="00DD0D53" w:rsidP="000F2C1C">
            <w:pPr>
              <w:spacing w:line="360" w:lineRule="exact"/>
              <w:ind w:left="-15"/>
              <w:jc w:val="right"/>
              <w:rPr>
                <w:rFonts w:ascii="Arial" w:hAnsi="Arial" w:cs="Arial"/>
                <w:color w:val="000000" w:themeColor="text1"/>
                <w:sz w:val="20"/>
                <w:szCs w:val="20"/>
              </w:rPr>
            </w:pPr>
            <w:r w:rsidRPr="00DA3F93">
              <w:rPr>
                <w:rFonts w:ascii="Arial" w:hAnsi="Arial" w:cs="Arial"/>
                <w:color w:val="000000" w:themeColor="text1"/>
                <w:sz w:val="20"/>
                <w:szCs w:val="20"/>
              </w:rPr>
              <w:t xml:space="preserve">(Unit: </w:t>
            </w:r>
            <w:r w:rsidR="0035147E">
              <w:rPr>
                <w:rFonts w:ascii="Arial" w:hAnsi="Arial" w:cs="Arial"/>
                <w:color w:val="000000" w:themeColor="text1"/>
                <w:sz w:val="20"/>
                <w:szCs w:val="20"/>
              </w:rPr>
              <w:t>Million</w:t>
            </w:r>
            <w:r w:rsidRPr="00DA3F93">
              <w:rPr>
                <w:rFonts w:ascii="Arial" w:hAnsi="Arial" w:cs="Arial"/>
                <w:color w:val="000000" w:themeColor="text1"/>
                <w:sz w:val="20"/>
                <w:szCs w:val="20"/>
              </w:rPr>
              <w:t xml:space="preserve"> Baht)</w:t>
            </w:r>
          </w:p>
        </w:tc>
      </w:tr>
      <w:tr w:rsidR="00DD0D53" w:rsidRPr="00DA3F93" w14:paraId="10609785" w14:textId="77777777" w:rsidTr="00273BEC">
        <w:trPr>
          <w:trHeight w:val="198"/>
        </w:trPr>
        <w:tc>
          <w:tcPr>
            <w:tcW w:w="3600" w:type="dxa"/>
          </w:tcPr>
          <w:p w14:paraId="1FA91AF7" w14:textId="77777777" w:rsidR="00DD0D53" w:rsidRPr="00DA3F93" w:rsidRDefault="00DD0D53" w:rsidP="000F2C1C">
            <w:pPr>
              <w:spacing w:line="360" w:lineRule="exact"/>
              <w:ind w:left="151" w:right="-72" w:hanging="151"/>
              <w:rPr>
                <w:rFonts w:ascii="Arial" w:hAnsi="Arial" w:cs="Arial"/>
                <w:color w:val="000000" w:themeColor="text1"/>
                <w:sz w:val="20"/>
                <w:szCs w:val="20"/>
                <w:cs/>
              </w:rPr>
            </w:pPr>
          </w:p>
        </w:tc>
        <w:tc>
          <w:tcPr>
            <w:tcW w:w="2655" w:type="dxa"/>
            <w:gridSpan w:val="3"/>
          </w:tcPr>
          <w:p w14:paraId="357C46A7" w14:textId="77777777" w:rsidR="00DD0D53" w:rsidRPr="00DA3F93" w:rsidRDefault="00DD0D53" w:rsidP="000F2C1C">
            <w:pPr>
              <w:pBdr>
                <w:bottom w:val="single" w:sz="4" w:space="1" w:color="auto"/>
              </w:pBdr>
              <w:spacing w:line="360" w:lineRule="exact"/>
              <w:ind w:left="-15"/>
              <w:jc w:val="center"/>
              <w:rPr>
                <w:rFonts w:ascii="Arial" w:hAnsi="Arial" w:cs="Arial"/>
                <w:color w:val="000000" w:themeColor="text1"/>
                <w:sz w:val="20"/>
                <w:szCs w:val="20"/>
                <w:cs/>
              </w:rPr>
            </w:pPr>
            <w:r w:rsidRPr="00DA3F93">
              <w:rPr>
                <w:rFonts w:ascii="Arial" w:hAnsi="Arial" w:cs="Arial"/>
                <w:color w:val="000000" w:themeColor="text1"/>
                <w:sz w:val="20"/>
                <w:szCs w:val="20"/>
              </w:rPr>
              <w:t xml:space="preserve">Consolidated </w:t>
            </w:r>
            <w:r w:rsidRPr="00DA3F93">
              <w:rPr>
                <w:rFonts w:ascii="Arial" w:hAnsi="Arial" w:cs="Arial"/>
                <w:color w:val="000000" w:themeColor="text1"/>
                <w:sz w:val="20"/>
                <w:szCs w:val="20"/>
                <w:cs/>
              </w:rPr>
              <w:t xml:space="preserve">                                    </w:t>
            </w:r>
            <w:r w:rsidRPr="00DA3F93">
              <w:rPr>
                <w:rFonts w:ascii="Arial" w:hAnsi="Arial" w:cs="Arial"/>
                <w:color w:val="000000" w:themeColor="text1"/>
                <w:sz w:val="20"/>
                <w:szCs w:val="20"/>
              </w:rPr>
              <w:t>financial statements</w:t>
            </w:r>
          </w:p>
        </w:tc>
        <w:tc>
          <w:tcPr>
            <w:tcW w:w="2655" w:type="dxa"/>
            <w:gridSpan w:val="3"/>
          </w:tcPr>
          <w:p w14:paraId="7BAF5519" w14:textId="77777777" w:rsidR="00DD0D53" w:rsidRPr="00DA3F93" w:rsidRDefault="00DD0D53" w:rsidP="000F2C1C">
            <w:pPr>
              <w:pBdr>
                <w:bottom w:val="single" w:sz="4" w:space="1" w:color="auto"/>
              </w:pBdr>
              <w:spacing w:line="36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 xml:space="preserve">Separate </w:t>
            </w:r>
            <w:r w:rsidRPr="00DA3F93">
              <w:rPr>
                <w:rFonts w:ascii="Arial" w:hAnsi="Arial" w:cs="Arial"/>
                <w:color w:val="000000" w:themeColor="text1"/>
                <w:sz w:val="20"/>
                <w:szCs w:val="20"/>
                <w:cs/>
              </w:rPr>
              <w:t xml:space="preserve">                                     </w:t>
            </w:r>
            <w:r w:rsidRPr="00DA3F93">
              <w:rPr>
                <w:rFonts w:ascii="Arial" w:hAnsi="Arial" w:cs="Arial"/>
                <w:color w:val="000000" w:themeColor="text1"/>
                <w:sz w:val="20"/>
                <w:szCs w:val="20"/>
              </w:rPr>
              <w:t>financial statements</w:t>
            </w:r>
          </w:p>
        </w:tc>
      </w:tr>
      <w:tr w:rsidR="00883EE0" w:rsidRPr="00DA3F93" w14:paraId="09BBB31F" w14:textId="77777777" w:rsidTr="00273BEC">
        <w:trPr>
          <w:gridAfter w:val="1"/>
          <w:wAfter w:w="7" w:type="dxa"/>
          <w:trHeight w:val="198"/>
        </w:trPr>
        <w:tc>
          <w:tcPr>
            <w:tcW w:w="3600" w:type="dxa"/>
          </w:tcPr>
          <w:p w14:paraId="64A19178" w14:textId="77777777" w:rsidR="00883EE0" w:rsidRPr="00DA3F93" w:rsidRDefault="00883EE0" w:rsidP="00883EE0">
            <w:pPr>
              <w:spacing w:line="360" w:lineRule="exact"/>
              <w:ind w:left="151" w:right="-72" w:hanging="151"/>
              <w:rPr>
                <w:rFonts w:ascii="Arial" w:hAnsi="Arial" w:cs="Arial"/>
                <w:color w:val="000000" w:themeColor="text1"/>
                <w:sz w:val="20"/>
                <w:szCs w:val="20"/>
                <w:cs/>
              </w:rPr>
            </w:pPr>
          </w:p>
        </w:tc>
        <w:tc>
          <w:tcPr>
            <w:tcW w:w="1320" w:type="dxa"/>
          </w:tcPr>
          <w:p w14:paraId="2556A5BA" w14:textId="5E1D33E3" w:rsidR="00883EE0" w:rsidRPr="00DA3F93" w:rsidRDefault="00883EE0" w:rsidP="00883EE0">
            <w:pPr>
              <w:pBdr>
                <w:bottom w:val="single" w:sz="4" w:space="1" w:color="auto"/>
              </w:pBdr>
              <w:spacing w:line="36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202</w:t>
            </w:r>
            <w:r>
              <w:rPr>
                <w:rFonts w:ascii="Arial" w:hAnsi="Arial" w:cs="Arial"/>
                <w:color w:val="000000" w:themeColor="text1"/>
                <w:sz w:val="20"/>
                <w:szCs w:val="20"/>
              </w:rPr>
              <w:t>4</w:t>
            </w:r>
          </w:p>
        </w:tc>
        <w:tc>
          <w:tcPr>
            <w:tcW w:w="1328" w:type="dxa"/>
          </w:tcPr>
          <w:p w14:paraId="08209116" w14:textId="70DAF0AD" w:rsidR="00883EE0" w:rsidRPr="00DA3F93" w:rsidRDefault="00883EE0" w:rsidP="00883EE0">
            <w:pPr>
              <w:pBdr>
                <w:bottom w:val="single" w:sz="4" w:space="1" w:color="auto"/>
              </w:pBdr>
              <w:spacing w:line="36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202</w:t>
            </w:r>
            <w:r>
              <w:rPr>
                <w:rFonts w:ascii="Arial" w:hAnsi="Arial" w:cs="Arial"/>
                <w:color w:val="000000" w:themeColor="text1"/>
                <w:sz w:val="20"/>
                <w:szCs w:val="20"/>
              </w:rPr>
              <w:t>3</w:t>
            </w:r>
          </w:p>
        </w:tc>
        <w:tc>
          <w:tcPr>
            <w:tcW w:w="1327" w:type="dxa"/>
            <w:gridSpan w:val="2"/>
          </w:tcPr>
          <w:p w14:paraId="646ABB87" w14:textId="31E4EC30" w:rsidR="00883EE0" w:rsidRPr="00DA3F93" w:rsidRDefault="00883EE0" w:rsidP="00883EE0">
            <w:pPr>
              <w:pBdr>
                <w:bottom w:val="single" w:sz="4" w:space="1" w:color="auto"/>
              </w:pBdr>
              <w:spacing w:line="36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202</w:t>
            </w:r>
            <w:r>
              <w:rPr>
                <w:rFonts w:ascii="Arial" w:hAnsi="Arial" w:cs="Arial"/>
                <w:color w:val="000000" w:themeColor="text1"/>
                <w:sz w:val="20"/>
                <w:szCs w:val="20"/>
              </w:rPr>
              <w:t>4</w:t>
            </w:r>
          </w:p>
        </w:tc>
        <w:tc>
          <w:tcPr>
            <w:tcW w:w="1328" w:type="dxa"/>
          </w:tcPr>
          <w:p w14:paraId="6DA90F45" w14:textId="2A320C0D" w:rsidR="00883EE0" w:rsidRPr="00DA3F93" w:rsidRDefault="00883EE0" w:rsidP="00883EE0">
            <w:pPr>
              <w:pBdr>
                <w:bottom w:val="single" w:sz="4" w:space="1" w:color="auto"/>
              </w:pBdr>
              <w:spacing w:line="36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202</w:t>
            </w:r>
            <w:r>
              <w:rPr>
                <w:rFonts w:ascii="Arial" w:hAnsi="Arial" w:cs="Arial"/>
                <w:color w:val="000000" w:themeColor="text1"/>
                <w:sz w:val="20"/>
                <w:szCs w:val="20"/>
              </w:rPr>
              <w:t>3</w:t>
            </w:r>
          </w:p>
        </w:tc>
      </w:tr>
      <w:tr w:rsidR="00247240" w:rsidRPr="00DA3F93" w14:paraId="2E30B858" w14:textId="77777777" w:rsidTr="00273BEC">
        <w:trPr>
          <w:gridAfter w:val="1"/>
          <w:wAfter w:w="7" w:type="dxa"/>
          <w:trHeight w:val="198"/>
        </w:trPr>
        <w:tc>
          <w:tcPr>
            <w:tcW w:w="3600" w:type="dxa"/>
          </w:tcPr>
          <w:p w14:paraId="00D352DB" w14:textId="77777777" w:rsidR="00247240" w:rsidRPr="00DA3F93" w:rsidRDefault="00247240" w:rsidP="00247240">
            <w:pPr>
              <w:spacing w:line="360" w:lineRule="exact"/>
              <w:ind w:left="151" w:right="-72" w:hanging="151"/>
              <w:rPr>
                <w:rFonts w:ascii="Arial" w:hAnsi="Arial" w:cs="Arial"/>
                <w:color w:val="000000" w:themeColor="text1"/>
                <w:sz w:val="20"/>
                <w:szCs w:val="20"/>
              </w:rPr>
            </w:pPr>
            <w:r w:rsidRPr="00DA3F93">
              <w:rPr>
                <w:rFonts w:ascii="Arial" w:hAnsi="Arial" w:cs="Arial"/>
                <w:color w:val="000000" w:themeColor="text1"/>
                <w:sz w:val="20"/>
                <w:szCs w:val="20"/>
              </w:rPr>
              <w:t>Lease payments</w:t>
            </w:r>
          </w:p>
        </w:tc>
        <w:tc>
          <w:tcPr>
            <w:tcW w:w="1320" w:type="dxa"/>
            <w:vAlign w:val="bottom"/>
          </w:tcPr>
          <w:p w14:paraId="461E3D93" w14:textId="2455EB2E" w:rsidR="00247240" w:rsidRPr="00D35E62" w:rsidRDefault="00247240" w:rsidP="00247240">
            <w:pPr>
              <w:tabs>
                <w:tab w:val="decimal" w:pos="1037"/>
              </w:tabs>
              <w:spacing w:line="360" w:lineRule="exact"/>
              <w:ind w:left="-15"/>
              <w:rPr>
                <w:rFonts w:ascii="Arial" w:hAnsi="Arial" w:cstheme="minorBidi"/>
                <w:color w:val="000000" w:themeColor="text1"/>
                <w:sz w:val="20"/>
                <w:szCs w:val="20"/>
                <w:lang w:val="en-GB"/>
              </w:rPr>
            </w:pPr>
            <w:r w:rsidRPr="00247240">
              <w:rPr>
                <w:rFonts w:ascii="Arial" w:hAnsi="Arial" w:cstheme="minorBidi"/>
                <w:color w:val="000000" w:themeColor="text1"/>
                <w:sz w:val="20"/>
                <w:szCs w:val="20"/>
                <w:lang w:val="en-GB"/>
              </w:rPr>
              <w:t>2,593</w:t>
            </w:r>
          </w:p>
        </w:tc>
        <w:tc>
          <w:tcPr>
            <w:tcW w:w="1328" w:type="dxa"/>
            <w:vAlign w:val="bottom"/>
          </w:tcPr>
          <w:p w14:paraId="112D1C14" w14:textId="28DE4E43" w:rsidR="00247240" w:rsidRPr="00C53351" w:rsidRDefault="00247240" w:rsidP="00247240">
            <w:pPr>
              <w:tabs>
                <w:tab w:val="decimal" w:pos="1037"/>
              </w:tabs>
              <w:spacing w:line="360" w:lineRule="exact"/>
              <w:ind w:left="-15"/>
              <w:rPr>
                <w:rFonts w:ascii="Arial" w:hAnsi="Arial" w:cstheme="minorBidi"/>
                <w:color w:val="000000" w:themeColor="text1"/>
                <w:sz w:val="20"/>
                <w:szCs w:val="20"/>
                <w:lang w:val="en-GB"/>
              </w:rPr>
            </w:pPr>
            <w:r w:rsidRPr="00247240">
              <w:rPr>
                <w:rFonts w:ascii="Arial" w:hAnsi="Arial" w:cstheme="minorBidi" w:hint="cs"/>
                <w:color w:val="000000" w:themeColor="text1"/>
                <w:sz w:val="20"/>
                <w:szCs w:val="20"/>
                <w:lang w:val="en-GB"/>
              </w:rPr>
              <w:t>2,846</w:t>
            </w:r>
          </w:p>
        </w:tc>
        <w:tc>
          <w:tcPr>
            <w:tcW w:w="1327" w:type="dxa"/>
            <w:gridSpan w:val="2"/>
            <w:vAlign w:val="bottom"/>
          </w:tcPr>
          <w:p w14:paraId="0A9AEAE2" w14:textId="736D1D1B" w:rsidR="00247240" w:rsidRPr="00C53351" w:rsidRDefault="00247240" w:rsidP="00247240">
            <w:pPr>
              <w:tabs>
                <w:tab w:val="decimal" w:pos="1037"/>
              </w:tabs>
              <w:spacing w:line="360" w:lineRule="exact"/>
              <w:ind w:left="-15"/>
              <w:rPr>
                <w:rFonts w:ascii="Arial" w:hAnsi="Arial" w:cstheme="minorBidi"/>
                <w:color w:val="000000" w:themeColor="text1"/>
                <w:sz w:val="20"/>
                <w:szCs w:val="20"/>
                <w:lang w:val="en-GB"/>
              </w:rPr>
            </w:pPr>
            <w:r w:rsidRPr="00247240">
              <w:rPr>
                <w:rFonts w:ascii="Arial" w:hAnsi="Arial" w:cstheme="minorBidi"/>
                <w:color w:val="000000" w:themeColor="text1"/>
                <w:sz w:val="20"/>
                <w:szCs w:val="20"/>
                <w:lang w:val="en-GB"/>
              </w:rPr>
              <w:t>25</w:t>
            </w:r>
          </w:p>
        </w:tc>
        <w:tc>
          <w:tcPr>
            <w:tcW w:w="1328" w:type="dxa"/>
            <w:vAlign w:val="bottom"/>
          </w:tcPr>
          <w:p w14:paraId="74319BBE" w14:textId="2C784F11" w:rsidR="00247240" w:rsidRPr="00C53351" w:rsidRDefault="00247240" w:rsidP="00247240">
            <w:pPr>
              <w:tabs>
                <w:tab w:val="decimal" w:pos="1037"/>
              </w:tabs>
              <w:spacing w:line="360" w:lineRule="exact"/>
              <w:ind w:left="-15"/>
              <w:rPr>
                <w:rFonts w:ascii="Arial" w:hAnsi="Arial" w:cstheme="minorBidi"/>
                <w:color w:val="000000" w:themeColor="text1"/>
                <w:sz w:val="20"/>
                <w:szCs w:val="20"/>
                <w:lang w:val="en-GB"/>
              </w:rPr>
            </w:pPr>
            <w:r w:rsidRPr="0035147E">
              <w:rPr>
                <w:rFonts w:ascii="Arial" w:hAnsi="Arial" w:cstheme="minorBidi"/>
                <w:color w:val="000000" w:themeColor="text1"/>
                <w:sz w:val="20"/>
                <w:szCs w:val="20"/>
                <w:lang w:val="en-GB"/>
              </w:rPr>
              <w:t>59</w:t>
            </w:r>
          </w:p>
        </w:tc>
      </w:tr>
      <w:tr w:rsidR="00247240" w:rsidRPr="00DA3F93" w14:paraId="6A9ED812" w14:textId="77777777" w:rsidTr="00273BEC">
        <w:trPr>
          <w:gridAfter w:val="1"/>
          <w:wAfter w:w="7" w:type="dxa"/>
        </w:trPr>
        <w:tc>
          <w:tcPr>
            <w:tcW w:w="3600" w:type="dxa"/>
          </w:tcPr>
          <w:p w14:paraId="1E1CC63D" w14:textId="77777777" w:rsidR="00247240" w:rsidRPr="00DA3F93" w:rsidRDefault="00247240" w:rsidP="00247240">
            <w:pPr>
              <w:spacing w:line="360" w:lineRule="exact"/>
              <w:ind w:left="151" w:right="-72" w:hanging="151"/>
              <w:rPr>
                <w:rFonts w:ascii="Arial" w:hAnsi="Arial" w:cs="Arial"/>
                <w:color w:val="000000" w:themeColor="text1"/>
                <w:sz w:val="20"/>
                <w:szCs w:val="20"/>
                <w:cs/>
              </w:rPr>
            </w:pPr>
            <w:r w:rsidRPr="00DA3F93">
              <w:rPr>
                <w:rFonts w:ascii="Arial" w:hAnsi="Arial" w:cs="Arial"/>
                <w:color w:val="000000" w:themeColor="text1"/>
                <w:sz w:val="20"/>
                <w:szCs w:val="20"/>
              </w:rPr>
              <w:t>Less: Deferred interest expenses</w:t>
            </w:r>
          </w:p>
        </w:tc>
        <w:tc>
          <w:tcPr>
            <w:tcW w:w="1320" w:type="dxa"/>
            <w:vAlign w:val="bottom"/>
          </w:tcPr>
          <w:p w14:paraId="50EDC376" w14:textId="3C027A90" w:rsidR="00247240" w:rsidRPr="001F140F" w:rsidRDefault="00247240" w:rsidP="00247240">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247240">
              <w:rPr>
                <w:rFonts w:ascii="Arial" w:hAnsi="Arial" w:cstheme="minorBidi"/>
                <w:color w:val="000000" w:themeColor="text1"/>
                <w:sz w:val="20"/>
                <w:szCs w:val="20"/>
                <w:lang w:val="en-GB"/>
              </w:rPr>
              <w:t>(1,074)</w:t>
            </w:r>
          </w:p>
        </w:tc>
        <w:tc>
          <w:tcPr>
            <w:tcW w:w="1328" w:type="dxa"/>
            <w:vAlign w:val="bottom"/>
          </w:tcPr>
          <w:p w14:paraId="4C7073A3" w14:textId="09097F92" w:rsidR="00247240" w:rsidRPr="00C53351" w:rsidRDefault="00247240" w:rsidP="00247240">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247240">
              <w:rPr>
                <w:rFonts w:ascii="Arial" w:hAnsi="Arial" w:cstheme="minorBidi" w:hint="cs"/>
                <w:color w:val="000000" w:themeColor="text1"/>
                <w:sz w:val="20"/>
                <w:szCs w:val="20"/>
                <w:lang w:val="en-GB"/>
              </w:rPr>
              <w:t>(1,140)</w:t>
            </w:r>
          </w:p>
        </w:tc>
        <w:tc>
          <w:tcPr>
            <w:tcW w:w="1327" w:type="dxa"/>
            <w:gridSpan w:val="2"/>
            <w:vAlign w:val="bottom"/>
          </w:tcPr>
          <w:p w14:paraId="11111207" w14:textId="4C6FB8DD" w:rsidR="00247240" w:rsidRPr="00C53351" w:rsidRDefault="00247240" w:rsidP="00247240">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247240">
              <w:rPr>
                <w:rFonts w:ascii="Arial" w:hAnsi="Arial" w:cstheme="minorBidi"/>
                <w:color w:val="000000" w:themeColor="text1"/>
                <w:sz w:val="20"/>
                <w:szCs w:val="20"/>
                <w:lang w:val="en-GB"/>
              </w:rPr>
              <w:t>(1)</w:t>
            </w:r>
          </w:p>
        </w:tc>
        <w:tc>
          <w:tcPr>
            <w:tcW w:w="1328" w:type="dxa"/>
            <w:vAlign w:val="bottom"/>
          </w:tcPr>
          <w:p w14:paraId="56ED59E7" w14:textId="2AFB8867" w:rsidR="00247240" w:rsidRPr="00C53351" w:rsidRDefault="00247240" w:rsidP="00247240">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35147E">
              <w:rPr>
                <w:rFonts w:ascii="Arial" w:hAnsi="Arial" w:cstheme="minorBidi"/>
                <w:color w:val="000000" w:themeColor="text1"/>
                <w:sz w:val="20"/>
                <w:szCs w:val="20"/>
                <w:lang w:val="en-GB"/>
              </w:rPr>
              <w:t>(3)</w:t>
            </w:r>
          </w:p>
        </w:tc>
      </w:tr>
      <w:tr w:rsidR="00247240" w:rsidRPr="00DA3F93" w14:paraId="2DB9FE84" w14:textId="77777777" w:rsidTr="00273BEC">
        <w:trPr>
          <w:gridAfter w:val="1"/>
          <w:wAfter w:w="7" w:type="dxa"/>
        </w:trPr>
        <w:tc>
          <w:tcPr>
            <w:tcW w:w="3600" w:type="dxa"/>
          </w:tcPr>
          <w:p w14:paraId="6AD40C9E" w14:textId="77777777" w:rsidR="00247240" w:rsidRPr="00DA3F93" w:rsidRDefault="00247240" w:rsidP="00247240">
            <w:pPr>
              <w:spacing w:line="360" w:lineRule="exact"/>
              <w:ind w:left="151" w:right="-72" w:hanging="151"/>
              <w:rPr>
                <w:rFonts w:ascii="Arial" w:hAnsi="Arial" w:cs="Arial"/>
                <w:color w:val="000000" w:themeColor="text1"/>
                <w:sz w:val="20"/>
                <w:szCs w:val="20"/>
                <w:cs/>
              </w:rPr>
            </w:pPr>
            <w:r w:rsidRPr="00DA3F93">
              <w:rPr>
                <w:rFonts w:ascii="Arial" w:hAnsi="Arial" w:cs="Arial"/>
                <w:color w:val="000000" w:themeColor="text1"/>
                <w:sz w:val="20"/>
                <w:szCs w:val="20"/>
              </w:rPr>
              <w:t>Total</w:t>
            </w:r>
          </w:p>
        </w:tc>
        <w:tc>
          <w:tcPr>
            <w:tcW w:w="1320" w:type="dxa"/>
            <w:vAlign w:val="bottom"/>
          </w:tcPr>
          <w:p w14:paraId="63F500AF" w14:textId="7513D24B" w:rsidR="00247240" w:rsidRPr="001F140F" w:rsidRDefault="00247240" w:rsidP="00247240">
            <w:pPr>
              <w:tabs>
                <w:tab w:val="decimal" w:pos="1037"/>
              </w:tabs>
              <w:spacing w:line="360" w:lineRule="exact"/>
              <w:ind w:left="-15"/>
              <w:rPr>
                <w:rFonts w:ascii="Arial" w:hAnsi="Arial" w:cstheme="minorBidi"/>
                <w:color w:val="000000" w:themeColor="text1"/>
                <w:sz w:val="20"/>
                <w:szCs w:val="20"/>
                <w:lang w:val="en-GB"/>
              </w:rPr>
            </w:pPr>
            <w:r w:rsidRPr="00247240">
              <w:rPr>
                <w:rFonts w:ascii="Arial" w:hAnsi="Arial" w:cstheme="minorBidi"/>
                <w:color w:val="000000" w:themeColor="text1"/>
                <w:sz w:val="20"/>
                <w:szCs w:val="20"/>
                <w:lang w:val="en-GB"/>
              </w:rPr>
              <w:t>1,519</w:t>
            </w:r>
          </w:p>
        </w:tc>
        <w:tc>
          <w:tcPr>
            <w:tcW w:w="1328" w:type="dxa"/>
            <w:vAlign w:val="bottom"/>
          </w:tcPr>
          <w:p w14:paraId="49281A02" w14:textId="48E494E7" w:rsidR="00247240" w:rsidRPr="00C53351" w:rsidRDefault="00247240" w:rsidP="00247240">
            <w:pPr>
              <w:tabs>
                <w:tab w:val="decimal" w:pos="1037"/>
              </w:tabs>
              <w:spacing w:line="360" w:lineRule="exact"/>
              <w:ind w:left="-15"/>
              <w:rPr>
                <w:rFonts w:ascii="Arial" w:hAnsi="Arial" w:cstheme="minorBidi"/>
                <w:color w:val="000000" w:themeColor="text1"/>
                <w:sz w:val="20"/>
                <w:szCs w:val="20"/>
                <w:lang w:val="en-GB"/>
              </w:rPr>
            </w:pPr>
            <w:r w:rsidRPr="00247240">
              <w:rPr>
                <w:rFonts w:ascii="Arial" w:hAnsi="Arial" w:cstheme="minorBidi" w:hint="cs"/>
                <w:color w:val="000000" w:themeColor="text1"/>
                <w:sz w:val="20"/>
                <w:szCs w:val="20"/>
                <w:lang w:val="en-GB"/>
              </w:rPr>
              <w:t>1,706</w:t>
            </w:r>
          </w:p>
        </w:tc>
        <w:tc>
          <w:tcPr>
            <w:tcW w:w="1327" w:type="dxa"/>
            <w:gridSpan w:val="2"/>
            <w:vAlign w:val="bottom"/>
          </w:tcPr>
          <w:p w14:paraId="227A8FCD" w14:textId="043141FB" w:rsidR="00247240" w:rsidRPr="00C53351" w:rsidRDefault="00247240" w:rsidP="00247240">
            <w:pPr>
              <w:tabs>
                <w:tab w:val="decimal" w:pos="1037"/>
              </w:tabs>
              <w:spacing w:line="360" w:lineRule="exact"/>
              <w:ind w:left="-15"/>
              <w:rPr>
                <w:rFonts w:ascii="Arial" w:hAnsi="Arial" w:cstheme="minorBidi"/>
                <w:color w:val="000000" w:themeColor="text1"/>
                <w:sz w:val="20"/>
                <w:szCs w:val="20"/>
                <w:lang w:val="en-GB"/>
              </w:rPr>
            </w:pPr>
            <w:r w:rsidRPr="00247240">
              <w:rPr>
                <w:rFonts w:ascii="Arial" w:hAnsi="Arial" w:cstheme="minorBidi"/>
                <w:color w:val="000000" w:themeColor="text1"/>
                <w:sz w:val="20"/>
                <w:szCs w:val="20"/>
                <w:lang w:val="en-GB"/>
              </w:rPr>
              <w:t>24</w:t>
            </w:r>
          </w:p>
        </w:tc>
        <w:tc>
          <w:tcPr>
            <w:tcW w:w="1328" w:type="dxa"/>
            <w:vAlign w:val="bottom"/>
          </w:tcPr>
          <w:p w14:paraId="52EB737A" w14:textId="7797561B" w:rsidR="00247240" w:rsidRPr="00C53351" w:rsidRDefault="00247240" w:rsidP="00247240">
            <w:pPr>
              <w:tabs>
                <w:tab w:val="decimal" w:pos="1037"/>
              </w:tabs>
              <w:spacing w:line="360" w:lineRule="exact"/>
              <w:ind w:left="-15"/>
              <w:rPr>
                <w:rFonts w:ascii="Arial" w:hAnsi="Arial" w:cstheme="minorBidi"/>
                <w:color w:val="000000" w:themeColor="text1"/>
                <w:sz w:val="20"/>
                <w:szCs w:val="20"/>
                <w:lang w:val="en-GB"/>
              </w:rPr>
            </w:pPr>
            <w:r w:rsidRPr="0035147E">
              <w:rPr>
                <w:rFonts w:ascii="Arial" w:hAnsi="Arial" w:cstheme="minorBidi"/>
                <w:color w:val="000000" w:themeColor="text1"/>
                <w:sz w:val="20"/>
                <w:szCs w:val="20"/>
                <w:lang w:val="en-GB"/>
              </w:rPr>
              <w:t>56</w:t>
            </w:r>
          </w:p>
        </w:tc>
      </w:tr>
      <w:tr w:rsidR="00247240" w:rsidRPr="00DA3F93" w14:paraId="04D30946" w14:textId="77777777" w:rsidTr="00273BEC">
        <w:trPr>
          <w:gridAfter w:val="1"/>
          <w:wAfter w:w="7" w:type="dxa"/>
        </w:trPr>
        <w:tc>
          <w:tcPr>
            <w:tcW w:w="3600" w:type="dxa"/>
          </w:tcPr>
          <w:p w14:paraId="5365D6B5" w14:textId="77777777" w:rsidR="00247240" w:rsidRPr="00DA3F93" w:rsidRDefault="00247240" w:rsidP="00247240">
            <w:pPr>
              <w:spacing w:line="360" w:lineRule="exact"/>
              <w:ind w:left="151" w:right="-72" w:hanging="151"/>
              <w:rPr>
                <w:rFonts w:ascii="Arial" w:hAnsi="Arial" w:cs="Arial"/>
                <w:color w:val="000000" w:themeColor="text1"/>
                <w:sz w:val="20"/>
                <w:szCs w:val="20"/>
                <w:cs/>
              </w:rPr>
            </w:pPr>
            <w:r w:rsidRPr="00DA3F93">
              <w:rPr>
                <w:rFonts w:ascii="Arial" w:hAnsi="Arial" w:cs="Arial"/>
                <w:color w:val="000000" w:themeColor="text1"/>
                <w:sz w:val="20"/>
                <w:szCs w:val="20"/>
              </w:rPr>
              <w:t>Less: Portion due within one year</w:t>
            </w:r>
          </w:p>
        </w:tc>
        <w:tc>
          <w:tcPr>
            <w:tcW w:w="1320" w:type="dxa"/>
            <w:vAlign w:val="bottom"/>
          </w:tcPr>
          <w:p w14:paraId="04EAC5E8" w14:textId="70BCE869" w:rsidR="00247240" w:rsidRPr="001F140F" w:rsidRDefault="00247240" w:rsidP="00247240">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247240">
              <w:rPr>
                <w:rFonts w:ascii="Arial" w:hAnsi="Arial" w:cstheme="minorBidi"/>
                <w:color w:val="000000" w:themeColor="text1"/>
                <w:sz w:val="20"/>
                <w:szCs w:val="20"/>
                <w:lang w:val="en-GB"/>
              </w:rPr>
              <w:t>(401)</w:t>
            </w:r>
          </w:p>
        </w:tc>
        <w:tc>
          <w:tcPr>
            <w:tcW w:w="1328" w:type="dxa"/>
            <w:vAlign w:val="bottom"/>
          </w:tcPr>
          <w:p w14:paraId="3DB71B31" w14:textId="4C76F738" w:rsidR="00247240" w:rsidRPr="00C53351" w:rsidRDefault="00247240" w:rsidP="00247240">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247240">
              <w:rPr>
                <w:rFonts w:ascii="Arial" w:hAnsi="Arial" w:cstheme="minorBidi" w:hint="cs"/>
                <w:color w:val="000000" w:themeColor="text1"/>
                <w:sz w:val="20"/>
                <w:szCs w:val="20"/>
                <w:lang w:val="en-GB"/>
              </w:rPr>
              <w:t>(502)</w:t>
            </w:r>
          </w:p>
        </w:tc>
        <w:tc>
          <w:tcPr>
            <w:tcW w:w="1327" w:type="dxa"/>
            <w:gridSpan w:val="2"/>
            <w:vAlign w:val="bottom"/>
          </w:tcPr>
          <w:p w14:paraId="349AEC56" w14:textId="0AF6F9B6" w:rsidR="00247240" w:rsidRPr="00C53351" w:rsidRDefault="00247240" w:rsidP="00247240">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247240">
              <w:rPr>
                <w:rFonts w:ascii="Arial" w:hAnsi="Arial" w:cstheme="minorBidi"/>
                <w:color w:val="000000" w:themeColor="text1"/>
                <w:sz w:val="20"/>
                <w:szCs w:val="20"/>
                <w:lang w:val="en-GB"/>
              </w:rPr>
              <w:t>(9)</w:t>
            </w:r>
          </w:p>
        </w:tc>
        <w:tc>
          <w:tcPr>
            <w:tcW w:w="1328" w:type="dxa"/>
            <w:vAlign w:val="bottom"/>
          </w:tcPr>
          <w:p w14:paraId="3669684C" w14:textId="3CF75F23" w:rsidR="00247240" w:rsidRPr="00C53351" w:rsidRDefault="00247240" w:rsidP="00247240">
            <w:pPr>
              <w:pBdr>
                <w:bottom w:val="single" w:sz="4" w:space="1" w:color="auto"/>
              </w:pBdr>
              <w:tabs>
                <w:tab w:val="decimal" w:pos="1037"/>
              </w:tabs>
              <w:spacing w:line="360" w:lineRule="exact"/>
              <w:ind w:left="-15"/>
              <w:rPr>
                <w:rFonts w:ascii="Arial" w:hAnsi="Arial" w:cstheme="minorBidi"/>
                <w:color w:val="000000" w:themeColor="text1"/>
                <w:sz w:val="20"/>
                <w:szCs w:val="20"/>
                <w:lang w:val="en-GB"/>
              </w:rPr>
            </w:pPr>
            <w:r w:rsidRPr="0035147E">
              <w:rPr>
                <w:rFonts w:ascii="Arial" w:hAnsi="Arial" w:cstheme="minorBidi"/>
                <w:color w:val="000000" w:themeColor="text1"/>
                <w:sz w:val="20"/>
                <w:szCs w:val="20"/>
                <w:lang w:val="en-GB"/>
              </w:rPr>
              <w:t>(18)</w:t>
            </w:r>
          </w:p>
        </w:tc>
      </w:tr>
      <w:tr w:rsidR="00247240" w:rsidRPr="00DA3F93" w14:paraId="16BD486E" w14:textId="77777777" w:rsidTr="00273BEC">
        <w:trPr>
          <w:gridAfter w:val="1"/>
          <w:wAfter w:w="7" w:type="dxa"/>
        </w:trPr>
        <w:tc>
          <w:tcPr>
            <w:tcW w:w="3600" w:type="dxa"/>
          </w:tcPr>
          <w:p w14:paraId="2F1777DB" w14:textId="77777777" w:rsidR="00247240" w:rsidRPr="00DA3F93" w:rsidRDefault="00247240" w:rsidP="00247240">
            <w:pPr>
              <w:spacing w:line="360" w:lineRule="exact"/>
              <w:ind w:left="151" w:right="-22" w:hanging="151"/>
              <w:rPr>
                <w:rFonts w:ascii="Arial" w:hAnsi="Arial" w:cs="Arial"/>
                <w:color w:val="000000" w:themeColor="text1"/>
                <w:sz w:val="20"/>
                <w:szCs w:val="20"/>
              </w:rPr>
            </w:pPr>
            <w:r w:rsidRPr="00DA3F93">
              <w:rPr>
                <w:rFonts w:ascii="Arial" w:hAnsi="Arial" w:cs="Arial"/>
                <w:color w:val="000000" w:themeColor="text1"/>
                <w:sz w:val="20"/>
                <w:szCs w:val="20"/>
              </w:rPr>
              <w:t>Lease liabilities - net of current portion</w:t>
            </w:r>
          </w:p>
        </w:tc>
        <w:tc>
          <w:tcPr>
            <w:tcW w:w="1320" w:type="dxa"/>
            <w:vAlign w:val="bottom"/>
          </w:tcPr>
          <w:p w14:paraId="325DD397" w14:textId="3FD670D7" w:rsidR="00247240" w:rsidRPr="001F140F" w:rsidRDefault="00247240" w:rsidP="00247240">
            <w:pPr>
              <w:pBdr>
                <w:bottom w:val="double" w:sz="4" w:space="1" w:color="auto"/>
              </w:pBdr>
              <w:tabs>
                <w:tab w:val="decimal" w:pos="1037"/>
              </w:tabs>
              <w:spacing w:line="360" w:lineRule="exact"/>
              <w:ind w:left="-15"/>
              <w:rPr>
                <w:rFonts w:ascii="Arial" w:hAnsi="Arial" w:cstheme="minorBidi"/>
                <w:color w:val="000000" w:themeColor="text1"/>
                <w:sz w:val="20"/>
                <w:szCs w:val="20"/>
                <w:lang w:val="en-GB"/>
              </w:rPr>
            </w:pPr>
            <w:r w:rsidRPr="00247240">
              <w:rPr>
                <w:rFonts w:ascii="Arial" w:hAnsi="Arial" w:cstheme="minorBidi"/>
                <w:color w:val="000000" w:themeColor="text1"/>
                <w:sz w:val="20"/>
                <w:szCs w:val="20"/>
                <w:lang w:val="en-GB"/>
              </w:rPr>
              <w:t>1,118</w:t>
            </w:r>
          </w:p>
        </w:tc>
        <w:tc>
          <w:tcPr>
            <w:tcW w:w="1328" w:type="dxa"/>
            <w:vAlign w:val="bottom"/>
          </w:tcPr>
          <w:p w14:paraId="548B2930" w14:textId="2C8002F0" w:rsidR="00247240" w:rsidRPr="00C53351" w:rsidRDefault="00247240" w:rsidP="00247240">
            <w:pPr>
              <w:pBdr>
                <w:bottom w:val="double" w:sz="4" w:space="1" w:color="auto"/>
              </w:pBdr>
              <w:tabs>
                <w:tab w:val="decimal" w:pos="1037"/>
              </w:tabs>
              <w:spacing w:line="360" w:lineRule="exact"/>
              <w:ind w:left="-15"/>
              <w:rPr>
                <w:rFonts w:ascii="Arial" w:hAnsi="Arial" w:cstheme="minorBidi"/>
                <w:color w:val="000000" w:themeColor="text1"/>
                <w:sz w:val="20"/>
                <w:szCs w:val="20"/>
                <w:lang w:val="en-GB"/>
              </w:rPr>
            </w:pPr>
            <w:r w:rsidRPr="00247240">
              <w:rPr>
                <w:rFonts w:ascii="Arial" w:hAnsi="Arial" w:cstheme="minorBidi" w:hint="cs"/>
                <w:color w:val="000000" w:themeColor="text1"/>
                <w:sz w:val="20"/>
                <w:szCs w:val="20"/>
                <w:lang w:val="en-GB"/>
              </w:rPr>
              <w:t>1,204</w:t>
            </w:r>
          </w:p>
        </w:tc>
        <w:tc>
          <w:tcPr>
            <w:tcW w:w="1327" w:type="dxa"/>
            <w:gridSpan w:val="2"/>
            <w:vAlign w:val="bottom"/>
          </w:tcPr>
          <w:p w14:paraId="79B7EE66" w14:textId="45FD8AA7" w:rsidR="00247240" w:rsidRPr="00C53351" w:rsidRDefault="00247240" w:rsidP="00247240">
            <w:pPr>
              <w:pBdr>
                <w:bottom w:val="double" w:sz="4" w:space="1" w:color="auto"/>
              </w:pBdr>
              <w:tabs>
                <w:tab w:val="decimal" w:pos="1037"/>
              </w:tabs>
              <w:spacing w:line="360" w:lineRule="exact"/>
              <w:ind w:left="-15"/>
              <w:rPr>
                <w:rFonts w:ascii="Arial" w:hAnsi="Arial" w:cstheme="minorBidi"/>
                <w:color w:val="000000" w:themeColor="text1"/>
                <w:sz w:val="20"/>
                <w:szCs w:val="20"/>
                <w:lang w:val="en-GB"/>
              </w:rPr>
            </w:pPr>
            <w:r w:rsidRPr="00247240">
              <w:rPr>
                <w:rFonts w:ascii="Arial" w:hAnsi="Arial" w:cstheme="minorBidi"/>
                <w:color w:val="000000" w:themeColor="text1"/>
                <w:sz w:val="20"/>
                <w:szCs w:val="20"/>
                <w:lang w:val="en-GB"/>
              </w:rPr>
              <w:t>15</w:t>
            </w:r>
          </w:p>
        </w:tc>
        <w:tc>
          <w:tcPr>
            <w:tcW w:w="1328" w:type="dxa"/>
            <w:vAlign w:val="bottom"/>
          </w:tcPr>
          <w:p w14:paraId="2041C8B3" w14:textId="7401D3AD" w:rsidR="00247240" w:rsidRPr="00C53351" w:rsidRDefault="00247240" w:rsidP="00247240">
            <w:pPr>
              <w:pBdr>
                <w:bottom w:val="double" w:sz="4" w:space="1" w:color="auto"/>
              </w:pBdr>
              <w:tabs>
                <w:tab w:val="decimal" w:pos="1037"/>
              </w:tabs>
              <w:spacing w:line="360" w:lineRule="exact"/>
              <w:ind w:left="-15"/>
              <w:rPr>
                <w:rFonts w:ascii="Arial" w:hAnsi="Arial" w:cstheme="minorBidi"/>
                <w:color w:val="000000" w:themeColor="text1"/>
                <w:sz w:val="20"/>
                <w:szCs w:val="20"/>
                <w:lang w:val="en-GB"/>
              </w:rPr>
            </w:pPr>
            <w:r w:rsidRPr="0035147E">
              <w:rPr>
                <w:rFonts w:ascii="Arial" w:hAnsi="Arial" w:cstheme="minorBidi"/>
                <w:color w:val="000000" w:themeColor="text1"/>
                <w:sz w:val="20"/>
                <w:szCs w:val="20"/>
                <w:lang w:val="en-GB"/>
              </w:rPr>
              <w:t>38</w:t>
            </w:r>
          </w:p>
        </w:tc>
      </w:tr>
    </w:tbl>
    <w:p w14:paraId="202DEAB3" w14:textId="77777777" w:rsidR="00E751FC" w:rsidRDefault="00E751FC" w:rsidP="00E9690E">
      <w:pPr>
        <w:spacing w:before="240" w:after="120" w:line="380" w:lineRule="exact"/>
        <w:ind w:left="907"/>
        <w:jc w:val="thaiDistribute"/>
        <w:rPr>
          <w:rFonts w:ascii="Arial" w:hAnsi="Arial" w:cs="Arial"/>
          <w:sz w:val="22"/>
          <w:szCs w:val="22"/>
        </w:rPr>
      </w:pPr>
    </w:p>
    <w:p w14:paraId="76906FC9" w14:textId="1C91A880" w:rsidR="00DD0D53" w:rsidRDefault="00DD0D53" w:rsidP="00E9690E">
      <w:pPr>
        <w:spacing w:before="240" w:after="120" w:line="380" w:lineRule="exact"/>
        <w:ind w:left="907"/>
        <w:jc w:val="thaiDistribute"/>
        <w:rPr>
          <w:rFonts w:ascii="Arial" w:hAnsi="Arial" w:cs="Arial"/>
          <w:sz w:val="22"/>
          <w:szCs w:val="22"/>
        </w:rPr>
      </w:pPr>
      <w:r w:rsidRPr="00DA3F93">
        <w:rPr>
          <w:rFonts w:ascii="Arial" w:hAnsi="Arial" w:cs="Arial"/>
          <w:sz w:val="22"/>
          <w:szCs w:val="22"/>
        </w:rPr>
        <w:lastRenderedPageBreak/>
        <w:t>The movements of lease liabilities for the</w:t>
      </w:r>
      <w:r w:rsidRPr="00DA3F93">
        <w:rPr>
          <w:rFonts w:ascii="Arial" w:hAnsi="Arial" w:hint="cs"/>
          <w:sz w:val="22"/>
          <w:szCs w:val="22"/>
          <w:cs/>
        </w:rPr>
        <w:t xml:space="preserve"> </w:t>
      </w:r>
      <w:r w:rsidRPr="00DA3F93">
        <w:rPr>
          <w:rFonts w:ascii="Arial" w:hAnsi="Arial" w:cs="Arial"/>
          <w:sz w:val="22"/>
          <w:szCs w:val="22"/>
        </w:rPr>
        <w:t>year ended 31 December 202</w:t>
      </w:r>
      <w:r w:rsidR="00883EE0">
        <w:rPr>
          <w:rFonts w:ascii="Arial" w:hAnsi="Arial" w:cs="Arial"/>
          <w:sz w:val="22"/>
          <w:szCs w:val="22"/>
        </w:rPr>
        <w:t>4</w:t>
      </w:r>
      <w:r w:rsidRPr="00DA3F93">
        <w:rPr>
          <w:rFonts w:ascii="Arial" w:hAnsi="Arial" w:cs="Arial"/>
          <w:sz w:val="22"/>
          <w:szCs w:val="22"/>
        </w:rPr>
        <w:t xml:space="preserve"> </w:t>
      </w:r>
      <w:r w:rsidR="003D07FF" w:rsidRPr="00DA3F93">
        <w:rPr>
          <w:rFonts w:ascii="Arial" w:hAnsi="Arial" w:cs="Arial"/>
          <w:sz w:val="22"/>
          <w:szCs w:val="22"/>
        </w:rPr>
        <w:t>and 202</w:t>
      </w:r>
      <w:r w:rsidR="00883EE0">
        <w:rPr>
          <w:rFonts w:ascii="Arial" w:hAnsi="Arial" w:cs="Arial"/>
          <w:sz w:val="22"/>
          <w:szCs w:val="22"/>
        </w:rPr>
        <w:t>3</w:t>
      </w:r>
      <w:r w:rsidR="003D07FF" w:rsidRPr="00DA3F93">
        <w:rPr>
          <w:rFonts w:ascii="Arial" w:hAnsi="Arial" w:cs="Arial"/>
          <w:sz w:val="22"/>
          <w:szCs w:val="22"/>
        </w:rPr>
        <w:t xml:space="preserve"> </w:t>
      </w:r>
      <w:r w:rsidRPr="00DA3F93">
        <w:rPr>
          <w:rFonts w:ascii="Arial" w:hAnsi="Arial" w:cs="Arial"/>
          <w:sz w:val="22"/>
          <w:szCs w:val="22"/>
        </w:rPr>
        <w:t>are presented below.</w:t>
      </w:r>
    </w:p>
    <w:tbl>
      <w:tblPr>
        <w:tblStyle w:val="TableGrid"/>
        <w:tblW w:w="8921"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7"/>
        <w:gridCol w:w="1331"/>
        <w:gridCol w:w="1331"/>
        <w:gridCol w:w="1331"/>
        <w:gridCol w:w="1331"/>
      </w:tblGrid>
      <w:tr w:rsidR="008364F9" w14:paraId="14DBADD5" w14:textId="77777777" w:rsidTr="00273BEC">
        <w:tc>
          <w:tcPr>
            <w:tcW w:w="3597" w:type="dxa"/>
          </w:tcPr>
          <w:p w14:paraId="252F7165" w14:textId="77777777" w:rsidR="008364F9" w:rsidRDefault="008364F9" w:rsidP="008A64F7">
            <w:pPr>
              <w:spacing w:line="350" w:lineRule="exact"/>
              <w:jc w:val="thaiDistribute"/>
              <w:rPr>
                <w:rFonts w:ascii="Arial" w:hAnsi="Arial" w:cs="Arial"/>
                <w:sz w:val="22"/>
                <w:szCs w:val="22"/>
              </w:rPr>
            </w:pPr>
          </w:p>
        </w:tc>
        <w:tc>
          <w:tcPr>
            <w:tcW w:w="5324" w:type="dxa"/>
            <w:gridSpan w:val="4"/>
          </w:tcPr>
          <w:p w14:paraId="077E56FC" w14:textId="33480309" w:rsidR="008364F9" w:rsidRDefault="008364F9" w:rsidP="008A64F7">
            <w:pPr>
              <w:spacing w:line="350" w:lineRule="exact"/>
              <w:jc w:val="right"/>
              <w:rPr>
                <w:rFonts w:ascii="Arial" w:hAnsi="Arial" w:cs="Arial"/>
                <w:sz w:val="22"/>
                <w:szCs w:val="22"/>
              </w:rPr>
            </w:pPr>
            <w:r w:rsidRPr="00DA3F93">
              <w:rPr>
                <w:rFonts w:ascii="Arial" w:hAnsi="Arial" w:cs="Arial"/>
                <w:sz w:val="20"/>
                <w:szCs w:val="20"/>
              </w:rPr>
              <w:t xml:space="preserve">(Unit: </w:t>
            </w:r>
            <w:r w:rsidR="0035147E">
              <w:rPr>
                <w:rFonts w:ascii="Arial" w:hAnsi="Arial" w:cs="Arial"/>
                <w:sz w:val="20"/>
                <w:szCs w:val="20"/>
              </w:rPr>
              <w:t>Million</w:t>
            </w:r>
            <w:r w:rsidRPr="00DA3F93">
              <w:rPr>
                <w:rFonts w:ascii="Arial" w:hAnsi="Arial" w:cs="Arial"/>
                <w:sz w:val="20"/>
                <w:szCs w:val="20"/>
              </w:rPr>
              <w:t xml:space="preserve"> Baht)</w:t>
            </w:r>
          </w:p>
        </w:tc>
      </w:tr>
      <w:tr w:rsidR="008364F9" w14:paraId="474F8ABC" w14:textId="77777777" w:rsidTr="00273BEC">
        <w:tc>
          <w:tcPr>
            <w:tcW w:w="3597" w:type="dxa"/>
          </w:tcPr>
          <w:p w14:paraId="1E155906" w14:textId="77777777" w:rsidR="008364F9" w:rsidRDefault="008364F9" w:rsidP="008A64F7">
            <w:pPr>
              <w:spacing w:line="350" w:lineRule="exact"/>
              <w:jc w:val="thaiDistribute"/>
              <w:rPr>
                <w:rFonts w:ascii="Arial" w:hAnsi="Arial" w:cs="Arial"/>
                <w:sz w:val="22"/>
                <w:szCs w:val="22"/>
              </w:rPr>
            </w:pPr>
          </w:p>
        </w:tc>
        <w:tc>
          <w:tcPr>
            <w:tcW w:w="2662" w:type="dxa"/>
            <w:gridSpan w:val="2"/>
            <w:vAlign w:val="bottom"/>
          </w:tcPr>
          <w:p w14:paraId="4129BC51" w14:textId="32EDF5B9" w:rsidR="008364F9" w:rsidRDefault="008364F9" w:rsidP="008A64F7">
            <w:pPr>
              <w:pBdr>
                <w:bottom w:val="single" w:sz="4" w:space="1" w:color="auto"/>
              </w:pBdr>
              <w:spacing w:line="350" w:lineRule="exact"/>
              <w:jc w:val="center"/>
              <w:rPr>
                <w:rFonts w:ascii="Arial" w:hAnsi="Arial" w:cs="Arial"/>
                <w:sz w:val="22"/>
                <w:szCs w:val="22"/>
              </w:rPr>
            </w:pPr>
            <w:r w:rsidRPr="00DA3F93">
              <w:rPr>
                <w:rFonts w:ascii="Arial" w:hAnsi="Arial" w:cs="Arial"/>
                <w:sz w:val="20"/>
                <w:szCs w:val="20"/>
              </w:rPr>
              <w:t>Consolidated                    financial statements</w:t>
            </w:r>
          </w:p>
        </w:tc>
        <w:tc>
          <w:tcPr>
            <w:tcW w:w="2662" w:type="dxa"/>
            <w:gridSpan w:val="2"/>
            <w:vAlign w:val="bottom"/>
          </w:tcPr>
          <w:p w14:paraId="6729BD49" w14:textId="6DF88C7A" w:rsidR="008364F9" w:rsidRDefault="008364F9" w:rsidP="008A64F7">
            <w:pPr>
              <w:pBdr>
                <w:bottom w:val="single" w:sz="4" w:space="1" w:color="auto"/>
              </w:pBdr>
              <w:spacing w:line="350" w:lineRule="exact"/>
              <w:jc w:val="center"/>
              <w:rPr>
                <w:rFonts w:ascii="Arial" w:hAnsi="Arial" w:cs="Arial"/>
                <w:sz w:val="22"/>
                <w:szCs w:val="22"/>
              </w:rPr>
            </w:pPr>
            <w:r w:rsidRPr="00DA3F93">
              <w:rPr>
                <w:rFonts w:ascii="Arial" w:hAnsi="Arial" w:cs="Arial"/>
                <w:sz w:val="20"/>
                <w:szCs w:val="20"/>
              </w:rPr>
              <w:t>Separate                        financial statements</w:t>
            </w:r>
          </w:p>
        </w:tc>
      </w:tr>
      <w:tr w:rsidR="00883EE0" w14:paraId="0CB0EF22" w14:textId="77777777" w:rsidTr="00273BEC">
        <w:tc>
          <w:tcPr>
            <w:tcW w:w="3597" w:type="dxa"/>
          </w:tcPr>
          <w:p w14:paraId="55DDF5F1" w14:textId="77777777" w:rsidR="00883EE0" w:rsidRDefault="00883EE0" w:rsidP="008A64F7">
            <w:pPr>
              <w:spacing w:line="350" w:lineRule="exact"/>
              <w:jc w:val="thaiDistribute"/>
              <w:rPr>
                <w:rFonts w:ascii="Arial" w:hAnsi="Arial" w:cs="Arial"/>
                <w:sz w:val="22"/>
                <w:szCs w:val="22"/>
              </w:rPr>
            </w:pPr>
          </w:p>
        </w:tc>
        <w:tc>
          <w:tcPr>
            <w:tcW w:w="1331" w:type="dxa"/>
          </w:tcPr>
          <w:p w14:paraId="3F30FFA9" w14:textId="28063975" w:rsidR="00883EE0" w:rsidRDefault="00883EE0" w:rsidP="008A64F7">
            <w:pPr>
              <w:pBdr>
                <w:bottom w:val="single" w:sz="4" w:space="1" w:color="auto"/>
              </w:pBdr>
              <w:spacing w:line="35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4</w:t>
            </w:r>
          </w:p>
        </w:tc>
        <w:tc>
          <w:tcPr>
            <w:tcW w:w="1331" w:type="dxa"/>
          </w:tcPr>
          <w:p w14:paraId="55CCB974" w14:textId="002684FF" w:rsidR="00883EE0" w:rsidRDefault="00883EE0" w:rsidP="008A64F7">
            <w:pPr>
              <w:pBdr>
                <w:bottom w:val="single" w:sz="4" w:space="1" w:color="auto"/>
              </w:pBdr>
              <w:spacing w:line="35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3</w:t>
            </w:r>
          </w:p>
        </w:tc>
        <w:tc>
          <w:tcPr>
            <w:tcW w:w="1331" w:type="dxa"/>
          </w:tcPr>
          <w:p w14:paraId="29F386C9" w14:textId="3043C5DE" w:rsidR="00883EE0" w:rsidRDefault="00883EE0" w:rsidP="008A64F7">
            <w:pPr>
              <w:pBdr>
                <w:bottom w:val="single" w:sz="4" w:space="1" w:color="auto"/>
              </w:pBdr>
              <w:spacing w:line="35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4</w:t>
            </w:r>
          </w:p>
        </w:tc>
        <w:tc>
          <w:tcPr>
            <w:tcW w:w="1331" w:type="dxa"/>
          </w:tcPr>
          <w:p w14:paraId="7E869938" w14:textId="3A070216" w:rsidR="00883EE0" w:rsidRDefault="00883EE0" w:rsidP="008A64F7">
            <w:pPr>
              <w:pBdr>
                <w:bottom w:val="single" w:sz="4" w:space="1" w:color="auto"/>
              </w:pBdr>
              <w:spacing w:line="35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3</w:t>
            </w:r>
          </w:p>
        </w:tc>
      </w:tr>
      <w:tr w:rsidR="00247240" w14:paraId="69B3FDC4" w14:textId="77777777" w:rsidTr="00273BEC">
        <w:tc>
          <w:tcPr>
            <w:tcW w:w="3597" w:type="dxa"/>
          </w:tcPr>
          <w:p w14:paraId="76B060FF" w14:textId="3CFC11D5" w:rsidR="00247240" w:rsidRDefault="00247240" w:rsidP="008A64F7">
            <w:pPr>
              <w:spacing w:line="350" w:lineRule="exact"/>
              <w:ind w:left="180" w:hanging="180"/>
              <w:rPr>
                <w:rFonts w:ascii="Arial" w:hAnsi="Arial" w:cs="Arial"/>
                <w:sz w:val="22"/>
                <w:szCs w:val="22"/>
              </w:rPr>
            </w:pPr>
            <w:r>
              <w:rPr>
                <w:rFonts w:ascii="Arial" w:hAnsi="Arial" w:cs="Arial"/>
                <w:sz w:val="20"/>
                <w:szCs w:val="20"/>
              </w:rPr>
              <w:t>Balance at beginning of year</w:t>
            </w:r>
          </w:p>
        </w:tc>
        <w:tc>
          <w:tcPr>
            <w:tcW w:w="1331" w:type="dxa"/>
            <w:vAlign w:val="bottom"/>
          </w:tcPr>
          <w:p w14:paraId="67860C59" w14:textId="256ACDC7"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sz w:val="20"/>
                <w:szCs w:val="20"/>
              </w:rPr>
              <w:t>1,706</w:t>
            </w:r>
          </w:p>
        </w:tc>
        <w:tc>
          <w:tcPr>
            <w:tcW w:w="1331" w:type="dxa"/>
            <w:vAlign w:val="bottom"/>
          </w:tcPr>
          <w:p w14:paraId="1C9499F6" w14:textId="7A2C3398"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hint="cs"/>
                <w:sz w:val="20"/>
                <w:szCs w:val="20"/>
              </w:rPr>
              <w:t>1,638</w:t>
            </w:r>
          </w:p>
        </w:tc>
        <w:tc>
          <w:tcPr>
            <w:tcW w:w="1331" w:type="dxa"/>
            <w:vAlign w:val="bottom"/>
          </w:tcPr>
          <w:p w14:paraId="0BE32DDD" w14:textId="0CC43759"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sz w:val="20"/>
                <w:szCs w:val="20"/>
              </w:rPr>
              <w:t>56</w:t>
            </w:r>
          </w:p>
        </w:tc>
        <w:tc>
          <w:tcPr>
            <w:tcW w:w="1331" w:type="dxa"/>
            <w:vAlign w:val="bottom"/>
          </w:tcPr>
          <w:p w14:paraId="2563334E" w14:textId="505C7986" w:rsidR="00247240" w:rsidRPr="00332BE1" w:rsidRDefault="00247240" w:rsidP="008A64F7">
            <w:pPr>
              <w:tabs>
                <w:tab w:val="decimal" w:pos="990"/>
              </w:tabs>
              <w:spacing w:line="350" w:lineRule="exact"/>
              <w:rPr>
                <w:rFonts w:ascii="Arial" w:hAnsi="Arial" w:cs="Arial"/>
                <w:sz w:val="20"/>
                <w:szCs w:val="20"/>
              </w:rPr>
            </w:pPr>
            <w:r w:rsidRPr="0035147E">
              <w:rPr>
                <w:rFonts w:ascii="Arial" w:hAnsi="Arial" w:cs="Arial"/>
                <w:sz w:val="20"/>
                <w:szCs w:val="20"/>
              </w:rPr>
              <w:t>21</w:t>
            </w:r>
          </w:p>
        </w:tc>
      </w:tr>
      <w:tr w:rsidR="00247240" w14:paraId="5AE65179" w14:textId="77777777" w:rsidTr="00273BEC">
        <w:tc>
          <w:tcPr>
            <w:tcW w:w="3597" w:type="dxa"/>
          </w:tcPr>
          <w:p w14:paraId="416793C5" w14:textId="2D44FAC3" w:rsidR="00247240" w:rsidRDefault="00247240" w:rsidP="008A64F7">
            <w:pPr>
              <w:spacing w:line="350" w:lineRule="exact"/>
              <w:ind w:left="180" w:hanging="180"/>
              <w:rPr>
                <w:rFonts w:ascii="Arial" w:hAnsi="Arial" w:cs="Arial"/>
                <w:sz w:val="22"/>
                <w:szCs w:val="22"/>
              </w:rPr>
            </w:pPr>
            <w:r w:rsidRPr="00DA3F93">
              <w:rPr>
                <w:rFonts w:ascii="Arial" w:hAnsi="Arial" w:cs="Arial"/>
                <w:sz w:val="20"/>
                <w:szCs w:val="20"/>
              </w:rPr>
              <w:t>Addition</w:t>
            </w:r>
            <w:r>
              <w:rPr>
                <w:rFonts w:ascii="Arial" w:hAnsi="Arial" w:cs="Arial"/>
                <w:sz w:val="20"/>
                <w:szCs w:val="20"/>
              </w:rPr>
              <w:t>s</w:t>
            </w:r>
          </w:p>
        </w:tc>
        <w:tc>
          <w:tcPr>
            <w:tcW w:w="1331" w:type="dxa"/>
            <w:vAlign w:val="bottom"/>
          </w:tcPr>
          <w:p w14:paraId="3D9CB552" w14:textId="5E8BFED0"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sz w:val="20"/>
                <w:szCs w:val="20"/>
              </w:rPr>
              <w:t>422</w:t>
            </w:r>
          </w:p>
        </w:tc>
        <w:tc>
          <w:tcPr>
            <w:tcW w:w="1331" w:type="dxa"/>
            <w:vAlign w:val="bottom"/>
          </w:tcPr>
          <w:p w14:paraId="3FE4F2F1" w14:textId="1CC10F27"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hint="cs"/>
                <w:sz w:val="20"/>
                <w:szCs w:val="20"/>
              </w:rPr>
              <w:t>549</w:t>
            </w:r>
          </w:p>
        </w:tc>
        <w:tc>
          <w:tcPr>
            <w:tcW w:w="1331" w:type="dxa"/>
            <w:vAlign w:val="bottom"/>
          </w:tcPr>
          <w:p w14:paraId="4D48CD75" w14:textId="356EFB6C"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sz w:val="20"/>
                <w:szCs w:val="20"/>
              </w:rPr>
              <w:t>-</w:t>
            </w:r>
          </w:p>
        </w:tc>
        <w:tc>
          <w:tcPr>
            <w:tcW w:w="1331" w:type="dxa"/>
            <w:vAlign w:val="bottom"/>
          </w:tcPr>
          <w:p w14:paraId="7CFEED66" w14:textId="6B33B665" w:rsidR="00247240" w:rsidRPr="00332BE1" w:rsidRDefault="00247240" w:rsidP="008A64F7">
            <w:pPr>
              <w:tabs>
                <w:tab w:val="decimal" w:pos="990"/>
              </w:tabs>
              <w:spacing w:line="350" w:lineRule="exact"/>
              <w:rPr>
                <w:rFonts w:ascii="Arial" w:hAnsi="Arial" w:cs="Arial"/>
                <w:sz w:val="20"/>
                <w:szCs w:val="20"/>
              </w:rPr>
            </w:pPr>
            <w:r w:rsidRPr="0035147E">
              <w:rPr>
                <w:rFonts w:ascii="Arial" w:hAnsi="Arial" w:cs="Arial"/>
                <w:sz w:val="20"/>
                <w:szCs w:val="20"/>
              </w:rPr>
              <w:t>43</w:t>
            </w:r>
          </w:p>
        </w:tc>
      </w:tr>
      <w:tr w:rsidR="00247240" w14:paraId="7114C78D" w14:textId="77777777" w:rsidTr="00273BEC">
        <w:tc>
          <w:tcPr>
            <w:tcW w:w="3597" w:type="dxa"/>
          </w:tcPr>
          <w:p w14:paraId="017CC7E0" w14:textId="1D92C764" w:rsidR="00247240" w:rsidRPr="00DA3F93" w:rsidRDefault="00247240" w:rsidP="008A64F7">
            <w:pPr>
              <w:spacing w:line="350" w:lineRule="exact"/>
              <w:ind w:left="180" w:hanging="180"/>
              <w:rPr>
                <w:rFonts w:ascii="Arial" w:hAnsi="Arial" w:cs="Arial"/>
                <w:sz w:val="20"/>
                <w:szCs w:val="20"/>
              </w:rPr>
            </w:pPr>
            <w:r>
              <w:rPr>
                <w:rFonts w:ascii="Arial" w:hAnsi="Arial" w:cs="Arial"/>
                <w:sz w:val="20"/>
                <w:szCs w:val="20"/>
              </w:rPr>
              <w:t xml:space="preserve">Increase </w:t>
            </w:r>
            <w:r w:rsidR="008A64F7">
              <w:rPr>
                <w:rFonts w:ascii="Arial" w:hAnsi="Arial" w:cs="Arial"/>
                <w:sz w:val="20"/>
                <w:szCs w:val="20"/>
              </w:rPr>
              <w:t>(</w:t>
            </w:r>
            <w:r w:rsidR="00CD5B55">
              <w:rPr>
                <w:rFonts w:ascii="Arial" w:hAnsi="Arial" w:cs="Arial"/>
                <w:sz w:val="20"/>
                <w:szCs w:val="20"/>
              </w:rPr>
              <w:t>d</w:t>
            </w:r>
            <w:r w:rsidR="008A64F7">
              <w:rPr>
                <w:rFonts w:ascii="Arial" w:hAnsi="Arial" w:cs="Arial"/>
                <w:sz w:val="20"/>
                <w:szCs w:val="20"/>
              </w:rPr>
              <w:t xml:space="preserve">ecrease) </w:t>
            </w:r>
            <w:r>
              <w:rPr>
                <w:rFonts w:ascii="Arial" w:hAnsi="Arial" w:cs="Arial"/>
                <w:sz w:val="20"/>
                <w:szCs w:val="20"/>
              </w:rPr>
              <w:t>from lease modification</w:t>
            </w:r>
          </w:p>
        </w:tc>
        <w:tc>
          <w:tcPr>
            <w:tcW w:w="1331" w:type="dxa"/>
            <w:vAlign w:val="bottom"/>
          </w:tcPr>
          <w:p w14:paraId="2B0C9612" w14:textId="7DB0372C"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sz w:val="20"/>
                <w:szCs w:val="20"/>
              </w:rPr>
              <w:t>(19)</w:t>
            </w:r>
          </w:p>
        </w:tc>
        <w:tc>
          <w:tcPr>
            <w:tcW w:w="1331" w:type="dxa"/>
            <w:vAlign w:val="bottom"/>
          </w:tcPr>
          <w:p w14:paraId="1CE60523" w14:textId="2876A441" w:rsidR="00247240" w:rsidRPr="00DA3F93" w:rsidRDefault="00247240" w:rsidP="008A64F7">
            <w:pPr>
              <w:tabs>
                <w:tab w:val="decimal" w:pos="990"/>
              </w:tabs>
              <w:spacing w:line="350" w:lineRule="exact"/>
              <w:rPr>
                <w:rFonts w:ascii="Arial" w:hAnsi="Arial" w:cs="Arial"/>
                <w:sz w:val="20"/>
                <w:szCs w:val="20"/>
              </w:rPr>
            </w:pPr>
            <w:r w:rsidRPr="00247240">
              <w:rPr>
                <w:rFonts w:ascii="Arial" w:hAnsi="Arial" w:cs="Arial" w:hint="cs"/>
                <w:sz w:val="20"/>
                <w:szCs w:val="20"/>
              </w:rPr>
              <w:t>116</w:t>
            </w:r>
          </w:p>
        </w:tc>
        <w:tc>
          <w:tcPr>
            <w:tcW w:w="1331" w:type="dxa"/>
            <w:vAlign w:val="bottom"/>
          </w:tcPr>
          <w:p w14:paraId="3F5FD177" w14:textId="6A88295A"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sz w:val="20"/>
                <w:szCs w:val="20"/>
              </w:rPr>
              <w:t>(17)</w:t>
            </w:r>
          </w:p>
        </w:tc>
        <w:tc>
          <w:tcPr>
            <w:tcW w:w="1331" w:type="dxa"/>
            <w:vAlign w:val="bottom"/>
          </w:tcPr>
          <w:p w14:paraId="59F397D6" w14:textId="631366B5" w:rsidR="00247240" w:rsidRPr="00DA3F93" w:rsidRDefault="00247240" w:rsidP="008A64F7">
            <w:pPr>
              <w:tabs>
                <w:tab w:val="decimal" w:pos="990"/>
              </w:tabs>
              <w:spacing w:line="350" w:lineRule="exact"/>
              <w:rPr>
                <w:rFonts w:ascii="Arial" w:hAnsi="Arial" w:cs="Arial"/>
                <w:sz w:val="20"/>
                <w:szCs w:val="20"/>
              </w:rPr>
            </w:pPr>
            <w:r w:rsidRPr="0035147E">
              <w:rPr>
                <w:rFonts w:ascii="Arial" w:hAnsi="Arial" w:cs="Arial"/>
                <w:sz w:val="20"/>
                <w:szCs w:val="20"/>
              </w:rPr>
              <w:t>-</w:t>
            </w:r>
          </w:p>
        </w:tc>
      </w:tr>
      <w:tr w:rsidR="00247240" w14:paraId="08AE88FF" w14:textId="77777777" w:rsidTr="00273BEC">
        <w:tc>
          <w:tcPr>
            <w:tcW w:w="3597" w:type="dxa"/>
          </w:tcPr>
          <w:p w14:paraId="67A35DEF" w14:textId="660DF540" w:rsidR="00247240" w:rsidRDefault="00247240" w:rsidP="008A64F7">
            <w:pPr>
              <w:spacing w:line="350" w:lineRule="exact"/>
              <w:ind w:left="180" w:hanging="180"/>
              <w:rPr>
                <w:rFonts w:ascii="Arial" w:hAnsi="Arial" w:cs="Arial"/>
                <w:sz w:val="22"/>
                <w:szCs w:val="22"/>
              </w:rPr>
            </w:pPr>
            <w:r>
              <w:rPr>
                <w:rFonts w:ascii="Arial" w:hAnsi="Arial" w:cs="Arial"/>
                <w:sz w:val="20"/>
                <w:szCs w:val="20"/>
              </w:rPr>
              <w:t>Accretion of interest</w:t>
            </w:r>
            <w:r w:rsidRPr="00DA3F93">
              <w:rPr>
                <w:rFonts w:ascii="Arial" w:hAnsi="Arial" w:cs="Arial"/>
                <w:sz w:val="20"/>
                <w:szCs w:val="20"/>
              </w:rPr>
              <w:t xml:space="preserve"> </w:t>
            </w:r>
          </w:p>
        </w:tc>
        <w:tc>
          <w:tcPr>
            <w:tcW w:w="1331" w:type="dxa"/>
            <w:vAlign w:val="bottom"/>
          </w:tcPr>
          <w:p w14:paraId="015794A3" w14:textId="04A75670"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sz w:val="20"/>
                <w:szCs w:val="20"/>
              </w:rPr>
              <w:t>83</w:t>
            </w:r>
          </w:p>
        </w:tc>
        <w:tc>
          <w:tcPr>
            <w:tcW w:w="1331" w:type="dxa"/>
            <w:vAlign w:val="bottom"/>
          </w:tcPr>
          <w:p w14:paraId="17EDD987" w14:textId="310BEF31"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hint="cs"/>
                <w:sz w:val="20"/>
                <w:szCs w:val="20"/>
              </w:rPr>
              <w:t>85</w:t>
            </w:r>
          </w:p>
        </w:tc>
        <w:tc>
          <w:tcPr>
            <w:tcW w:w="1331" w:type="dxa"/>
            <w:vAlign w:val="bottom"/>
          </w:tcPr>
          <w:p w14:paraId="1ABEDF3F" w14:textId="31E3E612"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sz w:val="20"/>
                <w:szCs w:val="20"/>
              </w:rPr>
              <w:t>1</w:t>
            </w:r>
          </w:p>
        </w:tc>
        <w:tc>
          <w:tcPr>
            <w:tcW w:w="1331" w:type="dxa"/>
            <w:vAlign w:val="bottom"/>
          </w:tcPr>
          <w:p w14:paraId="278732A4" w14:textId="6D5810E5" w:rsidR="00247240" w:rsidRPr="00332BE1" w:rsidRDefault="00247240" w:rsidP="008A64F7">
            <w:pPr>
              <w:tabs>
                <w:tab w:val="decimal" w:pos="990"/>
              </w:tabs>
              <w:spacing w:line="350" w:lineRule="exact"/>
              <w:rPr>
                <w:rFonts w:ascii="Arial" w:hAnsi="Arial" w:cs="Arial"/>
                <w:sz w:val="20"/>
                <w:szCs w:val="20"/>
              </w:rPr>
            </w:pPr>
            <w:r w:rsidRPr="0035147E">
              <w:rPr>
                <w:rFonts w:ascii="Arial" w:hAnsi="Arial" w:cs="Arial"/>
                <w:sz w:val="20"/>
                <w:szCs w:val="20"/>
              </w:rPr>
              <w:t>1</w:t>
            </w:r>
          </w:p>
        </w:tc>
      </w:tr>
      <w:tr w:rsidR="00247240" w14:paraId="01E349C2" w14:textId="77777777" w:rsidTr="00273BEC">
        <w:tc>
          <w:tcPr>
            <w:tcW w:w="3597" w:type="dxa"/>
          </w:tcPr>
          <w:p w14:paraId="59476CF0" w14:textId="32ED3A61" w:rsidR="00247240" w:rsidRDefault="00247240" w:rsidP="008A64F7">
            <w:pPr>
              <w:spacing w:line="350" w:lineRule="exact"/>
              <w:ind w:left="180" w:hanging="180"/>
              <w:rPr>
                <w:rFonts w:ascii="Arial" w:hAnsi="Arial" w:cs="Arial"/>
                <w:sz w:val="22"/>
                <w:szCs w:val="22"/>
              </w:rPr>
            </w:pPr>
            <w:r w:rsidRPr="00DA3F93">
              <w:rPr>
                <w:rFonts w:ascii="Arial" w:hAnsi="Arial" w:cs="Arial"/>
                <w:sz w:val="20"/>
                <w:szCs w:val="20"/>
              </w:rPr>
              <w:t>Payments</w:t>
            </w:r>
            <w:r>
              <w:rPr>
                <w:rFonts w:ascii="Arial" w:hAnsi="Arial" w:cs="Arial"/>
                <w:sz w:val="20"/>
                <w:szCs w:val="20"/>
              </w:rPr>
              <w:t xml:space="preserve"> of rental</w:t>
            </w:r>
          </w:p>
        </w:tc>
        <w:tc>
          <w:tcPr>
            <w:tcW w:w="1331" w:type="dxa"/>
            <w:vAlign w:val="bottom"/>
          </w:tcPr>
          <w:p w14:paraId="242B24DB" w14:textId="0EFE0E05"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sz w:val="20"/>
                <w:szCs w:val="20"/>
              </w:rPr>
              <w:t>(631)</w:t>
            </w:r>
          </w:p>
        </w:tc>
        <w:tc>
          <w:tcPr>
            <w:tcW w:w="1331" w:type="dxa"/>
            <w:vAlign w:val="bottom"/>
          </w:tcPr>
          <w:p w14:paraId="2631AE17" w14:textId="34CDA013"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hint="cs"/>
                <w:sz w:val="20"/>
                <w:szCs w:val="20"/>
              </w:rPr>
              <w:t>(648)</w:t>
            </w:r>
          </w:p>
        </w:tc>
        <w:tc>
          <w:tcPr>
            <w:tcW w:w="1331" w:type="dxa"/>
            <w:vAlign w:val="bottom"/>
          </w:tcPr>
          <w:p w14:paraId="5AF07B99" w14:textId="4F82D60A"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sz w:val="20"/>
                <w:szCs w:val="20"/>
              </w:rPr>
              <w:t>(16)</w:t>
            </w:r>
          </w:p>
        </w:tc>
        <w:tc>
          <w:tcPr>
            <w:tcW w:w="1331" w:type="dxa"/>
            <w:vAlign w:val="bottom"/>
          </w:tcPr>
          <w:p w14:paraId="56C29537" w14:textId="2B676365" w:rsidR="00247240" w:rsidRPr="00332BE1" w:rsidRDefault="00247240" w:rsidP="008A64F7">
            <w:pPr>
              <w:tabs>
                <w:tab w:val="decimal" w:pos="990"/>
              </w:tabs>
              <w:spacing w:line="350" w:lineRule="exact"/>
              <w:rPr>
                <w:rFonts w:ascii="Arial" w:hAnsi="Arial" w:cs="Arial"/>
                <w:sz w:val="20"/>
                <w:szCs w:val="20"/>
              </w:rPr>
            </w:pPr>
            <w:r w:rsidRPr="0035147E">
              <w:rPr>
                <w:rFonts w:ascii="Arial" w:hAnsi="Arial" w:cs="Arial"/>
                <w:sz w:val="20"/>
                <w:szCs w:val="20"/>
              </w:rPr>
              <w:t>(9)</w:t>
            </w:r>
          </w:p>
        </w:tc>
      </w:tr>
      <w:tr w:rsidR="00247240" w14:paraId="326252C0" w14:textId="77777777" w:rsidTr="00273BEC">
        <w:tc>
          <w:tcPr>
            <w:tcW w:w="3597" w:type="dxa"/>
          </w:tcPr>
          <w:p w14:paraId="699F8E77" w14:textId="50E9B8C4" w:rsidR="00247240" w:rsidRPr="00DA3F93" w:rsidRDefault="00247240" w:rsidP="008A64F7">
            <w:pPr>
              <w:spacing w:line="350" w:lineRule="exact"/>
              <w:ind w:left="180" w:hanging="180"/>
              <w:rPr>
                <w:rFonts w:ascii="Arial" w:hAnsi="Arial" w:cs="Arial"/>
                <w:sz w:val="20"/>
                <w:szCs w:val="20"/>
              </w:rPr>
            </w:pPr>
            <w:r w:rsidRPr="00DA3F93">
              <w:rPr>
                <w:rFonts w:ascii="Arial" w:hAnsi="Arial" w:cs="Arial"/>
                <w:sz w:val="20"/>
                <w:szCs w:val="20"/>
              </w:rPr>
              <w:t>Decrease from contract cancellation</w:t>
            </w:r>
          </w:p>
        </w:tc>
        <w:tc>
          <w:tcPr>
            <w:tcW w:w="1331" w:type="dxa"/>
            <w:vAlign w:val="bottom"/>
          </w:tcPr>
          <w:p w14:paraId="2929521C" w14:textId="695A0F01"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sz w:val="20"/>
                <w:szCs w:val="20"/>
              </w:rPr>
              <w:t>(17)</w:t>
            </w:r>
          </w:p>
        </w:tc>
        <w:tc>
          <w:tcPr>
            <w:tcW w:w="1331" w:type="dxa"/>
            <w:vAlign w:val="bottom"/>
          </w:tcPr>
          <w:p w14:paraId="313FBEB6" w14:textId="4417923C"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hint="cs"/>
                <w:sz w:val="20"/>
                <w:szCs w:val="20"/>
              </w:rPr>
              <w:t>(1)</w:t>
            </w:r>
          </w:p>
        </w:tc>
        <w:tc>
          <w:tcPr>
            <w:tcW w:w="1331" w:type="dxa"/>
            <w:vAlign w:val="bottom"/>
          </w:tcPr>
          <w:p w14:paraId="75840AFB" w14:textId="5751D20D"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sz w:val="20"/>
                <w:szCs w:val="20"/>
              </w:rPr>
              <w:t>-</w:t>
            </w:r>
          </w:p>
        </w:tc>
        <w:tc>
          <w:tcPr>
            <w:tcW w:w="1331" w:type="dxa"/>
            <w:vAlign w:val="bottom"/>
          </w:tcPr>
          <w:p w14:paraId="65A6283B" w14:textId="36955E75" w:rsidR="00247240" w:rsidRPr="00332BE1" w:rsidRDefault="00247240" w:rsidP="008A64F7">
            <w:pPr>
              <w:tabs>
                <w:tab w:val="decimal" w:pos="990"/>
              </w:tabs>
              <w:spacing w:line="350" w:lineRule="exact"/>
              <w:rPr>
                <w:rFonts w:ascii="Arial" w:hAnsi="Arial" w:cs="Arial"/>
                <w:sz w:val="20"/>
                <w:szCs w:val="20"/>
              </w:rPr>
            </w:pPr>
            <w:r w:rsidRPr="0035147E">
              <w:rPr>
                <w:rFonts w:ascii="Arial" w:hAnsi="Arial" w:cs="Arial"/>
                <w:sz w:val="20"/>
                <w:szCs w:val="20"/>
              </w:rPr>
              <w:t>-</w:t>
            </w:r>
          </w:p>
        </w:tc>
      </w:tr>
      <w:tr w:rsidR="00247240" w14:paraId="3DD05740" w14:textId="77777777" w:rsidTr="00273BEC">
        <w:tc>
          <w:tcPr>
            <w:tcW w:w="3597" w:type="dxa"/>
          </w:tcPr>
          <w:p w14:paraId="38F4DF6F" w14:textId="434DDF7D" w:rsidR="00247240" w:rsidRDefault="00247240" w:rsidP="008A64F7">
            <w:pPr>
              <w:spacing w:line="350" w:lineRule="exact"/>
              <w:ind w:left="180" w:hanging="180"/>
              <w:rPr>
                <w:rFonts w:ascii="Arial" w:hAnsi="Arial" w:cs="Arial"/>
                <w:sz w:val="22"/>
                <w:szCs w:val="22"/>
              </w:rPr>
            </w:pPr>
            <w:r w:rsidRPr="00DA3F93">
              <w:rPr>
                <w:rFonts w:ascii="Arial" w:hAnsi="Arial" w:cs="Arial"/>
                <w:sz w:val="20"/>
                <w:szCs w:val="20"/>
              </w:rPr>
              <w:t>Difference from rental reduction</w:t>
            </w:r>
          </w:p>
        </w:tc>
        <w:tc>
          <w:tcPr>
            <w:tcW w:w="1331" w:type="dxa"/>
            <w:vAlign w:val="bottom"/>
          </w:tcPr>
          <w:p w14:paraId="252C7F04" w14:textId="78F416C9" w:rsidR="00247240" w:rsidRPr="00AF26EC" w:rsidRDefault="00247240" w:rsidP="008A64F7">
            <w:pPr>
              <w:pBdr>
                <w:bottom w:val="single" w:sz="4" w:space="1" w:color="auto"/>
              </w:pBdr>
              <w:tabs>
                <w:tab w:val="decimal" w:pos="990"/>
              </w:tabs>
              <w:spacing w:line="350" w:lineRule="exact"/>
              <w:rPr>
                <w:rFonts w:ascii="Arial" w:hAnsi="Arial" w:cs="Arial"/>
                <w:sz w:val="20"/>
                <w:szCs w:val="20"/>
              </w:rPr>
            </w:pPr>
            <w:r w:rsidRPr="00247240">
              <w:rPr>
                <w:rFonts w:ascii="Arial" w:hAnsi="Arial" w:cs="Arial"/>
                <w:sz w:val="20"/>
                <w:szCs w:val="20"/>
              </w:rPr>
              <w:t>(25)</w:t>
            </w:r>
          </w:p>
        </w:tc>
        <w:tc>
          <w:tcPr>
            <w:tcW w:w="1331" w:type="dxa"/>
            <w:vAlign w:val="bottom"/>
          </w:tcPr>
          <w:p w14:paraId="37118030" w14:textId="7265D1AE" w:rsidR="00247240" w:rsidRPr="00AF26EC" w:rsidRDefault="00247240" w:rsidP="008A64F7">
            <w:pPr>
              <w:pBdr>
                <w:bottom w:val="single" w:sz="4" w:space="1" w:color="auto"/>
              </w:pBdr>
              <w:tabs>
                <w:tab w:val="decimal" w:pos="990"/>
              </w:tabs>
              <w:spacing w:line="350" w:lineRule="exact"/>
              <w:rPr>
                <w:rFonts w:ascii="Arial" w:hAnsi="Arial" w:cs="Arial"/>
                <w:sz w:val="20"/>
                <w:szCs w:val="20"/>
              </w:rPr>
            </w:pPr>
            <w:r w:rsidRPr="00247240">
              <w:rPr>
                <w:rFonts w:ascii="Arial" w:hAnsi="Arial" w:cs="Arial" w:hint="cs"/>
                <w:sz w:val="20"/>
                <w:szCs w:val="20"/>
              </w:rPr>
              <w:t>(33)</w:t>
            </w:r>
          </w:p>
        </w:tc>
        <w:tc>
          <w:tcPr>
            <w:tcW w:w="1331" w:type="dxa"/>
            <w:vAlign w:val="bottom"/>
          </w:tcPr>
          <w:p w14:paraId="356F9312" w14:textId="4729FCE4" w:rsidR="00247240" w:rsidRPr="00AF26EC" w:rsidRDefault="00247240" w:rsidP="008A64F7">
            <w:pPr>
              <w:pBdr>
                <w:bottom w:val="single" w:sz="4" w:space="1" w:color="auto"/>
              </w:pBdr>
              <w:tabs>
                <w:tab w:val="decimal" w:pos="990"/>
              </w:tabs>
              <w:spacing w:line="350" w:lineRule="exact"/>
              <w:rPr>
                <w:rFonts w:ascii="Arial" w:hAnsi="Arial" w:cs="Arial"/>
                <w:sz w:val="20"/>
                <w:szCs w:val="20"/>
              </w:rPr>
            </w:pPr>
            <w:r w:rsidRPr="00247240">
              <w:rPr>
                <w:rFonts w:ascii="Arial" w:hAnsi="Arial" w:cs="Arial"/>
                <w:sz w:val="20"/>
                <w:szCs w:val="20"/>
              </w:rPr>
              <w:t>-</w:t>
            </w:r>
          </w:p>
        </w:tc>
        <w:tc>
          <w:tcPr>
            <w:tcW w:w="1331" w:type="dxa"/>
            <w:vAlign w:val="bottom"/>
          </w:tcPr>
          <w:p w14:paraId="1469E705" w14:textId="4D3ED02D" w:rsidR="00247240" w:rsidRPr="00C53351" w:rsidRDefault="00247240" w:rsidP="008A64F7">
            <w:pPr>
              <w:pBdr>
                <w:bottom w:val="single" w:sz="4" w:space="1" w:color="auto"/>
              </w:pBdr>
              <w:tabs>
                <w:tab w:val="decimal" w:pos="990"/>
              </w:tabs>
              <w:spacing w:line="350" w:lineRule="exact"/>
              <w:rPr>
                <w:rFonts w:ascii="Arial" w:hAnsi="Arial" w:cs="Arial"/>
                <w:sz w:val="20"/>
                <w:szCs w:val="20"/>
              </w:rPr>
            </w:pPr>
            <w:r w:rsidRPr="0035147E">
              <w:rPr>
                <w:rFonts w:ascii="Arial" w:hAnsi="Arial" w:cs="Arial"/>
                <w:sz w:val="20"/>
                <w:szCs w:val="20"/>
              </w:rPr>
              <w:t>-</w:t>
            </w:r>
          </w:p>
        </w:tc>
      </w:tr>
      <w:tr w:rsidR="00247240" w14:paraId="63F441EA" w14:textId="77777777" w:rsidTr="00273BEC">
        <w:tc>
          <w:tcPr>
            <w:tcW w:w="3597" w:type="dxa"/>
          </w:tcPr>
          <w:p w14:paraId="368D91F1" w14:textId="201623A6" w:rsidR="00247240" w:rsidRDefault="00247240" w:rsidP="008A64F7">
            <w:pPr>
              <w:spacing w:line="350" w:lineRule="exact"/>
              <w:ind w:left="180" w:hanging="180"/>
              <w:rPr>
                <w:rFonts w:ascii="Arial" w:hAnsi="Arial" w:cs="Arial"/>
                <w:sz w:val="22"/>
                <w:szCs w:val="22"/>
              </w:rPr>
            </w:pPr>
            <w:r>
              <w:rPr>
                <w:rFonts w:ascii="Arial" w:hAnsi="Arial" w:cs="Arial"/>
                <w:sz w:val="20"/>
                <w:szCs w:val="20"/>
              </w:rPr>
              <w:t>Balance at end of year</w:t>
            </w:r>
          </w:p>
        </w:tc>
        <w:tc>
          <w:tcPr>
            <w:tcW w:w="1331" w:type="dxa"/>
            <w:vAlign w:val="bottom"/>
          </w:tcPr>
          <w:p w14:paraId="70249720" w14:textId="30D79A42" w:rsidR="00247240" w:rsidRPr="00AF26EC" w:rsidRDefault="00247240" w:rsidP="008A64F7">
            <w:pPr>
              <w:pBdr>
                <w:bottom w:val="double" w:sz="4" w:space="1" w:color="auto"/>
              </w:pBdr>
              <w:tabs>
                <w:tab w:val="decimal" w:pos="990"/>
              </w:tabs>
              <w:spacing w:line="350" w:lineRule="exact"/>
              <w:rPr>
                <w:rFonts w:ascii="Arial" w:hAnsi="Arial" w:cs="Arial"/>
                <w:sz w:val="20"/>
                <w:szCs w:val="20"/>
              </w:rPr>
            </w:pPr>
            <w:r w:rsidRPr="00247240">
              <w:rPr>
                <w:rFonts w:ascii="Arial" w:hAnsi="Arial" w:cs="Arial"/>
                <w:sz w:val="20"/>
                <w:szCs w:val="20"/>
              </w:rPr>
              <w:t>1,519</w:t>
            </w:r>
          </w:p>
        </w:tc>
        <w:tc>
          <w:tcPr>
            <w:tcW w:w="1331" w:type="dxa"/>
            <w:vAlign w:val="bottom"/>
          </w:tcPr>
          <w:p w14:paraId="46C698E4" w14:textId="3EAD5424" w:rsidR="00247240" w:rsidRPr="00AF26EC" w:rsidRDefault="00247240" w:rsidP="008A64F7">
            <w:pPr>
              <w:pBdr>
                <w:bottom w:val="double" w:sz="4" w:space="1" w:color="auto"/>
              </w:pBdr>
              <w:tabs>
                <w:tab w:val="decimal" w:pos="990"/>
              </w:tabs>
              <w:spacing w:line="350" w:lineRule="exact"/>
              <w:rPr>
                <w:rFonts w:ascii="Arial" w:hAnsi="Arial" w:cs="Arial"/>
                <w:sz w:val="20"/>
                <w:szCs w:val="20"/>
              </w:rPr>
            </w:pPr>
            <w:r w:rsidRPr="00247240">
              <w:rPr>
                <w:rFonts w:ascii="Arial" w:hAnsi="Arial" w:cs="Arial" w:hint="cs"/>
                <w:sz w:val="20"/>
                <w:szCs w:val="20"/>
              </w:rPr>
              <w:t>1,706</w:t>
            </w:r>
          </w:p>
        </w:tc>
        <w:tc>
          <w:tcPr>
            <w:tcW w:w="1331" w:type="dxa"/>
            <w:vAlign w:val="bottom"/>
          </w:tcPr>
          <w:p w14:paraId="4BE43CD1" w14:textId="1A81C0E6" w:rsidR="00247240" w:rsidRPr="00AF26EC" w:rsidRDefault="00247240" w:rsidP="008A64F7">
            <w:pPr>
              <w:pBdr>
                <w:bottom w:val="double" w:sz="4" w:space="1" w:color="auto"/>
              </w:pBdr>
              <w:tabs>
                <w:tab w:val="decimal" w:pos="990"/>
              </w:tabs>
              <w:spacing w:line="350" w:lineRule="exact"/>
              <w:rPr>
                <w:rFonts w:ascii="Arial" w:hAnsi="Arial" w:cs="Arial"/>
                <w:sz w:val="20"/>
                <w:szCs w:val="20"/>
              </w:rPr>
            </w:pPr>
            <w:r w:rsidRPr="00247240">
              <w:rPr>
                <w:rFonts w:ascii="Arial" w:hAnsi="Arial" w:cs="Arial"/>
                <w:sz w:val="20"/>
                <w:szCs w:val="20"/>
              </w:rPr>
              <w:t>24</w:t>
            </w:r>
          </w:p>
        </w:tc>
        <w:tc>
          <w:tcPr>
            <w:tcW w:w="1331" w:type="dxa"/>
            <w:vAlign w:val="bottom"/>
          </w:tcPr>
          <w:p w14:paraId="0DFDFD8A" w14:textId="48783DCA" w:rsidR="00247240" w:rsidRPr="00C53351" w:rsidRDefault="00247240" w:rsidP="008A64F7">
            <w:pPr>
              <w:pBdr>
                <w:bottom w:val="double" w:sz="4" w:space="1" w:color="auto"/>
              </w:pBdr>
              <w:tabs>
                <w:tab w:val="decimal" w:pos="990"/>
              </w:tabs>
              <w:spacing w:line="350" w:lineRule="exact"/>
              <w:rPr>
                <w:rFonts w:ascii="Arial" w:hAnsi="Arial" w:cs="Arial"/>
                <w:sz w:val="20"/>
                <w:szCs w:val="20"/>
              </w:rPr>
            </w:pPr>
            <w:r w:rsidRPr="0035147E">
              <w:rPr>
                <w:rFonts w:ascii="Arial" w:hAnsi="Arial" w:cs="Arial"/>
                <w:sz w:val="20"/>
                <w:szCs w:val="20"/>
              </w:rPr>
              <w:t>56</w:t>
            </w:r>
          </w:p>
        </w:tc>
      </w:tr>
    </w:tbl>
    <w:p w14:paraId="1E51CCA9" w14:textId="1482ABA1" w:rsidR="00E9690E" w:rsidRDefault="0013128B" w:rsidP="003A55F3">
      <w:pPr>
        <w:spacing w:before="240" w:after="120" w:line="380" w:lineRule="exact"/>
        <w:ind w:left="907"/>
        <w:jc w:val="thaiDistribute"/>
        <w:rPr>
          <w:rFonts w:ascii="Arial" w:hAnsi="Arial" w:cs="Arial"/>
          <w:color w:val="000000" w:themeColor="text1"/>
          <w:spacing w:val="-2"/>
          <w:sz w:val="22"/>
          <w:szCs w:val="22"/>
        </w:rPr>
      </w:pPr>
      <w:r w:rsidRPr="00DA3F93">
        <w:rPr>
          <w:rFonts w:ascii="Arial" w:hAnsi="Arial" w:cs="Arial"/>
          <w:color w:val="000000" w:themeColor="text1"/>
          <w:spacing w:val="-2"/>
          <w:sz w:val="22"/>
          <w:szCs w:val="22"/>
        </w:rPr>
        <w:t xml:space="preserve">A maturity analysis of lease payments is disclosed in Note </w:t>
      </w:r>
      <w:r w:rsidR="00437955">
        <w:rPr>
          <w:rFonts w:ascii="Arial" w:hAnsi="Arial" w:cs="Arial"/>
          <w:color w:val="000000" w:themeColor="text1"/>
          <w:spacing w:val="-2"/>
          <w:sz w:val="22"/>
          <w:szCs w:val="22"/>
        </w:rPr>
        <w:t>44</w:t>
      </w:r>
      <w:r w:rsidR="003A55F3">
        <w:rPr>
          <w:rFonts w:ascii="Arial" w:hAnsi="Arial" w:cs="Arial"/>
          <w:color w:val="000000" w:themeColor="text1"/>
          <w:spacing w:val="-2"/>
          <w:sz w:val="22"/>
          <w:szCs w:val="22"/>
        </w:rPr>
        <w:t>.2</w:t>
      </w:r>
      <w:r w:rsidRPr="00DA3F93">
        <w:rPr>
          <w:rFonts w:ascii="Arial" w:hAnsi="Arial" w:cs="Arial"/>
          <w:color w:val="000000" w:themeColor="text1"/>
          <w:spacing w:val="-2"/>
          <w:sz w:val="22"/>
          <w:szCs w:val="22"/>
        </w:rPr>
        <w:t xml:space="preserve"> under the liquidity risk.</w:t>
      </w:r>
    </w:p>
    <w:p w14:paraId="43251F93" w14:textId="5F6041B6" w:rsidR="00DD0D53" w:rsidRDefault="00DD0D53" w:rsidP="00DD0D53">
      <w:pPr>
        <w:pStyle w:val="ListParagraph"/>
        <w:keepNext/>
        <w:numPr>
          <w:ilvl w:val="0"/>
          <w:numId w:val="16"/>
        </w:numPr>
        <w:tabs>
          <w:tab w:val="left" w:pos="1440"/>
        </w:tabs>
        <w:spacing w:before="120" w:after="120" w:line="380" w:lineRule="exact"/>
        <w:ind w:left="907" w:hanging="367"/>
        <w:contextualSpacing w:val="0"/>
        <w:jc w:val="thaiDistribute"/>
        <w:rPr>
          <w:rFonts w:ascii="Arial" w:hAnsi="Arial" w:cs="Arial"/>
          <w:b/>
          <w:bCs/>
          <w:sz w:val="22"/>
          <w:szCs w:val="22"/>
        </w:rPr>
      </w:pPr>
      <w:r w:rsidRPr="00DA3F93">
        <w:rPr>
          <w:rFonts w:ascii="Arial" w:hAnsi="Arial" w:cs="Arial"/>
          <w:b/>
          <w:bCs/>
          <w:sz w:val="22"/>
          <w:szCs w:val="22"/>
        </w:rPr>
        <w:t>Expenses relating to leases that are recognised in profit or loss</w:t>
      </w:r>
    </w:p>
    <w:tbl>
      <w:tblPr>
        <w:tblStyle w:val="TableGrid"/>
        <w:tblW w:w="8921"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7"/>
        <w:gridCol w:w="1331"/>
        <w:gridCol w:w="1331"/>
        <w:gridCol w:w="1331"/>
        <w:gridCol w:w="1331"/>
      </w:tblGrid>
      <w:tr w:rsidR="008364F9" w14:paraId="3DD1F7D6" w14:textId="77777777" w:rsidTr="00273BEC">
        <w:tc>
          <w:tcPr>
            <w:tcW w:w="3597" w:type="dxa"/>
          </w:tcPr>
          <w:p w14:paraId="6AA4AABD" w14:textId="77777777" w:rsidR="008364F9" w:rsidRDefault="008364F9" w:rsidP="008A64F7">
            <w:pPr>
              <w:spacing w:line="350" w:lineRule="exact"/>
              <w:jc w:val="thaiDistribute"/>
              <w:rPr>
                <w:rFonts w:ascii="Arial" w:hAnsi="Arial" w:cs="Arial"/>
                <w:sz w:val="22"/>
                <w:szCs w:val="22"/>
              </w:rPr>
            </w:pPr>
          </w:p>
        </w:tc>
        <w:tc>
          <w:tcPr>
            <w:tcW w:w="5324" w:type="dxa"/>
            <w:gridSpan w:val="4"/>
          </w:tcPr>
          <w:p w14:paraId="4A37129D" w14:textId="0A405C0A" w:rsidR="008364F9" w:rsidRDefault="008364F9" w:rsidP="008A64F7">
            <w:pPr>
              <w:spacing w:line="350" w:lineRule="exact"/>
              <w:jc w:val="right"/>
              <w:rPr>
                <w:rFonts w:ascii="Arial" w:hAnsi="Arial" w:cs="Arial"/>
                <w:sz w:val="22"/>
                <w:szCs w:val="22"/>
              </w:rPr>
            </w:pPr>
            <w:r w:rsidRPr="00DA3F93">
              <w:rPr>
                <w:rFonts w:ascii="Arial" w:hAnsi="Arial" w:cs="Arial"/>
                <w:sz w:val="20"/>
                <w:szCs w:val="20"/>
              </w:rPr>
              <w:t xml:space="preserve">(Unit: </w:t>
            </w:r>
            <w:r w:rsidR="0035147E">
              <w:rPr>
                <w:rFonts w:ascii="Arial" w:hAnsi="Arial" w:cs="Arial"/>
                <w:sz w:val="20"/>
                <w:szCs w:val="20"/>
              </w:rPr>
              <w:t>Million</w:t>
            </w:r>
            <w:r w:rsidRPr="00DA3F93">
              <w:rPr>
                <w:rFonts w:ascii="Arial" w:hAnsi="Arial" w:cs="Arial"/>
                <w:sz w:val="20"/>
                <w:szCs w:val="20"/>
              </w:rPr>
              <w:t xml:space="preserve"> Baht)</w:t>
            </w:r>
          </w:p>
        </w:tc>
      </w:tr>
      <w:tr w:rsidR="008364F9" w14:paraId="54E6BA7C" w14:textId="77777777" w:rsidTr="00273BEC">
        <w:tc>
          <w:tcPr>
            <w:tcW w:w="3597" w:type="dxa"/>
          </w:tcPr>
          <w:p w14:paraId="3B1DAEAD" w14:textId="77777777" w:rsidR="008364F9" w:rsidRDefault="008364F9" w:rsidP="008A64F7">
            <w:pPr>
              <w:spacing w:line="350" w:lineRule="exact"/>
              <w:jc w:val="thaiDistribute"/>
              <w:rPr>
                <w:rFonts w:ascii="Arial" w:hAnsi="Arial" w:cs="Arial"/>
                <w:sz w:val="22"/>
                <w:szCs w:val="22"/>
              </w:rPr>
            </w:pPr>
          </w:p>
        </w:tc>
        <w:tc>
          <w:tcPr>
            <w:tcW w:w="2662" w:type="dxa"/>
            <w:gridSpan w:val="2"/>
            <w:vAlign w:val="bottom"/>
          </w:tcPr>
          <w:p w14:paraId="7CC2E5D5" w14:textId="77777777" w:rsidR="008364F9" w:rsidRDefault="008364F9" w:rsidP="008A64F7">
            <w:pPr>
              <w:pBdr>
                <w:bottom w:val="single" w:sz="4" w:space="1" w:color="auto"/>
              </w:pBdr>
              <w:spacing w:line="350" w:lineRule="exact"/>
              <w:jc w:val="center"/>
              <w:rPr>
                <w:rFonts w:ascii="Arial" w:hAnsi="Arial" w:cs="Arial"/>
                <w:sz w:val="22"/>
                <w:szCs w:val="22"/>
              </w:rPr>
            </w:pPr>
            <w:r w:rsidRPr="00DA3F93">
              <w:rPr>
                <w:rFonts w:ascii="Arial" w:hAnsi="Arial" w:cs="Arial"/>
                <w:sz w:val="20"/>
                <w:szCs w:val="20"/>
              </w:rPr>
              <w:t>Consolidated                    financial statements</w:t>
            </w:r>
          </w:p>
        </w:tc>
        <w:tc>
          <w:tcPr>
            <w:tcW w:w="2662" w:type="dxa"/>
            <w:gridSpan w:val="2"/>
            <w:vAlign w:val="bottom"/>
          </w:tcPr>
          <w:p w14:paraId="5BF8050D" w14:textId="77777777" w:rsidR="008364F9" w:rsidRDefault="008364F9" w:rsidP="008A64F7">
            <w:pPr>
              <w:pBdr>
                <w:bottom w:val="single" w:sz="4" w:space="1" w:color="auto"/>
              </w:pBdr>
              <w:spacing w:line="350" w:lineRule="exact"/>
              <w:jc w:val="center"/>
              <w:rPr>
                <w:rFonts w:ascii="Arial" w:hAnsi="Arial" w:cs="Arial"/>
                <w:sz w:val="22"/>
                <w:szCs w:val="22"/>
              </w:rPr>
            </w:pPr>
            <w:r w:rsidRPr="00DA3F93">
              <w:rPr>
                <w:rFonts w:ascii="Arial" w:hAnsi="Arial" w:cs="Arial"/>
                <w:sz w:val="20"/>
                <w:szCs w:val="20"/>
              </w:rPr>
              <w:t>Separate                        financial statements</w:t>
            </w:r>
          </w:p>
        </w:tc>
      </w:tr>
      <w:tr w:rsidR="00883EE0" w14:paraId="077726EF" w14:textId="77777777" w:rsidTr="00273BEC">
        <w:tc>
          <w:tcPr>
            <w:tcW w:w="3597" w:type="dxa"/>
          </w:tcPr>
          <w:p w14:paraId="328CFD11" w14:textId="77777777" w:rsidR="00883EE0" w:rsidRDefault="00883EE0" w:rsidP="008A64F7">
            <w:pPr>
              <w:spacing w:line="350" w:lineRule="exact"/>
              <w:jc w:val="thaiDistribute"/>
              <w:rPr>
                <w:rFonts w:ascii="Arial" w:hAnsi="Arial" w:cs="Arial"/>
                <w:sz w:val="22"/>
                <w:szCs w:val="22"/>
              </w:rPr>
            </w:pPr>
          </w:p>
        </w:tc>
        <w:tc>
          <w:tcPr>
            <w:tcW w:w="1331" w:type="dxa"/>
          </w:tcPr>
          <w:p w14:paraId="65D53CBB" w14:textId="1D4C0F76" w:rsidR="00883EE0" w:rsidRDefault="00883EE0" w:rsidP="008A64F7">
            <w:pPr>
              <w:pBdr>
                <w:bottom w:val="single" w:sz="4" w:space="1" w:color="auto"/>
              </w:pBdr>
              <w:spacing w:line="35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4</w:t>
            </w:r>
          </w:p>
        </w:tc>
        <w:tc>
          <w:tcPr>
            <w:tcW w:w="1331" w:type="dxa"/>
          </w:tcPr>
          <w:p w14:paraId="4087BDAE" w14:textId="550F2DE0" w:rsidR="00883EE0" w:rsidRDefault="00883EE0" w:rsidP="008A64F7">
            <w:pPr>
              <w:pBdr>
                <w:bottom w:val="single" w:sz="4" w:space="1" w:color="auto"/>
              </w:pBdr>
              <w:spacing w:line="35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3</w:t>
            </w:r>
          </w:p>
        </w:tc>
        <w:tc>
          <w:tcPr>
            <w:tcW w:w="1331" w:type="dxa"/>
          </w:tcPr>
          <w:p w14:paraId="32849DB2" w14:textId="2369EA21" w:rsidR="00883EE0" w:rsidRDefault="00883EE0" w:rsidP="008A64F7">
            <w:pPr>
              <w:pBdr>
                <w:bottom w:val="single" w:sz="4" w:space="1" w:color="auto"/>
              </w:pBdr>
              <w:spacing w:line="35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4</w:t>
            </w:r>
          </w:p>
        </w:tc>
        <w:tc>
          <w:tcPr>
            <w:tcW w:w="1331" w:type="dxa"/>
          </w:tcPr>
          <w:p w14:paraId="24A27535" w14:textId="26A25E60" w:rsidR="00883EE0" w:rsidRDefault="00883EE0" w:rsidP="008A64F7">
            <w:pPr>
              <w:pBdr>
                <w:bottom w:val="single" w:sz="4" w:space="1" w:color="auto"/>
              </w:pBdr>
              <w:spacing w:line="35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3</w:t>
            </w:r>
          </w:p>
        </w:tc>
      </w:tr>
      <w:tr w:rsidR="00247240" w:rsidRPr="00332BE1" w14:paraId="6CA5F33F" w14:textId="77777777" w:rsidTr="00273BEC">
        <w:tc>
          <w:tcPr>
            <w:tcW w:w="3597" w:type="dxa"/>
          </w:tcPr>
          <w:p w14:paraId="011D468A" w14:textId="7B95253C" w:rsidR="00247240" w:rsidRDefault="00247240" w:rsidP="008A64F7">
            <w:pPr>
              <w:spacing w:line="350" w:lineRule="exact"/>
              <w:ind w:left="180" w:hanging="180"/>
              <w:rPr>
                <w:rFonts w:ascii="Arial" w:hAnsi="Arial" w:cs="Arial"/>
                <w:sz w:val="22"/>
                <w:szCs w:val="22"/>
              </w:rPr>
            </w:pPr>
            <w:r w:rsidRPr="00DA3F93">
              <w:rPr>
                <w:rFonts w:ascii="Arial" w:eastAsia="Calibri" w:hAnsi="Arial" w:cs="Arial"/>
                <w:color w:val="000000" w:themeColor="text1"/>
                <w:sz w:val="20"/>
                <w:szCs w:val="20"/>
              </w:rPr>
              <w:t>Depreciation expense of right-of-use assets</w:t>
            </w:r>
          </w:p>
        </w:tc>
        <w:tc>
          <w:tcPr>
            <w:tcW w:w="1331" w:type="dxa"/>
            <w:vAlign w:val="bottom"/>
          </w:tcPr>
          <w:p w14:paraId="5B27D9F3" w14:textId="4D131C84"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sz w:val="20"/>
                <w:szCs w:val="20"/>
              </w:rPr>
              <w:t>499</w:t>
            </w:r>
          </w:p>
        </w:tc>
        <w:tc>
          <w:tcPr>
            <w:tcW w:w="1331" w:type="dxa"/>
            <w:vAlign w:val="bottom"/>
          </w:tcPr>
          <w:p w14:paraId="22E11380" w14:textId="2F887FEE"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hint="cs"/>
                <w:sz w:val="20"/>
                <w:szCs w:val="20"/>
              </w:rPr>
              <w:t>44</w:t>
            </w:r>
            <w:r w:rsidR="007E2A6E">
              <w:rPr>
                <w:rFonts w:ascii="Arial" w:hAnsi="Arial" w:cs="Arial"/>
                <w:sz w:val="20"/>
                <w:szCs w:val="20"/>
              </w:rPr>
              <w:t>7</w:t>
            </w:r>
          </w:p>
        </w:tc>
        <w:tc>
          <w:tcPr>
            <w:tcW w:w="1331" w:type="dxa"/>
            <w:vAlign w:val="bottom"/>
          </w:tcPr>
          <w:p w14:paraId="2FB5DABC" w14:textId="0F3C698B"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sz w:val="20"/>
                <w:szCs w:val="20"/>
              </w:rPr>
              <w:t>-</w:t>
            </w:r>
          </w:p>
        </w:tc>
        <w:tc>
          <w:tcPr>
            <w:tcW w:w="1331" w:type="dxa"/>
            <w:vAlign w:val="bottom"/>
          </w:tcPr>
          <w:p w14:paraId="6E9531D7" w14:textId="4308E549" w:rsidR="00247240" w:rsidRPr="00332BE1" w:rsidRDefault="00247240" w:rsidP="008A64F7">
            <w:pPr>
              <w:tabs>
                <w:tab w:val="decimal" w:pos="990"/>
              </w:tabs>
              <w:spacing w:line="350" w:lineRule="exact"/>
              <w:rPr>
                <w:rFonts w:ascii="Arial" w:hAnsi="Arial" w:cs="Arial"/>
                <w:sz w:val="20"/>
                <w:szCs w:val="20"/>
              </w:rPr>
            </w:pPr>
            <w:r w:rsidRPr="0035147E">
              <w:rPr>
                <w:rFonts w:ascii="Arial" w:hAnsi="Arial" w:cs="Arial"/>
                <w:sz w:val="20"/>
                <w:szCs w:val="20"/>
              </w:rPr>
              <w:t>-</w:t>
            </w:r>
          </w:p>
        </w:tc>
      </w:tr>
      <w:tr w:rsidR="00247240" w:rsidRPr="00332BE1" w14:paraId="1B4C14CB" w14:textId="77777777" w:rsidTr="00273BEC">
        <w:tc>
          <w:tcPr>
            <w:tcW w:w="3597" w:type="dxa"/>
          </w:tcPr>
          <w:p w14:paraId="3571B8B0" w14:textId="23C25AC5" w:rsidR="00247240" w:rsidRDefault="00247240" w:rsidP="008A64F7">
            <w:pPr>
              <w:spacing w:line="350" w:lineRule="exact"/>
              <w:ind w:left="180" w:hanging="180"/>
              <w:rPr>
                <w:rFonts w:ascii="Arial" w:hAnsi="Arial" w:cs="Arial"/>
                <w:sz w:val="22"/>
                <w:szCs w:val="22"/>
              </w:rPr>
            </w:pPr>
            <w:r w:rsidRPr="00DA3F93">
              <w:rPr>
                <w:rFonts w:ascii="Arial" w:eastAsia="Calibri" w:hAnsi="Arial" w:cs="Arial"/>
                <w:color w:val="000000" w:themeColor="text1"/>
                <w:sz w:val="20"/>
                <w:szCs w:val="20"/>
              </w:rPr>
              <w:t>Interest expense on lease liabilities</w:t>
            </w:r>
          </w:p>
        </w:tc>
        <w:tc>
          <w:tcPr>
            <w:tcW w:w="1331" w:type="dxa"/>
            <w:vAlign w:val="bottom"/>
          </w:tcPr>
          <w:p w14:paraId="66C71B11" w14:textId="1BA9C494"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sz w:val="20"/>
                <w:szCs w:val="20"/>
              </w:rPr>
              <w:t>83</w:t>
            </w:r>
          </w:p>
        </w:tc>
        <w:tc>
          <w:tcPr>
            <w:tcW w:w="1331" w:type="dxa"/>
            <w:vAlign w:val="bottom"/>
          </w:tcPr>
          <w:p w14:paraId="7F6640ED" w14:textId="6E2C7CEF"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hint="cs"/>
                <w:sz w:val="20"/>
                <w:szCs w:val="20"/>
              </w:rPr>
              <w:t>85</w:t>
            </w:r>
          </w:p>
        </w:tc>
        <w:tc>
          <w:tcPr>
            <w:tcW w:w="1331" w:type="dxa"/>
            <w:vAlign w:val="bottom"/>
          </w:tcPr>
          <w:p w14:paraId="10D5B791" w14:textId="3BC1D456"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sz w:val="20"/>
                <w:szCs w:val="20"/>
              </w:rPr>
              <w:t>1</w:t>
            </w:r>
          </w:p>
        </w:tc>
        <w:tc>
          <w:tcPr>
            <w:tcW w:w="1331" w:type="dxa"/>
            <w:vAlign w:val="bottom"/>
          </w:tcPr>
          <w:p w14:paraId="71EFE5B4" w14:textId="2635DF21" w:rsidR="00247240" w:rsidRPr="00332BE1" w:rsidRDefault="00247240" w:rsidP="008A64F7">
            <w:pPr>
              <w:tabs>
                <w:tab w:val="decimal" w:pos="990"/>
              </w:tabs>
              <w:spacing w:line="350" w:lineRule="exact"/>
              <w:rPr>
                <w:rFonts w:ascii="Arial" w:hAnsi="Arial" w:cs="Arial"/>
                <w:sz w:val="20"/>
                <w:szCs w:val="20"/>
              </w:rPr>
            </w:pPr>
            <w:r w:rsidRPr="0035147E">
              <w:rPr>
                <w:rFonts w:ascii="Arial" w:hAnsi="Arial" w:cs="Arial"/>
                <w:sz w:val="20"/>
                <w:szCs w:val="20"/>
              </w:rPr>
              <w:t>1</w:t>
            </w:r>
          </w:p>
        </w:tc>
      </w:tr>
      <w:tr w:rsidR="00247240" w:rsidRPr="00332BE1" w14:paraId="11404425" w14:textId="77777777" w:rsidTr="00273BEC">
        <w:tc>
          <w:tcPr>
            <w:tcW w:w="3597" w:type="dxa"/>
          </w:tcPr>
          <w:p w14:paraId="50C66086" w14:textId="722107A9" w:rsidR="00247240" w:rsidRDefault="00247240" w:rsidP="008A64F7">
            <w:pPr>
              <w:spacing w:line="350" w:lineRule="exact"/>
              <w:ind w:left="180" w:hanging="180"/>
              <w:rPr>
                <w:rFonts w:ascii="Arial" w:hAnsi="Arial" w:cs="Arial"/>
                <w:sz w:val="22"/>
                <w:szCs w:val="22"/>
              </w:rPr>
            </w:pPr>
            <w:r w:rsidRPr="00DA3F93">
              <w:rPr>
                <w:rFonts w:ascii="Arial" w:eastAsia="Calibri" w:hAnsi="Arial" w:cs="Arial"/>
                <w:color w:val="000000" w:themeColor="text1"/>
                <w:sz w:val="20"/>
                <w:szCs w:val="20"/>
              </w:rPr>
              <w:t>Expense relating to short-term leases</w:t>
            </w:r>
          </w:p>
        </w:tc>
        <w:tc>
          <w:tcPr>
            <w:tcW w:w="1331" w:type="dxa"/>
            <w:vAlign w:val="bottom"/>
          </w:tcPr>
          <w:p w14:paraId="6571D808" w14:textId="15FBB64B"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sz w:val="20"/>
                <w:szCs w:val="20"/>
              </w:rPr>
              <w:t>6</w:t>
            </w:r>
          </w:p>
        </w:tc>
        <w:tc>
          <w:tcPr>
            <w:tcW w:w="1331" w:type="dxa"/>
            <w:vAlign w:val="bottom"/>
          </w:tcPr>
          <w:p w14:paraId="5B79A590" w14:textId="661B171B"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hint="cs"/>
                <w:sz w:val="20"/>
                <w:szCs w:val="20"/>
              </w:rPr>
              <w:t>7</w:t>
            </w:r>
          </w:p>
        </w:tc>
        <w:tc>
          <w:tcPr>
            <w:tcW w:w="1331" w:type="dxa"/>
            <w:vAlign w:val="bottom"/>
          </w:tcPr>
          <w:p w14:paraId="64D16C69" w14:textId="38524BE3"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sz w:val="20"/>
                <w:szCs w:val="20"/>
              </w:rPr>
              <w:t>-</w:t>
            </w:r>
          </w:p>
        </w:tc>
        <w:tc>
          <w:tcPr>
            <w:tcW w:w="1331" w:type="dxa"/>
            <w:vAlign w:val="bottom"/>
          </w:tcPr>
          <w:p w14:paraId="5138F5F3" w14:textId="7B8E9FF3" w:rsidR="00247240" w:rsidRPr="00332BE1" w:rsidRDefault="00247240" w:rsidP="008A64F7">
            <w:pPr>
              <w:tabs>
                <w:tab w:val="decimal" w:pos="990"/>
              </w:tabs>
              <w:spacing w:line="350" w:lineRule="exact"/>
              <w:rPr>
                <w:rFonts w:ascii="Arial" w:hAnsi="Arial" w:cs="Arial"/>
                <w:sz w:val="20"/>
                <w:szCs w:val="20"/>
              </w:rPr>
            </w:pPr>
            <w:r w:rsidRPr="0035147E">
              <w:rPr>
                <w:rFonts w:ascii="Arial" w:hAnsi="Arial" w:cs="Arial"/>
                <w:sz w:val="20"/>
                <w:szCs w:val="20"/>
              </w:rPr>
              <w:t>-</w:t>
            </w:r>
          </w:p>
        </w:tc>
      </w:tr>
      <w:tr w:rsidR="00247240" w:rsidRPr="00332BE1" w14:paraId="23CA662B" w14:textId="77777777" w:rsidTr="00273BEC">
        <w:tc>
          <w:tcPr>
            <w:tcW w:w="3597" w:type="dxa"/>
          </w:tcPr>
          <w:p w14:paraId="69830340" w14:textId="782FE543" w:rsidR="00247240" w:rsidRDefault="00247240" w:rsidP="008A64F7">
            <w:pPr>
              <w:spacing w:line="350" w:lineRule="exact"/>
              <w:ind w:left="180" w:hanging="180"/>
              <w:rPr>
                <w:rFonts w:ascii="Arial" w:hAnsi="Arial" w:cs="Arial"/>
                <w:sz w:val="22"/>
                <w:szCs w:val="22"/>
              </w:rPr>
            </w:pPr>
            <w:r w:rsidRPr="00DA3F93">
              <w:rPr>
                <w:rFonts w:ascii="Arial" w:hAnsi="Arial" w:cs="Arial"/>
                <w:color w:val="000000" w:themeColor="text1"/>
                <w:sz w:val="20"/>
                <w:szCs w:val="20"/>
              </w:rPr>
              <w:t>Expense relating to leases of low-value assets</w:t>
            </w:r>
          </w:p>
        </w:tc>
        <w:tc>
          <w:tcPr>
            <w:tcW w:w="1331" w:type="dxa"/>
            <w:vAlign w:val="bottom"/>
          </w:tcPr>
          <w:p w14:paraId="622096D9" w14:textId="48361E94"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sz w:val="20"/>
                <w:szCs w:val="20"/>
              </w:rPr>
              <w:t>14</w:t>
            </w:r>
          </w:p>
        </w:tc>
        <w:tc>
          <w:tcPr>
            <w:tcW w:w="1331" w:type="dxa"/>
            <w:vAlign w:val="bottom"/>
          </w:tcPr>
          <w:p w14:paraId="1747F28E" w14:textId="31D32D42"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hint="cs"/>
                <w:sz w:val="20"/>
                <w:szCs w:val="20"/>
              </w:rPr>
              <w:t>15</w:t>
            </w:r>
          </w:p>
        </w:tc>
        <w:tc>
          <w:tcPr>
            <w:tcW w:w="1331" w:type="dxa"/>
            <w:vAlign w:val="bottom"/>
          </w:tcPr>
          <w:p w14:paraId="3E30DE65" w14:textId="0D7C1193" w:rsidR="00247240" w:rsidRPr="00332BE1" w:rsidRDefault="00247240" w:rsidP="008A64F7">
            <w:pPr>
              <w:tabs>
                <w:tab w:val="decimal" w:pos="990"/>
              </w:tabs>
              <w:spacing w:line="350" w:lineRule="exact"/>
              <w:rPr>
                <w:rFonts w:ascii="Arial" w:hAnsi="Arial" w:cs="Arial"/>
                <w:sz w:val="20"/>
                <w:szCs w:val="20"/>
              </w:rPr>
            </w:pPr>
            <w:r w:rsidRPr="00247240">
              <w:rPr>
                <w:rFonts w:ascii="Arial" w:hAnsi="Arial" w:cs="Arial"/>
                <w:sz w:val="20"/>
                <w:szCs w:val="20"/>
              </w:rPr>
              <w:t>-</w:t>
            </w:r>
          </w:p>
        </w:tc>
        <w:tc>
          <w:tcPr>
            <w:tcW w:w="1331" w:type="dxa"/>
            <w:vAlign w:val="bottom"/>
          </w:tcPr>
          <w:p w14:paraId="73D093FE" w14:textId="2EDEE34A" w:rsidR="00247240" w:rsidRPr="00332BE1" w:rsidRDefault="00247240" w:rsidP="008A64F7">
            <w:pPr>
              <w:tabs>
                <w:tab w:val="decimal" w:pos="990"/>
              </w:tabs>
              <w:spacing w:line="350" w:lineRule="exact"/>
              <w:rPr>
                <w:rFonts w:ascii="Arial" w:hAnsi="Arial" w:cs="Arial"/>
                <w:sz w:val="20"/>
                <w:szCs w:val="20"/>
              </w:rPr>
            </w:pPr>
            <w:r w:rsidRPr="0035147E">
              <w:rPr>
                <w:rFonts w:ascii="Arial" w:hAnsi="Arial" w:cs="Arial"/>
                <w:sz w:val="20"/>
                <w:szCs w:val="20"/>
              </w:rPr>
              <w:t>-</w:t>
            </w:r>
          </w:p>
        </w:tc>
      </w:tr>
    </w:tbl>
    <w:p w14:paraId="1CCD6E02" w14:textId="49604182" w:rsidR="0013128B" w:rsidRPr="00DA3F93" w:rsidRDefault="0013128B" w:rsidP="00B059B3">
      <w:pPr>
        <w:spacing w:before="240" w:after="120" w:line="380" w:lineRule="exact"/>
        <w:ind w:left="907"/>
        <w:jc w:val="thaiDistribute"/>
        <w:rPr>
          <w:rFonts w:ascii="Arial" w:hAnsi="Arial" w:cs="Arial"/>
          <w:color w:val="000000" w:themeColor="text1"/>
          <w:spacing w:val="-2"/>
          <w:sz w:val="22"/>
          <w:szCs w:val="22"/>
        </w:rPr>
      </w:pPr>
      <w:r w:rsidRPr="00DA3F93">
        <w:rPr>
          <w:rFonts w:ascii="Arial" w:hAnsi="Arial" w:cs="Arial"/>
          <w:color w:val="000000" w:themeColor="text1"/>
          <w:spacing w:val="-2"/>
          <w:sz w:val="22"/>
          <w:szCs w:val="22"/>
        </w:rPr>
        <w:t xml:space="preserve">During the current year, the </w:t>
      </w:r>
      <w:r w:rsidR="00701318">
        <w:rPr>
          <w:rFonts w:ascii="Arial" w:hAnsi="Arial" w:cs="Arial"/>
          <w:color w:val="000000" w:themeColor="text1"/>
          <w:spacing w:val="-2"/>
          <w:sz w:val="22"/>
          <w:szCs w:val="22"/>
        </w:rPr>
        <w:t>subsidiaries</w:t>
      </w:r>
      <w:r w:rsidRPr="00DA3F93">
        <w:rPr>
          <w:rFonts w:ascii="Arial" w:hAnsi="Arial" w:cs="Arial"/>
          <w:color w:val="000000" w:themeColor="text1"/>
          <w:spacing w:val="-2"/>
          <w:sz w:val="22"/>
          <w:szCs w:val="22"/>
        </w:rPr>
        <w:t xml:space="preserve"> recognised depreciation expense of right-of-use assets </w:t>
      </w:r>
      <w:r w:rsidR="00C56E92">
        <w:rPr>
          <w:rFonts w:ascii="Arial" w:hAnsi="Arial" w:cs="Arial"/>
          <w:color w:val="000000" w:themeColor="text1"/>
          <w:spacing w:val="-2"/>
          <w:sz w:val="22"/>
          <w:szCs w:val="22"/>
        </w:rPr>
        <w:t xml:space="preserve">and interest expense on lease liabilities </w:t>
      </w:r>
      <w:r w:rsidRPr="00DA3F93">
        <w:rPr>
          <w:rFonts w:ascii="Arial" w:hAnsi="Arial" w:cs="Arial"/>
          <w:color w:val="000000" w:themeColor="text1"/>
          <w:spacing w:val="-2"/>
          <w:sz w:val="22"/>
          <w:szCs w:val="22"/>
        </w:rPr>
        <w:t xml:space="preserve">as cost of building in process amounting to Baht </w:t>
      </w:r>
      <w:r w:rsidR="00C22588">
        <w:rPr>
          <w:rFonts w:ascii="Arial" w:hAnsi="Arial" w:cs="Arial"/>
          <w:color w:val="000000" w:themeColor="text1"/>
          <w:spacing w:val="-2"/>
          <w:sz w:val="22"/>
          <w:szCs w:val="22"/>
        </w:rPr>
        <w:t>1.07</w:t>
      </w:r>
      <w:r w:rsidR="00326B17">
        <w:rPr>
          <w:rFonts w:ascii="Arial" w:hAnsi="Arial" w:cs="Arial"/>
          <w:color w:val="000000" w:themeColor="text1"/>
          <w:spacing w:val="-2"/>
          <w:sz w:val="22"/>
          <w:szCs w:val="22"/>
        </w:rPr>
        <w:t xml:space="preserve"> </w:t>
      </w:r>
      <w:r w:rsidRPr="00DA3F93">
        <w:rPr>
          <w:rFonts w:ascii="Arial" w:hAnsi="Arial" w:cs="Arial"/>
          <w:color w:val="000000" w:themeColor="text1"/>
          <w:spacing w:val="-2"/>
          <w:sz w:val="22"/>
          <w:szCs w:val="22"/>
        </w:rPr>
        <w:t>million</w:t>
      </w:r>
      <w:r w:rsidR="00C56E92">
        <w:rPr>
          <w:rFonts w:ascii="Arial" w:hAnsi="Arial" w:cs="Arial"/>
          <w:color w:val="000000" w:themeColor="text1"/>
          <w:spacing w:val="-2"/>
          <w:sz w:val="22"/>
          <w:szCs w:val="22"/>
        </w:rPr>
        <w:t xml:space="preserve"> and Baht </w:t>
      </w:r>
      <w:r w:rsidR="00C22588">
        <w:rPr>
          <w:rFonts w:ascii="Arial" w:hAnsi="Arial" w:cs="Arial"/>
          <w:color w:val="000000" w:themeColor="text1"/>
          <w:spacing w:val="-2"/>
          <w:sz w:val="22"/>
          <w:szCs w:val="22"/>
        </w:rPr>
        <w:t>1.13</w:t>
      </w:r>
      <w:r w:rsidR="00C56E92">
        <w:rPr>
          <w:rFonts w:ascii="Arial" w:hAnsi="Arial" w:cs="Arial"/>
          <w:color w:val="000000" w:themeColor="text1"/>
          <w:spacing w:val="-2"/>
          <w:sz w:val="22"/>
          <w:szCs w:val="22"/>
        </w:rPr>
        <w:t xml:space="preserve"> million</w:t>
      </w:r>
      <w:r w:rsidR="00B83835" w:rsidRPr="00DA3F93">
        <w:rPr>
          <w:rFonts w:ascii="Arial" w:hAnsi="Arial" w:cstheme="minorBidi"/>
          <w:color w:val="000000" w:themeColor="text1"/>
          <w:spacing w:val="-2"/>
          <w:sz w:val="22"/>
          <w:szCs w:val="22"/>
        </w:rPr>
        <w:t xml:space="preserve"> (202</w:t>
      </w:r>
      <w:r w:rsidR="00447C9A">
        <w:rPr>
          <w:rFonts w:ascii="Arial" w:hAnsi="Arial" w:cstheme="minorBidi"/>
          <w:color w:val="000000" w:themeColor="text1"/>
          <w:spacing w:val="-2"/>
          <w:sz w:val="22"/>
          <w:szCs w:val="22"/>
        </w:rPr>
        <w:t>3</w:t>
      </w:r>
      <w:r w:rsidR="00B83835" w:rsidRPr="00DA3F93">
        <w:rPr>
          <w:rFonts w:ascii="Arial" w:hAnsi="Arial" w:cstheme="minorBidi"/>
          <w:color w:val="000000" w:themeColor="text1"/>
          <w:spacing w:val="-2"/>
          <w:sz w:val="22"/>
          <w:szCs w:val="22"/>
        </w:rPr>
        <w:t xml:space="preserve">: Baht </w:t>
      </w:r>
      <w:r w:rsidR="00883EE0">
        <w:rPr>
          <w:rFonts w:ascii="Arial" w:hAnsi="Arial" w:cs="Arial"/>
          <w:color w:val="000000" w:themeColor="text1"/>
          <w:spacing w:val="-2"/>
          <w:sz w:val="22"/>
          <w:szCs w:val="22"/>
        </w:rPr>
        <w:t>1</w:t>
      </w:r>
      <w:r w:rsidR="007355BB">
        <w:rPr>
          <w:rFonts w:ascii="Arial" w:hAnsi="Arial" w:cs="Arial"/>
          <w:color w:val="000000" w:themeColor="text1"/>
          <w:spacing w:val="-2"/>
          <w:sz w:val="22"/>
          <w:szCs w:val="22"/>
        </w:rPr>
        <w:t>.</w:t>
      </w:r>
      <w:r w:rsidR="00883EE0">
        <w:rPr>
          <w:rFonts w:ascii="Arial" w:hAnsi="Arial" w:cs="Arial"/>
          <w:color w:val="000000" w:themeColor="text1"/>
          <w:spacing w:val="-2"/>
          <w:sz w:val="22"/>
          <w:szCs w:val="22"/>
        </w:rPr>
        <w:t>9</w:t>
      </w:r>
      <w:r w:rsidR="00447C9A">
        <w:rPr>
          <w:rFonts w:ascii="Arial" w:hAnsi="Arial" w:cs="Arial"/>
          <w:color w:val="000000" w:themeColor="text1"/>
          <w:spacing w:val="-2"/>
          <w:sz w:val="22"/>
          <w:szCs w:val="22"/>
        </w:rPr>
        <w:t>6</w:t>
      </w:r>
      <w:r w:rsidR="00883EE0">
        <w:rPr>
          <w:rFonts w:ascii="Arial" w:hAnsi="Arial" w:cs="Arial"/>
          <w:color w:val="000000" w:themeColor="text1"/>
          <w:spacing w:val="-2"/>
          <w:sz w:val="22"/>
          <w:szCs w:val="22"/>
        </w:rPr>
        <w:t xml:space="preserve"> </w:t>
      </w:r>
      <w:r w:rsidR="00883EE0" w:rsidRPr="00DA3F93">
        <w:rPr>
          <w:rFonts w:ascii="Arial" w:hAnsi="Arial" w:cs="Arial"/>
          <w:color w:val="000000" w:themeColor="text1"/>
          <w:spacing w:val="-2"/>
          <w:sz w:val="22"/>
          <w:szCs w:val="22"/>
        </w:rPr>
        <w:t>million</w:t>
      </w:r>
      <w:r w:rsidR="00883EE0">
        <w:rPr>
          <w:rFonts w:ascii="Arial" w:hAnsi="Arial" w:cs="Arial"/>
          <w:color w:val="000000" w:themeColor="text1"/>
          <w:spacing w:val="-2"/>
          <w:sz w:val="22"/>
          <w:szCs w:val="22"/>
        </w:rPr>
        <w:t xml:space="preserve"> and Baht 1.01 million</w:t>
      </w:r>
      <w:r w:rsidR="0035147E">
        <w:rPr>
          <w:rFonts w:ascii="Arial" w:hAnsi="Arial" w:cs="Arial"/>
          <w:color w:val="000000" w:themeColor="text1"/>
          <w:spacing w:val="-2"/>
          <w:sz w:val="22"/>
          <w:szCs w:val="22"/>
        </w:rPr>
        <w:t>, respectively</w:t>
      </w:r>
      <w:r w:rsidR="00B83835" w:rsidRPr="00DA3F93">
        <w:rPr>
          <w:rFonts w:ascii="Arial" w:hAnsi="Arial" w:cstheme="minorBidi"/>
          <w:color w:val="000000" w:themeColor="text1"/>
          <w:spacing w:val="-2"/>
          <w:sz w:val="22"/>
          <w:szCs w:val="22"/>
        </w:rPr>
        <w:t>)</w:t>
      </w:r>
      <w:r w:rsidRPr="00DA3F93">
        <w:rPr>
          <w:rFonts w:ascii="Arial" w:hAnsi="Arial" w:cs="Arial"/>
          <w:color w:val="000000" w:themeColor="text1"/>
          <w:spacing w:val="-2"/>
          <w:sz w:val="22"/>
          <w:szCs w:val="22"/>
        </w:rPr>
        <w:t>.</w:t>
      </w:r>
    </w:p>
    <w:p w14:paraId="1002081D" w14:textId="77777777" w:rsidR="00DD0D53" w:rsidRPr="00DA3F93" w:rsidRDefault="00DD0D53" w:rsidP="00B059B3">
      <w:pPr>
        <w:pStyle w:val="ListParagraph"/>
        <w:numPr>
          <w:ilvl w:val="0"/>
          <w:numId w:val="16"/>
        </w:numPr>
        <w:spacing w:before="120" w:after="120" w:line="380" w:lineRule="exact"/>
        <w:ind w:left="907"/>
        <w:contextualSpacing w:val="0"/>
        <w:jc w:val="thaiDistribute"/>
        <w:rPr>
          <w:rFonts w:ascii="Arial" w:hAnsi="Arial" w:cs="Arial"/>
          <w:b/>
          <w:bCs/>
          <w:sz w:val="22"/>
          <w:szCs w:val="22"/>
        </w:rPr>
      </w:pPr>
      <w:r w:rsidRPr="00DA3F93">
        <w:rPr>
          <w:rFonts w:ascii="Arial" w:hAnsi="Arial" w:cs="Arial"/>
          <w:b/>
          <w:bCs/>
          <w:sz w:val="22"/>
          <w:szCs w:val="22"/>
        </w:rPr>
        <w:t>Others</w:t>
      </w:r>
    </w:p>
    <w:p w14:paraId="38FDFBA8" w14:textId="22F816AE" w:rsidR="00DD0D53" w:rsidRDefault="00DD0D53" w:rsidP="00DD0D53">
      <w:pPr>
        <w:pStyle w:val="ListParagraph"/>
        <w:tabs>
          <w:tab w:val="left" w:pos="1440"/>
        </w:tabs>
        <w:spacing w:before="120" w:after="120" w:line="380" w:lineRule="exact"/>
        <w:ind w:left="900"/>
        <w:contextualSpacing w:val="0"/>
        <w:jc w:val="thaiDistribute"/>
        <w:rPr>
          <w:rFonts w:ascii="Arial" w:hAnsi="Arial" w:cs="Arial"/>
          <w:color w:val="000000" w:themeColor="text1"/>
          <w:spacing w:val="-2"/>
          <w:sz w:val="22"/>
          <w:szCs w:val="22"/>
        </w:rPr>
      </w:pPr>
      <w:r w:rsidRPr="00DA3F93">
        <w:rPr>
          <w:rFonts w:ascii="Arial" w:hAnsi="Arial" w:cs="Arial"/>
          <w:sz w:val="22"/>
          <w:szCs w:val="22"/>
        </w:rPr>
        <w:t>The Group had total cash outflows for leases for the year ended 31 December 202</w:t>
      </w:r>
      <w:r w:rsidR="00447C9A">
        <w:rPr>
          <w:rFonts w:ascii="Arial" w:hAnsi="Arial" w:cs="Arial"/>
          <w:sz w:val="22"/>
          <w:szCs w:val="22"/>
        </w:rPr>
        <w:t>4</w:t>
      </w:r>
      <w:r w:rsidRPr="00DA3F93">
        <w:rPr>
          <w:rFonts w:ascii="Arial" w:hAnsi="Arial" w:cs="Arial"/>
          <w:sz w:val="22"/>
          <w:szCs w:val="22"/>
        </w:rPr>
        <w:t xml:space="preserve"> </w:t>
      </w:r>
      <w:r w:rsidR="00667798" w:rsidRPr="00DA3F93">
        <w:rPr>
          <w:rFonts w:ascii="Arial" w:hAnsi="Arial" w:cs="Arial"/>
          <w:sz w:val="22"/>
          <w:szCs w:val="22"/>
        </w:rPr>
        <w:t xml:space="preserve">           </w:t>
      </w:r>
      <w:r w:rsidRPr="00DA3F93">
        <w:rPr>
          <w:rFonts w:ascii="Arial" w:hAnsi="Arial" w:cs="Arial"/>
          <w:sz w:val="22"/>
          <w:szCs w:val="22"/>
        </w:rPr>
        <w:t xml:space="preserve">of Baht </w:t>
      </w:r>
      <w:r w:rsidR="00247240">
        <w:rPr>
          <w:rFonts w:ascii="Arial" w:hAnsi="Arial" w:cs="Arial"/>
          <w:sz w:val="22"/>
          <w:szCs w:val="22"/>
        </w:rPr>
        <w:t>651</w:t>
      </w:r>
      <w:r w:rsidR="00447C9A">
        <w:rPr>
          <w:rFonts w:ascii="Arial" w:hAnsi="Arial" w:cs="Arial"/>
          <w:sz w:val="22"/>
          <w:szCs w:val="22"/>
        </w:rPr>
        <w:t xml:space="preserve"> </w:t>
      </w:r>
      <w:r w:rsidRPr="00DA3F93">
        <w:rPr>
          <w:rFonts w:ascii="Arial" w:hAnsi="Arial" w:cs="Arial"/>
          <w:sz w:val="22"/>
          <w:szCs w:val="22"/>
        </w:rPr>
        <w:t>million</w:t>
      </w:r>
      <w:r w:rsidR="0013128B" w:rsidRPr="00DA3F93">
        <w:rPr>
          <w:rFonts w:ascii="Arial" w:hAnsi="Arial" w:cs="Arial"/>
          <w:sz w:val="22"/>
          <w:szCs w:val="22"/>
        </w:rPr>
        <w:t xml:space="preserve"> </w:t>
      </w:r>
      <w:r w:rsidR="004B4C66" w:rsidRPr="00DA3F93">
        <w:rPr>
          <w:rFonts w:ascii="Arial" w:hAnsi="Arial" w:cs="Arial"/>
          <w:sz w:val="22"/>
          <w:szCs w:val="22"/>
        </w:rPr>
        <w:t>(202</w:t>
      </w:r>
      <w:r w:rsidR="00447C9A">
        <w:rPr>
          <w:rFonts w:ascii="Arial" w:hAnsi="Arial" w:cs="Arial"/>
          <w:sz w:val="22"/>
          <w:szCs w:val="22"/>
        </w:rPr>
        <w:t>3</w:t>
      </w:r>
      <w:r w:rsidR="004B4C66" w:rsidRPr="00DA3F93">
        <w:rPr>
          <w:rFonts w:ascii="Arial" w:hAnsi="Arial" w:cs="Arial"/>
          <w:sz w:val="22"/>
          <w:szCs w:val="22"/>
        </w:rPr>
        <w:t xml:space="preserve">: Baht </w:t>
      </w:r>
      <w:r w:rsidR="00447C9A">
        <w:rPr>
          <w:rFonts w:ascii="Arial" w:hAnsi="Arial" w:cs="Arial"/>
          <w:sz w:val="22"/>
          <w:szCs w:val="22"/>
        </w:rPr>
        <w:t xml:space="preserve">670 </w:t>
      </w:r>
      <w:r w:rsidR="004B4C66" w:rsidRPr="00DA3F93">
        <w:rPr>
          <w:rFonts w:ascii="Arial" w:hAnsi="Arial" w:cs="Arial"/>
          <w:sz w:val="22"/>
          <w:szCs w:val="22"/>
        </w:rPr>
        <w:t xml:space="preserve">million) </w:t>
      </w:r>
      <w:r w:rsidR="0013128B" w:rsidRPr="00DA3F93">
        <w:rPr>
          <w:rFonts w:ascii="Arial" w:hAnsi="Arial" w:cs="Arial"/>
          <w:sz w:val="22"/>
          <w:szCs w:val="22"/>
        </w:rPr>
        <w:t xml:space="preserve">(the Company only: Baht </w:t>
      </w:r>
      <w:r w:rsidR="00247240">
        <w:rPr>
          <w:rFonts w:ascii="Arial" w:hAnsi="Arial" w:cs="Arial"/>
          <w:sz w:val="22"/>
          <w:szCs w:val="22"/>
        </w:rPr>
        <w:t>16</w:t>
      </w:r>
      <w:r w:rsidR="00447C9A">
        <w:rPr>
          <w:rFonts w:ascii="Arial" w:hAnsi="Arial" w:cs="Arial"/>
          <w:sz w:val="22"/>
          <w:szCs w:val="22"/>
        </w:rPr>
        <w:t xml:space="preserve"> </w:t>
      </w:r>
      <w:r w:rsidR="0013128B" w:rsidRPr="00DA3F93">
        <w:rPr>
          <w:rFonts w:ascii="Arial" w:hAnsi="Arial" w:cs="Arial"/>
          <w:sz w:val="22"/>
          <w:szCs w:val="22"/>
        </w:rPr>
        <w:t>million</w:t>
      </w:r>
      <w:r w:rsidR="001B4283" w:rsidRPr="00DA3F93">
        <w:rPr>
          <w:rFonts w:ascii="Arial" w:hAnsi="Arial" w:cs="Arial"/>
          <w:sz w:val="22"/>
          <w:szCs w:val="22"/>
        </w:rPr>
        <w:t xml:space="preserve"> </w:t>
      </w:r>
      <w:r w:rsidR="004B4C66" w:rsidRPr="00DA3F93">
        <w:rPr>
          <w:rFonts w:ascii="Arial" w:hAnsi="Arial" w:cs="Arial"/>
          <w:sz w:val="22"/>
          <w:szCs w:val="22"/>
        </w:rPr>
        <w:t>202</w:t>
      </w:r>
      <w:r w:rsidR="00447C9A">
        <w:rPr>
          <w:rFonts w:ascii="Arial" w:hAnsi="Arial" w:cs="Arial"/>
          <w:sz w:val="22"/>
          <w:szCs w:val="22"/>
        </w:rPr>
        <w:t>3</w:t>
      </w:r>
      <w:r w:rsidR="004B4C66" w:rsidRPr="00DA3F93">
        <w:rPr>
          <w:rFonts w:ascii="Arial" w:hAnsi="Arial" w:cs="Arial"/>
          <w:sz w:val="22"/>
          <w:szCs w:val="22"/>
        </w:rPr>
        <w:t xml:space="preserve">: Baht </w:t>
      </w:r>
      <w:r w:rsidR="00447C9A">
        <w:rPr>
          <w:rFonts w:ascii="Arial" w:hAnsi="Arial" w:cs="Arial"/>
          <w:sz w:val="22"/>
          <w:szCs w:val="22"/>
        </w:rPr>
        <w:t xml:space="preserve">9 </w:t>
      </w:r>
      <w:r w:rsidR="004B4C66" w:rsidRPr="00DA3F93">
        <w:rPr>
          <w:rFonts w:ascii="Arial" w:hAnsi="Arial" w:cs="Arial"/>
          <w:sz w:val="22"/>
          <w:szCs w:val="22"/>
        </w:rPr>
        <w:t>million</w:t>
      </w:r>
      <w:r w:rsidR="0013128B" w:rsidRPr="00DA3F93">
        <w:rPr>
          <w:rFonts w:ascii="Arial" w:hAnsi="Arial" w:cs="Arial"/>
          <w:sz w:val="22"/>
          <w:szCs w:val="22"/>
        </w:rPr>
        <w:t>)</w:t>
      </w:r>
      <w:r w:rsidRPr="00DA3F93">
        <w:rPr>
          <w:rFonts w:ascii="Arial" w:hAnsi="Arial" w:cs="Arial"/>
          <w:sz w:val="22"/>
          <w:szCs w:val="22"/>
        </w:rPr>
        <w:t xml:space="preserve">, including the cash outflow </w:t>
      </w:r>
      <w:r w:rsidRPr="00DA3F93">
        <w:rPr>
          <w:rFonts w:ascii="Arial" w:hAnsi="Arial" w:cs="Arial"/>
          <w:color w:val="000000" w:themeColor="text1"/>
          <w:spacing w:val="-2"/>
          <w:sz w:val="22"/>
          <w:szCs w:val="22"/>
        </w:rPr>
        <w:t>related to short-term lease</w:t>
      </w:r>
      <w:r w:rsidR="00CD5B55">
        <w:rPr>
          <w:rFonts w:ascii="Arial" w:hAnsi="Arial" w:cs="Arial"/>
          <w:color w:val="000000" w:themeColor="text1"/>
          <w:spacing w:val="-2"/>
          <w:sz w:val="22"/>
          <w:szCs w:val="22"/>
        </w:rPr>
        <w:t>s</w:t>
      </w:r>
      <w:r w:rsidR="0013128B" w:rsidRPr="00DA3F93">
        <w:rPr>
          <w:rFonts w:ascii="Arial" w:hAnsi="Arial" w:cs="Arial"/>
          <w:color w:val="000000" w:themeColor="text1"/>
          <w:spacing w:val="-2"/>
          <w:sz w:val="22"/>
          <w:szCs w:val="22"/>
        </w:rPr>
        <w:t xml:space="preserve"> and</w:t>
      </w:r>
      <w:r w:rsidRPr="00DA3F93">
        <w:rPr>
          <w:rFonts w:ascii="Arial" w:hAnsi="Arial" w:cs="Arial"/>
          <w:color w:val="000000" w:themeColor="text1"/>
          <w:spacing w:val="-2"/>
          <w:sz w:val="22"/>
          <w:szCs w:val="22"/>
        </w:rPr>
        <w:t xml:space="preserve"> leases of low-value assets</w:t>
      </w:r>
      <w:r w:rsidR="0013128B" w:rsidRPr="00DA3F93">
        <w:rPr>
          <w:rFonts w:ascii="Arial" w:hAnsi="Arial" w:cs="Arial"/>
          <w:color w:val="000000" w:themeColor="text1"/>
          <w:spacing w:val="-2"/>
          <w:sz w:val="22"/>
          <w:szCs w:val="22"/>
        </w:rPr>
        <w:t>.</w:t>
      </w:r>
    </w:p>
    <w:p w14:paraId="02AC1B93" w14:textId="15688EAA" w:rsidR="00DD0D53" w:rsidRPr="00DA3F93" w:rsidRDefault="00437955" w:rsidP="00B17B9D">
      <w:pPr>
        <w:overflowPunct/>
        <w:autoSpaceDE/>
        <w:autoSpaceDN/>
        <w:adjustRightInd/>
        <w:spacing w:before="80" w:after="80" w:line="380" w:lineRule="exact"/>
        <w:ind w:left="547" w:hanging="540"/>
        <w:textAlignment w:val="auto"/>
        <w:rPr>
          <w:rFonts w:ascii="Arial" w:hAnsi="Arial" w:cs="Arial"/>
          <w:b/>
          <w:bCs/>
          <w:sz w:val="22"/>
        </w:rPr>
      </w:pPr>
      <w:r>
        <w:rPr>
          <w:rFonts w:ascii="Arial" w:hAnsi="Arial" w:cs="Arial"/>
          <w:b/>
          <w:bCs/>
          <w:sz w:val="22"/>
        </w:rPr>
        <w:lastRenderedPageBreak/>
        <w:t>26</w:t>
      </w:r>
      <w:r w:rsidR="00DD0D53" w:rsidRPr="00DA3F93">
        <w:rPr>
          <w:rFonts w:ascii="Arial" w:hAnsi="Arial" w:cs="Arial"/>
          <w:b/>
          <w:bCs/>
          <w:sz w:val="22"/>
        </w:rPr>
        <w:t>.2</w:t>
      </w:r>
      <w:r w:rsidR="00DD0D53" w:rsidRPr="00DA3F93">
        <w:rPr>
          <w:rFonts w:ascii="Arial" w:hAnsi="Arial" w:cs="Arial"/>
          <w:b/>
          <w:bCs/>
          <w:sz w:val="22"/>
        </w:rPr>
        <w:tab/>
        <w:t>Group as a lessor</w:t>
      </w:r>
    </w:p>
    <w:p w14:paraId="1FAA8B14" w14:textId="73120634" w:rsidR="00DD0D53" w:rsidRPr="00DA3F93" w:rsidRDefault="00DD0D53" w:rsidP="00B17B9D">
      <w:pPr>
        <w:tabs>
          <w:tab w:val="left" w:pos="900"/>
          <w:tab w:val="left" w:pos="2160"/>
          <w:tab w:val="left" w:pos="2880"/>
        </w:tabs>
        <w:spacing w:before="80" w:after="80" w:line="380" w:lineRule="exact"/>
        <w:ind w:left="547" w:right="-43"/>
        <w:jc w:val="both"/>
        <w:rPr>
          <w:rFonts w:ascii="Arial" w:hAnsi="Arial" w:cs="Arial"/>
          <w:sz w:val="22"/>
          <w:szCs w:val="22"/>
        </w:rPr>
      </w:pPr>
      <w:r w:rsidRPr="00DA3F93">
        <w:rPr>
          <w:rFonts w:ascii="Arial" w:hAnsi="Arial" w:cs="Arial"/>
          <w:sz w:val="22"/>
          <w:szCs w:val="22"/>
        </w:rPr>
        <w:t>The Group has entered into operating leases for its investment propert</w:t>
      </w:r>
      <w:r w:rsidR="000D0B2F">
        <w:rPr>
          <w:rFonts w:ascii="Arial" w:hAnsi="Arial" w:cs="Arial"/>
          <w:sz w:val="22"/>
          <w:szCs w:val="22"/>
        </w:rPr>
        <w:t>ies</w:t>
      </w:r>
      <w:r w:rsidRPr="00DA3F93">
        <w:rPr>
          <w:rFonts w:ascii="Arial" w:hAnsi="Arial" w:cs="Arial"/>
          <w:sz w:val="22"/>
          <w:szCs w:val="22"/>
        </w:rPr>
        <w:t xml:space="preserve"> portfolio consisting of</w:t>
      </w:r>
      <w:r w:rsidR="000D5C62" w:rsidRPr="00DA3F93">
        <w:rPr>
          <w:rFonts w:ascii="Arial" w:hAnsi="Arial" w:cs="Arial"/>
          <w:sz w:val="22"/>
          <w:szCs w:val="22"/>
        </w:rPr>
        <w:t xml:space="preserve"> land, </w:t>
      </w:r>
      <w:r w:rsidR="00667798" w:rsidRPr="00DA3F93">
        <w:rPr>
          <w:rFonts w:ascii="Arial" w:hAnsi="Arial" w:cs="Arial"/>
          <w:sz w:val="22"/>
          <w:szCs w:val="22"/>
        </w:rPr>
        <w:t>office building</w:t>
      </w:r>
      <w:r w:rsidR="0013128B" w:rsidRPr="00DA3F93">
        <w:rPr>
          <w:rFonts w:ascii="Arial" w:hAnsi="Arial" w:cs="Arial"/>
          <w:sz w:val="22"/>
          <w:szCs w:val="22"/>
        </w:rPr>
        <w:t xml:space="preserve"> and building space</w:t>
      </w:r>
      <w:r w:rsidR="00667798" w:rsidRPr="00DA3F93">
        <w:rPr>
          <w:rFonts w:ascii="Arial" w:hAnsi="Arial" w:cs="Arial"/>
          <w:sz w:val="22"/>
          <w:szCs w:val="22"/>
        </w:rPr>
        <w:t xml:space="preserve"> (</w:t>
      </w:r>
      <w:r w:rsidRPr="00DA3F93">
        <w:rPr>
          <w:rFonts w:ascii="Arial" w:hAnsi="Arial" w:cs="Arial"/>
          <w:sz w:val="22"/>
          <w:szCs w:val="22"/>
        </w:rPr>
        <w:t xml:space="preserve">see Note </w:t>
      </w:r>
      <w:r w:rsidR="007355BB">
        <w:rPr>
          <w:rFonts w:ascii="Arial" w:hAnsi="Arial" w:cs="Arial"/>
          <w:sz w:val="22"/>
          <w:szCs w:val="22"/>
        </w:rPr>
        <w:t>19</w:t>
      </w:r>
      <w:r w:rsidRPr="00DA3F93">
        <w:rPr>
          <w:rFonts w:ascii="Arial" w:hAnsi="Arial" w:cs="Arial"/>
          <w:sz w:val="22"/>
          <w:szCs w:val="22"/>
          <w:cs/>
        </w:rPr>
        <w:t>)</w:t>
      </w:r>
      <w:r w:rsidRPr="00DA3F93">
        <w:rPr>
          <w:rFonts w:ascii="Arial" w:hAnsi="Arial" w:cs="Arial"/>
          <w:sz w:val="22"/>
          <w:szCs w:val="22"/>
        </w:rPr>
        <w:t xml:space="preserve"> of the lease terms are between </w:t>
      </w:r>
      <w:r w:rsidR="00805D53" w:rsidRPr="00DA3F93">
        <w:rPr>
          <w:rFonts w:ascii="Arial" w:hAnsi="Arial" w:cs="Arial"/>
          <w:sz w:val="22"/>
          <w:szCs w:val="22"/>
        </w:rPr>
        <w:t xml:space="preserve">              </w:t>
      </w:r>
      <w:r w:rsidR="00142AE2">
        <w:rPr>
          <w:rFonts w:ascii="Arial" w:hAnsi="Arial" w:cstheme="minorBidi"/>
          <w:sz w:val="22"/>
          <w:szCs w:val="22"/>
        </w:rPr>
        <w:t xml:space="preserve">1 </w:t>
      </w:r>
      <w:r w:rsidRPr="00DA3F93">
        <w:rPr>
          <w:rFonts w:ascii="Arial" w:hAnsi="Arial" w:cs="Arial"/>
          <w:sz w:val="22"/>
          <w:szCs w:val="22"/>
        </w:rPr>
        <w:t>and</w:t>
      </w:r>
      <w:r w:rsidR="00667798" w:rsidRPr="00DA3F93">
        <w:rPr>
          <w:rFonts w:ascii="Arial" w:hAnsi="Arial" w:cs="Arial"/>
          <w:sz w:val="22"/>
          <w:szCs w:val="22"/>
        </w:rPr>
        <w:t xml:space="preserve"> </w:t>
      </w:r>
      <w:r w:rsidR="00142AE2">
        <w:rPr>
          <w:rFonts w:ascii="Arial" w:hAnsi="Arial" w:cs="Arial"/>
          <w:sz w:val="22"/>
          <w:szCs w:val="22"/>
        </w:rPr>
        <w:t xml:space="preserve">30 </w:t>
      </w:r>
      <w:r w:rsidRPr="00DA3F93">
        <w:rPr>
          <w:rFonts w:ascii="Arial" w:hAnsi="Arial" w:cs="Arial"/>
          <w:sz w:val="22"/>
          <w:szCs w:val="22"/>
        </w:rPr>
        <w:t>years.</w:t>
      </w:r>
    </w:p>
    <w:p w14:paraId="6CA64C57" w14:textId="386FC243" w:rsidR="00DD0D53" w:rsidRPr="00DA3F93" w:rsidRDefault="00DD0D53" w:rsidP="00B17B9D">
      <w:pPr>
        <w:tabs>
          <w:tab w:val="left" w:pos="900"/>
          <w:tab w:val="left" w:pos="2160"/>
          <w:tab w:val="left" w:pos="2880"/>
        </w:tabs>
        <w:spacing w:before="80" w:after="80" w:line="380" w:lineRule="exact"/>
        <w:ind w:left="547" w:right="-43"/>
        <w:jc w:val="both"/>
        <w:rPr>
          <w:rFonts w:ascii="Arial" w:hAnsi="Arial" w:cs="Arial"/>
          <w:sz w:val="22"/>
          <w:szCs w:val="22"/>
        </w:rPr>
      </w:pPr>
      <w:r w:rsidRPr="00DA3F93">
        <w:rPr>
          <w:rFonts w:ascii="Arial" w:hAnsi="Arial" w:cs="Arial"/>
          <w:sz w:val="22"/>
          <w:szCs w:val="22"/>
        </w:rPr>
        <w:t xml:space="preserve">The Group has future minimum rentals receivable under non-cancellable operating leases </w:t>
      </w:r>
      <w:r w:rsidR="00667798" w:rsidRPr="00DA3F93">
        <w:rPr>
          <w:rFonts w:ascii="Arial" w:hAnsi="Arial" w:cs="Arial"/>
          <w:sz w:val="22"/>
          <w:szCs w:val="22"/>
        </w:rPr>
        <w:t xml:space="preserve">   </w:t>
      </w:r>
      <w:r w:rsidRPr="00DA3F93">
        <w:rPr>
          <w:rFonts w:ascii="Arial" w:hAnsi="Arial" w:cs="Arial"/>
          <w:sz w:val="22"/>
          <w:szCs w:val="22"/>
        </w:rPr>
        <w:t>as at 31 December 202</w:t>
      </w:r>
      <w:r w:rsidR="00883EE0">
        <w:rPr>
          <w:rFonts w:ascii="Arial" w:hAnsi="Arial" w:cs="Arial"/>
          <w:sz w:val="22"/>
          <w:szCs w:val="22"/>
        </w:rPr>
        <w:t>4</w:t>
      </w:r>
      <w:r w:rsidRPr="00DA3F93">
        <w:rPr>
          <w:rFonts w:ascii="Arial" w:hAnsi="Arial" w:cs="Arial"/>
          <w:sz w:val="22"/>
          <w:szCs w:val="22"/>
        </w:rPr>
        <w:t xml:space="preserve"> </w:t>
      </w:r>
      <w:r w:rsidRPr="00DA3F93">
        <w:rPr>
          <w:rFonts w:ascii="Arial" w:hAnsi="Arial" w:cstheme="minorBidi"/>
          <w:sz w:val="22"/>
          <w:szCs w:val="22"/>
        </w:rPr>
        <w:t>and 20</w:t>
      </w:r>
      <w:r w:rsidR="00423ABC" w:rsidRPr="00DA3F93">
        <w:rPr>
          <w:rFonts w:ascii="Arial" w:hAnsi="Arial" w:cstheme="minorBidi"/>
          <w:sz w:val="22"/>
          <w:szCs w:val="22"/>
        </w:rPr>
        <w:t>2</w:t>
      </w:r>
      <w:r w:rsidR="00883EE0">
        <w:rPr>
          <w:rFonts w:ascii="Arial" w:hAnsi="Arial" w:cstheme="minorBidi"/>
          <w:sz w:val="22"/>
          <w:szCs w:val="22"/>
        </w:rPr>
        <w:t>3</w:t>
      </w:r>
      <w:r w:rsidRPr="00DA3F93">
        <w:rPr>
          <w:rFonts w:ascii="Arial" w:hAnsi="Arial" w:cstheme="minorBidi"/>
          <w:sz w:val="22"/>
          <w:szCs w:val="22"/>
        </w:rPr>
        <w:t xml:space="preserve"> </w:t>
      </w:r>
      <w:r w:rsidRPr="00DA3F93">
        <w:rPr>
          <w:rFonts w:ascii="Arial" w:hAnsi="Arial" w:cs="Arial"/>
          <w:sz w:val="22"/>
          <w:szCs w:val="22"/>
        </w:rPr>
        <w:t>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1418"/>
        <w:gridCol w:w="1417"/>
        <w:gridCol w:w="1418"/>
      </w:tblGrid>
      <w:tr w:rsidR="00DD0D53" w:rsidRPr="00DA3F93" w14:paraId="0526D8BB" w14:textId="77777777" w:rsidTr="00273BEC">
        <w:tc>
          <w:tcPr>
            <w:tcW w:w="3510" w:type="dxa"/>
          </w:tcPr>
          <w:p w14:paraId="42CBA0CA" w14:textId="77777777" w:rsidR="00DD0D53" w:rsidRPr="00DA3F93" w:rsidRDefault="00DD0D53" w:rsidP="00B17B9D">
            <w:pPr>
              <w:spacing w:line="340" w:lineRule="exact"/>
              <w:ind w:left="144" w:hanging="144"/>
              <w:jc w:val="center"/>
              <w:outlineLvl w:val="0"/>
              <w:rPr>
                <w:rFonts w:ascii="Arial" w:hAnsi="Arial" w:cs="Arial"/>
                <w:sz w:val="22"/>
                <w:szCs w:val="22"/>
                <w:lang w:val="en-GB"/>
              </w:rPr>
            </w:pPr>
            <w:r w:rsidRPr="00DA3F93">
              <w:rPr>
                <w:rFonts w:ascii="Arial" w:hAnsi="Arial" w:cs="Arial"/>
                <w:sz w:val="22"/>
                <w:szCs w:val="22"/>
              </w:rPr>
              <w:br w:type="page"/>
            </w:r>
          </w:p>
        </w:tc>
        <w:tc>
          <w:tcPr>
            <w:tcW w:w="5670" w:type="dxa"/>
            <w:gridSpan w:val="4"/>
          </w:tcPr>
          <w:p w14:paraId="18E4308A" w14:textId="1D64A451" w:rsidR="00DD0D53" w:rsidRPr="00DA3F93" w:rsidRDefault="00DD0D53" w:rsidP="00B17B9D">
            <w:pPr>
              <w:tabs>
                <w:tab w:val="right" w:pos="1033"/>
              </w:tabs>
              <w:spacing w:line="340" w:lineRule="exact"/>
              <w:ind w:right="-72"/>
              <w:jc w:val="right"/>
              <w:rPr>
                <w:rFonts w:ascii="Arial" w:hAnsi="Arial" w:cs="Arial"/>
                <w:sz w:val="22"/>
                <w:szCs w:val="22"/>
                <w:cs/>
              </w:rPr>
            </w:pPr>
            <w:r w:rsidRPr="00DA3F93">
              <w:rPr>
                <w:rFonts w:ascii="Arial" w:hAnsi="Arial" w:cs="Arial"/>
                <w:sz w:val="22"/>
                <w:szCs w:val="22"/>
                <w:cs/>
              </w:rPr>
              <w:t>(</w:t>
            </w:r>
            <w:r w:rsidRPr="00DA3F93">
              <w:rPr>
                <w:rFonts w:ascii="Arial" w:hAnsi="Arial" w:cs="Arial"/>
                <w:sz w:val="22"/>
                <w:szCs w:val="22"/>
              </w:rPr>
              <w:t xml:space="preserve">Unit: </w:t>
            </w:r>
            <w:r w:rsidR="0035147E">
              <w:rPr>
                <w:rFonts w:ascii="Arial" w:hAnsi="Arial" w:cs="Arial"/>
                <w:sz w:val="22"/>
                <w:szCs w:val="22"/>
              </w:rPr>
              <w:t>Million</w:t>
            </w:r>
            <w:r w:rsidRPr="00DA3F93">
              <w:rPr>
                <w:rFonts w:ascii="Arial" w:hAnsi="Arial" w:cs="Arial"/>
                <w:sz w:val="22"/>
                <w:szCs w:val="22"/>
              </w:rPr>
              <w:t xml:space="preserve"> Baht</w:t>
            </w:r>
            <w:r w:rsidRPr="00DA3F93">
              <w:rPr>
                <w:rFonts w:ascii="Arial" w:hAnsi="Arial" w:cs="Arial"/>
                <w:sz w:val="22"/>
                <w:szCs w:val="22"/>
                <w:cs/>
              </w:rPr>
              <w:t>)</w:t>
            </w:r>
          </w:p>
        </w:tc>
      </w:tr>
      <w:tr w:rsidR="00DD0D53" w:rsidRPr="00DA3F93" w14:paraId="19AB8F28" w14:textId="77777777" w:rsidTr="00273BEC">
        <w:trPr>
          <w:trHeight w:val="198"/>
        </w:trPr>
        <w:tc>
          <w:tcPr>
            <w:tcW w:w="3510" w:type="dxa"/>
          </w:tcPr>
          <w:p w14:paraId="3E55330F" w14:textId="77777777" w:rsidR="00DD0D53" w:rsidRPr="00DA3F93" w:rsidRDefault="00DD0D53" w:rsidP="00B17B9D">
            <w:pPr>
              <w:spacing w:line="340" w:lineRule="exact"/>
              <w:ind w:left="151" w:right="-72" w:hanging="151"/>
              <w:rPr>
                <w:rFonts w:ascii="Arial" w:hAnsi="Arial" w:cs="Arial"/>
                <w:sz w:val="22"/>
                <w:szCs w:val="22"/>
                <w:cs/>
              </w:rPr>
            </w:pPr>
          </w:p>
        </w:tc>
        <w:tc>
          <w:tcPr>
            <w:tcW w:w="2835" w:type="dxa"/>
            <w:gridSpan w:val="2"/>
          </w:tcPr>
          <w:p w14:paraId="659497F8" w14:textId="77777777" w:rsidR="00DD0D53" w:rsidRPr="00DA3F93" w:rsidRDefault="00DD0D53" w:rsidP="00B17B9D">
            <w:pPr>
              <w:pBdr>
                <w:bottom w:val="single" w:sz="4" w:space="1" w:color="auto"/>
              </w:pBdr>
              <w:tabs>
                <w:tab w:val="decimal" w:pos="1037"/>
              </w:tabs>
              <w:spacing w:line="340" w:lineRule="exact"/>
              <w:jc w:val="center"/>
              <w:rPr>
                <w:rFonts w:ascii="Arial" w:hAnsi="Arial" w:cs="Arial"/>
                <w:sz w:val="22"/>
                <w:szCs w:val="22"/>
              </w:rPr>
            </w:pPr>
            <w:r w:rsidRPr="00DA3F93">
              <w:rPr>
                <w:rFonts w:ascii="Arial" w:hAnsi="Arial" w:cs="Arial"/>
                <w:sz w:val="22"/>
                <w:szCs w:val="22"/>
              </w:rPr>
              <w:t xml:space="preserve">Consolidated </w:t>
            </w:r>
          </w:p>
          <w:p w14:paraId="1096F6EA" w14:textId="77777777" w:rsidR="00DD0D53" w:rsidRPr="00DA3F93" w:rsidRDefault="00DD0D53" w:rsidP="00B17B9D">
            <w:pPr>
              <w:pBdr>
                <w:bottom w:val="single" w:sz="4" w:space="1" w:color="auto"/>
              </w:pBdr>
              <w:tabs>
                <w:tab w:val="decimal" w:pos="1037"/>
              </w:tabs>
              <w:spacing w:line="340" w:lineRule="exact"/>
              <w:jc w:val="center"/>
              <w:rPr>
                <w:rFonts w:ascii="Arial" w:hAnsi="Arial" w:cs="Arial"/>
                <w:sz w:val="22"/>
                <w:szCs w:val="22"/>
              </w:rPr>
            </w:pPr>
            <w:r w:rsidRPr="00DA3F93">
              <w:rPr>
                <w:rFonts w:ascii="Arial" w:hAnsi="Arial" w:cs="Arial"/>
                <w:sz w:val="22"/>
                <w:szCs w:val="22"/>
              </w:rPr>
              <w:t>financial statements</w:t>
            </w:r>
          </w:p>
        </w:tc>
        <w:tc>
          <w:tcPr>
            <w:tcW w:w="2835" w:type="dxa"/>
            <w:gridSpan w:val="2"/>
          </w:tcPr>
          <w:p w14:paraId="0A8B1F1E" w14:textId="77777777" w:rsidR="00DD0D53" w:rsidRPr="00DA3F93" w:rsidRDefault="00DD0D53" w:rsidP="00B17B9D">
            <w:pPr>
              <w:pBdr>
                <w:bottom w:val="single" w:sz="4" w:space="1" w:color="auto"/>
              </w:pBdr>
              <w:tabs>
                <w:tab w:val="decimal" w:pos="1037"/>
              </w:tabs>
              <w:spacing w:line="340" w:lineRule="exact"/>
              <w:jc w:val="center"/>
              <w:rPr>
                <w:rFonts w:ascii="Arial" w:hAnsi="Arial" w:cs="Arial"/>
                <w:sz w:val="22"/>
                <w:szCs w:val="22"/>
              </w:rPr>
            </w:pPr>
            <w:r w:rsidRPr="00DA3F93">
              <w:rPr>
                <w:rFonts w:ascii="Arial" w:hAnsi="Arial" w:cs="Arial"/>
                <w:sz w:val="22"/>
                <w:szCs w:val="22"/>
              </w:rPr>
              <w:t xml:space="preserve">Separate </w:t>
            </w:r>
          </w:p>
          <w:p w14:paraId="1635668B" w14:textId="77777777" w:rsidR="00DD0D53" w:rsidRPr="00DA3F93" w:rsidRDefault="00DD0D53" w:rsidP="00B17B9D">
            <w:pPr>
              <w:pBdr>
                <w:bottom w:val="single" w:sz="4" w:space="1" w:color="auto"/>
              </w:pBdr>
              <w:tabs>
                <w:tab w:val="decimal" w:pos="1037"/>
              </w:tabs>
              <w:spacing w:line="340" w:lineRule="exact"/>
              <w:jc w:val="center"/>
              <w:rPr>
                <w:rFonts w:ascii="Arial" w:hAnsi="Arial" w:cs="Arial"/>
                <w:sz w:val="22"/>
                <w:szCs w:val="22"/>
              </w:rPr>
            </w:pPr>
            <w:r w:rsidRPr="00DA3F93">
              <w:rPr>
                <w:rFonts w:ascii="Arial" w:hAnsi="Arial" w:cs="Arial"/>
                <w:sz w:val="22"/>
                <w:szCs w:val="22"/>
              </w:rPr>
              <w:t>financial statements</w:t>
            </w:r>
          </w:p>
        </w:tc>
      </w:tr>
      <w:tr w:rsidR="00883EE0" w:rsidRPr="00DA3F93" w14:paraId="2D6BAF82" w14:textId="77777777" w:rsidTr="00273BEC">
        <w:trPr>
          <w:trHeight w:val="198"/>
        </w:trPr>
        <w:tc>
          <w:tcPr>
            <w:tcW w:w="3510" w:type="dxa"/>
          </w:tcPr>
          <w:p w14:paraId="659FAEE5" w14:textId="77777777" w:rsidR="00883EE0" w:rsidRPr="00DA3F93" w:rsidRDefault="00883EE0" w:rsidP="00B17B9D">
            <w:pPr>
              <w:spacing w:line="340" w:lineRule="exact"/>
              <w:ind w:left="151" w:right="-72" w:hanging="151"/>
              <w:rPr>
                <w:rFonts w:ascii="Arial" w:hAnsi="Arial" w:cs="Arial"/>
                <w:sz w:val="22"/>
                <w:szCs w:val="22"/>
                <w:cs/>
              </w:rPr>
            </w:pPr>
          </w:p>
        </w:tc>
        <w:tc>
          <w:tcPr>
            <w:tcW w:w="1417" w:type="dxa"/>
          </w:tcPr>
          <w:p w14:paraId="3A057E54" w14:textId="66F6CABC" w:rsidR="00883EE0" w:rsidRPr="00DA3F93" w:rsidRDefault="00883EE0" w:rsidP="00B17B9D">
            <w:pPr>
              <w:pBdr>
                <w:bottom w:val="single" w:sz="4" w:space="1" w:color="auto"/>
              </w:pBdr>
              <w:spacing w:line="340" w:lineRule="exact"/>
              <w:jc w:val="center"/>
              <w:rPr>
                <w:rFonts w:ascii="Arial" w:hAnsi="Arial" w:cs="Arial"/>
                <w:sz w:val="22"/>
                <w:szCs w:val="22"/>
              </w:rPr>
            </w:pPr>
            <w:r w:rsidRPr="0091245B">
              <w:rPr>
                <w:rFonts w:ascii="Arial" w:hAnsi="Arial" w:cs="Arial"/>
                <w:sz w:val="22"/>
                <w:szCs w:val="22"/>
              </w:rPr>
              <w:t>202</w:t>
            </w:r>
            <w:r>
              <w:rPr>
                <w:rFonts w:ascii="Arial" w:hAnsi="Arial" w:cs="Arial"/>
                <w:sz w:val="22"/>
                <w:szCs w:val="22"/>
              </w:rPr>
              <w:t>4</w:t>
            </w:r>
          </w:p>
        </w:tc>
        <w:tc>
          <w:tcPr>
            <w:tcW w:w="1418" w:type="dxa"/>
          </w:tcPr>
          <w:p w14:paraId="7FCC2F02" w14:textId="56023BFE" w:rsidR="00883EE0" w:rsidRPr="00DA3F93" w:rsidRDefault="00883EE0" w:rsidP="00B17B9D">
            <w:pPr>
              <w:pBdr>
                <w:bottom w:val="single" w:sz="4" w:space="1" w:color="auto"/>
              </w:pBdr>
              <w:spacing w:line="340" w:lineRule="exact"/>
              <w:jc w:val="center"/>
              <w:rPr>
                <w:rFonts w:ascii="Arial" w:hAnsi="Arial" w:cs="Arial"/>
                <w:sz w:val="22"/>
                <w:szCs w:val="22"/>
              </w:rPr>
            </w:pPr>
            <w:r w:rsidRPr="0091245B">
              <w:rPr>
                <w:rFonts w:ascii="Arial" w:hAnsi="Arial" w:cs="Arial"/>
                <w:sz w:val="22"/>
                <w:szCs w:val="22"/>
              </w:rPr>
              <w:t>202</w:t>
            </w:r>
            <w:r>
              <w:rPr>
                <w:rFonts w:ascii="Arial" w:hAnsi="Arial" w:cs="Arial"/>
                <w:sz w:val="22"/>
                <w:szCs w:val="22"/>
              </w:rPr>
              <w:t>3</w:t>
            </w:r>
          </w:p>
        </w:tc>
        <w:tc>
          <w:tcPr>
            <w:tcW w:w="1417" w:type="dxa"/>
          </w:tcPr>
          <w:p w14:paraId="57345F67" w14:textId="139AB3F4" w:rsidR="00883EE0" w:rsidRPr="00DA3F93" w:rsidRDefault="00883EE0" w:rsidP="00B17B9D">
            <w:pPr>
              <w:pBdr>
                <w:bottom w:val="single" w:sz="4" w:space="1" w:color="auto"/>
              </w:pBdr>
              <w:spacing w:line="340" w:lineRule="exact"/>
              <w:jc w:val="center"/>
              <w:rPr>
                <w:rFonts w:ascii="Arial" w:hAnsi="Arial" w:cs="Arial"/>
                <w:sz w:val="22"/>
                <w:szCs w:val="22"/>
              </w:rPr>
            </w:pPr>
            <w:r w:rsidRPr="0091245B">
              <w:rPr>
                <w:rFonts w:ascii="Arial" w:hAnsi="Arial" w:cs="Arial"/>
                <w:sz w:val="22"/>
                <w:szCs w:val="22"/>
              </w:rPr>
              <w:t>202</w:t>
            </w:r>
            <w:r>
              <w:rPr>
                <w:rFonts w:ascii="Arial" w:hAnsi="Arial" w:cs="Arial"/>
                <w:sz w:val="22"/>
                <w:szCs w:val="22"/>
              </w:rPr>
              <w:t>4</w:t>
            </w:r>
          </w:p>
        </w:tc>
        <w:tc>
          <w:tcPr>
            <w:tcW w:w="1418" w:type="dxa"/>
          </w:tcPr>
          <w:p w14:paraId="0F3CE00B" w14:textId="7267BE2E" w:rsidR="00883EE0" w:rsidRPr="00DA3F93" w:rsidRDefault="00883EE0" w:rsidP="00B17B9D">
            <w:pPr>
              <w:pBdr>
                <w:bottom w:val="single" w:sz="4" w:space="1" w:color="auto"/>
              </w:pBdr>
              <w:spacing w:line="340" w:lineRule="exact"/>
              <w:jc w:val="center"/>
              <w:rPr>
                <w:rFonts w:ascii="Arial" w:hAnsi="Arial" w:cs="Arial"/>
                <w:sz w:val="22"/>
                <w:szCs w:val="22"/>
              </w:rPr>
            </w:pPr>
            <w:r w:rsidRPr="0091245B">
              <w:rPr>
                <w:rFonts w:ascii="Arial" w:hAnsi="Arial" w:cs="Arial"/>
                <w:sz w:val="22"/>
                <w:szCs w:val="22"/>
              </w:rPr>
              <w:t>202</w:t>
            </w:r>
            <w:r>
              <w:rPr>
                <w:rFonts w:ascii="Arial" w:hAnsi="Arial" w:cs="Arial"/>
                <w:sz w:val="22"/>
                <w:szCs w:val="22"/>
              </w:rPr>
              <w:t>3</w:t>
            </w:r>
          </w:p>
        </w:tc>
      </w:tr>
      <w:tr w:rsidR="00247240" w:rsidRPr="00DA3F93" w14:paraId="66660A68" w14:textId="77777777" w:rsidTr="00273BEC">
        <w:tc>
          <w:tcPr>
            <w:tcW w:w="3510" w:type="dxa"/>
          </w:tcPr>
          <w:p w14:paraId="1738D9D5" w14:textId="77777777" w:rsidR="00247240" w:rsidRPr="00DA3F93" w:rsidRDefault="00247240" w:rsidP="00B17B9D">
            <w:pPr>
              <w:spacing w:line="340" w:lineRule="exact"/>
              <w:ind w:left="-12" w:right="-72" w:hanging="6"/>
              <w:rPr>
                <w:rFonts w:ascii="Arial" w:hAnsi="Arial" w:cs="Arial"/>
                <w:sz w:val="22"/>
                <w:szCs w:val="22"/>
                <w:cs/>
              </w:rPr>
            </w:pPr>
            <w:r w:rsidRPr="00DA3F93">
              <w:rPr>
                <w:rFonts w:ascii="Arial" w:hAnsi="Arial" w:cs="Arial"/>
                <w:sz w:val="22"/>
                <w:szCs w:val="22"/>
              </w:rPr>
              <w:t>Within</w:t>
            </w:r>
            <w:r w:rsidRPr="00DA3F93">
              <w:rPr>
                <w:rFonts w:ascii="Arial" w:hAnsi="Arial" w:cs="Arial"/>
                <w:sz w:val="22"/>
                <w:szCs w:val="22"/>
                <w:cs/>
              </w:rPr>
              <w:t xml:space="preserve"> </w:t>
            </w:r>
            <w:r w:rsidRPr="00DA3F93">
              <w:rPr>
                <w:rFonts w:ascii="Arial" w:hAnsi="Arial" w:cs="Arial"/>
                <w:sz w:val="22"/>
                <w:szCs w:val="22"/>
              </w:rPr>
              <w:t>1</w:t>
            </w:r>
            <w:r w:rsidRPr="00DA3F93">
              <w:rPr>
                <w:rFonts w:ascii="Arial" w:hAnsi="Arial" w:cs="Arial"/>
                <w:sz w:val="22"/>
                <w:szCs w:val="22"/>
                <w:cs/>
              </w:rPr>
              <w:t xml:space="preserve"> </w:t>
            </w:r>
            <w:r w:rsidRPr="00DA3F93">
              <w:rPr>
                <w:rFonts w:ascii="Arial" w:hAnsi="Arial" w:cs="Arial"/>
                <w:sz w:val="22"/>
                <w:szCs w:val="22"/>
              </w:rPr>
              <w:t>year</w:t>
            </w:r>
          </w:p>
        </w:tc>
        <w:tc>
          <w:tcPr>
            <w:tcW w:w="1417" w:type="dxa"/>
            <w:vAlign w:val="bottom"/>
          </w:tcPr>
          <w:p w14:paraId="7B097E6B" w14:textId="2B33DDF8" w:rsidR="00247240" w:rsidRPr="00DA3F93" w:rsidRDefault="00247240" w:rsidP="00B17B9D">
            <w:pPr>
              <w:tabs>
                <w:tab w:val="decimal" w:pos="1037"/>
              </w:tabs>
              <w:spacing w:line="340" w:lineRule="exact"/>
              <w:rPr>
                <w:rFonts w:ascii="Arial" w:hAnsi="Arial" w:cs="Arial"/>
                <w:sz w:val="22"/>
                <w:szCs w:val="22"/>
                <w:lang w:val="en-GB"/>
              </w:rPr>
            </w:pPr>
            <w:r w:rsidRPr="00247240">
              <w:rPr>
                <w:rFonts w:ascii="Arial" w:hAnsi="Arial" w:cs="Arial"/>
                <w:sz w:val="22"/>
                <w:szCs w:val="22"/>
                <w:lang w:val="en-GB"/>
              </w:rPr>
              <w:t>271</w:t>
            </w:r>
          </w:p>
        </w:tc>
        <w:tc>
          <w:tcPr>
            <w:tcW w:w="1418" w:type="dxa"/>
            <w:vAlign w:val="bottom"/>
          </w:tcPr>
          <w:p w14:paraId="3643B7FF" w14:textId="7DFD890A" w:rsidR="00247240" w:rsidRPr="00DA3F93" w:rsidRDefault="00247240" w:rsidP="00B17B9D">
            <w:pPr>
              <w:tabs>
                <w:tab w:val="decimal" w:pos="1037"/>
              </w:tabs>
              <w:spacing w:line="340" w:lineRule="exact"/>
              <w:rPr>
                <w:rFonts w:ascii="Arial" w:hAnsi="Arial" w:cs="Arial"/>
                <w:sz w:val="22"/>
                <w:szCs w:val="22"/>
                <w:lang w:val="en-GB"/>
              </w:rPr>
            </w:pPr>
            <w:r w:rsidRPr="00247240">
              <w:rPr>
                <w:rFonts w:ascii="Arial" w:hAnsi="Arial" w:cs="Arial" w:hint="cs"/>
                <w:sz w:val="22"/>
                <w:szCs w:val="22"/>
                <w:lang w:val="en-GB"/>
              </w:rPr>
              <w:t>298</w:t>
            </w:r>
          </w:p>
        </w:tc>
        <w:tc>
          <w:tcPr>
            <w:tcW w:w="1417" w:type="dxa"/>
            <w:vAlign w:val="bottom"/>
          </w:tcPr>
          <w:p w14:paraId="5EF6857B" w14:textId="027F5194" w:rsidR="00247240" w:rsidRPr="00DA3F93" w:rsidRDefault="00247240" w:rsidP="00B17B9D">
            <w:pPr>
              <w:tabs>
                <w:tab w:val="decimal" w:pos="1037"/>
              </w:tabs>
              <w:spacing w:line="340" w:lineRule="exact"/>
              <w:rPr>
                <w:rFonts w:ascii="Arial" w:hAnsi="Arial" w:cs="Arial"/>
                <w:sz w:val="22"/>
                <w:szCs w:val="22"/>
                <w:lang w:val="en-GB"/>
              </w:rPr>
            </w:pPr>
            <w:r w:rsidRPr="00247240">
              <w:rPr>
                <w:rFonts w:ascii="Arial" w:hAnsi="Arial" w:cs="Arial"/>
                <w:sz w:val="22"/>
                <w:szCs w:val="22"/>
                <w:lang w:val="en-GB"/>
              </w:rPr>
              <w:t>58</w:t>
            </w:r>
          </w:p>
        </w:tc>
        <w:tc>
          <w:tcPr>
            <w:tcW w:w="1418" w:type="dxa"/>
            <w:vAlign w:val="bottom"/>
          </w:tcPr>
          <w:p w14:paraId="326BA357" w14:textId="0F1051CC" w:rsidR="00247240" w:rsidRPr="00DA3F93" w:rsidRDefault="00247240" w:rsidP="00B17B9D">
            <w:pPr>
              <w:tabs>
                <w:tab w:val="decimal" w:pos="1037"/>
              </w:tabs>
              <w:spacing w:line="340" w:lineRule="exact"/>
              <w:rPr>
                <w:rFonts w:ascii="Arial" w:hAnsi="Arial" w:cs="Arial"/>
                <w:sz w:val="22"/>
                <w:szCs w:val="22"/>
                <w:lang w:val="en-GB"/>
              </w:rPr>
            </w:pPr>
            <w:r w:rsidRPr="0035147E">
              <w:rPr>
                <w:rFonts w:ascii="Arial" w:hAnsi="Arial" w:cs="Arial"/>
                <w:sz w:val="22"/>
                <w:szCs w:val="22"/>
                <w:lang w:val="en-GB"/>
              </w:rPr>
              <w:t>63</w:t>
            </w:r>
          </w:p>
        </w:tc>
      </w:tr>
      <w:tr w:rsidR="00247240" w:rsidRPr="00DA3F93" w14:paraId="567BAC58" w14:textId="77777777" w:rsidTr="00273BEC">
        <w:tc>
          <w:tcPr>
            <w:tcW w:w="3510" w:type="dxa"/>
          </w:tcPr>
          <w:p w14:paraId="73AA34C2" w14:textId="77777777" w:rsidR="00247240" w:rsidRPr="00DA3F93" w:rsidRDefault="00247240" w:rsidP="00B17B9D">
            <w:pPr>
              <w:spacing w:line="340" w:lineRule="exact"/>
              <w:ind w:left="-12" w:right="-72" w:hanging="6"/>
              <w:rPr>
                <w:rFonts w:ascii="Arial" w:hAnsi="Arial" w:cs="Arial"/>
                <w:sz w:val="22"/>
                <w:szCs w:val="22"/>
              </w:rPr>
            </w:pPr>
            <w:r w:rsidRPr="00DA3F93">
              <w:rPr>
                <w:rFonts w:ascii="Arial" w:hAnsi="Arial" w:cs="Arial"/>
                <w:sz w:val="22"/>
                <w:szCs w:val="22"/>
              </w:rPr>
              <w:t xml:space="preserve">Over </w:t>
            </w:r>
            <w:r w:rsidRPr="00DA3F93">
              <w:rPr>
                <w:rFonts w:ascii="Arial" w:hAnsi="Arial" w:cs="Arial"/>
                <w:sz w:val="22"/>
                <w:szCs w:val="22"/>
                <w:cs/>
              </w:rPr>
              <w:t xml:space="preserve">1 </w:t>
            </w:r>
            <w:r w:rsidRPr="00DA3F93">
              <w:rPr>
                <w:rFonts w:ascii="Arial" w:hAnsi="Arial" w:cs="Arial"/>
                <w:sz w:val="22"/>
                <w:szCs w:val="22"/>
              </w:rPr>
              <w:t xml:space="preserve">and up to </w:t>
            </w:r>
            <w:r w:rsidRPr="00DA3F93">
              <w:rPr>
                <w:rFonts w:ascii="Arial" w:hAnsi="Arial" w:cs="Arial"/>
                <w:sz w:val="22"/>
                <w:szCs w:val="22"/>
                <w:cs/>
              </w:rPr>
              <w:t xml:space="preserve">5 </w:t>
            </w:r>
            <w:r w:rsidRPr="00DA3F93">
              <w:rPr>
                <w:rFonts w:ascii="Arial" w:hAnsi="Arial" w:cs="Arial"/>
                <w:sz w:val="22"/>
                <w:szCs w:val="22"/>
              </w:rPr>
              <w:t>years</w:t>
            </w:r>
          </w:p>
        </w:tc>
        <w:tc>
          <w:tcPr>
            <w:tcW w:w="1417" w:type="dxa"/>
            <w:vAlign w:val="bottom"/>
          </w:tcPr>
          <w:p w14:paraId="63B6F5C7" w14:textId="69694180" w:rsidR="00247240" w:rsidRPr="00DA3F93" w:rsidRDefault="00247240" w:rsidP="00B17B9D">
            <w:pPr>
              <w:tabs>
                <w:tab w:val="decimal" w:pos="1037"/>
              </w:tabs>
              <w:spacing w:line="340" w:lineRule="exact"/>
              <w:rPr>
                <w:rFonts w:ascii="Arial" w:hAnsi="Arial" w:cs="Arial"/>
                <w:sz w:val="22"/>
                <w:szCs w:val="22"/>
                <w:lang w:val="en-GB"/>
              </w:rPr>
            </w:pPr>
            <w:r w:rsidRPr="00247240">
              <w:rPr>
                <w:rFonts w:ascii="Arial" w:hAnsi="Arial" w:cs="Arial"/>
                <w:sz w:val="22"/>
                <w:szCs w:val="22"/>
                <w:lang w:val="en-GB"/>
              </w:rPr>
              <w:t>245</w:t>
            </w:r>
          </w:p>
        </w:tc>
        <w:tc>
          <w:tcPr>
            <w:tcW w:w="1418" w:type="dxa"/>
            <w:vAlign w:val="bottom"/>
          </w:tcPr>
          <w:p w14:paraId="7CFFC482" w14:textId="33C68725" w:rsidR="00247240" w:rsidRPr="00DA3F93" w:rsidRDefault="00247240" w:rsidP="00B17B9D">
            <w:pPr>
              <w:tabs>
                <w:tab w:val="decimal" w:pos="1037"/>
              </w:tabs>
              <w:spacing w:line="340" w:lineRule="exact"/>
              <w:rPr>
                <w:rFonts w:ascii="Arial" w:hAnsi="Arial" w:cs="Arial"/>
                <w:sz w:val="22"/>
                <w:szCs w:val="22"/>
                <w:lang w:val="en-GB"/>
              </w:rPr>
            </w:pPr>
            <w:r w:rsidRPr="00247240">
              <w:rPr>
                <w:rFonts w:ascii="Arial" w:hAnsi="Arial" w:cs="Arial" w:hint="cs"/>
                <w:sz w:val="22"/>
                <w:szCs w:val="22"/>
                <w:lang w:val="en-GB"/>
              </w:rPr>
              <w:t>212</w:t>
            </w:r>
          </w:p>
        </w:tc>
        <w:tc>
          <w:tcPr>
            <w:tcW w:w="1417" w:type="dxa"/>
            <w:vAlign w:val="bottom"/>
          </w:tcPr>
          <w:p w14:paraId="7B229AAC" w14:textId="623B68A3" w:rsidR="00247240" w:rsidRPr="00DA3F93" w:rsidRDefault="00247240" w:rsidP="00B17B9D">
            <w:pPr>
              <w:tabs>
                <w:tab w:val="decimal" w:pos="1037"/>
              </w:tabs>
              <w:spacing w:line="340" w:lineRule="exact"/>
              <w:rPr>
                <w:rFonts w:ascii="Arial" w:hAnsi="Arial" w:cs="Arial"/>
                <w:sz w:val="22"/>
                <w:szCs w:val="22"/>
                <w:lang w:val="en-GB"/>
              </w:rPr>
            </w:pPr>
            <w:r w:rsidRPr="00247240">
              <w:rPr>
                <w:rFonts w:ascii="Arial" w:hAnsi="Arial" w:cs="Arial"/>
                <w:sz w:val="22"/>
                <w:szCs w:val="22"/>
                <w:lang w:val="en-GB"/>
              </w:rPr>
              <w:t>63</w:t>
            </w:r>
          </w:p>
        </w:tc>
        <w:tc>
          <w:tcPr>
            <w:tcW w:w="1418" w:type="dxa"/>
            <w:vAlign w:val="bottom"/>
          </w:tcPr>
          <w:p w14:paraId="7994A49A" w14:textId="0F0F0E75" w:rsidR="00247240" w:rsidRPr="00DA3F93" w:rsidRDefault="00247240" w:rsidP="00B17B9D">
            <w:pPr>
              <w:tabs>
                <w:tab w:val="decimal" w:pos="1037"/>
              </w:tabs>
              <w:spacing w:line="340" w:lineRule="exact"/>
              <w:rPr>
                <w:rFonts w:ascii="Arial" w:hAnsi="Arial" w:cs="Arial"/>
                <w:sz w:val="22"/>
                <w:szCs w:val="22"/>
                <w:lang w:val="en-GB"/>
              </w:rPr>
            </w:pPr>
            <w:r w:rsidRPr="0035147E">
              <w:rPr>
                <w:rFonts w:ascii="Arial" w:hAnsi="Arial" w:cs="Arial"/>
                <w:sz w:val="22"/>
                <w:szCs w:val="22"/>
                <w:lang w:val="en-GB"/>
              </w:rPr>
              <w:t>70</w:t>
            </w:r>
          </w:p>
        </w:tc>
      </w:tr>
      <w:tr w:rsidR="00247240" w:rsidRPr="00DA3F93" w14:paraId="6F339F83" w14:textId="77777777" w:rsidTr="00273BEC">
        <w:tc>
          <w:tcPr>
            <w:tcW w:w="3510" w:type="dxa"/>
          </w:tcPr>
          <w:p w14:paraId="618F844F" w14:textId="77777777" w:rsidR="00247240" w:rsidRPr="00DA3F93" w:rsidRDefault="00247240" w:rsidP="00B17B9D">
            <w:pPr>
              <w:spacing w:line="340" w:lineRule="exact"/>
              <w:ind w:left="-12" w:right="-72" w:hanging="6"/>
              <w:rPr>
                <w:rFonts w:ascii="Arial" w:hAnsi="Arial" w:cs="Arial"/>
                <w:sz w:val="22"/>
                <w:szCs w:val="22"/>
                <w:cs/>
              </w:rPr>
            </w:pPr>
            <w:r w:rsidRPr="00DA3F93">
              <w:rPr>
                <w:rFonts w:ascii="Arial" w:hAnsi="Arial" w:cs="Arial"/>
                <w:sz w:val="22"/>
                <w:szCs w:val="22"/>
              </w:rPr>
              <w:t xml:space="preserve">Over </w:t>
            </w:r>
            <w:r w:rsidRPr="00DA3F93">
              <w:rPr>
                <w:rFonts w:ascii="Arial" w:hAnsi="Arial" w:cs="Arial"/>
                <w:sz w:val="22"/>
                <w:szCs w:val="22"/>
                <w:cs/>
              </w:rPr>
              <w:t xml:space="preserve">5 </w:t>
            </w:r>
            <w:r w:rsidRPr="00DA3F93">
              <w:rPr>
                <w:rFonts w:ascii="Arial" w:hAnsi="Arial" w:cs="Arial"/>
                <w:sz w:val="22"/>
                <w:szCs w:val="22"/>
              </w:rPr>
              <w:t>years</w:t>
            </w:r>
          </w:p>
        </w:tc>
        <w:tc>
          <w:tcPr>
            <w:tcW w:w="1417" w:type="dxa"/>
            <w:vAlign w:val="bottom"/>
          </w:tcPr>
          <w:p w14:paraId="59D3AA75" w14:textId="1C2A1906" w:rsidR="00247240" w:rsidRPr="00DA3F93" w:rsidRDefault="00247240" w:rsidP="00B17B9D">
            <w:pPr>
              <w:pBdr>
                <w:bottom w:val="single" w:sz="4" w:space="1" w:color="auto"/>
              </w:pBdr>
              <w:tabs>
                <w:tab w:val="decimal" w:pos="1037"/>
              </w:tabs>
              <w:spacing w:line="340" w:lineRule="exact"/>
              <w:rPr>
                <w:rFonts w:ascii="Arial" w:hAnsi="Arial" w:cs="Arial"/>
                <w:sz w:val="22"/>
                <w:szCs w:val="22"/>
                <w:lang w:val="en-GB"/>
              </w:rPr>
            </w:pPr>
            <w:r w:rsidRPr="00247240">
              <w:rPr>
                <w:rFonts w:ascii="Arial" w:hAnsi="Arial" w:cs="Arial"/>
                <w:sz w:val="22"/>
                <w:szCs w:val="22"/>
                <w:lang w:val="en-GB"/>
              </w:rPr>
              <w:t>56</w:t>
            </w:r>
          </w:p>
        </w:tc>
        <w:tc>
          <w:tcPr>
            <w:tcW w:w="1418" w:type="dxa"/>
            <w:vAlign w:val="bottom"/>
          </w:tcPr>
          <w:p w14:paraId="283F2997" w14:textId="4BFEB853" w:rsidR="00247240" w:rsidRPr="00DA3F93" w:rsidRDefault="00247240" w:rsidP="00B17B9D">
            <w:pPr>
              <w:pBdr>
                <w:bottom w:val="single" w:sz="4" w:space="1" w:color="auto"/>
              </w:pBdr>
              <w:tabs>
                <w:tab w:val="decimal" w:pos="1037"/>
              </w:tabs>
              <w:spacing w:line="340" w:lineRule="exact"/>
              <w:rPr>
                <w:rFonts w:ascii="Arial" w:hAnsi="Arial" w:cs="Arial"/>
                <w:sz w:val="22"/>
                <w:szCs w:val="22"/>
                <w:lang w:val="en-GB"/>
              </w:rPr>
            </w:pPr>
            <w:r w:rsidRPr="00247240">
              <w:rPr>
                <w:rFonts w:ascii="Arial" w:hAnsi="Arial" w:cs="Arial" w:hint="cs"/>
                <w:sz w:val="22"/>
                <w:szCs w:val="22"/>
                <w:lang w:val="en-GB"/>
              </w:rPr>
              <w:t>60</w:t>
            </w:r>
          </w:p>
        </w:tc>
        <w:tc>
          <w:tcPr>
            <w:tcW w:w="1417" w:type="dxa"/>
            <w:vAlign w:val="bottom"/>
          </w:tcPr>
          <w:p w14:paraId="1A2B4C97" w14:textId="05F221D8" w:rsidR="00247240" w:rsidRPr="00DA3F93" w:rsidRDefault="00247240" w:rsidP="00B17B9D">
            <w:pPr>
              <w:pBdr>
                <w:bottom w:val="single" w:sz="4" w:space="1" w:color="auto"/>
              </w:pBdr>
              <w:tabs>
                <w:tab w:val="decimal" w:pos="1037"/>
              </w:tabs>
              <w:spacing w:line="340" w:lineRule="exact"/>
              <w:rPr>
                <w:rFonts w:ascii="Arial" w:hAnsi="Arial" w:cs="Arial"/>
                <w:sz w:val="22"/>
                <w:szCs w:val="22"/>
                <w:lang w:val="en-GB"/>
              </w:rPr>
            </w:pPr>
            <w:r w:rsidRPr="00247240">
              <w:rPr>
                <w:rFonts w:ascii="Arial" w:hAnsi="Arial" w:cs="Arial"/>
                <w:sz w:val="22"/>
                <w:szCs w:val="22"/>
                <w:lang w:val="en-GB"/>
              </w:rPr>
              <w:t>16</w:t>
            </w:r>
          </w:p>
        </w:tc>
        <w:tc>
          <w:tcPr>
            <w:tcW w:w="1418" w:type="dxa"/>
            <w:vAlign w:val="bottom"/>
          </w:tcPr>
          <w:p w14:paraId="0A260251" w14:textId="4C235C90" w:rsidR="00247240" w:rsidRPr="00DA3F93" w:rsidRDefault="00247240" w:rsidP="00B17B9D">
            <w:pPr>
              <w:pBdr>
                <w:bottom w:val="single" w:sz="4" w:space="1" w:color="auto"/>
              </w:pBdr>
              <w:tabs>
                <w:tab w:val="decimal" w:pos="1037"/>
              </w:tabs>
              <w:spacing w:line="340" w:lineRule="exact"/>
              <w:rPr>
                <w:rFonts w:ascii="Arial" w:hAnsi="Arial" w:cs="Arial"/>
                <w:sz w:val="22"/>
                <w:szCs w:val="22"/>
                <w:lang w:val="en-GB"/>
              </w:rPr>
            </w:pPr>
            <w:r w:rsidRPr="0035147E">
              <w:rPr>
                <w:rFonts w:ascii="Arial" w:hAnsi="Arial" w:cs="Arial"/>
                <w:sz w:val="22"/>
                <w:szCs w:val="22"/>
                <w:lang w:val="en-GB"/>
              </w:rPr>
              <w:t>34</w:t>
            </w:r>
          </w:p>
        </w:tc>
      </w:tr>
      <w:tr w:rsidR="00247240" w:rsidRPr="00DA3F93" w14:paraId="110A144C" w14:textId="77777777" w:rsidTr="00273BEC">
        <w:tc>
          <w:tcPr>
            <w:tcW w:w="3510" w:type="dxa"/>
          </w:tcPr>
          <w:p w14:paraId="2A7B465F" w14:textId="77777777" w:rsidR="00247240" w:rsidRPr="00DA3F93" w:rsidRDefault="00247240" w:rsidP="00B17B9D">
            <w:pPr>
              <w:spacing w:line="340" w:lineRule="exact"/>
              <w:ind w:left="-12" w:right="-72" w:hanging="6"/>
              <w:rPr>
                <w:rFonts w:ascii="Arial" w:hAnsi="Arial" w:cs="Arial"/>
                <w:sz w:val="22"/>
                <w:szCs w:val="22"/>
                <w:cs/>
              </w:rPr>
            </w:pPr>
            <w:r w:rsidRPr="00DA3F93">
              <w:rPr>
                <w:rFonts w:ascii="Arial" w:eastAsia="Calibri" w:hAnsi="Arial" w:cs="Arial"/>
                <w:sz w:val="22"/>
                <w:szCs w:val="22"/>
              </w:rPr>
              <w:t>Total</w:t>
            </w:r>
          </w:p>
        </w:tc>
        <w:tc>
          <w:tcPr>
            <w:tcW w:w="1417" w:type="dxa"/>
            <w:vAlign w:val="bottom"/>
          </w:tcPr>
          <w:p w14:paraId="56478600" w14:textId="35091F34" w:rsidR="00247240" w:rsidRPr="00DA3F93" w:rsidRDefault="00247240" w:rsidP="00B17B9D">
            <w:pPr>
              <w:pBdr>
                <w:bottom w:val="double" w:sz="4" w:space="1" w:color="auto"/>
              </w:pBdr>
              <w:tabs>
                <w:tab w:val="decimal" w:pos="1037"/>
              </w:tabs>
              <w:spacing w:line="340" w:lineRule="exact"/>
              <w:rPr>
                <w:rFonts w:ascii="Arial" w:hAnsi="Arial" w:cs="Arial"/>
                <w:sz w:val="22"/>
                <w:szCs w:val="22"/>
                <w:lang w:val="en-GB"/>
              </w:rPr>
            </w:pPr>
            <w:r w:rsidRPr="00247240">
              <w:rPr>
                <w:rFonts w:ascii="Arial" w:hAnsi="Arial" w:cs="Arial"/>
                <w:sz w:val="22"/>
                <w:szCs w:val="22"/>
                <w:lang w:val="en-GB"/>
              </w:rPr>
              <w:t>572</w:t>
            </w:r>
          </w:p>
        </w:tc>
        <w:tc>
          <w:tcPr>
            <w:tcW w:w="1418" w:type="dxa"/>
            <w:vAlign w:val="bottom"/>
          </w:tcPr>
          <w:p w14:paraId="10EC7F86" w14:textId="0437B529" w:rsidR="00247240" w:rsidRPr="00DA3F93" w:rsidRDefault="00247240" w:rsidP="00B17B9D">
            <w:pPr>
              <w:pBdr>
                <w:bottom w:val="double" w:sz="4" w:space="1" w:color="auto"/>
              </w:pBdr>
              <w:tabs>
                <w:tab w:val="decimal" w:pos="1037"/>
              </w:tabs>
              <w:spacing w:line="340" w:lineRule="exact"/>
              <w:rPr>
                <w:rFonts w:ascii="Arial" w:hAnsi="Arial" w:cs="Arial"/>
                <w:sz w:val="22"/>
                <w:szCs w:val="22"/>
                <w:lang w:val="en-GB"/>
              </w:rPr>
            </w:pPr>
            <w:r w:rsidRPr="00247240">
              <w:rPr>
                <w:rFonts w:ascii="Arial" w:hAnsi="Arial" w:cs="Arial" w:hint="cs"/>
                <w:sz w:val="22"/>
                <w:szCs w:val="22"/>
                <w:lang w:val="en-GB"/>
              </w:rPr>
              <w:t>570</w:t>
            </w:r>
          </w:p>
        </w:tc>
        <w:tc>
          <w:tcPr>
            <w:tcW w:w="1417" w:type="dxa"/>
            <w:vAlign w:val="bottom"/>
          </w:tcPr>
          <w:p w14:paraId="5BE50322" w14:textId="682D9253" w:rsidR="00247240" w:rsidRPr="00DA3F93" w:rsidRDefault="00247240" w:rsidP="00B17B9D">
            <w:pPr>
              <w:pBdr>
                <w:bottom w:val="double" w:sz="4" w:space="1" w:color="auto"/>
              </w:pBdr>
              <w:tabs>
                <w:tab w:val="decimal" w:pos="1037"/>
              </w:tabs>
              <w:spacing w:line="340" w:lineRule="exact"/>
              <w:rPr>
                <w:rFonts w:ascii="Arial" w:hAnsi="Arial" w:cs="Arial"/>
                <w:sz w:val="22"/>
                <w:szCs w:val="22"/>
                <w:lang w:val="en-GB"/>
              </w:rPr>
            </w:pPr>
            <w:r w:rsidRPr="00247240">
              <w:rPr>
                <w:rFonts w:ascii="Arial" w:hAnsi="Arial" w:cs="Arial"/>
                <w:sz w:val="22"/>
                <w:szCs w:val="22"/>
                <w:lang w:val="en-GB"/>
              </w:rPr>
              <w:t>137</w:t>
            </w:r>
          </w:p>
        </w:tc>
        <w:tc>
          <w:tcPr>
            <w:tcW w:w="1418" w:type="dxa"/>
            <w:vAlign w:val="bottom"/>
          </w:tcPr>
          <w:p w14:paraId="7BB605D1" w14:textId="52C06F14" w:rsidR="00247240" w:rsidRPr="00DA3F93" w:rsidRDefault="00247240" w:rsidP="00B17B9D">
            <w:pPr>
              <w:pBdr>
                <w:bottom w:val="double" w:sz="4" w:space="1" w:color="auto"/>
              </w:pBdr>
              <w:tabs>
                <w:tab w:val="decimal" w:pos="1037"/>
              </w:tabs>
              <w:spacing w:line="340" w:lineRule="exact"/>
              <w:rPr>
                <w:rFonts w:ascii="Arial" w:hAnsi="Arial" w:cs="Arial"/>
                <w:sz w:val="22"/>
                <w:szCs w:val="22"/>
                <w:lang w:val="en-GB"/>
              </w:rPr>
            </w:pPr>
            <w:r w:rsidRPr="0035147E">
              <w:rPr>
                <w:rFonts w:ascii="Arial" w:hAnsi="Arial" w:cs="Arial"/>
                <w:sz w:val="22"/>
                <w:szCs w:val="22"/>
                <w:lang w:val="en-GB"/>
              </w:rPr>
              <w:t>167</w:t>
            </w:r>
          </w:p>
        </w:tc>
      </w:tr>
    </w:tbl>
    <w:p w14:paraId="4AB95457" w14:textId="1AC02E7F" w:rsidR="00DD0D53" w:rsidRPr="00DA3F93" w:rsidRDefault="00DD0D53" w:rsidP="00B17B9D">
      <w:pPr>
        <w:tabs>
          <w:tab w:val="left" w:pos="900"/>
          <w:tab w:val="left" w:pos="2160"/>
          <w:tab w:val="left" w:pos="2880"/>
        </w:tabs>
        <w:spacing w:before="160" w:after="80" w:line="380" w:lineRule="exact"/>
        <w:ind w:left="547" w:right="-43"/>
        <w:jc w:val="both"/>
        <w:rPr>
          <w:rFonts w:ascii="Arial" w:hAnsi="Arial" w:cs="Arial"/>
          <w:sz w:val="22"/>
          <w:szCs w:val="22"/>
          <w:cs/>
        </w:rPr>
      </w:pPr>
      <w:r w:rsidRPr="00DA3F93">
        <w:rPr>
          <w:rFonts w:ascii="Arial" w:hAnsi="Arial" w:cs="Arial"/>
          <w:sz w:val="22"/>
          <w:szCs w:val="22"/>
        </w:rPr>
        <w:t xml:space="preserve">During </w:t>
      </w:r>
      <w:r w:rsidR="001300EA">
        <w:rPr>
          <w:rFonts w:ascii="Arial" w:hAnsi="Arial" w:cs="Arial"/>
          <w:sz w:val="22"/>
          <w:szCs w:val="22"/>
        </w:rPr>
        <w:t xml:space="preserve">the year </w:t>
      </w:r>
      <w:r w:rsidRPr="00DA3F93">
        <w:rPr>
          <w:rFonts w:ascii="Arial" w:hAnsi="Arial" w:cs="Arial"/>
          <w:sz w:val="22"/>
          <w:szCs w:val="22"/>
        </w:rPr>
        <w:t>202</w:t>
      </w:r>
      <w:r w:rsidR="00883EE0">
        <w:rPr>
          <w:rFonts w:ascii="Arial" w:hAnsi="Arial" w:cs="Arial"/>
          <w:sz w:val="22"/>
          <w:szCs w:val="22"/>
        </w:rPr>
        <w:t>4</w:t>
      </w:r>
      <w:r w:rsidR="001A7A99" w:rsidRPr="00DA3F93">
        <w:rPr>
          <w:rFonts w:ascii="Arial" w:hAnsi="Arial" w:cs="Arial"/>
          <w:sz w:val="22"/>
          <w:szCs w:val="22"/>
        </w:rPr>
        <w:t>,</w:t>
      </w:r>
      <w:r w:rsidRPr="00DA3F93">
        <w:rPr>
          <w:rFonts w:ascii="Arial" w:hAnsi="Arial" w:cs="Arial"/>
          <w:sz w:val="22"/>
          <w:szCs w:val="22"/>
        </w:rPr>
        <w:t xml:space="preserve"> the Group has sub-lease income amounting to Baht </w:t>
      </w:r>
      <w:r w:rsidR="003371CC">
        <w:rPr>
          <w:rFonts w:ascii="Arial" w:hAnsi="Arial" w:cs="Arial"/>
          <w:sz w:val="22"/>
          <w:szCs w:val="22"/>
        </w:rPr>
        <w:t>510</w:t>
      </w:r>
      <w:r w:rsidR="00883EE0">
        <w:rPr>
          <w:rFonts w:ascii="Arial" w:hAnsi="Arial" w:cs="Arial"/>
          <w:sz w:val="22"/>
          <w:szCs w:val="22"/>
        </w:rPr>
        <w:t xml:space="preserve"> </w:t>
      </w:r>
      <w:r w:rsidR="001A7A99" w:rsidRPr="00DA3F93">
        <w:rPr>
          <w:rFonts w:ascii="Arial" w:hAnsi="Arial" w:cs="Arial"/>
          <w:sz w:val="22"/>
          <w:szCs w:val="22"/>
        </w:rPr>
        <w:t>m</w:t>
      </w:r>
      <w:r w:rsidRPr="00DA3F93">
        <w:rPr>
          <w:rFonts w:ascii="Arial" w:hAnsi="Arial" w:cs="Arial"/>
          <w:sz w:val="22"/>
          <w:szCs w:val="22"/>
        </w:rPr>
        <w:t xml:space="preserve">illion </w:t>
      </w:r>
      <w:r w:rsidR="00701318">
        <w:rPr>
          <w:rFonts w:ascii="Arial" w:hAnsi="Arial" w:cs="Arial"/>
          <w:sz w:val="22"/>
          <w:szCs w:val="22"/>
        </w:rPr>
        <w:t xml:space="preserve"> </w:t>
      </w:r>
      <w:r w:rsidRPr="00DA3F93">
        <w:rPr>
          <w:rFonts w:ascii="Arial" w:hAnsi="Arial" w:cs="Arial"/>
          <w:sz w:val="22"/>
          <w:szCs w:val="22"/>
        </w:rPr>
        <w:t>(20</w:t>
      </w:r>
      <w:r w:rsidR="00384B49" w:rsidRPr="00DA3F93">
        <w:rPr>
          <w:rFonts w:ascii="Arial" w:hAnsi="Arial" w:cs="Arial"/>
          <w:sz w:val="22"/>
          <w:szCs w:val="22"/>
        </w:rPr>
        <w:t>2</w:t>
      </w:r>
      <w:r w:rsidR="00883EE0">
        <w:rPr>
          <w:rFonts w:ascii="Arial" w:hAnsi="Arial" w:cs="Arial"/>
          <w:sz w:val="22"/>
          <w:szCs w:val="22"/>
        </w:rPr>
        <w:t>3</w:t>
      </w:r>
      <w:r w:rsidRPr="00DA3F93">
        <w:rPr>
          <w:rFonts w:ascii="Arial" w:hAnsi="Arial" w:cs="Arial"/>
          <w:sz w:val="22"/>
          <w:szCs w:val="22"/>
        </w:rPr>
        <w:t xml:space="preserve">: Baht </w:t>
      </w:r>
      <w:r w:rsidR="00883EE0">
        <w:rPr>
          <w:rFonts w:ascii="Arial" w:hAnsi="Arial" w:cs="Arial"/>
          <w:sz w:val="22"/>
          <w:szCs w:val="22"/>
        </w:rPr>
        <w:t xml:space="preserve">475 </w:t>
      </w:r>
      <w:r w:rsidRPr="00DA3F93">
        <w:rPr>
          <w:rFonts w:ascii="Arial" w:hAnsi="Arial" w:cs="Arial"/>
          <w:sz w:val="22"/>
          <w:szCs w:val="22"/>
        </w:rPr>
        <w:t xml:space="preserve">million) (the Company only: Baht </w:t>
      </w:r>
      <w:r w:rsidR="003371CC">
        <w:rPr>
          <w:rFonts w:ascii="Arial" w:hAnsi="Arial" w:cs="Arial"/>
          <w:sz w:val="22"/>
          <w:szCs w:val="22"/>
        </w:rPr>
        <w:t>19</w:t>
      </w:r>
      <w:r w:rsidRPr="00DA3F93">
        <w:rPr>
          <w:rFonts w:ascii="Arial" w:hAnsi="Arial" w:cs="Arial"/>
          <w:sz w:val="22"/>
          <w:szCs w:val="22"/>
        </w:rPr>
        <w:t xml:space="preserve"> million 20</w:t>
      </w:r>
      <w:r w:rsidR="00384B49" w:rsidRPr="00DA3F93">
        <w:rPr>
          <w:rFonts w:ascii="Arial" w:hAnsi="Arial" w:cs="Arial"/>
          <w:sz w:val="22"/>
          <w:szCs w:val="22"/>
        </w:rPr>
        <w:t>2</w:t>
      </w:r>
      <w:r w:rsidR="00883EE0">
        <w:rPr>
          <w:rFonts w:ascii="Arial" w:hAnsi="Arial" w:cs="Arial"/>
          <w:sz w:val="22"/>
          <w:szCs w:val="22"/>
        </w:rPr>
        <w:t>3</w:t>
      </w:r>
      <w:r w:rsidRPr="00DA3F93">
        <w:rPr>
          <w:rFonts w:ascii="Arial" w:hAnsi="Arial" w:cs="Arial"/>
          <w:sz w:val="22"/>
          <w:szCs w:val="22"/>
        </w:rPr>
        <w:t>: Baht</w:t>
      </w:r>
      <w:r w:rsidR="001A7A99" w:rsidRPr="00DA3F93">
        <w:rPr>
          <w:rFonts w:ascii="Arial" w:hAnsi="Arial" w:cs="Arial"/>
          <w:sz w:val="22"/>
          <w:szCs w:val="22"/>
        </w:rPr>
        <w:t xml:space="preserve"> </w:t>
      </w:r>
      <w:r w:rsidR="00883EE0">
        <w:rPr>
          <w:rFonts w:ascii="Arial" w:hAnsi="Arial" w:cs="Arial"/>
          <w:sz w:val="22"/>
          <w:szCs w:val="22"/>
        </w:rPr>
        <w:t xml:space="preserve">17 </w:t>
      </w:r>
      <w:r w:rsidRPr="00DA3F93">
        <w:rPr>
          <w:rFonts w:ascii="Arial" w:hAnsi="Arial" w:cs="Arial"/>
          <w:sz w:val="22"/>
          <w:szCs w:val="22"/>
        </w:rPr>
        <w:t>million).</w:t>
      </w:r>
    </w:p>
    <w:p w14:paraId="784514FC" w14:textId="1860FA80" w:rsidR="00BC7CCA" w:rsidRPr="00DA3F93" w:rsidRDefault="00C93C2E" w:rsidP="00B17B9D">
      <w:pPr>
        <w:tabs>
          <w:tab w:val="left" w:pos="1440"/>
        </w:tabs>
        <w:spacing w:before="80" w:after="80" w:line="380" w:lineRule="exact"/>
        <w:ind w:left="547" w:hanging="547"/>
        <w:jc w:val="thaiDistribute"/>
        <w:outlineLvl w:val="0"/>
        <w:rPr>
          <w:rFonts w:ascii="Arial" w:eastAsia="Arial Unicode MS" w:hAnsi="Arial" w:cs="Arial"/>
          <w:b/>
          <w:bCs/>
          <w:sz w:val="22"/>
          <w:szCs w:val="22"/>
        </w:rPr>
      </w:pPr>
      <w:r>
        <w:rPr>
          <w:rFonts w:ascii="Arial" w:eastAsia="Arial Unicode MS" w:hAnsi="Arial" w:cs="Arial"/>
          <w:b/>
          <w:bCs/>
          <w:sz w:val="22"/>
          <w:szCs w:val="22"/>
        </w:rPr>
        <w:t>27</w:t>
      </w:r>
      <w:r w:rsidR="00BC7CCA" w:rsidRPr="00DA3F93">
        <w:rPr>
          <w:rFonts w:ascii="Arial" w:eastAsia="Arial Unicode MS" w:hAnsi="Arial" w:cs="Arial"/>
          <w:b/>
          <w:bCs/>
          <w:sz w:val="22"/>
          <w:szCs w:val="22"/>
        </w:rPr>
        <w:t>.</w:t>
      </w:r>
      <w:r w:rsidR="00BC7CCA" w:rsidRPr="00DA3F93">
        <w:rPr>
          <w:rFonts w:ascii="Arial" w:eastAsia="Arial Unicode MS" w:hAnsi="Arial" w:cs="Arial"/>
          <w:b/>
          <w:bCs/>
          <w:sz w:val="22"/>
          <w:szCs w:val="22"/>
        </w:rPr>
        <w:tab/>
      </w:r>
      <w:r w:rsidR="00632A89" w:rsidRPr="006F3A1C">
        <w:rPr>
          <w:rFonts w:ascii="Arial" w:hAnsi="Arial" w:cs="Arial"/>
          <w:b/>
          <w:bCs/>
          <w:sz w:val="22"/>
          <w:szCs w:val="22"/>
        </w:rPr>
        <w:t>D</w:t>
      </w:r>
      <w:r w:rsidR="00934A4C" w:rsidRPr="006F3A1C">
        <w:rPr>
          <w:rFonts w:ascii="Arial" w:hAnsi="Arial" w:cs="Arial"/>
          <w:b/>
          <w:bCs/>
          <w:sz w:val="22"/>
          <w:szCs w:val="22"/>
        </w:rPr>
        <w:t>ebentures</w:t>
      </w:r>
    </w:p>
    <w:p w14:paraId="3AB1C628" w14:textId="74CB8695" w:rsidR="00BC7CCA" w:rsidRPr="00DA3F93" w:rsidRDefault="00BC7CCA" w:rsidP="00B17B9D">
      <w:pPr>
        <w:tabs>
          <w:tab w:val="left" w:pos="900"/>
          <w:tab w:val="left" w:pos="2160"/>
          <w:tab w:val="left" w:pos="2880"/>
        </w:tabs>
        <w:spacing w:before="80" w:after="80" w:line="380" w:lineRule="exact"/>
        <w:ind w:left="547" w:right="-43"/>
        <w:jc w:val="thaiDistribute"/>
        <w:rPr>
          <w:rFonts w:ascii="Arial" w:hAnsi="Arial" w:cs="Arial"/>
          <w:sz w:val="22"/>
          <w:szCs w:val="22"/>
          <w:cs/>
        </w:rPr>
      </w:pPr>
      <w:r w:rsidRPr="00DA3F93">
        <w:rPr>
          <w:rFonts w:ascii="Arial" w:hAnsi="Arial" w:cs="Arial"/>
          <w:sz w:val="22"/>
          <w:szCs w:val="22"/>
        </w:rPr>
        <w:t xml:space="preserve">Balances of </w:t>
      </w:r>
      <w:r w:rsidR="00332BE1">
        <w:rPr>
          <w:rFonts w:ascii="Arial" w:hAnsi="Arial" w:cs="Arial"/>
          <w:sz w:val="22"/>
          <w:szCs w:val="22"/>
        </w:rPr>
        <w:t xml:space="preserve">long-term </w:t>
      </w:r>
      <w:r w:rsidRPr="00DA3F93">
        <w:rPr>
          <w:rFonts w:ascii="Arial" w:hAnsi="Arial" w:cs="Arial"/>
          <w:sz w:val="22"/>
          <w:szCs w:val="22"/>
        </w:rPr>
        <w:t>debentures as at 31 December 20</w:t>
      </w:r>
      <w:r w:rsidR="00F326DB" w:rsidRPr="00DA3F93">
        <w:rPr>
          <w:rFonts w:ascii="Arial" w:hAnsi="Arial" w:cs="Arial"/>
          <w:sz w:val="22"/>
          <w:szCs w:val="22"/>
        </w:rPr>
        <w:t>2</w:t>
      </w:r>
      <w:r w:rsidR="00883EE0">
        <w:rPr>
          <w:rFonts w:ascii="Arial" w:hAnsi="Arial" w:cs="Arial"/>
          <w:sz w:val="22"/>
          <w:szCs w:val="22"/>
        </w:rPr>
        <w:t>4</w:t>
      </w:r>
      <w:r w:rsidRPr="00DA3F93">
        <w:rPr>
          <w:rFonts w:ascii="Arial" w:hAnsi="Arial" w:cs="Arial"/>
          <w:sz w:val="22"/>
          <w:szCs w:val="22"/>
        </w:rPr>
        <w:t xml:space="preserve"> and 20</w:t>
      </w:r>
      <w:r w:rsidR="00384B49" w:rsidRPr="00DA3F93">
        <w:rPr>
          <w:rFonts w:ascii="Arial" w:hAnsi="Arial" w:cs="Arial"/>
          <w:sz w:val="22"/>
          <w:szCs w:val="22"/>
        </w:rPr>
        <w:t>2</w:t>
      </w:r>
      <w:r w:rsidR="00883EE0">
        <w:rPr>
          <w:rFonts w:ascii="Arial" w:hAnsi="Arial" w:cs="Arial"/>
          <w:sz w:val="22"/>
          <w:szCs w:val="22"/>
        </w:rPr>
        <w:t>3</w:t>
      </w:r>
      <w:r w:rsidRPr="00DA3F93">
        <w:rPr>
          <w:rFonts w:ascii="Arial" w:hAnsi="Arial" w:cs="Arial"/>
          <w:sz w:val="22"/>
          <w:szCs w:val="22"/>
        </w:rPr>
        <w:t xml:space="preserve"> are as follows:</w:t>
      </w:r>
    </w:p>
    <w:tbl>
      <w:tblPr>
        <w:tblW w:w="9184" w:type="dxa"/>
        <w:tblInd w:w="450" w:type="dxa"/>
        <w:tblLayout w:type="fixed"/>
        <w:tblLook w:val="0000" w:firstRow="0" w:lastRow="0" w:firstColumn="0" w:lastColumn="0" w:noHBand="0" w:noVBand="0"/>
      </w:tblPr>
      <w:tblGrid>
        <w:gridCol w:w="990"/>
        <w:gridCol w:w="1169"/>
        <w:gridCol w:w="1529"/>
        <w:gridCol w:w="6"/>
        <w:gridCol w:w="1343"/>
        <w:gridCol w:w="722"/>
        <w:gridCol w:w="1172"/>
        <w:gridCol w:w="1079"/>
        <w:gridCol w:w="10"/>
        <w:gridCol w:w="1164"/>
      </w:tblGrid>
      <w:tr w:rsidR="00BC7CCA" w:rsidRPr="00CD5B55" w14:paraId="4916FB18" w14:textId="77777777" w:rsidTr="003D5DB6">
        <w:tc>
          <w:tcPr>
            <w:tcW w:w="9184" w:type="dxa"/>
            <w:gridSpan w:val="10"/>
          </w:tcPr>
          <w:p w14:paraId="510BB476" w14:textId="0A1ED2E0" w:rsidR="00BC7CCA" w:rsidRPr="00CD5B55" w:rsidRDefault="00BC7CCA" w:rsidP="00B17B9D">
            <w:pPr>
              <w:tabs>
                <w:tab w:val="decimal" w:pos="1452"/>
              </w:tabs>
              <w:spacing w:line="234" w:lineRule="exact"/>
              <w:ind w:right="14"/>
              <w:jc w:val="right"/>
              <w:rPr>
                <w:rFonts w:ascii="Arial" w:hAnsi="Arial" w:cs="Arial"/>
                <w:spacing w:val="-4"/>
                <w:sz w:val="13"/>
                <w:szCs w:val="13"/>
                <w:cs/>
              </w:rPr>
            </w:pPr>
            <w:r w:rsidRPr="00CD5B55">
              <w:rPr>
                <w:rFonts w:ascii="Arial" w:hAnsi="Arial" w:cs="Arial"/>
                <w:spacing w:val="-4"/>
                <w:sz w:val="13"/>
                <w:szCs w:val="13"/>
                <w:cs/>
              </w:rPr>
              <w:t>(</w:t>
            </w:r>
            <w:r w:rsidRPr="00CD5B55">
              <w:rPr>
                <w:rFonts w:ascii="Arial" w:hAnsi="Arial" w:cs="Arial"/>
                <w:spacing w:val="-4"/>
                <w:sz w:val="13"/>
                <w:szCs w:val="13"/>
              </w:rPr>
              <w:t xml:space="preserve">Unit: </w:t>
            </w:r>
            <w:r w:rsidR="00746A47" w:rsidRPr="00CD5B55">
              <w:rPr>
                <w:rFonts w:ascii="Arial" w:hAnsi="Arial" w:cs="Arial"/>
                <w:spacing w:val="-4"/>
                <w:sz w:val="13"/>
                <w:szCs w:val="13"/>
              </w:rPr>
              <w:t>Million</w:t>
            </w:r>
            <w:r w:rsidRPr="00CD5B55">
              <w:rPr>
                <w:rFonts w:ascii="Arial" w:hAnsi="Arial" w:cs="Arial"/>
                <w:spacing w:val="-4"/>
                <w:sz w:val="13"/>
                <w:szCs w:val="13"/>
              </w:rPr>
              <w:t xml:space="preserve"> Baht</w:t>
            </w:r>
            <w:r w:rsidRPr="00CD5B55">
              <w:rPr>
                <w:rFonts w:ascii="Arial" w:hAnsi="Arial" w:cs="Arial"/>
                <w:spacing w:val="-4"/>
                <w:sz w:val="13"/>
                <w:szCs w:val="13"/>
                <w:cs/>
              </w:rPr>
              <w:t>)</w:t>
            </w:r>
          </w:p>
        </w:tc>
      </w:tr>
      <w:tr w:rsidR="008D7B13" w:rsidRPr="00CD5B55" w14:paraId="38C7CA85" w14:textId="77777777" w:rsidTr="008A64F7">
        <w:tc>
          <w:tcPr>
            <w:tcW w:w="990" w:type="dxa"/>
          </w:tcPr>
          <w:p w14:paraId="11AB9499" w14:textId="77777777" w:rsidR="008D7B13" w:rsidRPr="00CD5B55" w:rsidRDefault="008D7B13" w:rsidP="00B17B9D">
            <w:pPr>
              <w:spacing w:line="234" w:lineRule="exact"/>
              <w:ind w:right="-36"/>
              <w:jc w:val="center"/>
              <w:rPr>
                <w:rFonts w:ascii="Arial" w:hAnsi="Arial" w:cs="Arial"/>
                <w:spacing w:val="-4"/>
                <w:sz w:val="13"/>
                <w:szCs w:val="13"/>
                <w:cs/>
              </w:rPr>
            </w:pPr>
          </w:p>
        </w:tc>
        <w:tc>
          <w:tcPr>
            <w:tcW w:w="1169" w:type="dxa"/>
          </w:tcPr>
          <w:p w14:paraId="7E7072FE" w14:textId="77777777" w:rsidR="008D7B13" w:rsidRPr="00CD5B55" w:rsidRDefault="008D7B13" w:rsidP="00B17B9D">
            <w:pPr>
              <w:spacing w:line="234" w:lineRule="exact"/>
              <w:ind w:left="-108" w:right="-108" w:firstLine="108"/>
              <w:jc w:val="center"/>
              <w:rPr>
                <w:rFonts w:ascii="Arial" w:hAnsi="Arial" w:cs="Arial"/>
                <w:spacing w:val="-4"/>
                <w:sz w:val="13"/>
                <w:szCs w:val="13"/>
              </w:rPr>
            </w:pPr>
          </w:p>
        </w:tc>
        <w:tc>
          <w:tcPr>
            <w:tcW w:w="1529" w:type="dxa"/>
          </w:tcPr>
          <w:p w14:paraId="3AF86A11" w14:textId="77777777" w:rsidR="008D7B13" w:rsidRPr="00CD5B55" w:rsidRDefault="008D7B13" w:rsidP="00B17B9D">
            <w:pPr>
              <w:spacing w:line="234" w:lineRule="exact"/>
              <w:ind w:left="-108" w:right="-108" w:firstLine="108"/>
              <w:jc w:val="center"/>
              <w:rPr>
                <w:rFonts w:ascii="Arial" w:hAnsi="Arial" w:cs="Arial"/>
                <w:spacing w:val="-4"/>
                <w:sz w:val="13"/>
                <w:szCs w:val="13"/>
                <w:cs/>
              </w:rPr>
            </w:pPr>
          </w:p>
        </w:tc>
        <w:tc>
          <w:tcPr>
            <w:tcW w:w="1349" w:type="dxa"/>
            <w:gridSpan w:val="2"/>
          </w:tcPr>
          <w:p w14:paraId="6709E850" w14:textId="77777777" w:rsidR="008D7B13" w:rsidRPr="00CD5B55" w:rsidRDefault="008D7B13" w:rsidP="00B17B9D">
            <w:pPr>
              <w:spacing w:line="234" w:lineRule="exact"/>
              <w:ind w:left="-108" w:right="-108" w:firstLine="108"/>
              <w:jc w:val="center"/>
              <w:rPr>
                <w:rFonts w:ascii="Arial" w:hAnsi="Arial" w:cs="Arial"/>
                <w:spacing w:val="-4"/>
                <w:sz w:val="13"/>
                <w:szCs w:val="13"/>
                <w:cs/>
              </w:rPr>
            </w:pPr>
          </w:p>
        </w:tc>
        <w:tc>
          <w:tcPr>
            <w:tcW w:w="722" w:type="dxa"/>
          </w:tcPr>
          <w:p w14:paraId="0222329D" w14:textId="77777777" w:rsidR="008D7B13" w:rsidRPr="00CD5B55" w:rsidRDefault="008D7B13" w:rsidP="00B17B9D">
            <w:pPr>
              <w:spacing w:line="234" w:lineRule="exact"/>
              <w:jc w:val="center"/>
              <w:rPr>
                <w:rFonts w:ascii="Arial" w:hAnsi="Arial" w:cs="Arial"/>
                <w:spacing w:val="-4"/>
                <w:sz w:val="13"/>
                <w:szCs w:val="13"/>
                <w:cs/>
              </w:rPr>
            </w:pPr>
            <w:r w:rsidRPr="00CD5B55">
              <w:rPr>
                <w:rFonts w:ascii="Arial" w:hAnsi="Arial" w:cs="Arial"/>
                <w:spacing w:val="-4"/>
                <w:sz w:val="13"/>
                <w:szCs w:val="13"/>
              </w:rPr>
              <w:t>Interest</w:t>
            </w:r>
          </w:p>
        </w:tc>
        <w:tc>
          <w:tcPr>
            <w:tcW w:w="1172" w:type="dxa"/>
          </w:tcPr>
          <w:p w14:paraId="74FC5393" w14:textId="77777777" w:rsidR="008D7B13" w:rsidRPr="00CD5B55" w:rsidRDefault="008D7B13" w:rsidP="00B17B9D">
            <w:pPr>
              <w:spacing w:line="234" w:lineRule="exact"/>
              <w:jc w:val="center"/>
              <w:rPr>
                <w:rFonts w:ascii="Arial" w:hAnsi="Arial" w:cs="Arial"/>
                <w:spacing w:val="-4"/>
                <w:sz w:val="13"/>
                <w:szCs w:val="13"/>
                <w:cs/>
              </w:rPr>
            </w:pPr>
            <w:r w:rsidRPr="00CD5B55">
              <w:rPr>
                <w:rFonts w:ascii="Arial" w:hAnsi="Arial" w:cs="Arial"/>
                <w:spacing w:val="-4"/>
                <w:sz w:val="13"/>
                <w:szCs w:val="13"/>
              </w:rPr>
              <w:t xml:space="preserve">Number of </w:t>
            </w:r>
          </w:p>
        </w:tc>
        <w:tc>
          <w:tcPr>
            <w:tcW w:w="2253" w:type="dxa"/>
            <w:gridSpan w:val="3"/>
          </w:tcPr>
          <w:p w14:paraId="0F1F247F" w14:textId="77777777" w:rsidR="008D7B13" w:rsidRPr="00CD5B55" w:rsidRDefault="008D7B13" w:rsidP="00B17B9D">
            <w:pPr>
              <w:pBdr>
                <w:bottom w:val="single" w:sz="4" w:space="1" w:color="auto"/>
              </w:pBdr>
              <w:spacing w:line="234" w:lineRule="exact"/>
              <w:jc w:val="center"/>
              <w:rPr>
                <w:rFonts w:ascii="Arial" w:hAnsi="Arial" w:cs="Arial"/>
                <w:spacing w:val="-4"/>
                <w:sz w:val="13"/>
                <w:szCs w:val="13"/>
              </w:rPr>
            </w:pPr>
            <w:r w:rsidRPr="00CD5B55">
              <w:rPr>
                <w:rFonts w:ascii="Arial" w:hAnsi="Arial" w:cs="Arial"/>
                <w:spacing w:val="-4"/>
                <w:sz w:val="13"/>
                <w:szCs w:val="13"/>
              </w:rPr>
              <w:t>Consolidated financial statement</w:t>
            </w:r>
            <w:r w:rsidR="00912F11" w:rsidRPr="00CD5B55">
              <w:rPr>
                <w:rFonts w:ascii="Arial" w:hAnsi="Arial" w:cs="Arial"/>
                <w:spacing w:val="-4"/>
                <w:sz w:val="13"/>
                <w:szCs w:val="13"/>
              </w:rPr>
              <w:t>s</w:t>
            </w:r>
          </w:p>
        </w:tc>
      </w:tr>
      <w:tr w:rsidR="00BC7CCA" w:rsidRPr="00CD5B55" w14:paraId="1B109C03" w14:textId="77777777" w:rsidTr="008A64F7">
        <w:tc>
          <w:tcPr>
            <w:tcW w:w="990" w:type="dxa"/>
            <w:vAlign w:val="bottom"/>
          </w:tcPr>
          <w:p w14:paraId="63B11480" w14:textId="77777777" w:rsidR="00BC7CCA" w:rsidRPr="00CD5B55" w:rsidRDefault="00BC7CCA" w:rsidP="00B17B9D">
            <w:pPr>
              <w:pBdr>
                <w:bottom w:val="single" w:sz="4" w:space="1" w:color="auto"/>
              </w:pBdr>
              <w:spacing w:line="234" w:lineRule="exact"/>
              <w:jc w:val="center"/>
              <w:rPr>
                <w:rFonts w:ascii="Arial" w:hAnsi="Arial" w:cs="Arial"/>
                <w:spacing w:val="-4"/>
                <w:sz w:val="13"/>
                <w:szCs w:val="13"/>
                <w:cs/>
              </w:rPr>
            </w:pPr>
            <w:r w:rsidRPr="00CD5B55">
              <w:rPr>
                <w:rFonts w:ascii="Arial" w:hAnsi="Arial" w:cs="Arial"/>
                <w:spacing w:val="-4"/>
                <w:sz w:val="13"/>
                <w:szCs w:val="13"/>
              </w:rPr>
              <w:t>Debentures</w:t>
            </w:r>
          </w:p>
        </w:tc>
        <w:tc>
          <w:tcPr>
            <w:tcW w:w="1169" w:type="dxa"/>
            <w:vAlign w:val="bottom"/>
          </w:tcPr>
          <w:p w14:paraId="1B6C5795" w14:textId="77777777" w:rsidR="00BC7CCA" w:rsidRPr="00CD5B55" w:rsidRDefault="00BC7CCA" w:rsidP="00B17B9D">
            <w:pPr>
              <w:pBdr>
                <w:bottom w:val="single" w:sz="4" w:space="1" w:color="auto"/>
              </w:pBdr>
              <w:spacing w:line="234" w:lineRule="exact"/>
              <w:jc w:val="center"/>
              <w:rPr>
                <w:rFonts w:ascii="Arial" w:hAnsi="Arial" w:cs="Arial"/>
                <w:spacing w:val="-4"/>
                <w:sz w:val="13"/>
                <w:szCs w:val="13"/>
              </w:rPr>
            </w:pPr>
            <w:r w:rsidRPr="00CD5B55">
              <w:rPr>
                <w:rFonts w:ascii="Arial" w:hAnsi="Arial" w:cs="Arial"/>
                <w:spacing w:val="-4"/>
                <w:sz w:val="13"/>
                <w:szCs w:val="13"/>
              </w:rPr>
              <w:t>Terms</w:t>
            </w:r>
          </w:p>
        </w:tc>
        <w:tc>
          <w:tcPr>
            <w:tcW w:w="1529" w:type="dxa"/>
            <w:vAlign w:val="bottom"/>
          </w:tcPr>
          <w:p w14:paraId="2668A3E1" w14:textId="77777777" w:rsidR="00BC7CCA" w:rsidRPr="00CD5B55" w:rsidRDefault="00BC7CCA" w:rsidP="00B17B9D">
            <w:pPr>
              <w:pBdr>
                <w:bottom w:val="single" w:sz="4" w:space="1" w:color="auto"/>
              </w:pBdr>
              <w:spacing w:line="234" w:lineRule="exact"/>
              <w:jc w:val="center"/>
              <w:rPr>
                <w:rFonts w:ascii="Arial" w:hAnsi="Arial" w:cs="Arial"/>
                <w:spacing w:val="-4"/>
                <w:sz w:val="13"/>
                <w:szCs w:val="13"/>
              </w:rPr>
            </w:pPr>
            <w:r w:rsidRPr="00CD5B55">
              <w:rPr>
                <w:rFonts w:ascii="Arial" w:hAnsi="Arial" w:cs="Arial"/>
                <w:spacing w:val="-4"/>
                <w:sz w:val="13"/>
                <w:szCs w:val="13"/>
              </w:rPr>
              <w:t>Date of issuance</w:t>
            </w:r>
          </w:p>
        </w:tc>
        <w:tc>
          <w:tcPr>
            <w:tcW w:w="1349" w:type="dxa"/>
            <w:gridSpan w:val="2"/>
            <w:vAlign w:val="bottom"/>
          </w:tcPr>
          <w:p w14:paraId="1763C3C9" w14:textId="77777777" w:rsidR="00BC7CCA" w:rsidRPr="00CD5B55" w:rsidRDefault="00BC7CCA" w:rsidP="00B17B9D">
            <w:pPr>
              <w:pBdr>
                <w:bottom w:val="single" w:sz="4" w:space="1" w:color="auto"/>
              </w:pBdr>
              <w:spacing w:line="234" w:lineRule="exact"/>
              <w:jc w:val="center"/>
              <w:rPr>
                <w:rFonts w:ascii="Arial" w:hAnsi="Arial" w:cs="Arial"/>
                <w:spacing w:val="-4"/>
                <w:sz w:val="13"/>
                <w:szCs w:val="13"/>
                <w:cs/>
              </w:rPr>
            </w:pPr>
            <w:r w:rsidRPr="00CD5B55">
              <w:rPr>
                <w:rFonts w:ascii="Arial" w:hAnsi="Arial" w:cs="Arial"/>
                <w:spacing w:val="-4"/>
                <w:sz w:val="13"/>
                <w:szCs w:val="13"/>
              </w:rPr>
              <w:t>Due date</w:t>
            </w:r>
          </w:p>
        </w:tc>
        <w:tc>
          <w:tcPr>
            <w:tcW w:w="722" w:type="dxa"/>
            <w:shd w:val="clear" w:color="auto" w:fill="auto"/>
            <w:vAlign w:val="bottom"/>
          </w:tcPr>
          <w:p w14:paraId="695AAFB6" w14:textId="77777777" w:rsidR="00BC7CCA" w:rsidRPr="00CD5B55" w:rsidRDefault="00BC7CCA" w:rsidP="00B17B9D">
            <w:pPr>
              <w:pBdr>
                <w:bottom w:val="single" w:sz="4" w:space="1" w:color="auto"/>
              </w:pBdr>
              <w:spacing w:line="234" w:lineRule="exact"/>
              <w:jc w:val="center"/>
              <w:rPr>
                <w:rFonts w:ascii="Arial" w:hAnsi="Arial" w:cs="Arial"/>
                <w:spacing w:val="-4"/>
                <w:sz w:val="13"/>
                <w:szCs w:val="13"/>
                <w:cs/>
              </w:rPr>
            </w:pPr>
            <w:r w:rsidRPr="00CD5B55">
              <w:rPr>
                <w:rFonts w:ascii="Arial" w:hAnsi="Arial" w:cs="Arial"/>
                <w:spacing w:val="-4"/>
                <w:sz w:val="13"/>
                <w:szCs w:val="13"/>
              </w:rPr>
              <w:t>rate</w:t>
            </w:r>
          </w:p>
        </w:tc>
        <w:tc>
          <w:tcPr>
            <w:tcW w:w="1172" w:type="dxa"/>
          </w:tcPr>
          <w:p w14:paraId="5713D413" w14:textId="77777777" w:rsidR="00BC7CCA" w:rsidRPr="00CD5B55" w:rsidRDefault="00BC7CCA" w:rsidP="00B17B9D">
            <w:pPr>
              <w:pBdr>
                <w:bottom w:val="single" w:sz="4" w:space="1" w:color="auto"/>
              </w:pBdr>
              <w:spacing w:line="234" w:lineRule="exact"/>
              <w:jc w:val="center"/>
              <w:rPr>
                <w:rFonts w:ascii="Arial" w:hAnsi="Arial" w:cs="Arial"/>
                <w:spacing w:val="-4"/>
                <w:sz w:val="13"/>
                <w:szCs w:val="13"/>
              </w:rPr>
            </w:pPr>
            <w:r w:rsidRPr="00CD5B55">
              <w:rPr>
                <w:rFonts w:ascii="Arial" w:hAnsi="Arial" w:cs="Arial"/>
                <w:spacing w:val="-4"/>
                <w:sz w:val="13"/>
                <w:szCs w:val="13"/>
              </w:rPr>
              <w:t>debentures</w:t>
            </w:r>
          </w:p>
        </w:tc>
        <w:tc>
          <w:tcPr>
            <w:tcW w:w="1079" w:type="dxa"/>
            <w:vAlign w:val="bottom"/>
          </w:tcPr>
          <w:p w14:paraId="2EBBB984" w14:textId="21B49026" w:rsidR="00BC7CCA" w:rsidRPr="00CD5B55" w:rsidRDefault="009B6827" w:rsidP="00B17B9D">
            <w:pPr>
              <w:pBdr>
                <w:bottom w:val="single" w:sz="4" w:space="1" w:color="auto"/>
              </w:pBdr>
              <w:spacing w:line="234" w:lineRule="exact"/>
              <w:jc w:val="center"/>
              <w:rPr>
                <w:rFonts w:ascii="Arial" w:hAnsi="Arial" w:cs="Arial"/>
                <w:spacing w:val="-4"/>
                <w:sz w:val="13"/>
                <w:szCs w:val="13"/>
              </w:rPr>
            </w:pPr>
            <w:r w:rsidRPr="00CD5B55">
              <w:rPr>
                <w:rFonts w:ascii="Arial" w:hAnsi="Arial" w:cs="Arial"/>
                <w:spacing w:val="-4"/>
                <w:sz w:val="13"/>
                <w:szCs w:val="13"/>
              </w:rPr>
              <w:t>20</w:t>
            </w:r>
            <w:r w:rsidR="00146BA5" w:rsidRPr="00CD5B55">
              <w:rPr>
                <w:rFonts w:ascii="Arial" w:hAnsi="Arial" w:cs="Arial"/>
                <w:spacing w:val="-4"/>
                <w:sz w:val="13"/>
                <w:szCs w:val="13"/>
              </w:rPr>
              <w:t>2</w:t>
            </w:r>
            <w:r w:rsidR="00883EE0" w:rsidRPr="00CD5B55">
              <w:rPr>
                <w:rFonts w:ascii="Arial" w:hAnsi="Arial" w:cs="Arial"/>
                <w:spacing w:val="-4"/>
                <w:sz w:val="13"/>
                <w:szCs w:val="13"/>
              </w:rPr>
              <w:t>4</w:t>
            </w:r>
          </w:p>
        </w:tc>
        <w:tc>
          <w:tcPr>
            <w:tcW w:w="1174" w:type="dxa"/>
            <w:gridSpan w:val="2"/>
          </w:tcPr>
          <w:p w14:paraId="72C8C3E8" w14:textId="6182F532" w:rsidR="00BC7CCA" w:rsidRPr="00CD5B55" w:rsidRDefault="00926247" w:rsidP="00B17B9D">
            <w:pPr>
              <w:pBdr>
                <w:bottom w:val="single" w:sz="4" w:space="1" w:color="auto"/>
              </w:pBdr>
              <w:spacing w:line="234" w:lineRule="exact"/>
              <w:jc w:val="center"/>
              <w:rPr>
                <w:rFonts w:ascii="Arial" w:hAnsi="Arial" w:cs="Arial"/>
                <w:spacing w:val="-4"/>
                <w:sz w:val="13"/>
                <w:szCs w:val="13"/>
              </w:rPr>
            </w:pPr>
            <w:r w:rsidRPr="00CD5B55">
              <w:rPr>
                <w:rFonts w:ascii="Arial" w:hAnsi="Arial" w:cs="Arial"/>
                <w:spacing w:val="-4"/>
                <w:sz w:val="13"/>
                <w:szCs w:val="13"/>
              </w:rPr>
              <w:t>20</w:t>
            </w:r>
            <w:r w:rsidR="00384B49" w:rsidRPr="00CD5B55">
              <w:rPr>
                <w:rFonts w:ascii="Arial" w:hAnsi="Arial" w:cs="Arial"/>
                <w:spacing w:val="-4"/>
                <w:sz w:val="13"/>
                <w:szCs w:val="13"/>
              </w:rPr>
              <w:t>2</w:t>
            </w:r>
            <w:r w:rsidR="00883EE0" w:rsidRPr="00CD5B55">
              <w:rPr>
                <w:rFonts w:ascii="Arial" w:hAnsi="Arial" w:cs="Arial"/>
                <w:spacing w:val="-4"/>
                <w:sz w:val="13"/>
                <w:szCs w:val="13"/>
              </w:rPr>
              <w:t>3</w:t>
            </w:r>
          </w:p>
        </w:tc>
      </w:tr>
      <w:tr w:rsidR="00BC7CCA" w:rsidRPr="00CD5B55" w14:paraId="549C4325" w14:textId="77777777" w:rsidTr="008A64F7">
        <w:tc>
          <w:tcPr>
            <w:tcW w:w="990" w:type="dxa"/>
          </w:tcPr>
          <w:p w14:paraId="673DD4F6" w14:textId="77777777" w:rsidR="00BC7CCA" w:rsidRPr="00CD5B55" w:rsidRDefault="00BC7CCA" w:rsidP="00B17B9D">
            <w:pPr>
              <w:spacing w:line="234" w:lineRule="exact"/>
              <w:jc w:val="center"/>
              <w:rPr>
                <w:rFonts w:ascii="Arial" w:hAnsi="Arial" w:cs="Arial"/>
                <w:spacing w:val="-4"/>
                <w:sz w:val="13"/>
                <w:szCs w:val="13"/>
                <w:cs/>
              </w:rPr>
            </w:pPr>
          </w:p>
        </w:tc>
        <w:tc>
          <w:tcPr>
            <w:tcW w:w="1169" w:type="dxa"/>
          </w:tcPr>
          <w:p w14:paraId="4A1FD235" w14:textId="77777777" w:rsidR="00BC7CCA" w:rsidRPr="00CD5B55" w:rsidRDefault="00BC7CCA" w:rsidP="00B17B9D">
            <w:pPr>
              <w:spacing w:line="234" w:lineRule="exact"/>
              <w:ind w:left="-108" w:right="-108" w:firstLine="108"/>
              <w:jc w:val="center"/>
              <w:rPr>
                <w:rFonts w:ascii="Arial" w:hAnsi="Arial" w:cs="Arial"/>
                <w:spacing w:val="-4"/>
                <w:sz w:val="13"/>
                <w:szCs w:val="13"/>
                <w:cs/>
              </w:rPr>
            </w:pPr>
          </w:p>
        </w:tc>
        <w:tc>
          <w:tcPr>
            <w:tcW w:w="1529" w:type="dxa"/>
          </w:tcPr>
          <w:p w14:paraId="41D02A39" w14:textId="77777777" w:rsidR="00BC7CCA" w:rsidRPr="00CD5B55" w:rsidRDefault="00BC7CCA" w:rsidP="00B17B9D">
            <w:pPr>
              <w:spacing w:line="234" w:lineRule="exact"/>
              <w:ind w:left="-108" w:right="-108" w:firstLine="108"/>
              <w:jc w:val="center"/>
              <w:rPr>
                <w:rFonts w:ascii="Arial" w:hAnsi="Arial" w:cs="Arial"/>
                <w:spacing w:val="-4"/>
                <w:sz w:val="13"/>
                <w:szCs w:val="13"/>
                <w:cs/>
              </w:rPr>
            </w:pPr>
          </w:p>
        </w:tc>
        <w:tc>
          <w:tcPr>
            <w:tcW w:w="1349" w:type="dxa"/>
            <w:gridSpan w:val="2"/>
          </w:tcPr>
          <w:p w14:paraId="69F0A6EB" w14:textId="77777777" w:rsidR="00BC7CCA" w:rsidRPr="00CD5B55" w:rsidRDefault="00BC7CCA" w:rsidP="00B17B9D">
            <w:pPr>
              <w:spacing w:line="234" w:lineRule="exact"/>
              <w:ind w:left="-108" w:right="-108" w:firstLine="108"/>
              <w:jc w:val="center"/>
              <w:rPr>
                <w:rFonts w:ascii="Arial" w:hAnsi="Arial" w:cs="Arial"/>
                <w:spacing w:val="-4"/>
                <w:sz w:val="13"/>
                <w:szCs w:val="13"/>
                <w:cs/>
              </w:rPr>
            </w:pPr>
          </w:p>
        </w:tc>
        <w:tc>
          <w:tcPr>
            <w:tcW w:w="722" w:type="dxa"/>
            <w:shd w:val="clear" w:color="auto" w:fill="auto"/>
          </w:tcPr>
          <w:p w14:paraId="504079E2" w14:textId="77777777" w:rsidR="00BC7CCA" w:rsidRPr="00CD5B55" w:rsidRDefault="00BC7CCA" w:rsidP="00B17B9D">
            <w:pPr>
              <w:spacing w:line="234" w:lineRule="exact"/>
              <w:jc w:val="center"/>
              <w:rPr>
                <w:rFonts w:ascii="Arial" w:hAnsi="Arial" w:cs="Arial"/>
                <w:spacing w:val="-4"/>
                <w:sz w:val="13"/>
                <w:szCs w:val="13"/>
                <w:cs/>
              </w:rPr>
            </w:pPr>
            <w:r w:rsidRPr="00CD5B55">
              <w:rPr>
                <w:rFonts w:ascii="Arial" w:hAnsi="Arial" w:cs="Arial"/>
                <w:spacing w:val="-4"/>
                <w:sz w:val="13"/>
                <w:szCs w:val="13"/>
                <w:cs/>
              </w:rPr>
              <w:t>(</w:t>
            </w:r>
            <w:r w:rsidRPr="00CD5B55">
              <w:rPr>
                <w:rFonts w:ascii="Arial" w:hAnsi="Arial" w:cs="Arial"/>
                <w:spacing w:val="-4"/>
                <w:sz w:val="13"/>
                <w:szCs w:val="13"/>
              </w:rPr>
              <w:t>% p.a.</w:t>
            </w:r>
            <w:r w:rsidRPr="00CD5B55">
              <w:rPr>
                <w:rFonts w:ascii="Arial" w:hAnsi="Arial" w:cs="Arial"/>
                <w:spacing w:val="-4"/>
                <w:sz w:val="13"/>
                <w:szCs w:val="13"/>
                <w:cs/>
              </w:rPr>
              <w:t>)</w:t>
            </w:r>
          </w:p>
        </w:tc>
        <w:tc>
          <w:tcPr>
            <w:tcW w:w="1172" w:type="dxa"/>
          </w:tcPr>
          <w:p w14:paraId="5490BE40" w14:textId="77777777" w:rsidR="00BC7CCA" w:rsidRPr="00CD5B55" w:rsidRDefault="00BC7CCA" w:rsidP="00B17B9D">
            <w:pPr>
              <w:spacing w:line="234" w:lineRule="exact"/>
              <w:jc w:val="center"/>
              <w:rPr>
                <w:rFonts w:ascii="Arial" w:hAnsi="Arial" w:cs="Arial"/>
                <w:spacing w:val="-4"/>
                <w:sz w:val="13"/>
                <w:szCs w:val="13"/>
                <w:cs/>
              </w:rPr>
            </w:pPr>
            <w:r w:rsidRPr="00CD5B55">
              <w:rPr>
                <w:rFonts w:ascii="Arial" w:hAnsi="Arial" w:cs="Arial"/>
                <w:spacing w:val="-4"/>
                <w:sz w:val="13"/>
                <w:szCs w:val="13"/>
              </w:rPr>
              <w:t>(Thousand units)</w:t>
            </w:r>
          </w:p>
        </w:tc>
        <w:tc>
          <w:tcPr>
            <w:tcW w:w="1079" w:type="dxa"/>
          </w:tcPr>
          <w:p w14:paraId="4FDF6D59" w14:textId="77777777" w:rsidR="00BC7CCA" w:rsidRPr="00CD5B55" w:rsidRDefault="00BC7CCA" w:rsidP="00B17B9D">
            <w:pPr>
              <w:tabs>
                <w:tab w:val="decimal" w:pos="1452"/>
              </w:tabs>
              <w:spacing w:line="234" w:lineRule="exact"/>
              <w:jc w:val="right"/>
              <w:rPr>
                <w:rFonts w:ascii="Arial" w:hAnsi="Arial" w:cs="Arial"/>
                <w:spacing w:val="-4"/>
                <w:sz w:val="13"/>
                <w:szCs w:val="13"/>
                <w:cs/>
              </w:rPr>
            </w:pPr>
          </w:p>
        </w:tc>
        <w:tc>
          <w:tcPr>
            <w:tcW w:w="1174" w:type="dxa"/>
            <w:gridSpan w:val="2"/>
          </w:tcPr>
          <w:p w14:paraId="4972CFD7" w14:textId="77777777" w:rsidR="00BC7CCA" w:rsidRPr="00CD5B55" w:rsidRDefault="00BC7CCA" w:rsidP="00B17B9D">
            <w:pPr>
              <w:tabs>
                <w:tab w:val="decimal" w:pos="1452"/>
              </w:tabs>
              <w:spacing w:line="234" w:lineRule="exact"/>
              <w:jc w:val="right"/>
              <w:rPr>
                <w:rFonts w:ascii="Arial" w:hAnsi="Arial" w:cs="Arial"/>
                <w:spacing w:val="-4"/>
                <w:sz w:val="13"/>
                <w:szCs w:val="13"/>
                <w:cs/>
              </w:rPr>
            </w:pPr>
          </w:p>
        </w:tc>
      </w:tr>
      <w:tr w:rsidR="00B17B9D" w:rsidRPr="00CD5B55" w14:paraId="1BFE1CC7" w14:textId="77777777" w:rsidTr="008A64F7">
        <w:tc>
          <w:tcPr>
            <w:tcW w:w="990" w:type="dxa"/>
          </w:tcPr>
          <w:p w14:paraId="6FF385F5" w14:textId="380C83FC" w:rsidR="00B17B9D" w:rsidRPr="00CD5B55" w:rsidRDefault="00B17B9D" w:rsidP="00B17B9D">
            <w:pPr>
              <w:spacing w:line="234" w:lineRule="exact"/>
              <w:ind w:right="-36"/>
              <w:jc w:val="center"/>
              <w:rPr>
                <w:rFonts w:ascii="Arial" w:hAnsi="Arial" w:cs="Arial"/>
                <w:spacing w:val="-4"/>
                <w:sz w:val="13"/>
                <w:szCs w:val="13"/>
              </w:rPr>
            </w:pPr>
            <w:r w:rsidRPr="00CD5B55">
              <w:rPr>
                <w:rFonts w:ascii="Arial" w:hAnsi="Arial" w:cs="Arial"/>
                <w:spacing w:val="-4"/>
                <w:sz w:val="13"/>
                <w:szCs w:val="13"/>
              </w:rPr>
              <w:t>1</w:t>
            </w:r>
          </w:p>
        </w:tc>
        <w:tc>
          <w:tcPr>
            <w:tcW w:w="1169" w:type="dxa"/>
          </w:tcPr>
          <w:p w14:paraId="6C66F59F" w14:textId="60881DB0"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3 years 6 months</w:t>
            </w:r>
          </w:p>
        </w:tc>
        <w:tc>
          <w:tcPr>
            <w:tcW w:w="1529" w:type="dxa"/>
          </w:tcPr>
          <w:p w14:paraId="44E9CB13" w14:textId="3852E501"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2 September 2020</w:t>
            </w:r>
          </w:p>
        </w:tc>
        <w:tc>
          <w:tcPr>
            <w:tcW w:w="1349" w:type="dxa"/>
            <w:gridSpan w:val="2"/>
          </w:tcPr>
          <w:p w14:paraId="58206A8C" w14:textId="256CF89F"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2 March 2024</w:t>
            </w:r>
          </w:p>
        </w:tc>
        <w:tc>
          <w:tcPr>
            <w:tcW w:w="722" w:type="dxa"/>
            <w:shd w:val="clear" w:color="auto" w:fill="auto"/>
          </w:tcPr>
          <w:p w14:paraId="6EA4641C" w14:textId="464FDC2E"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4.40</w:t>
            </w:r>
          </w:p>
        </w:tc>
        <w:tc>
          <w:tcPr>
            <w:tcW w:w="1172" w:type="dxa"/>
          </w:tcPr>
          <w:p w14:paraId="33A16B8D" w14:textId="2B5FEEE4" w:rsidR="00B17B9D" w:rsidRPr="00CD5B55" w:rsidRDefault="00B17B9D" w:rsidP="00B17B9D">
            <w:pPr>
              <w:tabs>
                <w:tab w:val="decimal" w:pos="792"/>
              </w:tabs>
              <w:spacing w:line="234" w:lineRule="exact"/>
              <w:jc w:val="both"/>
              <w:rPr>
                <w:rFonts w:ascii="Arial" w:hAnsi="Arial" w:cs="Arial"/>
                <w:spacing w:val="-4"/>
                <w:sz w:val="13"/>
                <w:szCs w:val="13"/>
              </w:rPr>
            </w:pPr>
            <w:r w:rsidRPr="00CD5B55">
              <w:rPr>
                <w:rFonts w:ascii="Arial" w:hAnsi="Arial" w:cs="Arial"/>
                <w:spacing w:val="-4"/>
                <w:sz w:val="13"/>
                <w:szCs w:val="13"/>
              </w:rPr>
              <w:t>1,849</w:t>
            </w:r>
          </w:p>
        </w:tc>
        <w:tc>
          <w:tcPr>
            <w:tcW w:w="1079" w:type="dxa"/>
          </w:tcPr>
          <w:p w14:paraId="52A7D0EB" w14:textId="0E3A60B4"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w:t>
            </w:r>
          </w:p>
        </w:tc>
        <w:tc>
          <w:tcPr>
            <w:tcW w:w="1174" w:type="dxa"/>
            <w:gridSpan w:val="2"/>
          </w:tcPr>
          <w:p w14:paraId="0B06B944" w14:textId="2565445D"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1,849</w:t>
            </w:r>
          </w:p>
        </w:tc>
      </w:tr>
      <w:tr w:rsidR="00B17B9D" w:rsidRPr="00CD5B55" w14:paraId="20F9F214" w14:textId="77777777" w:rsidTr="008A64F7">
        <w:trPr>
          <w:trHeight w:val="81"/>
        </w:trPr>
        <w:tc>
          <w:tcPr>
            <w:tcW w:w="990" w:type="dxa"/>
          </w:tcPr>
          <w:p w14:paraId="49174258" w14:textId="7BA42824" w:rsidR="00B17B9D" w:rsidRPr="00CD5B55" w:rsidRDefault="00B17B9D" w:rsidP="00B17B9D">
            <w:pPr>
              <w:spacing w:line="234" w:lineRule="exact"/>
              <w:ind w:right="-36"/>
              <w:jc w:val="center"/>
              <w:rPr>
                <w:rFonts w:ascii="Arial" w:hAnsi="Arial" w:cs="Arial"/>
                <w:spacing w:val="-4"/>
                <w:sz w:val="13"/>
                <w:szCs w:val="13"/>
              </w:rPr>
            </w:pPr>
            <w:r w:rsidRPr="00CD5B55">
              <w:rPr>
                <w:rFonts w:ascii="Arial" w:hAnsi="Arial" w:cs="Arial"/>
                <w:spacing w:val="-4"/>
                <w:sz w:val="13"/>
                <w:szCs w:val="13"/>
              </w:rPr>
              <w:t>2</w:t>
            </w:r>
          </w:p>
        </w:tc>
        <w:tc>
          <w:tcPr>
            <w:tcW w:w="1169" w:type="dxa"/>
          </w:tcPr>
          <w:p w14:paraId="1C590037" w14:textId="371BBDA6"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3 years 6 months</w:t>
            </w:r>
          </w:p>
        </w:tc>
        <w:tc>
          <w:tcPr>
            <w:tcW w:w="1529" w:type="dxa"/>
          </w:tcPr>
          <w:p w14:paraId="1D69F415" w14:textId="50327C76"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12 March 2021</w:t>
            </w:r>
          </w:p>
        </w:tc>
        <w:tc>
          <w:tcPr>
            <w:tcW w:w="1349" w:type="dxa"/>
            <w:gridSpan w:val="2"/>
          </w:tcPr>
          <w:p w14:paraId="04C582A7" w14:textId="4184540F"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12 September 2024</w:t>
            </w:r>
          </w:p>
        </w:tc>
        <w:tc>
          <w:tcPr>
            <w:tcW w:w="722" w:type="dxa"/>
            <w:shd w:val="clear" w:color="auto" w:fill="auto"/>
          </w:tcPr>
          <w:p w14:paraId="2831FCE9" w14:textId="7DC65F72"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4.60</w:t>
            </w:r>
          </w:p>
        </w:tc>
        <w:tc>
          <w:tcPr>
            <w:tcW w:w="1172" w:type="dxa"/>
          </w:tcPr>
          <w:p w14:paraId="20C051FC" w14:textId="01C8FA83" w:rsidR="00B17B9D" w:rsidRPr="00CD5B55" w:rsidRDefault="00B17B9D" w:rsidP="00B17B9D">
            <w:pPr>
              <w:tabs>
                <w:tab w:val="decimal" w:pos="792"/>
              </w:tabs>
              <w:spacing w:line="234" w:lineRule="exact"/>
              <w:jc w:val="both"/>
              <w:rPr>
                <w:rFonts w:ascii="Arial" w:hAnsi="Arial" w:cs="Arial"/>
                <w:spacing w:val="-4"/>
                <w:sz w:val="13"/>
                <w:szCs w:val="13"/>
              </w:rPr>
            </w:pPr>
            <w:r w:rsidRPr="00CD5B55">
              <w:rPr>
                <w:rFonts w:ascii="Arial" w:hAnsi="Arial" w:cs="Arial"/>
                <w:spacing w:val="-4"/>
                <w:sz w:val="13"/>
                <w:szCs w:val="13"/>
              </w:rPr>
              <w:t>2,500</w:t>
            </w:r>
          </w:p>
        </w:tc>
        <w:tc>
          <w:tcPr>
            <w:tcW w:w="1079" w:type="dxa"/>
            <w:vAlign w:val="bottom"/>
          </w:tcPr>
          <w:p w14:paraId="0D15F423" w14:textId="709C8466"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w:t>
            </w:r>
          </w:p>
        </w:tc>
        <w:tc>
          <w:tcPr>
            <w:tcW w:w="1174" w:type="dxa"/>
            <w:gridSpan w:val="2"/>
            <w:vAlign w:val="bottom"/>
          </w:tcPr>
          <w:p w14:paraId="1E43900D" w14:textId="442DD131"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2,500</w:t>
            </w:r>
          </w:p>
        </w:tc>
      </w:tr>
      <w:tr w:rsidR="00B17B9D" w:rsidRPr="00CD5B55" w14:paraId="20B89579" w14:textId="77777777" w:rsidTr="008A64F7">
        <w:tc>
          <w:tcPr>
            <w:tcW w:w="990" w:type="dxa"/>
          </w:tcPr>
          <w:p w14:paraId="5F1B8F6A" w14:textId="49B10F02" w:rsidR="00B17B9D" w:rsidRPr="00CD5B55" w:rsidRDefault="00B17B9D" w:rsidP="00B17B9D">
            <w:pPr>
              <w:spacing w:line="234" w:lineRule="exact"/>
              <w:ind w:right="-36"/>
              <w:jc w:val="center"/>
              <w:rPr>
                <w:rFonts w:ascii="Arial" w:hAnsi="Arial" w:cs="Arial"/>
                <w:spacing w:val="-4"/>
                <w:sz w:val="13"/>
                <w:szCs w:val="13"/>
              </w:rPr>
            </w:pPr>
            <w:r w:rsidRPr="00CD5B55">
              <w:rPr>
                <w:rFonts w:ascii="Arial" w:hAnsi="Arial" w:cs="Arial"/>
                <w:spacing w:val="-4"/>
                <w:sz w:val="13"/>
                <w:szCs w:val="13"/>
              </w:rPr>
              <w:t>3</w:t>
            </w:r>
          </w:p>
        </w:tc>
        <w:tc>
          <w:tcPr>
            <w:tcW w:w="1169" w:type="dxa"/>
          </w:tcPr>
          <w:p w14:paraId="3F59C946" w14:textId="3FA0B53A"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3 years</w:t>
            </w:r>
          </w:p>
        </w:tc>
        <w:tc>
          <w:tcPr>
            <w:tcW w:w="1529" w:type="dxa"/>
          </w:tcPr>
          <w:p w14:paraId="728B4E41" w14:textId="74D0A990"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28 April 2022</w:t>
            </w:r>
          </w:p>
        </w:tc>
        <w:tc>
          <w:tcPr>
            <w:tcW w:w="1349" w:type="dxa"/>
            <w:gridSpan w:val="2"/>
          </w:tcPr>
          <w:p w14:paraId="65460CEC" w14:textId="3FFD28C2"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28 April 2025</w:t>
            </w:r>
          </w:p>
        </w:tc>
        <w:tc>
          <w:tcPr>
            <w:tcW w:w="722" w:type="dxa"/>
            <w:shd w:val="clear" w:color="auto" w:fill="auto"/>
          </w:tcPr>
          <w:p w14:paraId="4B6A9692" w14:textId="0CB1897A"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3.70</w:t>
            </w:r>
          </w:p>
        </w:tc>
        <w:tc>
          <w:tcPr>
            <w:tcW w:w="1172" w:type="dxa"/>
          </w:tcPr>
          <w:p w14:paraId="531F3AE6" w14:textId="7C1F0E15" w:rsidR="00B17B9D" w:rsidRPr="00CD5B55" w:rsidRDefault="00B17B9D" w:rsidP="00B17B9D">
            <w:pPr>
              <w:tabs>
                <w:tab w:val="decimal" w:pos="792"/>
              </w:tabs>
              <w:spacing w:line="234" w:lineRule="exact"/>
              <w:jc w:val="both"/>
              <w:rPr>
                <w:rFonts w:ascii="Arial" w:hAnsi="Arial" w:cs="Arial"/>
                <w:spacing w:val="-4"/>
                <w:sz w:val="13"/>
                <w:szCs w:val="13"/>
              </w:rPr>
            </w:pPr>
            <w:r w:rsidRPr="00CD5B55">
              <w:rPr>
                <w:rFonts w:ascii="Arial" w:hAnsi="Arial" w:cs="Arial"/>
                <w:spacing w:val="-4"/>
                <w:sz w:val="13"/>
                <w:szCs w:val="13"/>
              </w:rPr>
              <w:t>1,500</w:t>
            </w:r>
          </w:p>
        </w:tc>
        <w:tc>
          <w:tcPr>
            <w:tcW w:w="1079" w:type="dxa"/>
            <w:vAlign w:val="bottom"/>
          </w:tcPr>
          <w:p w14:paraId="70237DEA" w14:textId="3F9020EF"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1,500</w:t>
            </w:r>
          </w:p>
        </w:tc>
        <w:tc>
          <w:tcPr>
            <w:tcW w:w="1174" w:type="dxa"/>
            <w:gridSpan w:val="2"/>
            <w:vAlign w:val="bottom"/>
          </w:tcPr>
          <w:p w14:paraId="1CA27D96" w14:textId="3BEA6109"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1,500</w:t>
            </w:r>
          </w:p>
        </w:tc>
      </w:tr>
      <w:tr w:rsidR="00B17B9D" w:rsidRPr="00CD5B55" w14:paraId="6A0029A1" w14:textId="77777777" w:rsidTr="008A64F7">
        <w:tblPrEx>
          <w:tblLook w:val="04A0" w:firstRow="1" w:lastRow="0" w:firstColumn="1" w:lastColumn="0" w:noHBand="0" w:noVBand="1"/>
        </w:tblPrEx>
        <w:tc>
          <w:tcPr>
            <w:tcW w:w="990" w:type="dxa"/>
          </w:tcPr>
          <w:p w14:paraId="644AFC5A" w14:textId="28883722" w:rsidR="00B17B9D" w:rsidRPr="00CD5B55" w:rsidRDefault="00B17B9D" w:rsidP="00B17B9D">
            <w:pPr>
              <w:spacing w:line="234" w:lineRule="exact"/>
              <w:ind w:right="-36"/>
              <w:jc w:val="center"/>
              <w:rPr>
                <w:rFonts w:ascii="Arial" w:hAnsi="Arial" w:cs="Arial"/>
                <w:spacing w:val="-4"/>
                <w:sz w:val="13"/>
                <w:szCs w:val="13"/>
              </w:rPr>
            </w:pPr>
            <w:r w:rsidRPr="00CD5B55">
              <w:rPr>
                <w:rFonts w:ascii="Arial" w:hAnsi="Arial" w:cs="Arial"/>
                <w:spacing w:val="-4"/>
                <w:sz w:val="13"/>
                <w:szCs w:val="13"/>
              </w:rPr>
              <w:t>4</w:t>
            </w:r>
          </w:p>
        </w:tc>
        <w:tc>
          <w:tcPr>
            <w:tcW w:w="1169" w:type="dxa"/>
          </w:tcPr>
          <w:p w14:paraId="2BBFE7C8" w14:textId="16F1B507"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2 years</w:t>
            </w:r>
          </w:p>
        </w:tc>
        <w:tc>
          <w:tcPr>
            <w:tcW w:w="1529" w:type="dxa"/>
          </w:tcPr>
          <w:p w14:paraId="7C2BAA63" w14:textId="2D3EA3CE"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27 September 2022</w:t>
            </w:r>
          </w:p>
        </w:tc>
        <w:tc>
          <w:tcPr>
            <w:tcW w:w="1349" w:type="dxa"/>
            <w:gridSpan w:val="2"/>
          </w:tcPr>
          <w:p w14:paraId="323483CA" w14:textId="2D2CAA2C"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27 September 2024</w:t>
            </w:r>
          </w:p>
        </w:tc>
        <w:tc>
          <w:tcPr>
            <w:tcW w:w="722" w:type="dxa"/>
          </w:tcPr>
          <w:p w14:paraId="23B09E8C" w14:textId="67468CEE"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3.20</w:t>
            </w:r>
          </w:p>
        </w:tc>
        <w:tc>
          <w:tcPr>
            <w:tcW w:w="1172" w:type="dxa"/>
          </w:tcPr>
          <w:p w14:paraId="49BF233F" w14:textId="355ACA28" w:rsidR="00B17B9D" w:rsidRPr="00CD5B55" w:rsidRDefault="00B17B9D" w:rsidP="00B17B9D">
            <w:pPr>
              <w:tabs>
                <w:tab w:val="decimal" w:pos="792"/>
              </w:tabs>
              <w:spacing w:line="234" w:lineRule="exact"/>
              <w:jc w:val="both"/>
              <w:rPr>
                <w:rFonts w:ascii="Arial" w:hAnsi="Arial" w:cs="Arial"/>
                <w:spacing w:val="-4"/>
                <w:sz w:val="13"/>
                <w:szCs w:val="13"/>
              </w:rPr>
            </w:pPr>
            <w:r w:rsidRPr="00CD5B55">
              <w:rPr>
                <w:rFonts w:ascii="Arial" w:hAnsi="Arial" w:cs="Arial"/>
                <w:spacing w:val="-4"/>
                <w:sz w:val="13"/>
                <w:szCs w:val="13"/>
              </w:rPr>
              <w:t>625</w:t>
            </w:r>
          </w:p>
        </w:tc>
        <w:tc>
          <w:tcPr>
            <w:tcW w:w="1079" w:type="dxa"/>
            <w:vAlign w:val="bottom"/>
          </w:tcPr>
          <w:p w14:paraId="44B7FF2E" w14:textId="174C4F9C"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w:t>
            </w:r>
          </w:p>
        </w:tc>
        <w:tc>
          <w:tcPr>
            <w:tcW w:w="1174" w:type="dxa"/>
            <w:gridSpan w:val="2"/>
            <w:vAlign w:val="bottom"/>
          </w:tcPr>
          <w:p w14:paraId="61C552A3" w14:textId="7B91B4D2"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625</w:t>
            </w:r>
          </w:p>
        </w:tc>
      </w:tr>
      <w:tr w:rsidR="00B17B9D" w:rsidRPr="00CD5B55" w14:paraId="49E151FD" w14:textId="77777777" w:rsidTr="008A64F7">
        <w:tblPrEx>
          <w:tblLook w:val="04A0" w:firstRow="1" w:lastRow="0" w:firstColumn="1" w:lastColumn="0" w:noHBand="0" w:noVBand="1"/>
        </w:tblPrEx>
        <w:tc>
          <w:tcPr>
            <w:tcW w:w="990" w:type="dxa"/>
          </w:tcPr>
          <w:p w14:paraId="33724696" w14:textId="04364374" w:rsidR="00B17B9D" w:rsidRPr="00CD5B55" w:rsidRDefault="00B17B9D" w:rsidP="00B17B9D">
            <w:pPr>
              <w:spacing w:line="234" w:lineRule="exact"/>
              <w:ind w:right="-36"/>
              <w:jc w:val="center"/>
              <w:rPr>
                <w:rFonts w:ascii="Arial" w:hAnsi="Arial" w:cs="Arial"/>
                <w:spacing w:val="-4"/>
                <w:sz w:val="13"/>
                <w:szCs w:val="13"/>
              </w:rPr>
            </w:pPr>
            <w:r w:rsidRPr="00CD5B55">
              <w:rPr>
                <w:rFonts w:ascii="Arial" w:hAnsi="Arial" w:cs="Arial"/>
                <w:spacing w:val="-4"/>
                <w:sz w:val="13"/>
                <w:szCs w:val="13"/>
              </w:rPr>
              <w:t>5</w:t>
            </w:r>
          </w:p>
        </w:tc>
        <w:tc>
          <w:tcPr>
            <w:tcW w:w="1169" w:type="dxa"/>
          </w:tcPr>
          <w:p w14:paraId="420AAE40" w14:textId="4A1D7545"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3 years</w:t>
            </w:r>
          </w:p>
        </w:tc>
        <w:tc>
          <w:tcPr>
            <w:tcW w:w="1529" w:type="dxa"/>
          </w:tcPr>
          <w:p w14:paraId="2ECBAB36" w14:textId="44EEAE3D"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7 October 2022</w:t>
            </w:r>
          </w:p>
        </w:tc>
        <w:tc>
          <w:tcPr>
            <w:tcW w:w="1349" w:type="dxa"/>
            <w:gridSpan w:val="2"/>
          </w:tcPr>
          <w:p w14:paraId="567407EA" w14:textId="16D32E29"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7 October 2025</w:t>
            </w:r>
          </w:p>
        </w:tc>
        <w:tc>
          <w:tcPr>
            <w:tcW w:w="722" w:type="dxa"/>
          </w:tcPr>
          <w:p w14:paraId="3C6078EB" w14:textId="23CBCD37"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4.10</w:t>
            </w:r>
          </w:p>
        </w:tc>
        <w:tc>
          <w:tcPr>
            <w:tcW w:w="1172" w:type="dxa"/>
          </w:tcPr>
          <w:p w14:paraId="5C0BB233" w14:textId="0C7E97F7" w:rsidR="00B17B9D" w:rsidRPr="00CD5B55" w:rsidRDefault="00B17B9D" w:rsidP="00B17B9D">
            <w:pPr>
              <w:tabs>
                <w:tab w:val="decimal" w:pos="792"/>
              </w:tabs>
              <w:spacing w:line="234" w:lineRule="exact"/>
              <w:jc w:val="both"/>
              <w:rPr>
                <w:rFonts w:ascii="Arial" w:hAnsi="Arial" w:cs="Arial"/>
                <w:spacing w:val="-4"/>
                <w:sz w:val="13"/>
                <w:szCs w:val="13"/>
              </w:rPr>
            </w:pPr>
            <w:r w:rsidRPr="00CD5B55">
              <w:rPr>
                <w:rFonts w:ascii="Arial" w:hAnsi="Arial" w:cs="Arial"/>
                <w:spacing w:val="-4"/>
                <w:sz w:val="13"/>
                <w:szCs w:val="13"/>
              </w:rPr>
              <w:t>3,375</w:t>
            </w:r>
          </w:p>
        </w:tc>
        <w:tc>
          <w:tcPr>
            <w:tcW w:w="1079" w:type="dxa"/>
            <w:vAlign w:val="bottom"/>
          </w:tcPr>
          <w:p w14:paraId="47C03EC5" w14:textId="6596E4E4"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3,375</w:t>
            </w:r>
          </w:p>
        </w:tc>
        <w:tc>
          <w:tcPr>
            <w:tcW w:w="1174" w:type="dxa"/>
            <w:gridSpan w:val="2"/>
            <w:vAlign w:val="bottom"/>
          </w:tcPr>
          <w:p w14:paraId="3534E927" w14:textId="73D26897"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3,375</w:t>
            </w:r>
          </w:p>
        </w:tc>
      </w:tr>
      <w:tr w:rsidR="00B17B9D" w:rsidRPr="00CD5B55" w14:paraId="18E2FF77" w14:textId="77777777" w:rsidTr="008A64F7">
        <w:tblPrEx>
          <w:tblLook w:val="04A0" w:firstRow="1" w:lastRow="0" w:firstColumn="1" w:lastColumn="0" w:noHBand="0" w:noVBand="1"/>
        </w:tblPrEx>
        <w:tc>
          <w:tcPr>
            <w:tcW w:w="990" w:type="dxa"/>
          </w:tcPr>
          <w:p w14:paraId="004CF482" w14:textId="3F55239C" w:rsidR="00B17B9D" w:rsidRPr="00CD5B55" w:rsidRDefault="00B17B9D" w:rsidP="00B17B9D">
            <w:pPr>
              <w:spacing w:line="234" w:lineRule="exact"/>
              <w:ind w:right="-36"/>
              <w:jc w:val="center"/>
              <w:rPr>
                <w:rFonts w:ascii="Arial" w:hAnsi="Arial" w:cs="Arial"/>
                <w:spacing w:val="-4"/>
                <w:sz w:val="13"/>
                <w:szCs w:val="13"/>
              </w:rPr>
            </w:pPr>
            <w:r w:rsidRPr="00CD5B55">
              <w:rPr>
                <w:rFonts w:ascii="Arial" w:hAnsi="Arial" w:cs="Arial"/>
                <w:spacing w:val="-4"/>
                <w:sz w:val="13"/>
                <w:szCs w:val="13"/>
              </w:rPr>
              <w:t>6</w:t>
            </w:r>
          </w:p>
        </w:tc>
        <w:tc>
          <w:tcPr>
            <w:tcW w:w="1169" w:type="dxa"/>
          </w:tcPr>
          <w:p w14:paraId="234CCC7C" w14:textId="1DBD0808"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3 years</w:t>
            </w:r>
          </w:p>
        </w:tc>
        <w:tc>
          <w:tcPr>
            <w:tcW w:w="1529" w:type="dxa"/>
          </w:tcPr>
          <w:p w14:paraId="544D7FCC" w14:textId="2D097C15"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28 October 2022</w:t>
            </w:r>
          </w:p>
        </w:tc>
        <w:tc>
          <w:tcPr>
            <w:tcW w:w="1349" w:type="dxa"/>
            <w:gridSpan w:val="2"/>
          </w:tcPr>
          <w:p w14:paraId="3C2C99AA" w14:textId="66DC40BF"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28 October 2025</w:t>
            </w:r>
          </w:p>
        </w:tc>
        <w:tc>
          <w:tcPr>
            <w:tcW w:w="722" w:type="dxa"/>
          </w:tcPr>
          <w:p w14:paraId="160FDF75" w14:textId="692FDBA5"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4.20</w:t>
            </w:r>
          </w:p>
        </w:tc>
        <w:tc>
          <w:tcPr>
            <w:tcW w:w="1172" w:type="dxa"/>
          </w:tcPr>
          <w:p w14:paraId="79FC5707" w14:textId="3AC20C3A" w:rsidR="00B17B9D" w:rsidRPr="00CD5B55" w:rsidRDefault="00B17B9D" w:rsidP="00B17B9D">
            <w:pPr>
              <w:tabs>
                <w:tab w:val="decimal" w:pos="792"/>
              </w:tabs>
              <w:spacing w:line="234" w:lineRule="exact"/>
              <w:jc w:val="both"/>
              <w:rPr>
                <w:rFonts w:ascii="Arial" w:hAnsi="Arial" w:cs="Arial"/>
                <w:spacing w:val="-4"/>
                <w:sz w:val="13"/>
                <w:szCs w:val="13"/>
              </w:rPr>
            </w:pPr>
            <w:r w:rsidRPr="00CD5B55">
              <w:rPr>
                <w:rFonts w:ascii="Arial" w:hAnsi="Arial" w:cs="Arial"/>
                <w:spacing w:val="-4"/>
                <w:sz w:val="13"/>
                <w:szCs w:val="13"/>
              </w:rPr>
              <w:t>2,387</w:t>
            </w:r>
          </w:p>
        </w:tc>
        <w:tc>
          <w:tcPr>
            <w:tcW w:w="1079" w:type="dxa"/>
            <w:vAlign w:val="bottom"/>
          </w:tcPr>
          <w:p w14:paraId="60A3AB57" w14:textId="68D7FB22"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2,387</w:t>
            </w:r>
          </w:p>
        </w:tc>
        <w:tc>
          <w:tcPr>
            <w:tcW w:w="1174" w:type="dxa"/>
            <w:gridSpan w:val="2"/>
            <w:vAlign w:val="bottom"/>
          </w:tcPr>
          <w:p w14:paraId="01F115EE" w14:textId="1C757DB8"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2,387</w:t>
            </w:r>
          </w:p>
        </w:tc>
      </w:tr>
      <w:tr w:rsidR="00B17B9D" w:rsidRPr="00CD5B55" w14:paraId="0FFB5DBA" w14:textId="77777777" w:rsidTr="008A64F7">
        <w:tblPrEx>
          <w:tblLook w:val="04A0" w:firstRow="1" w:lastRow="0" w:firstColumn="1" w:lastColumn="0" w:noHBand="0" w:noVBand="1"/>
        </w:tblPrEx>
        <w:tc>
          <w:tcPr>
            <w:tcW w:w="990" w:type="dxa"/>
          </w:tcPr>
          <w:p w14:paraId="1A40B588" w14:textId="541B8208" w:rsidR="00B17B9D" w:rsidRPr="00CD5B55" w:rsidRDefault="00B17B9D" w:rsidP="00B17B9D">
            <w:pPr>
              <w:spacing w:line="234" w:lineRule="exact"/>
              <w:ind w:right="-36"/>
              <w:jc w:val="center"/>
              <w:rPr>
                <w:rFonts w:ascii="Arial" w:hAnsi="Arial" w:cs="Arial"/>
                <w:spacing w:val="-4"/>
                <w:sz w:val="13"/>
                <w:szCs w:val="13"/>
              </w:rPr>
            </w:pPr>
            <w:r w:rsidRPr="00CD5B55">
              <w:rPr>
                <w:rFonts w:ascii="Arial" w:hAnsi="Arial" w:cs="Arial"/>
                <w:spacing w:val="-4"/>
                <w:sz w:val="13"/>
                <w:szCs w:val="13"/>
              </w:rPr>
              <w:t>7</w:t>
            </w:r>
          </w:p>
        </w:tc>
        <w:tc>
          <w:tcPr>
            <w:tcW w:w="1169" w:type="dxa"/>
          </w:tcPr>
          <w:p w14:paraId="3F80F162" w14:textId="322F7F92"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4 years</w:t>
            </w:r>
          </w:p>
        </w:tc>
        <w:tc>
          <w:tcPr>
            <w:tcW w:w="1529" w:type="dxa"/>
          </w:tcPr>
          <w:p w14:paraId="50B9014F" w14:textId="633DC84C"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28 October 2022</w:t>
            </w:r>
          </w:p>
        </w:tc>
        <w:tc>
          <w:tcPr>
            <w:tcW w:w="1349" w:type="dxa"/>
            <w:gridSpan w:val="2"/>
          </w:tcPr>
          <w:p w14:paraId="64742331" w14:textId="5439F7A8"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28 October 2026</w:t>
            </w:r>
          </w:p>
        </w:tc>
        <w:tc>
          <w:tcPr>
            <w:tcW w:w="722" w:type="dxa"/>
          </w:tcPr>
          <w:p w14:paraId="5676F36E" w14:textId="4EDEBF06"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4.50</w:t>
            </w:r>
          </w:p>
        </w:tc>
        <w:tc>
          <w:tcPr>
            <w:tcW w:w="1172" w:type="dxa"/>
          </w:tcPr>
          <w:p w14:paraId="2C659AA1" w14:textId="52531E99" w:rsidR="00B17B9D" w:rsidRPr="00CD5B55" w:rsidRDefault="00B17B9D" w:rsidP="00B17B9D">
            <w:pPr>
              <w:tabs>
                <w:tab w:val="decimal" w:pos="792"/>
              </w:tabs>
              <w:spacing w:line="234" w:lineRule="exact"/>
              <w:jc w:val="both"/>
              <w:rPr>
                <w:rFonts w:ascii="Arial" w:hAnsi="Arial" w:cs="Arial"/>
                <w:spacing w:val="-4"/>
                <w:sz w:val="13"/>
                <w:szCs w:val="13"/>
              </w:rPr>
            </w:pPr>
            <w:r w:rsidRPr="00CD5B55">
              <w:rPr>
                <w:rFonts w:ascii="Arial" w:hAnsi="Arial" w:cs="Arial"/>
                <w:spacing w:val="-4"/>
                <w:sz w:val="13"/>
                <w:szCs w:val="13"/>
              </w:rPr>
              <w:t>1,613</w:t>
            </w:r>
          </w:p>
        </w:tc>
        <w:tc>
          <w:tcPr>
            <w:tcW w:w="1079" w:type="dxa"/>
            <w:vAlign w:val="bottom"/>
          </w:tcPr>
          <w:p w14:paraId="50E9D9E5" w14:textId="40CA2E4E"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1,613</w:t>
            </w:r>
          </w:p>
        </w:tc>
        <w:tc>
          <w:tcPr>
            <w:tcW w:w="1174" w:type="dxa"/>
            <w:gridSpan w:val="2"/>
            <w:vAlign w:val="bottom"/>
          </w:tcPr>
          <w:p w14:paraId="36590401" w14:textId="4C5046D5"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1,613</w:t>
            </w:r>
          </w:p>
        </w:tc>
      </w:tr>
      <w:tr w:rsidR="00B17B9D" w:rsidRPr="00CD5B55" w14:paraId="3931A7FE" w14:textId="77777777" w:rsidTr="008A64F7">
        <w:tblPrEx>
          <w:tblLook w:val="04A0" w:firstRow="1" w:lastRow="0" w:firstColumn="1" w:lastColumn="0" w:noHBand="0" w:noVBand="1"/>
        </w:tblPrEx>
        <w:tc>
          <w:tcPr>
            <w:tcW w:w="990" w:type="dxa"/>
          </w:tcPr>
          <w:p w14:paraId="7F2FCD10" w14:textId="7A2B6E5D" w:rsidR="00B17B9D" w:rsidRPr="00CD5B55" w:rsidRDefault="00B17B9D" w:rsidP="00B17B9D">
            <w:pPr>
              <w:spacing w:line="234" w:lineRule="exact"/>
              <w:ind w:right="-36"/>
              <w:jc w:val="center"/>
              <w:rPr>
                <w:rFonts w:ascii="Arial" w:hAnsi="Arial" w:cs="Arial"/>
                <w:spacing w:val="-4"/>
                <w:sz w:val="13"/>
                <w:szCs w:val="13"/>
              </w:rPr>
            </w:pPr>
            <w:r w:rsidRPr="00CD5B55">
              <w:rPr>
                <w:rFonts w:ascii="Arial" w:hAnsi="Arial" w:cs="Arial"/>
                <w:spacing w:val="-4"/>
                <w:sz w:val="13"/>
                <w:szCs w:val="13"/>
              </w:rPr>
              <w:t>8</w:t>
            </w:r>
          </w:p>
        </w:tc>
        <w:tc>
          <w:tcPr>
            <w:tcW w:w="1169" w:type="dxa"/>
          </w:tcPr>
          <w:p w14:paraId="67DAE6BB" w14:textId="144FFA23"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 xml:space="preserve">1 year 11 months 9 days </w:t>
            </w:r>
          </w:p>
        </w:tc>
        <w:tc>
          <w:tcPr>
            <w:tcW w:w="1529" w:type="dxa"/>
          </w:tcPr>
          <w:p w14:paraId="53D280F4" w14:textId="6B44F639"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27 April 2023</w:t>
            </w:r>
          </w:p>
        </w:tc>
        <w:tc>
          <w:tcPr>
            <w:tcW w:w="1349" w:type="dxa"/>
            <w:gridSpan w:val="2"/>
          </w:tcPr>
          <w:p w14:paraId="4DA9F57E" w14:textId="3A6EDC8E"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5 April 2025</w:t>
            </w:r>
          </w:p>
        </w:tc>
        <w:tc>
          <w:tcPr>
            <w:tcW w:w="722" w:type="dxa"/>
          </w:tcPr>
          <w:p w14:paraId="0C3BCF59" w14:textId="0A7B029F"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3.95</w:t>
            </w:r>
          </w:p>
        </w:tc>
        <w:tc>
          <w:tcPr>
            <w:tcW w:w="1172" w:type="dxa"/>
          </w:tcPr>
          <w:p w14:paraId="6D8E4460" w14:textId="74E5FC61" w:rsidR="00B17B9D" w:rsidRPr="00CD5B55" w:rsidRDefault="00B17B9D" w:rsidP="00B17B9D">
            <w:pPr>
              <w:tabs>
                <w:tab w:val="decimal" w:pos="792"/>
              </w:tabs>
              <w:spacing w:line="234" w:lineRule="exact"/>
              <w:jc w:val="both"/>
              <w:rPr>
                <w:rFonts w:ascii="Arial" w:hAnsi="Arial" w:cs="Arial"/>
                <w:spacing w:val="-4"/>
                <w:sz w:val="13"/>
                <w:szCs w:val="13"/>
              </w:rPr>
            </w:pPr>
            <w:r w:rsidRPr="00CD5B55">
              <w:rPr>
                <w:rFonts w:ascii="Arial" w:hAnsi="Arial" w:cs="Arial"/>
                <w:spacing w:val="-4"/>
                <w:sz w:val="13"/>
                <w:szCs w:val="13"/>
              </w:rPr>
              <w:t>3,000</w:t>
            </w:r>
          </w:p>
        </w:tc>
        <w:tc>
          <w:tcPr>
            <w:tcW w:w="1079" w:type="dxa"/>
          </w:tcPr>
          <w:p w14:paraId="05E1F5D0" w14:textId="275F2FD8" w:rsidR="00B17B9D" w:rsidRPr="00CD5B55" w:rsidRDefault="00B17B9D" w:rsidP="008A64F7">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3,000</w:t>
            </w:r>
          </w:p>
        </w:tc>
        <w:tc>
          <w:tcPr>
            <w:tcW w:w="1174" w:type="dxa"/>
            <w:gridSpan w:val="2"/>
          </w:tcPr>
          <w:p w14:paraId="489FE56F" w14:textId="0649342B" w:rsidR="00B17B9D" w:rsidRPr="00CD5B55" w:rsidRDefault="00B17B9D" w:rsidP="008A64F7">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3,000</w:t>
            </w:r>
          </w:p>
        </w:tc>
      </w:tr>
      <w:tr w:rsidR="00B17B9D" w:rsidRPr="00CD5B55" w14:paraId="48AD9F45" w14:textId="77777777" w:rsidTr="008A64F7">
        <w:tblPrEx>
          <w:tblLook w:val="04A0" w:firstRow="1" w:lastRow="0" w:firstColumn="1" w:lastColumn="0" w:noHBand="0" w:noVBand="1"/>
        </w:tblPrEx>
        <w:tc>
          <w:tcPr>
            <w:tcW w:w="990" w:type="dxa"/>
          </w:tcPr>
          <w:p w14:paraId="58F17EE6" w14:textId="1612F101" w:rsidR="00B17B9D" w:rsidRPr="00CD5B55" w:rsidRDefault="00B17B9D" w:rsidP="00B17B9D">
            <w:pPr>
              <w:spacing w:line="234" w:lineRule="exact"/>
              <w:ind w:right="-36"/>
              <w:jc w:val="center"/>
              <w:rPr>
                <w:rFonts w:ascii="Arial" w:hAnsi="Arial" w:cs="Arial"/>
                <w:spacing w:val="-4"/>
                <w:sz w:val="13"/>
                <w:szCs w:val="13"/>
              </w:rPr>
            </w:pPr>
            <w:r w:rsidRPr="00CD5B55">
              <w:rPr>
                <w:rFonts w:ascii="Arial" w:hAnsi="Arial" w:cs="Arial"/>
                <w:spacing w:val="-4"/>
                <w:sz w:val="13"/>
                <w:szCs w:val="13"/>
              </w:rPr>
              <w:t>9</w:t>
            </w:r>
          </w:p>
        </w:tc>
        <w:tc>
          <w:tcPr>
            <w:tcW w:w="1169" w:type="dxa"/>
          </w:tcPr>
          <w:p w14:paraId="439E1F1D" w14:textId="06D277DC"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2 years</w:t>
            </w:r>
          </w:p>
        </w:tc>
        <w:tc>
          <w:tcPr>
            <w:tcW w:w="1529" w:type="dxa"/>
          </w:tcPr>
          <w:p w14:paraId="241C620B" w14:textId="5652F21D"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28 April 2023</w:t>
            </w:r>
          </w:p>
        </w:tc>
        <w:tc>
          <w:tcPr>
            <w:tcW w:w="1349" w:type="dxa"/>
            <w:gridSpan w:val="2"/>
          </w:tcPr>
          <w:p w14:paraId="6FEA16E9" w14:textId="4B482755"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28 April 2025</w:t>
            </w:r>
          </w:p>
        </w:tc>
        <w:tc>
          <w:tcPr>
            <w:tcW w:w="722" w:type="dxa"/>
          </w:tcPr>
          <w:p w14:paraId="027DDD76" w14:textId="60E50FE9"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6.75</w:t>
            </w:r>
          </w:p>
        </w:tc>
        <w:tc>
          <w:tcPr>
            <w:tcW w:w="1172" w:type="dxa"/>
          </w:tcPr>
          <w:p w14:paraId="31A5B23D" w14:textId="10684237" w:rsidR="00B17B9D" w:rsidRPr="00CD5B55" w:rsidRDefault="00B17B9D" w:rsidP="00B17B9D">
            <w:pPr>
              <w:tabs>
                <w:tab w:val="decimal" w:pos="792"/>
              </w:tabs>
              <w:spacing w:line="234" w:lineRule="exact"/>
              <w:jc w:val="both"/>
              <w:rPr>
                <w:rFonts w:ascii="Arial" w:hAnsi="Arial" w:cs="Arial"/>
                <w:spacing w:val="-4"/>
                <w:sz w:val="13"/>
                <w:szCs w:val="13"/>
              </w:rPr>
            </w:pPr>
            <w:r w:rsidRPr="00CD5B55">
              <w:rPr>
                <w:rFonts w:ascii="Arial" w:hAnsi="Arial" w:cs="Arial"/>
                <w:spacing w:val="-4"/>
                <w:sz w:val="13"/>
                <w:szCs w:val="13"/>
              </w:rPr>
              <w:t>327</w:t>
            </w:r>
          </w:p>
        </w:tc>
        <w:tc>
          <w:tcPr>
            <w:tcW w:w="1079" w:type="dxa"/>
            <w:vAlign w:val="bottom"/>
          </w:tcPr>
          <w:p w14:paraId="3CB394BF" w14:textId="09BB2C37"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327</w:t>
            </w:r>
          </w:p>
        </w:tc>
        <w:tc>
          <w:tcPr>
            <w:tcW w:w="1174" w:type="dxa"/>
            <w:gridSpan w:val="2"/>
            <w:vAlign w:val="bottom"/>
          </w:tcPr>
          <w:p w14:paraId="505E31E9" w14:textId="109FE767"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327</w:t>
            </w:r>
          </w:p>
        </w:tc>
      </w:tr>
      <w:tr w:rsidR="00B17B9D" w:rsidRPr="00CD5B55" w14:paraId="65683726" w14:textId="77777777" w:rsidTr="008A64F7">
        <w:tblPrEx>
          <w:tblLook w:val="04A0" w:firstRow="1" w:lastRow="0" w:firstColumn="1" w:lastColumn="0" w:noHBand="0" w:noVBand="1"/>
        </w:tblPrEx>
        <w:tc>
          <w:tcPr>
            <w:tcW w:w="990" w:type="dxa"/>
          </w:tcPr>
          <w:p w14:paraId="084C2597" w14:textId="48207616" w:rsidR="00B17B9D" w:rsidRPr="00CD5B55" w:rsidRDefault="00B17B9D" w:rsidP="00B17B9D">
            <w:pPr>
              <w:spacing w:line="234" w:lineRule="exact"/>
              <w:ind w:right="-36"/>
              <w:jc w:val="center"/>
              <w:rPr>
                <w:rFonts w:ascii="Arial" w:hAnsi="Arial" w:cs="Arial"/>
                <w:spacing w:val="-4"/>
                <w:sz w:val="13"/>
                <w:szCs w:val="13"/>
              </w:rPr>
            </w:pPr>
            <w:r w:rsidRPr="00CD5B55">
              <w:rPr>
                <w:rFonts w:ascii="Arial" w:hAnsi="Arial" w:cs="Arial"/>
                <w:spacing w:val="-4"/>
                <w:sz w:val="13"/>
                <w:szCs w:val="13"/>
              </w:rPr>
              <w:t>10</w:t>
            </w:r>
          </w:p>
        </w:tc>
        <w:tc>
          <w:tcPr>
            <w:tcW w:w="1169" w:type="dxa"/>
          </w:tcPr>
          <w:p w14:paraId="6C4AD045" w14:textId="7F8D6659"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3 years</w:t>
            </w:r>
          </w:p>
        </w:tc>
        <w:tc>
          <w:tcPr>
            <w:tcW w:w="1529" w:type="dxa"/>
          </w:tcPr>
          <w:p w14:paraId="0D24CCAC" w14:textId="66948348"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12 May 2023</w:t>
            </w:r>
          </w:p>
        </w:tc>
        <w:tc>
          <w:tcPr>
            <w:tcW w:w="1349" w:type="dxa"/>
            <w:gridSpan w:val="2"/>
          </w:tcPr>
          <w:p w14:paraId="57CCA1A6" w14:textId="10ADABDA"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12 May 2026</w:t>
            </w:r>
          </w:p>
        </w:tc>
        <w:tc>
          <w:tcPr>
            <w:tcW w:w="722" w:type="dxa"/>
          </w:tcPr>
          <w:p w14:paraId="60623BDD" w14:textId="4F01BBC5"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4.60</w:t>
            </w:r>
          </w:p>
        </w:tc>
        <w:tc>
          <w:tcPr>
            <w:tcW w:w="1172" w:type="dxa"/>
          </w:tcPr>
          <w:p w14:paraId="339F6FF8" w14:textId="0F051E01" w:rsidR="00B17B9D" w:rsidRPr="00CD5B55" w:rsidRDefault="00B17B9D" w:rsidP="00B17B9D">
            <w:pPr>
              <w:tabs>
                <w:tab w:val="decimal" w:pos="792"/>
              </w:tabs>
              <w:spacing w:line="234" w:lineRule="exact"/>
              <w:jc w:val="both"/>
              <w:rPr>
                <w:rFonts w:ascii="Arial" w:hAnsi="Arial" w:cs="Arial"/>
                <w:spacing w:val="-4"/>
                <w:sz w:val="13"/>
                <w:szCs w:val="13"/>
              </w:rPr>
            </w:pPr>
            <w:r w:rsidRPr="00CD5B55">
              <w:rPr>
                <w:rFonts w:ascii="Arial" w:hAnsi="Arial" w:cs="Arial"/>
                <w:spacing w:val="-4"/>
                <w:sz w:val="13"/>
                <w:szCs w:val="13"/>
              </w:rPr>
              <w:t>1,480</w:t>
            </w:r>
          </w:p>
        </w:tc>
        <w:tc>
          <w:tcPr>
            <w:tcW w:w="1079" w:type="dxa"/>
            <w:vAlign w:val="bottom"/>
          </w:tcPr>
          <w:p w14:paraId="0697390A" w14:textId="6C9BFD0A"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1,480</w:t>
            </w:r>
          </w:p>
        </w:tc>
        <w:tc>
          <w:tcPr>
            <w:tcW w:w="1174" w:type="dxa"/>
            <w:gridSpan w:val="2"/>
            <w:vAlign w:val="bottom"/>
          </w:tcPr>
          <w:p w14:paraId="7273F418" w14:textId="15E9B799"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1,480</w:t>
            </w:r>
          </w:p>
        </w:tc>
      </w:tr>
      <w:tr w:rsidR="00B17B9D" w:rsidRPr="00CD5B55" w14:paraId="2849DB81" w14:textId="77777777" w:rsidTr="008A64F7">
        <w:tblPrEx>
          <w:tblLook w:val="04A0" w:firstRow="1" w:lastRow="0" w:firstColumn="1" w:lastColumn="0" w:noHBand="0" w:noVBand="1"/>
        </w:tblPrEx>
        <w:tc>
          <w:tcPr>
            <w:tcW w:w="990" w:type="dxa"/>
          </w:tcPr>
          <w:p w14:paraId="12D42748" w14:textId="7836F324" w:rsidR="00B17B9D" w:rsidRPr="00CD5B55" w:rsidRDefault="00B17B9D" w:rsidP="00B17B9D">
            <w:pPr>
              <w:spacing w:line="234" w:lineRule="exact"/>
              <w:ind w:right="-36"/>
              <w:jc w:val="center"/>
              <w:rPr>
                <w:rFonts w:ascii="Arial" w:hAnsi="Arial" w:cs="Arial"/>
                <w:spacing w:val="-4"/>
                <w:sz w:val="13"/>
                <w:szCs w:val="13"/>
              </w:rPr>
            </w:pPr>
            <w:r w:rsidRPr="00CD5B55">
              <w:rPr>
                <w:rFonts w:ascii="Arial" w:hAnsi="Arial" w:cs="Arial"/>
                <w:spacing w:val="-4"/>
                <w:sz w:val="13"/>
                <w:szCs w:val="13"/>
              </w:rPr>
              <w:t>11</w:t>
            </w:r>
          </w:p>
        </w:tc>
        <w:tc>
          <w:tcPr>
            <w:tcW w:w="1169" w:type="dxa"/>
          </w:tcPr>
          <w:p w14:paraId="6FF3A2EF" w14:textId="7C4B4B43"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3 years</w:t>
            </w:r>
          </w:p>
        </w:tc>
        <w:tc>
          <w:tcPr>
            <w:tcW w:w="1529" w:type="dxa"/>
          </w:tcPr>
          <w:p w14:paraId="70BEAA59" w14:textId="6F93421F"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8 June 2023</w:t>
            </w:r>
          </w:p>
        </w:tc>
        <w:tc>
          <w:tcPr>
            <w:tcW w:w="1349" w:type="dxa"/>
            <w:gridSpan w:val="2"/>
          </w:tcPr>
          <w:p w14:paraId="5D9A1E87" w14:textId="7F5C97F8"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8 June 2026</w:t>
            </w:r>
          </w:p>
        </w:tc>
        <w:tc>
          <w:tcPr>
            <w:tcW w:w="722" w:type="dxa"/>
          </w:tcPr>
          <w:p w14:paraId="7C92072B" w14:textId="1E3EF6EA"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4.60</w:t>
            </w:r>
          </w:p>
        </w:tc>
        <w:tc>
          <w:tcPr>
            <w:tcW w:w="1172" w:type="dxa"/>
          </w:tcPr>
          <w:p w14:paraId="0929EC91" w14:textId="70931F2F" w:rsidR="00B17B9D" w:rsidRPr="00CD5B55" w:rsidRDefault="00B17B9D" w:rsidP="00B17B9D">
            <w:pPr>
              <w:tabs>
                <w:tab w:val="decimal" w:pos="792"/>
              </w:tabs>
              <w:spacing w:line="234" w:lineRule="exact"/>
              <w:jc w:val="both"/>
              <w:rPr>
                <w:rFonts w:ascii="Arial" w:hAnsi="Arial" w:cs="Arial"/>
                <w:spacing w:val="-4"/>
                <w:sz w:val="13"/>
                <w:szCs w:val="13"/>
              </w:rPr>
            </w:pPr>
            <w:r w:rsidRPr="00CD5B55">
              <w:rPr>
                <w:rFonts w:ascii="Arial" w:hAnsi="Arial" w:cs="Arial"/>
                <w:spacing w:val="-4"/>
                <w:sz w:val="13"/>
                <w:szCs w:val="13"/>
              </w:rPr>
              <w:t>1,147</w:t>
            </w:r>
          </w:p>
        </w:tc>
        <w:tc>
          <w:tcPr>
            <w:tcW w:w="1079" w:type="dxa"/>
            <w:vAlign w:val="bottom"/>
          </w:tcPr>
          <w:p w14:paraId="2865388A" w14:textId="37475847"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1,147</w:t>
            </w:r>
          </w:p>
        </w:tc>
        <w:tc>
          <w:tcPr>
            <w:tcW w:w="1174" w:type="dxa"/>
            <w:gridSpan w:val="2"/>
            <w:vAlign w:val="bottom"/>
          </w:tcPr>
          <w:p w14:paraId="4E36D302" w14:textId="3A5314EA"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1,147</w:t>
            </w:r>
          </w:p>
        </w:tc>
      </w:tr>
      <w:tr w:rsidR="00B17B9D" w:rsidRPr="00CD5B55" w14:paraId="4E9B3AA0" w14:textId="77777777" w:rsidTr="008A64F7">
        <w:tblPrEx>
          <w:tblLook w:val="04A0" w:firstRow="1" w:lastRow="0" w:firstColumn="1" w:lastColumn="0" w:noHBand="0" w:noVBand="1"/>
        </w:tblPrEx>
        <w:tc>
          <w:tcPr>
            <w:tcW w:w="990" w:type="dxa"/>
          </w:tcPr>
          <w:p w14:paraId="52F2E3C0" w14:textId="6EABE82D" w:rsidR="00B17B9D" w:rsidRPr="00CD5B55" w:rsidRDefault="00B17B9D" w:rsidP="00B17B9D">
            <w:pPr>
              <w:spacing w:line="234" w:lineRule="exact"/>
              <w:ind w:right="-36"/>
              <w:jc w:val="center"/>
              <w:rPr>
                <w:rFonts w:ascii="Arial" w:hAnsi="Arial" w:cs="Arial"/>
                <w:spacing w:val="-4"/>
                <w:sz w:val="13"/>
                <w:szCs w:val="13"/>
              </w:rPr>
            </w:pPr>
            <w:r w:rsidRPr="00CD5B55">
              <w:rPr>
                <w:rFonts w:ascii="Arial" w:hAnsi="Arial" w:cs="Arial"/>
                <w:spacing w:val="-4"/>
                <w:sz w:val="13"/>
                <w:szCs w:val="13"/>
              </w:rPr>
              <w:t>12</w:t>
            </w:r>
          </w:p>
        </w:tc>
        <w:tc>
          <w:tcPr>
            <w:tcW w:w="1169" w:type="dxa"/>
          </w:tcPr>
          <w:p w14:paraId="4B181FE1" w14:textId="6485E2A0"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1 year</w:t>
            </w:r>
          </w:p>
        </w:tc>
        <w:tc>
          <w:tcPr>
            <w:tcW w:w="1529" w:type="dxa"/>
          </w:tcPr>
          <w:p w14:paraId="778BE07D" w14:textId="31F9DCCA"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17 November 2023</w:t>
            </w:r>
          </w:p>
        </w:tc>
        <w:tc>
          <w:tcPr>
            <w:tcW w:w="1349" w:type="dxa"/>
            <w:gridSpan w:val="2"/>
          </w:tcPr>
          <w:p w14:paraId="4C300EE0" w14:textId="47A49C63"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17 November 2024</w:t>
            </w:r>
          </w:p>
        </w:tc>
        <w:tc>
          <w:tcPr>
            <w:tcW w:w="722" w:type="dxa"/>
          </w:tcPr>
          <w:p w14:paraId="6AB77DC4" w14:textId="6B589206"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4.25</w:t>
            </w:r>
          </w:p>
        </w:tc>
        <w:tc>
          <w:tcPr>
            <w:tcW w:w="1172" w:type="dxa"/>
          </w:tcPr>
          <w:p w14:paraId="1C60B29B" w14:textId="064AEE86" w:rsidR="00B17B9D" w:rsidRPr="00CD5B55" w:rsidRDefault="00B17B9D" w:rsidP="00B17B9D">
            <w:pPr>
              <w:tabs>
                <w:tab w:val="decimal" w:pos="792"/>
              </w:tabs>
              <w:spacing w:line="234" w:lineRule="exact"/>
              <w:jc w:val="both"/>
              <w:rPr>
                <w:rFonts w:ascii="Arial" w:hAnsi="Arial" w:cs="Arial"/>
                <w:spacing w:val="-4"/>
                <w:sz w:val="13"/>
                <w:szCs w:val="13"/>
              </w:rPr>
            </w:pPr>
            <w:r w:rsidRPr="00CD5B55">
              <w:rPr>
                <w:rFonts w:ascii="Arial" w:hAnsi="Arial" w:cs="Arial"/>
                <w:spacing w:val="-4"/>
                <w:sz w:val="13"/>
                <w:szCs w:val="13"/>
              </w:rPr>
              <w:t>1,012</w:t>
            </w:r>
          </w:p>
        </w:tc>
        <w:tc>
          <w:tcPr>
            <w:tcW w:w="1079" w:type="dxa"/>
            <w:vAlign w:val="bottom"/>
          </w:tcPr>
          <w:p w14:paraId="44B09516" w14:textId="47126825"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w:t>
            </w:r>
          </w:p>
        </w:tc>
        <w:tc>
          <w:tcPr>
            <w:tcW w:w="1174" w:type="dxa"/>
            <w:gridSpan w:val="2"/>
            <w:vAlign w:val="bottom"/>
          </w:tcPr>
          <w:p w14:paraId="45545059" w14:textId="602A9DEB"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1,012</w:t>
            </w:r>
          </w:p>
        </w:tc>
      </w:tr>
      <w:tr w:rsidR="00B17B9D" w:rsidRPr="00CD5B55" w14:paraId="0C1EA6E5" w14:textId="77777777" w:rsidTr="008A64F7">
        <w:tblPrEx>
          <w:tblLook w:val="04A0" w:firstRow="1" w:lastRow="0" w:firstColumn="1" w:lastColumn="0" w:noHBand="0" w:noVBand="1"/>
        </w:tblPrEx>
        <w:tc>
          <w:tcPr>
            <w:tcW w:w="990" w:type="dxa"/>
          </w:tcPr>
          <w:p w14:paraId="333A03EC" w14:textId="5C1AC58D" w:rsidR="00B17B9D" w:rsidRPr="00CD5B55" w:rsidRDefault="00B17B9D" w:rsidP="00B17B9D">
            <w:pPr>
              <w:spacing w:line="234" w:lineRule="exact"/>
              <w:ind w:right="-36"/>
              <w:jc w:val="center"/>
              <w:rPr>
                <w:rFonts w:ascii="Arial" w:hAnsi="Arial" w:cs="Arial"/>
                <w:spacing w:val="-4"/>
                <w:sz w:val="13"/>
                <w:szCs w:val="13"/>
              </w:rPr>
            </w:pPr>
            <w:r w:rsidRPr="00CD5B55">
              <w:rPr>
                <w:rFonts w:ascii="Arial" w:hAnsi="Arial" w:cs="Arial"/>
                <w:spacing w:val="-4"/>
                <w:sz w:val="13"/>
                <w:szCs w:val="13"/>
              </w:rPr>
              <w:t>13</w:t>
            </w:r>
          </w:p>
        </w:tc>
        <w:tc>
          <w:tcPr>
            <w:tcW w:w="1169" w:type="dxa"/>
          </w:tcPr>
          <w:p w14:paraId="53B54043" w14:textId="0A19A1CB"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3 years</w:t>
            </w:r>
          </w:p>
        </w:tc>
        <w:tc>
          <w:tcPr>
            <w:tcW w:w="1529" w:type="dxa"/>
          </w:tcPr>
          <w:p w14:paraId="6B6F27C6" w14:textId="1460ADFC"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17 November 2023</w:t>
            </w:r>
          </w:p>
        </w:tc>
        <w:tc>
          <w:tcPr>
            <w:tcW w:w="1349" w:type="dxa"/>
            <w:gridSpan w:val="2"/>
          </w:tcPr>
          <w:p w14:paraId="2255C42D" w14:textId="5BFF49BA"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17 November 2026</w:t>
            </w:r>
          </w:p>
        </w:tc>
        <w:tc>
          <w:tcPr>
            <w:tcW w:w="722" w:type="dxa"/>
          </w:tcPr>
          <w:p w14:paraId="4F53C5E4" w14:textId="6BBC52B6"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4.90</w:t>
            </w:r>
          </w:p>
        </w:tc>
        <w:tc>
          <w:tcPr>
            <w:tcW w:w="1172" w:type="dxa"/>
          </w:tcPr>
          <w:p w14:paraId="5BDBA9F9" w14:textId="32BE10C5" w:rsidR="00B17B9D" w:rsidRPr="00CD5B55" w:rsidRDefault="00B17B9D" w:rsidP="00B17B9D">
            <w:pPr>
              <w:tabs>
                <w:tab w:val="decimal" w:pos="792"/>
              </w:tabs>
              <w:spacing w:line="234" w:lineRule="exact"/>
              <w:jc w:val="both"/>
              <w:rPr>
                <w:rFonts w:ascii="Arial" w:hAnsi="Arial" w:cs="Arial"/>
                <w:spacing w:val="-4"/>
                <w:sz w:val="13"/>
                <w:szCs w:val="13"/>
              </w:rPr>
            </w:pPr>
            <w:r w:rsidRPr="00CD5B55">
              <w:rPr>
                <w:rFonts w:ascii="Arial" w:hAnsi="Arial" w:cs="Arial"/>
                <w:spacing w:val="-4"/>
                <w:sz w:val="13"/>
                <w:szCs w:val="13"/>
              </w:rPr>
              <w:t>443</w:t>
            </w:r>
          </w:p>
        </w:tc>
        <w:tc>
          <w:tcPr>
            <w:tcW w:w="1079" w:type="dxa"/>
            <w:vAlign w:val="bottom"/>
          </w:tcPr>
          <w:p w14:paraId="15148FC0" w14:textId="283230CE"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443</w:t>
            </w:r>
          </w:p>
        </w:tc>
        <w:tc>
          <w:tcPr>
            <w:tcW w:w="1174" w:type="dxa"/>
            <w:gridSpan w:val="2"/>
            <w:vAlign w:val="bottom"/>
          </w:tcPr>
          <w:p w14:paraId="50DB6781" w14:textId="1B470D6D"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443</w:t>
            </w:r>
          </w:p>
        </w:tc>
      </w:tr>
      <w:tr w:rsidR="00B17B9D" w:rsidRPr="00CD5B55" w14:paraId="08045323" w14:textId="77777777" w:rsidTr="008A64F7">
        <w:tblPrEx>
          <w:tblLook w:val="04A0" w:firstRow="1" w:lastRow="0" w:firstColumn="1" w:lastColumn="0" w:noHBand="0" w:noVBand="1"/>
        </w:tblPrEx>
        <w:tc>
          <w:tcPr>
            <w:tcW w:w="990" w:type="dxa"/>
          </w:tcPr>
          <w:p w14:paraId="248272D4" w14:textId="5A19F91F" w:rsidR="00B17B9D" w:rsidRPr="00CD5B55" w:rsidRDefault="00B17B9D" w:rsidP="00B17B9D">
            <w:pPr>
              <w:spacing w:line="234" w:lineRule="exact"/>
              <w:ind w:right="-36"/>
              <w:jc w:val="center"/>
              <w:rPr>
                <w:rFonts w:ascii="Arial" w:hAnsi="Arial" w:cs="Arial"/>
                <w:spacing w:val="-4"/>
                <w:sz w:val="13"/>
                <w:szCs w:val="13"/>
              </w:rPr>
            </w:pPr>
            <w:r w:rsidRPr="00CD5B55">
              <w:rPr>
                <w:rFonts w:ascii="Arial" w:hAnsi="Arial" w:cs="Arial"/>
                <w:spacing w:val="-4"/>
                <w:sz w:val="13"/>
                <w:szCs w:val="13"/>
              </w:rPr>
              <w:t>14</w:t>
            </w:r>
          </w:p>
        </w:tc>
        <w:tc>
          <w:tcPr>
            <w:tcW w:w="1169" w:type="dxa"/>
          </w:tcPr>
          <w:p w14:paraId="3B7BF3A7" w14:textId="77AF40BD"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1 year 9 months</w:t>
            </w:r>
          </w:p>
        </w:tc>
        <w:tc>
          <w:tcPr>
            <w:tcW w:w="1529" w:type="dxa"/>
          </w:tcPr>
          <w:p w14:paraId="1D3F0FD5" w14:textId="6F69469B"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9 August 2024</w:t>
            </w:r>
          </w:p>
        </w:tc>
        <w:tc>
          <w:tcPr>
            <w:tcW w:w="1349" w:type="dxa"/>
            <w:gridSpan w:val="2"/>
          </w:tcPr>
          <w:p w14:paraId="174F20C5" w14:textId="010B2D1C"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9 May 2026</w:t>
            </w:r>
          </w:p>
        </w:tc>
        <w:tc>
          <w:tcPr>
            <w:tcW w:w="722" w:type="dxa"/>
          </w:tcPr>
          <w:p w14:paraId="51A8D67E" w14:textId="10600ACC"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5.20</w:t>
            </w:r>
          </w:p>
        </w:tc>
        <w:tc>
          <w:tcPr>
            <w:tcW w:w="1172" w:type="dxa"/>
          </w:tcPr>
          <w:p w14:paraId="55399110" w14:textId="337013CC" w:rsidR="00B17B9D" w:rsidRPr="00CD5B55" w:rsidRDefault="000776DE" w:rsidP="00B17B9D">
            <w:pPr>
              <w:tabs>
                <w:tab w:val="decimal" w:pos="792"/>
              </w:tabs>
              <w:spacing w:line="234" w:lineRule="exact"/>
              <w:jc w:val="both"/>
              <w:rPr>
                <w:rFonts w:ascii="Arial" w:hAnsi="Arial" w:cs="Arial"/>
                <w:spacing w:val="-4"/>
                <w:sz w:val="13"/>
                <w:szCs w:val="13"/>
              </w:rPr>
            </w:pPr>
            <w:r w:rsidRPr="00CD5B55">
              <w:rPr>
                <w:rFonts w:ascii="Arial" w:hAnsi="Arial" w:cs="Arial"/>
                <w:spacing w:val="-4"/>
                <w:sz w:val="13"/>
                <w:szCs w:val="13"/>
              </w:rPr>
              <w:t>6</w:t>
            </w:r>
            <w:r w:rsidR="00142AE2" w:rsidRPr="00CD5B55">
              <w:rPr>
                <w:rFonts w:ascii="Arial" w:hAnsi="Arial" w:cs="Arial"/>
                <w:spacing w:val="-4"/>
                <w:sz w:val="13"/>
                <w:szCs w:val="13"/>
              </w:rPr>
              <w:t>76</w:t>
            </w:r>
          </w:p>
        </w:tc>
        <w:tc>
          <w:tcPr>
            <w:tcW w:w="1079" w:type="dxa"/>
            <w:vAlign w:val="bottom"/>
          </w:tcPr>
          <w:p w14:paraId="1C7F053B" w14:textId="28870EC0"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676</w:t>
            </w:r>
          </w:p>
        </w:tc>
        <w:tc>
          <w:tcPr>
            <w:tcW w:w="1174" w:type="dxa"/>
            <w:gridSpan w:val="2"/>
            <w:vAlign w:val="bottom"/>
          </w:tcPr>
          <w:p w14:paraId="4FF869EC" w14:textId="20AD36AD"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w:t>
            </w:r>
          </w:p>
        </w:tc>
      </w:tr>
      <w:tr w:rsidR="00B17B9D" w:rsidRPr="00CD5B55" w14:paraId="762CEF44" w14:textId="77777777" w:rsidTr="008A64F7">
        <w:tblPrEx>
          <w:tblLook w:val="04A0" w:firstRow="1" w:lastRow="0" w:firstColumn="1" w:lastColumn="0" w:noHBand="0" w:noVBand="1"/>
        </w:tblPrEx>
        <w:tc>
          <w:tcPr>
            <w:tcW w:w="990" w:type="dxa"/>
          </w:tcPr>
          <w:p w14:paraId="7AC87D17" w14:textId="19EB9173" w:rsidR="00B17B9D" w:rsidRPr="00CD5B55" w:rsidRDefault="00B17B9D" w:rsidP="00B17B9D">
            <w:pPr>
              <w:spacing w:line="234" w:lineRule="exact"/>
              <w:ind w:right="-36"/>
              <w:jc w:val="center"/>
              <w:rPr>
                <w:rFonts w:ascii="Arial" w:hAnsi="Arial" w:cs="Arial"/>
                <w:spacing w:val="-4"/>
                <w:sz w:val="13"/>
                <w:szCs w:val="13"/>
              </w:rPr>
            </w:pPr>
            <w:r w:rsidRPr="00CD5B55">
              <w:rPr>
                <w:rFonts w:ascii="Arial" w:hAnsi="Arial" w:cs="Arial"/>
                <w:spacing w:val="-4"/>
                <w:sz w:val="13"/>
                <w:szCs w:val="13"/>
              </w:rPr>
              <w:t>15</w:t>
            </w:r>
          </w:p>
        </w:tc>
        <w:tc>
          <w:tcPr>
            <w:tcW w:w="1169" w:type="dxa"/>
          </w:tcPr>
          <w:p w14:paraId="7873CCDE" w14:textId="7D379E6C"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3 years</w:t>
            </w:r>
          </w:p>
        </w:tc>
        <w:tc>
          <w:tcPr>
            <w:tcW w:w="1529" w:type="dxa"/>
          </w:tcPr>
          <w:p w14:paraId="0D87680C" w14:textId="59C59789"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9 August 2024</w:t>
            </w:r>
          </w:p>
        </w:tc>
        <w:tc>
          <w:tcPr>
            <w:tcW w:w="1349" w:type="dxa"/>
            <w:gridSpan w:val="2"/>
          </w:tcPr>
          <w:p w14:paraId="1EAF5087" w14:textId="0C5337D1"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9 August 2027</w:t>
            </w:r>
          </w:p>
        </w:tc>
        <w:tc>
          <w:tcPr>
            <w:tcW w:w="722" w:type="dxa"/>
          </w:tcPr>
          <w:p w14:paraId="46B11F6A" w14:textId="6F91069E"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5.70</w:t>
            </w:r>
          </w:p>
        </w:tc>
        <w:tc>
          <w:tcPr>
            <w:tcW w:w="1172" w:type="dxa"/>
          </w:tcPr>
          <w:p w14:paraId="140EED38" w14:textId="29B7D65C" w:rsidR="00B17B9D" w:rsidRPr="00CD5B55" w:rsidRDefault="00B17B9D" w:rsidP="00B17B9D">
            <w:pPr>
              <w:tabs>
                <w:tab w:val="decimal" w:pos="792"/>
              </w:tabs>
              <w:spacing w:line="234" w:lineRule="exact"/>
              <w:jc w:val="both"/>
              <w:rPr>
                <w:rFonts w:ascii="Arial" w:hAnsi="Arial" w:cs="Arial"/>
                <w:spacing w:val="-4"/>
                <w:sz w:val="13"/>
                <w:szCs w:val="13"/>
              </w:rPr>
            </w:pPr>
            <w:r w:rsidRPr="00CD5B55">
              <w:rPr>
                <w:rFonts w:ascii="Arial" w:hAnsi="Arial" w:cs="Arial"/>
                <w:spacing w:val="-4"/>
                <w:sz w:val="13"/>
                <w:szCs w:val="13"/>
              </w:rPr>
              <w:t>657</w:t>
            </w:r>
          </w:p>
        </w:tc>
        <w:tc>
          <w:tcPr>
            <w:tcW w:w="1079" w:type="dxa"/>
            <w:vAlign w:val="bottom"/>
          </w:tcPr>
          <w:p w14:paraId="1BAF2A4E" w14:textId="604DB344"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657</w:t>
            </w:r>
          </w:p>
        </w:tc>
        <w:tc>
          <w:tcPr>
            <w:tcW w:w="1174" w:type="dxa"/>
            <w:gridSpan w:val="2"/>
            <w:vAlign w:val="bottom"/>
          </w:tcPr>
          <w:p w14:paraId="29F6A537" w14:textId="0CA73DC0"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w:t>
            </w:r>
          </w:p>
        </w:tc>
      </w:tr>
      <w:tr w:rsidR="00B17B9D" w:rsidRPr="00CD5B55" w14:paraId="0294BBE8" w14:textId="77777777" w:rsidTr="008A64F7">
        <w:tblPrEx>
          <w:tblLook w:val="04A0" w:firstRow="1" w:lastRow="0" w:firstColumn="1" w:lastColumn="0" w:noHBand="0" w:noVBand="1"/>
        </w:tblPrEx>
        <w:tc>
          <w:tcPr>
            <w:tcW w:w="990" w:type="dxa"/>
          </w:tcPr>
          <w:p w14:paraId="6E421812" w14:textId="654501CB" w:rsidR="00B17B9D" w:rsidRPr="00CD5B55" w:rsidRDefault="00B17B9D" w:rsidP="00B17B9D">
            <w:pPr>
              <w:spacing w:line="234" w:lineRule="exact"/>
              <w:ind w:right="-36"/>
              <w:jc w:val="center"/>
              <w:rPr>
                <w:rFonts w:ascii="Arial" w:hAnsi="Arial" w:cs="Arial"/>
                <w:spacing w:val="-4"/>
                <w:sz w:val="13"/>
                <w:szCs w:val="13"/>
              </w:rPr>
            </w:pPr>
            <w:r w:rsidRPr="00CD5B55">
              <w:rPr>
                <w:rFonts w:ascii="Arial" w:hAnsi="Arial" w:cs="Arial"/>
                <w:spacing w:val="-4"/>
                <w:sz w:val="13"/>
                <w:szCs w:val="13"/>
              </w:rPr>
              <w:t>16</w:t>
            </w:r>
          </w:p>
        </w:tc>
        <w:tc>
          <w:tcPr>
            <w:tcW w:w="1169" w:type="dxa"/>
          </w:tcPr>
          <w:p w14:paraId="78A26F9C" w14:textId="34FA6741"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2 years</w:t>
            </w:r>
          </w:p>
        </w:tc>
        <w:tc>
          <w:tcPr>
            <w:tcW w:w="1529" w:type="dxa"/>
          </w:tcPr>
          <w:p w14:paraId="0AA0A44B" w14:textId="6BA49D0D"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31 October</w:t>
            </w:r>
            <w:r w:rsidRPr="00CD5B55">
              <w:rPr>
                <w:rFonts w:ascii="Arial" w:hAnsi="Arial" w:cs="Arial"/>
                <w:spacing w:val="-4"/>
                <w:sz w:val="13"/>
                <w:szCs w:val="13"/>
                <w:cs/>
              </w:rPr>
              <w:t xml:space="preserve"> </w:t>
            </w:r>
            <w:r w:rsidR="00CD5B55" w:rsidRPr="00CD5B55">
              <w:rPr>
                <w:rFonts w:ascii="Arial" w:hAnsi="Arial" w:cs="Arial"/>
                <w:spacing w:val="-4"/>
                <w:sz w:val="13"/>
                <w:szCs w:val="13"/>
              </w:rPr>
              <w:t>2024</w:t>
            </w:r>
          </w:p>
        </w:tc>
        <w:tc>
          <w:tcPr>
            <w:tcW w:w="1349" w:type="dxa"/>
            <w:gridSpan w:val="2"/>
          </w:tcPr>
          <w:p w14:paraId="4FCB8505" w14:textId="7483365A"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31 October</w:t>
            </w:r>
            <w:r w:rsidRPr="00CD5B55">
              <w:rPr>
                <w:rFonts w:ascii="Arial" w:hAnsi="Arial" w:cs="Arial"/>
                <w:spacing w:val="-4"/>
                <w:sz w:val="13"/>
                <w:szCs w:val="13"/>
                <w:cs/>
              </w:rPr>
              <w:t xml:space="preserve"> </w:t>
            </w:r>
            <w:r w:rsidR="00CD5B55" w:rsidRPr="00CD5B55">
              <w:rPr>
                <w:rFonts w:ascii="Arial" w:hAnsi="Arial" w:cs="Arial"/>
                <w:spacing w:val="-4"/>
                <w:sz w:val="13"/>
                <w:szCs w:val="13"/>
              </w:rPr>
              <w:t>2026</w:t>
            </w:r>
          </w:p>
        </w:tc>
        <w:tc>
          <w:tcPr>
            <w:tcW w:w="722" w:type="dxa"/>
          </w:tcPr>
          <w:p w14:paraId="4DBAFE5C" w14:textId="3AC4520F"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4.90</w:t>
            </w:r>
          </w:p>
        </w:tc>
        <w:tc>
          <w:tcPr>
            <w:tcW w:w="1172" w:type="dxa"/>
          </w:tcPr>
          <w:p w14:paraId="19BCFEB1" w14:textId="188CEF94" w:rsidR="00B17B9D" w:rsidRPr="00CD5B55" w:rsidRDefault="00B17B9D" w:rsidP="00B17B9D">
            <w:pPr>
              <w:tabs>
                <w:tab w:val="decimal" w:pos="792"/>
              </w:tabs>
              <w:spacing w:line="234" w:lineRule="exact"/>
              <w:jc w:val="both"/>
              <w:rPr>
                <w:rFonts w:ascii="Arial" w:hAnsi="Arial" w:cs="Arial"/>
                <w:spacing w:val="-4"/>
                <w:sz w:val="13"/>
                <w:szCs w:val="13"/>
              </w:rPr>
            </w:pPr>
            <w:r w:rsidRPr="00CD5B55">
              <w:rPr>
                <w:rFonts w:ascii="Arial" w:hAnsi="Arial" w:cs="Arial"/>
                <w:spacing w:val="-4"/>
                <w:sz w:val="13"/>
                <w:szCs w:val="13"/>
              </w:rPr>
              <w:t>823</w:t>
            </w:r>
          </w:p>
        </w:tc>
        <w:tc>
          <w:tcPr>
            <w:tcW w:w="1079" w:type="dxa"/>
            <w:vAlign w:val="bottom"/>
          </w:tcPr>
          <w:p w14:paraId="02839C07" w14:textId="660AC8D2"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823</w:t>
            </w:r>
          </w:p>
        </w:tc>
        <w:tc>
          <w:tcPr>
            <w:tcW w:w="1174" w:type="dxa"/>
            <w:gridSpan w:val="2"/>
            <w:vAlign w:val="bottom"/>
          </w:tcPr>
          <w:p w14:paraId="0E057636" w14:textId="4B927A0B"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w:t>
            </w:r>
          </w:p>
        </w:tc>
      </w:tr>
      <w:tr w:rsidR="00B17B9D" w:rsidRPr="00CD5B55" w14:paraId="279849A8" w14:textId="77777777" w:rsidTr="008A64F7">
        <w:tblPrEx>
          <w:tblLook w:val="04A0" w:firstRow="1" w:lastRow="0" w:firstColumn="1" w:lastColumn="0" w:noHBand="0" w:noVBand="1"/>
        </w:tblPrEx>
        <w:tc>
          <w:tcPr>
            <w:tcW w:w="990" w:type="dxa"/>
          </w:tcPr>
          <w:p w14:paraId="1085A1B1" w14:textId="4D60DD60" w:rsidR="00B17B9D" w:rsidRPr="00CD5B55" w:rsidRDefault="00B17B9D" w:rsidP="00B17B9D">
            <w:pPr>
              <w:spacing w:line="234" w:lineRule="exact"/>
              <w:ind w:right="-36"/>
              <w:jc w:val="center"/>
              <w:rPr>
                <w:rFonts w:ascii="Arial" w:hAnsi="Arial" w:cs="Arial"/>
                <w:spacing w:val="-4"/>
                <w:sz w:val="13"/>
                <w:szCs w:val="13"/>
              </w:rPr>
            </w:pPr>
            <w:r w:rsidRPr="00CD5B55">
              <w:rPr>
                <w:rFonts w:ascii="Arial" w:hAnsi="Arial" w:cs="Arial"/>
                <w:spacing w:val="-4"/>
                <w:sz w:val="13"/>
                <w:szCs w:val="13"/>
              </w:rPr>
              <w:t>17</w:t>
            </w:r>
          </w:p>
        </w:tc>
        <w:tc>
          <w:tcPr>
            <w:tcW w:w="1169" w:type="dxa"/>
          </w:tcPr>
          <w:p w14:paraId="7198BF9E" w14:textId="20B5FD7D"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4 years</w:t>
            </w:r>
          </w:p>
        </w:tc>
        <w:tc>
          <w:tcPr>
            <w:tcW w:w="1529" w:type="dxa"/>
          </w:tcPr>
          <w:p w14:paraId="0BFBF2B5" w14:textId="6101FFB1"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31 October</w:t>
            </w:r>
            <w:r w:rsidRPr="00CD5B55">
              <w:rPr>
                <w:rFonts w:ascii="Arial" w:hAnsi="Arial" w:cs="Arial"/>
                <w:spacing w:val="-4"/>
                <w:sz w:val="13"/>
                <w:szCs w:val="13"/>
                <w:cs/>
              </w:rPr>
              <w:t xml:space="preserve"> </w:t>
            </w:r>
            <w:r w:rsidR="00CD5B55" w:rsidRPr="00CD5B55">
              <w:rPr>
                <w:rFonts w:ascii="Arial" w:hAnsi="Arial" w:cs="Arial"/>
                <w:spacing w:val="-4"/>
                <w:sz w:val="13"/>
                <w:szCs w:val="13"/>
              </w:rPr>
              <w:t>2024</w:t>
            </w:r>
          </w:p>
        </w:tc>
        <w:tc>
          <w:tcPr>
            <w:tcW w:w="1349" w:type="dxa"/>
            <w:gridSpan w:val="2"/>
          </w:tcPr>
          <w:p w14:paraId="5B9AC938" w14:textId="20203732"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31 October</w:t>
            </w:r>
            <w:r w:rsidRPr="00CD5B55">
              <w:rPr>
                <w:rFonts w:ascii="Arial" w:hAnsi="Arial" w:cs="Arial"/>
                <w:spacing w:val="-4"/>
                <w:sz w:val="13"/>
                <w:szCs w:val="13"/>
                <w:cs/>
              </w:rPr>
              <w:t xml:space="preserve"> </w:t>
            </w:r>
            <w:r w:rsidR="00CD5B55" w:rsidRPr="00CD5B55">
              <w:rPr>
                <w:rFonts w:ascii="Arial" w:hAnsi="Arial" w:cs="Arial"/>
                <w:spacing w:val="-4"/>
                <w:sz w:val="13"/>
                <w:szCs w:val="13"/>
              </w:rPr>
              <w:t>2028</w:t>
            </w:r>
          </w:p>
        </w:tc>
        <w:tc>
          <w:tcPr>
            <w:tcW w:w="722" w:type="dxa"/>
          </w:tcPr>
          <w:p w14:paraId="5C263D69" w14:textId="734E473B"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5.50</w:t>
            </w:r>
          </w:p>
        </w:tc>
        <w:tc>
          <w:tcPr>
            <w:tcW w:w="1172" w:type="dxa"/>
          </w:tcPr>
          <w:p w14:paraId="420EDDB4" w14:textId="1D0F9FCB" w:rsidR="00B17B9D" w:rsidRPr="00CD5B55" w:rsidRDefault="00B17B9D" w:rsidP="00B17B9D">
            <w:pPr>
              <w:tabs>
                <w:tab w:val="decimal" w:pos="792"/>
              </w:tabs>
              <w:spacing w:line="234" w:lineRule="exact"/>
              <w:jc w:val="both"/>
              <w:rPr>
                <w:rFonts w:ascii="Arial" w:hAnsi="Arial" w:cs="Arial"/>
                <w:spacing w:val="-4"/>
                <w:sz w:val="13"/>
                <w:szCs w:val="13"/>
              </w:rPr>
            </w:pPr>
            <w:r w:rsidRPr="00CD5B55">
              <w:rPr>
                <w:rFonts w:ascii="Arial" w:hAnsi="Arial" w:cs="Arial"/>
                <w:spacing w:val="-4"/>
                <w:sz w:val="13"/>
                <w:szCs w:val="13"/>
              </w:rPr>
              <w:t>977</w:t>
            </w:r>
          </w:p>
        </w:tc>
        <w:tc>
          <w:tcPr>
            <w:tcW w:w="1079" w:type="dxa"/>
            <w:vAlign w:val="bottom"/>
          </w:tcPr>
          <w:p w14:paraId="4F5C2632" w14:textId="5CBB3B89"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977</w:t>
            </w:r>
          </w:p>
        </w:tc>
        <w:tc>
          <w:tcPr>
            <w:tcW w:w="1174" w:type="dxa"/>
            <w:gridSpan w:val="2"/>
            <w:vAlign w:val="bottom"/>
          </w:tcPr>
          <w:p w14:paraId="1D3223E8" w14:textId="5A59BDE1"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w:t>
            </w:r>
          </w:p>
        </w:tc>
      </w:tr>
      <w:tr w:rsidR="00B17B9D" w:rsidRPr="00CD5B55" w14:paraId="64EF4C84" w14:textId="77777777" w:rsidTr="008A64F7">
        <w:tblPrEx>
          <w:tblLook w:val="04A0" w:firstRow="1" w:lastRow="0" w:firstColumn="1" w:lastColumn="0" w:noHBand="0" w:noVBand="1"/>
        </w:tblPrEx>
        <w:tc>
          <w:tcPr>
            <w:tcW w:w="990" w:type="dxa"/>
          </w:tcPr>
          <w:p w14:paraId="44365ABB" w14:textId="3FD642F8" w:rsidR="00B17B9D" w:rsidRPr="00CD5B55" w:rsidRDefault="00B17B9D" w:rsidP="00B17B9D">
            <w:pPr>
              <w:spacing w:line="234" w:lineRule="exact"/>
              <w:ind w:right="-36"/>
              <w:jc w:val="center"/>
              <w:rPr>
                <w:rFonts w:ascii="Arial" w:hAnsi="Arial" w:cs="Arial"/>
                <w:spacing w:val="-4"/>
                <w:sz w:val="13"/>
                <w:szCs w:val="13"/>
              </w:rPr>
            </w:pPr>
            <w:r w:rsidRPr="00CD5B55">
              <w:rPr>
                <w:rFonts w:ascii="Arial" w:hAnsi="Arial" w:cs="Arial"/>
                <w:spacing w:val="-4"/>
                <w:sz w:val="13"/>
                <w:szCs w:val="13"/>
              </w:rPr>
              <w:t>18</w:t>
            </w:r>
          </w:p>
        </w:tc>
        <w:tc>
          <w:tcPr>
            <w:tcW w:w="1169" w:type="dxa"/>
          </w:tcPr>
          <w:p w14:paraId="7443840F" w14:textId="4B5E6EC4"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1</w:t>
            </w:r>
            <w:r w:rsidR="00C22588" w:rsidRPr="00CD5B55">
              <w:rPr>
                <w:rFonts w:ascii="Arial" w:hAnsi="Arial" w:cs="Arial"/>
                <w:spacing w:val="-4"/>
                <w:sz w:val="13"/>
                <w:szCs w:val="13"/>
              </w:rPr>
              <w:t xml:space="preserve"> </w:t>
            </w:r>
            <w:r w:rsidRPr="00CD5B55">
              <w:rPr>
                <w:rFonts w:ascii="Arial" w:hAnsi="Arial" w:cs="Arial"/>
                <w:spacing w:val="-4"/>
                <w:sz w:val="13"/>
                <w:szCs w:val="13"/>
              </w:rPr>
              <w:t>years</w:t>
            </w:r>
            <w:r w:rsidR="00C22588" w:rsidRPr="00CD5B55">
              <w:rPr>
                <w:rFonts w:ascii="Arial" w:hAnsi="Arial" w:cs="Arial"/>
                <w:spacing w:val="-4"/>
                <w:sz w:val="13"/>
                <w:szCs w:val="13"/>
              </w:rPr>
              <w:t xml:space="preserve"> 6 months</w:t>
            </w:r>
          </w:p>
        </w:tc>
        <w:tc>
          <w:tcPr>
            <w:tcW w:w="1529" w:type="dxa"/>
          </w:tcPr>
          <w:p w14:paraId="5D2E2244" w14:textId="5F7E137B"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13 December</w:t>
            </w:r>
            <w:r w:rsidRPr="00CD5B55">
              <w:rPr>
                <w:rFonts w:ascii="Arial" w:hAnsi="Arial" w:cs="Arial"/>
                <w:spacing w:val="-4"/>
                <w:sz w:val="13"/>
                <w:szCs w:val="13"/>
                <w:cs/>
              </w:rPr>
              <w:t xml:space="preserve"> </w:t>
            </w:r>
            <w:r w:rsidR="00CD5B55" w:rsidRPr="00CD5B55">
              <w:rPr>
                <w:rFonts w:ascii="Arial" w:hAnsi="Arial" w:cs="Arial"/>
                <w:spacing w:val="-4"/>
                <w:sz w:val="13"/>
                <w:szCs w:val="13"/>
              </w:rPr>
              <w:t>2024</w:t>
            </w:r>
          </w:p>
        </w:tc>
        <w:tc>
          <w:tcPr>
            <w:tcW w:w="1349" w:type="dxa"/>
            <w:gridSpan w:val="2"/>
          </w:tcPr>
          <w:p w14:paraId="4DE57D6B" w14:textId="3397C4C5"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 xml:space="preserve">13 June </w:t>
            </w:r>
            <w:r w:rsidR="00CD5B55" w:rsidRPr="00CD5B55">
              <w:rPr>
                <w:rFonts w:ascii="Arial" w:hAnsi="Arial" w:cs="Arial"/>
                <w:spacing w:val="-4"/>
                <w:sz w:val="13"/>
                <w:szCs w:val="13"/>
              </w:rPr>
              <w:t>2026</w:t>
            </w:r>
          </w:p>
        </w:tc>
        <w:tc>
          <w:tcPr>
            <w:tcW w:w="722" w:type="dxa"/>
          </w:tcPr>
          <w:p w14:paraId="78094F3B" w14:textId="52A9E6DA" w:rsidR="00B17B9D" w:rsidRPr="00CD5B55" w:rsidRDefault="00B17B9D" w:rsidP="00B17B9D">
            <w:pPr>
              <w:spacing w:line="234" w:lineRule="exact"/>
              <w:jc w:val="center"/>
              <w:rPr>
                <w:rFonts w:ascii="Arial" w:hAnsi="Arial" w:cs="Arial"/>
                <w:spacing w:val="-4"/>
                <w:sz w:val="13"/>
                <w:szCs w:val="13"/>
              </w:rPr>
            </w:pPr>
            <w:r w:rsidRPr="00CD5B55">
              <w:rPr>
                <w:rFonts w:ascii="Arial" w:hAnsi="Arial" w:cs="Arial"/>
                <w:spacing w:val="-4"/>
                <w:sz w:val="13"/>
                <w:szCs w:val="13"/>
              </w:rPr>
              <w:t>7.25</w:t>
            </w:r>
          </w:p>
        </w:tc>
        <w:tc>
          <w:tcPr>
            <w:tcW w:w="1172" w:type="dxa"/>
          </w:tcPr>
          <w:p w14:paraId="183170B7" w14:textId="5B0A258A" w:rsidR="00B17B9D" w:rsidRPr="00CD5B55" w:rsidRDefault="00B17B9D" w:rsidP="00B17B9D">
            <w:pPr>
              <w:tabs>
                <w:tab w:val="decimal" w:pos="792"/>
              </w:tabs>
              <w:spacing w:line="234" w:lineRule="exact"/>
              <w:jc w:val="both"/>
              <w:rPr>
                <w:rFonts w:ascii="Arial" w:hAnsi="Arial" w:cs="Arial"/>
                <w:spacing w:val="-4"/>
                <w:sz w:val="13"/>
                <w:szCs w:val="13"/>
              </w:rPr>
            </w:pPr>
            <w:r w:rsidRPr="00CD5B55">
              <w:rPr>
                <w:rFonts w:ascii="Arial" w:hAnsi="Arial" w:cs="Arial"/>
                <w:spacing w:val="-4"/>
                <w:sz w:val="13"/>
                <w:szCs w:val="13"/>
              </w:rPr>
              <w:t>83</w:t>
            </w:r>
          </w:p>
        </w:tc>
        <w:tc>
          <w:tcPr>
            <w:tcW w:w="1079" w:type="dxa"/>
            <w:vAlign w:val="bottom"/>
          </w:tcPr>
          <w:p w14:paraId="3BBDCDB5" w14:textId="7AE42F33"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83</w:t>
            </w:r>
          </w:p>
        </w:tc>
        <w:tc>
          <w:tcPr>
            <w:tcW w:w="1174" w:type="dxa"/>
            <w:gridSpan w:val="2"/>
            <w:vAlign w:val="bottom"/>
          </w:tcPr>
          <w:p w14:paraId="7B897F8D" w14:textId="07724EF0" w:rsidR="00B17B9D" w:rsidRPr="00CD5B55" w:rsidRDefault="00B17B9D" w:rsidP="00B17B9D">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w:t>
            </w:r>
          </w:p>
        </w:tc>
      </w:tr>
      <w:tr w:rsidR="003D5DB6" w:rsidRPr="00CD5B55" w14:paraId="5E068B4C" w14:textId="77777777" w:rsidTr="008A64F7">
        <w:tblPrEx>
          <w:tblLook w:val="04A0" w:firstRow="1" w:lastRow="0" w:firstColumn="1" w:lastColumn="0" w:noHBand="0" w:noVBand="1"/>
        </w:tblPrEx>
        <w:trPr>
          <w:trHeight w:val="72"/>
        </w:trPr>
        <w:tc>
          <w:tcPr>
            <w:tcW w:w="990" w:type="dxa"/>
          </w:tcPr>
          <w:p w14:paraId="47B4E470" w14:textId="474B04DC" w:rsidR="003D5DB6" w:rsidRPr="00CD5B55" w:rsidRDefault="003D5DB6" w:rsidP="003D5DB6">
            <w:pPr>
              <w:spacing w:line="234" w:lineRule="exact"/>
              <w:ind w:right="-36"/>
              <w:jc w:val="center"/>
              <w:rPr>
                <w:rFonts w:ascii="Arial" w:hAnsi="Arial" w:cs="Arial"/>
                <w:spacing w:val="-4"/>
                <w:sz w:val="13"/>
                <w:szCs w:val="13"/>
              </w:rPr>
            </w:pPr>
            <w:r w:rsidRPr="00CD5B55">
              <w:rPr>
                <w:rFonts w:ascii="Arial" w:hAnsi="Arial" w:cs="Arial"/>
                <w:spacing w:val="-4"/>
                <w:sz w:val="13"/>
                <w:szCs w:val="13"/>
              </w:rPr>
              <w:t>19</w:t>
            </w:r>
          </w:p>
        </w:tc>
        <w:tc>
          <w:tcPr>
            <w:tcW w:w="1169" w:type="dxa"/>
          </w:tcPr>
          <w:p w14:paraId="01AC740F" w14:textId="7ECED68F" w:rsidR="003D5DB6" w:rsidRPr="00CD5B55" w:rsidRDefault="003D5DB6" w:rsidP="003D5DB6">
            <w:pPr>
              <w:spacing w:line="234" w:lineRule="exact"/>
              <w:jc w:val="center"/>
              <w:rPr>
                <w:rFonts w:ascii="Arial" w:hAnsi="Arial" w:cs="Arial"/>
                <w:spacing w:val="-4"/>
                <w:sz w:val="13"/>
                <w:szCs w:val="13"/>
              </w:rPr>
            </w:pPr>
            <w:r w:rsidRPr="00CD5B55">
              <w:rPr>
                <w:rFonts w:ascii="Arial" w:hAnsi="Arial" w:cs="Arial"/>
                <w:spacing w:val="-4"/>
                <w:sz w:val="13"/>
                <w:szCs w:val="13"/>
              </w:rPr>
              <w:t>2 years 6 months</w:t>
            </w:r>
          </w:p>
        </w:tc>
        <w:tc>
          <w:tcPr>
            <w:tcW w:w="1529" w:type="dxa"/>
          </w:tcPr>
          <w:p w14:paraId="4FED0EFB" w14:textId="598A674D" w:rsidR="003D5DB6" w:rsidRPr="00CD5B55" w:rsidRDefault="003D5DB6" w:rsidP="003D5DB6">
            <w:pPr>
              <w:spacing w:line="234" w:lineRule="exact"/>
              <w:jc w:val="center"/>
              <w:rPr>
                <w:rFonts w:ascii="Arial" w:hAnsi="Arial" w:cs="Arial"/>
                <w:spacing w:val="-4"/>
                <w:sz w:val="13"/>
                <w:szCs w:val="13"/>
              </w:rPr>
            </w:pPr>
            <w:r w:rsidRPr="00CD5B55">
              <w:rPr>
                <w:rFonts w:ascii="Arial" w:hAnsi="Arial" w:cs="Arial"/>
                <w:spacing w:val="-4"/>
                <w:sz w:val="13"/>
                <w:szCs w:val="13"/>
              </w:rPr>
              <w:t>13 December</w:t>
            </w:r>
            <w:r w:rsidRPr="00CD5B55">
              <w:rPr>
                <w:rFonts w:ascii="Arial" w:hAnsi="Arial" w:cs="Arial"/>
                <w:spacing w:val="-4"/>
                <w:sz w:val="13"/>
                <w:szCs w:val="13"/>
                <w:cs/>
              </w:rPr>
              <w:t xml:space="preserve"> </w:t>
            </w:r>
            <w:r w:rsidR="00CD5B55" w:rsidRPr="00CD5B55">
              <w:rPr>
                <w:rFonts w:ascii="Arial" w:hAnsi="Arial" w:cs="Arial"/>
                <w:spacing w:val="-4"/>
                <w:sz w:val="13"/>
                <w:szCs w:val="13"/>
              </w:rPr>
              <w:t>2024</w:t>
            </w:r>
          </w:p>
        </w:tc>
        <w:tc>
          <w:tcPr>
            <w:tcW w:w="1349" w:type="dxa"/>
            <w:gridSpan w:val="2"/>
          </w:tcPr>
          <w:p w14:paraId="5464A17B" w14:textId="44DC962C" w:rsidR="003D5DB6" w:rsidRPr="00CD5B55" w:rsidRDefault="003D5DB6" w:rsidP="003D5DB6">
            <w:pPr>
              <w:spacing w:line="234" w:lineRule="exact"/>
              <w:jc w:val="center"/>
              <w:rPr>
                <w:rFonts w:ascii="Arial" w:hAnsi="Arial" w:cs="Arial"/>
                <w:spacing w:val="-4"/>
                <w:sz w:val="13"/>
                <w:szCs w:val="13"/>
              </w:rPr>
            </w:pPr>
            <w:r w:rsidRPr="00CD5B55">
              <w:rPr>
                <w:rFonts w:ascii="Arial" w:hAnsi="Arial" w:cs="Arial"/>
                <w:spacing w:val="-4"/>
                <w:sz w:val="13"/>
                <w:szCs w:val="13"/>
              </w:rPr>
              <w:t xml:space="preserve">13 June </w:t>
            </w:r>
            <w:r w:rsidR="00CD5B55" w:rsidRPr="00CD5B55">
              <w:rPr>
                <w:rFonts w:ascii="Arial" w:hAnsi="Arial" w:cs="Arial"/>
                <w:spacing w:val="-4"/>
                <w:sz w:val="13"/>
                <w:szCs w:val="13"/>
              </w:rPr>
              <w:t>2027</w:t>
            </w:r>
          </w:p>
        </w:tc>
        <w:tc>
          <w:tcPr>
            <w:tcW w:w="722" w:type="dxa"/>
          </w:tcPr>
          <w:p w14:paraId="3393C48D" w14:textId="4F435C26" w:rsidR="003D5DB6" w:rsidRPr="00CD5B55" w:rsidRDefault="003D5DB6" w:rsidP="003D5DB6">
            <w:pPr>
              <w:spacing w:line="234" w:lineRule="exact"/>
              <w:jc w:val="center"/>
              <w:rPr>
                <w:rFonts w:ascii="Arial" w:hAnsi="Arial" w:cs="Arial"/>
                <w:spacing w:val="-4"/>
                <w:sz w:val="13"/>
                <w:szCs w:val="13"/>
              </w:rPr>
            </w:pPr>
            <w:r w:rsidRPr="00CD5B55">
              <w:rPr>
                <w:rFonts w:ascii="Arial" w:hAnsi="Arial" w:cs="Arial"/>
                <w:spacing w:val="-4"/>
                <w:sz w:val="13"/>
                <w:szCs w:val="13"/>
              </w:rPr>
              <w:t>7.25</w:t>
            </w:r>
          </w:p>
        </w:tc>
        <w:tc>
          <w:tcPr>
            <w:tcW w:w="1172" w:type="dxa"/>
          </w:tcPr>
          <w:p w14:paraId="46E81908" w14:textId="66330D25" w:rsidR="003D5DB6" w:rsidRPr="00CD5B55" w:rsidRDefault="003D5DB6" w:rsidP="003D5DB6">
            <w:pPr>
              <w:tabs>
                <w:tab w:val="decimal" w:pos="792"/>
              </w:tabs>
              <w:spacing w:line="234" w:lineRule="exact"/>
              <w:jc w:val="both"/>
              <w:rPr>
                <w:rFonts w:ascii="Arial" w:hAnsi="Arial" w:cs="Arial"/>
                <w:spacing w:val="-4"/>
                <w:sz w:val="13"/>
                <w:szCs w:val="13"/>
              </w:rPr>
            </w:pPr>
            <w:r w:rsidRPr="00CD5B55">
              <w:rPr>
                <w:rFonts w:ascii="Arial" w:hAnsi="Arial" w:cs="Arial"/>
                <w:spacing w:val="-4"/>
                <w:sz w:val="13"/>
                <w:szCs w:val="13"/>
              </w:rPr>
              <w:t>201</w:t>
            </w:r>
          </w:p>
        </w:tc>
        <w:tc>
          <w:tcPr>
            <w:tcW w:w="1079" w:type="dxa"/>
            <w:vAlign w:val="bottom"/>
          </w:tcPr>
          <w:p w14:paraId="51153081" w14:textId="07608CBC" w:rsidR="003D5DB6" w:rsidRPr="00CD5B55" w:rsidRDefault="003D5DB6" w:rsidP="003D5DB6">
            <w:pPr>
              <w:pBdr>
                <w:bottom w:val="single" w:sz="4" w:space="1" w:color="auto"/>
              </w:pBd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201</w:t>
            </w:r>
          </w:p>
        </w:tc>
        <w:tc>
          <w:tcPr>
            <w:tcW w:w="1174" w:type="dxa"/>
            <w:gridSpan w:val="2"/>
            <w:vAlign w:val="bottom"/>
          </w:tcPr>
          <w:p w14:paraId="34F2B495" w14:textId="52B9850B" w:rsidR="003D5DB6" w:rsidRPr="00CD5B55" w:rsidRDefault="003D5DB6" w:rsidP="003D5DB6">
            <w:pPr>
              <w:pBdr>
                <w:bottom w:val="single" w:sz="4" w:space="1" w:color="auto"/>
              </w:pBd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w:t>
            </w:r>
          </w:p>
        </w:tc>
      </w:tr>
      <w:tr w:rsidR="003D5DB6" w:rsidRPr="00CD5B55" w14:paraId="35816267" w14:textId="77777777" w:rsidTr="003D5DB6">
        <w:tc>
          <w:tcPr>
            <w:tcW w:w="6931" w:type="dxa"/>
            <w:gridSpan w:val="7"/>
          </w:tcPr>
          <w:p w14:paraId="3C1AD447" w14:textId="1C75C4CE" w:rsidR="003D5DB6" w:rsidRPr="00CD5B55" w:rsidRDefault="003D5DB6" w:rsidP="003D5DB6">
            <w:pPr>
              <w:spacing w:line="234" w:lineRule="exact"/>
              <w:rPr>
                <w:rFonts w:ascii="Arial" w:hAnsi="Arial" w:cs="Arial"/>
                <w:spacing w:val="-4"/>
                <w:sz w:val="13"/>
                <w:szCs w:val="13"/>
              </w:rPr>
            </w:pPr>
            <w:r w:rsidRPr="00CD5B55">
              <w:rPr>
                <w:rFonts w:ascii="Arial" w:hAnsi="Arial" w:cs="Arial"/>
                <w:spacing w:val="-4"/>
                <w:sz w:val="13"/>
                <w:szCs w:val="13"/>
              </w:rPr>
              <w:t xml:space="preserve">Total debentures - par value </w:t>
            </w:r>
          </w:p>
        </w:tc>
        <w:tc>
          <w:tcPr>
            <w:tcW w:w="1079" w:type="dxa"/>
          </w:tcPr>
          <w:p w14:paraId="6C4E7052" w14:textId="1B02BED5" w:rsidR="003D5DB6" w:rsidRPr="00CD5B55" w:rsidRDefault="003D5DB6" w:rsidP="003D5DB6">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18,689</w:t>
            </w:r>
          </w:p>
        </w:tc>
        <w:tc>
          <w:tcPr>
            <w:tcW w:w="1174" w:type="dxa"/>
            <w:gridSpan w:val="2"/>
            <w:vAlign w:val="bottom"/>
          </w:tcPr>
          <w:p w14:paraId="1837F367" w14:textId="2E17D6AF" w:rsidR="003D5DB6" w:rsidRPr="00CD5B55" w:rsidRDefault="003D5DB6" w:rsidP="003D5DB6">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21,258</w:t>
            </w:r>
          </w:p>
        </w:tc>
      </w:tr>
      <w:tr w:rsidR="003D5DB6" w:rsidRPr="00CD5B55" w14:paraId="46A3075D" w14:textId="77777777" w:rsidTr="003D5DB6">
        <w:tc>
          <w:tcPr>
            <w:tcW w:w="5759" w:type="dxa"/>
            <w:gridSpan w:val="6"/>
          </w:tcPr>
          <w:p w14:paraId="3FA8D4CC" w14:textId="77777777" w:rsidR="003D5DB6" w:rsidRPr="00CD5B55" w:rsidRDefault="003D5DB6" w:rsidP="003D5DB6">
            <w:pPr>
              <w:spacing w:line="234" w:lineRule="exact"/>
              <w:rPr>
                <w:rFonts w:ascii="Arial" w:hAnsi="Arial" w:cs="Arial"/>
                <w:spacing w:val="-4"/>
                <w:sz w:val="13"/>
                <w:szCs w:val="13"/>
              </w:rPr>
            </w:pPr>
            <w:r w:rsidRPr="00CD5B55">
              <w:rPr>
                <w:rFonts w:ascii="Arial" w:hAnsi="Arial" w:cs="Arial"/>
                <w:spacing w:val="-4"/>
                <w:sz w:val="13"/>
                <w:szCs w:val="13"/>
              </w:rPr>
              <w:t>Less: Deferred financial fee</w:t>
            </w:r>
          </w:p>
        </w:tc>
        <w:tc>
          <w:tcPr>
            <w:tcW w:w="1172" w:type="dxa"/>
          </w:tcPr>
          <w:p w14:paraId="4AF8659C" w14:textId="77777777" w:rsidR="003D5DB6" w:rsidRPr="00CD5B55" w:rsidRDefault="003D5DB6" w:rsidP="003D5DB6">
            <w:pPr>
              <w:tabs>
                <w:tab w:val="decimal" w:pos="792"/>
              </w:tabs>
              <w:spacing w:line="234" w:lineRule="exact"/>
              <w:jc w:val="both"/>
              <w:rPr>
                <w:rFonts w:ascii="Arial" w:hAnsi="Arial" w:cs="Arial"/>
                <w:spacing w:val="-4"/>
                <w:sz w:val="13"/>
                <w:szCs w:val="13"/>
              </w:rPr>
            </w:pPr>
          </w:p>
        </w:tc>
        <w:tc>
          <w:tcPr>
            <w:tcW w:w="1079" w:type="dxa"/>
            <w:vAlign w:val="bottom"/>
          </w:tcPr>
          <w:p w14:paraId="365EE0CC" w14:textId="31949ECC" w:rsidR="003D5DB6" w:rsidRPr="00CD5B55" w:rsidRDefault="003D5DB6" w:rsidP="003D5DB6">
            <w:pPr>
              <w:pBdr>
                <w:bottom w:val="single" w:sz="4" w:space="1" w:color="auto"/>
              </w:pBd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(41)</w:t>
            </w:r>
          </w:p>
        </w:tc>
        <w:tc>
          <w:tcPr>
            <w:tcW w:w="1174" w:type="dxa"/>
            <w:gridSpan w:val="2"/>
            <w:vAlign w:val="bottom"/>
          </w:tcPr>
          <w:p w14:paraId="70E2C4C1" w14:textId="13895568" w:rsidR="003D5DB6" w:rsidRPr="00CD5B55" w:rsidRDefault="003D5DB6" w:rsidP="003D5DB6">
            <w:pPr>
              <w:pBdr>
                <w:bottom w:val="single" w:sz="4" w:space="1" w:color="auto"/>
              </w:pBd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(61)</w:t>
            </w:r>
          </w:p>
        </w:tc>
      </w:tr>
      <w:tr w:rsidR="003D5DB6" w:rsidRPr="00CD5B55" w14:paraId="011E62E9" w14:textId="77777777" w:rsidTr="003D5DB6">
        <w:tc>
          <w:tcPr>
            <w:tcW w:w="3688" w:type="dxa"/>
            <w:gridSpan w:val="3"/>
          </w:tcPr>
          <w:p w14:paraId="775E604F" w14:textId="6D0BE674" w:rsidR="003D5DB6" w:rsidRPr="00CD5B55" w:rsidRDefault="003D5DB6" w:rsidP="003D5DB6">
            <w:pPr>
              <w:spacing w:line="234" w:lineRule="exact"/>
              <w:ind w:firstLine="6"/>
              <w:rPr>
                <w:rFonts w:ascii="Arial" w:hAnsi="Arial" w:cs="Arial"/>
                <w:spacing w:val="-4"/>
                <w:sz w:val="13"/>
                <w:szCs w:val="13"/>
                <w:cs/>
              </w:rPr>
            </w:pPr>
            <w:r w:rsidRPr="00CD5B55">
              <w:rPr>
                <w:rFonts w:ascii="Arial" w:hAnsi="Arial" w:cs="Arial"/>
                <w:spacing w:val="-4"/>
                <w:sz w:val="13"/>
                <w:szCs w:val="13"/>
              </w:rPr>
              <w:t>Total debentures - net</w:t>
            </w:r>
          </w:p>
        </w:tc>
        <w:tc>
          <w:tcPr>
            <w:tcW w:w="1349" w:type="dxa"/>
            <w:gridSpan w:val="2"/>
          </w:tcPr>
          <w:p w14:paraId="7AA1BB9E" w14:textId="77777777" w:rsidR="003D5DB6" w:rsidRPr="00CD5B55" w:rsidRDefault="003D5DB6" w:rsidP="003D5DB6">
            <w:pPr>
              <w:tabs>
                <w:tab w:val="decimal" w:pos="1309"/>
              </w:tabs>
              <w:spacing w:line="234" w:lineRule="exact"/>
              <w:jc w:val="both"/>
              <w:rPr>
                <w:rFonts w:ascii="Arial" w:hAnsi="Arial" w:cs="Arial"/>
                <w:spacing w:val="-4"/>
                <w:sz w:val="13"/>
                <w:szCs w:val="13"/>
                <w:u w:val="single"/>
                <w:cs/>
              </w:rPr>
            </w:pPr>
          </w:p>
        </w:tc>
        <w:tc>
          <w:tcPr>
            <w:tcW w:w="722" w:type="dxa"/>
            <w:vAlign w:val="bottom"/>
          </w:tcPr>
          <w:p w14:paraId="29A7A598" w14:textId="0E298BBB" w:rsidR="003D5DB6" w:rsidRPr="00CD5B55" w:rsidRDefault="003D5DB6" w:rsidP="003D5DB6">
            <w:pPr>
              <w:tabs>
                <w:tab w:val="decimal" w:pos="1309"/>
              </w:tabs>
              <w:spacing w:line="234" w:lineRule="exact"/>
              <w:jc w:val="both"/>
              <w:rPr>
                <w:rFonts w:ascii="Arial" w:hAnsi="Arial" w:cs="Arial"/>
                <w:spacing w:val="-4"/>
                <w:sz w:val="13"/>
                <w:szCs w:val="13"/>
                <w:u w:val="single"/>
                <w:cs/>
              </w:rPr>
            </w:pPr>
          </w:p>
        </w:tc>
        <w:tc>
          <w:tcPr>
            <w:tcW w:w="1172" w:type="dxa"/>
          </w:tcPr>
          <w:p w14:paraId="1F88822D" w14:textId="77777777" w:rsidR="003D5DB6" w:rsidRPr="00CD5B55" w:rsidRDefault="003D5DB6" w:rsidP="003D5DB6">
            <w:pPr>
              <w:tabs>
                <w:tab w:val="decimal" w:pos="1354"/>
              </w:tabs>
              <w:spacing w:line="234" w:lineRule="exact"/>
              <w:jc w:val="both"/>
              <w:rPr>
                <w:rFonts w:ascii="Arial" w:hAnsi="Arial" w:cs="Arial"/>
                <w:spacing w:val="-4"/>
                <w:sz w:val="13"/>
                <w:szCs w:val="13"/>
              </w:rPr>
            </w:pPr>
          </w:p>
        </w:tc>
        <w:tc>
          <w:tcPr>
            <w:tcW w:w="1079" w:type="dxa"/>
            <w:vAlign w:val="bottom"/>
          </w:tcPr>
          <w:p w14:paraId="52F6B68A" w14:textId="77E26712" w:rsidR="003D5DB6" w:rsidRPr="00CD5B55" w:rsidRDefault="003D5DB6" w:rsidP="003D5DB6">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18,648</w:t>
            </w:r>
          </w:p>
        </w:tc>
        <w:tc>
          <w:tcPr>
            <w:tcW w:w="1174" w:type="dxa"/>
            <w:gridSpan w:val="2"/>
            <w:vAlign w:val="bottom"/>
          </w:tcPr>
          <w:p w14:paraId="5DC59CD4" w14:textId="42AEA8BA" w:rsidR="003D5DB6" w:rsidRPr="00CD5B55" w:rsidRDefault="003D5DB6" w:rsidP="003D5DB6">
            <w:pP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21,197</w:t>
            </w:r>
          </w:p>
        </w:tc>
      </w:tr>
      <w:tr w:rsidR="003D5DB6" w:rsidRPr="00CD5B55" w14:paraId="3F08F9A3" w14:textId="77777777" w:rsidTr="003D5DB6">
        <w:tc>
          <w:tcPr>
            <w:tcW w:w="3688" w:type="dxa"/>
            <w:gridSpan w:val="3"/>
          </w:tcPr>
          <w:p w14:paraId="05C53BB9" w14:textId="77777777" w:rsidR="003D5DB6" w:rsidRPr="00CD5B55" w:rsidRDefault="003D5DB6" w:rsidP="003D5DB6">
            <w:pPr>
              <w:spacing w:line="234" w:lineRule="exact"/>
              <w:ind w:firstLine="6"/>
              <w:rPr>
                <w:rFonts w:ascii="Arial" w:hAnsi="Arial" w:cs="Arial"/>
                <w:spacing w:val="-4"/>
                <w:sz w:val="13"/>
                <w:szCs w:val="13"/>
              </w:rPr>
            </w:pPr>
            <w:r w:rsidRPr="00CD5B55">
              <w:rPr>
                <w:rFonts w:ascii="Arial" w:hAnsi="Arial" w:cs="Arial"/>
                <w:spacing w:val="-4"/>
                <w:sz w:val="13"/>
                <w:szCs w:val="13"/>
              </w:rPr>
              <w:t>Less: Current portion</w:t>
            </w:r>
          </w:p>
        </w:tc>
        <w:tc>
          <w:tcPr>
            <w:tcW w:w="1349" w:type="dxa"/>
            <w:gridSpan w:val="2"/>
          </w:tcPr>
          <w:p w14:paraId="7A90C8B9" w14:textId="77777777" w:rsidR="003D5DB6" w:rsidRPr="00CD5B55" w:rsidRDefault="003D5DB6" w:rsidP="003D5DB6">
            <w:pPr>
              <w:tabs>
                <w:tab w:val="decimal" w:pos="1309"/>
              </w:tabs>
              <w:spacing w:line="234" w:lineRule="exact"/>
              <w:jc w:val="both"/>
              <w:rPr>
                <w:rFonts w:ascii="Arial" w:hAnsi="Arial" w:cs="Arial"/>
                <w:spacing w:val="-4"/>
                <w:sz w:val="13"/>
                <w:szCs w:val="13"/>
                <w:u w:val="single"/>
                <w:cs/>
              </w:rPr>
            </w:pPr>
          </w:p>
        </w:tc>
        <w:tc>
          <w:tcPr>
            <w:tcW w:w="722" w:type="dxa"/>
            <w:vAlign w:val="bottom"/>
          </w:tcPr>
          <w:p w14:paraId="1F716677" w14:textId="6AE24AD7" w:rsidR="003D5DB6" w:rsidRPr="00CD5B55" w:rsidRDefault="003D5DB6" w:rsidP="003D5DB6">
            <w:pPr>
              <w:tabs>
                <w:tab w:val="decimal" w:pos="1309"/>
              </w:tabs>
              <w:spacing w:line="234" w:lineRule="exact"/>
              <w:jc w:val="both"/>
              <w:rPr>
                <w:rFonts w:ascii="Arial" w:hAnsi="Arial" w:cs="Arial"/>
                <w:spacing w:val="-4"/>
                <w:sz w:val="13"/>
                <w:szCs w:val="13"/>
                <w:u w:val="single"/>
                <w:cs/>
              </w:rPr>
            </w:pPr>
          </w:p>
        </w:tc>
        <w:tc>
          <w:tcPr>
            <w:tcW w:w="1172" w:type="dxa"/>
          </w:tcPr>
          <w:p w14:paraId="5C74A431" w14:textId="77777777" w:rsidR="003D5DB6" w:rsidRPr="00CD5B55" w:rsidRDefault="003D5DB6" w:rsidP="003D5DB6">
            <w:pPr>
              <w:tabs>
                <w:tab w:val="decimal" w:pos="1354"/>
              </w:tabs>
              <w:spacing w:line="234" w:lineRule="exact"/>
              <w:jc w:val="both"/>
              <w:rPr>
                <w:rFonts w:ascii="Arial" w:hAnsi="Arial" w:cs="Arial"/>
                <w:spacing w:val="-4"/>
                <w:sz w:val="13"/>
                <w:szCs w:val="13"/>
              </w:rPr>
            </w:pPr>
          </w:p>
        </w:tc>
        <w:tc>
          <w:tcPr>
            <w:tcW w:w="1079" w:type="dxa"/>
            <w:vAlign w:val="bottom"/>
          </w:tcPr>
          <w:p w14:paraId="01CBD827" w14:textId="439923BC" w:rsidR="003D5DB6" w:rsidRPr="00CD5B55" w:rsidRDefault="003D5DB6" w:rsidP="003D5DB6">
            <w:pPr>
              <w:pBdr>
                <w:bottom w:val="single" w:sz="4" w:space="1" w:color="auto"/>
              </w:pBd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(10,578)</w:t>
            </w:r>
          </w:p>
        </w:tc>
        <w:tc>
          <w:tcPr>
            <w:tcW w:w="1174" w:type="dxa"/>
            <w:gridSpan w:val="2"/>
            <w:vAlign w:val="bottom"/>
          </w:tcPr>
          <w:p w14:paraId="042FF64F" w14:textId="27A7A06A" w:rsidR="003D5DB6" w:rsidRPr="00CD5B55" w:rsidRDefault="003D5DB6" w:rsidP="003D5DB6">
            <w:pPr>
              <w:pBdr>
                <w:bottom w:val="single" w:sz="4" w:space="1" w:color="auto"/>
              </w:pBd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(5,977)</w:t>
            </w:r>
          </w:p>
        </w:tc>
      </w:tr>
      <w:tr w:rsidR="003D5DB6" w:rsidRPr="00CD5B55" w14:paraId="316F147C" w14:textId="77777777" w:rsidTr="003D5DB6">
        <w:tc>
          <w:tcPr>
            <w:tcW w:w="3688" w:type="dxa"/>
            <w:gridSpan w:val="3"/>
          </w:tcPr>
          <w:p w14:paraId="565DB0E1" w14:textId="7C94E540" w:rsidR="003D5DB6" w:rsidRPr="00CD5B55" w:rsidRDefault="003D5DB6" w:rsidP="003D5DB6">
            <w:pPr>
              <w:spacing w:line="234" w:lineRule="exact"/>
              <w:ind w:firstLine="6"/>
              <w:rPr>
                <w:rFonts w:ascii="Arial" w:hAnsi="Arial" w:cs="Arial"/>
                <w:spacing w:val="-4"/>
                <w:sz w:val="13"/>
                <w:szCs w:val="13"/>
              </w:rPr>
            </w:pPr>
            <w:r w:rsidRPr="00CD5B55">
              <w:rPr>
                <w:rFonts w:ascii="Arial" w:hAnsi="Arial" w:cs="Arial"/>
                <w:spacing w:val="-4"/>
                <w:sz w:val="13"/>
                <w:szCs w:val="13"/>
              </w:rPr>
              <w:t>Total debentures - net of current portion</w:t>
            </w:r>
          </w:p>
        </w:tc>
        <w:tc>
          <w:tcPr>
            <w:tcW w:w="1349" w:type="dxa"/>
            <w:gridSpan w:val="2"/>
          </w:tcPr>
          <w:p w14:paraId="63578E03" w14:textId="77777777" w:rsidR="003D5DB6" w:rsidRPr="00CD5B55" w:rsidRDefault="003D5DB6" w:rsidP="003D5DB6">
            <w:pPr>
              <w:tabs>
                <w:tab w:val="decimal" w:pos="1309"/>
              </w:tabs>
              <w:spacing w:line="234" w:lineRule="exact"/>
              <w:jc w:val="both"/>
              <w:rPr>
                <w:rFonts w:ascii="Arial" w:hAnsi="Arial" w:cs="Arial"/>
                <w:spacing w:val="-4"/>
                <w:sz w:val="13"/>
                <w:szCs w:val="13"/>
                <w:u w:val="single"/>
                <w:cs/>
              </w:rPr>
            </w:pPr>
          </w:p>
        </w:tc>
        <w:tc>
          <w:tcPr>
            <w:tcW w:w="722" w:type="dxa"/>
            <w:vAlign w:val="bottom"/>
          </w:tcPr>
          <w:p w14:paraId="30F006F8" w14:textId="065E0602" w:rsidR="003D5DB6" w:rsidRPr="00CD5B55" w:rsidRDefault="003D5DB6" w:rsidP="003D5DB6">
            <w:pPr>
              <w:tabs>
                <w:tab w:val="decimal" w:pos="1309"/>
              </w:tabs>
              <w:spacing w:line="234" w:lineRule="exact"/>
              <w:jc w:val="both"/>
              <w:rPr>
                <w:rFonts w:ascii="Arial" w:hAnsi="Arial" w:cs="Arial"/>
                <w:spacing w:val="-4"/>
                <w:sz w:val="13"/>
                <w:szCs w:val="13"/>
                <w:u w:val="single"/>
                <w:cs/>
              </w:rPr>
            </w:pPr>
          </w:p>
        </w:tc>
        <w:tc>
          <w:tcPr>
            <w:tcW w:w="1172" w:type="dxa"/>
          </w:tcPr>
          <w:p w14:paraId="034837EE" w14:textId="77777777" w:rsidR="003D5DB6" w:rsidRPr="00CD5B55" w:rsidRDefault="003D5DB6" w:rsidP="003D5DB6">
            <w:pPr>
              <w:tabs>
                <w:tab w:val="decimal" w:pos="1354"/>
              </w:tabs>
              <w:spacing w:line="234" w:lineRule="exact"/>
              <w:jc w:val="both"/>
              <w:rPr>
                <w:rFonts w:ascii="Arial" w:hAnsi="Arial" w:cs="Arial"/>
                <w:spacing w:val="-4"/>
                <w:sz w:val="13"/>
                <w:szCs w:val="13"/>
              </w:rPr>
            </w:pPr>
          </w:p>
        </w:tc>
        <w:tc>
          <w:tcPr>
            <w:tcW w:w="1079" w:type="dxa"/>
          </w:tcPr>
          <w:p w14:paraId="04966527" w14:textId="15921FA9" w:rsidR="003D5DB6" w:rsidRPr="00CD5B55" w:rsidRDefault="003D5DB6" w:rsidP="003D5DB6">
            <w:pPr>
              <w:pBdr>
                <w:bottom w:val="double" w:sz="4" w:space="1" w:color="auto"/>
              </w:pBd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8,070</w:t>
            </w:r>
          </w:p>
        </w:tc>
        <w:tc>
          <w:tcPr>
            <w:tcW w:w="1174" w:type="dxa"/>
            <w:gridSpan w:val="2"/>
            <w:vAlign w:val="bottom"/>
          </w:tcPr>
          <w:p w14:paraId="18B34BC9" w14:textId="7BC4B8C9" w:rsidR="003D5DB6" w:rsidRPr="00CD5B55" w:rsidRDefault="003D5DB6" w:rsidP="003D5DB6">
            <w:pPr>
              <w:pBdr>
                <w:bottom w:val="double" w:sz="4" w:space="1" w:color="auto"/>
              </w:pBdr>
              <w:tabs>
                <w:tab w:val="decimal" w:pos="880"/>
              </w:tabs>
              <w:spacing w:line="234" w:lineRule="exact"/>
              <w:jc w:val="both"/>
              <w:rPr>
                <w:rFonts w:ascii="Arial" w:hAnsi="Arial" w:cs="Arial"/>
                <w:spacing w:val="-4"/>
                <w:sz w:val="13"/>
                <w:szCs w:val="13"/>
              </w:rPr>
            </w:pPr>
            <w:r w:rsidRPr="00CD5B55">
              <w:rPr>
                <w:rFonts w:ascii="Arial" w:hAnsi="Arial" w:cs="Arial"/>
                <w:spacing w:val="-4"/>
                <w:sz w:val="13"/>
                <w:szCs w:val="13"/>
              </w:rPr>
              <w:t>15,220</w:t>
            </w:r>
          </w:p>
        </w:tc>
      </w:tr>
      <w:tr w:rsidR="003D5DB6" w:rsidRPr="00CD5B55" w14:paraId="33FC9667" w14:textId="77777777" w:rsidTr="003D5DB6">
        <w:tc>
          <w:tcPr>
            <w:tcW w:w="9184" w:type="dxa"/>
            <w:gridSpan w:val="10"/>
          </w:tcPr>
          <w:p w14:paraId="5BED26F6" w14:textId="2338D503" w:rsidR="003D5DB6" w:rsidRPr="00CD5B55" w:rsidRDefault="003D5DB6" w:rsidP="003D5DB6">
            <w:pPr>
              <w:tabs>
                <w:tab w:val="decimal" w:pos="1452"/>
              </w:tabs>
              <w:spacing w:line="250" w:lineRule="exact"/>
              <w:ind w:right="14"/>
              <w:jc w:val="right"/>
              <w:rPr>
                <w:rFonts w:ascii="Arial" w:hAnsi="Arial" w:cs="Arial"/>
                <w:spacing w:val="-4"/>
                <w:sz w:val="13"/>
                <w:szCs w:val="13"/>
                <w:cs/>
              </w:rPr>
            </w:pPr>
            <w:r w:rsidRPr="00CD5B55">
              <w:rPr>
                <w:rFonts w:ascii="Arial" w:hAnsi="Arial" w:cs="Arial"/>
                <w:sz w:val="13"/>
                <w:szCs w:val="13"/>
              </w:rPr>
              <w:lastRenderedPageBreak/>
              <w:br w:type="page"/>
            </w:r>
            <w:r w:rsidRPr="00CD5B55">
              <w:rPr>
                <w:rFonts w:ascii="Arial" w:hAnsi="Arial" w:cs="Arial"/>
                <w:spacing w:val="-4"/>
                <w:sz w:val="13"/>
                <w:szCs w:val="13"/>
                <w:cs/>
              </w:rPr>
              <w:t>(</w:t>
            </w:r>
            <w:r w:rsidRPr="00CD5B55">
              <w:rPr>
                <w:rFonts w:ascii="Arial" w:hAnsi="Arial" w:cs="Arial"/>
                <w:spacing w:val="-4"/>
                <w:sz w:val="13"/>
                <w:szCs w:val="13"/>
              </w:rPr>
              <w:t>Unit: Million Baht</w:t>
            </w:r>
            <w:r w:rsidRPr="00CD5B55">
              <w:rPr>
                <w:rFonts w:ascii="Arial" w:hAnsi="Arial" w:cs="Arial"/>
                <w:spacing w:val="-4"/>
                <w:sz w:val="13"/>
                <w:szCs w:val="13"/>
                <w:cs/>
              </w:rPr>
              <w:t>)</w:t>
            </w:r>
          </w:p>
        </w:tc>
      </w:tr>
      <w:tr w:rsidR="003D5DB6" w:rsidRPr="00CD5B55" w14:paraId="6FE25EB9" w14:textId="77777777" w:rsidTr="008A64F7">
        <w:tc>
          <w:tcPr>
            <w:tcW w:w="990" w:type="dxa"/>
          </w:tcPr>
          <w:p w14:paraId="7C22C648" w14:textId="77777777" w:rsidR="003D5DB6" w:rsidRPr="00CD5B55" w:rsidRDefault="003D5DB6" w:rsidP="003D5DB6">
            <w:pPr>
              <w:spacing w:line="250" w:lineRule="exact"/>
              <w:ind w:right="-36"/>
              <w:jc w:val="center"/>
              <w:rPr>
                <w:rFonts w:ascii="Arial" w:hAnsi="Arial" w:cs="Arial"/>
                <w:spacing w:val="-4"/>
                <w:sz w:val="13"/>
                <w:szCs w:val="13"/>
                <w:cs/>
              </w:rPr>
            </w:pPr>
          </w:p>
        </w:tc>
        <w:tc>
          <w:tcPr>
            <w:tcW w:w="1169" w:type="dxa"/>
          </w:tcPr>
          <w:p w14:paraId="5D1DA254" w14:textId="77777777" w:rsidR="003D5DB6" w:rsidRPr="00CD5B55" w:rsidRDefault="003D5DB6" w:rsidP="003D5DB6">
            <w:pPr>
              <w:spacing w:line="250" w:lineRule="exact"/>
              <w:ind w:left="-108" w:right="-108" w:firstLine="108"/>
              <w:jc w:val="center"/>
              <w:rPr>
                <w:rFonts w:ascii="Arial" w:hAnsi="Arial" w:cs="Arial"/>
                <w:spacing w:val="-4"/>
                <w:sz w:val="13"/>
                <w:szCs w:val="13"/>
              </w:rPr>
            </w:pPr>
          </w:p>
        </w:tc>
        <w:tc>
          <w:tcPr>
            <w:tcW w:w="1535" w:type="dxa"/>
            <w:gridSpan w:val="2"/>
          </w:tcPr>
          <w:p w14:paraId="54E95931" w14:textId="77777777" w:rsidR="003D5DB6" w:rsidRPr="00CD5B55" w:rsidRDefault="003D5DB6" w:rsidP="003D5DB6">
            <w:pPr>
              <w:spacing w:line="250" w:lineRule="exact"/>
              <w:ind w:left="-108" w:right="-108" w:firstLine="108"/>
              <w:jc w:val="center"/>
              <w:rPr>
                <w:rFonts w:ascii="Arial" w:hAnsi="Arial" w:cs="Arial"/>
                <w:spacing w:val="-4"/>
                <w:sz w:val="13"/>
                <w:szCs w:val="13"/>
                <w:cs/>
              </w:rPr>
            </w:pPr>
          </w:p>
        </w:tc>
        <w:tc>
          <w:tcPr>
            <w:tcW w:w="1343" w:type="dxa"/>
          </w:tcPr>
          <w:p w14:paraId="170F7D20" w14:textId="77777777" w:rsidR="003D5DB6" w:rsidRPr="00CD5B55" w:rsidRDefault="003D5DB6" w:rsidP="003D5DB6">
            <w:pPr>
              <w:spacing w:line="250" w:lineRule="exact"/>
              <w:ind w:left="-108" w:right="-108" w:firstLine="108"/>
              <w:jc w:val="center"/>
              <w:rPr>
                <w:rFonts w:ascii="Arial" w:hAnsi="Arial" w:cs="Arial"/>
                <w:spacing w:val="-4"/>
                <w:sz w:val="13"/>
                <w:szCs w:val="13"/>
                <w:cs/>
              </w:rPr>
            </w:pPr>
          </w:p>
        </w:tc>
        <w:tc>
          <w:tcPr>
            <w:tcW w:w="722" w:type="dxa"/>
          </w:tcPr>
          <w:p w14:paraId="484003AD" w14:textId="77777777" w:rsidR="003D5DB6" w:rsidRPr="00CD5B55" w:rsidRDefault="003D5DB6" w:rsidP="003D5DB6">
            <w:pPr>
              <w:spacing w:line="250" w:lineRule="exact"/>
              <w:jc w:val="center"/>
              <w:rPr>
                <w:rFonts w:ascii="Arial" w:hAnsi="Arial" w:cs="Arial"/>
                <w:spacing w:val="-4"/>
                <w:sz w:val="13"/>
                <w:szCs w:val="13"/>
                <w:cs/>
              </w:rPr>
            </w:pPr>
            <w:r w:rsidRPr="00CD5B55">
              <w:rPr>
                <w:rFonts w:ascii="Arial" w:hAnsi="Arial" w:cs="Arial"/>
                <w:spacing w:val="-4"/>
                <w:sz w:val="13"/>
                <w:szCs w:val="13"/>
              </w:rPr>
              <w:t>Interest</w:t>
            </w:r>
          </w:p>
        </w:tc>
        <w:tc>
          <w:tcPr>
            <w:tcW w:w="1172" w:type="dxa"/>
          </w:tcPr>
          <w:p w14:paraId="5AD9CF86" w14:textId="77777777" w:rsidR="003D5DB6" w:rsidRPr="00CD5B55" w:rsidRDefault="003D5DB6" w:rsidP="003D5DB6">
            <w:pPr>
              <w:spacing w:line="250" w:lineRule="exact"/>
              <w:jc w:val="center"/>
              <w:rPr>
                <w:rFonts w:ascii="Arial" w:hAnsi="Arial" w:cs="Arial"/>
                <w:spacing w:val="-4"/>
                <w:sz w:val="13"/>
                <w:szCs w:val="13"/>
                <w:cs/>
              </w:rPr>
            </w:pPr>
            <w:r w:rsidRPr="00CD5B55">
              <w:rPr>
                <w:rFonts w:ascii="Arial" w:hAnsi="Arial" w:cs="Arial"/>
                <w:spacing w:val="-4"/>
                <w:sz w:val="13"/>
                <w:szCs w:val="13"/>
              </w:rPr>
              <w:t xml:space="preserve">Number of </w:t>
            </w:r>
          </w:p>
        </w:tc>
        <w:tc>
          <w:tcPr>
            <w:tcW w:w="2253" w:type="dxa"/>
            <w:gridSpan w:val="3"/>
            <w:vAlign w:val="bottom"/>
          </w:tcPr>
          <w:p w14:paraId="70FB330D" w14:textId="77777777" w:rsidR="003D5DB6" w:rsidRPr="00CD5B55" w:rsidRDefault="003D5DB6" w:rsidP="003D5DB6">
            <w:pPr>
              <w:pBdr>
                <w:bottom w:val="single" w:sz="4" w:space="1" w:color="auto"/>
              </w:pBdr>
              <w:spacing w:line="250" w:lineRule="exact"/>
              <w:jc w:val="center"/>
              <w:rPr>
                <w:rFonts w:ascii="Arial" w:hAnsi="Arial" w:cs="Arial"/>
                <w:spacing w:val="-4"/>
                <w:sz w:val="13"/>
                <w:szCs w:val="13"/>
              </w:rPr>
            </w:pPr>
            <w:r w:rsidRPr="00CD5B55">
              <w:rPr>
                <w:rFonts w:ascii="Arial" w:hAnsi="Arial" w:cs="Arial"/>
                <w:spacing w:val="-4"/>
                <w:sz w:val="13"/>
                <w:szCs w:val="13"/>
              </w:rPr>
              <w:t>Separate financial statements</w:t>
            </w:r>
          </w:p>
        </w:tc>
      </w:tr>
      <w:tr w:rsidR="003D5DB6" w:rsidRPr="00CD5B55" w14:paraId="2E6C51C0" w14:textId="77777777" w:rsidTr="008A64F7">
        <w:tc>
          <w:tcPr>
            <w:tcW w:w="990" w:type="dxa"/>
            <w:vAlign w:val="bottom"/>
          </w:tcPr>
          <w:p w14:paraId="5A58D9B7" w14:textId="77777777" w:rsidR="003D5DB6" w:rsidRPr="00CD5B55" w:rsidRDefault="003D5DB6" w:rsidP="003D5DB6">
            <w:pPr>
              <w:pBdr>
                <w:bottom w:val="single" w:sz="4" w:space="1" w:color="auto"/>
              </w:pBdr>
              <w:spacing w:line="250" w:lineRule="exact"/>
              <w:jc w:val="center"/>
              <w:rPr>
                <w:rFonts w:ascii="Arial" w:hAnsi="Arial" w:cs="Arial"/>
                <w:spacing w:val="-4"/>
                <w:sz w:val="13"/>
                <w:szCs w:val="13"/>
                <w:cs/>
              </w:rPr>
            </w:pPr>
            <w:r w:rsidRPr="00CD5B55">
              <w:rPr>
                <w:rFonts w:ascii="Arial" w:hAnsi="Arial" w:cs="Arial"/>
                <w:spacing w:val="-4"/>
                <w:sz w:val="13"/>
                <w:szCs w:val="13"/>
              </w:rPr>
              <w:t>Debentures</w:t>
            </w:r>
          </w:p>
        </w:tc>
        <w:tc>
          <w:tcPr>
            <w:tcW w:w="1169" w:type="dxa"/>
            <w:vAlign w:val="bottom"/>
          </w:tcPr>
          <w:p w14:paraId="1DA51AB9" w14:textId="77777777" w:rsidR="003D5DB6" w:rsidRPr="00CD5B55" w:rsidRDefault="003D5DB6" w:rsidP="003D5DB6">
            <w:pPr>
              <w:pBdr>
                <w:bottom w:val="single" w:sz="4" w:space="1" w:color="auto"/>
              </w:pBdr>
              <w:spacing w:line="250" w:lineRule="exact"/>
              <w:jc w:val="center"/>
              <w:rPr>
                <w:rFonts w:ascii="Arial" w:hAnsi="Arial" w:cs="Arial"/>
                <w:spacing w:val="-4"/>
                <w:sz w:val="13"/>
                <w:szCs w:val="13"/>
              </w:rPr>
            </w:pPr>
            <w:r w:rsidRPr="00CD5B55">
              <w:rPr>
                <w:rFonts w:ascii="Arial" w:hAnsi="Arial" w:cs="Arial"/>
                <w:spacing w:val="-4"/>
                <w:sz w:val="13"/>
                <w:szCs w:val="13"/>
              </w:rPr>
              <w:t>Terms</w:t>
            </w:r>
          </w:p>
        </w:tc>
        <w:tc>
          <w:tcPr>
            <w:tcW w:w="1535" w:type="dxa"/>
            <w:gridSpan w:val="2"/>
            <w:vAlign w:val="bottom"/>
          </w:tcPr>
          <w:p w14:paraId="61FEEB7E" w14:textId="77777777" w:rsidR="003D5DB6" w:rsidRPr="00CD5B55" w:rsidRDefault="003D5DB6" w:rsidP="003D5DB6">
            <w:pPr>
              <w:pBdr>
                <w:bottom w:val="single" w:sz="4" w:space="1" w:color="auto"/>
              </w:pBdr>
              <w:spacing w:line="250" w:lineRule="exact"/>
              <w:jc w:val="center"/>
              <w:rPr>
                <w:rFonts w:ascii="Arial" w:hAnsi="Arial" w:cs="Arial"/>
                <w:spacing w:val="-4"/>
                <w:sz w:val="13"/>
                <w:szCs w:val="13"/>
              </w:rPr>
            </w:pPr>
            <w:r w:rsidRPr="00CD5B55">
              <w:rPr>
                <w:rFonts w:ascii="Arial" w:hAnsi="Arial" w:cs="Arial"/>
                <w:spacing w:val="-4"/>
                <w:sz w:val="13"/>
                <w:szCs w:val="13"/>
              </w:rPr>
              <w:t>Date of issuance</w:t>
            </w:r>
          </w:p>
        </w:tc>
        <w:tc>
          <w:tcPr>
            <w:tcW w:w="1343" w:type="dxa"/>
            <w:vAlign w:val="bottom"/>
          </w:tcPr>
          <w:p w14:paraId="0B9D3B23" w14:textId="77777777" w:rsidR="003D5DB6" w:rsidRPr="00CD5B55" w:rsidRDefault="003D5DB6" w:rsidP="003D5DB6">
            <w:pPr>
              <w:pBdr>
                <w:bottom w:val="single" w:sz="4" w:space="1" w:color="auto"/>
              </w:pBdr>
              <w:spacing w:line="250" w:lineRule="exact"/>
              <w:jc w:val="center"/>
              <w:rPr>
                <w:rFonts w:ascii="Arial" w:hAnsi="Arial" w:cs="Arial"/>
                <w:spacing w:val="-4"/>
                <w:sz w:val="13"/>
                <w:szCs w:val="13"/>
                <w:cs/>
              </w:rPr>
            </w:pPr>
            <w:r w:rsidRPr="00CD5B55">
              <w:rPr>
                <w:rFonts w:ascii="Arial" w:hAnsi="Arial" w:cs="Arial"/>
                <w:spacing w:val="-4"/>
                <w:sz w:val="13"/>
                <w:szCs w:val="13"/>
              </w:rPr>
              <w:t>Due date</w:t>
            </w:r>
          </w:p>
        </w:tc>
        <w:tc>
          <w:tcPr>
            <w:tcW w:w="722" w:type="dxa"/>
            <w:shd w:val="clear" w:color="auto" w:fill="auto"/>
            <w:vAlign w:val="bottom"/>
          </w:tcPr>
          <w:p w14:paraId="29F25295" w14:textId="77777777" w:rsidR="003D5DB6" w:rsidRPr="00CD5B55" w:rsidRDefault="003D5DB6" w:rsidP="003D5DB6">
            <w:pPr>
              <w:pBdr>
                <w:bottom w:val="single" w:sz="4" w:space="1" w:color="auto"/>
              </w:pBdr>
              <w:spacing w:line="250" w:lineRule="exact"/>
              <w:jc w:val="center"/>
              <w:rPr>
                <w:rFonts w:ascii="Arial" w:hAnsi="Arial" w:cs="Arial"/>
                <w:spacing w:val="-4"/>
                <w:sz w:val="13"/>
                <w:szCs w:val="13"/>
                <w:cs/>
              </w:rPr>
            </w:pPr>
            <w:r w:rsidRPr="00CD5B55">
              <w:rPr>
                <w:rFonts w:ascii="Arial" w:hAnsi="Arial" w:cs="Arial"/>
                <w:spacing w:val="-4"/>
                <w:sz w:val="13"/>
                <w:szCs w:val="13"/>
              </w:rPr>
              <w:t>rate</w:t>
            </w:r>
          </w:p>
        </w:tc>
        <w:tc>
          <w:tcPr>
            <w:tcW w:w="1172" w:type="dxa"/>
          </w:tcPr>
          <w:p w14:paraId="5056DFB1" w14:textId="77777777" w:rsidR="003D5DB6" w:rsidRPr="00CD5B55" w:rsidRDefault="003D5DB6" w:rsidP="003D5DB6">
            <w:pPr>
              <w:pBdr>
                <w:bottom w:val="single" w:sz="4" w:space="1" w:color="auto"/>
              </w:pBdr>
              <w:spacing w:line="250" w:lineRule="exact"/>
              <w:jc w:val="center"/>
              <w:rPr>
                <w:rFonts w:ascii="Arial" w:hAnsi="Arial" w:cs="Arial"/>
                <w:spacing w:val="-4"/>
                <w:sz w:val="13"/>
                <w:szCs w:val="13"/>
              </w:rPr>
            </w:pPr>
            <w:r w:rsidRPr="00CD5B55">
              <w:rPr>
                <w:rFonts w:ascii="Arial" w:hAnsi="Arial" w:cs="Arial"/>
                <w:spacing w:val="-4"/>
                <w:sz w:val="13"/>
                <w:szCs w:val="13"/>
              </w:rPr>
              <w:t>debentures</w:t>
            </w:r>
          </w:p>
        </w:tc>
        <w:tc>
          <w:tcPr>
            <w:tcW w:w="1079" w:type="dxa"/>
            <w:vAlign w:val="bottom"/>
          </w:tcPr>
          <w:p w14:paraId="2FD060AB" w14:textId="2437D5CF" w:rsidR="003D5DB6" w:rsidRPr="00CD5B55" w:rsidRDefault="003D5DB6" w:rsidP="003D5DB6">
            <w:pPr>
              <w:pBdr>
                <w:bottom w:val="single" w:sz="4" w:space="1" w:color="auto"/>
              </w:pBdr>
              <w:spacing w:line="250" w:lineRule="exact"/>
              <w:jc w:val="center"/>
              <w:rPr>
                <w:rFonts w:ascii="Arial" w:hAnsi="Arial" w:cs="Arial"/>
                <w:spacing w:val="-4"/>
                <w:sz w:val="13"/>
                <w:szCs w:val="13"/>
              </w:rPr>
            </w:pPr>
            <w:r w:rsidRPr="00CD5B55">
              <w:rPr>
                <w:rFonts w:ascii="Arial" w:hAnsi="Arial" w:cs="Arial"/>
                <w:spacing w:val="-4"/>
                <w:sz w:val="13"/>
                <w:szCs w:val="13"/>
              </w:rPr>
              <w:t>2024</w:t>
            </w:r>
          </w:p>
        </w:tc>
        <w:tc>
          <w:tcPr>
            <w:tcW w:w="1174" w:type="dxa"/>
            <w:gridSpan w:val="2"/>
          </w:tcPr>
          <w:p w14:paraId="68195204" w14:textId="0A86D27D" w:rsidR="003D5DB6" w:rsidRPr="00CD5B55" w:rsidRDefault="003D5DB6" w:rsidP="003D5DB6">
            <w:pPr>
              <w:pBdr>
                <w:bottom w:val="single" w:sz="4" w:space="1" w:color="auto"/>
              </w:pBdr>
              <w:spacing w:line="250" w:lineRule="exact"/>
              <w:jc w:val="center"/>
              <w:rPr>
                <w:rFonts w:ascii="Arial" w:hAnsi="Arial" w:cs="Arial"/>
                <w:spacing w:val="-4"/>
                <w:sz w:val="13"/>
                <w:szCs w:val="13"/>
              </w:rPr>
            </w:pPr>
            <w:r w:rsidRPr="00CD5B55">
              <w:rPr>
                <w:rFonts w:ascii="Arial" w:hAnsi="Arial" w:cs="Arial"/>
                <w:spacing w:val="-4"/>
                <w:sz w:val="13"/>
                <w:szCs w:val="13"/>
              </w:rPr>
              <w:t>2023</w:t>
            </w:r>
          </w:p>
        </w:tc>
      </w:tr>
      <w:tr w:rsidR="003D5DB6" w:rsidRPr="00CD5B55" w14:paraId="70A6DABB" w14:textId="77777777" w:rsidTr="008A64F7">
        <w:tc>
          <w:tcPr>
            <w:tcW w:w="990" w:type="dxa"/>
          </w:tcPr>
          <w:p w14:paraId="0C88F49E" w14:textId="77777777" w:rsidR="003D5DB6" w:rsidRPr="00CD5B55" w:rsidRDefault="003D5DB6" w:rsidP="003D5DB6">
            <w:pPr>
              <w:spacing w:line="250" w:lineRule="exact"/>
              <w:jc w:val="center"/>
              <w:rPr>
                <w:rFonts w:ascii="Arial" w:hAnsi="Arial" w:cs="Arial"/>
                <w:spacing w:val="-4"/>
                <w:sz w:val="13"/>
                <w:szCs w:val="13"/>
                <w:cs/>
              </w:rPr>
            </w:pPr>
          </w:p>
        </w:tc>
        <w:tc>
          <w:tcPr>
            <w:tcW w:w="1169" w:type="dxa"/>
          </w:tcPr>
          <w:p w14:paraId="7D1CF7E8" w14:textId="77777777" w:rsidR="003D5DB6" w:rsidRPr="00CD5B55" w:rsidRDefault="003D5DB6" w:rsidP="003D5DB6">
            <w:pPr>
              <w:spacing w:line="250" w:lineRule="exact"/>
              <w:ind w:left="-108" w:right="-108" w:firstLine="108"/>
              <w:jc w:val="center"/>
              <w:rPr>
                <w:rFonts w:ascii="Arial" w:hAnsi="Arial" w:cs="Arial"/>
                <w:spacing w:val="-4"/>
                <w:sz w:val="13"/>
                <w:szCs w:val="13"/>
                <w:cs/>
              </w:rPr>
            </w:pPr>
          </w:p>
        </w:tc>
        <w:tc>
          <w:tcPr>
            <w:tcW w:w="1535" w:type="dxa"/>
            <w:gridSpan w:val="2"/>
          </w:tcPr>
          <w:p w14:paraId="5B5F8D6B" w14:textId="77777777" w:rsidR="003D5DB6" w:rsidRPr="00CD5B55" w:rsidRDefault="003D5DB6" w:rsidP="003D5DB6">
            <w:pPr>
              <w:spacing w:line="250" w:lineRule="exact"/>
              <w:ind w:left="-108" w:right="-108" w:firstLine="108"/>
              <w:jc w:val="center"/>
              <w:rPr>
                <w:rFonts w:ascii="Arial" w:hAnsi="Arial" w:cs="Arial"/>
                <w:spacing w:val="-4"/>
                <w:sz w:val="13"/>
                <w:szCs w:val="13"/>
                <w:cs/>
              </w:rPr>
            </w:pPr>
          </w:p>
        </w:tc>
        <w:tc>
          <w:tcPr>
            <w:tcW w:w="1343" w:type="dxa"/>
          </w:tcPr>
          <w:p w14:paraId="7BC131BC" w14:textId="77777777" w:rsidR="003D5DB6" w:rsidRPr="00CD5B55" w:rsidRDefault="003D5DB6" w:rsidP="003D5DB6">
            <w:pPr>
              <w:spacing w:line="250" w:lineRule="exact"/>
              <w:ind w:left="-108" w:right="-108" w:firstLine="108"/>
              <w:jc w:val="center"/>
              <w:rPr>
                <w:rFonts w:ascii="Arial" w:hAnsi="Arial" w:cs="Arial"/>
                <w:spacing w:val="-4"/>
                <w:sz w:val="13"/>
                <w:szCs w:val="13"/>
                <w:cs/>
              </w:rPr>
            </w:pPr>
          </w:p>
        </w:tc>
        <w:tc>
          <w:tcPr>
            <w:tcW w:w="722" w:type="dxa"/>
            <w:shd w:val="clear" w:color="auto" w:fill="auto"/>
          </w:tcPr>
          <w:p w14:paraId="3D9E00C5" w14:textId="77777777" w:rsidR="003D5DB6" w:rsidRPr="00CD5B55" w:rsidRDefault="003D5DB6" w:rsidP="003D5DB6">
            <w:pPr>
              <w:spacing w:line="250" w:lineRule="exact"/>
              <w:jc w:val="center"/>
              <w:rPr>
                <w:rFonts w:ascii="Arial" w:hAnsi="Arial" w:cs="Arial"/>
                <w:spacing w:val="-4"/>
                <w:sz w:val="13"/>
                <w:szCs w:val="13"/>
                <w:cs/>
              </w:rPr>
            </w:pPr>
            <w:r w:rsidRPr="00CD5B55">
              <w:rPr>
                <w:rFonts w:ascii="Arial" w:hAnsi="Arial" w:cs="Arial"/>
                <w:spacing w:val="-4"/>
                <w:sz w:val="13"/>
                <w:szCs w:val="13"/>
                <w:cs/>
              </w:rPr>
              <w:t>(</w:t>
            </w:r>
            <w:r w:rsidRPr="00CD5B55">
              <w:rPr>
                <w:rFonts w:ascii="Arial" w:hAnsi="Arial" w:cs="Arial"/>
                <w:spacing w:val="-4"/>
                <w:sz w:val="13"/>
                <w:szCs w:val="13"/>
              </w:rPr>
              <w:t>% p.a.</w:t>
            </w:r>
            <w:r w:rsidRPr="00CD5B55">
              <w:rPr>
                <w:rFonts w:ascii="Arial" w:hAnsi="Arial" w:cs="Arial"/>
                <w:spacing w:val="-4"/>
                <w:sz w:val="13"/>
                <w:szCs w:val="13"/>
                <w:cs/>
              </w:rPr>
              <w:t>)</w:t>
            </w:r>
          </w:p>
        </w:tc>
        <w:tc>
          <w:tcPr>
            <w:tcW w:w="1172" w:type="dxa"/>
          </w:tcPr>
          <w:p w14:paraId="719048A0" w14:textId="77777777" w:rsidR="003D5DB6" w:rsidRPr="00CD5B55" w:rsidRDefault="003D5DB6" w:rsidP="003D5DB6">
            <w:pPr>
              <w:spacing w:line="250" w:lineRule="exact"/>
              <w:ind w:left="-18" w:right="-108"/>
              <w:jc w:val="center"/>
              <w:rPr>
                <w:rFonts w:ascii="Arial" w:hAnsi="Arial" w:cs="Arial"/>
                <w:spacing w:val="-4"/>
                <w:sz w:val="13"/>
                <w:szCs w:val="13"/>
                <w:cs/>
              </w:rPr>
            </w:pPr>
            <w:r w:rsidRPr="00CD5B55">
              <w:rPr>
                <w:rFonts w:ascii="Arial" w:hAnsi="Arial" w:cs="Arial"/>
                <w:spacing w:val="-4"/>
                <w:sz w:val="13"/>
                <w:szCs w:val="13"/>
              </w:rPr>
              <w:t>(Thousand units)</w:t>
            </w:r>
          </w:p>
        </w:tc>
        <w:tc>
          <w:tcPr>
            <w:tcW w:w="1079" w:type="dxa"/>
          </w:tcPr>
          <w:p w14:paraId="473F11C5" w14:textId="77777777" w:rsidR="003D5DB6" w:rsidRPr="00CD5B55" w:rsidRDefault="003D5DB6" w:rsidP="003D5DB6">
            <w:pPr>
              <w:tabs>
                <w:tab w:val="decimal" w:pos="1452"/>
              </w:tabs>
              <w:spacing w:line="250" w:lineRule="exact"/>
              <w:jc w:val="right"/>
              <w:rPr>
                <w:rFonts w:ascii="Arial" w:hAnsi="Arial" w:cs="Arial"/>
                <w:spacing w:val="-4"/>
                <w:sz w:val="13"/>
                <w:szCs w:val="13"/>
                <w:cs/>
              </w:rPr>
            </w:pPr>
          </w:p>
        </w:tc>
        <w:tc>
          <w:tcPr>
            <w:tcW w:w="1174" w:type="dxa"/>
            <w:gridSpan w:val="2"/>
          </w:tcPr>
          <w:p w14:paraId="59997EEB" w14:textId="77777777" w:rsidR="003D5DB6" w:rsidRPr="00CD5B55" w:rsidRDefault="003D5DB6" w:rsidP="003D5DB6">
            <w:pPr>
              <w:tabs>
                <w:tab w:val="decimal" w:pos="1452"/>
              </w:tabs>
              <w:spacing w:line="250" w:lineRule="exact"/>
              <w:jc w:val="right"/>
              <w:rPr>
                <w:rFonts w:ascii="Arial" w:hAnsi="Arial" w:cs="Arial"/>
                <w:spacing w:val="-4"/>
                <w:sz w:val="13"/>
                <w:szCs w:val="13"/>
                <w:cs/>
              </w:rPr>
            </w:pPr>
          </w:p>
        </w:tc>
      </w:tr>
      <w:tr w:rsidR="003D5DB6" w:rsidRPr="00CD5B55" w14:paraId="48FD704E" w14:textId="77777777" w:rsidTr="008A64F7">
        <w:tc>
          <w:tcPr>
            <w:tcW w:w="990" w:type="dxa"/>
          </w:tcPr>
          <w:p w14:paraId="2CC20E04" w14:textId="6B538D00" w:rsidR="003D5DB6" w:rsidRPr="00CD5B55" w:rsidRDefault="003D5DB6" w:rsidP="003D5DB6">
            <w:pPr>
              <w:spacing w:line="250" w:lineRule="exact"/>
              <w:ind w:right="-36"/>
              <w:jc w:val="center"/>
              <w:rPr>
                <w:rFonts w:ascii="Arial" w:hAnsi="Arial" w:cs="Arial"/>
                <w:spacing w:val="-4"/>
                <w:sz w:val="13"/>
                <w:szCs w:val="13"/>
              </w:rPr>
            </w:pPr>
            <w:r w:rsidRPr="00CD5B55">
              <w:rPr>
                <w:rFonts w:ascii="Arial" w:hAnsi="Arial" w:cs="Arial"/>
                <w:spacing w:val="-4"/>
                <w:sz w:val="13"/>
                <w:szCs w:val="13"/>
              </w:rPr>
              <w:t>1</w:t>
            </w:r>
          </w:p>
        </w:tc>
        <w:tc>
          <w:tcPr>
            <w:tcW w:w="1169" w:type="dxa"/>
          </w:tcPr>
          <w:p w14:paraId="2BA067BA" w14:textId="463ADD14" w:rsidR="003D5DB6" w:rsidRPr="00CD5B55" w:rsidRDefault="003D5DB6" w:rsidP="003D5DB6">
            <w:pPr>
              <w:spacing w:line="250" w:lineRule="exact"/>
              <w:ind w:left="-106" w:right="-110"/>
              <w:jc w:val="center"/>
              <w:rPr>
                <w:rFonts w:ascii="Arial" w:hAnsi="Arial" w:cs="Arial"/>
                <w:spacing w:val="-4"/>
                <w:sz w:val="13"/>
                <w:szCs w:val="13"/>
              </w:rPr>
            </w:pPr>
            <w:r w:rsidRPr="00CD5B55">
              <w:rPr>
                <w:rFonts w:ascii="Arial" w:hAnsi="Arial" w:cs="Arial"/>
                <w:spacing w:val="-4"/>
                <w:sz w:val="13"/>
                <w:szCs w:val="13"/>
              </w:rPr>
              <w:t>3 years 6 months</w:t>
            </w:r>
          </w:p>
        </w:tc>
        <w:tc>
          <w:tcPr>
            <w:tcW w:w="1535" w:type="dxa"/>
            <w:gridSpan w:val="2"/>
          </w:tcPr>
          <w:p w14:paraId="43B80DDB" w14:textId="4491CCB1"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12 March 2021</w:t>
            </w:r>
          </w:p>
        </w:tc>
        <w:tc>
          <w:tcPr>
            <w:tcW w:w="1343" w:type="dxa"/>
          </w:tcPr>
          <w:p w14:paraId="06F868BF" w14:textId="7C709CDF" w:rsidR="003D5DB6" w:rsidRPr="00CD5B55" w:rsidRDefault="003D5DB6" w:rsidP="003D5DB6">
            <w:pPr>
              <w:spacing w:line="250" w:lineRule="exact"/>
              <w:ind w:left="-109" w:right="-20"/>
              <w:jc w:val="center"/>
              <w:rPr>
                <w:rFonts w:ascii="Arial" w:hAnsi="Arial" w:cs="Arial"/>
                <w:spacing w:val="-4"/>
                <w:sz w:val="13"/>
                <w:szCs w:val="13"/>
              </w:rPr>
            </w:pPr>
            <w:r w:rsidRPr="00CD5B55">
              <w:rPr>
                <w:rFonts w:ascii="Arial" w:hAnsi="Arial" w:cs="Arial"/>
                <w:spacing w:val="-4"/>
                <w:sz w:val="13"/>
                <w:szCs w:val="13"/>
              </w:rPr>
              <w:t>12 September 2024</w:t>
            </w:r>
          </w:p>
        </w:tc>
        <w:tc>
          <w:tcPr>
            <w:tcW w:w="722" w:type="dxa"/>
            <w:shd w:val="clear" w:color="auto" w:fill="auto"/>
          </w:tcPr>
          <w:p w14:paraId="02D7273B" w14:textId="189E7F6C"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4.60</w:t>
            </w:r>
          </w:p>
        </w:tc>
        <w:tc>
          <w:tcPr>
            <w:tcW w:w="1172" w:type="dxa"/>
          </w:tcPr>
          <w:p w14:paraId="1308AC9F" w14:textId="5974F11F" w:rsidR="003D5DB6" w:rsidRPr="00CD5B55" w:rsidRDefault="003D5DB6" w:rsidP="003D5DB6">
            <w:pPr>
              <w:tabs>
                <w:tab w:val="decimal" w:pos="792"/>
              </w:tabs>
              <w:spacing w:line="250" w:lineRule="exact"/>
              <w:jc w:val="both"/>
              <w:rPr>
                <w:rFonts w:ascii="Arial" w:hAnsi="Arial" w:cs="Arial"/>
                <w:spacing w:val="-4"/>
                <w:sz w:val="13"/>
                <w:szCs w:val="13"/>
              </w:rPr>
            </w:pPr>
            <w:r w:rsidRPr="00CD5B55">
              <w:rPr>
                <w:rFonts w:ascii="Arial" w:hAnsi="Arial" w:cs="Arial"/>
                <w:spacing w:val="-4"/>
                <w:sz w:val="13"/>
                <w:szCs w:val="13"/>
              </w:rPr>
              <w:t>2,500</w:t>
            </w:r>
          </w:p>
        </w:tc>
        <w:tc>
          <w:tcPr>
            <w:tcW w:w="1079" w:type="dxa"/>
            <w:vAlign w:val="bottom"/>
          </w:tcPr>
          <w:p w14:paraId="4ED30D5B" w14:textId="76E8D3EC" w:rsidR="003D5DB6" w:rsidRPr="00CD5B55" w:rsidRDefault="003D5DB6" w:rsidP="003D5DB6">
            <w:pP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w:t>
            </w:r>
          </w:p>
        </w:tc>
        <w:tc>
          <w:tcPr>
            <w:tcW w:w="1174" w:type="dxa"/>
            <w:gridSpan w:val="2"/>
            <w:vAlign w:val="bottom"/>
          </w:tcPr>
          <w:p w14:paraId="11B43261" w14:textId="3054D17A" w:rsidR="003D5DB6" w:rsidRPr="00CD5B55" w:rsidRDefault="003D5DB6" w:rsidP="003D5DB6">
            <w:pP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2,500</w:t>
            </w:r>
          </w:p>
        </w:tc>
      </w:tr>
      <w:tr w:rsidR="003D5DB6" w:rsidRPr="00CD5B55" w14:paraId="6A4EB90D" w14:textId="77777777" w:rsidTr="008A64F7">
        <w:tc>
          <w:tcPr>
            <w:tcW w:w="990" w:type="dxa"/>
          </w:tcPr>
          <w:p w14:paraId="3DCA3B99" w14:textId="000539BC" w:rsidR="003D5DB6" w:rsidRPr="00CD5B55" w:rsidRDefault="003D5DB6" w:rsidP="003D5DB6">
            <w:pPr>
              <w:spacing w:line="250" w:lineRule="exact"/>
              <w:ind w:right="-36"/>
              <w:jc w:val="center"/>
              <w:rPr>
                <w:rFonts w:ascii="Arial" w:hAnsi="Arial" w:cs="Arial"/>
                <w:spacing w:val="-4"/>
                <w:sz w:val="13"/>
                <w:szCs w:val="13"/>
              </w:rPr>
            </w:pPr>
            <w:r w:rsidRPr="00CD5B55">
              <w:rPr>
                <w:rFonts w:ascii="Arial" w:hAnsi="Arial" w:cs="Arial"/>
                <w:spacing w:val="-4"/>
                <w:sz w:val="13"/>
                <w:szCs w:val="13"/>
              </w:rPr>
              <w:t>2</w:t>
            </w:r>
          </w:p>
        </w:tc>
        <w:tc>
          <w:tcPr>
            <w:tcW w:w="1169" w:type="dxa"/>
          </w:tcPr>
          <w:p w14:paraId="125D3F91" w14:textId="66129A52"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3 years</w:t>
            </w:r>
          </w:p>
        </w:tc>
        <w:tc>
          <w:tcPr>
            <w:tcW w:w="1535" w:type="dxa"/>
            <w:gridSpan w:val="2"/>
          </w:tcPr>
          <w:p w14:paraId="1E5C4F21" w14:textId="75E2265B"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28 April 2022</w:t>
            </w:r>
          </w:p>
        </w:tc>
        <w:tc>
          <w:tcPr>
            <w:tcW w:w="1343" w:type="dxa"/>
          </w:tcPr>
          <w:p w14:paraId="56547A55" w14:textId="42DF53C4"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28 April 2025</w:t>
            </w:r>
          </w:p>
        </w:tc>
        <w:tc>
          <w:tcPr>
            <w:tcW w:w="722" w:type="dxa"/>
            <w:shd w:val="clear" w:color="auto" w:fill="auto"/>
          </w:tcPr>
          <w:p w14:paraId="01E5E473" w14:textId="0A4CB0C3"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3.70</w:t>
            </w:r>
          </w:p>
        </w:tc>
        <w:tc>
          <w:tcPr>
            <w:tcW w:w="1172" w:type="dxa"/>
          </w:tcPr>
          <w:p w14:paraId="6B79D3E3" w14:textId="3584EC7B" w:rsidR="003D5DB6" w:rsidRPr="00CD5B55" w:rsidRDefault="003D5DB6" w:rsidP="003D5DB6">
            <w:pPr>
              <w:tabs>
                <w:tab w:val="decimal" w:pos="792"/>
              </w:tabs>
              <w:spacing w:line="250" w:lineRule="exact"/>
              <w:jc w:val="both"/>
              <w:rPr>
                <w:rFonts w:ascii="Arial" w:hAnsi="Arial" w:cs="Arial"/>
                <w:spacing w:val="-4"/>
                <w:sz w:val="13"/>
                <w:szCs w:val="13"/>
              </w:rPr>
            </w:pPr>
            <w:r w:rsidRPr="00CD5B55">
              <w:rPr>
                <w:rFonts w:ascii="Arial" w:hAnsi="Arial" w:cs="Arial"/>
                <w:spacing w:val="-4"/>
                <w:sz w:val="13"/>
                <w:szCs w:val="13"/>
              </w:rPr>
              <w:t>1,500</w:t>
            </w:r>
          </w:p>
        </w:tc>
        <w:tc>
          <w:tcPr>
            <w:tcW w:w="1079" w:type="dxa"/>
            <w:vAlign w:val="bottom"/>
          </w:tcPr>
          <w:p w14:paraId="3BC28994" w14:textId="5D16F7AC" w:rsidR="003D5DB6" w:rsidRPr="00CD5B55" w:rsidRDefault="003D5DB6" w:rsidP="003D5DB6">
            <w:pP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1,500</w:t>
            </w:r>
          </w:p>
        </w:tc>
        <w:tc>
          <w:tcPr>
            <w:tcW w:w="1174" w:type="dxa"/>
            <w:gridSpan w:val="2"/>
            <w:vAlign w:val="bottom"/>
          </w:tcPr>
          <w:p w14:paraId="3124C2B7" w14:textId="106836B4" w:rsidR="003D5DB6" w:rsidRPr="00CD5B55" w:rsidRDefault="003D5DB6" w:rsidP="003D5DB6">
            <w:pP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1,500</w:t>
            </w:r>
          </w:p>
        </w:tc>
      </w:tr>
      <w:tr w:rsidR="003D5DB6" w:rsidRPr="00CD5B55" w14:paraId="08CCC2CE" w14:textId="77777777" w:rsidTr="008A64F7">
        <w:trPr>
          <w:trHeight w:val="108"/>
        </w:trPr>
        <w:tc>
          <w:tcPr>
            <w:tcW w:w="990" w:type="dxa"/>
          </w:tcPr>
          <w:p w14:paraId="691E0801" w14:textId="6D442485" w:rsidR="003D5DB6" w:rsidRPr="00CD5B55" w:rsidRDefault="003D5DB6" w:rsidP="003D5DB6">
            <w:pPr>
              <w:spacing w:line="250" w:lineRule="exact"/>
              <w:ind w:right="-36"/>
              <w:jc w:val="center"/>
              <w:rPr>
                <w:rFonts w:ascii="Arial" w:hAnsi="Arial" w:cs="Arial"/>
                <w:spacing w:val="-4"/>
                <w:sz w:val="13"/>
                <w:szCs w:val="13"/>
              </w:rPr>
            </w:pPr>
            <w:r w:rsidRPr="00CD5B55">
              <w:rPr>
                <w:rFonts w:ascii="Arial" w:hAnsi="Arial" w:cs="Arial"/>
                <w:spacing w:val="-4"/>
                <w:sz w:val="13"/>
                <w:szCs w:val="13"/>
              </w:rPr>
              <w:t>2</w:t>
            </w:r>
          </w:p>
        </w:tc>
        <w:tc>
          <w:tcPr>
            <w:tcW w:w="1169" w:type="dxa"/>
          </w:tcPr>
          <w:p w14:paraId="4025F7DD" w14:textId="5A1B683A"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3 years</w:t>
            </w:r>
          </w:p>
        </w:tc>
        <w:tc>
          <w:tcPr>
            <w:tcW w:w="1535" w:type="dxa"/>
            <w:gridSpan w:val="2"/>
          </w:tcPr>
          <w:p w14:paraId="0BA2A989" w14:textId="3724CDD1"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28 October 2022</w:t>
            </w:r>
          </w:p>
        </w:tc>
        <w:tc>
          <w:tcPr>
            <w:tcW w:w="1343" w:type="dxa"/>
          </w:tcPr>
          <w:p w14:paraId="7A4EB4D9" w14:textId="7417B663" w:rsidR="003D5DB6" w:rsidRPr="00CD5B55" w:rsidRDefault="003D5DB6" w:rsidP="003D5DB6">
            <w:pPr>
              <w:spacing w:line="250" w:lineRule="exact"/>
              <w:jc w:val="center"/>
              <w:rPr>
                <w:rFonts w:ascii="Arial" w:hAnsi="Arial" w:cs="Arial"/>
                <w:spacing w:val="-4"/>
                <w:sz w:val="13"/>
                <w:szCs w:val="13"/>
                <w:cs/>
              </w:rPr>
            </w:pPr>
            <w:r w:rsidRPr="00CD5B55">
              <w:rPr>
                <w:rFonts w:ascii="Arial" w:hAnsi="Arial" w:cs="Arial"/>
                <w:spacing w:val="-4"/>
                <w:sz w:val="13"/>
                <w:szCs w:val="13"/>
              </w:rPr>
              <w:t>28 October 2025</w:t>
            </w:r>
          </w:p>
        </w:tc>
        <w:tc>
          <w:tcPr>
            <w:tcW w:w="722" w:type="dxa"/>
            <w:shd w:val="clear" w:color="auto" w:fill="auto"/>
          </w:tcPr>
          <w:p w14:paraId="387CDEFF" w14:textId="07B0AA37"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4.20</w:t>
            </w:r>
          </w:p>
        </w:tc>
        <w:tc>
          <w:tcPr>
            <w:tcW w:w="1172" w:type="dxa"/>
          </w:tcPr>
          <w:p w14:paraId="2983A159" w14:textId="5DC81DDE" w:rsidR="003D5DB6" w:rsidRPr="00CD5B55" w:rsidRDefault="003D5DB6" w:rsidP="003D5DB6">
            <w:pPr>
              <w:tabs>
                <w:tab w:val="decimal" w:pos="792"/>
              </w:tabs>
              <w:spacing w:line="250" w:lineRule="exact"/>
              <w:jc w:val="both"/>
              <w:rPr>
                <w:rFonts w:ascii="Arial" w:hAnsi="Arial" w:cs="Arial"/>
                <w:spacing w:val="-4"/>
                <w:sz w:val="13"/>
                <w:szCs w:val="13"/>
              </w:rPr>
            </w:pPr>
            <w:r w:rsidRPr="00CD5B55">
              <w:rPr>
                <w:rFonts w:ascii="Arial" w:hAnsi="Arial" w:cs="Arial"/>
                <w:spacing w:val="-4"/>
                <w:sz w:val="13"/>
                <w:szCs w:val="13"/>
              </w:rPr>
              <w:t>2,387</w:t>
            </w:r>
          </w:p>
        </w:tc>
        <w:tc>
          <w:tcPr>
            <w:tcW w:w="1079" w:type="dxa"/>
            <w:vAlign w:val="bottom"/>
          </w:tcPr>
          <w:p w14:paraId="39D19C76" w14:textId="552873E6" w:rsidR="003D5DB6" w:rsidRPr="00CD5B55" w:rsidRDefault="003D5DB6" w:rsidP="003D5DB6">
            <w:pP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2,387</w:t>
            </w:r>
          </w:p>
        </w:tc>
        <w:tc>
          <w:tcPr>
            <w:tcW w:w="1174" w:type="dxa"/>
            <w:gridSpan w:val="2"/>
            <w:vAlign w:val="bottom"/>
          </w:tcPr>
          <w:p w14:paraId="396C3F7F" w14:textId="7A9038A2" w:rsidR="003D5DB6" w:rsidRPr="00CD5B55" w:rsidRDefault="003D5DB6" w:rsidP="003D5DB6">
            <w:pP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2,387</w:t>
            </w:r>
          </w:p>
        </w:tc>
      </w:tr>
      <w:tr w:rsidR="003D5DB6" w:rsidRPr="00CD5B55" w14:paraId="31C78CCA" w14:textId="77777777" w:rsidTr="008A64F7">
        <w:trPr>
          <w:trHeight w:val="108"/>
        </w:trPr>
        <w:tc>
          <w:tcPr>
            <w:tcW w:w="990" w:type="dxa"/>
          </w:tcPr>
          <w:p w14:paraId="0FA62622" w14:textId="4AC804CB" w:rsidR="003D5DB6" w:rsidRPr="00CD5B55" w:rsidRDefault="003D5DB6" w:rsidP="003D5DB6">
            <w:pPr>
              <w:spacing w:line="250" w:lineRule="exact"/>
              <w:ind w:right="-36"/>
              <w:jc w:val="center"/>
              <w:rPr>
                <w:rFonts w:ascii="Arial" w:hAnsi="Arial" w:cs="Arial"/>
                <w:spacing w:val="-4"/>
                <w:sz w:val="13"/>
                <w:szCs w:val="13"/>
              </w:rPr>
            </w:pPr>
            <w:r w:rsidRPr="00CD5B55">
              <w:rPr>
                <w:rFonts w:ascii="Arial" w:hAnsi="Arial" w:cs="Arial"/>
                <w:spacing w:val="-4"/>
                <w:sz w:val="13"/>
                <w:szCs w:val="13"/>
              </w:rPr>
              <w:t>4</w:t>
            </w:r>
          </w:p>
        </w:tc>
        <w:tc>
          <w:tcPr>
            <w:tcW w:w="1169" w:type="dxa"/>
          </w:tcPr>
          <w:p w14:paraId="7411A6B6" w14:textId="75055DC7"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4 years</w:t>
            </w:r>
          </w:p>
        </w:tc>
        <w:tc>
          <w:tcPr>
            <w:tcW w:w="1535" w:type="dxa"/>
            <w:gridSpan w:val="2"/>
          </w:tcPr>
          <w:p w14:paraId="64359571" w14:textId="0BED692A"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28 October 2022</w:t>
            </w:r>
          </w:p>
        </w:tc>
        <w:tc>
          <w:tcPr>
            <w:tcW w:w="1343" w:type="dxa"/>
          </w:tcPr>
          <w:p w14:paraId="76B2FDAB" w14:textId="3E424E60" w:rsidR="003D5DB6" w:rsidRPr="00CD5B55" w:rsidRDefault="003D5DB6" w:rsidP="003D5DB6">
            <w:pPr>
              <w:spacing w:line="250" w:lineRule="exact"/>
              <w:jc w:val="center"/>
              <w:rPr>
                <w:rFonts w:ascii="Arial" w:hAnsi="Arial" w:cs="Arial"/>
                <w:spacing w:val="-4"/>
                <w:sz w:val="13"/>
                <w:szCs w:val="13"/>
                <w:cs/>
              </w:rPr>
            </w:pPr>
            <w:r w:rsidRPr="00CD5B55">
              <w:rPr>
                <w:rFonts w:ascii="Arial" w:hAnsi="Arial" w:cs="Arial"/>
                <w:spacing w:val="-4"/>
                <w:sz w:val="13"/>
                <w:szCs w:val="13"/>
              </w:rPr>
              <w:t>28 October 2026</w:t>
            </w:r>
          </w:p>
        </w:tc>
        <w:tc>
          <w:tcPr>
            <w:tcW w:w="722" w:type="dxa"/>
            <w:shd w:val="clear" w:color="auto" w:fill="auto"/>
          </w:tcPr>
          <w:p w14:paraId="4BBA7F5C" w14:textId="03C8C89E"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4.50</w:t>
            </w:r>
          </w:p>
        </w:tc>
        <w:tc>
          <w:tcPr>
            <w:tcW w:w="1172" w:type="dxa"/>
          </w:tcPr>
          <w:p w14:paraId="4CB4B82D" w14:textId="49AA6E48" w:rsidR="003D5DB6" w:rsidRPr="00CD5B55" w:rsidRDefault="003D5DB6" w:rsidP="003D5DB6">
            <w:pPr>
              <w:tabs>
                <w:tab w:val="decimal" w:pos="792"/>
              </w:tabs>
              <w:spacing w:line="250" w:lineRule="exact"/>
              <w:jc w:val="both"/>
              <w:rPr>
                <w:rFonts w:ascii="Arial" w:hAnsi="Arial" w:cs="Arial"/>
                <w:spacing w:val="-4"/>
                <w:sz w:val="13"/>
                <w:szCs w:val="13"/>
              </w:rPr>
            </w:pPr>
            <w:r w:rsidRPr="00CD5B55">
              <w:rPr>
                <w:rFonts w:ascii="Arial" w:hAnsi="Arial" w:cs="Arial"/>
                <w:spacing w:val="-4"/>
                <w:sz w:val="13"/>
                <w:szCs w:val="13"/>
              </w:rPr>
              <w:t>1,613</w:t>
            </w:r>
          </w:p>
        </w:tc>
        <w:tc>
          <w:tcPr>
            <w:tcW w:w="1079" w:type="dxa"/>
            <w:vAlign w:val="bottom"/>
          </w:tcPr>
          <w:p w14:paraId="4C0A6253" w14:textId="0BF32669" w:rsidR="003D5DB6" w:rsidRPr="00CD5B55" w:rsidRDefault="003D5DB6" w:rsidP="003D5DB6">
            <w:pP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1,613</w:t>
            </w:r>
          </w:p>
        </w:tc>
        <w:tc>
          <w:tcPr>
            <w:tcW w:w="1174" w:type="dxa"/>
            <w:gridSpan w:val="2"/>
            <w:vAlign w:val="bottom"/>
          </w:tcPr>
          <w:p w14:paraId="456AEB09" w14:textId="7AD1E3C3" w:rsidR="003D5DB6" w:rsidRPr="00CD5B55" w:rsidRDefault="003D5DB6" w:rsidP="003D5DB6">
            <w:pP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1,613</w:t>
            </w:r>
          </w:p>
        </w:tc>
      </w:tr>
      <w:tr w:rsidR="003D5DB6" w:rsidRPr="00CD5B55" w14:paraId="528551DA" w14:textId="77777777" w:rsidTr="008A64F7">
        <w:trPr>
          <w:trHeight w:val="108"/>
        </w:trPr>
        <w:tc>
          <w:tcPr>
            <w:tcW w:w="990" w:type="dxa"/>
          </w:tcPr>
          <w:p w14:paraId="454FCC47" w14:textId="17D4B4CE" w:rsidR="003D5DB6" w:rsidRPr="00CD5B55" w:rsidRDefault="003D5DB6" w:rsidP="003D5DB6">
            <w:pPr>
              <w:spacing w:line="250" w:lineRule="exact"/>
              <w:ind w:right="-36"/>
              <w:jc w:val="center"/>
              <w:rPr>
                <w:rFonts w:ascii="Arial" w:hAnsi="Arial" w:cs="Arial"/>
                <w:spacing w:val="-4"/>
                <w:sz w:val="13"/>
                <w:szCs w:val="13"/>
              </w:rPr>
            </w:pPr>
            <w:r w:rsidRPr="00CD5B55">
              <w:rPr>
                <w:rFonts w:ascii="Arial" w:hAnsi="Arial" w:cs="Arial"/>
                <w:spacing w:val="-4"/>
                <w:sz w:val="13"/>
                <w:szCs w:val="13"/>
              </w:rPr>
              <w:t>5</w:t>
            </w:r>
          </w:p>
        </w:tc>
        <w:tc>
          <w:tcPr>
            <w:tcW w:w="1169" w:type="dxa"/>
          </w:tcPr>
          <w:p w14:paraId="215C8734" w14:textId="56290D9D"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3 years</w:t>
            </w:r>
          </w:p>
        </w:tc>
        <w:tc>
          <w:tcPr>
            <w:tcW w:w="1535" w:type="dxa"/>
            <w:gridSpan w:val="2"/>
          </w:tcPr>
          <w:p w14:paraId="75BB8D56" w14:textId="7FFC2483"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12 May 2023</w:t>
            </w:r>
          </w:p>
        </w:tc>
        <w:tc>
          <w:tcPr>
            <w:tcW w:w="1343" w:type="dxa"/>
          </w:tcPr>
          <w:p w14:paraId="372A05F8" w14:textId="0711A5B0"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12 May 2026</w:t>
            </w:r>
          </w:p>
        </w:tc>
        <w:tc>
          <w:tcPr>
            <w:tcW w:w="722" w:type="dxa"/>
            <w:shd w:val="clear" w:color="auto" w:fill="auto"/>
          </w:tcPr>
          <w:p w14:paraId="6233B9F5" w14:textId="4B0DFA39"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4.60</w:t>
            </w:r>
          </w:p>
        </w:tc>
        <w:tc>
          <w:tcPr>
            <w:tcW w:w="1172" w:type="dxa"/>
          </w:tcPr>
          <w:p w14:paraId="7571D50D" w14:textId="724539C4" w:rsidR="003D5DB6" w:rsidRPr="00CD5B55" w:rsidRDefault="003D5DB6" w:rsidP="003D5DB6">
            <w:pPr>
              <w:tabs>
                <w:tab w:val="decimal" w:pos="792"/>
              </w:tabs>
              <w:spacing w:line="250" w:lineRule="exact"/>
              <w:jc w:val="both"/>
              <w:rPr>
                <w:rFonts w:ascii="Arial" w:hAnsi="Arial" w:cs="Arial"/>
                <w:spacing w:val="-4"/>
                <w:sz w:val="13"/>
                <w:szCs w:val="13"/>
              </w:rPr>
            </w:pPr>
            <w:r w:rsidRPr="00CD5B55">
              <w:rPr>
                <w:rFonts w:ascii="Arial" w:hAnsi="Arial" w:cs="Arial"/>
                <w:spacing w:val="-4"/>
                <w:sz w:val="13"/>
                <w:szCs w:val="13"/>
              </w:rPr>
              <w:t>1,480</w:t>
            </w:r>
          </w:p>
        </w:tc>
        <w:tc>
          <w:tcPr>
            <w:tcW w:w="1079" w:type="dxa"/>
            <w:vAlign w:val="bottom"/>
          </w:tcPr>
          <w:p w14:paraId="2B0746E4" w14:textId="0A15342F" w:rsidR="003D5DB6" w:rsidRPr="00CD5B55" w:rsidRDefault="003D5DB6" w:rsidP="003D5DB6">
            <w:pP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1,480</w:t>
            </w:r>
          </w:p>
        </w:tc>
        <w:tc>
          <w:tcPr>
            <w:tcW w:w="1174" w:type="dxa"/>
            <w:gridSpan w:val="2"/>
            <w:vAlign w:val="bottom"/>
          </w:tcPr>
          <w:p w14:paraId="51375359" w14:textId="11516D3B" w:rsidR="003D5DB6" w:rsidRPr="00CD5B55" w:rsidRDefault="003D5DB6" w:rsidP="003D5DB6">
            <w:pP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1,480</w:t>
            </w:r>
          </w:p>
        </w:tc>
      </w:tr>
      <w:tr w:rsidR="003D5DB6" w:rsidRPr="00CD5B55" w14:paraId="2327653B" w14:textId="77777777" w:rsidTr="003D5DB6">
        <w:trPr>
          <w:trHeight w:val="108"/>
        </w:trPr>
        <w:tc>
          <w:tcPr>
            <w:tcW w:w="990" w:type="dxa"/>
          </w:tcPr>
          <w:p w14:paraId="6DA5A46A" w14:textId="17A73816" w:rsidR="003D5DB6" w:rsidRPr="00CD5B55" w:rsidRDefault="003D5DB6" w:rsidP="003D5DB6">
            <w:pPr>
              <w:spacing w:line="250" w:lineRule="exact"/>
              <w:ind w:right="-36"/>
              <w:jc w:val="center"/>
              <w:rPr>
                <w:rFonts w:ascii="Arial" w:hAnsi="Arial" w:cs="Arial"/>
                <w:spacing w:val="-4"/>
                <w:sz w:val="13"/>
                <w:szCs w:val="13"/>
              </w:rPr>
            </w:pPr>
            <w:r w:rsidRPr="00CD5B55">
              <w:rPr>
                <w:rFonts w:ascii="Arial" w:hAnsi="Arial" w:cs="Arial"/>
                <w:spacing w:val="-4"/>
                <w:sz w:val="13"/>
                <w:szCs w:val="13"/>
              </w:rPr>
              <w:t>6</w:t>
            </w:r>
          </w:p>
        </w:tc>
        <w:tc>
          <w:tcPr>
            <w:tcW w:w="1169" w:type="dxa"/>
          </w:tcPr>
          <w:p w14:paraId="06A177D6" w14:textId="7992EB40"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1 year 9 months</w:t>
            </w:r>
          </w:p>
        </w:tc>
        <w:tc>
          <w:tcPr>
            <w:tcW w:w="1535" w:type="dxa"/>
            <w:gridSpan w:val="2"/>
          </w:tcPr>
          <w:p w14:paraId="7B7F13FF" w14:textId="46CECD2D"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9 August 2024</w:t>
            </w:r>
          </w:p>
        </w:tc>
        <w:tc>
          <w:tcPr>
            <w:tcW w:w="1343" w:type="dxa"/>
          </w:tcPr>
          <w:p w14:paraId="552F13DF" w14:textId="06A213E3"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9 May 2026</w:t>
            </w:r>
          </w:p>
        </w:tc>
        <w:tc>
          <w:tcPr>
            <w:tcW w:w="722" w:type="dxa"/>
            <w:shd w:val="clear" w:color="auto" w:fill="auto"/>
          </w:tcPr>
          <w:p w14:paraId="0A1A4422" w14:textId="12E1AB75"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5.20</w:t>
            </w:r>
          </w:p>
        </w:tc>
        <w:tc>
          <w:tcPr>
            <w:tcW w:w="1172" w:type="dxa"/>
          </w:tcPr>
          <w:p w14:paraId="2CB471F8" w14:textId="767B5F9F" w:rsidR="003D5DB6" w:rsidRPr="00CD5B55" w:rsidRDefault="003D5DB6" w:rsidP="003D5DB6">
            <w:pPr>
              <w:tabs>
                <w:tab w:val="decimal" w:pos="792"/>
              </w:tabs>
              <w:spacing w:line="250" w:lineRule="exact"/>
              <w:jc w:val="both"/>
              <w:rPr>
                <w:rFonts w:ascii="Arial" w:hAnsi="Arial" w:cs="Arial"/>
                <w:spacing w:val="-4"/>
                <w:sz w:val="13"/>
                <w:szCs w:val="13"/>
              </w:rPr>
            </w:pPr>
            <w:r w:rsidRPr="00CD5B55">
              <w:rPr>
                <w:rFonts w:ascii="Arial" w:hAnsi="Arial" w:cs="Arial"/>
                <w:spacing w:val="-4"/>
                <w:sz w:val="13"/>
                <w:szCs w:val="13"/>
              </w:rPr>
              <w:t>696</w:t>
            </w:r>
          </w:p>
        </w:tc>
        <w:tc>
          <w:tcPr>
            <w:tcW w:w="1079" w:type="dxa"/>
          </w:tcPr>
          <w:p w14:paraId="2184F19D" w14:textId="6A7F9EBA" w:rsidR="003D5DB6" w:rsidRPr="00CD5B55" w:rsidRDefault="003D5DB6" w:rsidP="003D5DB6">
            <w:pP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696</w:t>
            </w:r>
          </w:p>
        </w:tc>
        <w:tc>
          <w:tcPr>
            <w:tcW w:w="1174" w:type="dxa"/>
            <w:gridSpan w:val="2"/>
          </w:tcPr>
          <w:p w14:paraId="0435E88F" w14:textId="39887B34" w:rsidR="003D5DB6" w:rsidRPr="00CD5B55" w:rsidRDefault="003D5DB6" w:rsidP="003D5DB6">
            <w:pP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w:t>
            </w:r>
          </w:p>
        </w:tc>
      </w:tr>
      <w:tr w:rsidR="003D5DB6" w:rsidRPr="00CD5B55" w14:paraId="5EB31929" w14:textId="77777777" w:rsidTr="008A64F7">
        <w:tc>
          <w:tcPr>
            <w:tcW w:w="990" w:type="dxa"/>
          </w:tcPr>
          <w:p w14:paraId="325A203E" w14:textId="051F58D2" w:rsidR="003D5DB6" w:rsidRPr="00CD5B55" w:rsidRDefault="003D5DB6" w:rsidP="003D5DB6">
            <w:pPr>
              <w:spacing w:line="250" w:lineRule="exact"/>
              <w:ind w:right="-36"/>
              <w:jc w:val="center"/>
              <w:rPr>
                <w:rFonts w:ascii="Arial" w:hAnsi="Arial" w:cs="Arial"/>
                <w:spacing w:val="-4"/>
                <w:sz w:val="13"/>
                <w:szCs w:val="13"/>
              </w:rPr>
            </w:pPr>
            <w:r w:rsidRPr="00CD5B55">
              <w:rPr>
                <w:rFonts w:ascii="Arial" w:hAnsi="Arial" w:cs="Arial"/>
                <w:spacing w:val="-4"/>
                <w:sz w:val="13"/>
                <w:szCs w:val="13"/>
              </w:rPr>
              <w:t>7</w:t>
            </w:r>
          </w:p>
        </w:tc>
        <w:tc>
          <w:tcPr>
            <w:tcW w:w="1169" w:type="dxa"/>
          </w:tcPr>
          <w:p w14:paraId="4693C855" w14:textId="761058D6"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3 years</w:t>
            </w:r>
          </w:p>
        </w:tc>
        <w:tc>
          <w:tcPr>
            <w:tcW w:w="1535" w:type="dxa"/>
            <w:gridSpan w:val="2"/>
          </w:tcPr>
          <w:p w14:paraId="2E794E9B" w14:textId="6C2CF02B" w:rsidR="003D5DB6" w:rsidRPr="00CD5B55" w:rsidRDefault="003D5DB6" w:rsidP="003D5DB6">
            <w:pPr>
              <w:spacing w:line="250" w:lineRule="exact"/>
              <w:jc w:val="center"/>
              <w:rPr>
                <w:rFonts w:ascii="Arial" w:hAnsi="Arial" w:cs="Arial"/>
                <w:spacing w:val="-4"/>
                <w:sz w:val="13"/>
                <w:szCs w:val="13"/>
                <w:cs/>
              </w:rPr>
            </w:pPr>
            <w:r w:rsidRPr="00CD5B55">
              <w:rPr>
                <w:rFonts w:ascii="Arial" w:hAnsi="Arial" w:cs="Arial"/>
                <w:spacing w:val="-4"/>
                <w:sz w:val="13"/>
                <w:szCs w:val="13"/>
              </w:rPr>
              <w:t>9 August 2024</w:t>
            </w:r>
          </w:p>
        </w:tc>
        <w:tc>
          <w:tcPr>
            <w:tcW w:w="1343" w:type="dxa"/>
          </w:tcPr>
          <w:p w14:paraId="7EC94F18" w14:textId="13068727"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9 August 2027</w:t>
            </w:r>
          </w:p>
        </w:tc>
        <w:tc>
          <w:tcPr>
            <w:tcW w:w="722" w:type="dxa"/>
            <w:shd w:val="clear" w:color="auto" w:fill="auto"/>
          </w:tcPr>
          <w:p w14:paraId="0BEC542B" w14:textId="7C7B9B70" w:rsidR="003D5DB6" w:rsidRPr="00CD5B55" w:rsidRDefault="003D5DB6" w:rsidP="003D5DB6">
            <w:pPr>
              <w:spacing w:line="250" w:lineRule="exact"/>
              <w:jc w:val="center"/>
              <w:rPr>
                <w:rFonts w:ascii="Arial" w:hAnsi="Arial" w:cs="Arial"/>
                <w:spacing w:val="-4"/>
                <w:sz w:val="13"/>
                <w:szCs w:val="13"/>
              </w:rPr>
            </w:pPr>
            <w:r w:rsidRPr="00CD5B55">
              <w:rPr>
                <w:rFonts w:ascii="Arial" w:hAnsi="Arial" w:cs="Arial"/>
                <w:spacing w:val="-4"/>
                <w:sz w:val="13"/>
                <w:szCs w:val="13"/>
              </w:rPr>
              <w:t>5.70</w:t>
            </w:r>
          </w:p>
        </w:tc>
        <w:tc>
          <w:tcPr>
            <w:tcW w:w="1172" w:type="dxa"/>
          </w:tcPr>
          <w:p w14:paraId="0465A042" w14:textId="2D070156" w:rsidR="003D5DB6" w:rsidRPr="00CD5B55" w:rsidRDefault="003D5DB6" w:rsidP="003D5DB6">
            <w:pPr>
              <w:tabs>
                <w:tab w:val="decimal" w:pos="792"/>
              </w:tabs>
              <w:spacing w:line="250" w:lineRule="exact"/>
              <w:jc w:val="both"/>
              <w:rPr>
                <w:rFonts w:ascii="Arial" w:hAnsi="Arial" w:cs="Arial"/>
                <w:spacing w:val="-4"/>
                <w:sz w:val="13"/>
                <w:szCs w:val="13"/>
              </w:rPr>
            </w:pPr>
            <w:r w:rsidRPr="00CD5B55">
              <w:rPr>
                <w:rFonts w:ascii="Arial" w:hAnsi="Arial" w:cs="Arial"/>
                <w:spacing w:val="-4"/>
                <w:sz w:val="13"/>
                <w:szCs w:val="13"/>
              </w:rPr>
              <w:t>657</w:t>
            </w:r>
          </w:p>
        </w:tc>
        <w:tc>
          <w:tcPr>
            <w:tcW w:w="1079" w:type="dxa"/>
            <w:vAlign w:val="bottom"/>
          </w:tcPr>
          <w:p w14:paraId="49C1C504" w14:textId="3CF9337E" w:rsidR="003D5DB6" w:rsidRPr="00CD5B55" w:rsidRDefault="003D5DB6" w:rsidP="003D5DB6">
            <w:pPr>
              <w:pBdr>
                <w:bottom w:val="single" w:sz="4" w:space="1" w:color="auto"/>
              </w:pBd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657</w:t>
            </w:r>
          </w:p>
        </w:tc>
        <w:tc>
          <w:tcPr>
            <w:tcW w:w="1174" w:type="dxa"/>
            <w:gridSpan w:val="2"/>
            <w:vAlign w:val="bottom"/>
          </w:tcPr>
          <w:p w14:paraId="29AFF768" w14:textId="43EB4F3C" w:rsidR="003D5DB6" w:rsidRPr="00CD5B55" w:rsidRDefault="003D5DB6" w:rsidP="003D5DB6">
            <w:pPr>
              <w:pBdr>
                <w:bottom w:val="single" w:sz="4" w:space="1" w:color="auto"/>
              </w:pBd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w:t>
            </w:r>
          </w:p>
        </w:tc>
      </w:tr>
      <w:tr w:rsidR="003D5DB6" w:rsidRPr="00CD5B55" w14:paraId="09BC0E89" w14:textId="77777777" w:rsidTr="003D5DB6">
        <w:tc>
          <w:tcPr>
            <w:tcW w:w="6931" w:type="dxa"/>
            <w:gridSpan w:val="7"/>
          </w:tcPr>
          <w:p w14:paraId="17D92592" w14:textId="61C8D870" w:rsidR="003D5DB6" w:rsidRPr="00CD5B55" w:rsidRDefault="003D5DB6" w:rsidP="003D5DB6">
            <w:pPr>
              <w:spacing w:line="250" w:lineRule="exact"/>
              <w:rPr>
                <w:rFonts w:ascii="Arial" w:hAnsi="Arial" w:cs="Arial"/>
                <w:spacing w:val="-4"/>
                <w:sz w:val="13"/>
                <w:szCs w:val="13"/>
              </w:rPr>
            </w:pPr>
            <w:r w:rsidRPr="00CD5B55">
              <w:rPr>
                <w:rFonts w:ascii="Arial" w:hAnsi="Arial" w:cs="Arial"/>
                <w:spacing w:val="-4"/>
                <w:sz w:val="13"/>
                <w:szCs w:val="13"/>
              </w:rPr>
              <w:t>Total debentures - par value</w:t>
            </w:r>
          </w:p>
        </w:tc>
        <w:tc>
          <w:tcPr>
            <w:tcW w:w="1079" w:type="dxa"/>
            <w:vAlign w:val="bottom"/>
          </w:tcPr>
          <w:p w14:paraId="00830631" w14:textId="569099A2" w:rsidR="003D5DB6" w:rsidRPr="00CD5B55" w:rsidRDefault="003D5DB6" w:rsidP="003D5DB6">
            <w:pP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8,333</w:t>
            </w:r>
          </w:p>
        </w:tc>
        <w:tc>
          <w:tcPr>
            <w:tcW w:w="1174" w:type="dxa"/>
            <w:gridSpan w:val="2"/>
            <w:vAlign w:val="bottom"/>
          </w:tcPr>
          <w:p w14:paraId="3D914976" w14:textId="3EF03908" w:rsidR="003D5DB6" w:rsidRPr="00CD5B55" w:rsidRDefault="003D5DB6" w:rsidP="003D5DB6">
            <w:pP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9,480</w:t>
            </w:r>
          </w:p>
        </w:tc>
      </w:tr>
      <w:tr w:rsidR="003D5DB6" w:rsidRPr="00CD5B55" w14:paraId="531128FF" w14:textId="77777777" w:rsidTr="003D5DB6">
        <w:tc>
          <w:tcPr>
            <w:tcW w:w="5759" w:type="dxa"/>
            <w:gridSpan w:val="6"/>
          </w:tcPr>
          <w:p w14:paraId="0E865478" w14:textId="77777777" w:rsidR="003D5DB6" w:rsidRPr="00CD5B55" w:rsidRDefault="003D5DB6" w:rsidP="003D5DB6">
            <w:pPr>
              <w:spacing w:line="250" w:lineRule="exact"/>
              <w:rPr>
                <w:rFonts w:ascii="Arial" w:hAnsi="Arial" w:cs="Arial"/>
                <w:spacing w:val="-4"/>
                <w:sz w:val="13"/>
                <w:szCs w:val="13"/>
              </w:rPr>
            </w:pPr>
            <w:r w:rsidRPr="00CD5B55">
              <w:rPr>
                <w:rFonts w:ascii="Arial" w:hAnsi="Arial" w:cs="Arial"/>
                <w:spacing w:val="-4"/>
                <w:sz w:val="13"/>
                <w:szCs w:val="13"/>
              </w:rPr>
              <w:t>Less: Deferred financial fee</w:t>
            </w:r>
          </w:p>
        </w:tc>
        <w:tc>
          <w:tcPr>
            <w:tcW w:w="1172" w:type="dxa"/>
            <w:vAlign w:val="bottom"/>
          </w:tcPr>
          <w:p w14:paraId="526349FF" w14:textId="52260800" w:rsidR="003D5DB6" w:rsidRPr="00CD5B55" w:rsidRDefault="003D5DB6" w:rsidP="003D5DB6">
            <w:pPr>
              <w:tabs>
                <w:tab w:val="decimal" w:pos="792"/>
              </w:tabs>
              <w:spacing w:line="250" w:lineRule="exact"/>
              <w:jc w:val="both"/>
              <w:rPr>
                <w:rFonts w:ascii="Arial" w:hAnsi="Arial" w:cs="Arial"/>
                <w:spacing w:val="-4"/>
                <w:sz w:val="13"/>
                <w:szCs w:val="13"/>
              </w:rPr>
            </w:pPr>
          </w:p>
        </w:tc>
        <w:tc>
          <w:tcPr>
            <w:tcW w:w="1089" w:type="dxa"/>
            <w:gridSpan w:val="2"/>
            <w:vAlign w:val="bottom"/>
          </w:tcPr>
          <w:p w14:paraId="461AA3A3" w14:textId="15B82721" w:rsidR="003D5DB6" w:rsidRPr="00CD5B55" w:rsidRDefault="003D5DB6" w:rsidP="003D5DB6">
            <w:pPr>
              <w:pBdr>
                <w:bottom w:val="single" w:sz="4" w:space="1" w:color="auto"/>
              </w:pBd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(17)</w:t>
            </w:r>
          </w:p>
        </w:tc>
        <w:tc>
          <w:tcPr>
            <w:tcW w:w="1164" w:type="dxa"/>
            <w:vAlign w:val="bottom"/>
          </w:tcPr>
          <w:p w14:paraId="0704828E" w14:textId="4FEE975F" w:rsidR="003D5DB6" w:rsidRPr="00CD5B55" w:rsidRDefault="003D5DB6" w:rsidP="003D5DB6">
            <w:pPr>
              <w:pBdr>
                <w:bottom w:val="single" w:sz="4" w:space="1" w:color="auto"/>
              </w:pBd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(27)</w:t>
            </w:r>
          </w:p>
        </w:tc>
      </w:tr>
      <w:tr w:rsidR="003D5DB6" w:rsidRPr="00CD5B55" w14:paraId="7FD1C0E0" w14:textId="77777777" w:rsidTr="003D5DB6">
        <w:tc>
          <w:tcPr>
            <w:tcW w:w="5759" w:type="dxa"/>
            <w:gridSpan w:val="6"/>
          </w:tcPr>
          <w:p w14:paraId="545EAD4E" w14:textId="71241906" w:rsidR="003D5DB6" w:rsidRPr="00CD5B55" w:rsidRDefault="003D5DB6" w:rsidP="003D5DB6">
            <w:pPr>
              <w:spacing w:line="250" w:lineRule="exact"/>
              <w:rPr>
                <w:rFonts w:ascii="Arial" w:hAnsi="Arial" w:cs="Arial"/>
                <w:spacing w:val="-4"/>
                <w:sz w:val="13"/>
                <w:szCs w:val="13"/>
              </w:rPr>
            </w:pPr>
            <w:r w:rsidRPr="00CD5B55">
              <w:rPr>
                <w:rFonts w:ascii="Arial" w:hAnsi="Arial" w:cs="Arial"/>
                <w:spacing w:val="-4"/>
                <w:sz w:val="13"/>
                <w:szCs w:val="13"/>
              </w:rPr>
              <w:t>Total debentures - net</w:t>
            </w:r>
          </w:p>
        </w:tc>
        <w:tc>
          <w:tcPr>
            <w:tcW w:w="1172" w:type="dxa"/>
            <w:vAlign w:val="bottom"/>
          </w:tcPr>
          <w:p w14:paraId="4F2B6E0A" w14:textId="180DD998" w:rsidR="003D5DB6" w:rsidRPr="00CD5B55" w:rsidRDefault="003D5DB6" w:rsidP="003D5DB6">
            <w:pPr>
              <w:tabs>
                <w:tab w:val="decimal" w:pos="792"/>
              </w:tabs>
              <w:spacing w:line="250" w:lineRule="exact"/>
              <w:jc w:val="both"/>
              <w:rPr>
                <w:rFonts w:ascii="Arial" w:hAnsi="Arial" w:cs="Arial"/>
                <w:spacing w:val="-4"/>
                <w:sz w:val="13"/>
                <w:szCs w:val="13"/>
              </w:rPr>
            </w:pPr>
          </w:p>
        </w:tc>
        <w:tc>
          <w:tcPr>
            <w:tcW w:w="1089" w:type="dxa"/>
            <w:gridSpan w:val="2"/>
            <w:vAlign w:val="bottom"/>
          </w:tcPr>
          <w:p w14:paraId="50295444" w14:textId="4BF46204" w:rsidR="003D5DB6" w:rsidRPr="00CD5B55" w:rsidRDefault="003D5DB6" w:rsidP="003D5DB6">
            <w:pP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8,316</w:t>
            </w:r>
          </w:p>
        </w:tc>
        <w:tc>
          <w:tcPr>
            <w:tcW w:w="1164" w:type="dxa"/>
            <w:vAlign w:val="bottom"/>
          </w:tcPr>
          <w:p w14:paraId="5C929E5A" w14:textId="1C8417F8" w:rsidR="003D5DB6" w:rsidRPr="00CD5B55" w:rsidRDefault="003D5DB6" w:rsidP="003D5DB6">
            <w:pP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9,453</w:t>
            </w:r>
          </w:p>
        </w:tc>
      </w:tr>
      <w:tr w:rsidR="003D5DB6" w:rsidRPr="00CD5B55" w14:paraId="0E45446A" w14:textId="77777777" w:rsidTr="003D5DB6">
        <w:tc>
          <w:tcPr>
            <w:tcW w:w="5759" w:type="dxa"/>
            <w:gridSpan w:val="6"/>
          </w:tcPr>
          <w:p w14:paraId="2CE15DF1" w14:textId="77777777" w:rsidR="003D5DB6" w:rsidRPr="00CD5B55" w:rsidRDefault="003D5DB6" w:rsidP="003D5DB6">
            <w:pPr>
              <w:spacing w:line="250" w:lineRule="exact"/>
              <w:rPr>
                <w:rFonts w:ascii="Arial" w:hAnsi="Arial" w:cs="Arial"/>
                <w:spacing w:val="-4"/>
                <w:sz w:val="13"/>
                <w:szCs w:val="13"/>
              </w:rPr>
            </w:pPr>
            <w:r w:rsidRPr="00CD5B55">
              <w:rPr>
                <w:rFonts w:ascii="Arial" w:hAnsi="Arial" w:cs="Arial"/>
                <w:spacing w:val="-4"/>
                <w:sz w:val="13"/>
                <w:szCs w:val="13"/>
              </w:rPr>
              <w:t>Less: Current portion</w:t>
            </w:r>
          </w:p>
        </w:tc>
        <w:tc>
          <w:tcPr>
            <w:tcW w:w="1172" w:type="dxa"/>
            <w:vAlign w:val="bottom"/>
          </w:tcPr>
          <w:p w14:paraId="5CDDB719" w14:textId="66615DC7" w:rsidR="003D5DB6" w:rsidRPr="00CD5B55" w:rsidRDefault="003D5DB6" w:rsidP="003D5DB6">
            <w:pPr>
              <w:tabs>
                <w:tab w:val="decimal" w:pos="792"/>
              </w:tabs>
              <w:spacing w:line="250" w:lineRule="exact"/>
              <w:jc w:val="both"/>
              <w:rPr>
                <w:rFonts w:ascii="Arial" w:hAnsi="Arial" w:cs="Arial"/>
                <w:spacing w:val="-4"/>
                <w:sz w:val="13"/>
                <w:szCs w:val="13"/>
              </w:rPr>
            </w:pPr>
          </w:p>
        </w:tc>
        <w:tc>
          <w:tcPr>
            <w:tcW w:w="1089" w:type="dxa"/>
            <w:gridSpan w:val="2"/>
            <w:vAlign w:val="bottom"/>
          </w:tcPr>
          <w:p w14:paraId="40C61E09" w14:textId="60E0C05A" w:rsidR="003D5DB6" w:rsidRPr="00CD5B55" w:rsidRDefault="003D5DB6" w:rsidP="003D5DB6">
            <w:pPr>
              <w:pBdr>
                <w:bottom w:val="single" w:sz="4" w:space="1" w:color="auto"/>
              </w:pBd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(3,883)</w:t>
            </w:r>
          </w:p>
        </w:tc>
        <w:tc>
          <w:tcPr>
            <w:tcW w:w="1164" w:type="dxa"/>
            <w:vAlign w:val="bottom"/>
          </w:tcPr>
          <w:p w14:paraId="0B7B24F3" w14:textId="77F525B8" w:rsidR="003D5DB6" w:rsidRPr="00CD5B55" w:rsidRDefault="003D5DB6" w:rsidP="003D5DB6">
            <w:pPr>
              <w:pBdr>
                <w:bottom w:val="single" w:sz="4" w:space="1" w:color="auto"/>
              </w:pBd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(2,496)</w:t>
            </w:r>
          </w:p>
        </w:tc>
      </w:tr>
      <w:tr w:rsidR="003D5DB6" w:rsidRPr="00CD5B55" w14:paraId="2BB70318" w14:textId="77777777" w:rsidTr="003D5DB6">
        <w:tc>
          <w:tcPr>
            <w:tcW w:w="3694" w:type="dxa"/>
            <w:gridSpan w:val="4"/>
          </w:tcPr>
          <w:p w14:paraId="125E4A96" w14:textId="10E1014E" w:rsidR="003D5DB6" w:rsidRPr="00CD5B55" w:rsidRDefault="003D5DB6" w:rsidP="003D5DB6">
            <w:pPr>
              <w:spacing w:line="250" w:lineRule="exact"/>
              <w:ind w:firstLine="6"/>
              <w:rPr>
                <w:rFonts w:ascii="Arial" w:hAnsi="Arial" w:cs="Arial"/>
                <w:spacing w:val="-4"/>
                <w:sz w:val="13"/>
                <w:szCs w:val="13"/>
                <w:cs/>
              </w:rPr>
            </w:pPr>
            <w:r w:rsidRPr="00CD5B55">
              <w:rPr>
                <w:rFonts w:ascii="Arial" w:hAnsi="Arial" w:cs="Arial"/>
                <w:spacing w:val="-4"/>
                <w:sz w:val="13"/>
                <w:szCs w:val="13"/>
              </w:rPr>
              <w:t>Total debentures - net of current portion</w:t>
            </w:r>
          </w:p>
        </w:tc>
        <w:tc>
          <w:tcPr>
            <w:tcW w:w="1343" w:type="dxa"/>
            <w:vAlign w:val="bottom"/>
          </w:tcPr>
          <w:p w14:paraId="4660192F" w14:textId="686EA76E" w:rsidR="003D5DB6" w:rsidRPr="00CD5B55" w:rsidRDefault="003D5DB6" w:rsidP="003D5DB6">
            <w:pPr>
              <w:tabs>
                <w:tab w:val="decimal" w:pos="1309"/>
              </w:tabs>
              <w:spacing w:line="250" w:lineRule="exact"/>
              <w:jc w:val="both"/>
              <w:rPr>
                <w:rFonts w:ascii="Arial" w:hAnsi="Arial" w:cs="Arial"/>
                <w:spacing w:val="-4"/>
                <w:sz w:val="13"/>
                <w:szCs w:val="13"/>
                <w:u w:val="single"/>
                <w:cs/>
              </w:rPr>
            </w:pPr>
          </w:p>
        </w:tc>
        <w:tc>
          <w:tcPr>
            <w:tcW w:w="722" w:type="dxa"/>
            <w:vAlign w:val="bottom"/>
          </w:tcPr>
          <w:p w14:paraId="6FB2FEDB" w14:textId="0C38964B" w:rsidR="003D5DB6" w:rsidRPr="00CD5B55" w:rsidRDefault="003D5DB6" w:rsidP="003D5DB6">
            <w:pPr>
              <w:tabs>
                <w:tab w:val="decimal" w:pos="1309"/>
              </w:tabs>
              <w:spacing w:line="250" w:lineRule="exact"/>
              <w:jc w:val="both"/>
              <w:rPr>
                <w:rFonts w:ascii="Arial" w:hAnsi="Arial" w:cs="Arial"/>
                <w:spacing w:val="-4"/>
                <w:sz w:val="13"/>
                <w:szCs w:val="13"/>
                <w:u w:val="single"/>
                <w:cs/>
              </w:rPr>
            </w:pPr>
          </w:p>
        </w:tc>
        <w:tc>
          <w:tcPr>
            <w:tcW w:w="1172" w:type="dxa"/>
          </w:tcPr>
          <w:p w14:paraId="40E80F25" w14:textId="77777777" w:rsidR="003D5DB6" w:rsidRPr="00CD5B55" w:rsidRDefault="003D5DB6" w:rsidP="003D5DB6">
            <w:pPr>
              <w:tabs>
                <w:tab w:val="decimal" w:pos="1354"/>
              </w:tabs>
              <w:spacing w:line="250" w:lineRule="exact"/>
              <w:jc w:val="both"/>
              <w:rPr>
                <w:rFonts w:ascii="Arial" w:hAnsi="Arial" w:cs="Arial"/>
                <w:spacing w:val="-4"/>
                <w:sz w:val="13"/>
                <w:szCs w:val="13"/>
              </w:rPr>
            </w:pPr>
          </w:p>
        </w:tc>
        <w:tc>
          <w:tcPr>
            <w:tcW w:w="1079" w:type="dxa"/>
          </w:tcPr>
          <w:p w14:paraId="2199D463" w14:textId="4DB46E3D" w:rsidR="003D5DB6" w:rsidRPr="00CD5B55" w:rsidRDefault="003D5DB6" w:rsidP="003D5DB6">
            <w:pPr>
              <w:pBdr>
                <w:bottom w:val="double" w:sz="4" w:space="1" w:color="auto"/>
              </w:pBd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4,433</w:t>
            </w:r>
          </w:p>
        </w:tc>
        <w:tc>
          <w:tcPr>
            <w:tcW w:w="1174" w:type="dxa"/>
            <w:gridSpan w:val="2"/>
            <w:vAlign w:val="bottom"/>
          </w:tcPr>
          <w:p w14:paraId="25759A8E" w14:textId="13074233" w:rsidR="003D5DB6" w:rsidRPr="00CD5B55" w:rsidRDefault="003D5DB6" w:rsidP="003D5DB6">
            <w:pPr>
              <w:pBdr>
                <w:bottom w:val="double" w:sz="4" w:space="1" w:color="auto"/>
              </w:pBdr>
              <w:tabs>
                <w:tab w:val="decimal" w:pos="880"/>
              </w:tabs>
              <w:spacing w:line="250" w:lineRule="exact"/>
              <w:jc w:val="both"/>
              <w:rPr>
                <w:rFonts w:ascii="Arial" w:hAnsi="Arial" w:cs="Arial"/>
                <w:spacing w:val="-4"/>
                <w:sz w:val="13"/>
                <w:szCs w:val="13"/>
              </w:rPr>
            </w:pPr>
            <w:r w:rsidRPr="00CD5B55">
              <w:rPr>
                <w:rFonts w:ascii="Arial" w:hAnsi="Arial" w:cs="Arial"/>
                <w:spacing w:val="-4"/>
                <w:sz w:val="13"/>
                <w:szCs w:val="13"/>
              </w:rPr>
              <w:t>6,957</w:t>
            </w:r>
          </w:p>
        </w:tc>
      </w:tr>
    </w:tbl>
    <w:p w14:paraId="61C71C6F" w14:textId="3E40C500" w:rsidR="008E0EA8" w:rsidRPr="00DA3F93" w:rsidRDefault="00EC46FF" w:rsidP="008E0EA8">
      <w:pPr>
        <w:pStyle w:val="BlockText"/>
        <w:spacing w:before="240" w:after="0"/>
        <w:ind w:left="533" w:right="0" w:firstLine="0"/>
        <w:rPr>
          <w:rFonts w:ascii="Arial" w:hAnsi="Arial" w:cs="Arial"/>
          <w:sz w:val="22"/>
          <w:szCs w:val="22"/>
        </w:rPr>
      </w:pPr>
      <w:r w:rsidRPr="00DA3F93">
        <w:rPr>
          <w:rFonts w:ascii="Arial" w:hAnsi="Arial" w:cs="Arial"/>
          <w:sz w:val="22"/>
          <w:szCs w:val="22"/>
        </w:rPr>
        <w:t xml:space="preserve">Movements in debentures account </w:t>
      </w:r>
      <w:r w:rsidR="009E5803">
        <w:rPr>
          <w:rFonts w:ascii="Arial" w:hAnsi="Arial" w:cs="Browallia New"/>
          <w:sz w:val="22"/>
          <w:szCs w:val="28"/>
        </w:rPr>
        <w:t xml:space="preserve">(par value) </w:t>
      </w:r>
      <w:r w:rsidRPr="00DA3F93">
        <w:rPr>
          <w:rFonts w:ascii="Arial" w:hAnsi="Arial" w:cs="Arial"/>
          <w:sz w:val="22"/>
          <w:szCs w:val="22"/>
        </w:rPr>
        <w:t>during the year ended 31 December 20</w:t>
      </w:r>
      <w:r w:rsidR="00146BA5" w:rsidRPr="00DA3F93">
        <w:rPr>
          <w:rFonts w:ascii="Arial" w:hAnsi="Arial" w:cs="Arial"/>
          <w:sz w:val="22"/>
          <w:szCs w:val="22"/>
        </w:rPr>
        <w:t>2</w:t>
      </w:r>
      <w:r w:rsidR="00883EE0">
        <w:rPr>
          <w:rFonts w:ascii="Arial" w:hAnsi="Arial" w:cs="Arial"/>
          <w:sz w:val="22"/>
          <w:szCs w:val="22"/>
        </w:rPr>
        <w:t>4</w:t>
      </w:r>
      <w:r w:rsidRPr="00DA3F93">
        <w:rPr>
          <w:rFonts w:ascii="Arial" w:hAnsi="Arial" w:cs="Arial"/>
          <w:sz w:val="22"/>
          <w:szCs w:val="22"/>
        </w:rPr>
        <w:t xml:space="preserve"> </w:t>
      </w:r>
      <w:r w:rsidR="00D254DF" w:rsidRPr="00DA3F93">
        <w:rPr>
          <w:rFonts w:ascii="Arial" w:hAnsi="Arial" w:cs="Arial"/>
          <w:sz w:val="22"/>
          <w:szCs w:val="22"/>
        </w:rPr>
        <w:t>and 202</w:t>
      </w:r>
      <w:r w:rsidR="00883EE0">
        <w:rPr>
          <w:rFonts w:ascii="Arial" w:hAnsi="Arial" w:cs="Arial"/>
          <w:sz w:val="22"/>
          <w:szCs w:val="22"/>
        </w:rPr>
        <w:t>3</w:t>
      </w:r>
      <w:r w:rsidR="0091245B">
        <w:rPr>
          <w:rFonts w:ascii="Arial" w:hAnsi="Arial" w:cs="Arial"/>
          <w:sz w:val="22"/>
          <w:szCs w:val="22"/>
        </w:rPr>
        <w:t xml:space="preserve"> </w:t>
      </w:r>
      <w:r w:rsidRPr="00DA3F93">
        <w:rPr>
          <w:rFonts w:ascii="Arial" w:hAnsi="Arial" w:cs="Arial"/>
          <w:sz w:val="22"/>
          <w:szCs w:val="22"/>
        </w:rPr>
        <w:t>are summarised below.</w:t>
      </w:r>
    </w:p>
    <w:p w14:paraId="0E9D5166" w14:textId="31955671" w:rsidR="00DE6C76" w:rsidRPr="00FF524E" w:rsidRDefault="00EC46FF" w:rsidP="00146BA5">
      <w:pPr>
        <w:tabs>
          <w:tab w:val="left" w:pos="900"/>
        </w:tabs>
        <w:spacing w:after="120" w:line="380" w:lineRule="exact"/>
        <w:ind w:left="547" w:hanging="547"/>
        <w:jc w:val="right"/>
        <w:rPr>
          <w:rFonts w:ascii="Arial" w:hAnsi="Arial" w:cs="Arial"/>
          <w:sz w:val="21"/>
          <w:szCs w:val="21"/>
        </w:rPr>
      </w:pPr>
      <w:r w:rsidRPr="00FF524E">
        <w:rPr>
          <w:rFonts w:ascii="Arial" w:hAnsi="Arial" w:cs="Arial"/>
          <w:sz w:val="21"/>
          <w:szCs w:val="21"/>
          <w:cs/>
        </w:rPr>
        <w:t>(</w:t>
      </w:r>
      <w:r w:rsidRPr="00FF524E">
        <w:rPr>
          <w:rFonts w:ascii="Arial" w:hAnsi="Arial" w:cs="Arial"/>
          <w:sz w:val="21"/>
          <w:szCs w:val="21"/>
        </w:rPr>
        <w:t xml:space="preserve">Unit: </w:t>
      </w:r>
      <w:r w:rsidR="00746A47" w:rsidRPr="00FF524E">
        <w:rPr>
          <w:rFonts w:ascii="Arial" w:hAnsi="Arial" w:cs="Arial"/>
          <w:sz w:val="21"/>
          <w:szCs w:val="21"/>
        </w:rPr>
        <w:t>Million</w:t>
      </w:r>
      <w:r w:rsidRPr="00FF524E">
        <w:rPr>
          <w:rFonts w:ascii="Arial" w:hAnsi="Arial" w:cs="Arial"/>
          <w:sz w:val="21"/>
          <w:szCs w:val="21"/>
        </w:rPr>
        <w:t xml:space="preserve"> Baht</w:t>
      </w:r>
      <w:r w:rsidRPr="00FF524E">
        <w:rPr>
          <w:rFonts w:ascii="Arial" w:hAnsi="Arial" w:cs="Arial"/>
          <w:sz w:val="21"/>
          <w:szCs w:val="21"/>
          <w:cs/>
        </w:rPr>
        <w:t>)</w:t>
      </w:r>
    </w:p>
    <w:tbl>
      <w:tblPr>
        <w:tblW w:w="9090" w:type="dxa"/>
        <w:tblInd w:w="450" w:type="dxa"/>
        <w:tblLayout w:type="fixed"/>
        <w:tblLook w:val="04A0" w:firstRow="1" w:lastRow="0" w:firstColumn="1" w:lastColumn="0" w:noHBand="0" w:noVBand="1"/>
      </w:tblPr>
      <w:tblGrid>
        <w:gridCol w:w="4410"/>
        <w:gridCol w:w="1170"/>
        <w:gridCol w:w="1170"/>
        <w:gridCol w:w="1170"/>
        <w:gridCol w:w="1170"/>
      </w:tblGrid>
      <w:tr w:rsidR="00273BEC" w:rsidRPr="00FF524E" w14:paraId="6B5B1CB3" w14:textId="77777777" w:rsidTr="00284C4C">
        <w:tc>
          <w:tcPr>
            <w:tcW w:w="4410" w:type="dxa"/>
          </w:tcPr>
          <w:p w14:paraId="18B9E3BA" w14:textId="1F87F61B" w:rsidR="00273BEC" w:rsidRPr="00FF524E" w:rsidRDefault="00273BEC" w:rsidP="00A87DD2">
            <w:pPr>
              <w:spacing w:line="380" w:lineRule="exact"/>
              <w:jc w:val="both"/>
              <w:rPr>
                <w:rFonts w:ascii="Arial" w:hAnsi="Arial" w:cs="Arial"/>
                <w:sz w:val="21"/>
                <w:szCs w:val="21"/>
              </w:rPr>
            </w:pPr>
            <w:r w:rsidRPr="00FF524E">
              <w:rPr>
                <w:sz w:val="21"/>
                <w:szCs w:val="21"/>
              </w:rPr>
              <w:br w:type="page"/>
            </w:r>
          </w:p>
        </w:tc>
        <w:tc>
          <w:tcPr>
            <w:tcW w:w="2340" w:type="dxa"/>
            <w:gridSpan w:val="2"/>
            <w:vAlign w:val="bottom"/>
          </w:tcPr>
          <w:p w14:paraId="018A2726" w14:textId="5AAD14D9" w:rsidR="00273BEC" w:rsidRPr="00FF524E" w:rsidRDefault="00273BEC" w:rsidP="00273BEC">
            <w:pPr>
              <w:spacing w:line="380" w:lineRule="exact"/>
              <w:jc w:val="center"/>
              <w:rPr>
                <w:rFonts w:ascii="Arial" w:hAnsi="Arial" w:cs="Arial"/>
                <w:sz w:val="21"/>
                <w:szCs w:val="21"/>
              </w:rPr>
            </w:pPr>
            <w:r w:rsidRPr="00FF524E">
              <w:rPr>
                <w:rFonts w:ascii="Arial" w:hAnsi="Arial" w:cs="Arial"/>
                <w:sz w:val="21"/>
                <w:szCs w:val="21"/>
              </w:rPr>
              <w:t>Consolidated</w:t>
            </w:r>
          </w:p>
        </w:tc>
        <w:tc>
          <w:tcPr>
            <w:tcW w:w="2340" w:type="dxa"/>
            <w:gridSpan w:val="2"/>
            <w:vAlign w:val="bottom"/>
          </w:tcPr>
          <w:p w14:paraId="786F92AE" w14:textId="5B2BF18F" w:rsidR="00273BEC" w:rsidRPr="00FF524E" w:rsidRDefault="00273BEC" w:rsidP="00273BEC">
            <w:pPr>
              <w:spacing w:line="380" w:lineRule="exact"/>
              <w:jc w:val="center"/>
              <w:rPr>
                <w:rFonts w:ascii="Arial" w:hAnsi="Arial" w:cs="Arial"/>
                <w:sz w:val="21"/>
                <w:szCs w:val="21"/>
              </w:rPr>
            </w:pPr>
            <w:r w:rsidRPr="00FF524E">
              <w:rPr>
                <w:rFonts w:ascii="Arial" w:hAnsi="Arial" w:cs="Arial"/>
                <w:sz w:val="21"/>
                <w:szCs w:val="21"/>
              </w:rPr>
              <w:t>Separate</w:t>
            </w:r>
          </w:p>
        </w:tc>
      </w:tr>
      <w:tr w:rsidR="00273BEC" w:rsidRPr="00FF524E" w14:paraId="1BC27B16" w14:textId="77777777" w:rsidTr="00284C4C">
        <w:tc>
          <w:tcPr>
            <w:tcW w:w="4410" w:type="dxa"/>
          </w:tcPr>
          <w:p w14:paraId="2EC4ACA7" w14:textId="77777777" w:rsidR="00273BEC" w:rsidRPr="00FF524E" w:rsidRDefault="00273BEC" w:rsidP="00A87DD2">
            <w:pPr>
              <w:spacing w:line="380" w:lineRule="exact"/>
              <w:jc w:val="both"/>
              <w:rPr>
                <w:sz w:val="21"/>
                <w:szCs w:val="21"/>
              </w:rPr>
            </w:pPr>
          </w:p>
        </w:tc>
        <w:tc>
          <w:tcPr>
            <w:tcW w:w="2340" w:type="dxa"/>
            <w:gridSpan w:val="2"/>
            <w:vAlign w:val="bottom"/>
          </w:tcPr>
          <w:p w14:paraId="53425EA9" w14:textId="7D366C3C" w:rsidR="00273BEC" w:rsidRPr="00FF524E" w:rsidRDefault="00273BEC" w:rsidP="00A87DD2">
            <w:pPr>
              <w:pBdr>
                <w:bottom w:val="single" w:sz="4" w:space="1" w:color="auto"/>
              </w:pBdr>
              <w:spacing w:line="380" w:lineRule="exact"/>
              <w:jc w:val="center"/>
              <w:rPr>
                <w:rFonts w:ascii="Arial" w:hAnsi="Arial" w:cs="Arial"/>
                <w:sz w:val="21"/>
                <w:szCs w:val="21"/>
              </w:rPr>
            </w:pPr>
            <w:r w:rsidRPr="00FF524E">
              <w:rPr>
                <w:rFonts w:ascii="Arial" w:hAnsi="Arial" w:cs="Arial"/>
                <w:sz w:val="21"/>
                <w:szCs w:val="21"/>
              </w:rPr>
              <w:t>financial statements</w:t>
            </w:r>
          </w:p>
        </w:tc>
        <w:tc>
          <w:tcPr>
            <w:tcW w:w="2340" w:type="dxa"/>
            <w:gridSpan w:val="2"/>
            <w:vAlign w:val="bottom"/>
          </w:tcPr>
          <w:p w14:paraId="252F1EEF" w14:textId="2E52C4D6" w:rsidR="00273BEC" w:rsidRPr="00FF524E" w:rsidRDefault="00273BEC" w:rsidP="00A87DD2">
            <w:pPr>
              <w:pBdr>
                <w:bottom w:val="single" w:sz="4" w:space="1" w:color="auto"/>
              </w:pBdr>
              <w:spacing w:line="380" w:lineRule="exact"/>
              <w:jc w:val="center"/>
              <w:rPr>
                <w:rFonts w:ascii="Arial" w:hAnsi="Arial" w:cs="Arial"/>
                <w:sz w:val="21"/>
                <w:szCs w:val="21"/>
              </w:rPr>
            </w:pPr>
            <w:r w:rsidRPr="00FF524E">
              <w:rPr>
                <w:rFonts w:ascii="Arial" w:hAnsi="Arial" w:cs="Arial"/>
                <w:sz w:val="21"/>
                <w:szCs w:val="21"/>
              </w:rPr>
              <w:t>financial statements</w:t>
            </w:r>
          </w:p>
        </w:tc>
      </w:tr>
      <w:tr w:rsidR="00273BEC" w:rsidRPr="00FF524E" w14:paraId="13871E4B" w14:textId="77777777" w:rsidTr="00284C4C">
        <w:tc>
          <w:tcPr>
            <w:tcW w:w="4410" w:type="dxa"/>
          </w:tcPr>
          <w:p w14:paraId="26C8A9B9" w14:textId="019B4C41" w:rsidR="00273BEC" w:rsidRPr="00FF524E" w:rsidRDefault="00284C4C" w:rsidP="00273BEC">
            <w:pPr>
              <w:spacing w:line="380" w:lineRule="exact"/>
              <w:jc w:val="both"/>
              <w:rPr>
                <w:sz w:val="21"/>
                <w:szCs w:val="21"/>
              </w:rPr>
            </w:pPr>
            <w:r w:rsidRPr="00FF524E">
              <w:rPr>
                <w:sz w:val="21"/>
                <w:szCs w:val="21"/>
              </w:rPr>
              <w:br w:type="page"/>
            </w:r>
          </w:p>
        </w:tc>
        <w:tc>
          <w:tcPr>
            <w:tcW w:w="1170" w:type="dxa"/>
            <w:vAlign w:val="bottom"/>
          </w:tcPr>
          <w:p w14:paraId="7B23F319" w14:textId="157F5C45" w:rsidR="00273BEC" w:rsidRPr="00FF524E" w:rsidRDefault="00273BEC" w:rsidP="00273BEC">
            <w:pPr>
              <w:pBdr>
                <w:bottom w:val="single" w:sz="4" w:space="1" w:color="auto"/>
              </w:pBdr>
              <w:spacing w:line="380" w:lineRule="exact"/>
              <w:jc w:val="center"/>
              <w:rPr>
                <w:rFonts w:ascii="Arial" w:hAnsi="Arial" w:cs="Arial"/>
                <w:sz w:val="21"/>
                <w:szCs w:val="21"/>
              </w:rPr>
            </w:pPr>
            <w:r w:rsidRPr="00FF524E">
              <w:rPr>
                <w:rFonts w:ascii="Arial" w:hAnsi="Arial" w:cs="Arial"/>
                <w:sz w:val="21"/>
                <w:szCs w:val="21"/>
              </w:rPr>
              <w:t>2024</w:t>
            </w:r>
          </w:p>
        </w:tc>
        <w:tc>
          <w:tcPr>
            <w:tcW w:w="1170" w:type="dxa"/>
            <w:vAlign w:val="bottom"/>
          </w:tcPr>
          <w:p w14:paraId="2D31FE91" w14:textId="5203757E" w:rsidR="00273BEC" w:rsidRPr="00FF524E" w:rsidRDefault="00273BEC" w:rsidP="00273BEC">
            <w:pPr>
              <w:pBdr>
                <w:bottom w:val="single" w:sz="4" w:space="1" w:color="auto"/>
              </w:pBdr>
              <w:spacing w:line="380" w:lineRule="exact"/>
              <w:jc w:val="center"/>
              <w:rPr>
                <w:rFonts w:ascii="Arial" w:hAnsi="Arial" w:cs="Arial"/>
                <w:sz w:val="21"/>
                <w:szCs w:val="21"/>
              </w:rPr>
            </w:pPr>
            <w:r w:rsidRPr="00FF524E">
              <w:rPr>
                <w:rFonts w:ascii="Arial" w:hAnsi="Arial" w:cs="Arial"/>
                <w:sz w:val="21"/>
                <w:szCs w:val="21"/>
              </w:rPr>
              <w:t>2023</w:t>
            </w:r>
          </w:p>
        </w:tc>
        <w:tc>
          <w:tcPr>
            <w:tcW w:w="1170" w:type="dxa"/>
            <w:vAlign w:val="bottom"/>
          </w:tcPr>
          <w:p w14:paraId="71FFDD82" w14:textId="69BF45FA" w:rsidR="00273BEC" w:rsidRPr="00FF524E" w:rsidRDefault="00273BEC" w:rsidP="00273BEC">
            <w:pPr>
              <w:pBdr>
                <w:bottom w:val="single" w:sz="4" w:space="1" w:color="auto"/>
              </w:pBdr>
              <w:spacing w:line="380" w:lineRule="exact"/>
              <w:jc w:val="center"/>
              <w:rPr>
                <w:rFonts w:ascii="Arial" w:hAnsi="Arial" w:cs="Arial"/>
                <w:sz w:val="21"/>
                <w:szCs w:val="21"/>
              </w:rPr>
            </w:pPr>
            <w:r w:rsidRPr="00FF524E">
              <w:rPr>
                <w:rFonts w:ascii="Arial" w:hAnsi="Arial" w:cs="Arial"/>
                <w:sz w:val="21"/>
                <w:szCs w:val="21"/>
              </w:rPr>
              <w:t>2024</w:t>
            </w:r>
          </w:p>
        </w:tc>
        <w:tc>
          <w:tcPr>
            <w:tcW w:w="1170" w:type="dxa"/>
            <w:vAlign w:val="bottom"/>
          </w:tcPr>
          <w:p w14:paraId="7FE1C673" w14:textId="69EC748A" w:rsidR="00273BEC" w:rsidRPr="00FF524E" w:rsidRDefault="00273BEC" w:rsidP="00273BEC">
            <w:pPr>
              <w:pBdr>
                <w:bottom w:val="single" w:sz="4" w:space="1" w:color="auto"/>
              </w:pBdr>
              <w:spacing w:line="380" w:lineRule="exact"/>
              <w:jc w:val="center"/>
              <w:rPr>
                <w:rFonts w:ascii="Arial" w:hAnsi="Arial" w:cs="Arial"/>
                <w:sz w:val="21"/>
                <w:szCs w:val="21"/>
              </w:rPr>
            </w:pPr>
            <w:r w:rsidRPr="00FF524E">
              <w:rPr>
                <w:rFonts w:ascii="Arial" w:hAnsi="Arial" w:cs="Arial"/>
                <w:sz w:val="21"/>
                <w:szCs w:val="21"/>
              </w:rPr>
              <w:t>2023</w:t>
            </w:r>
          </w:p>
        </w:tc>
      </w:tr>
      <w:tr w:rsidR="007F2EC7" w:rsidRPr="00FF524E" w14:paraId="3777ABAD" w14:textId="77777777" w:rsidTr="00284C4C">
        <w:tc>
          <w:tcPr>
            <w:tcW w:w="4410" w:type="dxa"/>
          </w:tcPr>
          <w:p w14:paraId="46C70026" w14:textId="473FBF75" w:rsidR="007F2EC7" w:rsidRPr="00FF524E" w:rsidRDefault="007F2EC7" w:rsidP="007F2EC7">
            <w:pPr>
              <w:spacing w:line="380" w:lineRule="exact"/>
              <w:jc w:val="both"/>
              <w:rPr>
                <w:rFonts w:ascii="Arial" w:hAnsi="Arial" w:cs="Arial"/>
                <w:sz w:val="21"/>
                <w:szCs w:val="21"/>
              </w:rPr>
            </w:pPr>
            <w:r w:rsidRPr="00FF524E">
              <w:rPr>
                <w:rFonts w:ascii="Arial" w:hAnsi="Arial" w:cs="Arial"/>
                <w:sz w:val="21"/>
                <w:szCs w:val="21"/>
              </w:rPr>
              <w:t>Balance at beginning of year</w:t>
            </w:r>
          </w:p>
        </w:tc>
        <w:tc>
          <w:tcPr>
            <w:tcW w:w="1170" w:type="dxa"/>
            <w:vAlign w:val="bottom"/>
          </w:tcPr>
          <w:p w14:paraId="5B5D9336" w14:textId="27AAAE3D" w:rsidR="007F2EC7" w:rsidRPr="00FF524E" w:rsidRDefault="007F2EC7" w:rsidP="007F2EC7">
            <w:pPr>
              <w:tabs>
                <w:tab w:val="decimal" w:pos="880"/>
              </w:tabs>
              <w:spacing w:line="380" w:lineRule="exact"/>
              <w:jc w:val="both"/>
              <w:rPr>
                <w:rFonts w:ascii="Arial" w:hAnsi="Arial" w:cs="Arial"/>
                <w:sz w:val="21"/>
                <w:szCs w:val="21"/>
              </w:rPr>
            </w:pPr>
            <w:r w:rsidRPr="007F2EC7">
              <w:rPr>
                <w:rFonts w:ascii="Arial" w:hAnsi="Arial" w:cs="Arial"/>
                <w:sz w:val="21"/>
                <w:szCs w:val="21"/>
              </w:rPr>
              <w:t>21,258</w:t>
            </w:r>
          </w:p>
        </w:tc>
        <w:tc>
          <w:tcPr>
            <w:tcW w:w="1170" w:type="dxa"/>
            <w:vAlign w:val="bottom"/>
          </w:tcPr>
          <w:p w14:paraId="2FE55D8D" w14:textId="2E64DF1D" w:rsidR="007F2EC7" w:rsidRPr="00FF524E" w:rsidRDefault="007F2EC7" w:rsidP="007F2EC7">
            <w:pPr>
              <w:tabs>
                <w:tab w:val="decimal" w:pos="880"/>
              </w:tabs>
              <w:spacing w:line="380" w:lineRule="exact"/>
              <w:jc w:val="both"/>
              <w:rPr>
                <w:rFonts w:ascii="Arial" w:hAnsi="Arial" w:cs="Arial"/>
                <w:sz w:val="21"/>
                <w:szCs w:val="21"/>
              </w:rPr>
            </w:pPr>
            <w:r w:rsidRPr="007F2EC7">
              <w:rPr>
                <w:rFonts w:ascii="Arial" w:hAnsi="Arial" w:cs="Arial" w:hint="cs"/>
                <w:sz w:val="21"/>
                <w:szCs w:val="21"/>
              </w:rPr>
              <w:t>17,497</w:t>
            </w:r>
          </w:p>
        </w:tc>
        <w:tc>
          <w:tcPr>
            <w:tcW w:w="1170" w:type="dxa"/>
            <w:vAlign w:val="bottom"/>
          </w:tcPr>
          <w:p w14:paraId="0D42C963" w14:textId="6ED02EDA" w:rsidR="007F2EC7" w:rsidRPr="00FF524E" w:rsidRDefault="007F2EC7" w:rsidP="007F2EC7">
            <w:pPr>
              <w:tabs>
                <w:tab w:val="decimal" w:pos="880"/>
              </w:tabs>
              <w:spacing w:line="380" w:lineRule="exact"/>
              <w:jc w:val="both"/>
              <w:rPr>
                <w:rFonts w:ascii="Arial" w:hAnsi="Arial" w:cs="Arial"/>
                <w:sz w:val="21"/>
                <w:szCs w:val="21"/>
              </w:rPr>
            </w:pPr>
            <w:r w:rsidRPr="007F2EC7">
              <w:rPr>
                <w:rFonts w:ascii="Arial" w:hAnsi="Arial" w:cs="Arial"/>
                <w:sz w:val="21"/>
                <w:szCs w:val="21"/>
              </w:rPr>
              <w:t>9,480</w:t>
            </w:r>
          </w:p>
        </w:tc>
        <w:tc>
          <w:tcPr>
            <w:tcW w:w="1170" w:type="dxa"/>
            <w:vAlign w:val="bottom"/>
          </w:tcPr>
          <w:p w14:paraId="5634824D" w14:textId="054D43BA" w:rsidR="007F2EC7" w:rsidRPr="00FF524E" w:rsidRDefault="007F2EC7" w:rsidP="007F2EC7">
            <w:pPr>
              <w:tabs>
                <w:tab w:val="decimal" w:pos="880"/>
              </w:tabs>
              <w:spacing w:line="380" w:lineRule="exact"/>
              <w:jc w:val="both"/>
              <w:rPr>
                <w:rFonts w:ascii="Arial" w:hAnsi="Arial" w:cs="Arial"/>
                <w:sz w:val="21"/>
                <w:szCs w:val="21"/>
              </w:rPr>
            </w:pPr>
            <w:r w:rsidRPr="00FF524E">
              <w:rPr>
                <w:rFonts w:ascii="Arial" w:hAnsi="Arial" w:cs="Arial"/>
                <w:sz w:val="21"/>
                <w:szCs w:val="21"/>
              </w:rPr>
              <w:t>9,000</w:t>
            </w:r>
          </w:p>
        </w:tc>
      </w:tr>
      <w:tr w:rsidR="007F2EC7" w:rsidRPr="00FF524E" w14:paraId="093FDEF5" w14:textId="77777777" w:rsidTr="00284C4C">
        <w:tc>
          <w:tcPr>
            <w:tcW w:w="4410" w:type="dxa"/>
            <w:hideMark/>
          </w:tcPr>
          <w:p w14:paraId="2168EE73" w14:textId="6BF2907F" w:rsidR="007F2EC7" w:rsidRPr="00FF524E" w:rsidRDefault="007F2EC7" w:rsidP="007F2EC7">
            <w:pPr>
              <w:spacing w:line="380" w:lineRule="exact"/>
              <w:jc w:val="both"/>
              <w:rPr>
                <w:rFonts w:ascii="Arial" w:hAnsi="Arial" w:cs="Arial"/>
                <w:sz w:val="21"/>
                <w:szCs w:val="21"/>
              </w:rPr>
            </w:pPr>
            <w:r w:rsidRPr="00FF524E">
              <w:rPr>
                <w:rFonts w:ascii="Arial" w:hAnsi="Arial" w:cs="Arial"/>
                <w:sz w:val="21"/>
                <w:szCs w:val="21"/>
              </w:rPr>
              <w:t>Add: Issuance of debentures during the year</w:t>
            </w:r>
          </w:p>
        </w:tc>
        <w:tc>
          <w:tcPr>
            <w:tcW w:w="1170" w:type="dxa"/>
            <w:vAlign w:val="bottom"/>
          </w:tcPr>
          <w:p w14:paraId="51906926" w14:textId="43A260CC" w:rsidR="007F2EC7" w:rsidRPr="00FF524E" w:rsidRDefault="007F2EC7" w:rsidP="007F2EC7">
            <w:pPr>
              <w:tabs>
                <w:tab w:val="decimal" w:pos="880"/>
              </w:tabs>
              <w:spacing w:line="380" w:lineRule="exact"/>
              <w:jc w:val="both"/>
              <w:rPr>
                <w:rFonts w:ascii="Arial" w:hAnsi="Arial" w:cs="Arial"/>
                <w:sz w:val="21"/>
                <w:szCs w:val="21"/>
                <w:cs/>
              </w:rPr>
            </w:pPr>
            <w:r w:rsidRPr="007F2EC7">
              <w:rPr>
                <w:rFonts w:ascii="Arial" w:hAnsi="Arial" w:cs="Arial"/>
                <w:sz w:val="21"/>
                <w:szCs w:val="21"/>
              </w:rPr>
              <w:t>3,417</w:t>
            </w:r>
          </w:p>
        </w:tc>
        <w:tc>
          <w:tcPr>
            <w:tcW w:w="1170" w:type="dxa"/>
            <w:vAlign w:val="bottom"/>
            <w:hideMark/>
          </w:tcPr>
          <w:p w14:paraId="2C1EB990" w14:textId="0924E4B5" w:rsidR="007F2EC7" w:rsidRPr="00FF524E" w:rsidRDefault="007F2EC7" w:rsidP="007F2EC7">
            <w:pPr>
              <w:tabs>
                <w:tab w:val="decimal" w:pos="880"/>
              </w:tabs>
              <w:spacing w:line="380" w:lineRule="exact"/>
              <w:jc w:val="both"/>
              <w:rPr>
                <w:rFonts w:ascii="Arial" w:hAnsi="Arial" w:cs="Arial"/>
                <w:sz w:val="21"/>
                <w:szCs w:val="21"/>
              </w:rPr>
            </w:pPr>
            <w:r w:rsidRPr="007F2EC7">
              <w:rPr>
                <w:rFonts w:ascii="Arial" w:hAnsi="Arial" w:cs="Arial" w:hint="cs"/>
                <w:sz w:val="21"/>
                <w:szCs w:val="21"/>
              </w:rPr>
              <w:t>7,409</w:t>
            </w:r>
          </w:p>
        </w:tc>
        <w:tc>
          <w:tcPr>
            <w:tcW w:w="1170" w:type="dxa"/>
            <w:vAlign w:val="bottom"/>
          </w:tcPr>
          <w:p w14:paraId="31C18C3A" w14:textId="6766BADC" w:rsidR="007F2EC7" w:rsidRPr="00FF524E" w:rsidRDefault="007F2EC7" w:rsidP="007F2EC7">
            <w:pPr>
              <w:tabs>
                <w:tab w:val="decimal" w:pos="880"/>
              </w:tabs>
              <w:spacing w:line="380" w:lineRule="exact"/>
              <w:jc w:val="both"/>
              <w:rPr>
                <w:rFonts w:ascii="Arial" w:hAnsi="Arial" w:cs="Arial"/>
                <w:sz w:val="21"/>
                <w:szCs w:val="21"/>
              </w:rPr>
            </w:pPr>
            <w:r w:rsidRPr="007F2EC7">
              <w:rPr>
                <w:rFonts w:ascii="Arial" w:hAnsi="Arial" w:cs="Arial"/>
                <w:sz w:val="21"/>
                <w:szCs w:val="21"/>
              </w:rPr>
              <w:t>1,353</w:t>
            </w:r>
          </w:p>
        </w:tc>
        <w:tc>
          <w:tcPr>
            <w:tcW w:w="1170" w:type="dxa"/>
            <w:vAlign w:val="bottom"/>
            <w:hideMark/>
          </w:tcPr>
          <w:p w14:paraId="692D4869" w14:textId="7386617D" w:rsidR="007F2EC7" w:rsidRPr="00FF524E" w:rsidRDefault="007F2EC7" w:rsidP="007F2EC7">
            <w:pPr>
              <w:tabs>
                <w:tab w:val="decimal" w:pos="880"/>
              </w:tabs>
              <w:spacing w:line="380" w:lineRule="exact"/>
              <w:jc w:val="both"/>
              <w:rPr>
                <w:rFonts w:ascii="Arial" w:hAnsi="Arial" w:cs="Arial"/>
                <w:sz w:val="21"/>
                <w:szCs w:val="21"/>
              </w:rPr>
            </w:pPr>
            <w:r w:rsidRPr="00FF524E">
              <w:rPr>
                <w:rFonts w:ascii="Arial" w:hAnsi="Arial" w:cs="Arial"/>
                <w:sz w:val="21"/>
                <w:szCs w:val="21"/>
              </w:rPr>
              <w:t>1,4</w:t>
            </w:r>
            <w:r w:rsidRPr="00FF524E">
              <w:rPr>
                <w:rFonts w:ascii="Arial" w:hAnsi="Arial" w:cs="Arial" w:hint="cs"/>
                <w:sz w:val="21"/>
                <w:szCs w:val="21"/>
                <w:cs/>
              </w:rPr>
              <w:t>80</w:t>
            </w:r>
          </w:p>
        </w:tc>
      </w:tr>
      <w:tr w:rsidR="007F2EC7" w:rsidRPr="00FF524E" w14:paraId="704BEA04" w14:textId="77777777" w:rsidTr="00284C4C">
        <w:tc>
          <w:tcPr>
            <w:tcW w:w="4410" w:type="dxa"/>
            <w:hideMark/>
          </w:tcPr>
          <w:p w14:paraId="72590550" w14:textId="7CD53198" w:rsidR="007F2EC7" w:rsidRPr="00FF524E" w:rsidRDefault="007F2EC7" w:rsidP="007F2EC7">
            <w:pPr>
              <w:spacing w:line="380" w:lineRule="exact"/>
              <w:jc w:val="both"/>
              <w:rPr>
                <w:rFonts w:ascii="Arial" w:hAnsi="Arial" w:cs="Arial"/>
                <w:sz w:val="21"/>
                <w:szCs w:val="21"/>
              </w:rPr>
            </w:pPr>
            <w:r w:rsidRPr="00FF524E">
              <w:rPr>
                <w:rFonts w:ascii="Arial" w:hAnsi="Arial" w:cs="Arial"/>
                <w:sz w:val="21"/>
                <w:szCs w:val="21"/>
              </w:rPr>
              <w:t>Less: Repayment for debentures</w:t>
            </w:r>
          </w:p>
        </w:tc>
        <w:tc>
          <w:tcPr>
            <w:tcW w:w="1170" w:type="dxa"/>
            <w:vAlign w:val="bottom"/>
          </w:tcPr>
          <w:p w14:paraId="5C2DC3A0" w14:textId="6B1B7238" w:rsidR="007F2EC7" w:rsidRPr="00FF524E" w:rsidRDefault="007F2EC7" w:rsidP="007F2EC7">
            <w:pPr>
              <w:pBdr>
                <w:bottom w:val="single" w:sz="4" w:space="1" w:color="auto"/>
              </w:pBdr>
              <w:tabs>
                <w:tab w:val="decimal" w:pos="880"/>
              </w:tabs>
              <w:spacing w:line="380" w:lineRule="exact"/>
              <w:jc w:val="both"/>
              <w:rPr>
                <w:rFonts w:ascii="Arial" w:hAnsi="Arial" w:cs="Arial"/>
                <w:sz w:val="21"/>
                <w:szCs w:val="21"/>
                <w:cs/>
              </w:rPr>
            </w:pPr>
            <w:r w:rsidRPr="007F2EC7">
              <w:rPr>
                <w:rFonts w:ascii="Arial" w:hAnsi="Arial" w:cs="Arial"/>
                <w:sz w:val="21"/>
                <w:szCs w:val="21"/>
              </w:rPr>
              <w:t>(5,986)</w:t>
            </w:r>
          </w:p>
        </w:tc>
        <w:tc>
          <w:tcPr>
            <w:tcW w:w="1170" w:type="dxa"/>
            <w:vAlign w:val="bottom"/>
            <w:hideMark/>
          </w:tcPr>
          <w:p w14:paraId="62B6AAD0" w14:textId="078FACF5" w:rsidR="007F2EC7" w:rsidRPr="00FF524E" w:rsidRDefault="007F2EC7" w:rsidP="007F2EC7">
            <w:pPr>
              <w:pBdr>
                <w:bottom w:val="single" w:sz="4" w:space="1" w:color="auto"/>
              </w:pBdr>
              <w:tabs>
                <w:tab w:val="decimal" w:pos="880"/>
              </w:tabs>
              <w:spacing w:line="380" w:lineRule="exact"/>
              <w:jc w:val="both"/>
              <w:rPr>
                <w:rFonts w:ascii="Arial" w:hAnsi="Arial" w:cs="Arial"/>
                <w:sz w:val="21"/>
                <w:szCs w:val="21"/>
              </w:rPr>
            </w:pPr>
            <w:r w:rsidRPr="007F2EC7">
              <w:rPr>
                <w:rFonts w:ascii="Arial" w:hAnsi="Arial" w:cs="Arial" w:hint="cs"/>
                <w:sz w:val="21"/>
                <w:szCs w:val="21"/>
              </w:rPr>
              <w:t>(3,648)</w:t>
            </w:r>
          </w:p>
        </w:tc>
        <w:tc>
          <w:tcPr>
            <w:tcW w:w="1170" w:type="dxa"/>
            <w:vAlign w:val="bottom"/>
          </w:tcPr>
          <w:p w14:paraId="14C3D7AA" w14:textId="2DEADD6A" w:rsidR="007F2EC7" w:rsidRPr="00FF524E" w:rsidRDefault="007F2EC7" w:rsidP="007F2EC7">
            <w:pPr>
              <w:pBdr>
                <w:bottom w:val="single" w:sz="4" w:space="1" w:color="auto"/>
              </w:pBdr>
              <w:tabs>
                <w:tab w:val="decimal" w:pos="880"/>
              </w:tabs>
              <w:spacing w:line="380" w:lineRule="exact"/>
              <w:jc w:val="both"/>
              <w:rPr>
                <w:rFonts w:ascii="Arial" w:hAnsi="Arial" w:cs="Arial"/>
                <w:sz w:val="21"/>
                <w:szCs w:val="21"/>
              </w:rPr>
            </w:pPr>
            <w:r w:rsidRPr="007F2EC7">
              <w:rPr>
                <w:rFonts w:ascii="Arial" w:hAnsi="Arial" w:cs="Arial"/>
                <w:sz w:val="21"/>
                <w:szCs w:val="21"/>
              </w:rPr>
              <w:t>(2,500)</w:t>
            </w:r>
          </w:p>
        </w:tc>
        <w:tc>
          <w:tcPr>
            <w:tcW w:w="1170" w:type="dxa"/>
            <w:vAlign w:val="bottom"/>
            <w:hideMark/>
          </w:tcPr>
          <w:p w14:paraId="38355007" w14:textId="69DC35AF" w:rsidR="007F2EC7" w:rsidRPr="00FF524E" w:rsidRDefault="007F2EC7" w:rsidP="007F2EC7">
            <w:pPr>
              <w:pBdr>
                <w:bottom w:val="single" w:sz="4" w:space="1" w:color="auto"/>
              </w:pBdr>
              <w:tabs>
                <w:tab w:val="decimal" w:pos="880"/>
              </w:tabs>
              <w:spacing w:line="380" w:lineRule="exact"/>
              <w:jc w:val="both"/>
              <w:rPr>
                <w:rFonts w:ascii="Arial" w:hAnsi="Arial" w:cs="Arial"/>
                <w:sz w:val="21"/>
                <w:szCs w:val="21"/>
              </w:rPr>
            </w:pPr>
            <w:r w:rsidRPr="00FF524E">
              <w:rPr>
                <w:rFonts w:ascii="Arial" w:hAnsi="Arial" w:cs="Arial"/>
                <w:sz w:val="21"/>
                <w:szCs w:val="21"/>
              </w:rPr>
              <w:t>(1,000)</w:t>
            </w:r>
          </w:p>
        </w:tc>
      </w:tr>
      <w:tr w:rsidR="007F2EC7" w:rsidRPr="00FF524E" w14:paraId="2698B5B4" w14:textId="77777777" w:rsidTr="00284C4C">
        <w:tc>
          <w:tcPr>
            <w:tcW w:w="4410" w:type="dxa"/>
            <w:hideMark/>
          </w:tcPr>
          <w:p w14:paraId="2B5D949D" w14:textId="58ECCF14" w:rsidR="007F2EC7" w:rsidRPr="00FF524E" w:rsidRDefault="007F2EC7" w:rsidP="007F2EC7">
            <w:pPr>
              <w:spacing w:line="380" w:lineRule="exact"/>
              <w:jc w:val="both"/>
              <w:rPr>
                <w:rFonts w:ascii="Arial" w:hAnsi="Arial" w:cs="Arial"/>
                <w:sz w:val="21"/>
                <w:szCs w:val="21"/>
              </w:rPr>
            </w:pPr>
            <w:r w:rsidRPr="00FF524E">
              <w:rPr>
                <w:rFonts w:ascii="Arial" w:hAnsi="Arial" w:cs="Arial"/>
                <w:sz w:val="21"/>
                <w:szCs w:val="21"/>
              </w:rPr>
              <w:t>Balance at end of year</w:t>
            </w:r>
          </w:p>
        </w:tc>
        <w:tc>
          <w:tcPr>
            <w:tcW w:w="1170" w:type="dxa"/>
            <w:vAlign w:val="bottom"/>
          </w:tcPr>
          <w:p w14:paraId="401B19EF" w14:textId="263CFE01" w:rsidR="007F2EC7" w:rsidRPr="00FF524E" w:rsidRDefault="007F2EC7" w:rsidP="007F2EC7">
            <w:pPr>
              <w:pBdr>
                <w:bottom w:val="double" w:sz="4" w:space="1" w:color="auto"/>
              </w:pBdr>
              <w:tabs>
                <w:tab w:val="decimal" w:pos="880"/>
              </w:tabs>
              <w:spacing w:line="380" w:lineRule="exact"/>
              <w:jc w:val="both"/>
              <w:rPr>
                <w:rFonts w:ascii="Arial" w:hAnsi="Arial" w:cs="Arial"/>
                <w:sz w:val="21"/>
                <w:szCs w:val="21"/>
              </w:rPr>
            </w:pPr>
            <w:r w:rsidRPr="007F2EC7">
              <w:rPr>
                <w:rFonts w:ascii="Arial" w:hAnsi="Arial" w:cs="Arial"/>
                <w:sz w:val="21"/>
                <w:szCs w:val="21"/>
              </w:rPr>
              <w:t>18,689</w:t>
            </w:r>
          </w:p>
        </w:tc>
        <w:tc>
          <w:tcPr>
            <w:tcW w:w="1170" w:type="dxa"/>
            <w:vAlign w:val="bottom"/>
            <w:hideMark/>
          </w:tcPr>
          <w:p w14:paraId="6ABEC9ED" w14:textId="6C22EB77" w:rsidR="007F2EC7" w:rsidRPr="00FF524E" w:rsidRDefault="007F2EC7" w:rsidP="007F2EC7">
            <w:pPr>
              <w:pBdr>
                <w:bottom w:val="double" w:sz="4" w:space="1" w:color="auto"/>
              </w:pBdr>
              <w:tabs>
                <w:tab w:val="decimal" w:pos="880"/>
              </w:tabs>
              <w:spacing w:line="380" w:lineRule="exact"/>
              <w:jc w:val="both"/>
              <w:rPr>
                <w:rFonts w:ascii="Arial" w:hAnsi="Arial" w:cs="Arial"/>
                <w:sz w:val="21"/>
                <w:szCs w:val="21"/>
              </w:rPr>
            </w:pPr>
            <w:r w:rsidRPr="007F2EC7">
              <w:rPr>
                <w:rFonts w:ascii="Arial" w:hAnsi="Arial" w:cs="Arial" w:hint="cs"/>
                <w:sz w:val="21"/>
                <w:szCs w:val="21"/>
              </w:rPr>
              <w:t>21,25</w:t>
            </w:r>
            <w:r w:rsidRPr="007F2EC7">
              <w:rPr>
                <w:rFonts w:ascii="Arial" w:hAnsi="Arial" w:cs="Arial" w:hint="cs"/>
                <w:sz w:val="21"/>
                <w:szCs w:val="21"/>
                <w:cs/>
              </w:rPr>
              <w:t>8</w:t>
            </w:r>
          </w:p>
        </w:tc>
        <w:tc>
          <w:tcPr>
            <w:tcW w:w="1170" w:type="dxa"/>
            <w:vAlign w:val="bottom"/>
          </w:tcPr>
          <w:p w14:paraId="34557CB7" w14:textId="12B02A78" w:rsidR="007F2EC7" w:rsidRPr="00FF524E" w:rsidRDefault="007F2EC7" w:rsidP="007F2EC7">
            <w:pPr>
              <w:pBdr>
                <w:bottom w:val="double" w:sz="4" w:space="1" w:color="auto"/>
              </w:pBdr>
              <w:tabs>
                <w:tab w:val="decimal" w:pos="880"/>
              </w:tabs>
              <w:spacing w:line="380" w:lineRule="exact"/>
              <w:jc w:val="both"/>
              <w:rPr>
                <w:rFonts w:ascii="Arial" w:hAnsi="Arial" w:cs="Arial"/>
                <w:sz w:val="21"/>
                <w:szCs w:val="21"/>
              </w:rPr>
            </w:pPr>
            <w:r w:rsidRPr="007F2EC7">
              <w:rPr>
                <w:rFonts w:ascii="Arial" w:hAnsi="Arial" w:cs="Arial"/>
                <w:sz w:val="21"/>
                <w:szCs w:val="21"/>
              </w:rPr>
              <w:t>8,333</w:t>
            </w:r>
          </w:p>
        </w:tc>
        <w:tc>
          <w:tcPr>
            <w:tcW w:w="1170" w:type="dxa"/>
            <w:vAlign w:val="bottom"/>
            <w:hideMark/>
          </w:tcPr>
          <w:p w14:paraId="4E9E365F" w14:textId="608CAF42" w:rsidR="007F2EC7" w:rsidRPr="00FF524E" w:rsidRDefault="007F2EC7" w:rsidP="007F2EC7">
            <w:pPr>
              <w:pBdr>
                <w:bottom w:val="double" w:sz="4" w:space="1" w:color="auto"/>
              </w:pBdr>
              <w:tabs>
                <w:tab w:val="decimal" w:pos="880"/>
              </w:tabs>
              <w:spacing w:line="380" w:lineRule="exact"/>
              <w:jc w:val="both"/>
              <w:rPr>
                <w:rFonts w:ascii="Arial" w:hAnsi="Arial" w:cs="Arial"/>
                <w:sz w:val="21"/>
                <w:szCs w:val="21"/>
              </w:rPr>
            </w:pPr>
            <w:r w:rsidRPr="00FF524E">
              <w:rPr>
                <w:rFonts w:ascii="Arial" w:hAnsi="Arial" w:cs="Arial"/>
                <w:sz w:val="21"/>
                <w:szCs w:val="21"/>
              </w:rPr>
              <w:t>9,4</w:t>
            </w:r>
            <w:r w:rsidRPr="00FF524E">
              <w:rPr>
                <w:rFonts w:ascii="Arial" w:hAnsi="Arial" w:cs="Arial" w:hint="cs"/>
                <w:sz w:val="21"/>
                <w:szCs w:val="21"/>
                <w:cs/>
              </w:rPr>
              <w:t>80</w:t>
            </w:r>
          </w:p>
        </w:tc>
      </w:tr>
    </w:tbl>
    <w:p w14:paraId="0E1DE647" w14:textId="77777777" w:rsidR="00570469" w:rsidRDefault="0068482B" w:rsidP="009E5803">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r>
        <w:rPr>
          <w:rFonts w:ascii="Arial" w:hAnsi="Arial" w:cs="Arial"/>
          <w:sz w:val="22"/>
          <w:szCs w:val="32"/>
          <w:lang w:val="en-GB"/>
        </w:rPr>
        <w:t>During the current year, a subsidiary invested in the debentures of the Company amounting to Baht 20 million.</w:t>
      </w:r>
    </w:p>
    <w:p w14:paraId="51AA7C68" w14:textId="21106C77" w:rsidR="00E51FD7" w:rsidRPr="001107B6" w:rsidRDefault="00E51FD7" w:rsidP="006A7B80">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32"/>
          <w:lang w:val="en-GB"/>
        </w:rPr>
      </w:pPr>
      <w:r w:rsidRPr="001107B6">
        <w:rPr>
          <w:rFonts w:ascii="Arial" w:hAnsi="Arial" w:cs="Arial"/>
          <w:sz w:val="22"/>
          <w:szCs w:val="32"/>
          <w:lang w:val="en-GB"/>
        </w:rPr>
        <w:t xml:space="preserve">The above debentures </w:t>
      </w:r>
      <w:r>
        <w:rPr>
          <w:rFonts w:ascii="Arial" w:hAnsi="Arial" w:cs="Arial"/>
          <w:sz w:val="22"/>
          <w:szCs w:val="32"/>
          <w:lang w:val="en-GB"/>
        </w:rPr>
        <w:t xml:space="preserve">of the Group </w:t>
      </w:r>
      <w:r w:rsidRPr="001107B6">
        <w:rPr>
          <w:rFonts w:ascii="Arial" w:hAnsi="Arial" w:cs="Arial"/>
          <w:sz w:val="22"/>
          <w:szCs w:val="32"/>
          <w:lang w:val="en-GB"/>
        </w:rPr>
        <w:t xml:space="preserve">are registered, unsubordinated, </w:t>
      </w:r>
      <w:r>
        <w:rPr>
          <w:rFonts w:ascii="Arial" w:hAnsi="Arial" w:cs="Arial"/>
          <w:sz w:val="22"/>
          <w:szCs w:val="32"/>
          <w:lang w:val="en-GB"/>
        </w:rPr>
        <w:t xml:space="preserve">both secured and </w:t>
      </w:r>
      <w:r w:rsidRPr="001107B6">
        <w:rPr>
          <w:rFonts w:ascii="Arial" w:hAnsi="Arial" w:cs="Arial"/>
          <w:sz w:val="22"/>
          <w:szCs w:val="32"/>
          <w:lang w:val="en-GB"/>
        </w:rPr>
        <w:t>unsecured debentures</w:t>
      </w:r>
      <w:r>
        <w:rPr>
          <w:rFonts w:ascii="Arial" w:hAnsi="Arial" w:cs="Arial"/>
          <w:sz w:val="22"/>
          <w:szCs w:val="32"/>
          <w:lang w:val="en-GB"/>
        </w:rPr>
        <w:t>,</w:t>
      </w:r>
      <w:r w:rsidRPr="001107B6">
        <w:rPr>
          <w:rFonts w:ascii="Arial" w:hAnsi="Arial" w:cs="Arial"/>
          <w:sz w:val="22"/>
          <w:szCs w:val="32"/>
          <w:lang w:val="en-GB"/>
        </w:rPr>
        <w:t xml:space="preserve"> with </w:t>
      </w:r>
      <w:r>
        <w:rPr>
          <w:rFonts w:ascii="Arial" w:hAnsi="Arial" w:cs="Arial"/>
          <w:sz w:val="22"/>
          <w:szCs w:val="32"/>
          <w:lang w:val="en-GB"/>
        </w:rPr>
        <w:t xml:space="preserve">a </w:t>
      </w:r>
      <w:r w:rsidRPr="001107B6">
        <w:rPr>
          <w:rFonts w:ascii="Arial" w:hAnsi="Arial" w:cs="Arial"/>
          <w:sz w:val="22"/>
          <w:szCs w:val="32"/>
          <w:lang w:val="en-GB"/>
        </w:rPr>
        <w:t>trustee</w:t>
      </w:r>
      <w:r>
        <w:rPr>
          <w:rFonts w:ascii="Arial" w:hAnsi="Arial" w:cs="Arial"/>
          <w:sz w:val="22"/>
          <w:szCs w:val="32"/>
          <w:lang w:val="en-GB"/>
        </w:rPr>
        <w:t>,</w:t>
      </w:r>
      <w:r w:rsidRPr="001107B6">
        <w:rPr>
          <w:rFonts w:ascii="Arial" w:hAnsi="Arial" w:cs="Arial"/>
          <w:sz w:val="22"/>
          <w:szCs w:val="32"/>
          <w:lang w:val="en-GB"/>
        </w:rPr>
        <w:t xml:space="preserve"> </w:t>
      </w:r>
      <w:r>
        <w:rPr>
          <w:rFonts w:ascii="Arial" w:hAnsi="Arial" w:cs="Arial"/>
          <w:sz w:val="22"/>
          <w:szCs w:val="32"/>
          <w:lang w:val="en-GB"/>
        </w:rPr>
        <w:t>and</w:t>
      </w:r>
      <w:r w:rsidRPr="001107B6">
        <w:rPr>
          <w:rFonts w:ascii="Arial" w:hAnsi="Arial" w:cs="Arial"/>
          <w:sz w:val="22"/>
          <w:szCs w:val="32"/>
          <w:lang w:val="en-GB"/>
        </w:rPr>
        <w:t xml:space="preserve"> have terms </w:t>
      </w:r>
      <w:r>
        <w:rPr>
          <w:rFonts w:ascii="Arial" w:hAnsi="Arial" w:cs="Arial"/>
          <w:sz w:val="22"/>
          <w:szCs w:val="32"/>
          <w:lang w:val="en-GB"/>
        </w:rPr>
        <w:t xml:space="preserve">that stipulated the </w:t>
      </w:r>
      <w:r w:rsidRPr="001107B6">
        <w:rPr>
          <w:rFonts w:ascii="Arial" w:hAnsi="Arial" w:cs="Arial"/>
          <w:sz w:val="22"/>
          <w:szCs w:val="32"/>
          <w:lang w:val="en-GB"/>
        </w:rPr>
        <w:t>payment of interest every</w:t>
      </w:r>
      <w:r>
        <w:rPr>
          <w:rFonts w:ascii="Arial" w:hAnsi="Arial" w:cs="Arial"/>
          <w:sz w:val="22"/>
          <w:szCs w:val="32"/>
          <w:lang w:val="en-GB"/>
        </w:rPr>
        <w:t xml:space="preserve"> </w:t>
      </w:r>
      <w:r w:rsidRPr="001107B6">
        <w:rPr>
          <w:rFonts w:ascii="Arial" w:hAnsi="Arial" w:cs="Arial"/>
          <w:sz w:val="22"/>
          <w:szCs w:val="32"/>
          <w:lang w:val="en-GB"/>
        </w:rPr>
        <w:t xml:space="preserve">3 months </w:t>
      </w:r>
      <w:r>
        <w:rPr>
          <w:rFonts w:ascii="Arial" w:hAnsi="Arial" w:cs="Arial"/>
          <w:sz w:val="22"/>
          <w:szCs w:val="32"/>
          <w:lang w:val="en-GB"/>
        </w:rPr>
        <w:t xml:space="preserve">over the term </w:t>
      </w:r>
      <w:r w:rsidRPr="001107B6">
        <w:rPr>
          <w:rFonts w:ascii="Arial" w:hAnsi="Arial" w:cs="Arial"/>
          <w:sz w:val="22"/>
          <w:szCs w:val="32"/>
          <w:lang w:val="en-GB"/>
        </w:rPr>
        <w:t xml:space="preserve">of </w:t>
      </w:r>
      <w:r>
        <w:rPr>
          <w:rFonts w:ascii="Arial" w:hAnsi="Arial" w:cs="Arial"/>
          <w:sz w:val="22"/>
          <w:szCs w:val="32"/>
          <w:lang w:val="en-GB"/>
        </w:rPr>
        <w:t xml:space="preserve">the </w:t>
      </w:r>
      <w:r w:rsidRPr="001107B6">
        <w:rPr>
          <w:rFonts w:ascii="Arial" w:hAnsi="Arial" w:cs="Arial"/>
          <w:sz w:val="22"/>
          <w:szCs w:val="32"/>
          <w:lang w:val="en-GB"/>
        </w:rPr>
        <w:t>debentures.</w:t>
      </w:r>
      <w:r w:rsidRPr="001107B6">
        <w:rPr>
          <w:rFonts w:ascii="Arial" w:hAnsi="Arial" w:cs="Arial" w:hint="cs"/>
          <w:sz w:val="22"/>
          <w:szCs w:val="32"/>
          <w:cs/>
          <w:lang w:val="en-GB"/>
        </w:rPr>
        <w:t xml:space="preserve"> </w:t>
      </w:r>
    </w:p>
    <w:p w14:paraId="1473892F" w14:textId="77777777" w:rsidR="00E51FD7" w:rsidRPr="007213A6" w:rsidRDefault="00E51FD7" w:rsidP="006A7B80">
      <w:pPr>
        <w:tabs>
          <w:tab w:val="left" w:pos="900"/>
          <w:tab w:val="left" w:pos="2160"/>
          <w:tab w:val="left" w:pos="2880"/>
        </w:tabs>
        <w:spacing w:before="120" w:after="120" w:line="380" w:lineRule="exact"/>
        <w:ind w:left="547" w:right="-43"/>
        <w:jc w:val="thaiDistribute"/>
        <w:rPr>
          <w:rFonts w:ascii="Arial" w:hAnsi="Arial" w:cs="Arial"/>
          <w:sz w:val="22"/>
          <w:szCs w:val="22"/>
        </w:rPr>
      </w:pPr>
      <w:r w:rsidRPr="001107B6">
        <w:rPr>
          <w:rFonts w:ascii="Arial" w:hAnsi="Arial" w:cs="Arial"/>
          <w:sz w:val="22"/>
          <w:szCs w:val="22"/>
        </w:rPr>
        <w:t xml:space="preserve">The </w:t>
      </w:r>
      <w:r>
        <w:rPr>
          <w:rFonts w:ascii="Arial" w:hAnsi="Arial" w:cs="Arial"/>
          <w:sz w:val="22"/>
          <w:szCs w:val="22"/>
        </w:rPr>
        <w:t>Group</w:t>
      </w:r>
      <w:r w:rsidRPr="001107B6">
        <w:rPr>
          <w:rFonts w:ascii="Arial" w:hAnsi="Arial" w:cs="Arial"/>
          <w:sz w:val="22"/>
          <w:szCs w:val="22"/>
        </w:rPr>
        <w:t xml:space="preserve"> used proceeds from issuance of debentures for business expansion</w:t>
      </w:r>
      <w:r>
        <w:rPr>
          <w:rFonts w:ascii="Arial" w:hAnsi="Arial" w:cs="Arial"/>
          <w:sz w:val="22"/>
          <w:szCs w:val="22"/>
        </w:rPr>
        <w:t xml:space="preserve">, </w:t>
      </w:r>
      <w:r w:rsidRPr="001107B6">
        <w:rPr>
          <w:rFonts w:ascii="Arial" w:hAnsi="Arial" w:cs="Arial"/>
          <w:sz w:val="22"/>
          <w:szCs w:val="32"/>
          <w:lang w:val="en-GB"/>
        </w:rPr>
        <w:t>settlement of the outstanding liability and/or using as working</w:t>
      </w:r>
      <w:r>
        <w:rPr>
          <w:rFonts w:ascii="Arial" w:hAnsi="Arial" w:cs="Arial"/>
          <w:sz w:val="22"/>
          <w:szCs w:val="32"/>
          <w:lang w:val="en-GB"/>
        </w:rPr>
        <w:t xml:space="preserve"> capital and business expansion for the Company and its</w:t>
      </w:r>
      <w:r w:rsidRPr="001107B6">
        <w:rPr>
          <w:rFonts w:ascii="Arial" w:hAnsi="Arial" w:cs="Arial"/>
          <w:sz w:val="22"/>
          <w:szCs w:val="32"/>
          <w:lang w:val="en-GB"/>
        </w:rPr>
        <w:t xml:space="preserve"> </w:t>
      </w:r>
      <w:r>
        <w:rPr>
          <w:rFonts w:ascii="Arial" w:hAnsi="Arial" w:cs="Arial"/>
          <w:sz w:val="22"/>
          <w:szCs w:val="32"/>
          <w:lang w:val="en-GB"/>
        </w:rPr>
        <w:t>s</w:t>
      </w:r>
      <w:r w:rsidRPr="001107B6">
        <w:rPr>
          <w:rFonts w:ascii="Arial" w:hAnsi="Arial" w:cs="Arial"/>
          <w:sz w:val="22"/>
          <w:szCs w:val="32"/>
          <w:lang w:val="en-GB"/>
        </w:rPr>
        <w:t>ubsidiar</w:t>
      </w:r>
      <w:r>
        <w:rPr>
          <w:rFonts w:ascii="Arial" w:hAnsi="Arial" w:cs="Arial"/>
          <w:sz w:val="22"/>
          <w:szCs w:val="32"/>
          <w:lang w:val="en-GB"/>
        </w:rPr>
        <w:t>ies</w:t>
      </w:r>
      <w:r w:rsidRPr="00277CA9">
        <w:rPr>
          <w:rFonts w:ascii="Arial" w:hAnsi="Arial" w:cs="Arial"/>
          <w:sz w:val="22"/>
          <w:szCs w:val="32"/>
          <w:lang w:val="en-GB"/>
        </w:rPr>
        <w:t>.</w:t>
      </w:r>
    </w:p>
    <w:p w14:paraId="2F629D07" w14:textId="6A2472C0" w:rsidR="00E51FD7" w:rsidRDefault="00E51FD7" w:rsidP="006A7B80">
      <w:pPr>
        <w:pStyle w:val="BlockText"/>
        <w:ind w:left="533" w:right="0" w:firstLine="0"/>
        <w:rPr>
          <w:rFonts w:ascii="Arial" w:hAnsi="Arial" w:cs="Arial"/>
          <w:sz w:val="22"/>
          <w:szCs w:val="22"/>
        </w:rPr>
      </w:pPr>
      <w:r w:rsidRPr="008902C1">
        <w:rPr>
          <w:rFonts w:ascii="Arial" w:hAnsi="Arial" w:cs="Arial"/>
          <w:sz w:val="22"/>
          <w:szCs w:val="22"/>
        </w:rPr>
        <w:t>Such debentures contain certain covenants and restrictions regarding the maintenance of debt</w:t>
      </w:r>
      <w:r>
        <w:rPr>
          <w:rFonts w:ascii="Arial" w:hAnsi="Arial" w:cs="Arial"/>
          <w:sz w:val="22"/>
          <w:szCs w:val="22"/>
        </w:rPr>
        <w:t>-</w:t>
      </w:r>
      <w:r w:rsidRPr="008902C1">
        <w:rPr>
          <w:rFonts w:ascii="Arial" w:hAnsi="Arial" w:cs="Arial"/>
          <w:sz w:val="22"/>
          <w:szCs w:val="22"/>
        </w:rPr>
        <w:t>to</w:t>
      </w:r>
      <w:r>
        <w:rPr>
          <w:rFonts w:ascii="Arial" w:hAnsi="Arial" w:cs="Arial"/>
          <w:sz w:val="22"/>
          <w:szCs w:val="22"/>
        </w:rPr>
        <w:t>-</w:t>
      </w:r>
      <w:r w:rsidRPr="008902C1">
        <w:rPr>
          <w:rFonts w:ascii="Arial" w:hAnsi="Arial" w:cs="Arial"/>
          <w:sz w:val="22"/>
          <w:szCs w:val="22"/>
        </w:rPr>
        <w:t>equity ratio</w:t>
      </w:r>
      <w:r>
        <w:rPr>
          <w:rFonts w:ascii="Arial" w:hAnsi="Arial" w:cs="Arial"/>
          <w:sz w:val="22"/>
          <w:szCs w:val="22"/>
        </w:rPr>
        <w:t xml:space="preserve"> and </w:t>
      </w:r>
      <w:r w:rsidRPr="008902C1">
        <w:rPr>
          <w:rFonts w:ascii="Arial" w:hAnsi="Arial" w:cs="Arial"/>
          <w:sz w:val="22"/>
          <w:szCs w:val="22"/>
        </w:rPr>
        <w:t>restriction on dividend payment.</w:t>
      </w:r>
      <w:r w:rsidR="0068482B">
        <w:rPr>
          <w:rFonts w:ascii="Arial" w:hAnsi="Arial" w:cs="Arial"/>
          <w:sz w:val="22"/>
          <w:szCs w:val="22"/>
        </w:rPr>
        <w:t xml:space="preserve"> As at 31 December 2024, the Group determined it was in compliance with these covenants.</w:t>
      </w:r>
    </w:p>
    <w:p w14:paraId="3660D532" w14:textId="77777777" w:rsidR="006A7B80" w:rsidRDefault="006A7B80" w:rsidP="006A7B80">
      <w:pPr>
        <w:overflowPunct/>
        <w:autoSpaceDE/>
        <w:autoSpaceDN/>
        <w:adjustRightInd/>
        <w:spacing w:before="120" w:after="120"/>
        <w:textAlignment w:val="auto"/>
        <w:rPr>
          <w:rFonts w:ascii="Arial" w:hAnsi="Arial" w:cs="Arial"/>
          <w:b/>
          <w:bCs/>
          <w:sz w:val="22"/>
          <w:szCs w:val="22"/>
        </w:rPr>
      </w:pPr>
      <w:r>
        <w:rPr>
          <w:rFonts w:ascii="Arial" w:hAnsi="Arial" w:cs="Arial"/>
          <w:b/>
          <w:bCs/>
          <w:sz w:val="22"/>
          <w:szCs w:val="22"/>
        </w:rPr>
        <w:br w:type="page"/>
      </w:r>
    </w:p>
    <w:p w14:paraId="752EDDEC" w14:textId="7A08959E" w:rsidR="00E51FD7" w:rsidRPr="0028108E" w:rsidRDefault="00C93C2E" w:rsidP="006F3A1C">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28</w:t>
      </w:r>
      <w:r w:rsidR="00E51FD7">
        <w:rPr>
          <w:rFonts w:ascii="Arial" w:hAnsi="Arial" w:cs="Arial"/>
          <w:b/>
          <w:bCs/>
          <w:sz w:val="22"/>
          <w:szCs w:val="22"/>
        </w:rPr>
        <w:t>.</w:t>
      </w:r>
      <w:r w:rsidR="00E51FD7">
        <w:rPr>
          <w:rFonts w:ascii="Arial" w:hAnsi="Arial" w:cs="Arial"/>
          <w:b/>
          <w:bCs/>
          <w:sz w:val="22"/>
          <w:szCs w:val="22"/>
        </w:rPr>
        <w:tab/>
        <w:t>Liability arising from issuing and offering digital tokens</w:t>
      </w:r>
    </w:p>
    <w:p w14:paraId="2A182BC9" w14:textId="2CAB9888" w:rsidR="001459B9" w:rsidRPr="001459B9" w:rsidRDefault="001459B9" w:rsidP="006A7B80">
      <w:pPr>
        <w:pStyle w:val="BlockText"/>
        <w:ind w:left="533" w:right="0" w:firstLine="0"/>
        <w:rPr>
          <w:rFonts w:ascii="Arial" w:hAnsi="Arial" w:cs="Arial"/>
          <w:sz w:val="22"/>
          <w:szCs w:val="22"/>
        </w:rPr>
      </w:pPr>
      <w:r w:rsidRPr="001459B9">
        <w:rPr>
          <w:rFonts w:ascii="Arial" w:hAnsi="Arial" w:cs="Arial"/>
          <w:sz w:val="22"/>
          <w:szCs w:val="22"/>
        </w:rPr>
        <w:t xml:space="preserve">In 2018, J Ventures Co., Ltd. (J Ventures), a subsidiary of the Company, raised funds from issuing and conducting an initial offering of digital tokens called “JFIN” Tokens (the Initial Coin Offering: ICO). The purpose of the fund raising is for the development of a digital credit facilities system (Decentralised Digital Lending Platform) using Blockchain technology to provide services relating to digital lending, marketplace lending and peer-to-peer lending. </w:t>
      </w:r>
    </w:p>
    <w:p w14:paraId="7C547F6E" w14:textId="77777777" w:rsidR="001459B9" w:rsidRPr="001459B9" w:rsidRDefault="001459B9" w:rsidP="006A7B80">
      <w:pPr>
        <w:pStyle w:val="BlockText"/>
        <w:ind w:left="533" w:right="0" w:firstLine="0"/>
        <w:rPr>
          <w:rFonts w:ascii="Arial" w:hAnsi="Arial" w:cs="Arial"/>
          <w:sz w:val="22"/>
          <w:szCs w:val="22"/>
        </w:rPr>
      </w:pPr>
      <w:r w:rsidRPr="001459B9">
        <w:rPr>
          <w:rFonts w:ascii="Arial" w:hAnsi="Arial" w:cs="Arial"/>
          <w:sz w:val="22"/>
          <w:szCs w:val="22"/>
        </w:rPr>
        <w:t>A total of 300 million tokens are to be offered for sale at a price of Baht 6.60 each which will be allocated as follows:</w:t>
      </w:r>
    </w:p>
    <w:p w14:paraId="50A98EC1" w14:textId="77777777" w:rsidR="001459B9" w:rsidRPr="00430563" w:rsidRDefault="001459B9" w:rsidP="006A7B80">
      <w:pPr>
        <w:tabs>
          <w:tab w:val="left" w:pos="540"/>
        </w:tabs>
        <w:spacing w:before="120" w:after="120" w:line="380" w:lineRule="exact"/>
        <w:ind w:left="990" w:hanging="990"/>
        <w:jc w:val="thaiDistribute"/>
        <w:rPr>
          <w:rFonts w:ascii="Arial" w:hAnsi="Arial" w:cs="Arial"/>
          <w:sz w:val="22"/>
          <w:szCs w:val="22"/>
        </w:rPr>
      </w:pPr>
      <w:r w:rsidRPr="00430563">
        <w:rPr>
          <w:rFonts w:ascii="Arial" w:hAnsi="Arial" w:cs="Arial"/>
          <w:sz w:val="22"/>
          <w:szCs w:val="22"/>
        </w:rPr>
        <w:tab/>
        <w:t>(a)</w:t>
      </w:r>
      <w:r w:rsidRPr="00430563">
        <w:rPr>
          <w:rFonts w:ascii="Arial" w:hAnsi="Arial" w:cs="Arial"/>
          <w:sz w:val="22"/>
          <w:szCs w:val="22"/>
        </w:rPr>
        <w:tab/>
        <w:t>100 million tokens will be offered through the ICO during 1 - 31 March 2018.</w:t>
      </w:r>
    </w:p>
    <w:p w14:paraId="13D65C41" w14:textId="77777777" w:rsidR="001459B9" w:rsidRPr="00430563" w:rsidRDefault="001459B9" w:rsidP="00284C4C">
      <w:pPr>
        <w:tabs>
          <w:tab w:val="left" w:pos="540"/>
        </w:tabs>
        <w:spacing w:before="120" w:after="120" w:line="380" w:lineRule="exact"/>
        <w:ind w:left="994" w:hanging="994"/>
        <w:jc w:val="thaiDistribute"/>
        <w:rPr>
          <w:rFonts w:ascii="Arial" w:hAnsi="Arial" w:cs="Arial"/>
          <w:sz w:val="22"/>
          <w:szCs w:val="22"/>
        </w:rPr>
      </w:pPr>
      <w:r w:rsidRPr="00430563">
        <w:rPr>
          <w:rFonts w:ascii="Arial" w:hAnsi="Arial" w:cs="Arial"/>
          <w:sz w:val="22"/>
          <w:szCs w:val="22"/>
        </w:rPr>
        <w:tab/>
        <w:t>(b)</w:t>
      </w:r>
      <w:r w:rsidRPr="00430563">
        <w:rPr>
          <w:rFonts w:ascii="Arial" w:hAnsi="Arial" w:cs="Arial"/>
          <w:sz w:val="22"/>
          <w:szCs w:val="22"/>
        </w:rPr>
        <w:tab/>
        <w:t>90 million tokens will be reserved for future use, which might be in the form of the next ICO, or for development of new technology that benefits the JFIN Token system. These tokens are locked up until 1 October 2019.</w:t>
      </w:r>
    </w:p>
    <w:p w14:paraId="219DF0CC" w14:textId="23C5CC0B" w:rsidR="001459B9" w:rsidRPr="00430563" w:rsidRDefault="001459B9" w:rsidP="006A7B80">
      <w:pPr>
        <w:tabs>
          <w:tab w:val="left" w:pos="540"/>
        </w:tabs>
        <w:spacing w:before="120" w:after="120" w:line="380" w:lineRule="exact"/>
        <w:ind w:left="990" w:hanging="990"/>
        <w:jc w:val="thaiDistribute"/>
        <w:rPr>
          <w:rFonts w:ascii="Arial" w:hAnsi="Arial" w:cs="Arial"/>
          <w:sz w:val="22"/>
          <w:szCs w:val="22"/>
        </w:rPr>
      </w:pPr>
      <w:r w:rsidRPr="00430563">
        <w:rPr>
          <w:rFonts w:ascii="Arial" w:hAnsi="Arial" w:cs="Arial"/>
          <w:sz w:val="22"/>
          <w:szCs w:val="22"/>
        </w:rPr>
        <w:tab/>
        <w:t>(c)</w:t>
      </w:r>
      <w:r w:rsidRPr="00430563">
        <w:rPr>
          <w:rFonts w:ascii="Arial" w:hAnsi="Arial" w:cs="Arial"/>
          <w:sz w:val="22"/>
          <w:szCs w:val="22"/>
        </w:rPr>
        <w:tab/>
        <w:t>40 million tokens will be allocated to management, team members, advisors and partners, with 10 million tokens locked up until 1 April 2019 and 30 million tokens until</w:t>
      </w:r>
      <w:r w:rsidR="00430563">
        <w:rPr>
          <w:rFonts w:ascii="Arial" w:hAnsi="Arial" w:cs="Arial"/>
          <w:sz w:val="22"/>
          <w:szCs w:val="22"/>
        </w:rPr>
        <w:t xml:space="preserve">  </w:t>
      </w:r>
      <w:r w:rsidRPr="00430563">
        <w:rPr>
          <w:rFonts w:ascii="Arial" w:hAnsi="Arial" w:cs="Arial"/>
          <w:sz w:val="22"/>
          <w:szCs w:val="22"/>
        </w:rPr>
        <w:t xml:space="preserve"> 1 October 2019.</w:t>
      </w:r>
    </w:p>
    <w:p w14:paraId="432B8B04" w14:textId="77777777" w:rsidR="001459B9" w:rsidRPr="00430563" w:rsidRDefault="001459B9" w:rsidP="006A7B80">
      <w:pPr>
        <w:tabs>
          <w:tab w:val="left" w:pos="540"/>
        </w:tabs>
        <w:spacing w:before="120" w:after="120" w:line="380" w:lineRule="exact"/>
        <w:ind w:left="990" w:hanging="990"/>
        <w:jc w:val="thaiDistribute"/>
        <w:rPr>
          <w:rFonts w:ascii="Arial" w:hAnsi="Arial" w:cs="Arial"/>
          <w:sz w:val="22"/>
          <w:szCs w:val="22"/>
        </w:rPr>
      </w:pPr>
      <w:r w:rsidRPr="00430563">
        <w:rPr>
          <w:rFonts w:ascii="Arial" w:hAnsi="Arial" w:cs="Arial"/>
          <w:sz w:val="22"/>
          <w:szCs w:val="22"/>
        </w:rPr>
        <w:tab/>
        <w:t>(d)</w:t>
      </w:r>
      <w:r w:rsidRPr="00430563">
        <w:rPr>
          <w:rFonts w:ascii="Arial" w:hAnsi="Arial" w:cs="Arial"/>
          <w:sz w:val="22"/>
          <w:szCs w:val="22"/>
        </w:rPr>
        <w:tab/>
        <w:t>70 million tokens will be privately sold to the Jay Mart Group and its subsidiaries, with 20 million tokens locked up until 1 October 2018 and 50 million tokens until 1 October 2019.</w:t>
      </w:r>
    </w:p>
    <w:p w14:paraId="7880E82C" w14:textId="77777777" w:rsidR="001459B9" w:rsidRPr="00430563" w:rsidRDefault="001459B9" w:rsidP="006A7B80">
      <w:pPr>
        <w:pStyle w:val="BlockText"/>
        <w:ind w:left="533" w:right="0" w:firstLine="0"/>
        <w:rPr>
          <w:rFonts w:ascii="Arial" w:hAnsi="Arial" w:cs="Arial"/>
          <w:sz w:val="22"/>
          <w:szCs w:val="22"/>
        </w:rPr>
      </w:pPr>
      <w:r w:rsidRPr="00430563">
        <w:rPr>
          <w:rFonts w:ascii="Arial" w:hAnsi="Arial" w:cs="Arial"/>
          <w:sz w:val="22"/>
          <w:szCs w:val="22"/>
        </w:rPr>
        <w:t>The remaining JFIN Tokens will belong to the issuer, J Ventures.</w:t>
      </w:r>
      <w:r w:rsidRPr="00430563">
        <w:rPr>
          <w:rFonts w:ascii="Arial" w:hAnsi="Arial" w:cs="Arial"/>
          <w:sz w:val="22"/>
          <w:szCs w:val="22"/>
          <w:cs/>
        </w:rPr>
        <w:t xml:space="preserve"> </w:t>
      </w:r>
      <w:r w:rsidRPr="00430563">
        <w:rPr>
          <w:rFonts w:ascii="Arial" w:hAnsi="Arial" w:cs="Arial"/>
          <w:sz w:val="22"/>
          <w:szCs w:val="22"/>
        </w:rPr>
        <w:t>These allocations are subject to change depending on the direction of J Ventures’ business and regulations in the future.</w:t>
      </w:r>
    </w:p>
    <w:p w14:paraId="0457EA62" w14:textId="7506E150" w:rsidR="001459B9" w:rsidRPr="00430563" w:rsidRDefault="001459B9" w:rsidP="006A7B80">
      <w:pPr>
        <w:pStyle w:val="BlockText"/>
        <w:ind w:left="533" w:right="0" w:firstLine="0"/>
        <w:rPr>
          <w:rFonts w:ascii="Arial" w:hAnsi="Arial" w:cs="Arial"/>
          <w:sz w:val="22"/>
          <w:szCs w:val="22"/>
          <w:cs/>
        </w:rPr>
      </w:pPr>
      <w:r w:rsidRPr="00430563">
        <w:rPr>
          <w:rFonts w:ascii="Arial" w:hAnsi="Arial" w:cs="Arial"/>
          <w:sz w:val="22"/>
          <w:szCs w:val="22"/>
        </w:rPr>
        <w:t xml:space="preserve">JFIN Token </w:t>
      </w:r>
      <w:r w:rsidR="0068482B">
        <w:rPr>
          <w:rFonts w:ascii="Arial" w:hAnsi="Arial" w:cs="Arial"/>
          <w:sz w:val="22"/>
          <w:szCs w:val="22"/>
        </w:rPr>
        <w:t>commenced the</w:t>
      </w:r>
      <w:r w:rsidRPr="00430563">
        <w:rPr>
          <w:rFonts w:ascii="Arial" w:hAnsi="Arial" w:cs="Arial"/>
          <w:sz w:val="22"/>
          <w:szCs w:val="22"/>
        </w:rPr>
        <w:t xml:space="preserve"> trading on the secondary market for the first time (1</w:t>
      </w:r>
      <w:r w:rsidRPr="0068482B">
        <w:rPr>
          <w:rFonts w:ascii="Arial" w:hAnsi="Arial" w:cs="Arial"/>
          <w:sz w:val="22"/>
          <w:szCs w:val="22"/>
          <w:vertAlign w:val="superscript"/>
        </w:rPr>
        <w:t>st</w:t>
      </w:r>
      <w:r w:rsidRPr="00430563">
        <w:rPr>
          <w:rFonts w:ascii="Arial" w:hAnsi="Arial" w:cs="Arial"/>
          <w:sz w:val="22"/>
          <w:szCs w:val="22"/>
        </w:rPr>
        <w:t xml:space="preserve"> Trading Day) on</w:t>
      </w:r>
      <w:r w:rsidR="0068482B">
        <w:rPr>
          <w:rFonts w:ascii="Arial" w:hAnsi="Arial" w:cs="Arial"/>
          <w:sz w:val="22"/>
          <w:szCs w:val="22"/>
        </w:rPr>
        <w:t xml:space="preserve"> </w:t>
      </w:r>
      <w:r w:rsidRPr="00430563">
        <w:rPr>
          <w:rFonts w:ascii="Arial" w:hAnsi="Arial" w:cs="Arial"/>
          <w:sz w:val="22"/>
          <w:szCs w:val="22"/>
        </w:rPr>
        <w:t>2 May 2018.</w:t>
      </w:r>
      <w:r w:rsidR="0068482B">
        <w:rPr>
          <w:rFonts w:ascii="Arial" w:hAnsi="Arial" w:cs="Arial"/>
          <w:sz w:val="22"/>
          <w:szCs w:val="22"/>
        </w:rPr>
        <w:t xml:space="preserve"> The subsidiary is currently in the process of submitting a request for permission to operate peer-to-peer lending platform.</w:t>
      </w:r>
    </w:p>
    <w:p w14:paraId="3BC75199" w14:textId="77777777" w:rsidR="001459B9" w:rsidRPr="00430563" w:rsidRDefault="001459B9" w:rsidP="00FF524E">
      <w:pPr>
        <w:pStyle w:val="BlockText"/>
        <w:ind w:left="533" w:right="0" w:firstLine="0"/>
        <w:rPr>
          <w:rFonts w:ascii="Arial" w:hAnsi="Arial" w:cs="Arial"/>
          <w:sz w:val="22"/>
          <w:szCs w:val="22"/>
        </w:rPr>
      </w:pPr>
      <w:r w:rsidRPr="00430563">
        <w:rPr>
          <w:rFonts w:ascii="Arial" w:hAnsi="Arial" w:cs="Arial"/>
          <w:sz w:val="22"/>
          <w:szCs w:val="22"/>
        </w:rPr>
        <w:t xml:space="preserve">Subsequently in 2022, J Ventures has published the Whitepaper No.3 of JFIN Token, which is effective on 1 July 2022, that contains the revision of the contents and the allocations of JFIN Token to align with J Ventures's business policy and describes the Proof-of-Stake Blockchain developed by J Ventures under the name JFIN Chain that JFIN Token would be used as Native Token in the transactions. In this regard, J Ventures has established a subsidiary, JDN Co., Ltd. (JDN), to receive the transfer of JFIN Chain system and manage JFIN Chain system. </w:t>
      </w:r>
    </w:p>
    <w:p w14:paraId="6892238F" w14:textId="3BDFB050" w:rsidR="001459B9" w:rsidRPr="00430563" w:rsidRDefault="001459B9" w:rsidP="006A7B80">
      <w:pPr>
        <w:pStyle w:val="BlockText"/>
        <w:ind w:left="533" w:right="0" w:firstLine="0"/>
        <w:rPr>
          <w:rFonts w:ascii="Arial" w:hAnsi="Arial" w:cs="Arial"/>
          <w:sz w:val="22"/>
          <w:szCs w:val="22"/>
        </w:rPr>
      </w:pPr>
      <w:r w:rsidRPr="00430563">
        <w:rPr>
          <w:rFonts w:ascii="Arial" w:hAnsi="Arial" w:cs="Arial" w:hint="cs"/>
          <w:sz w:val="22"/>
          <w:szCs w:val="22"/>
        </w:rPr>
        <w:t xml:space="preserve">JFIN Token reserved from Clauses (b), (c) and (d) for a total of 200 million tokens </w:t>
      </w:r>
      <w:r w:rsidRPr="00430563">
        <w:rPr>
          <w:rFonts w:ascii="Arial" w:hAnsi="Arial" w:cs="Arial"/>
          <w:sz w:val="22"/>
          <w:szCs w:val="22"/>
        </w:rPr>
        <w:t xml:space="preserve">will be </w:t>
      </w:r>
      <w:r w:rsidRPr="00430563">
        <w:rPr>
          <w:rFonts w:ascii="Arial" w:hAnsi="Arial" w:cs="Arial" w:hint="cs"/>
          <w:sz w:val="22"/>
          <w:szCs w:val="22"/>
        </w:rPr>
        <w:t>distributed as follows:</w:t>
      </w:r>
    </w:p>
    <w:p w14:paraId="496B2201" w14:textId="77777777" w:rsidR="001459B9" w:rsidRPr="00430563" w:rsidRDefault="001459B9" w:rsidP="006A7B80">
      <w:pPr>
        <w:spacing w:before="120" w:after="120" w:line="380" w:lineRule="exact"/>
        <w:ind w:left="990" w:hanging="443"/>
        <w:jc w:val="thaiDistribute"/>
        <w:rPr>
          <w:rFonts w:ascii="Arial" w:hAnsi="Arial" w:cs="Arial"/>
          <w:sz w:val="22"/>
          <w:szCs w:val="22"/>
        </w:rPr>
      </w:pPr>
      <w:r w:rsidRPr="00430563">
        <w:rPr>
          <w:rFonts w:ascii="Arial" w:hAnsi="Arial" w:cs="Arial"/>
          <w:sz w:val="22"/>
          <w:szCs w:val="22"/>
        </w:rPr>
        <w:t>1.</w:t>
      </w:r>
      <w:r w:rsidRPr="00430563">
        <w:rPr>
          <w:rFonts w:ascii="Arial" w:hAnsi="Arial" w:cs="Arial"/>
          <w:sz w:val="22"/>
          <w:szCs w:val="22"/>
        </w:rPr>
        <w:tab/>
        <w:t>A total of 31,536,000 tokens will be distributed as block rewards to system administrators and users who have participated in the verification of transactions for approximately 5 years, from 17 July 2022 onwards.</w:t>
      </w:r>
    </w:p>
    <w:p w14:paraId="2E046046" w14:textId="77777777" w:rsidR="001459B9" w:rsidRPr="00430563" w:rsidRDefault="001459B9" w:rsidP="006A7B80">
      <w:pPr>
        <w:spacing w:before="120" w:after="120" w:line="380" w:lineRule="exact"/>
        <w:ind w:left="990" w:hanging="443"/>
        <w:jc w:val="thaiDistribute"/>
        <w:rPr>
          <w:rFonts w:ascii="Arial" w:hAnsi="Arial" w:cs="Arial"/>
          <w:sz w:val="22"/>
          <w:szCs w:val="22"/>
        </w:rPr>
      </w:pPr>
      <w:r w:rsidRPr="00430563">
        <w:rPr>
          <w:rFonts w:ascii="Arial" w:hAnsi="Arial" w:cs="Arial"/>
          <w:sz w:val="22"/>
          <w:szCs w:val="22"/>
        </w:rPr>
        <w:lastRenderedPageBreak/>
        <w:t>2.</w:t>
      </w:r>
      <w:r w:rsidRPr="00430563">
        <w:rPr>
          <w:rFonts w:ascii="Arial" w:hAnsi="Arial" w:cs="Arial"/>
          <w:sz w:val="22"/>
          <w:szCs w:val="22"/>
        </w:rPr>
        <w:tab/>
        <w:t>A total of 20,000,000 tokens will be reserved for distribution to support the development of decentralised applications that will be used on JFIN Chain.</w:t>
      </w:r>
    </w:p>
    <w:p w14:paraId="78EE2415" w14:textId="77777777" w:rsidR="001459B9" w:rsidRPr="00430563" w:rsidRDefault="001459B9" w:rsidP="006A7B80">
      <w:pPr>
        <w:spacing w:before="120" w:after="120" w:line="380" w:lineRule="exact"/>
        <w:ind w:left="990" w:hanging="443"/>
        <w:jc w:val="thaiDistribute"/>
        <w:rPr>
          <w:rFonts w:ascii="Arial" w:hAnsi="Arial" w:cs="Arial"/>
          <w:sz w:val="22"/>
          <w:szCs w:val="22"/>
        </w:rPr>
      </w:pPr>
      <w:r w:rsidRPr="00430563">
        <w:rPr>
          <w:rFonts w:ascii="Arial" w:hAnsi="Arial" w:cs="Arial"/>
          <w:sz w:val="22"/>
          <w:szCs w:val="22"/>
        </w:rPr>
        <w:t>3.</w:t>
      </w:r>
      <w:r w:rsidRPr="00430563">
        <w:rPr>
          <w:rFonts w:ascii="Arial" w:hAnsi="Arial" w:cs="Arial"/>
          <w:sz w:val="22"/>
          <w:szCs w:val="22"/>
        </w:rPr>
        <w:tab/>
        <w:t>A total of 10,000,000 tokens will be airdropped for the marketing activities of the Group.</w:t>
      </w:r>
    </w:p>
    <w:p w14:paraId="62EB44D8" w14:textId="77777777" w:rsidR="001459B9" w:rsidRPr="00430563" w:rsidRDefault="001459B9" w:rsidP="006A7B80">
      <w:pPr>
        <w:spacing w:before="120" w:after="120" w:line="380" w:lineRule="exact"/>
        <w:ind w:left="990" w:hanging="443"/>
        <w:jc w:val="thaiDistribute"/>
        <w:rPr>
          <w:rFonts w:ascii="Arial" w:hAnsi="Arial" w:cs="Arial"/>
          <w:sz w:val="22"/>
          <w:szCs w:val="22"/>
        </w:rPr>
      </w:pPr>
      <w:r w:rsidRPr="00430563">
        <w:rPr>
          <w:rFonts w:ascii="Arial" w:hAnsi="Arial" w:cs="Arial"/>
          <w:sz w:val="22"/>
          <w:szCs w:val="22"/>
        </w:rPr>
        <w:t>4.</w:t>
      </w:r>
      <w:r w:rsidRPr="00430563">
        <w:rPr>
          <w:rFonts w:ascii="Arial" w:hAnsi="Arial" w:cs="Arial"/>
          <w:sz w:val="22"/>
          <w:szCs w:val="22"/>
          <w:cs/>
        </w:rPr>
        <w:tab/>
      </w:r>
      <w:r w:rsidRPr="00430563">
        <w:rPr>
          <w:rFonts w:ascii="Arial" w:hAnsi="Arial" w:cs="Arial"/>
          <w:sz w:val="22"/>
          <w:szCs w:val="22"/>
        </w:rPr>
        <w:t>The remaining tokens will be dealt with as J Ventures may consider appropriate for future situation</w:t>
      </w:r>
      <w:r w:rsidRPr="00430563">
        <w:rPr>
          <w:rFonts w:ascii="Arial" w:hAnsi="Arial" w:cs="Arial"/>
          <w:sz w:val="22"/>
          <w:szCs w:val="22"/>
          <w:cs/>
        </w:rPr>
        <w:t>.</w:t>
      </w:r>
    </w:p>
    <w:p w14:paraId="76BCFF30" w14:textId="77777777" w:rsidR="001459B9" w:rsidRPr="00430563" w:rsidRDefault="001459B9" w:rsidP="006A7B80">
      <w:pPr>
        <w:spacing w:before="120" w:after="120" w:line="380" w:lineRule="exact"/>
        <w:ind w:left="547"/>
        <w:jc w:val="thaiDistribute"/>
        <w:rPr>
          <w:rFonts w:ascii="Arial" w:hAnsi="Arial" w:cs="Arial"/>
          <w:sz w:val="22"/>
          <w:szCs w:val="22"/>
        </w:rPr>
      </w:pPr>
      <w:r w:rsidRPr="00430563">
        <w:rPr>
          <w:rFonts w:ascii="Arial" w:hAnsi="Arial" w:cs="Arial"/>
          <w:sz w:val="22"/>
          <w:szCs w:val="22"/>
        </w:rPr>
        <w:t>The Group recorded the cash received from issuing and offering of JFIN Token as a deferred liability, presenting it as “Liability arising from issuing and offering digital tokens”, and recorded the directly related expenses as deferred expenses, under other non-current assets in the statement of financial position. In addition, J Ventures has paid income tax and recorded them as deferred tax assets,</w:t>
      </w:r>
      <w:r w:rsidRPr="00430563">
        <w:rPr>
          <w:rFonts w:ascii="Arial" w:hAnsi="Arial" w:cs="Arial"/>
          <w:sz w:val="22"/>
          <w:szCs w:val="22"/>
          <w:cs/>
        </w:rPr>
        <w:t xml:space="preserve"> </w:t>
      </w:r>
      <w:r w:rsidRPr="00430563">
        <w:rPr>
          <w:rFonts w:ascii="Arial" w:hAnsi="Arial" w:cs="Arial"/>
          <w:sz w:val="22"/>
          <w:szCs w:val="22"/>
        </w:rPr>
        <w:t>with the expectation of deriving future benefits.</w:t>
      </w:r>
    </w:p>
    <w:p w14:paraId="4B96C3C8" w14:textId="23FEA1D7" w:rsidR="001459B9" w:rsidRPr="00430563" w:rsidRDefault="001459B9" w:rsidP="006A7B80">
      <w:pPr>
        <w:spacing w:before="120" w:after="120" w:line="380" w:lineRule="exact"/>
        <w:ind w:left="547"/>
        <w:jc w:val="thaiDistribute"/>
        <w:rPr>
          <w:rFonts w:ascii="Arial" w:hAnsi="Arial" w:cs="Arial"/>
          <w:color w:val="0070C0"/>
          <w:sz w:val="22"/>
          <w:szCs w:val="22"/>
        </w:rPr>
      </w:pPr>
      <w:bookmarkStart w:id="8" w:name="_Hlk24039685"/>
      <w:r w:rsidRPr="00430563">
        <w:rPr>
          <w:rFonts w:ascii="Arial" w:hAnsi="Arial" w:cs="Arial"/>
          <w:sz w:val="22"/>
          <w:szCs w:val="22"/>
        </w:rPr>
        <w:t xml:space="preserve">During the year 2019, J Ventures completed the development of the digital credit facilities system (Decentralised Digital Lending Platform) </w:t>
      </w:r>
      <w:bookmarkStart w:id="9" w:name="_Hlk23406851"/>
      <w:r w:rsidRPr="00430563">
        <w:rPr>
          <w:rFonts w:ascii="Arial" w:hAnsi="Arial" w:cs="Arial"/>
          <w:sz w:val="22"/>
          <w:szCs w:val="22"/>
        </w:rPr>
        <w:t xml:space="preserve">using Blockchain technology </w:t>
      </w:r>
      <w:bookmarkEnd w:id="9"/>
      <w:r w:rsidRPr="00430563">
        <w:rPr>
          <w:rFonts w:ascii="Arial" w:hAnsi="Arial" w:cs="Arial"/>
          <w:sz w:val="22"/>
          <w:szCs w:val="22"/>
        </w:rPr>
        <w:t xml:space="preserve">and the system is ready for use as intended. J Ventures recognised expense incurred as expenses in the statement of comprehensive income and recognised “Liability arising from issuing and offering digital tokens” as income corresponding to the expense recorded in the statement of comprehensive income. </w:t>
      </w:r>
    </w:p>
    <w:p w14:paraId="71E1A67F" w14:textId="77777777" w:rsidR="001459B9" w:rsidRPr="00430563" w:rsidRDefault="001459B9" w:rsidP="006A7B80">
      <w:pPr>
        <w:spacing w:before="120" w:after="120" w:line="380" w:lineRule="exact"/>
        <w:ind w:left="547"/>
        <w:jc w:val="thaiDistribute"/>
        <w:rPr>
          <w:rFonts w:ascii="Arial" w:hAnsi="Arial" w:cs="Arial"/>
          <w:sz w:val="22"/>
          <w:szCs w:val="22"/>
          <w:cs/>
        </w:rPr>
      </w:pPr>
      <w:r w:rsidRPr="00430563">
        <w:rPr>
          <w:rFonts w:ascii="Arial" w:hAnsi="Arial" w:cs="Arial"/>
          <w:sz w:val="22"/>
          <w:szCs w:val="22"/>
        </w:rPr>
        <w:t>The recording of such transactions by the Group management is based on an analysis of the substance of the transactions, the business conducts in accordance with current relevant regulations, rules and notifications that effective and applicable with digital token, and interpretations of relevant current prevailing financial reporting standards and tax laws. The management has followed up for new regulations and rules under the Royal Decree on the Digital Asset Businesses B.E. 2561, as well as new financial reporting standards. During the current period, there was no significant change in the regulations applicable with the digital token. However, the relevant rules and notifications, as well as financial reporting standards that the regulatory authority may impose in the future, these changes consequently could materially affect the accounting method and measurement, as well as related tax on fund raising through the offering of digital assets.</w:t>
      </w:r>
    </w:p>
    <w:p w14:paraId="78BD43FA" w14:textId="5C266BFD" w:rsidR="001459B9" w:rsidRDefault="001459B9" w:rsidP="00FF524E">
      <w:pPr>
        <w:spacing w:before="120" w:line="380" w:lineRule="exact"/>
        <w:ind w:left="547"/>
        <w:jc w:val="thaiDistribute"/>
        <w:rPr>
          <w:rFonts w:ascii="Arial" w:hAnsi="Arial" w:cs="Arial"/>
          <w:sz w:val="22"/>
          <w:szCs w:val="22"/>
        </w:rPr>
      </w:pPr>
      <w:r w:rsidRPr="00430563">
        <w:rPr>
          <w:rFonts w:ascii="Arial" w:hAnsi="Arial" w:cs="Arial"/>
          <w:sz w:val="22"/>
          <w:szCs w:val="22"/>
        </w:rPr>
        <w:t xml:space="preserve">As at 31 December 2024 and 2023, the balances of accounts relating to the digital token are summarised as follows. </w:t>
      </w:r>
    </w:p>
    <w:p w14:paraId="68924A60" w14:textId="4F3C28C1" w:rsidR="00430563" w:rsidRDefault="00430563" w:rsidP="00FF524E">
      <w:pPr>
        <w:spacing w:line="380" w:lineRule="exact"/>
        <w:ind w:left="547"/>
        <w:jc w:val="right"/>
        <w:rPr>
          <w:rFonts w:ascii="Arial" w:eastAsia="Arial Unicode MS" w:hAnsi="Arial" w:cs="Arial"/>
          <w:sz w:val="22"/>
          <w:szCs w:val="22"/>
        </w:rPr>
      </w:pPr>
      <w:r w:rsidRPr="00430563">
        <w:rPr>
          <w:rFonts w:ascii="Arial" w:eastAsia="Arial Unicode MS" w:hAnsi="Arial" w:cs="Arial"/>
          <w:sz w:val="22"/>
          <w:szCs w:val="22"/>
          <w:cs/>
        </w:rPr>
        <w:t>(</w:t>
      </w:r>
      <w:r w:rsidRPr="00430563">
        <w:rPr>
          <w:rFonts w:ascii="Arial" w:hAnsi="Arial" w:cs="Arial"/>
          <w:sz w:val="22"/>
          <w:szCs w:val="22"/>
        </w:rPr>
        <w:t>Unit: Million Baht</w:t>
      </w:r>
      <w:r w:rsidRPr="00430563">
        <w:rPr>
          <w:rFonts w:ascii="Arial" w:eastAsia="Arial Unicode MS" w:hAnsi="Arial" w:cs="Arial"/>
          <w:sz w:val="22"/>
          <w:szCs w:val="22"/>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95"/>
      </w:tblGrid>
      <w:tr w:rsidR="00284C4C" w:rsidRPr="00FF524E" w14:paraId="77439733" w14:textId="77777777" w:rsidTr="00DA3260">
        <w:tc>
          <w:tcPr>
            <w:tcW w:w="6300" w:type="dxa"/>
            <w:vAlign w:val="bottom"/>
          </w:tcPr>
          <w:p w14:paraId="735F1C55" w14:textId="77777777" w:rsidR="00284C4C" w:rsidRPr="00FF524E" w:rsidRDefault="00284C4C" w:rsidP="00FF524E">
            <w:pPr>
              <w:tabs>
                <w:tab w:val="left" w:pos="900"/>
                <w:tab w:val="right" w:pos="7280"/>
                <w:tab w:val="right" w:pos="8540"/>
              </w:tabs>
              <w:spacing w:line="360" w:lineRule="exact"/>
              <w:ind w:right="-45"/>
              <w:jc w:val="center"/>
              <w:rPr>
                <w:rFonts w:ascii="Arial" w:hAnsi="Arial" w:cs="Arial"/>
                <w:sz w:val="22"/>
                <w:szCs w:val="22"/>
              </w:rPr>
            </w:pPr>
          </w:p>
        </w:tc>
        <w:tc>
          <w:tcPr>
            <w:tcW w:w="2790" w:type="dxa"/>
            <w:gridSpan w:val="2"/>
            <w:vAlign w:val="bottom"/>
          </w:tcPr>
          <w:p w14:paraId="22CEEC15" w14:textId="77777777" w:rsidR="00284C4C" w:rsidRPr="00FF524E" w:rsidRDefault="00284C4C" w:rsidP="00FF524E">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FF524E">
              <w:rPr>
                <w:rFonts w:ascii="Arial" w:hAnsi="Arial" w:cs="Arial"/>
                <w:sz w:val="22"/>
                <w:szCs w:val="22"/>
              </w:rPr>
              <w:t xml:space="preserve">Consolidated                       financial statements </w:t>
            </w:r>
          </w:p>
        </w:tc>
      </w:tr>
      <w:tr w:rsidR="00284C4C" w:rsidRPr="00FF524E" w14:paraId="7E8628B9" w14:textId="77777777" w:rsidTr="00DA3260">
        <w:tc>
          <w:tcPr>
            <w:tcW w:w="6300" w:type="dxa"/>
          </w:tcPr>
          <w:p w14:paraId="770C7ADB" w14:textId="77777777" w:rsidR="00284C4C" w:rsidRPr="00FF524E" w:rsidRDefault="00284C4C" w:rsidP="00FF524E">
            <w:pPr>
              <w:tabs>
                <w:tab w:val="left" w:pos="900"/>
                <w:tab w:val="right" w:pos="7280"/>
                <w:tab w:val="right" w:pos="8540"/>
              </w:tabs>
              <w:spacing w:line="360" w:lineRule="exact"/>
              <w:ind w:right="-45"/>
              <w:jc w:val="thaiDistribute"/>
              <w:rPr>
                <w:rFonts w:ascii="Arial" w:hAnsi="Arial" w:cs="Arial"/>
                <w:sz w:val="22"/>
                <w:szCs w:val="22"/>
              </w:rPr>
            </w:pPr>
          </w:p>
        </w:tc>
        <w:tc>
          <w:tcPr>
            <w:tcW w:w="1395" w:type="dxa"/>
          </w:tcPr>
          <w:p w14:paraId="34D2232A" w14:textId="77777777" w:rsidR="00284C4C" w:rsidRPr="00FF524E" w:rsidRDefault="00284C4C" w:rsidP="00FF524E">
            <w:pPr>
              <w:pBdr>
                <w:bottom w:val="single" w:sz="4" w:space="1" w:color="auto"/>
              </w:pBdr>
              <w:tabs>
                <w:tab w:val="left" w:pos="600"/>
                <w:tab w:val="left" w:pos="900"/>
                <w:tab w:val="right" w:pos="7280"/>
                <w:tab w:val="right" w:pos="8540"/>
              </w:tabs>
              <w:spacing w:line="360" w:lineRule="exact"/>
              <w:ind w:right="-45"/>
              <w:jc w:val="center"/>
              <w:rPr>
                <w:rFonts w:ascii="Arial" w:hAnsi="Arial" w:cstheme="minorBidi"/>
                <w:sz w:val="22"/>
                <w:szCs w:val="22"/>
              </w:rPr>
            </w:pPr>
            <w:r w:rsidRPr="00FF524E">
              <w:rPr>
                <w:rFonts w:ascii="Arial" w:hAnsi="Arial" w:cs="Arial"/>
                <w:sz w:val="22"/>
                <w:szCs w:val="22"/>
              </w:rPr>
              <w:t>202</w:t>
            </w:r>
            <w:r w:rsidRPr="00FF524E">
              <w:rPr>
                <w:rFonts w:ascii="Arial" w:hAnsi="Arial" w:cstheme="minorBidi"/>
                <w:sz w:val="22"/>
                <w:szCs w:val="22"/>
              </w:rPr>
              <w:t>4</w:t>
            </w:r>
          </w:p>
        </w:tc>
        <w:tc>
          <w:tcPr>
            <w:tcW w:w="1395" w:type="dxa"/>
          </w:tcPr>
          <w:p w14:paraId="7C9BC29E" w14:textId="77777777" w:rsidR="00284C4C" w:rsidRPr="00FF524E" w:rsidRDefault="00284C4C" w:rsidP="00FF524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FF524E">
              <w:rPr>
                <w:rFonts w:ascii="Arial" w:hAnsi="Arial" w:cs="Arial"/>
                <w:sz w:val="22"/>
                <w:szCs w:val="22"/>
              </w:rPr>
              <w:t>2023</w:t>
            </w:r>
          </w:p>
        </w:tc>
      </w:tr>
      <w:tr w:rsidR="007F2EC7" w:rsidRPr="00FF524E" w14:paraId="51AFDA0A" w14:textId="77777777" w:rsidTr="00DF5E3B">
        <w:tc>
          <w:tcPr>
            <w:tcW w:w="6300" w:type="dxa"/>
          </w:tcPr>
          <w:p w14:paraId="46220B01" w14:textId="1FB4B216" w:rsidR="007F2EC7" w:rsidRPr="00FF524E" w:rsidRDefault="007F2EC7" w:rsidP="007F2EC7">
            <w:pPr>
              <w:tabs>
                <w:tab w:val="left" w:pos="900"/>
                <w:tab w:val="right" w:pos="7280"/>
                <w:tab w:val="right" w:pos="8540"/>
              </w:tabs>
              <w:spacing w:line="360" w:lineRule="exact"/>
              <w:ind w:right="-45"/>
              <w:jc w:val="thaiDistribute"/>
              <w:rPr>
                <w:rFonts w:ascii="Arial" w:hAnsi="Arial" w:cs="Arial"/>
                <w:sz w:val="22"/>
                <w:szCs w:val="22"/>
              </w:rPr>
            </w:pPr>
            <w:r w:rsidRPr="00430563">
              <w:rPr>
                <w:rFonts w:ascii="Arial" w:hAnsi="Arial" w:cs="Arial"/>
                <w:sz w:val="22"/>
                <w:szCs w:val="22"/>
              </w:rPr>
              <w:t xml:space="preserve">Liability arising from issuing and offering digital tokens </w:t>
            </w:r>
          </w:p>
        </w:tc>
        <w:tc>
          <w:tcPr>
            <w:tcW w:w="1395" w:type="dxa"/>
          </w:tcPr>
          <w:p w14:paraId="230CF610" w14:textId="7C5094F9" w:rsidR="007F2EC7" w:rsidRPr="00FF524E" w:rsidRDefault="007F2EC7" w:rsidP="003D5DB6">
            <w:pPr>
              <w:tabs>
                <w:tab w:val="decimal" w:pos="885"/>
              </w:tabs>
              <w:spacing w:line="360" w:lineRule="exact"/>
              <w:ind w:right="-18"/>
              <w:rPr>
                <w:rFonts w:ascii="Arial" w:hAnsi="Arial" w:cs="Arial"/>
                <w:sz w:val="22"/>
                <w:szCs w:val="22"/>
              </w:rPr>
            </w:pPr>
            <w:r w:rsidRPr="007F2EC7">
              <w:rPr>
                <w:rFonts w:ascii="Arial" w:hAnsi="Arial" w:cs="Arial"/>
                <w:sz w:val="22"/>
                <w:szCs w:val="22"/>
              </w:rPr>
              <w:t>142.3</w:t>
            </w:r>
          </w:p>
        </w:tc>
        <w:tc>
          <w:tcPr>
            <w:tcW w:w="1395" w:type="dxa"/>
          </w:tcPr>
          <w:p w14:paraId="43488F57" w14:textId="7220A9EA" w:rsidR="007F2EC7" w:rsidRPr="00FF524E" w:rsidRDefault="007F2EC7" w:rsidP="007F2EC7">
            <w:pPr>
              <w:tabs>
                <w:tab w:val="decimal" w:pos="885"/>
              </w:tabs>
              <w:spacing w:line="360" w:lineRule="exact"/>
              <w:ind w:right="-18"/>
              <w:rPr>
                <w:rFonts w:ascii="Arial" w:hAnsi="Arial" w:cs="Arial"/>
                <w:sz w:val="22"/>
                <w:szCs w:val="22"/>
              </w:rPr>
            </w:pPr>
            <w:r w:rsidRPr="00430563">
              <w:rPr>
                <w:rFonts w:ascii="Arial" w:hAnsi="Arial" w:cs="Arial"/>
                <w:sz w:val="22"/>
                <w:szCs w:val="22"/>
              </w:rPr>
              <w:t>218.3</w:t>
            </w:r>
          </w:p>
        </w:tc>
      </w:tr>
      <w:tr w:rsidR="007F2EC7" w:rsidRPr="00FF524E" w14:paraId="56867583" w14:textId="77777777" w:rsidTr="00DF5E3B">
        <w:tc>
          <w:tcPr>
            <w:tcW w:w="6300" w:type="dxa"/>
            <w:vAlign w:val="bottom"/>
          </w:tcPr>
          <w:p w14:paraId="64348861" w14:textId="6A23717D" w:rsidR="007F2EC7" w:rsidRPr="00FF524E" w:rsidRDefault="007F2EC7" w:rsidP="007F2EC7">
            <w:pPr>
              <w:tabs>
                <w:tab w:val="left" w:pos="900"/>
                <w:tab w:val="right" w:pos="7280"/>
                <w:tab w:val="right" w:pos="8540"/>
              </w:tabs>
              <w:spacing w:line="360" w:lineRule="exact"/>
              <w:ind w:right="-45"/>
              <w:jc w:val="thaiDistribute"/>
              <w:rPr>
                <w:rFonts w:ascii="Arial" w:hAnsi="Arial" w:cs="Arial"/>
                <w:sz w:val="22"/>
                <w:szCs w:val="22"/>
              </w:rPr>
            </w:pPr>
            <w:r w:rsidRPr="00430563">
              <w:rPr>
                <w:rFonts w:ascii="Arial" w:hAnsi="Arial" w:cs="Arial"/>
                <w:sz w:val="22"/>
                <w:szCs w:val="22"/>
              </w:rPr>
              <w:t xml:space="preserve">Deferred tax assets  </w:t>
            </w:r>
          </w:p>
        </w:tc>
        <w:tc>
          <w:tcPr>
            <w:tcW w:w="1395" w:type="dxa"/>
          </w:tcPr>
          <w:p w14:paraId="4E60E946" w14:textId="3FC09C30" w:rsidR="007F2EC7" w:rsidRPr="00FF524E" w:rsidRDefault="003D5DB6" w:rsidP="003D5DB6">
            <w:pPr>
              <w:tabs>
                <w:tab w:val="decimal" w:pos="885"/>
              </w:tabs>
              <w:spacing w:line="360" w:lineRule="exact"/>
              <w:ind w:right="-18"/>
              <w:rPr>
                <w:rFonts w:ascii="Arial" w:hAnsi="Arial" w:cs="Arial"/>
                <w:sz w:val="22"/>
                <w:szCs w:val="22"/>
              </w:rPr>
            </w:pPr>
            <w:r>
              <w:rPr>
                <w:rFonts w:ascii="Arial" w:hAnsi="Arial" w:cs="Arial"/>
                <w:sz w:val="22"/>
                <w:szCs w:val="22"/>
              </w:rPr>
              <w:t>40.3</w:t>
            </w:r>
          </w:p>
        </w:tc>
        <w:tc>
          <w:tcPr>
            <w:tcW w:w="1395" w:type="dxa"/>
          </w:tcPr>
          <w:p w14:paraId="76E1FBD1" w14:textId="6CC5AF6F" w:rsidR="007F2EC7" w:rsidRPr="00FF524E" w:rsidRDefault="007F2EC7" w:rsidP="007F2EC7">
            <w:pPr>
              <w:tabs>
                <w:tab w:val="decimal" w:pos="885"/>
              </w:tabs>
              <w:spacing w:line="360" w:lineRule="exact"/>
              <w:ind w:right="-18"/>
              <w:rPr>
                <w:rFonts w:ascii="Arial" w:hAnsi="Arial" w:cs="Arial"/>
                <w:sz w:val="22"/>
                <w:szCs w:val="22"/>
              </w:rPr>
            </w:pPr>
            <w:r w:rsidRPr="00430563">
              <w:rPr>
                <w:rFonts w:ascii="Arial" w:hAnsi="Arial" w:cs="Arial"/>
                <w:sz w:val="22"/>
                <w:szCs w:val="22"/>
              </w:rPr>
              <w:t>53.0</w:t>
            </w:r>
          </w:p>
        </w:tc>
      </w:tr>
    </w:tbl>
    <w:p w14:paraId="4E6DDEC7" w14:textId="77777777" w:rsidR="001459B9" w:rsidRDefault="001459B9" w:rsidP="006A7B80">
      <w:pPr>
        <w:spacing w:before="240" w:line="380" w:lineRule="exact"/>
        <w:ind w:left="547"/>
        <w:jc w:val="thaiDistribute"/>
        <w:rPr>
          <w:rFonts w:ascii="Arial" w:hAnsi="Arial" w:cs="Arial"/>
          <w:sz w:val="22"/>
          <w:szCs w:val="22"/>
        </w:rPr>
      </w:pPr>
      <w:r w:rsidRPr="00430563">
        <w:rPr>
          <w:rFonts w:ascii="Arial" w:hAnsi="Arial" w:cs="Arial"/>
          <w:sz w:val="22"/>
          <w:szCs w:val="22"/>
        </w:rPr>
        <w:lastRenderedPageBreak/>
        <w:t xml:space="preserve">Movements of the liability arising from issuing and offering digital tokens for the year 2024 and 2023 are as follows. </w:t>
      </w:r>
    </w:p>
    <w:p w14:paraId="23AE3873" w14:textId="77777777" w:rsidR="00FF524E" w:rsidRDefault="00FF524E" w:rsidP="00FF524E">
      <w:pPr>
        <w:spacing w:line="380" w:lineRule="exact"/>
        <w:ind w:left="547"/>
        <w:jc w:val="right"/>
        <w:rPr>
          <w:rFonts w:ascii="Arial" w:eastAsia="Arial Unicode MS" w:hAnsi="Arial" w:cs="Arial"/>
          <w:sz w:val="22"/>
          <w:szCs w:val="22"/>
        </w:rPr>
      </w:pPr>
      <w:r w:rsidRPr="00430563">
        <w:rPr>
          <w:rFonts w:ascii="Arial" w:eastAsia="Arial Unicode MS" w:hAnsi="Arial" w:cs="Arial"/>
          <w:sz w:val="22"/>
          <w:szCs w:val="22"/>
          <w:cs/>
        </w:rPr>
        <w:t>(</w:t>
      </w:r>
      <w:r w:rsidRPr="00430563">
        <w:rPr>
          <w:rFonts w:ascii="Arial" w:hAnsi="Arial" w:cs="Arial"/>
          <w:sz w:val="22"/>
          <w:szCs w:val="22"/>
        </w:rPr>
        <w:t>Unit: Million Baht</w:t>
      </w:r>
      <w:r w:rsidRPr="00430563">
        <w:rPr>
          <w:rFonts w:ascii="Arial" w:eastAsia="Arial Unicode MS" w:hAnsi="Arial" w:cs="Arial"/>
          <w:sz w:val="22"/>
          <w:szCs w:val="22"/>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95"/>
      </w:tblGrid>
      <w:tr w:rsidR="00FF524E" w:rsidRPr="00FF524E" w14:paraId="5CEBFE5F" w14:textId="77777777" w:rsidTr="00DA3260">
        <w:tc>
          <w:tcPr>
            <w:tcW w:w="6300" w:type="dxa"/>
            <w:vAlign w:val="bottom"/>
          </w:tcPr>
          <w:p w14:paraId="6DB84B26" w14:textId="77777777" w:rsidR="00FF524E" w:rsidRPr="00FF524E" w:rsidRDefault="00FF524E" w:rsidP="00DA3260">
            <w:pPr>
              <w:tabs>
                <w:tab w:val="left" w:pos="900"/>
                <w:tab w:val="right" w:pos="7280"/>
                <w:tab w:val="right" w:pos="8540"/>
              </w:tabs>
              <w:spacing w:line="380" w:lineRule="exact"/>
              <w:ind w:right="-45"/>
              <w:jc w:val="center"/>
              <w:rPr>
                <w:rFonts w:ascii="Arial" w:hAnsi="Arial" w:cs="Arial"/>
                <w:sz w:val="22"/>
                <w:szCs w:val="22"/>
              </w:rPr>
            </w:pPr>
          </w:p>
        </w:tc>
        <w:tc>
          <w:tcPr>
            <w:tcW w:w="2790" w:type="dxa"/>
            <w:gridSpan w:val="2"/>
            <w:vAlign w:val="bottom"/>
          </w:tcPr>
          <w:p w14:paraId="5227D38F" w14:textId="77777777" w:rsidR="00FF524E" w:rsidRPr="00FF524E" w:rsidRDefault="00FF524E" w:rsidP="00DA326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F524E">
              <w:rPr>
                <w:rFonts w:ascii="Arial" w:hAnsi="Arial" w:cs="Arial"/>
                <w:sz w:val="22"/>
                <w:szCs w:val="22"/>
              </w:rPr>
              <w:t xml:space="preserve">Consolidated                       financial statements </w:t>
            </w:r>
          </w:p>
        </w:tc>
      </w:tr>
      <w:tr w:rsidR="00FF524E" w:rsidRPr="00FF524E" w14:paraId="7AF4845C" w14:textId="77777777" w:rsidTr="00DA3260">
        <w:tc>
          <w:tcPr>
            <w:tcW w:w="6300" w:type="dxa"/>
          </w:tcPr>
          <w:p w14:paraId="648A7227" w14:textId="77777777" w:rsidR="00FF524E" w:rsidRPr="00FF524E" w:rsidRDefault="00FF524E" w:rsidP="00DA3260">
            <w:pPr>
              <w:tabs>
                <w:tab w:val="left" w:pos="900"/>
                <w:tab w:val="right" w:pos="7280"/>
                <w:tab w:val="right" w:pos="8540"/>
              </w:tabs>
              <w:spacing w:line="380" w:lineRule="exact"/>
              <w:ind w:right="-45"/>
              <w:jc w:val="thaiDistribute"/>
              <w:rPr>
                <w:rFonts w:ascii="Arial" w:hAnsi="Arial" w:cs="Arial"/>
                <w:sz w:val="22"/>
                <w:szCs w:val="22"/>
              </w:rPr>
            </w:pPr>
          </w:p>
        </w:tc>
        <w:tc>
          <w:tcPr>
            <w:tcW w:w="1395" w:type="dxa"/>
          </w:tcPr>
          <w:p w14:paraId="2E4A34BC" w14:textId="77777777" w:rsidR="00FF524E" w:rsidRPr="00FF524E" w:rsidRDefault="00FF524E" w:rsidP="00DA3260">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2"/>
                <w:szCs w:val="22"/>
              </w:rPr>
            </w:pPr>
            <w:r w:rsidRPr="00FF524E">
              <w:rPr>
                <w:rFonts w:ascii="Arial" w:hAnsi="Arial" w:cs="Arial"/>
                <w:sz w:val="22"/>
                <w:szCs w:val="22"/>
              </w:rPr>
              <w:t>202</w:t>
            </w:r>
            <w:r w:rsidRPr="00FF524E">
              <w:rPr>
                <w:rFonts w:ascii="Arial" w:hAnsi="Arial" w:cstheme="minorBidi"/>
                <w:sz w:val="22"/>
                <w:szCs w:val="22"/>
              </w:rPr>
              <w:t>4</w:t>
            </w:r>
          </w:p>
        </w:tc>
        <w:tc>
          <w:tcPr>
            <w:tcW w:w="1395" w:type="dxa"/>
          </w:tcPr>
          <w:p w14:paraId="6FD5DFB8" w14:textId="77777777" w:rsidR="00FF524E" w:rsidRPr="00FF524E" w:rsidRDefault="00FF524E" w:rsidP="00DA32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F524E">
              <w:rPr>
                <w:rFonts w:ascii="Arial" w:hAnsi="Arial" w:cs="Arial"/>
                <w:sz w:val="22"/>
                <w:szCs w:val="22"/>
              </w:rPr>
              <w:t>2023</w:t>
            </w:r>
          </w:p>
        </w:tc>
      </w:tr>
      <w:tr w:rsidR="007F2EC7" w:rsidRPr="00FF524E" w14:paraId="45CA0A96" w14:textId="77777777" w:rsidTr="00DA3260">
        <w:tc>
          <w:tcPr>
            <w:tcW w:w="6300" w:type="dxa"/>
          </w:tcPr>
          <w:p w14:paraId="4A76C2ED" w14:textId="46F9BF60" w:rsidR="007F2EC7" w:rsidRPr="00FF524E" w:rsidRDefault="007F2EC7" w:rsidP="007F2EC7">
            <w:pPr>
              <w:tabs>
                <w:tab w:val="left" w:pos="2880"/>
                <w:tab w:val="right" w:pos="5040"/>
                <w:tab w:val="right" w:pos="6390"/>
                <w:tab w:val="right" w:pos="8190"/>
              </w:tabs>
              <w:spacing w:line="380" w:lineRule="exact"/>
              <w:ind w:left="173" w:right="-43" w:hanging="187"/>
              <w:rPr>
                <w:rFonts w:ascii="Arial" w:hAnsi="Arial" w:cs="Arial"/>
                <w:sz w:val="22"/>
                <w:szCs w:val="22"/>
              </w:rPr>
            </w:pPr>
            <w:r w:rsidRPr="00430563">
              <w:rPr>
                <w:rFonts w:ascii="Arial" w:hAnsi="Arial" w:cs="Arial"/>
                <w:sz w:val="22"/>
                <w:szCs w:val="22"/>
              </w:rPr>
              <w:t>Liability arising from issuing and offering digital tokens beginning of year</w:t>
            </w:r>
          </w:p>
        </w:tc>
        <w:tc>
          <w:tcPr>
            <w:tcW w:w="1395" w:type="dxa"/>
          </w:tcPr>
          <w:p w14:paraId="2BCBE199" w14:textId="77777777" w:rsidR="007F2EC7" w:rsidRDefault="007F2EC7" w:rsidP="007F2EC7">
            <w:pPr>
              <w:tabs>
                <w:tab w:val="decimal" w:pos="885"/>
              </w:tabs>
              <w:spacing w:line="380" w:lineRule="exact"/>
              <w:ind w:right="-18"/>
              <w:rPr>
                <w:rFonts w:ascii="Arial" w:hAnsi="Arial" w:cs="Arial"/>
                <w:sz w:val="22"/>
                <w:szCs w:val="22"/>
              </w:rPr>
            </w:pPr>
          </w:p>
          <w:p w14:paraId="4920E832" w14:textId="2C2F408B" w:rsidR="007F2EC7" w:rsidRPr="00FF524E" w:rsidRDefault="007F2EC7" w:rsidP="007F2EC7">
            <w:pPr>
              <w:tabs>
                <w:tab w:val="decimal" w:pos="885"/>
              </w:tabs>
              <w:spacing w:line="380" w:lineRule="exact"/>
              <w:ind w:right="-18"/>
              <w:rPr>
                <w:rFonts w:ascii="Arial" w:hAnsi="Arial" w:cs="Arial"/>
                <w:sz w:val="22"/>
                <w:szCs w:val="22"/>
              </w:rPr>
            </w:pPr>
            <w:r w:rsidRPr="007F2EC7">
              <w:rPr>
                <w:rFonts w:ascii="Arial" w:hAnsi="Arial" w:cs="Arial"/>
                <w:sz w:val="22"/>
                <w:szCs w:val="22"/>
              </w:rPr>
              <w:t>218.3</w:t>
            </w:r>
          </w:p>
        </w:tc>
        <w:tc>
          <w:tcPr>
            <w:tcW w:w="1395" w:type="dxa"/>
          </w:tcPr>
          <w:p w14:paraId="392E79C2" w14:textId="77777777" w:rsidR="007F2EC7" w:rsidRPr="00430563" w:rsidRDefault="007F2EC7" w:rsidP="007F2EC7">
            <w:pPr>
              <w:tabs>
                <w:tab w:val="decimal" w:pos="885"/>
                <w:tab w:val="decimal" w:pos="1156"/>
              </w:tabs>
              <w:spacing w:line="380" w:lineRule="exact"/>
              <w:ind w:left="-14" w:right="-18" w:firstLine="14"/>
              <w:rPr>
                <w:rFonts w:ascii="Arial" w:hAnsi="Arial" w:cs="Arial"/>
                <w:sz w:val="22"/>
                <w:szCs w:val="22"/>
              </w:rPr>
            </w:pPr>
          </w:p>
          <w:p w14:paraId="0E78A7CD" w14:textId="4701E30A" w:rsidR="007F2EC7" w:rsidRPr="00FF524E" w:rsidRDefault="007F2EC7" w:rsidP="007F2EC7">
            <w:pPr>
              <w:tabs>
                <w:tab w:val="decimal" w:pos="885"/>
              </w:tabs>
              <w:spacing w:line="380" w:lineRule="exact"/>
              <w:ind w:right="-18"/>
              <w:rPr>
                <w:rFonts w:ascii="Arial" w:hAnsi="Arial" w:cs="Arial"/>
                <w:sz w:val="22"/>
                <w:szCs w:val="22"/>
              </w:rPr>
            </w:pPr>
            <w:r w:rsidRPr="00430563">
              <w:rPr>
                <w:rFonts w:ascii="Arial" w:hAnsi="Arial" w:cs="Arial"/>
                <w:sz w:val="22"/>
                <w:szCs w:val="22"/>
                <w:cs/>
              </w:rPr>
              <w:t>2</w:t>
            </w:r>
            <w:r w:rsidRPr="00430563">
              <w:rPr>
                <w:rFonts w:ascii="Arial" w:hAnsi="Arial" w:cs="Arial"/>
                <w:sz w:val="22"/>
                <w:szCs w:val="22"/>
              </w:rPr>
              <w:t>94.4</w:t>
            </w:r>
          </w:p>
        </w:tc>
      </w:tr>
      <w:tr w:rsidR="007F2EC7" w:rsidRPr="00FF524E" w14:paraId="55CB3862" w14:textId="77777777" w:rsidTr="00DA3260">
        <w:tc>
          <w:tcPr>
            <w:tcW w:w="6300" w:type="dxa"/>
            <w:vAlign w:val="bottom"/>
          </w:tcPr>
          <w:p w14:paraId="0460283F" w14:textId="2E6FCF20" w:rsidR="007F2EC7" w:rsidRPr="00FF524E" w:rsidRDefault="007F2EC7" w:rsidP="007F2EC7">
            <w:pPr>
              <w:tabs>
                <w:tab w:val="left" w:pos="2880"/>
                <w:tab w:val="right" w:pos="5040"/>
                <w:tab w:val="right" w:pos="6390"/>
                <w:tab w:val="right" w:pos="8190"/>
              </w:tabs>
              <w:spacing w:line="380" w:lineRule="exact"/>
              <w:ind w:left="173" w:right="-43" w:hanging="187"/>
              <w:rPr>
                <w:rFonts w:ascii="Arial" w:hAnsi="Arial" w:cs="Arial"/>
                <w:sz w:val="22"/>
                <w:szCs w:val="22"/>
              </w:rPr>
            </w:pPr>
            <w:proofErr w:type="spellStart"/>
            <w:r w:rsidRPr="00430563">
              <w:rPr>
                <w:rFonts w:ascii="Arial" w:hAnsi="Arial" w:cs="Arial"/>
                <w:sz w:val="22"/>
                <w:szCs w:val="22"/>
              </w:rPr>
              <w:t>Recognised</w:t>
            </w:r>
            <w:proofErr w:type="spellEnd"/>
            <w:r w:rsidRPr="00430563">
              <w:rPr>
                <w:rFonts w:ascii="Arial" w:hAnsi="Arial" w:cs="Arial"/>
                <w:sz w:val="22"/>
                <w:szCs w:val="22"/>
              </w:rPr>
              <w:t xml:space="preserve"> as income                                    (presented net of incurred expense) </w:t>
            </w:r>
          </w:p>
        </w:tc>
        <w:tc>
          <w:tcPr>
            <w:tcW w:w="1395" w:type="dxa"/>
          </w:tcPr>
          <w:p w14:paraId="0D4FDAFD" w14:textId="77777777" w:rsidR="007F2EC7" w:rsidRDefault="007F2EC7" w:rsidP="007F2EC7">
            <w:pPr>
              <w:tabs>
                <w:tab w:val="decimal" w:pos="885"/>
              </w:tabs>
              <w:spacing w:line="380" w:lineRule="exact"/>
              <w:ind w:right="-18"/>
              <w:rPr>
                <w:rFonts w:ascii="Arial" w:hAnsi="Arial" w:cs="Arial"/>
                <w:sz w:val="22"/>
                <w:szCs w:val="22"/>
              </w:rPr>
            </w:pPr>
          </w:p>
          <w:p w14:paraId="77F4A1CB" w14:textId="479A80E6" w:rsidR="007F2EC7" w:rsidRPr="00FF524E" w:rsidRDefault="007F2EC7" w:rsidP="007F2EC7">
            <w:pPr>
              <w:tabs>
                <w:tab w:val="decimal" w:pos="885"/>
              </w:tabs>
              <w:spacing w:line="380" w:lineRule="exact"/>
              <w:ind w:right="-18"/>
              <w:rPr>
                <w:rFonts w:ascii="Arial" w:hAnsi="Arial" w:cs="Arial"/>
                <w:sz w:val="22"/>
                <w:szCs w:val="22"/>
              </w:rPr>
            </w:pPr>
            <w:r w:rsidRPr="007F2EC7">
              <w:rPr>
                <w:rFonts w:ascii="Arial" w:hAnsi="Arial" w:cs="Arial"/>
                <w:sz w:val="22"/>
                <w:szCs w:val="22"/>
              </w:rPr>
              <w:t>(63.3)</w:t>
            </w:r>
          </w:p>
        </w:tc>
        <w:tc>
          <w:tcPr>
            <w:tcW w:w="1395" w:type="dxa"/>
          </w:tcPr>
          <w:p w14:paraId="1269C5F6" w14:textId="77777777" w:rsidR="007F2EC7" w:rsidRPr="00430563" w:rsidRDefault="007F2EC7" w:rsidP="007F2EC7">
            <w:pPr>
              <w:tabs>
                <w:tab w:val="decimal" w:pos="885"/>
                <w:tab w:val="decimal" w:pos="1156"/>
              </w:tabs>
              <w:spacing w:line="380" w:lineRule="exact"/>
              <w:ind w:left="-14" w:right="-18" w:firstLine="14"/>
              <w:rPr>
                <w:rFonts w:ascii="Arial" w:hAnsi="Arial" w:cs="Arial"/>
                <w:sz w:val="22"/>
                <w:szCs w:val="22"/>
              </w:rPr>
            </w:pPr>
          </w:p>
          <w:p w14:paraId="7EEFEFB0" w14:textId="7EDC1ED8" w:rsidR="007F2EC7" w:rsidRPr="00FF524E" w:rsidRDefault="007F2EC7" w:rsidP="007F2EC7">
            <w:pPr>
              <w:tabs>
                <w:tab w:val="decimal" w:pos="885"/>
              </w:tabs>
              <w:spacing w:line="380" w:lineRule="exact"/>
              <w:ind w:right="-18"/>
              <w:rPr>
                <w:rFonts w:ascii="Arial" w:hAnsi="Arial" w:cs="Arial"/>
                <w:sz w:val="22"/>
                <w:szCs w:val="22"/>
              </w:rPr>
            </w:pPr>
            <w:r w:rsidRPr="00430563">
              <w:rPr>
                <w:rFonts w:ascii="Arial" w:hAnsi="Arial" w:cs="Arial"/>
                <w:sz w:val="22"/>
                <w:szCs w:val="22"/>
              </w:rPr>
              <w:t>(63.4)</w:t>
            </w:r>
          </w:p>
        </w:tc>
      </w:tr>
      <w:tr w:rsidR="007F2EC7" w:rsidRPr="00FF524E" w14:paraId="1693BF20" w14:textId="77777777" w:rsidTr="00746AE2">
        <w:tc>
          <w:tcPr>
            <w:tcW w:w="6300" w:type="dxa"/>
            <w:vAlign w:val="bottom"/>
          </w:tcPr>
          <w:p w14:paraId="703EF4C5" w14:textId="5D983250" w:rsidR="007F2EC7" w:rsidRPr="00FF524E" w:rsidRDefault="007F2EC7" w:rsidP="007F2EC7">
            <w:pPr>
              <w:tabs>
                <w:tab w:val="left" w:pos="2880"/>
                <w:tab w:val="right" w:pos="5040"/>
                <w:tab w:val="right" w:pos="6390"/>
                <w:tab w:val="right" w:pos="8190"/>
              </w:tabs>
              <w:spacing w:line="380" w:lineRule="exact"/>
              <w:ind w:left="173" w:right="-43" w:hanging="187"/>
              <w:rPr>
                <w:rFonts w:ascii="Arial" w:hAnsi="Arial" w:cs="Arial"/>
                <w:sz w:val="22"/>
                <w:szCs w:val="22"/>
              </w:rPr>
            </w:pPr>
            <w:proofErr w:type="spellStart"/>
            <w:r w:rsidRPr="00430563">
              <w:rPr>
                <w:rFonts w:ascii="Arial" w:hAnsi="Arial" w:cs="Arial"/>
                <w:sz w:val="22"/>
                <w:szCs w:val="22"/>
              </w:rPr>
              <w:t>Recognised</w:t>
            </w:r>
            <w:proofErr w:type="spellEnd"/>
            <w:r w:rsidRPr="00430563">
              <w:rPr>
                <w:rFonts w:ascii="Arial" w:hAnsi="Arial" w:cs="Arial"/>
                <w:sz w:val="22"/>
                <w:szCs w:val="22"/>
              </w:rPr>
              <w:t xml:space="preserve"> as income from deferred tax assets</w:t>
            </w:r>
          </w:p>
        </w:tc>
        <w:tc>
          <w:tcPr>
            <w:tcW w:w="1395" w:type="dxa"/>
          </w:tcPr>
          <w:p w14:paraId="3A411C5B" w14:textId="6E2D7F15" w:rsidR="007F2EC7" w:rsidRPr="00FF524E" w:rsidRDefault="007F2EC7" w:rsidP="007F2EC7">
            <w:pPr>
              <w:pBdr>
                <w:bottom w:val="single" w:sz="4" w:space="1" w:color="auto"/>
              </w:pBdr>
              <w:tabs>
                <w:tab w:val="decimal" w:pos="885"/>
              </w:tabs>
              <w:spacing w:line="380" w:lineRule="exact"/>
              <w:ind w:right="-18"/>
              <w:rPr>
                <w:rFonts w:ascii="Arial" w:hAnsi="Arial" w:cs="Arial"/>
                <w:sz w:val="22"/>
                <w:szCs w:val="22"/>
              </w:rPr>
            </w:pPr>
            <w:r w:rsidRPr="007F2EC7">
              <w:rPr>
                <w:rFonts w:ascii="Arial" w:hAnsi="Arial" w:cs="Arial"/>
                <w:sz w:val="22"/>
                <w:szCs w:val="22"/>
              </w:rPr>
              <w:t>(12.7)</w:t>
            </w:r>
          </w:p>
        </w:tc>
        <w:tc>
          <w:tcPr>
            <w:tcW w:w="1395" w:type="dxa"/>
          </w:tcPr>
          <w:p w14:paraId="6EE9B363" w14:textId="32CF0BFE" w:rsidR="007F2EC7" w:rsidRPr="00FF524E" w:rsidRDefault="007F2EC7" w:rsidP="007F2EC7">
            <w:pPr>
              <w:pBdr>
                <w:bottom w:val="single" w:sz="4" w:space="1" w:color="auto"/>
              </w:pBdr>
              <w:tabs>
                <w:tab w:val="decimal" w:pos="885"/>
              </w:tabs>
              <w:spacing w:line="380" w:lineRule="exact"/>
              <w:ind w:right="-18"/>
              <w:rPr>
                <w:rFonts w:ascii="Arial" w:hAnsi="Arial" w:cs="Arial"/>
                <w:sz w:val="22"/>
                <w:szCs w:val="22"/>
              </w:rPr>
            </w:pPr>
            <w:r w:rsidRPr="00430563">
              <w:rPr>
                <w:rFonts w:ascii="Arial" w:hAnsi="Arial" w:cs="Arial"/>
                <w:sz w:val="22"/>
                <w:szCs w:val="22"/>
              </w:rPr>
              <w:t>(12.7)</w:t>
            </w:r>
          </w:p>
        </w:tc>
      </w:tr>
      <w:tr w:rsidR="007F2EC7" w:rsidRPr="00284C4C" w14:paraId="748F713D" w14:textId="77777777" w:rsidTr="00746AE2">
        <w:tc>
          <w:tcPr>
            <w:tcW w:w="6300" w:type="dxa"/>
          </w:tcPr>
          <w:p w14:paraId="3D17E04E" w14:textId="52563491" w:rsidR="007F2EC7" w:rsidRPr="00FF524E" w:rsidRDefault="007F2EC7" w:rsidP="007F2EC7">
            <w:pPr>
              <w:tabs>
                <w:tab w:val="left" w:pos="2880"/>
                <w:tab w:val="right" w:pos="5040"/>
                <w:tab w:val="right" w:pos="6390"/>
                <w:tab w:val="right" w:pos="8190"/>
              </w:tabs>
              <w:spacing w:line="380" w:lineRule="exact"/>
              <w:ind w:left="173" w:right="-43" w:hanging="187"/>
              <w:rPr>
                <w:rFonts w:ascii="Arial" w:hAnsi="Arial" w:cs="Arial"/>
                <w:sz w:val="22"/>
                <w:szCs w:val="22"/>
              </w:rPr>
            </w:pPr>
            <w:r w:rsidRPr="00430563">
              <w:rPr>
                <w:rFonts w:ascii="Arial" w:hAnsi="Arial" w:cs="Arial"/>
                <w:sz w:val="22"/>
                <w:szCs w:val="22"/>
              </w:rPr>
              <w:t xml:space="preserve">Liability arising from issuing and offering digital tokens </w:t>
            </w:r>
            <w:r w:rsidR="00CD5B55">
              <w:rPr>
                <w:rFonts w:ascii="Arial" w:hAnsi="Arial" w:cs="Arial"/>
                <w:sz w:val="22"/>
                <w:szCs w:val="22"/>
              </w:rPr>
              <w:t xml:space="preserve">             </w:t>
            </w:r>
            <w:r w:rsidRPr="00430563">
              <w:rPr>
                <w:rFonts w:ascii="Arial" w:hAnsi="Arial" w:cs="Arial"/>
                <w:sz w:val="22"/>
                <w:szCs w:val="22"/>
              </w:rPr>
              <w:t>end of year</w:t>
            </w:r>
          </w:p>
        </w:tc>
        <w:tc>
          <w:tcPr>
            <w:tcW w:w="1395" w:type="dxa"/>
          </w:tcPr>
          <w:p w14:paraId="0DA7782F" w14:textId="77777777" w:rsidR="007F2EC7" w:rsidRDefault="007F2EC7" w:rsidP="007F2EC7">
            <w:pPr>
              <w:pBdr>
                <w:bottom w:val="double" w:sz="4" w:space="1" w:color="auto"/>
              </w:pBdr>
              <w:tabs>
                <w:tab w:val="decimal" w:pos="885"/>
              </w:tabs>
              <w:spacing w:line="380" w:lineRule="exact"/>
              <w:ind w:right="-18"/>
              <w:rPr>
                <w:rFonts w:ascii="Arial" w:hAnsi="Arial" w:cs="Arial"/>
                <w:sz w:val="22"/>
                <w:szCs w:val="22"/>
              </w:rPr>
            </w:pPr>
          </w:p>
          <w:p w14:paraId="5804D438" w14:textId="4B90D0CF" w:rsidR="007F2EC7" w:rsidRPr="00FF524E" w:rsidRDefault="007F2EC7" w:rsidP="007F2EC7">
            <w:pPr>
              <w:pBdr>
                <w:bottom w:val="double" w:sz="4" w:space="1" w:color="auto"/>
              </w:pBdr>
              <w:tabs>
                <w:tab w:val="decimal" w:pos="885"/>
              </w:tabs>
              <w:spacing w:line="380" w:lineRule="exact"/>
              <w:ind w:right="-18"/>
              <w:rPr>
                <w:rFonts w:ascii="Arial" w:hAnsi="Arial" w:cs="Arial"/>
                <w:sz w:val="22"/>
                <w:szCs w:val="22"/>
              </w:rPr>
            </w:pPr>
            <w:r w:rsidRPr="007F2EC7">
              <w:rPr>
                <w:rFonts w:ascii="Arial" w:hAnsi="Arial" w:cs="Arial"/>
                <w:sz w:val="22"/>
                <w:szCs w:val="22"/>
              </w:rPr>
              <w:t>142.3</w:t>
            </w:r>
          </w:p>
        </w:tc>
        <w:tc>
          <w:tcPr>
            <w:tcW w:w="1395" w:type="dxa"/>
          </w:tcPr>
          <w:p w14:paraId="07701620" w14:textId="77777777" w:rsidR="007F2EC7" w:rsidRPr="00430563" w:rsidRDefault="007F2EC7" w:rsidP="007F2EC7">
            <w:pPr>
              <w:pBdr>
                <w:bottom w:val="double" w:sz="4" w:space="1" w:color="auto"/>
              </w:pBdr>
              <w:tabs>
                <w:tab w:val="decimal" w:pos="885"/>
              </w:tabs>
              <w:spacing w:line="380" w:lineRule="exact"/>
              <w:ind w:right="-18"/>
              <w:rPr>
                <w:rFonts w:ascii="Arial" w:hAnsi="Arial" w:cs="Arial"/>
                <w:sz w:val="22"/>
                <w:szCs w:val="22"/>
              </w:rPr>
            </w:pPr>
          </w:p>
          <w:p w14:paraId="4C4E57E9" w14:textId="720D7EE5" w:rsidR="007F2EC7" w:rsidRPr="00284C4C" w:rsidRDefault="007F2EC7" w:rsidP="007F2EC7">
            <w:pPr>
              <w:pBdr>
                <w:bottom w:val="double" w:sz="4" w:space="1" w:color="auto"/>
              </w:pBdr>
              <w:tabs>
                <w:tab w:val="decimal" w:pos="885"/>
              </w:tabs>
              <w:spacing w:line="380" w:lineRule="exact"/>
              <w:ind w:right="-18"/>
              <w:rPr>
                <w:rFonts w:ascii="Arial" w:hAnsi="Arial" w:cs="Arial"/>
                <w:sz w:val="22"/>
                <w:szCs w:val="22"/>
              </w:rPr>
            </w:pPr>
            <w:r w:rsidRPr="00430563">
              <w:rPr>
                <w:rFonts w:ascii="Arial" w:hAnsi="Arial" w:cs="Arial"/>
                <w:sz w:val="22"/>
                <w:szCs w:val="22"/>
              </w:rPr>
              <w:t>218.3</w:t>
            </w:r>
          </w:p>
        </w:tc>
      </w:tr>
    </w:tbl>
    <w:bookmarkEnd w:id="8"/>
    <w:p w14:paraId="194519FC" w14:textId="20C2C35F" w:rsidR="001459B9" w:rsidRPr="00430563" w:rsidRDefault="001459B9" w:rsidP="00430563">
      <w:pPr>
        <w:spacing w:before="240" w:after="120" w:line="380" w:lineRule="exact"/>
        <w:ind w:left="547"/>
        <w:jc w:val="thaiDistribute"/>
        <w:rPr>
          <w:rFonts w:ascii="Arial" w:hAnsi="Arial" w:cs="Arial"/>
          <w:sz w:val="22"/>
          <w:szCs w:val="22"/>
        </w:rPr>
      </w:pPr>
      <w:r w:rsidRPr="00430563">
        <w:rPr>
          <w:rFonts w:ascii="Arial" w:hAnsi="Arial" w:cs="Arial"/>
          <w:sz w:val="22"/>
          <w:szCs w:val="22"/>
        </w:rPr>
        <w:t xml:space="preserve">Numbers of digital tokens as of 31 December 2024 </w:t>
      </w:r>
      <w:r w:rsidR="0001561C">
        <w:rPr>
          <w:rFonts w:ascii="Arial" w:hAnsi="Arial" w:cs="Arial"/>
          <w:sz w:val="22"/>
          <w:szCs w:val="22"/>
        </w:rPr>
        <w:t xml:space="preserve">and 2023 </w:t>
      </w:r>
      <w:r w:rsidRPr="00430563">
        <w:rPr>
          <w:rFonts w:ascii="Arial" w:hAnsi="Arial" w:cs="Arial"/>
          <w:sz w:val="22"/>
          <w:szCs w:val="22"/>
        </w:rPr>
        <w:t xml:space="preserve">are as follows. </w:t>
      </w:r>
    </w:p>
    <w:p w14:paraId="0B02A31B" w14:textId="2B856213" w:rsidR="001459B9" w:rsidRDefault="001459B9" w:rsidP="001459B9">
      <w:pPr>
        <w:spacing w:line="380" w:lineRule="exact"/>
        <w:ind w:left="360" w:right="29" w:hanging="360"/>
        <w:jc w:val="right"/>
        <w:rPr>
          <w:rFonts w:ascii="Arial" w:eastAsia="Arial Unicode MS" w:hAnsi="Arial" w:cs="Arial"/>
          <w:sz w:val="22"/>
          <w:szCs w:val="22"/>
        </w:rPr>
      </w:pPr>
      <w:r w:rsidRPr="00430563">
        <w:rPr>
          <w:rFonts w:ascii="Arial" w:eastAsia="Arial Unicode MS" w:hAnsi="Arial" w:cs="Arial"/>
          <w:sz w:val="22"/>
          <w:szCs w:val="22"/>
          <w:cs/>
        </w:rPr>
        <w:t>(</w:t>
      </w:r>
      <w:r w:rsidRPr="00430563">
        <w:rPr>
          <w:rFonts w:ascii="Arial" w:hAnsi="Arial" w:cs="Arial"/>
          <w:sz w:val="22"/>
          <w:szCs w:val="22"/>
        </w:rPr>
        <w:t>Unit: Million tokens</w:t>
      </w:r>
      <w:r w:rsidRPr="00430563">
        <w:rPr>
          <w:rFonts w:ascii="Arial" w:eastAsia="Arial Unicode MS" w:hAnsi="Arial" w:cs="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95"/>
      </w:tblGrid>
      <w:tr w:rsidR="00FF524E" w:rsidRPr="00FF524E" w14:paraId="5971BCFE" w14:textId="77777777" w:rsidTr="00DA3260">
        <w:tc>
          <w:tcPr>
            <w:tcW w:w="6300" w:type="dxa"/>
            <w:vAlign w:val="bottom"/>
          </w:tcPr>
          <w:p w14:paraId="47C127B1" w14:textId="77777777" w:rsidR="00FF524E" w:rsidRPr="00FF524E" w:rsidRDefault="00FF524E" w:rsidP="00DA3260">
            <w:pPr>
              <w:tabs>
                <w:tab w:val="left" w:pos="900"/>
                <w:tab w:val="right" w:pos="7280"/>
                <w:tab w:val="right" w:pos="8540"/>
              </w:tabs>
              <w:spacing w:line="380" w:lineRule="exact"/>
              <w:ind w:right="-45"/>
              <w:jc w:val="center"/>
              <w:rPr>
                <w:rFonts w:ascii="Arial" w:hAnsi="Arial" w:cs="Arial"/>
                <w:sz w:val="22"/>
                <w:szCs w:val="22"/>
              </w:rPr>
            </w:pPr>
          </w:p>
        </w:tc>
        <w:tc>
          <w:tcPr>
            <w:tcW w:w="2790" w:type="dxa"/>
            <w:gridSpan w:val="2"/>
            <w:vAlign w:val="bottom"/>
          </w:tcPr>
          <w:p w14:paraId="581C86F1" w14:textId="77777777" w:rsidR="00FF524E" w:rsidRPr="00FF524E" w:rsidRDefault="00FF524E" w:rsidP="00DA326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F524E">
              <w:rPr>
                <w:rFonts w:ascii="Arial" w:hAnsi="Arial" w:cs="Arial"/>
                <w:sz w:val="22"/>
                <w:szCs w:val="22"/>
              </w:rPr>
              <w:t xml:space="preserve">Consolidated                       financial statements </w:t>
            </w:r>
          </w:p>
        </w:tc>
      </w:tr>
      <w:tr w:rsidR="00FF524E" w:rsidRPr="00FF524E" w14:paraId="46109293" w14:textId="77777777" w:rsidTr="00DA3260">
        <w:tc>
          <w:tcPr>
            <w:tcW w:w="6300" w:type="dxa"/>
          </w:tcPr>
          <w:p w14:paraId="7B6C3642" w14:textId="77777777" w:rsidR="00FF524E" w:rsidRPr="00FF524E" w:rsidRDefault="00FF524E" w:rsidP="00DA3260">
            <w:pPr>
              <w:tabs>
                <w:tab w:val="left" w:pos="900"/>
                <w:tab w:val="right" w:pos="7280"/>
                <w:tab w:val="right" w:pos="8540"/>
              </w:tabs>
              <w:spacing w:line="380" w:lineRule="exact"/>
              <w:ind w:right="-45"/>
              <w:jc w:val="thaiDistribute"/>
              <w:rPr>
                <w:rFonts w:ascii="Arial" w:hAnsi="Arial" w:cs="Arial"/>
                <w:sz w:val="22"/>
                <w:szCs w:val="22"/>
              </w:rPr>
            </w:pPr>
          </w:p>
        </w:tc>
        <w:tc>
          <w:tcPr>
            <w:tcW w:w="1395" w:type="dxa"/>
          </w:tcPr>
          <w:p w14:paraId="016A87F4" w14:textId="77777777" w:rsidR="00FF524E" w:rsidRPr="00FF524E" w:rsidRDefault="00FF524E" w:rsidP="00DA3260">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2"/>
                <w:szCs w:val="22"/>
              </w:rPr>
            </w:pPr>
            <w:r w:rsidRPr="00FF524E">
              <w:rPr>
                <w:rFonts w:ascii="Arial" w:hAnsi="Arial" w:cs="Arial"/>
                <w:sz w:val="22"/>
                <w:szCs w:val="22"/>
              </w:rPr>
              <w:t>202</w:t>
            </w:r>
            <w:r w:rsidRPr="00FF524E">
              <w:rPr>
                <w:rFonts w:ascii="Arial" w:hAnsi="Arial" w:cstheme="minorBidi"/>
                <w:sz w:val="22"/>
                <w:szCs w:val="22"/>
              </w:rPr>
              <w:t>4</w:t>
            </w:r>
          </w:p>
        </w:tc>
        <w:tc>
          <w:tcPr>
            <w:tcW w:w="1395" w:type="dxa"/>
          </w:tcPr>
          <w:p w14:paraId="6EEE466C" w14:textId="77777777" w:rsidR="00FF524E" w:rsidRPr="00FF524E" w:rsidRDefault="00FF524E" w:rsidP="00DA32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F524E">
              <w:rPr>
                <w:rFonts w:ascii="Arial" w:hAnsi="Arial" w:cs="Arial"/>
                <w:sz w:val="22"/>
                <w:szCs w:val="22"/>
              </w:rPr>
              <w:t>2023</w:t>
            </w:r>
          </w:p>
        </w:tc>
      </w:tr>
      <w:tr w:rsidR="007F2EC7" w:rsidRPr="00FF524E" w14:paraId="61E9204B" w14:textId="77777777" w:rsidTr="00DA3260">
        <w:tc>
          <w:tcPr>
            <w:tcW w:w="6300" w:type="dxa"/>
          </w:tcPr>
          <w:p w14:paraId="5B519F15" w14:textId="074E1CA0" w:rsidR="007F2EC7" w:rsidRPr="00FF524E" w:rsidRDefault="007F2EC7" w:rsidP="007F2EC7">
            <w:pPr>
              <w:tabs>
                <w:tab w:val="left" w:pos="2880"/>
                <w:tab w:val="right" w:pos="5040"/>
                <w:tab w:val="right" w:pos="6390"/>
                <w:tab w:val="right" w:pos="8190"/>
              </w:tabs>
              <w:spacing w:line="380" w:lineRule="exact"/>
              <w:ind w:left="173" w:right="-43" w:hanging="187"/>
              <w:rPr>
                <w:rFonts w:ascii="Arial" w:hAnsi="Arial" w:cs="Arial"/>
                <w:sz w:val="22"/>
                <w:szCs w:val="22"/>
              </w:rPr>
            </w:pPr>
            <w:r w:rsidRPr="00430563">
              <w:rPr>
                <w:rFonts w:ascii="Arial" w:hAnsi="Arial" w:cs="Arial"/>
                <w:sz w:val="22"/>
                <w:szCs w:val="22"/>
              </w:rPr>
              <w:t>Number of tokens per the effective whitepaper</w:t>
            </w:r>
          </w:p>
        </w:tc>
        <w:tc>
          <w:tcPr>
            <w:tcW w:w="1395" w:type="dxa"/>
          </w:tcPr>
          <w:p w14:paraId="6550D160" w14:textId="23C05C20" w:rsidR="007F2EC7" w:rsidRPr="00FF524E" w:rsidRDefault="007F2EC7" w:rsidP="007F2EC7">
            <w:pPr>
              <w:tabs>
                <w:tab w:val="decimal" w:pos="885"/>
              </w:tabs>
              <w:spacing w:line="380" w:lineRule="exact"/>
              <w:ind w:right="-18"/>
              <w:rPr>
                <w:rFonts w:ascii="Arial" w:hAnsi="Arial" w:cs="Arial"/>
                <w:sz w:val="22"/>
                <w:szCs w:val="22"/>
              </w:rPr>
            </w:pPr>
            <w:r w:rsidRPr="007F2EC7">
              <w:rPr>
                <w:rFonts w:ascii="Arial" w:hAnsi="Arial" w:cs="Arial"/>
                <w:sz w:val="22"/>
                <w:szCs w:val="22"/>
              </w:rPr>
              <w:t>300.0</w:t>
            </w:r>
          </w:p>
        </w:tc>
        <w:tc>
          <w:tcPr>
            <w:tcW w:w="1395" w:type="dxa"/>
          </w:tcPr>
          <w:p w14:paraId="2A142556" w14:textId="145B1910" w:rsidR="007F2EC7" w:rsidRPr="00FF524E" w:rsidRDefault="007F2EC7" w:rsidP="007F2EC7">
            <w:pPr>
              <w:tabs>
                <w:tab w:val="decimal" w:pos="885"/>
              </w:tabs>
              <w:spacing w:line="380" w:lineRule="exact"/>
              <w:ind w:right="-18"/>
              <w:rPr>
                <w:rFonts w:ascii="Arial" w:hAnsi="Arial" w:cs="Arial"/>
                <w:sz w:val="22"/>
                <w:szCs w:val="22"/>
              </w:rPr>
            </w:pPr>
            <w:r w:rsidRPr="00430563">
              <w:rPr>
                <w:rFonts w:ascii="Arial" w:hAnsi="Arial" w:cs="Arial"/>
                <w:sz w:val="22"/>
                <w:szCs w:val="22"/>
              </w:rPr>
              <w:t>300.0</w:t>
            </w:r>
          </w:p>
        </w:tc>
      </w:tr>
      <w:tr w:rsidR="007F2EC7" w:rsidRPr="00FF524E" w14:paraId="4A924CAF" w14:textId="77777777" w:rsidTr="004F4C26">
        <w:tc>
          <w:tcPr>
            <w:tcW w:w="6300" w:type="dxa"/>
            <w:vAlign w:val="bottom"/>
          </w:tcPr>
          <w:p w14:paraId="53D7CC2D" w14:textId="5AACE956" w:rsidR="007F2EC7" w:rsidRPr="00FF524E" w:rsidRDefault="007F2EC7" w:rsidP="007F2EC7">
            <w:pPr>
              <w:tabs>
                <w:tab w:val="left" w:pos="2880"/>
                <w:tab w:val="right" w:pos="5040"/>
                <w:tab w:val="right" w:pos="6390"/>
                <w:tab w:val="right" w:pos="8190"/>
              </w:tabs>
              <w:spacing w:line="380" w:lineRule="exact"/>
              <w:ind w:left="173" w:right="-43" w:hanging="187"/>
              <w:rPr>
                <w:rFonts w:ascii="Arial" w:hAnsi="Arial" w:cs="Arial"/>
                <w:sz w:val="22"/>
                <w:szCs w:val="22"/>
              </w:rPr>
            </w:pPr>
            <w:r w:rsidRPr="00430563">
              <w:rPr>
                <w:rFonts w:ascii="Arial" w:hAnsi="Arial" w:cs="Arial"/>
                <w:sz w:val="22"/>
                <w:szCs w:val="22"/>
              </w:rPr>
              <w:t xml:space="preserve">Not yet issued and offered </w:t>
            </w:r>
          </w:p>
        </w:tc>
        <w:tc>
          <w:tcPr>
            <w:tcW w:w="1395" w:type="dxa"/>
          </w:tcPr>
          <w:p w14:paraId="18C0AFFE" w14:textId="259AF60B" w:rsidR="007F2EC7" w:rsidRPr="00FF524E" w:rsidRDefault="007F2EC7" w:rsidP="007F2EC7">
            <w:pPr>
              <w:tabs>
                <w:tab w:val="decimal" w:pos="885"/>
              </w:tabs>
              <w:spacing w:line="380" w:lineRule="exact"/>
              <w:ind w:right="-18"/>
              <w:rPr>
                <w:rFonts w:ascii="Arial" w:hAnsi="Arial" w:cs="Arial"/>
                <w:sz w:val="22"/>
                <w:szCs w:val="22"/>
              </w:rPr>
            </w:pPr>
            <w:r w:rsidRPr="007F2EC7">
              <w:rPr>
                <w:rFonts w:ascii="Arial" w:hAnsi="Arial" w:cs="Arial"/>
                <w:sz w:val="22"/>
                <w:szCs w:val="22"/>
              </w:rPr>
              <w:t>184.9</w:t>
            </w:r>
          </w:p>
        </w:tc>
        <w:tc>
          <w:tcPr>
            <w:tcW w:w="1395" w:type="dxa"/>
          </w:tcPr>
          <w:p w14:paraId="332C6E5A" w14:textId="05DD30FD" w:rsidR="007F2EC7" w:rsidRPr="00FF524E" w:rsidRDefault="007F2EC7" w:rsidP="007F2EC7">
            <w:pPr>
              <w:tabs>
                <w:tab w:val="decimal" w:pos="885"/>
              </w:tabs>
              <w:spacing w:line="380" w:lineRule="exact"/>
              <w:ind w:right="-18"/>
              <w:rPr>
                <w:rFonts w:ascii="Arial" w:hAnsi="Arial" w:cs="Arial"/>
                <w:sz w:val="22"/>
                <w:szCs w:val="22"/>
              </w:rPr>
            </w:pPr>
            <w:r w:rsidRPr="00430563">
              <w:rPr>
                <w:rFonts w:ascii="Arial" w:hAnsi="Arial" w:cs="Arial"/>
                <w:sz w:val="22"/>
                <w:szCs w:val="22"/>
              </w:rPr>
              <w:t>191.7</w:t>
            </w:r>
          </w:p>
        </w:tc>
      </w:tr>
      <w:tr w:rsidR="007F2EC7" w:rsidRPr="00FF524E" w14:paraId="54C7FAD2" w14:textId="77777777" w:rsidTr="004F4C26">
        <w:tc>
          <w:tcPr>
            <w:tcW w:w="6300" w:type="dxa"/>
            <w:vAlign w:val="bottom"/>
          </w:tcPr>
          <w:p w14:paraId="3CBA5F80" w14:textId="36805F76" w:rsidR="007F2EC7" w:rsidRPr="00FF524E" w:rsidRDefault="007F2EC7" w:rsidP="007F2EC7">
            <w:pPr>
              <w:tabs>
                <w:tab w:val="left" w:pos="2880"/>
                <w:tab w:val="right" w:pos="5040"/>
                <w:tab w:val="right" w:pos="6390"/>
                <w:tab w:val="right" w:pos="8190"/>
              </w:tabs>
              <w:spacing w:line="380" w:lineRule="exact"/>
              <w:ind w:left="173" w:right="-43" w:hanging="187"/>
              <w:rPr>
                <w:rFonts w:ascii="Arial" w:hAnsi="Arial" w:cs="Arial"/>
                <w:sz w:val="22"/>
                <w:szCs w:val="22"/>
              </w:rPr>
            </w:pPr>
            <w:r w:rsidRPr="00430563">
              <w:rPr>
                <w:rFonts w:ascii="Arial" w:hAnsi="Arial" w:cs="Arial"/>
                <w:sz w:val="22"/>
                <w:szCs w:val="22"/>
              </w:rPr>
              <w:t xml:space="preserve">Issued and offered </w:t>
            </w:r>
          </w:p>
        </w:tc>
        <w:tc>
          <w:tcPr>
            <w:tcW w:w="1395" w:type="dxa"/>
          </w:tcPr>
          <w:p w14:paraId="54EE8A37" w14:textId="77777777" w:rsidR="007F2EC7" w:rsidRPr="00FF524E" w:rsidRDefault="007F2EC7" w:rsidP="007F2EC7">
            <w:pPr>
              <w:tabs>
                <w:tab w:val="decimal" w:pos="885"/>
              </w:tabs>
              <w:spacing w:line="380" w:lineRule="exact"/>
              <w:ind w:right="-18"/>
              <w:rPr>
                <w:rFonts w:ascii="Arial" w:hAnsi="Arial" w:cs="Arial"/>
                <w:sz w:val="22"/>
                <w:szCs w:val="22"/>
              </w:rPr>
            </w:pPr>
          </w:p>
        </w:tc>
        <w:tc>
          <w:tcPr>
            <w:tcW w:w="1395" w:type="dxa"/>
          </w:tcPr>
          <w:p w14:paraId="5E393C37" w14:textId="77777777" w:rsidR="007F2EC7" w:rsidRPr="00FF524E" w:rsidRDefault="007F2EC7" w:rsidP="007F2EC7">
            <w:pPr>
              <w:tabs>
                <w:tab w:val="decimal" w:pos="885"/>
              </w:tabs>
              <w:spacing w:line="380" w:lineRule="exact"/>
              <w:ind w:right="-18"/>
              <w:rPr>
                <w:rFonts w:ascii="Arial" w:hAnsi="Arial" w:cs="Arial"/>
                <w:sz w:val="22"/>
                <w:szCs w:val="22"/>
              </w:rPr>
            </w:pPr>
          </w:p>
        </w:tc>
      </w:tr>
      <w:tr w:rsidR="007F2EC7" w:rsidRPr="00FF524E" w14:paraId="47972E32" w14:textId="77777777" w:rsidTr="00DA3260">
        <w:tc>
          <w:tcPr>
            <w:tcW w:w="6300" w:type="dxa"/>
          </w:tcPr>
          <w:p w14:paraId="0482A0DD" w14:textId="41E65914" w:rsidR="007F2EC7" w:rsidRPr="00FF524E" w:rsidRDefault="007F2EC7" w:rsidP="007F2EC7">
            <w:pPr>
              <w:tabs>
                <w:tab w:val="left" w:pos="2880"/>
                <w:tab w:val="right" w:pos="5040"/>
                <w:tab w:val="right" w:pos="6390"/>
                <w:tab w:val="right" w:pos="8190"/>
              </w:tabs>
              <w:spacing w:line="380" w:lineRule="exact"/>
              <w:ind w:left="173" w:right="-43" w:hanging="187"/>
              <w:rPr>
                <w:rFonts w:ascii="Arial" w:hAnsi="Arial" w:cs="Arial"/>
                <w:sz w:val="22"/>
                <w:szCs w:val="22"/>
              </w:rPr>
            </w:pPr>
            <w:r>
              <w:rPr>
                <w:rFonts w:ascii="Arial" w:hAnsi="Arial" w:cs="Arial"/>
                <w:sz w:val="22"/>
                <w:szCs w:val="22"/>
              </w:rPr>
              <w:t>-</w:t>
            </w:r>
            <w:r>
              <w:rPr>
                <w:rFonts w:ascii="Arial" w:hAnsi="Arial" w:cs="Arial"/>
                <w:sz w:val="22"/>
                <w:szCs w:val="22"/>
              </w:rPr>
              <w:tab/>
            </w:r>
            <w:r w:rsidRPr="00430563">
              <w:rPr>
                <w:rFonts w:ascii="Arial" w:hAnsi="Arial" w:cs="Arial"/>
                <w:sz w:val="22"/>
                <w:szCs w:val="22"/>
              </w:rPr>
              <w:t>Initial Coin Offering</w:t>
            </w:r>
          </w:p>
        </w:tc>
        <w:tc>
          <w:tcPr>
            <w:tcW w:w="1395" w:type="dxa"/>
          </w:tcPr>
          <w:p w14:paraId="226200FA" w14:textId="44DDC33C" w:rsidR="007F2EC7" w:rsidRPr="00FF524E" w:rsidRDefault="007F2EC7" w:rsidP="007F2EC7">
            <w:pPr>
              <w:tabs>
                <w:tab w:val="decimal" w:pos="885"/>
              </w:tabs>
              <w:spacing w:line="380" w:lineRule="exact"/>
              <w:ind w:right="-18"/>
              <w:rPr>
                <w:rFonts w:ascii="Arial" w:hAnsi="Arial" w:cs="Arial"/>
                <w:sz w:val="22"/>
                <w:szCs w:val="22"/>
              </w:rPr>
            </w:pPr>
            <w:r w:rsidRPr="007F2EC7">
              <w:rPr>
                <w:rFonts w:ascii="Arial" w:hAnsi="Arial" w:cs="Arial"/>
                <w:sz w:val="22"/>
                <w:szCs w:val="22"/>
              </w:rPr>
              <w:t>87.0</w:t>
            </w:r>
          </w:p>
        </w:tc>
        <w:tc>
          <w:tcPr>
            <w:tcW w:w="1395" w:type="dxa"/>
          </w:tcPr>
          <w:p w14:paraId="24CC2AEB" w14:textId="11AD19E7" w:rsidR="007F2EC7" w:rsidRPr="00FF524E" w:rsidRDefault="007F2EC7" w:rsidP="007F2EC7">
            <w:pPr>
              <w:tabs>
                <w:tab w:val="decimal" w:pos="885"/>
              </w:tabs>
              <w:spacing w:line="380" w:lineRule="exact"/>
              <w:ind w:right="-18"/>
              <w:rPr>
                <w:rFonts w:ascii="Arial" w:hAnsi="Arial" w:cs="Arial"/>
                <w:sz w:val="22"/>
                <w:szCs w:val="22"/>
              </w:rPr>
            </w:pPr>
            <w:r w:rsidRPr="00430563">
              <w:rPr>
                <w:rFonts w:ascii="Arial" w:hAnsi="Arial" w:cs="Arial"/>
                <w:sz w:val="22"/>
                <w:szCs w:val="22"/>
              </w:rPr>
              <w:t xml:space="preserve">87.0 </w:t>
            </w:r>
          </w:p>
        </w:tc>
      </w:tr>
      <w:tr w:rsidR="007F2EC7" w:rsidRPr="00FF524E" w14:paraId="692E157D" w14:textId="77777777" w:rsidTr="00DA3260">
        <w:tc>
          <w:tcPr>
            <w:tcW w:w="6300" w:type="dxa"/>
          </w:tcPr>
          <w:p w14:paraId="19719849" w14:textId="5CF32638" w:rsidR="007F2EC7" w:rsidRPr="00FF524E" w:rsidRDefault="007F2EC7" w:rsidP="007F2EC7">
            <w:pPr>
              <w:tabs>
                <w:tab w:val="left" w:pos="2880"/>
                <w:tab w:val="right" w:pos="5040"/>
                <w:tab w:val="right" w:pos="6390"/>
                <w:tab w:val="right" w:pos="8190"/>
              </w:tabs>
              <w:spacing w:line="380" w:lineRule="exact"/>
              <w:ind w:left="173" w:right="-43" w:hanging="187"/>
              <w:rPr>
                <w:rFonts w:ascii="Arial" w:hAnsi="Arial" w:cs="Arial"/>
                <w:sz w:val="22"/>
                <w:szCs w:val="22"/>
              </w:rPr>
            </w:pPr>
            <w:r>
              <w:rPr>
                <w:rFonts w:ascii="Arial" w:hAnsi="Arial" w:cs="Arial"/>
                <w:sz w:val="22"/>
                <w:szCs w:val="22"/>
              </w:rPr>
              <w:t>-</w:t>
            </w:r>
            <w:r>
              <w:rPr>
                <w:rFonts w:ascii="Arial" w:hAnsi="Arial" w:cs="Arial"/>
                <w:sz w:val="22"/>
                <w:szCs w:val="22"/>
              </w:rPr>
              <w:tab/>
            </w:r>
            <w:r w:rsidRPr="00430563">
              <w:rPr>
                <w:rFonts w:ascii="Arial" w:hAnsi="Arial" w:cs="Arial"/>
                <w:sz w:val="22"/>
                <w:szCs w:val="22"/>
              </w:rPr>
              <w:t>Management, team members, advisors and partners</w:t>
            </w:r>
          </w:p>
        </w:tc>
        <w:tc>
          <w:tcPr>
            <w:tcW w:w="1395" w:type="dxa"/>
          </w:tcPr>
          <w:p w14:paraId="35EBF1A7" w14:textId="0A97BA54" w:rsidR="007F2EC7" w:rsidRPr="00FF524E" w:rsidRDefault="007F2EC7" w:rsidP="007F2EC7">
            <w:pPr>
              <w:tabs>
                <w:tab w:val="decimal" w:pos="885"/>
              </w:tabs>
              <w:spacing w:line="380" w:lineRule="exact"/>
              <w:ind w:right="-18"/>
              <w:rPr>
                <w:rFonts w:ascii="Arial" w:hAnsi="Arial" w:cs="Arial"/>
                <w:sz w:val="22"/>
                <w:szCs w:val="22"/>
              </w:rPr>
            </w:pPr>
            <w:r w:rsidRPr="007F2EC7">
              <w:rPr>
                <w:rFonts w:ascii="Arial" w:hAnsi="Arial" w:cs="Arial"/>
                <w:sz w:val="22"/>
                <w:szCs w:val="22"/>
              </w:rPr>
              <w:t>11.9</w:t>
            </w:r>
          </w:p>
        </w:tc>
        <w:tc>
          <w:tcPr>
            <w:tcW w:w="1395" w:type="dxa"/>
          </w:tcPr>
          <w:p w14:paraId="37A251EF" w14:textId="38C76B0A" w:rsidR="007F2EC7" w:rsidRPr="00FF524E" w:rsidRDefault="007F2EC7" w:rsidP="007F2EC7">
            <w:pPr>
              <w:tabs>
                <w:tab w:val="decimal" w:pos="885"/>
              </w:tabs>
              <w:spacing w:line="380" w:lineRule="exact"/>
              <w:ind w:right="-18"/>
              <w:rPr>
                <w:rFonts w:ascii="Arial" w:hAnsi="Arial" w:cs="Arial"/>
                <w:sz w:val="22"/>
                <w:szCs w:val="22"/>
              </w:rPr>
            </w:pPr>
            <w:r w:rsidRPr="00430563">
              <w:rPr>
                <w:rFonts w:ascii="Arial" w:hAnsi="Arial" w:cs="Arial"/>
                <w:sz w:val="22"/>
                <w:szCs w:val="22"/>
              </w:rPr>
              <w:t>11.9</w:t>
            </w:r>
          </w:p>
        </w:tc>
      </w:tr>
      <w:tr w:rsidR="007F2EC7" w:rsidRPr="00FF524E" w14:paraId="52990FBA" w14:textId="77777777" w:rsidTr="00DA3260">
        <w:tc>
          <w:tcPr>
            <w:tcW w:w="6300" w:type="dxa"/>
          </w:tcPr>
          <w:p w14:paraId="2FD6CD87" w14:textId="73A819B4" w:rsidR="007F2EC7" w:rsidRPr="00430563" w:rsidRDefault="007F2EC7" w:rsidP="007F2EC7">
            <w:pPr>
              <w:tabs>
                <w:tab w:val="left" w:pos="2880"/>
                <w:tab w:val="right" w:pos="5040"/>
                <w:tab w:val="right" w:pos="6390"/>
                <w:tab w:val="right" w:pos="8190"/>
              </w:tabs>
              <w:spacing w:line="380" w:lineRule="exact"/>
              <w:ind w:left="173" w:right="-43" w:hanging="187"/>
              <w:rPr>
                <w:rFonts w:ascii="Arial" w:hAnsi="Arial" w:cs="Arial"/>
                <w:sz w:val="22"/>
                <w:szCs w:val="22"/>
              </w:rPr>
            </w:pPr>
            <w:r>
              <w:rPr>
                <w:rFonts w:ascii="Arial" w:hAnsi="Arial" w:cs="Arial"/>
                <w:sz w:val="22"/>
                <w:szCs w:val="22"/>
              </w:rPr>
              <w:t>-</w:t>
            </w:r>
            <w:r>
              <w:rPr>
                <w:rFonts w:ascii="Arial" w:hAnsi="Arial" w:cs="Arial"/>
                <w:sz w:val="22"/>
                <w:szCs w:val="22"/>
              </w:rPr>
              <w:tab/>
            </w:r>
            <w:r w:rsidRPr="00430563">
              <w:rPr>
                <w:rFonts w:ascii="Arial" w:hAnsi="Arial" w:cs="Arial"/>
                <w:sz w:val="22"/>
                <w:szCs w:val="22"/>
              </w:rPr>
              <w:t>Block rewards to system administrators and users participating in the verification of transactions</w:t>
            </w:r>
            <w:r w:rsidRPr="00430563">
              <w:rPr>
                <w:rFonts w:ascii="Arial" w:hAnsi="Arial" w:cs="Arial"/>
                <w:sz w:val="22"/>
                <w:szCs w:val="22"/>
                <w:vertAlign w:val="superscript"/>
              </w:rPr>
              <w:t>*</w:t>
            </w:r>
          </w:p>
        </w:tc>
        <w:tc>
          <w:tcPr>
            <w:tcW w:w="1395" w:type="dxa"/>
          </w:tcPr>
          <w:p w14:paraId="5E9774EE" w14:textId="79D3E0B5" w:rsidR="007F2EC7" w:rsidRPr="00FF524E" w:rsidRDefault="007F2EC7" w:rsidP="007F2EC7">
            <w:pPr>
              <w:tabs>
                <w:tab w:val="decimal" w:pos="885"/>
              </w:tabs>
              <w:spacing w:line="380" w:lineRule="exact"/>
              <w:ind w:right="-18"/>
              <w:rPr>
                <w:rFonts w:ascii="Arial" w:hAnsi="Arial" w:cs="Arial"/>
                <w:sz w:val="22"/>
                <w:szCs w:val="22"/>
              </w:rPr>
            </w:pPr>
            <w:r w:rsidRPr="007F2EC7">
              <w:rPr>
                <w:rFonts w:ascii="Arial" w:hAnsi="Arial" w:cs="Arial"/>
                <w:sz w:val="22"/>
                <w:szCs w:val="22"/>
              </w:rPr>
              <w:t>15.5</w:t>
            </w:r>
          </w:p>
        </w:tc>
        <w:tc>
          <w:tcPr>
            <w:tcW w:w="1395" w:type="dxa"/>
          </w:tcPr>
          <w:p w14:paraId="736DB3D6" w14:textId="55623A58" w:rsidR="007F2EC7" w:rsidRPr="00FF524E" w:rsidRDefault="007F2EC7" w:rsidP="007F2EC7">
            <w:pPr>
              <w:tabs>
                <w:tab w:val="decimal" w:pos="885"/>
              </w:tabs>
              <w:spacing w:line="380" w:lineRule="exact"/>
              <w:ind w:right="-18"/>
              <w:rPr>
                <w:rFonts w:ascii="Arial" w:hAnsi="Arial" w:cs="Arial"/>
                <w:sz w:val="22"/>
                <w:szCs w:val="22"/>
              </w:rPr>
            </w:pPr>
            <w:r w:rsidRPr="00430563">
              <w:rPr>
                <w:rFonts w:ascii="Arial" w:hAnsi="Arial" w:cs="Arial"/>
                <w:sz w:val="22"/>
                <w:szCs w:val="22"/>
              </w:rPr>
              <w:t>9.2</w:t>
            </w:r>
          </w:p>
        </w:tc>
      </w:tr>
      <w:tr w:rsidR="007F2EC7" w:rsidRPr="00FF524E" w14:paraId="584C651B" w14:textId="77777777" w:rsidTr="00DA3260">
        <w:tc>
          <w:tcPr>
            <w:tcW w:w="6300" w:type="dxa"/>
          </w:tcPr>
          <w:p w14:paraId="7C5FB159" w14:textId="71FF8481" w:rsidR="007F2EC7" w:rsidRPr="00430563" w:rsidRDefault="007F2EC7" w:rsidP="007F2EC7">
            <w:pPr>
              <w:tabs>
                <w:tab w:val="left" w:pos="2880"/>
                <w:tab w:val="right" w:pos="5040"/>
                <w:tab w:val="right" w:pos="6390"/>
                <w:tab w:val="right" w:pos="8190"/>
              </w:tabs>
              <w:spacing w:line="380" w:lineRule="exact"/>
              <w:ind w:left="173" w:right="-43" w:hanging="187"/>
              <w:rPr>
                <w:rFonts w:ascii="Arial" w:hAnsi="Arial" w:cs="Arial"/>
                <w:sz w:val="22"/>
                <w:szCs w:val="22"/>
              </w:rPr>
            </w:pPr>
            <w:r>
              <w:rPr>
                <w:rFonts w:ascii="Arial" w:hAnsi="Arial" w:cs="Arial"/>
                <w:sz w:val="22"/>
                <w:szCs w:val="22"/>
              </w:rPr>
              <w:t>-</w:t>
            </w:r>
            <w:r>
              <w:rPr>
                <w:rFonts w:ascii="Arial" w:hAnsi="Arial" w:cs="Arial"/>
                <w:sz w:val="22"/>
                <w:szCs w:val="22"/>
              </w:rPr>
              <w:tab/>
            </w:r>
            <w:r w:rsidRPr="00430563">
              <w:rPr>
                <w:rFonts w:ascii="Arial" w:hAnsi="Arial" w:cs="Arial"/>
                <w:sz w:val="22"/>
                <w:szCs w:val="22"/>
              </w:rPr>
              <w:t xml:space="preserve">Supporting the development of </w:t>
            </w:r>
            <w:proofErr w:type="spellStart"/>
            <w:r w:rsidRPr="00430563">
              <w:rPr>
                <w:rFonts w:ascii="Arial" w:hAnsi="Arial" w:cs="Arial"/>
                <w:sz w:val="22"/>
                <w:szCs w:val="22"/>
              </w:rPr>
              <w:t>decentralised</w:t>
            </w:r>
            <w:proofErr w:type="spellEnd"/>
            <w:r w:rsidRPr="00430563">
              <w:rPr>
                <w:rFonts w:ascii="Arial" w:hAnsi="Arial" w:cs="Arial"/>
                <w:sz w:val="22"/>
                <w:szCs w:val="22"/>
              </w:rPr>
              <w:t xml:space="preserve"> applications that will be used on JFIN Chain</w:t>
            </w:r>
          </w:p>
        </w:tc>
        <w:tc>
          <w:tcPr>
            <w:tcW w:w="1395" w:type="dxa"/>
          </w:tcPr>
          <w:p w14:paraId="7E2393DF" w14:textId="506088CC" w:rsidR="007F2EC7" w:rsidRPr="00FF524E" w:rsidRDefault="007F2EC7" w:rsidP="007F2EC7">
            <w:pPr>
              <w:tabs>
                <w:tab w:val="decimal" w:pos="885"/>
              </w:tabs>
              <w:spacing w:line="380" w:lineRule="exact"/>
              <w:ind w:right="-18"/>
              <w:rPr>
                <w:rFonts w:ascii="Arial" w:hAnsi="Arial" w:cs="Arial"/>
                <w:sz w:val="22"/>
                <w:szCs w:val="22"/>
              </w:rPr>
            </w:pPr>
            <w:r w:rsidRPr="007F2EC7">
              <w:rPr>
                <w:rFonts w:ascii="Arial" w:hAnsi="Arial" w:cs="Arial"/>
                <w:sz w:val="22"/>
                <w:szCs w:val="22"/>
              </w:rPr>
              <w:t>0.3</w:t>
            </w:r>
          </w:p>
        </w:tc>
        <w:tc>
          <w:tcPr>
            <w:tcW w:w="1395" w:type="dxa"/>
          </w:tcPr>
          <w:p w14:paraId="35ECCB9F" w14:textId="34652866" w:rsidR="007F2EC7" w:rsidRPr="00FF524E" w:rsidRDefault="007F2EC7" w:rsidP="007F2EC7">
            <w:pPr>
              <w:tabs>
                <w:tab w:val="decimal" w:pos="885"/>
              </w:tabs>
              <w:spacing w:line="380" w:lineRule="exact"/>
              <w:ind w:right="-18"/>
              <w:rPr>
                <w:rFonts w:ascii="Arial" w:hAnsi="Arial" w:cs="Arial"/>
                <w:sz w:val="22"/>
                <w:szCs w:val="22"/>
              </w:rPr>
            </w:pPr>
            <w:r w:rsidRPr="00430563">
              <w:rPr>
                <w:rFonts w:ascii="Arial" w:hAnsi="Arial" w:cs="Arial"/>
                <w:sz w:val="22"/>
                <w:szCs w:val="22"/>
              </w:rPr>
              <w:t>0.2</w:t>
            </w:r>
          </w:p>
        </w:tc>
      </w:tr>
      <w:tr w:rsidR="007F2EC7" w:rsidRPr="00FF524E" w14:paraId="5DD8F3A9" w14:textId="77777777" w:rsidTr="004F4C26">
        <w:tc>
          <w:tcPr>
            <w:tcW w:w="6300" w:type="dxa"/>
          </w:tcPr>
          <w:p w14:paraId="4788C519" w14:textId="6505FCEB" w:rsidR="007F2EC7" w:rsidRPr="00FF524E" w:rsidRDefault="007F2EC7" w:rsidP="007F2EC7">
            <w:pPr>
              <w:tabs>
                <w:tab w:val="left" w:pos="2880"/>
                <w:tab w:val="right" w:pos="5040"/>
                <w:tab w:val="right" w:pos="6390"/>
                <w:tab w:val="right" w:pos="8190"/>
              </w:tabs>
              <w:spacing w:line="380" w:lineRule="exact"/>
              <w:ind w:left="173" w:right="-43" w:hanging="187"/>
              <w:rPr>
                <w:rFonts w:ascii="Arial" w:hAnsi="Arial" w:cs="Arial"/>
                <w:sz w:val="22"/>
                <w:szCs w:val="22"/>
              </w:rPr>
            </w:pPr>
            <w:r>
              <w:rPr>
                <w:rFonts w:ascii="Arial" w:hAnsi="Arial" w:cs="Arial"/>
                <w:sz w:val="22"/>
                <w:szCs w:val="22"/>
              </w:rPr>
              <w:t>-</w:t>
            </w:r>
            <w:r>
              <w:rPr>
                <w:rFonts w:ascii="Arial" w:hAnsi="Arial" w:cs="Arial"/>
                <w:sz w:val="22"/>
                <w:szCs w:val="22"/>
              </w:rPr>
              <w:tab/>
            </w:r>
            <w:r w:rsidRPr="00430563">
              <w:rPr>
                <w:rFonts w:ascii="Arial" w:hAnsi="Arial" w:cs="Arial"/>
                <w:sz w:val="22"/>
                <w:szCs w:val="22"/>
              </w:rPr>
              <w:t>Marketing activities of the Group</w:t>
            </w:r>
          </w:p>
        </w:tc>
        <w:tc>
          <w:tcPr>
            <w:tcW w:w="1395" w:type="dxa"/>
          </w:tcPr>
          <w:p w14:paraId="64FE207A" w14:textId="226CDC7E" w:rsidR="007F2EC7" w:rsidRPr="00FF524E" w:rsidRDefault="007F2EC7" w:rsidP="007F2EC7">
            <w:pPr>
              <w:tabs>
                <w:tab w:val="decimal" w:pos="885"/>
              </w:tabs>
              <w:spacing w:line="380" w:lineRule="exact"/>
              <w:ind w:right="-18"/>
              <w:rPr>
                <w:rFonts w:ascii="Arial" w:hAnsi="Arial" w:cs="Arial"/>
                <w:sz w:val="22"/>
                <w:szCs w:val="22"/>
              </w:rPr>
            </w:pPr>
            <w:r w:rsidRPr="007F2EC7">
              <w:rPr>
                <w:rFonts w:ascii="Arial" w:hAnsi="Arial" w:cs="Arial"/>
                <w:sz w:val="22"/>
                <w:szCs w:val="22"/>
              </w:rPr>
              <w:t>0.4</w:t>
            </w:r>
          </w:p>
        </w:tc>
        <w:tc>
          <w:tcPr>
            <w:tcW w:w="1395" w:type="dxa"/>
          </w:tcPr>
          <w:p w14:paraId="62C294F2" w14:textId="27CB9025" w:rsidR="007F2EC7" w:rsidRPr="00FF524E" w:rsidRDefault="007F2EC7" w:rsidP="007F2EC7">
            <w:pPr>
              <w:tabs>
                <w:tab w:val="decimal" w:pos="1039"/>
              </w:tabs>
              <w:spacing w:line="380" w:lineRule="exact"/>
              <w:ind w:right="-18"/>
              <w:rPr>
                <w:rFonts w:ascii="Arial" w:hAnsi="Arial" w:cs="Arial"/>
                <w:sz w:val="22"/>
                <w:szCs w:val="22"/>
              </w:rPr>
            </w:pPr>
            <w:r w:rsidRPr="00430563">
              <w:rPr>
                <w:rFonts w:ascii="Arial" w:hAnsi="Arial" w:cs="Arial"/>
                <w:sz w:val="22"/>
                <w:szCs w:val="22"/>
              </w:rPr>
              <w:t>-</w:t>
            </w:r>
          </w:p>
        </w:tc>
      </w:tr>
    </w:tbl>
    <w:p w14:paraId="01CE0C68" w14:textId="6BF55458" w:rsidR="001459B9" w:rsidRPr="003B21D0" w:rsidRDefault="001459B9" w:rsidP="00273BEC">
      <w:pPr>
        <w:spacing w:after="120" w:line="380" w:lineRule="exact"/>
        <w:ind w:left="720" w:hanging="180"/>
        <w:jc w:val="thaiDistribute"/>
        <w:rPr>
          <w:b/>
          <w:bCs/>
          <w:szCs w:val="22"/>
        </w:rPr>
      </w:pPr>
      <w:r w:rsidRPr="003B21D0">
        <w:rPr>
          <w:rFonts w:ascii="Arial" w:hAnsi="Arial" w:cs="Arial"/>
          <w:sz w:val="26"/>
          <w:szCs w:val="26"/>
          <w:vertAlign w:val="superscript"/>
        </w:rPr>
        <w:t>*</w:t>
      </w:r>
      <w:r w:rsidRPr="003B21D0">
        <w:rPr>
          <w:rFonts w:ascii="Arial" w:hAnsi="Arial"/>
          <w:szCs w:val="22"/>
        </w:rPr>
        <w:t xml:space="preserve"> </w:t>
      </w:r>
      <w:r w:rsidRPr="003B21D0">
        <w:rPr>
          <w:rFonts w:ascii="Arial" w:hAnsi="Arial"/>
          <w:szCs w:val="22"/>
        </w:rPr>
        <w:tab/>
      </w:r>
      <w:r w:rsidRPr="003B21D0">
        <w:rPr>
          <w:rFonts w:ascii="Arial" w:hAnsi="Arial" w:cs="Arial"/>
          <w:sz w:val="20"/>
          <w:szCs w:val="20"/>
        </w:rPr>
        <w:t xml:space="preserve">Inclusive of the allocation of </w:t>
      </w:r>
      <w:r w:rsidR="007F2EC7">
        <w:rPr>
          <w:rFonts w:ascii="Arial" w:hAnsi="Arial" w:cs="Arial"/>
          <w:sz w:val="20"/>
          <w:szCs w:val="20"/>
        </w:rPr>
        <w:t>6.1</w:t>
      </w:r>
      <w:r w:rsidRPr="003B21D0">
        <w:rPr>
          <w:rFonts w:ascii="Arial" w:hAnsi="Arial" w:cs="Arial"/>
          <w:sz w:val="20"/>
          <w:szCs w:val="20"/>
        </w:rPr>
        <w:t xml:space="preserve"> million tokens (2023: 3.6 million tokens</w:t>
      </w:r>
      <w:r w:rsidRPr="003B21D0">
        <w:rPr>
          <w:rFonts w:ascii="Arial" w:hAnsi="Arial" w:cs="Arial"/>
          <w:sz w:val="20"/>
          <w:szCs w:val="20"/>
          <w:cs/>
        </w:rPr>
        <w:t>)</w:t>
      </w:r>
      <w:r w:rsidRPr="003B21D0">
        <w:rPr>
          <w:rFonts w:ascii="Arial" w:hAnsi="Arial" w:cs="Arial"/>
          <w:sz w:val="20"/>
          <w:szCs w:val="20"/>
        </w:rPr>
        <w:t xml:space="preserve"> to related parties</w:t>
      </w:r>
    </w:p>
    <w:p w14:paraId="78732CA8" w14:textId="77777777" w:rsidR="00FF524E" w:rsidRDefault="00FF524E">
      <w:pPr>
        <w:overflowPunct/>
        <w:autoSpaceDE/>
        <w:autoSpaceDN/>
        <w:adjustRightInd/>
        <w:textAlignment w:val="auto"/>
        <w:rPr>
          <w:rFonts w:ascii="Arial" w:hAnsi="Arial" w:cs="Arial"/>
          <w:b/>
          <w:bCs/>
          <w:sz w:val="22"/>
          <w:szCs w:val="22"/>
        </w:rPr>
      </w:pPr>
      <w:bookmarkStart w:id="10" w:name="NOte25_EmployeeBenefit"/>
      <w:bookmarkEnd w:id="10"/>
      <w:r>
        <w:rPr>
          <w:rFonts w:ascii="Arial" w:hAnsi="Arial" w:cs="Arial"/>
          <w:b/>
          <w:bCs/>
          <w:sz w:val="22"/>
          <w:szCs w:val="22"/>
        </w:rPr>
        <w:br w:type="page"/>
      </w:r>
    </w:p>
    <w:p w14:paraId="73652689" w14:textId="13352257" w:rsidR="008B20FD" w:rsidRPr="00DA3F93" w:rsidRDefault="001D6752" w:rsidP="006F3A1C">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2</w:t>
      </w:r>
      <w:r w:rsidR="000F274D">
        <w:rPr>
          <w:rFonts w:ascii="Arial" w:hAnsi="Arial" w:cs="Arial"/>
          <w:b/>
          <w:bCs/>
          <w:sz w:val="22"/>
          <w:szCs w:val="22"/>
        </w:rPr>
        <w:t>9</w:t>
      </w:r>
      <w:r w:rsidR="008B20FD" w:rsidRPr="00DA3F93">
        <w:rPr>
          <w:rFonts w:ascii="Arial" w:hAnsi="Arial" w:cs="Arial"/>
          <w:b/>
          <w:bCs/>
          <w:sz w:val="22"/>
          <w:szCs w:val="22"/>
        </w:rPr>
        <w:t>.</w:t>
      </w:r>
      <w:r w:rsidR="008B20FD" w:rsidRPr="00DA3F93">
        <w:rPr>
          <w:rFonts w:ascii="Arial" w:hAnsi="Arial" w:cs="Arial"/>
          <w:b/>
          <w:bCs/>
          <w:sz w:val="22"/>
          <w:szCs w:val="22"/>
        </w:rPr>
        <w:tab/>
        <w:t>Share capital</w:t>
      </w:r>
    </w:p>
    <w:p w14:paraId="4B1B7025" w14:textId="77777777" w:rsidR="00E51FD7" w:rsidRDefault="00E51FD7" w:rsidP="006A7B80">
      <w:pPr>
        <w:spacing w:before="120" w:after="120" w:line="380" w:lineRule="exact"/>
        <w:ind w:left="540" w:hanging="540"/>
        <w:jc w:val="thaiDistribute"/>
        <w:rPr>
          <w:rFonts w:ascii="Arial" w:hAnsi="Arial"/>
          <w:sz w:val="22"/>
          <w:szCs w:val="22"/>
        </w:rPr>
      </w:pPr>
      <w:r w:rsidRPr="00DB5B86">
        <w:rPr>
          <w:rFonts w:ascii="Arial" w:hAnsi="Arial"/>
          <w:sz w:val="22"/>
          <w:szCs w:val="22"/>
        </w:rPr>
        <w:tab/>
        <w:t xml:space="preserve">In March 2024, the holders of warrant No.4 ("JMART-W4") have exercised 250,389 warrants to purchase 284,394 ordinary shares at an exercise price of Baht 13.20649 per share, totaling Baht </w:t>
      </w:r>
      <w:r>
        <w:rPr>
          <w:rFonts w:ascii="Arial" w:hAnsi="Arial"/>
          <w:sz w:val="22"/>
          <w:szCs w:val="22"/>
        </w:rPr>
        <w:t>3.8 million</w:t>
      </w:r>
      <w:r w:rsidRPr="00DB5B86">
        <w:rPr>
          <w:rFonts w:ascii="Arial" w:hAnsi="Arial"/>
          <w:sz w:val="22"/>
          <w:szCs w:val="22"/>
        </w:rPr>
        <w:t xml:space="preserve">. In March 2024, the Company received payment for the shares. In this regard, the Company registered the increase in its </w:t>
      </w:r>
      <w:r>
        <w:rPr>
          <w:rFonts w:ascii="Arial" w:hAnsi="Arial"/>
          <w:sz w:val="22"/>
          <w:szCs w:val="22"/>
        </w:rPr>
        <w:t xml:space="preserve">paid-up </w:t>
      </w:r>
      <w:r w:rsidRPr="00DB5B86">
        <w:rPr>
          <w:rFonts w:ascii="Arial" w:hAnsi="Arial"/>
          <w:sz w:val="22"/>
          <w:szCs w:val="22"/>
        </w:rPr>
        <w:t>share capital with the Ministry of Commerce on 2 April 2024 and the additional shares of the Company were traded on the Stock Exchange of Thailand on 5 April 2024 onwards.</w:t>
      </w:r>
    </w:p>
    <w:p w14:paraId="76AA0BD6" w14:textId="20CE0F5F" w:rsidR="00E51FD7" w:rsidRDefault="00554A67" w:rsidP="006A7B80">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E51FD7" w:rsidRPr="003D6D4C">
        <w:rPr>
          <w:rFonts w:ascii="Arial" w:hAnsi="Arial" w:cs="Arial"/>
          <w:sz w:val="22"/>
          <w:szCs w:val="22"/>
        </w:rPr>
        <w:t xml:space="preserve">In </w:t>
      </w:r>
      <w:r w:rsidR="00E51FD7">
        <w:rPr>
          <w:rFonts w:ascii="Arial" w:hAnsi="Arial" w:cs="Arial"/>
          <w:sz w:val="22"/>
          <w:szCs w:val="22"/>
        </w:rPr>
        <w:t>June 202</w:t>
      </w:r>
      <w:r w:rsidR="00E51FD7">
        <w:rPr>
          <w:rFonts w:ascii="Arial" w:hAnsi="Arial" w:cstheme="minorBidi"/>
          <w:sz w:val="22"/>
          <w:szCs w:val="22"/>
        </w:rPr>
        <w:t>4</w:t>
      </w:r>
      <w:r w:rsidR="00E51FD7" w:rsidRPr="003D6D4C">
        <w:rPr>
          <w:rFonts w:ascii="Arial" w:hAnsi="Arial" w:cs="Arial"/>
          <w:sz w:val="22"/>
          <w:szCs w:val="22"/>
        </w:rPr>
        <w:t xml:space="preserve">, the </w:t>
      </w:r>
      <w:r w:rsidR="00E51FD7">
        <w:rPr>
          <w:rFonts w:ascii="Arial" w:hAnsi="Arial" w:cs="Arial"/>
          <w:sz w:val="22"/>
          <w:szCs w:val="22"/>
        </w:rPr>
        <w:t xml:space="preserve">holders of </w:t>
      </w:r>
      <w:r w:rsidR="00E51FD7" w:rsidRPr="003D6D4C">
        <w:rPr>
          <w:rFonts w:ascii="Arial" w:hAnsi="Arial" w:cs="Arial"/>
          <w:sz w:val="22"/>
          <w:szCs w:val="22"/>
        </w:rPr>
        <w:t>JMART-W</w:t>
      </w:r>
      <w:r w:rsidR="00E51FD7">
        <w:rPr>
          <w:rFonts w:ascii="Arial" w:hAnsi="Arial" w:cstheme="minorBidi"/>
          <w:sz w:val="22"/>
          <w:szCs w:val="22"/>
        </w:rPr>
        <w:t>4</w:t>
      </w:r>
      <w:r w:rsidR="00E51FD7" w:rsidRPr="003D6D4C">
        <w:rPr>
          <w:rFonts w:ascii="Arial" w:hAnsi="Arial" w:cs="Arial"/>
          <w:sz w:val="22"/>
          <w:szCs w:val="22"/>
        </w:rPr>
        <w:t xml:space="preserve"> have exercised </w:t>
      </w:r>
      <w:r w:rsidR="00E51FD7">
        <w:rPr>
          <w:rFonts w:ascii="Arial" w:hAnsi="Arial" w:cstheme="minorBidi"/>
          <w:sz w:val="22"/>
          <w:szCs w:val="22"/>
        </w:rPr>
        <w:t>12,151,633</w:t>
      </w:r>
      <w:r w:rsidR="00E51FD7" w:rsidRPr="003D6D4C">
        <w:rPr>
          <w:rFonts w:ascii="Arial" w:hAnsi="Arial" w:cs="Arial"/>
          <w:sz w:val="22"/>
          <w:szCs w:val="22"/>
        </w:rPr>
        <w:t xml:space="preserve"> warrants to purchase </w:t>
      </w:r>
      <w:r w:rsidR="00E51FD7">
        <w:rPr>
          <w:rFonts w:ascii="Arial" w:hAnsi="Arial" w:cs="Arial"/>
          <w:sz w:val="22"/>
          <w:szCs w:val="22"/>
        </w:rPr>
        <w:t xml:space="preserve">13,802,032 </w:t>
      </w:r>
      <w:r w:rsidR="00E51FD7" w:rsidRPr="003D6D4C">
        <w:rPr>
          <w:rFonts w:ascii="Arial" w:hAnsi="Arial" w:cs="Arial"/>
          <w:sz w:val="22"/>
          <w:szCs w:val="22"/>
        </w:rPr>
        <w:t xml:space="preserve">ordinary shares at an exercise price of Baht </w:t>
      </w:r>
      <w:r w:rsidR="00E51FD7">
        <w:rPr>
          <w:rFonts w:ascii="Arial" w:hAnsi="Arial" w:cs="Arial"/>
          <w:sz w:val="22"/>
          <w:szCs w:val="22"/>
        </w:rPr>
        <w:t>13.20649</w:t>
      </w:r>
      <w:r w:rsidR="00E51FD7" w:rsidRPr="003D6D4C">
        <w:rPr>
          <w:rFonts w:ascii="Arial" w:hAnsi="Arial" w:cs="Arial"/>
          <w:sz w:val="22"/>
          <w:szCs w:val="22"/>
        </w:rPr>
        <w:t xml:space="preserve"> per share, totaling Baht </w:t>
      </w:r>
      <w:r w:rsidR="00E51FD7">
        <w:rPr>
          <w:rFonts w:ascii="Arial" w:hAnsi="Arial" w:cs="Arial"/>
          <w:sz w:val="22"/>
          <w:szCs w:val="22"/>
        </w:rPr>
        <w:t xml:space="preserve">182.3 </w:t>
      </w:r>
      <w:r w:rsidR="00E51FD7">
        <w:rPr>
          <w:rFonts w:ascii="Arial" w:hAnsi="Arial"/>
          <w:sz w:val="22"/>
          <w:szCs w:val="22"/>
        </w:rPr>
        <w:t>million</w:t>
      </w:r>
      <w:r w:rsidR="00E51FD7">
        <w:rPr>
          <w:rFonts w:ascii="Arial" w:hAnsi="Arial" w:cs="Arial"/>
          <w:sz w:val="22"/>
          <w:szCs w:val="22"/>
        </w:rPr>
        <w:t xml:space="preserve">. </w:t>
      </w:r>
      <w:r w:rsidR="00E51FD7" w:rsidRPr="003D6D4C">
        <w:rPr>
          <w:rFonts w:ascii="Arial" w:hAnsi="Arial" w:cs="Arial"/>
          <w:sz w:val="22"/>
          <w:szCs w:val="22"/>
        </w:rPr>
        <w:t xml:space="preserve">In </w:t>
      </w:r>
      <w:r w:rsidR="00E51FD7">
        <w:rPr>
          <w:rFonts w:ascii="Arial" w:hAnsi="Arial" w:cs="Arial"/>
          <w:sz w:val="22"/>
          <w:szCs w:val="22"/>
        </w:rPr>
        <w:t>June 2024</w:t>
      </w:r>
      <w:r w:rsidR="00E51FD7" w:rsidRPr="003D6D4C">
        <w:rPr>
          <w:rFonts w:ascii="Arial" w:hAnsi="Arial" w:cs="Arial"/>
          <w:sz w:val="22"/>
          <w:szCs w:val="22"/>
        </w:rPr>
        <w:t xml:space="preserve">, the Company received payment for the shares. In this regard, the Company registered the increase in its </w:t>
      </w:r>
      <w:r w:rsidR="00E51FD7">
        <w:rPr>
          <w:rFonts w:ascii="Arial" w:hAnsi="Arial" w:cs="Arial"/>
          <w:sz w:val="22"/>
          <w:szCs w:val="22"/>
        </w:rPr>
        <w:t xml:space="preserve">paid-up </w:t>
      </w:r>
      <w:r w:rsidR="00E51FD7" w:rsidRPr="003D6D4C">
        <w:rPr>
          <w:rFonts w:ascii="Arial" w:hAnsi="Arial" w:cs="Arial"/>
          <w:sz w:val="22"/>
          <w:szCs w:val="22"/>
        </w:rPr>
        <w:t>share capital with the Ministry of Commerce on</w:t>
      </w:r>
      <w:r w:rsidR="00E51FD7">
        <w:rPr>
          <w:rFonts w:ascii="Arial" w:hAnsi="Arial" w:cs="Arial"/>
          <w:sz w:val="22"/>
          <w:szCs w:val="22"/>
        </w:rPr>
        <w:t xml:space="preserve"> 24 June 2024</w:t>
      </w:r>
      <w:r w:rsidR="00E51FD7" w:rsidRPr="003D6D4C">
        <w:rPr>
          <w:rFonts w:ascii="Arial" w:hAnsi="Arial" w:cs="Arial"/>
          <w:sz w:val="22"/>
          <w:szCs w:val="22"/>
        </w:rPr>
        <w:t xml:space="preserve"> and the additional shares of the Company were traded </w:t>
      </w:r>
      <w:r w:rsidR="00E51FD7">
        <w:rPr>
          <w:rFonts w:ascii="Arial" w:hAnsi="Arial" w:cs="Arial"/>
          <w:sz w:val="22"/>
          <w:szCs w:val="22"/>
        </w:rPr>
        <w:t xml:space="preserve">on </w:t>
      </w:r>
      <w:r w:rsidR="00E51FD7" w:rsidRPr="003D6D4C">
        <w:rPr>
          <w:rFonts w:ascii="Arial" w:hAnsi="Arial" w:cs="Arial"/>
          <w:sz w:val="22"/>
          <w:szCs w:val="22"/>
        </w:rPr>
        <w:t xml:space="preserve">the Stock Exchange of Thailand on </w:t>
      </w:r>
      <w:r w:rsidR="00E51FD7">
        <w:rPr>
          <w:rFonts w:ascii="Arial" w:hAnsi="Arial" w:cs="Arial"/>
          <w:sz w:val="22"/>
          <w:szCs w:val="22"/>
        </w:rPr>
        <w:t>27 June 2024</w:t>
      </w:r>
      <w:r w:rsidR="00E51FD7" w:rsidRPr="003D6D4C">
        <w:rPr>
          <w:rFonts w:ascii="Arial" w:hAnsi="Arial" w:cs="Arial"/>
          <w:sz w:val="22"/>
          <w:szCs w:val="22"/>
        </w:rPr>
        <w:t xml:space="preserve"> onwards</w:t>
      </w:r>
      <w:r w:rsidR="00E51FD7" w:rsidRPr="003D6D4C">
        <w:rPr>
          <w:rFonts w:ascii="Arial" w:hAnsi="Arial" w:cs="Arial"/>
          <w:sz w:val="22"/>
          <w:szCs w:val="22"/>
          <w:cs/>
        </w:rPr>
        <w:t>.</w:t>
      </w:r>
    </w:p>
    <w:p w14:paraId="74950D1F" w14:textId="77777777" w:rsidR="00E51FD7" w:rsidRDefault="00E51FD7" w:rsidP="00273BEC">
      <w:pPr>
        <w:spacing w:before="120" w:after="120" w:line="380" w:lineRule="exact"/>
        <w:ind w:left="547" w:hanging="547"/>
        <w:rPr>
          <w:rFonts w:ascii="Arial" w:hAnsi="Arial"/>
          <w:sz w:val="22"/>
          <w:szCs w:val="22"/>
          <w:u w:val="single"/>
        </w:rPr>
      </w:pPr>
      <w:r>
        <w:rPr>
          <w:rFonts w:ascii="Arial" w:hAnsi="Arial"/>
          <w:sz w:val="22"/>
          <w:szCs w:val="22"/>
          <w:cs/>
        </w:rPr>
        <w:tab/>
      </w:r>
      <w:r w:rsidRPr="00A050CC">
        <w:rPr>
          <w:rFonts w:ascii="Arial" w:hAnsi="Arial"/>
          <w:sz w:val="22"/>
          <w:szCs w:val="22"/>
          <w:u w:val="single"/>
        </w:rPr>
        <w:t>Reconciliation of number of ordinary shares</w:t>
      </w:r>
    </w:p>
    <w:tbl>
      <w:tblPr>
        <w:tblW w:w="9090" w:type="dxa"/>
        <w:tblInd w:w="450" w:type="dxa"/>
        <w:tblLayout w:type="fixed"/>
        <w:tblLook w:val="04A0" w:firstRow="1" w:lastRow="0" w:firstColumn="1" w:lastColumn="0" w:noHBand="0" w:noVBand="1"/>
      </w:tblPr>
      <w:tblGrid>
        <w:gridCol w:w="5490"/>
        <w:gridCol w:w="1800"/>
        <w:gridCol w:w="1800"/>
      </w:tblGrid>
      <w:tr w:rsidR="00E51FD7" w:rsidRPr="00DA3F93" w14:paraId="2B540457" w14:textId="77777777" w:rsidTr="00F66EB0">
        <w:tc>
          <w:tcPr>
            <w:tcW w:w="5490" w:type="dxa"/>
          </w:tcPr>
          <w:p w14:paraId="15254C2F" w14:textId="77777777" w:rsidR="00E51FD7" w:rsidRPr="00DA3F93" w:rsidRDefault="00E51FD7" w:rsidP="006A7B80">
            <w:pPr>
              <w:spacing w:line="380" w:lineRule="exact"/>
              <w:jc w:val="thaiDistribute"/>
              <w:rPr>
                <w:rFonts w:ascii="Arial" w:hAnsi="Arial" w:cs="Arial"/>
                <w:sz w:val="22"/>
                <w:szCs w:val="22"/>
              </w:rPr>
            </w:pPr>
          </w:p>
        </w:tc>
        <w:tc>
          <w:tcPr>
            <w:tcW w:w="1800" w:type="dxa"/>
            <w:hideMark/>
          </w:tcPr>
          <w:p w14:paraId="52E86C88" w14:textId="77777777" w:rsidR="00E51FD7" w:rsidRPr="00DA3F93" w:rsidRDefault="00E51FD7" w:rsidP="006A7B80">
            <w:pPr>
              <w:spacing w:line="380" w:lineRule="exact"/>
              <w:jc w:val="right"/>
              <w:rPr>
                <w:rFonts w:ascii="Arial" w:hAnsi="Arial" w:cs="Arial"/>
                <w:sz w:val="22"/>
                <w:szCs w:val="22"/>
              </w:rPr>
            </w:pPr>
          </w:p>
        </w:tc>
        <w:tc>
          <w:tcPr>
            <w:tcW w:w="1800" w:type="dxa"/>
          </w:tcPr>
          <w:p w14:paraId="399885DB" w14:textId="77777777" w:rsidR="00E51FD7" w:rsidRPr="00DA3F93" w:rsidRDefault="00E51FD7" w:rsidP="006A7B80">
            <w:pPr>
              <w:spacing w:line="380" w:lineRule="exact"/>
              <w:jc w:val="right"/>
              <w:rPr>
                <w:rFonts w:ascii="Arial" w:hAnsi="Arial" w:cs="Arial"/>
                <w:sz w:val="22"/>
                <w:szCs w:val="22"/>
              </w:rPr>
            </w:pPr>
            <w:r w:rsidRPr="00DA3F93">
              <w:rPr>
                <w:rFonts w:ascii="Arial" w:hAnsi="Arial" w:cs="Arial"/>
                <w:sz w:val="22"/>
                <w:szCs w:val="22"/>
              </w:rPr>
              <w:t xml:space="preserve">(Unit: </w:t>
            </w:r>
            <w:r>
              <w:rPr>
                <w:rFonts w:ascii="Arial" w:hAnsi="Arial" w:cs="Arial"/>
                <w:sz w:val="22"/>
                <w:szCs w:val="22"/>
              </w:rPr>
              <w:t>S</w:t>
            </w:r>
            <w:r w:rsidRPr="00DA3F93">
              <w:rPr>
                <w:rFonts w:ascii="Arial" w:hAnsi="Arial" w:cs="Arial"/>
                <w:sz w:val="22"/>
                <w:szCs w:val="22"/>
              </w:rPr>
              <w:t>hare)</w:t>
            </w:r>
          </w:p>
        </w:tc>
      </w:tr>
      <w:tr w:rsidR="00E51FD7" w:rsidRPr="00DA3F93" w14:paraId="58CB9515" w14:textId="77777777" w:rsidTr="00F66EB0">
        <w:tc>
          <w:tcPr>
            <w:tcW w:w="5490" w:type="dxa"/>
          </w:tcPr>
          <w:p w14:paraId="51375904" w14:textId="77777777" w:rsidR="00E51FD7" w:rsidRPr="00DA3F93" w:rsidRDefault="00E51FD7" w:rsidP="006A7B80">
            <w:pPr>
              <w:spacing w:line="380" w:lineRule="exact"/>
              <w:jc w:val="thaiDistribute"/>
              <w:rPr>
                <w:rFonts w:ascii="Arial" w:hAnsi="Arial" w:cs="Arial"/>
                <w:sz w:val="22"/>
                <w:szCs w:val="22"/>
              </w:rPr>
            </w:pPr>
          </w:p>
        </w:tc>
        <w:tc>
          <w:tcPr>
            <w:tcW w:w="3600" w:type="dxa"/>
            <w:gridSpan w:val="2"/>
            <w:hideMark/>
          </w:tcPr>
          <w:p w14:paraId="535EDF5F" w14:textId="77777777" w:rsidR="00E51FD7" w:rsidRPr="00DA3F93" w:rsidRDefault="00E51FD7" w:rsidP="006A7B80">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 xml:space="preserve">Consolidated and separate </w:t>
            </w:r>
          </w:p>
          <w:p w14:paraId="79AC0F15" w14:textId="77777777" w:rsidR="00E51FD7" w:rsidRPr="00DA3F93" w:rsidRDefault="00E51FD7" w:rsidP="006A7B80">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financial statements</w:t>
            </w:r>
          </w:p>
        </w:tc>
      </w:tr>
      <w:tr w:rsidR="00E51FD7" w:rsidRPr="00DA3F93" w14:paraId="3E0C0759" w14:textId="77777777" w:rsidTr="00F66EB0">
        <w:tc>
          <w:tcPr>
            <w:tcW w:w="5490" w:type="dxa"/>
          </w:tcPr>
          <w:p w14:paraId="15233B98" w14:textId="77777777" w:rsidR="00E51FD7" w:rsidRPr="00DA3F93" w:rsidRDefault="00E51FD7" w:rsidP="006A7B80">
            <w:pPr>
              <w:spacing w:line="380" w:lineRule="exact"/>
              <w:jc w:val="thaiDistribute"/>
              <w:rPr>
                <w:rFonts w:ascii="Arial" w:hAnsi="Arial" w:cs="Arial"/>
                <w:sz w:val="22"/>
                <w:szCs w:val="22"/>
              </w:rPr>
            </w:pPr>
          </w:p>
        </w:tc>
        <w:tc>
          <w:tcPr>
            <w:tcW w:w="1800" w:type="dxa"/>
          </w:tcPr>
          <w:p w14:paraId="03B1FE74" w14:textId="77777777" w:rsidR="00E51FD7" w:rsidRPr="00DA3F93" w:rsidRDefault="00E51FD7" w:rsidP="006A7B80">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4</w:t>
            </w:r>
          </w:p>
        </w:tc>
        <w:tc>
          <w:tcPr>
            <w:tcW w:w="1800" w:type="dxa"/>
          </w:tcPr>
          <w:p w14:paraId="5E7B5F83" w14:textId="77777777" w:rsidR="00E51FD7" w:rsidRPr="00DA3F93" w:rsidRDefault="00E51FD7" w:rsidP="006A7B80">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3</w:t>
            </w:r>
          </w:p>
        </w:tc>
      </w:tr>
      <w:tr w:rsidR="00E51FD7" w:rsidRPr="00DA3F93" w14:paraId="0501656B" w14:textId="77777777" w:rsidTr="00F66EB0">
        <w:tc>
          <w:tcPr>
            <w:tcW w:w="5490" w:type="dxa"/>
          </w:tcPr>
          <w:p w14:paraId="6E82A43E" w14:textId="77777777" w:rsidR="00E51FD7" w:rsidRPr="00DA3F93" w:rsidRDefault="00E51FD7" w:rsidP="006A7B80">
            <w:pPr>
              <w:spacing w:line="380" w:lineRule="exact"/>
              <w:ind w:left="222" w:hanging="222"/>
              <w:rPr>
                <w:rFonts w:ascii="Arial" w:hAnsi="Arial" w:cs="Arial"/>
                <w:sz w:val="22"/>
                <w:szCs w:val="22"/>
              </w:rPr>
            </w:pPr>
            <w:r w:rsidRPr="00DA3F93">
              <w:rPr>
                <w:rFonts w:ascii="Arial" w:hAnsi="Arial" w:cs="Arial"/>
                <w:sz w:val="22"/>
                <w:szCs w:val="22"/>
                <w:u w:val="single"/>
              </w:rPr>
              <w:t>Issued and paid-up ordinary shares</w:t>
            </w:r>
          </w:p>
        </w:tc>
        <w:tc>
          <w:tcPr>
            <w:tcW w:w="1800" w:type="dxa"/>
          </w:tcPr>
          <w:p w14:paraId="24E3C03B" w14:textId="77777777" w:rsidR="00E51FD7" w:rsidRPr="00DA3F93" w:rsidRDefault="00E51FD7" w:rsidP="006A7B80">
            <w:pPr>
              <w:tabs>
                <w:tab w:val="decimal" w:pos="1599"/>
              </w:tabs>
              <w:spacing w:line="380" w:lineRule="exact"/>
              <w:jc w:val="both"/>
              <w:rPr>
                <w:rFonts w:ascii="Arial" w:hAnsi="Arial" w:cs="Arial"/>
                <w:sz w:val="22"/>
                <w:szCs w:val="22"/>
              </w:rPr>
            </w:pPr>
          </w:p>
        </w:tc>
        <w:tc>
          <w:tcPr>
            <w:tcW w:w="1800" w:type="dxa"/>
          </w:tcPr>
          <w:p w14:paraId="50526BE1" w14:textId="77777777" w:rsidR="00E51FD7" w:rsidRPr="00DA3F93" w:rsidRDefault="00E51FD7" w:rsidP="006A7B80">
            <w:pPr>
              <w:tabs>
                <w:tab w:val="decimal" w:pos="1599"/>
              </w:tabs>
              <w:spacing w:line="380" w:lineRule="exact"/>
              <w:jc w:val="both"/>
              <w:rPr>
                <w:rFonts w:ascii="Arial" w:hAnsi="Arial" w:cs="Arial"/>
                <w:sz w:val="22"/>
                <w:szCs w:val="22"/>
              </w:rPr>
            </w:pPr>
          </w:p>
        </w:tc>
      </w:tr>
      <w:tr w:rsidR="007F2EC7" w:rsidRPr="00DA3F93" w14:paraId="2BAF698C" w14:textId="77777777" w:rsidTr="00F66EB0">
        <w:tc>
          <w:tcPr>
            <w:tcW w:w="5490" w:type="dxa"/>
          </w:tcPr>
          <w:p w14:paraId="219C62B6" w14:textId="717BD46D" w:rsidR="007F2EC7" w:rsidRPr="00DA3F93" w:rsidRDefault="007F2EC7" w:rsidP="007F2EC7">
            <w:pPr>
              <w:spacing w:line="380" w:lineRule="exact"/>
              <w:ind w:left="222" w:hanging="222"/>
              <w:rPr>
                <w:rFonts w:ascii="Arial" w:hAnsi="Arial" w:cs="Arial"/>
                <w:sz w:val="22"/>
                <w:szCs w:val="22"/>
              </w:rPr>
            </w:pPr>
            <w:r w:rsidRPr="00DA3F93">
              <w:rPr>
                <w:rFonts w:ascii="Arial" w:hAnsi="Arial" w:cs="Arial"/>
                <w:sz w:val="22"/>
                <w:szCs w:val="22"/>
              </w:rPr>
              <w:t>Number of ordinary shares at the beginning of year</w:t>
            </w:r>
          </w:p>
        </w:tc>
        <w:tc>
          <w:tcPr>
            <w:tcW w:w="1800" w:type="dxa"/>
            <w:vAlign w:val="bottom"/>
          </w:tcPr>
          <w:p w14:paraId="0783935F" w14:textId="748DC1C7" w:rsidR="007F2EC7" w:rsidRPr="00DA3F93" w:rsidRDefault="007F2EC7" w:rsidP="007F2EC7">
            <w:pPr>
              <w:tabs>
                <w:tab w:val="decimal" w:pos="1512"/>
              </w:tabs>
              <w:spacing w:line="380" w:lineRule="exact"/>
              <w:jc w:val="both"/>
              <w:rPr>
                <w:rFonts w:ascii="Arial" w:hAnsi="Arial" w:cs="Arial"/>
                <w:sz w:val="22"/>
                <w:szCs w:val="22"/>
              </w:rPr>
            </w:pPr>
            <w:r w:rsidRPr="007F2EC7">
              <w:rPr>
                <w:rFonts w:ascii="Arial" w:hAnsi="Arial" w:cs="Arial"/>
                <w:sz w:val="22"/>
                <w:szCs w:val="22"/>
              </w:rPr>
              <w:t>1,457,625,158</w:t>
            </w:r>
          </w:p>
        </w:tc>
        <w:tc>
          <w:tcPr>
            <w:tcW w:w="1800" w:type="dxa"/>
            <w:vAlign w:val="bottom"/>
          </w:tcPr>
          <w:p w14:paraId="5DB96047" w14:textId="77777777" w:rsidR="007F2EC7" w:rsidRPr="00DA3F93" w:rsidRDefault="007F2EC7" w:rsidP="007F2EC7">
            <w:pPr>
              <w:tabs>
                <w:tab w:val="decimal" w:pos="1512"/>
              </w:tabs>
              <w:spacing w:line="380" w:lineRule="exact"/>
              <w:jc w:val="both"/>
              <w:rPr>
                <w:rFonts w:ascii="Arial" w:hAnsi="Arial" w:cs="Arial"/>
                <w:sz w:val="22"/>
                <w:szCs w:val="22"/>
              </w:rPr>
            </w:pPr>
            <w:r>
              <w:rPr>
                <w:rFonts w:ascii="Arial" w:hAnsi="Arial" w:cs="Arial"/>
                <w:sz w:val="22"/>
                <w:szCs w:val="22"/>
              </w:rPr>
              <w:t>1,426,952,481</w:t>
            </w:r>
          </w:p>
        </w:tc>
      </w:tr>
      <w:tr w:rsidR="007F2EC7" w:rsidRPr="00DA3F93" w14:paraId="2C51B1A1" w14:textId="77777777" w:rsidTr="00F66EB0">
        <w:tc>
          <w:tcPr>
            <w:tcW w:w="5490" w:type="dxa"/>
          </w:tcPr>
          <w:p w14:paraId="0370ECF7" w14:textId="77777777" w:rsidR="007F2EC7" w:rsidRPr="00DA3F93" w:rsidRDefault="007F2EC7" w:rsidP="007F2EC7">
            <w:pPr>
              <w:spacing w:line="380" w:lineRule="exact"/>
              <w:ind w:left="216" w:hanging="216"/>
              <w:rPr>
                <w:rFonts w:ascii="Arial" w:hAnsi="Arial" w:cs="Arial"/>
                <w:sz w:val="22"/>
                <w:szCs w:val="22"/>
              </w:rPr>
            </w:pPr>
            <w:r w:rsidRPr="00DA3F93">
              <w:rPr>
                <w:rFonts w:ascii="Arial" w:hAnsi="Arial" w:cs="Arial"/>
                <w:sz w:val="22"/>
                <w:szCs w:val="22"/>
              </w:rPr>
              <w:t>Increase in capital from exercising of the rights of the warrants</w:t>
            </w:r>
          </w:p>
        </w:tc>
        <w:tc>
          <w:tcPr>
            <w:tcW w:w="1800" w:type="dxa"/>
            <w:vAlign w:val="bottom"/>
          </w:tcPr>
          <w:p w14:paraId="1E3F6FB0" w14:textId="7D4FEE98" w:rsidR="007F2EC7" w:rsidRPr="00DA3F93" w:rsidRDefault="007F2EC7" w:rsidP="007F2EC7">
            <w:pPr>
              <w:pBdr>
                <w:bottom w:val="single" w:sz="4" w:space="1" w:color="auto"/>
              </w:pBdr>
              <w:tabs>
                <w:tab w:val="decimal" w:pos="1512"/>
              </w:tabs>
              <w:spacing w:line="380" w:lineRule="exact"/>
              <w:jc w:val="both"/>
              <w:rPr>
                <w:rFonts w:ascii="Arial" w:hAnsi="Arial" w:cs="Arial"/>
                <w:sz w:val="22"/>
                <w:szCs w:val="22"/>
              </w:rPr>
            </w:pPr>
            <w:r w:rsidRPr="007F2EC7">
              <w:rPr>
                <w:rFonts w:ascii="Arial" w:hAnsi="Arial" w:cs="Arial"/>
                <w:sz w:val="22"/>
                <w:szCs w:val="22"/>
              </w:rPr>
              <w:t>14,086,426</w:t>
            </w:r>
          </w:p>
        </w:tc>
        <w:tc>
          <w:tcPr>
            <w:tcW w:w="1800" w:type="dxa"/>
            <w:vAlign w:val="bottom"/>
          </w:tcPr>
          <w:p w14:paraId="02AC7002" w14:textId="77777777" w:rsidR="007F2EC7" w:rsidRPr="00DA3F93" w:rsidRDefault="007F2EC7" w:rsidP="007F2EC7">
            <w:pPr>
              <w:pBdr>
                <w:bottom w:val="single" w:sz="4" w:space="1" w:color="auto"/>
              </w:pBdr>
              <w:tabs>
                <w:tab w:val="decimal" w:pos="1512"/>
              </w:tabs>
              <w:spacing w:line="380" w:lineRule="exact"/>
              <w:jc w:val="both"/>
              <w:rPr>
                <w:rFonts w:ascii="Arial" w:hAnsi="Arial" w:cs="Arial"/>
                <w:sz w:val="22"/>
                <w:szCs w:val="22"/>
              </w:rPr>
            </w:pPr>
            <w:r w:rsidRPr="009345A4">
              <w:rPr>
                <w:rFonts w:ascii="Arial" w:hAnsi="Arial" w:cs="Arial"/>
                <w:sz w:val="22"/>
                <w:szCs w:val="22"/>
              </w:rPr>
              <w:t>30,672,677</w:t>
            </w:r>
          </w:p>
        </w:tc>
      </w:tr>
      <w:tr w:rsidR="007F2EC7" w:rsidRPr="00DA3F93" w14:paraId="69CB0D98" w14:textId="77777777" w:rsidTr="00F66EB0">
        <w:tc>
          <w:tcPr>
            <w:tcW w:w="5490" w:type="dxa"/>
          </w:tcPr>
          <w:p w14:paraId="55182A1B" w14:textId="7F407576" w:rsidR="007F2EC7" w:rsidRPr="00DA3F93" w:rsidRDefault="007F2EC7" w:rsidP="007F2EC7">
            <w:pPr>
              <w:spacing w:line="380" w:lineRule="exact"/>
              <w:ind w:left="222" w:hanging="222"/>
              <w:rPr>
                <w:rFonts w:ascii="Arial" w:hAnsi="Arial" w:cs="Arial"/>
                <w:sz w:val="22"/>
                <w:szCs w:val="22"/>
              </w:rPr>
            </w:pPr>
            <w:r w:rsidRPr="00DA3F93">
              <w:rPr>
                <w:rFonts w:ascii="Arial" w:hAnsi="Arial" w:cs="Arial"/>
                <w:sz w:val="22"/>
                <w:szCs w:val="22"/>
              </w:rPr>
              <w:t>Number of ordinary shares at the end of year</w:t>
            </w:r>
          </w:p>
        </w:tc>
        <w:tc>
          <w:tcPr>
            <w:tcW w:w="1800" w:type="dxa"/>
          </w:tcPr>
          <w:p w14:paraId="1B143CA1" w14:textId="7E812E6F" w:rsidR="007F2EC7" w:rsidRPr="00DA3F93" w:rsidRDefault="007F2EC7" w:rsidP="007F2EC7">
            <w:pPr>
              <w:pBdr>
                <w:bottom w:val="double" w:sz="4" w:space="1" w:color="auto"/>
              </w:pBdr>
              <w:tabs>
                <w:tab w:val="decimal" w:pos="1512"/>
              </w:tabs>
              <w:spacing w:line="380" w:lineRule="exact"/>
              <w:jc w:val="both"/>
              <w:rPr>
                <w:rFonts w:ascii="Arial" w:hAnsi="Arial" w:cs="Arial"/>
                <w:sz w:val="22"/>
                <w:szCs w:val="22"/>
              </w:rPr>
            </w:pPr>
            <w:r w:rsidRPr="007F2EC7">
              <w:rPr>
                <w:rFonts w:ascii="Arial" w:hAnsi="Arial" w:cs="Arial"/>
                <w:sz w:val="22"/>
                <w:szCs w:val="22"/>
              </w:rPr>
              <w:t>1,471,711,584</w:t>
            </w:r>
          </w:p>
        </w:tc>
        <w:tc>
          <w:tcPr>
            <w:tcW w:w="1800" w:type="dxa"/>
          </w:tcPr>
          <w:p w14:paraId="7266B8C3" w14:textId="77777777" w:rsidR="007F2EC7" w:rsidRPr="00DA3F93" w:rsidRDefault="007F2EC7" w:rsidP="007F2EC7">
            <w:pPr>
              <w:pBdr>
                <w:bottom w:val="double" w:sz="4" w:space="1" w:color="auto"/>
              </w:pBdr>
              <w:tabs>
                <w:tab w:val="decimal" w:pos="1512"/>
              </w:tabs>
              <w:spacing w:line="380" w:lineRule="exact"/>
              <w:jc w:val="both"/>
              <w:rPr>
                <w:rFonts w:ascii="Arial" w:hAnsi="Arial" w:cs="Arial"/>
                <w:sz w:val="22"/>
                <w:szCs w:val="22"/>
              </w:rPr>
            </w:pPr>
            <w:r w:rsidRPr="009345A4">
              <w:rPr>
                <w:rFonts w:ascii="Arial" w:hAnsi="Arial" w:cs="Arial"/>
                <w:sz w:val="22"/>
                <w:szCs w:val="22"/>
              </w:rPr>
              <w:t>1,457,625,158</w:t>
            </w:r>
          </w:p>
        </w:tc>
      </w:tr>
    </w:tbl>
    <w:p w14:paraId="26D013F9" w14:textId="6F272079" w:rsidR="00E51FD7" w:rsidRDefault="000F274D" w:rsidP="006F3A1C">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30</w:t>
      </w:r>
      <w:r w:rsidR="00E51FD7" w:rsidRPr="00A050CC">
        <w:rPr>
          <w:rFonts w:ascii="Arial" w:hAnsi="Arial"/>
          <w:b/>
          <w:bCs/>
          <w:sz w:val="22"/>
          <w:szCs w:val="22"/>
        </w:rPr>
        <w:t xml:space="preserve">. </w:t>
      </w:r>
      <w:r w:rsidR="00E51FD7" w:rsidRPr="00A050CC">
        <w:rPr>
          <w:rFonts w:ascii="Arial" w:hAnsi="Arial"/>
          <w:b/>
          <w:bCs/>
          <w:sz w:val="22"/>
          <w:szCs w:val="22"/>
          <w:cs/>
        </w:rPr>
        <w:tab/>
      </w:r>
      <w:r w:rsidR="00E51FD7" w:rsidRPr="00A050CC">
        <w:rPr>
          <w:rFonts w:ascii="Arial" w:hAnsi="Arial"/>
          <w:b/>
          <w:bCs/>
          <w:sz w:val="22"/>
          <w:szCs w:val="22"/>
        </w:rPr>
        <w:t>Warrant</w:t>
      </w:r>
      <w:r w:rsidR="0068482B">
        <w:rPr>
          <w:rFonts w:ascii="Arial" w:hAnsi="Arial"/>
          <w:b/>
          <w:bCs/>
          <w:sz w:val="22"/>
          <w:szCs w:val="22"/>
        </w:rPr>
        <w:t>/Treasury shares</w:t>
      </w:r>
    </w:p>
    <w:p w14:paraId="7965F14F" w14:textId="4B15B666" w:rsidR="0068482B" w:rsidRPr="00A050CC" w:rsidRDefault="000F274D" w:rsidP="006F3A1C">
      <w:pPr>
        <w:spacing w:before="120" w:after="120" w:line="360" w:lineRule="exact"/>
        <w:ind w:left="547" w:hanging="547"/>
        <w:jc w:val="thaiDistribute"/>
        <w:rPr>
          <w:rFonts w:ascii="Arial" w:hAnsi="Arial"/>
          <w:b/>
          <w:bCs/>
          <w:sz w:val="22"/>
          <w:szCs w:val="22"/>
        </w:rPr>
      </w:pPr>
      <w:r>
        <w:rPr>
          <w:rFonts w:ascii="Arial" w:hAnsi="Arial"/>
          <w:b/>
          <w:bCs/>
          <w:sz w:val="22"/>
          <w:szCs w:val="22"/>
        </w:rPr>
        <w:t>3</w:t>
      </w:r>
      <w:r w:rsidR="0068482B">
        <w:rPr>
          <w:rFonts w:ascii="Arial" w:hAnsi="Arial"/>
          <w:b/>
          <w:bCs/>
          <w:sz w:val="22"/>
          <w:szCs w:val="22"/>
        </w:rPr>
        <w:t>0.1</w:t>
      </w:r>
      <w:r w:rsidR="0068482B">
        <w:rPr>
          <w:rFonts w:ascii="Arial" w:hAnsi="Arial"/>
          <w:b/>
          <w:bCs/>
          <w:sz w:val="22"/>
          <w:szCs w:val="22"/>
        </w:rPr>
        <w:tab/>
        <w:t>Warrant</w:t>
      </w:r>
    </w:p>
    <w:p w14:paraId="179AF859" w14:textId="77777777" w:rsidR="00E51FD7" w:rsidRPr="00A050CC" w:rsidRDefault="00E51FD7" w:rsidP="00E51FD7">
      <w:pPr>
        <w:spacing w:before="120" w:after="120" w:line="380" w:lineRule="exact"/>
        <w:ind w:left="547" w:hanging="7"/>
        <w:jc w:val="thaiDistribute"/>
        <w:rPr>
          <w:rFonts w:ascii="Arial" w:hAnsi="Arial"/>
          <w:sz w:val="22"/>
          <w:szCs w:val="22"/>
        </w:rPr>
      </w:pPr>
      <w:r>
        <w:rPr>
          <w:rFonts w:ascii="Arial" w:hAnsi="Arial"/>
          <w:sz w:val="22"/>
          <w:szCs w:val="22"/>
          <w:cs/>
        </w:rPr>
        <w:tab/>
      </w:r>
      <w:r w:rsidRPr="00A050CC">
        <w:rPr>
          <w:rFonts w:ascii="Arial" w:hAnsi="Arial"/>
          <w:sz w:val="22"/>
          <w:szCs w:val="22"/>
        </w:rPr>
        <w:t xml:space="preserve">The </w:t>
      </w:r>
      <w:r>
        <w:rPr>
          <w:rFonts w:ascii="Arial" w:hAnsi="Arial"/>
          <w:sz w:val="22"/>
          <w:szCs w:val="22"/>
        </w:rPr>
        <w:t>number of outstanding</w:t>
      </w:r>
      <w:r w:rsidRPr="00A050CC">
        <w:rPr>
          <w:rFonts w:ascii="Arial" w:hAnsi="Arial"/>
          <w:sz w:val="22"/>
          <w:szCs w:val="22"/>
        </w:rPr>
        <w:t xml:space="preserve"> warrants as at</w:t>
      </w:r>
      <w:r>
        <w:rPr>
          <w:rFonts w:ascii="Arial" w:hAnsi="Arial"/>
          <w:sz w:val="22"/>
          <w:szCs w:val="22"/>
        </w:rPr>
        <w:t xml:space="preserve"> 31 December</w:t>
      </w:r>
      <w:r>
        <w:rPr>
          <w:rFonts w:ascii="Arial" w:hAnsi="Arial" w:cs="Arial"/>
          <w:sz w:val="22"/>
          <w:szCs w:val="22"/>
        </w:rPr>
        <w:t xml:space="preserve"> </w:t>
      </w:r>
      <w:r>
        <w:rPr>
          <w:rFonts w:ascii="Arial" w:hAnsi="Arial"/>
          <w:sz w:val="22"/>
          <w:szCs w:val="22"/>
        </w:rPr>
        <w:t>2024</w:t>
      </w:r>
      <w:r w:rsidRPr="00A050CC">
        <w:rPr>
          <w:rFonts w:ascii="Arial" w:hAnsi="Arial"/>
          <w:sz w:val="22"/>
          <w:szCs w:val="22"/>
          <w:cs/>
        </w:rPr>
        <w:t xml:space="preserve"> </w:t>
      </w:r>
      <w:r w:rsidRPr="00A050CC">
        <w:rPr>
          <w:rFonts w:ascii="Arial" w:hAnsi="Arial"/>
          <w:sz w:val="22"/>
          <w:szCs w:val="22"/>
        </w:rPr>
        <w:t>is summarised as follows:</w:t>
      </w:r>
    </w:p>
    <w:tbl>
      <w:tblPr>
        <w:tblW w:w="9045" w:type="dxa"/>
        <w:tblInd w:w="558" w:type="dxa"/>
        <w:tblLayout w:type="fixed"/>
        <w:tblLook w:val="0000" w:firstRow="0" w:lastRow="0" w:firstColumn="0" w:lastColumn="0" w:noHBand="0" w:noVBand="0"/>
      </w:tblPr>
      <w:tblGrid>
        <w:gridCol w:w="1620"/>
        <w:gridCol w:w="1710"/>
        <w:gridCol w:w="1800"/>
        <w:gridCol w:w="2160"/>
        <w:gridCol w:w="1755"/>
      </w:tblGrid>
      <w:tr w:rsidR="00E51FD7" w:rsidRPr="00802ECE" w14:paraId="6A8944F9" w14:textId="77777777" w:rsidTr="00E51FD7">
        <w:trPr>
          <w:trHeight w:val="333"/>
        </w:trPr>
        <w:tc>
          <w:tcPr>
            <w:tcW w:w="1620" w:type="dxa"/>
            <w:vAlign w:val="bottom"/>
          </w:tcPr>
          <w:p w14:paraId="2F362D59" w14:textId="502B6FF9" w:rsidR="00E51FD7" w:rsidRPr="00802ECE" w:rsidRDefault="00E51FD7" w:rsidP="0081593C">
            <w:pPr>
              <w:pBdr>
                <w:bottom w:val="single" w:sz="4" w:space="1" w:color="auto"/>
              </w:pBdr>
              <w:spacing w:line="380" w:lineRule="exact"/>
              <w:ind w:left="-13" w:right="-14"/>
              <w:jc w:val="center"/>
              <w:rPr>
                <w:rFonts w:ascii="Arial" w:hAnsi="Arial" w:cs="Arial"/>
                <w:sz w:val="22"/>
                <w:szCs w:val="22"/>
              </w:rPr>
            </w:pPr>
            <w:r w:rsidRPr="00802ECE">
              <w:rPr>
                <w:rFonts w:ascii="Arial" w:hAnsi="Arial" w:cs="Arial"/>
                <w:sz w:val="22"/>
                <w:szCs w:val="22"/>
              </w:rPr>
              <w:t xml:space="preserve">Warrant </w:t>
            </w:r>
            <w:r>
              <w:rPr>
                <w:rFonts w:ascii="Arial" w:hAnsi="Arial" w:cs="Arial"/>
                <w:sz w:val="22"/>
                <w:szCs w:val="22"/>
              </w:rPr>
              <w:t>p</w:t>
            </w:r>
            <w:r w:rsidRPr="00802ECE">
              <w:rPr>
                <w:rFonts w:ascii="Arial" w:hAnsi="Arial" w:cs="Arial"/>
                <w:sz w:val="22"/>
                <w:szCs w:val="22"/>
              </w:rPr>
              <w:t>rogram</w:t>
            </w:r>
            <w:r w:rsidR="00CD5B55">
              <w:rPr>
                <w:rFonts w:ascii="Arial" w:hAnsi="Arial" w:cs="Arial"/>
                <w:sz w:val="22"/>
                <w:szCs w:val="22"/>
              </w:rPr>
              <w:t>s</w:t>
            </w:r>
          </w:p>
        </w:tc>
        <w:tc>
          <w:tcPr>
            <w:tcW w:w="1710" w:type="dxa"/>
            <w:vAlign w:val="bottom"/>
          </w:tcPr>
          <w:p w14:paraId="4C767FF4" w14:textId="77777777" w:rsidR="00E51FD7" w:rsidRPr="00802ECE" w:rsidRDefault="00E51FD7" w:rsidP="0081593C">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E</w:t>
            </w:r>
            <w:r w:rsidRPr="00802ECE">
              <w:rPr>
                <w:rFonts w:ascii="Arial" w:hAnsi="Arial" w:cs="Arial"/>
                <w:sz w:val="22"/>
                <w:szCs w:val="22"/>
              </w:rPr>
              <w:t>xercise ratio per unit</w:t>
            </w:r>
          </w:p>
        </w:tc>
        <w:tc>
          <w:tcPr>
            <w:tcW w:w="1800" w:type="dxa"/>
            <w:vAlign w:val="bottom"/>
          </w:tcPr>
          <w:p w14:paraId="79179E8F" w14:textId="77777777" w:rsidR="00E51FD7" w:rsidRPr="00802ECE" w:rsidRDefault="00E51FD7" w:rsidP="0081593C">
            <w:pPr>
              <w:pBdr>
                <w:bottom w:val="single" w:sz="4" w:space="1" w:color="auto"/>
              </w:pBdr>
              <w:spacing w:line="380" w:lineRule="exact"/>
              <w:ind w:right="-14"/>
              <w:jc w:val="center"/>
              <w:rPr>
                <w:rFonts w:ascii="Arial" w:hAnsi="Arial" w:cs="Arial"/>
                <w:sz w:val="22"/>
                <w:szCs w:val="22"/>
                <w:cs/>
              </w:rPr>
            </w:pPr>
            <w:r w:rsidRPr="00802ECE">
              <w:rPr>
                <w:rFonts w:ascii="Arial" w:hAnsi="Arial" w:cs="Arial"/>
                <w:sz w:val="22"/>
                <w:szCs w:val="22"/>
              </w:rPr>
              <w:t>Exercise price</w:t>
            </w:r>
          </w:p>
        </w:tc>
        <w:tc>
          <w:tcPr>
            <w:tcW w:w="2160" w:type="dxa"/>
            <w:vAlign w:val="bottom"/>
          </w:tcPr>
          <w:p w14:paraId="1A2ADBDF" w14:textId="77777777" w:rsidR="00E51FD7" w:rsidRPr="00802ECE" w:rsidRDefault="00E51FD7" w:rsidP="0081593C">
            <w:pPr>
              <w:pBdr>
                <w:bottom w:val="single" w:sz="4" w:space="1" w:color="auto"/>
              </w:pBdr>
              <w:spacing w:line="380" w:lineRule="exact"/>
              <w:ind w:right="-14"/>
              <w:jc w:val="center"/>
              <w:rPr>
                <w:rFonts w:ascii="Arial" w:hAnsi="Arial" w:cs="Arial"/>
                <w:sz w:val="22"/>
                <w:szCs w:val="22"/>
                <w:cs/>
              </w:rPr>
            </w:pPr>
            <w:r w:rsidRPr="00802ECE">
              <w:rPr>
                <w:rFonts w:ascii="Arial" w:hAnsi="Arial" w:cs="Arial"/>
                <w:sz w:val="22"/>
                <w:szCs w:val="22"/>
              </w:rPr>
              <w:t>Last exercise</w:t>
            </w:r>
            <w:r>
              <w:rPr>
                <w:rFonts w:ascii="Arial" w:hAnsi="Arial" w:cs="Arial"/>
                <w:sz w:val="22"/>
                <w:szCs w:val="22"/>
              </w:rPr>
              <w:t xml:space="preserve"> date</w:t>
            </w:r>
          </w:p>
        </w:tc>
        <w:tc>
          <w:tcPr>
            <w:tcW w:w="1755" w:type="dxa"/>
            <w:vAlign w:val="bottom"/>
          </w:tcPr>
          <w:p w14:paraId="7941C0AA" w14:textId="77777777" w:rsidR="00E51FD7" w:rsidRPr="00802ECE" w:rsidRDefault="00E51FD7" w:rsidP="0081593C">
            <w:pPr>
              <w:pBdr>
                <w:bottom w:val="single" w:sz="4" w:space="1" w:color="auto"/>
              </w:pBdr>
              <w:spacing w:line="380" w:lineRule="exact"/>
              <w:ind w:right="-14"/>
              <w:jc w:val="center"/>
              <w:rPr>
                <w:rFonts w:ascii="Arial" w:hAnsi="Arial" w:cs="Arial"/>
                <w:sz w:val="22"/>
                <w:szCs w:val="22"/>
                <w:cs/>
              </w:rPr>
            </w:pPr>
            <w:r>
              <w:rPr>
                <w:rFonts w:ascii="Arial" w:hAnsi="Arial" w:cs="Arial"/>
                <w:sz w:val="22"/>
                <w:szCs w:val="22"/>
              </w:rPr>
              <w:t>No. of outstanding w</w:t>
            </w:r>
            <w:r w:rsidRPr="00802ECE">
              <w:rPr>
                <w:rFonts w:ascii="Arial" w:hAnsi="Arial" w:cs="Arial"/>
                <w:sz w:val="22"/>
                <w:szCs w:val="22"/>
              </w:rPr>
              <w:t>arrants</w:t>
            </w:r>
          </w:p>
        </w:tc>
      </w:tr>
      <w:tr w:rsidR="00E51FD7" w:rsidRPr="00802ECE" w14:paraId="74D66DDC" w14:textId="77777777" w:rsidTr="00E51FD7">
        <w:trPr>
          <w:trHeight w:val="333"/>
        </w:trPr>
        <w:tc>
          <w:tcPr>
            <w:tcW w:w="1620" w:type="dxa"/>
          </w:tcPr>
          <w:p w14:paraId="2F27F12E" w14:textId="77777777" w:rsidR="00E51FD7" w:rsidRPr="00802ECE" w:rsidRDefault="00E51FD7" w:rsidP="0081593C">
            <w:pPr>
              <w:spacing w:line="380" w:lineRule="exact"/>
              <w:ind w:right="-14"/>
              <w:jc w:val="center"/>
              <w:rPr>
                <w:rFonts w:ascii="Arial" w:hAnsi="Arial" w:cs="Arial"/>
                <w:sz w:val="22"/>
                <w:szCs w:val="22"/>
                <w:cs/>
              </w:rPr>
            </w:pPr>
          </w:p>
        </w:tc>
        <w:tc>
          <w:tcPr>
            <w:tcW w:w="1710" w:type="dxa"/>
          </w:tcPr>
          <w:p w14:paraId="2A5C3AB1" w14:textId="77777777" w:rsidR="00E51FD7" w:rsidRPr="00802ECE" w:rsidRDefault="00E51FD7" w:rsidP="0081593C">
            <w:pPr>
              <w:spacing w:line="380" w:lineRule="exact"/>
              <w:ind w:right="-14"/>
              <w:jc w:val="center"/>
              <w:rPr>
                <w:rFonts w:ascii="Arial" w:hAnsi="Arial" w:cs="Arial"/>
                <w:sz w:val="22"/>
                <w:szCs w:val="22"/>
                <w:cs/>
              </w:rPr>
            </w:pPr>
            <w:r w:rsidRPr="00802ECE">
              <w:rPr>
                <w:rFonts w:ascii="Arial" w:hAnsi="Arial" w:cs="Arial"/>
                <w:sz w:val="22"/>
                <w:szCs w:val="22"/>
                <w:cs/>
              </w:rPr>
              <w:t>(</w:t>
            </w:r>
            <w:r>
              <w:rPr>
                <w:rFonts w:ascii="Arial" w:hAnsi="Arial" w:cs="Arial"/>
                <w:sz w:val="22"/>
                <w:szCs w:val="22"/>
              </w:rPr>
              <w:t>O</w:t>
            </w:r>
            <w:r w:rsidRPr="00802ECE">
              <w:rPr>
                <w:rFonts w:ascii="Arial" w:hAnsi="Arial" w:cs="Arial"/>
                <w:sz w:val="22"/>
                <w:szCs w:val="22"/>
              </w:rPr>
              <w:t>rdinary share</w:t>
            </w:r>
            <w:r w:rsidRPr="00802ECE">
              <w:rPr>
                <w:rFonts w:ascii="Arial" w:hAnsi="Arial" w:cs="Arial"/>
                <w:sz w:val="22"/>
                <w:szCs w:val="22"/>
                <w:cs/>
              </w:rPr>
              <w:t>)</w:t>
            </w:r>
          </w:p>
        </w:tc>
        <w:tc>
          <w:tcPr>
            <w:tcW w:w="1800" w:type="dxa"/>
          </w:tcPr>
          <w:p w14:paraId="2F446EFF" w14:textId="77777777" w:rsidR="00E51FD7" w:rsidRPr="00802ECE" w:rsidRDefault="00E51FD7" w:rsidP="0081593C">
            <w:pPr>
              <w:spacing w:line="380" w:lineRule="exact"/>
              <w:ind w:right="-14"/>
              <w:jc w:val="center"/>
              <w:rPr>
                <w:rFonts w:ascii="Arial" w:hAnsi="Arial" w:cs="Arial"/>
                <w:sz w:val="22"/>
                <w:szCs w:val="22"/>
                <w:cs/>
              </w:rPr>
            </w:pPr>
            <w:r w:rsidRPr="00802ECE">
              <w:rPr>
                <w:rFonts w:ascii="Arial" w:hAnsi="Arial" w:cs="Arial"/>
                <w:sz w:val="22"/>
                <w:szCs w:val="22"/>
                <w:cs/>
              </w:rPr>
              <w:t>(</w:t>
            </w:r>
            <w:r>
              <w:rPr>
                <w:rFonts w:ascii="Arial" w:hAnsi="Arial" w:cs="Arial"/>
                <w:sz w:val="22"/>
                <w:szCs w:val="22"/>
              </w:rPr>
              <w:t>B</w:t>
            </w:r>
            <w:r w:rsidRPr="00802ECE">
              <w:rPr>
                <w:rFonts w:ascii="Arial" w:hAnsi="Arial" w:cs="Arial"/>
                <w:sz w:val="22"/>
                <w:szCs w:val="22"/>
              </w:rPr>
              <w:t>aht per ordinary share</w:t>
            </w:r>
            <w:r w:rsidRPr="00802ECE">
              <w:rPr>
                <w:rFonts w:ascii="Arial" w:hAnsi="Arial" w:cs="Arial"/>
                <w:sz w:val="22"/>
                <w:szCs w:val="22"/>
                <w:cs/>
              </w:rPr>
              <w:t>)</w:t>
            </w:r>
          </w:p>
        </w:tc>
        <w:tc>
          <w:tcPr>
            <w:tcW w:w="2160" w:type="dxa"/>
          </w:tcPr>
          <w:p w14:paraId="6F62E62E" w14:textId="77777777" w:rsidR="00E51FD7" w:rsidRPr="00802ECE" w:rsidRDefault="00E51FD7" w:rsidP="0081593C">
            <w:pPr>
              <w:spacing w:line="380" w:lineRule="exact"/>
              <w:ind w:right="-14"/>
              <w:jc w:val="center"/>
              <w:rPr>
                <w:rFonts w:ascii="Arial" w:hAnsi="Arial" w:cs="Arial"/>
                <w:sz w:val="22"/>
                <w:szCs w:val="22"/>
                <w:cs/>
              </w:rPr>
            </w:pPr>
          </w:p>
        </w:tc>
        <w:tc>
          <w:tcPr>
            <w:tcW w:w="1755" w:type="dxa"/>
          </w:tcPr>
          <w:p w14:paraId="40255FBB" w14:textId="77777777" w:rsidR="00E51FD7" w:rsidRPr="00802ECE" w:rsidRDefault="00E51FD7" w:rsidP="0081593C">
            <w:pPr>
              <w:spacing w:line="380" w:lineRule="exact"/>
              <w:ind w:right="-14"/>
              <w:jc w:val="center"/>
              <w:rPr>
                <w:rFonts w:ascii="Arial" w:hAnsi="Arial" w:cs="Arial"/>
                <w:sz w:val="22"/>
                <w:szCs w:val="22"/>
                <w:cs/>
              </w:rPr>
            </w:pPr>
            <w:r>
              <w:rPr>
                <w:rFonts w:ascii="Arial" w:hAnsi="Arial" w:cs="Arial"/>
                <w:sz w:val="22"/>
                <w:szCs w:val="22"/>
              </w:rPr>
              <w:t>(Units)</w:t>
            </w:r>
          </w:p>
        </w:tc>
      </w:tr>
      <w:tr w:rsidR="00E51FD7" w:rsidRPr="00802ECE" w14:paraId="1322532F" w14:textId="77777777" w:rsidTr="00E51FD7">
        <w:trPr>
          <w:trHeight w:val="360"/>
        </w:trPr>
        <w:tc>
          <w:tcPr>
            <w:tcW w:w="1620" w:type="dxa"/>
          </w:tcPr>
          <w:p w14:paraId="61418476" w14:textId="77777777" w:rsidR="00E51FD7" w:rsidRPr="00802ECE" w:rsidRDefault="00E51FD7" w:rsidP="0081593C">
            <w:pPr>
              <w:spacing w:line="380" w:lineRule="exact"/>
              <w:ind w:right="-14"/>
              <w:jc w:val="center"/>
              <w:rPr>
                <w:rFonts w:ascii="Arial" w:hAnsi="Arial" w:cs="Arial"/>
                <w:sz w:val="22"/>
                <w:szCs w:val="22"/>
              </w:rPr>
            </w:pPr>
            <w:r w:rsidRPr="00802ECE">
              <w:rPr>
                <w:rFonts w:ascii="Arial" w:hAnsi="Arial" w:cs="Arial"/>
                <w:sz w:val="22"/>
                <w:szCs w:val="22"/>
              </w:rPr>
              <w:t>JMART-W</w:t>
            </w:r>
            <w:r w:rsidRPr="00802ECE">
              <w:rPr>
                <w:rFonts w:ascii="Arial" w:hAnsi="Arial" w:cs="Arial"/>
                <w:sz w:val="22"/>
                <w:szCs w:val="22"/>
                <w:cs/>
              </w:rPr>
              <w:t>5</w:t>
            </w:r>
          </w:p>
        </w:tc>
        <w:tc>
          <w:tcPr>
            <w:tcW w:w="1710" w:type="dxa"/>
          </w:tcPr>
          <w:p w14:paraId="2983804E" w14:textId="77777777" w:rsidR="00E51FD7" w:rsidRPr="00802ECE" w:rsidRDefault="00E51FD7" w:rsidP="0081593C">
            <w:pPr>
              <w:spacing w:line="380" w:lineRule="exact"/>
              <w:ind w:right="-14"/>
              <w:jc w:val="center"/>
              <w:rPr>
                <w:rFonts w:ascii="Arial" w:hAnsi="Arial" w:cs="Arial"/>
                <w:sz w:val="22"/>
                <w:szCs w:val="22"/>
              </w:rPr>
            </w:pPr>
            <w:r>
              <w:rPr>
                <w:rFonts w:ascii="Arial" w:hAnsi="Arial" w:cs="Arial"/>
                <w:sz w:val="22"/>
                <w:szCs w:val="22"/>
              </w:rPr>
              <w:t>1.13057</w:t>
            </w:r>
          </w:p>
        </w:tc>
        <w:tc>
          <w:tcPr>
            <w:tcW w:w="1800" w:type="dxa"/>
          </w:tcPr>
          <w:p w14:paraId="34DDF738" w14:textId="77777777" w:rsidR="00E51FD7" w:rsidRPr="00802ECE" w:rsidRDefault="00E51FD7" w:rsidP="0081593C">
            <w:pPr>
              <w:spacing w:line="380" w:lineRule="exact"/>
              <w:ind w:right="-14"/>
              <w:jc w:val="center"/>
              <w:rPr>
                <w:rFonts w:ascii="Arial" w:hAnsi="Arial" w:cs="Arial"/>
                <w:sz w:val="22"/>
                <w:szCs w:val="22"/>
              </w:rPr>
            </w:pPr>
            <w:r>
              <w:rPr>
                <w:rFonts w:ascii="Arial" w:hAnsi="Arial" w:cs="Arial"/>
                <w:sz w:val="22"/>
                <w:szCs w:val="22"/>
              </w:rPr>
              <w:t>61.91597</w:t>
            </w:r>
          </w:p>
        </w:tc>
        <w:tc>
          <w:tcPr>
            <w:tcW w:w="2160" w:type="dxa"/>
          </w:tcPr>
          <w:p w14:paraId="4261F2BD" w14:textId="77777777" w:rsidR="00E51FD7" w:rsidRPr="00802ECE" w:rsidRDefault="00E51FD7" w:rsidP="0081593C">
            <w:pPr>
              <w:spacing w:line="380" w:lineRule="exact"/>
              <w:ind w:right="-14"/>
              <w:jc w:val="center"/>
              <w:rPr>
                <w:rFonts w:ascii="Arial" w:hAnsi="Arial" w:cs="Arial"/>
                <w:sz w:val="22"/>
                <w:szCs w:val="22"/>
              </w:rPr>
            </w:pPr>
            <w:r>
              <w:rPr>
                <w:rFonts w:ascii="Arial" w:hAnsi="Arial" w:cs="Arial"/>
                <w:sz w:val="22"/>
                <w:szCs w:val="22"/>
              </w:rPr>
              <w:t>25 July 2025</w:t>
            </w:r>
          </w:p>
        </w:tc>
        <w:tc>
          <w:tcPr>
            <w:tcW w:w="1755" w:type="dxa"/>
          </w:tcPr>
          <w:p w14:paraId="42AA1CDE" w14:textId="77777777" w:rsidR="00E51FD7" w:rsidRPr="00802ECE" w:rsidRDefault="00E51FD7" w:rsidP="0081593C">
            <w:pPr>
              <w:tabs>
                <w:tab w:val="decimal" w:pos="1480"/>
              </w:tabs>
              <w:spacing w:line="380" w:lineRule="exact"/>
              <w:jc w:val="both"/>
              <w:rPr>
                <w:rFonts w:ascii="Arial" w:hAnsi="Arial" w:cs="Arial"/>
                <w:sz w:val="22"/>
                <w:szCs w:val="22"/>
              </w:rPr>
            </w:pPr>
            <w:r w:rsidRPr="0096425E">
              <w:rPr>
                <w:rFonts w:ascii="Arial" w:hAnsi="Arial" w:cs="Arial"/>
                <w:sz w:val="22"/>
                <w:szCs w:val="22"/>
              </w:rPr>
              <w:t>50,983,631</w:t>
            </w:r>
          </w:p>
        </w:tc>
      </w:tr>
      <w:tr w:rsidR="00E51FD7" w:rsidRPr="00802ECE" w14:paraId="7B09F05E" w14:textId="77777777" w:rsidTr="00E51FD7">
        <w:trPr>
          <w:trHeight w:val="351"/>
        </w:trPr>
        <w:tc>
          <w:tcPr>
            <w:tcW w:w="1620" w:type="dxa"/>
          </w:tcPr>
          <w:p w14:paraId="26DDE015" w14:textId="77777777" w:rsidR="00E51FD7" w:rsidRPr="00802ECE" w:rsidRDefault="00E51FD7" w:rsidP="0081593C">
            <w:pPr>
              <w:spacing w:line="380" w:lineRule="exact"/>
              <w:ind w:right="-14"/>
              <w:jc w:val="center"/>
              <w:rPr>
                <w:rFonts w:ascii="Arial" w:hAnsi="Arial" w:cs="Arial"/>
                <w:sz w:val="22"/>
                <w:szCs w:val="22"/>
              </w:rPr>
            </w:pPr>
            <w:r w:rsidRPr="00802ECE">
              <w:rPr>
                <w:rFonts w:ascii="Arial" w:hAnsi="Arial" w:cs="Arial"/>
                <w:sz w:val="22"/>
                <w:szCs w:val="22"/>
              </w:rPr>
              <w:t>JMART-W</w:t>
            </w:r>
            <w:r w:rsidRPr="00802ECE">
              <w:rPr>
                <w:rFonts w:ascii="Arial" w:hAnsi="Arial" w:cs="Arial"/>
                <w:sz w:val="22"/>
                <w:szCs w:val="22"/>
                <w:cs/>
              </w:rPr>
              <w:t>6</w:t>
            </w:r>
          </w:p>
        </w:tc>
        <w:tc>
          <w:tcPr>
            <w:tcW w:w="1710" w:type="dxa"/>
          </w:tcPr>
          <w:p w14:paraId="28EA4D56" w14:textId="77777777" w:rsidR="00E51FD7" w:rsidRPr="00802ECE" w:rsidRDefault="00E51FD7" w:rsidP="0081593C">
            <w:pPr>
              <w:spacing w:line="380" w:lineRule="exact"/>
              <w:ind w:right="-14"/>
              <w:jc w:val="center"/>
              <w:rPr>
                <w:rFonts w:ascii="Arial" w:hAnsi="Arial" w:cs="Arial"/>
                <w:sz w:val="22"/>
                <w:szCs w:val="22"/>
              </w:rPr>
            </w:pPr>
            <w:r>
              <w:rPr>
                <w:rFonts w:ascii="Arial" w:hAnsi="Arial" w:cs="Arial"/>
                <w:sz w:val="22"/>
                <w:szCs w:val="22"/>
              </w:rPr>
              <w:t>1.00611</w:t>
            </w:r>
          </w:p>
        </w:tc>
        <w:tc>
          <w:tcPr>
            <w:tcW w:w="1800" w:type="dxa"/>
          </w:tcPr>
          <w:p w14:paraId="3FA5AF90" w14:textId="77777777" w:rsidR="00E51FD7" w:rsidRPr="00802ECE" w:rsidRDefault="00E51FD7" w:rsidP="0081593C">
            <w:pPr>
              <w:spacing w:line="380" w:lineRule="exact"/>
              <w:ind w:right="-14"/>
              <w:jc w:val="center"/>
              <w:rPr>
                <w:rFonts w:ascii="Arial" w:hAnsi="Arial" w:cs="Arial"/>
                <w:sz w:val="22"/>
                <w:szCs w:val="22"/>
              </w:rPr>
            </w:pPr>
            <w:r>
              <w:rPr>
                <w:rFonts w:ascii="Arial" w:hAnsi="Arial" w:cs="Arial"/>
                <w:sz w:val="22"/>
                <w:szCs w:val="22"/>
              </w:rPr>
              <w:t>30.15286</w:t>
            </w:r>
          </w:p>
        </w:tc>
        <w:tc>
          <w:tcPr>
            <w:tcW w:w="2160" w:type="dxa"/>
          </w:tcPr>
          <w:p w14:paraId="524D008D" w14:textId="77777777" w:rsidR="00E51FD7" w:rsidRPr="00802ECE" w:rsidRDefault="00E51FD7" w:rsidP="0081593C">
            <w:pPr>
              <w:spacing w:line="380" w:lineRule="exact"/>
              <w:ind w:right="-14"/>
              <w:jc w:val="center"/>
              <w:rPr>
                <w:rFonts w:ascii="Arial" w:hAnsi="Arial" w:cs="Arial"/>
                <w:sz w:val="22"/>
                <w:szCs w:val="22"/>
              </w:rPr>
            </w:pPr>
            <w:r>
              <w:rPr>
                <w:rFonts w:ascii="Arial" w:hAnsi="Arial" w:cs="Arial"/>
                <w:sz w:val="22"/>
                <w:szCs w:val="22"/>
              </w:rPr>
              <w:t>6 September 2025</w:t>
            </w:r>
          </w:p>
        </w:tc>
        <w:tc>
          <w:tcPr>
            <w:tcW w:w="1755" w:type="dxa"/>
          </w:tcPr>
          <w:p w14:paraId="6F1B07DF" w14:textId="77777777" w:rsidR="00E51FD7" w:rsidRPr="00802ECE" w:rsidRDefault="00E51FD7" w:rsidP="0081593C">
            <w:pPr>
              <w:tabs>
                <w:tab w:val="decimal" w:pos="1480"/>
              </w:tabs>
              <w:spacing w:line="380" w:lineRule="exact"/>
              <w:jc w:val="both"/>
              <w:rPr>
                <w:rFonts w:ascii="Arial" w:hAnsi="Arial" w:cs="Arial"/>
                <w:sz w:val="22"/>
                <w:szCs w:val="22"/>
              </w:rPr>
            </w:pPr>
            <w:r w:rsidRPr="0096425E">
              <w:rPr>
                <w:rFonts w:ascii="Arial" w:hAnsi="Arial" w:cs="Arial"/>
                <w:sz w:val="22"/>
                <w:szCs w:val="22"/>
              </w:rPr>
              <w:t>12,837,882</w:t>
            </w:r>
          </w:p>
        </w:tc>
      </w:tr>
    </w:tbl>
    <w:p w14:paraId="78068752" w14:textId="77777777" w:rsidR="006A7B80" w:rsidRDefault="00E51FD7" w:rsidP="0084734A">
      <w:pPr>
        <w:tabs>
          <w:tab w:val="left" w:pos="600"/>
        </w:tabs>
        <w:spacing w:before="240" w:line="380" w:lineRule="exact"/>
        <w:ind w:left="547" w:hanging="547"/>
        <w:jc w:val="thaiDistribute"/>
        <w:rPr>
          <w:rFonts w:ascii="Arial" w:hAnsi="Arial"/>
          <w:sz w:val="22"/>
          <w:szCs w:val="22"/>
        </w:rPr>
      </w:pPr>
      <w:r>
        <w:rPr>
          <w:rFonts w:ascii="Arial" w:hAnsi="Arial"/>
          <w:sz w:val="22"/>
          <w:szCs w:val="22"/>
        </w:rPr>
        <w:tab/>
      </w:r>
    </w:p>
    <w:p w14:paraId="1BC3AB34" w14:textId="77777777" w:rsidR="00060ED7" w:rsidRPr="00A050CC" w:rsidRDefault="006A7B80" w:rsidP="00060ED7">
      <w:pPr>
        <w:tabs>
          <w:tab w:val="left" w:pos="600"/>
        </w:tabs>
        <w:spacing w:before="240" w:line="380" w:lineRule="exact"/>
        <w:ind w:left="547" w:hanging="547"/>
        <w:jc w:val="thaiDistribute"/>
        <w:rPr>
          <w:rFonts w:ascii="Arial" w:hAnsi="Arial"/>
          <w:sz w:val="22"/>
          <w:szCs w:val="22"/>
        </w:rPr>
      </w:pPr>
      <w:r>
        <w:rPr>
          <w:rFonts w:ascii="Arial" w:hAnsi="Arial"/>
          <w:sz w:val="22"/>
          <w:szCs w:val="22"/>
        </w:rPr>
        <w:lastRenderedPageBreak/>
        <w:tab/>
      </w:r>
      <w:r w:rsidR="00060ED7" w:rsidRPr="00A050CC">
        <w:rPr>
          <w:rFonts w:ascii="Arial" w:hAnsi="Arial"/>
          <w:sz w:val="22"/>
          <w:szCs w:val="22"/>
        </w:rPr>
        <w:t xml:space="preserve">The movements on warrants during the </w:t>
      </w:r>
      <w:r w:rsidR="00060ED7">
        <w:rPr>
          <w:rFonts w:ascii="Arial" w:hAnsi="Arial"/>
          <w:sz w:val="22"/>
          <w:szCs w:val="22"/>
        </w:rPr>
        <w:t>year</w:t>
      </w:r>
      <w:r w:rsidR="00060ED7" w:rsidRPr="00A050CC">
        <w:rPr>
          <w:rFonts w:ascii="Arial" w:hAnsi="Arial"/>
          <w:sz w:val="22"/>
          <w:szCs w:val="22"/>
        </w:rPr>
        <w:t xml:space="preserve"> </w:t>
      </w:r>
      <w:r w:rsidR="00060ED7" w:rsidRPr="00662E6C">
        <w:rPr>
          <w:rFonts w:ascii="Arial" w:hAnsi="Arial"/>
          <w:sz w:val="22"/>
          <w:szCs w:val="22"/>
        </w:rPr>
        <w:t xml:space="preserve">ended </w:t>
      </w:r>
      <w:r w:rsidR="00060ED7">
        <w:rPr>
          <w:rFonts w:ascii="Arial" w:hAnsi="Arial"/>
          <w:sz w:val="22"/>
          <w:szCs w:val="22"/>
        </w:rPr>
        <w:t>31 December</w:t>
      </w:r>
      <w:r w:rsidR="00060ED7" w:rsidRPr="00E51FD7">
        <w:rPr>
          <w:rFonts w:ascii="Arial" w:hAnsi="Arial"/>
          <w:sz w:val="22"/>
          <w:szCs w:val="22"/>
        </w:rPr>
        <w:t xml:space="preserve"> </w:t>
      </w:r>
      <w:r w:rsidR="00060ED7">
        <w:rPr>
          <w:rFonts w:ascii="Arial" w:hAnsi="Arial"/>
          <w:sz w:val="22"/>
          <w:szCs w:val="22"/>
        </w:rPr>
        <w:t>2024</w:t>
      </w:r>
      <w:r w:rsidR="00060ED7" w:rsidRPr="00A050CC">
        <w:rPr>
          <w:rFonts w:ascii="Arial" w:hAnsi="Arial"/>
          <w:sz w:val="22"/>
          <w:szCs w:val="22"/>
          <w:cs/>
        </w:rPr>
        <w:t xml:space="preserve"> </w:t>
      </w:r>
      <w:r w:rsidR="00060ED7" w:rsidRPr="00A050CC">
        <w:rPr>
          <w:rFonts w:ascii="Arial" w:hAnsi="Arial"/>
          <w:sz w:val="22"/>
          <w:szCs w:val="22"/>
        </w:rPr>
        <w:t>are as follows:</w:t>
      </w:r>
    </w:p>
    <w:p w14:paraId="3C8BB352" w14:textId="77777777" w:rsidR="00060ED7" w:rsidRPr="00DA3F93" w:rsidRDefault="00060ED7" w:rsidP="00060ED7">
      <w:pPr>
        <w:spacing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4770"/>
        <w:gridCol w:w="1440"/>
        <w:gridCol w:w="1440"/>
        <w:gridCol w:w="1440"/>
      </w:tblGrid>
      <w:tr w:rsidR="00060ED7" w:rsidRPr="00DA3F93" w14:paraId="231C409E" w14:textId="77777777" w:rsidTr="00060ED7">
        <w:tc>
          <w:tcPr>
            <w:tcW w:w="4770" w:type="dxa"/>
            <w:tcMar>
              <w:top w:w="0" w:type="dxa"/>
              <w:left w:w="108" w:type="dxa"/>
              <w:bottom w:w="0" w:type="dxa"/>
              <w:right w:w="108" w:type="dxa"/>
            </w:tcMar>
          </w:tcPr>
          <w:p w14:paraId="566B2AED" w14:textId="77777777" w:rsidR="00060ED7" w:rsidRPr="002F6932" w:rsidRDefault="00060ED7" w:rsidP="002F6932">
            <w:pPr>
              <w:spacing w:line="380" w:lineRule="exact"/>
              <w:ind w:right="72"/>
              <w:jc w:val="both"/>
              <w:rPr>
                <w:rFonts w:ascii="Arial" w:eastAsia="Calibri" w:hAnsi="Arial" w:cstheme="minorBidi"/>
                <w:sz w:val="22"/>
                <w:szCs w:val="22"/>
              </w:rPr>
            </w:pPr>
          </w:p>
        </w:tc>
        <w:tc>
          <w:tcPr>
            <w:tcW w:w="1440" w:type="dxa"/>
          </w:tcPr>
          <w:p w14:paraId="685AB3A4" w14:textId="77777777" w:rsidR="00060ED7" w:rsidRPr="003D6D4C" w:rsidRDefault="00060ED7" w:rsidP="002F6932">
            <w:pPr>
              <w:pBdr>
                <w:bottom w:val="single" w:sz="4" w:space="1" w:color="auto"/>
              </w:pBdr>
              <w:spacing w:line="380" w:lineRule="exact"/>
              <w:ind w:right="72" w:firstLine="3"/>
              <w:jc w:val="center"/>
              <w:rPr>
                <w:rFonts w:ascii="Arial" w:hAnsi="Arial" w:cs="Arial"/>
                <w:sz w:val="22"/>
                <w:szCs w:val="22"/>
              </w:rPr>
            </w:pPr>
            <w:r w:rsidRPr="00C9203E">
              <w:rPr>
                <w:rFonts w:ascii="Arial" w:hAnsi="Arial" w:cs="Arial"/>
                <w:sz w:val="22"/>
                <w:szCs w:val="22"/>
              </w:rPr>
              <w:t>JMART-W4</w:t>
            </w:r>
          </w:p>
        </w:tc>
        <w:tc>
          <w:tcPr>
            <w:tcW w:w="1440" w:type="dxa"/>
          </w:tcPr>
          <w:p w14:paraId="7AAA89D8" w14:textId="77777777" w:rsidR="00060ED7" w:rsidRDefault="00060ED7" w:rsidP="002F6932">
            <w:pPr>
              <w:pBdr>
                <w:bottom w:val="single" w:sz="4" w:space="1" w:color="auto"/>
              </w:pBdr>
              <w:spacing w:line="380" w:lineRule="exact"/>
              <w:ind w:right="72" w:firstLine="3"/>
              <w:jc w:val="center"/>
              <w:rPr>
                <w:rFonts w:ascii="Arial" w:hAnsi="Arial" w:cs="Arial"/>
                <w:sz w:val="22"/>
                <w:szCs w:val="22"/>
              </w:rPr>
            </w:pPr>
            <w:r w:rsidRPr="00C9203E">
              <w:rPr>
                <w:rFonts w:ascii="Arial" w:hAnsi="Arial" w:cs="Arial"/>
                <w:sz w:val="22"/>
                <w:szCs w:val="22"/>
              </w:rPr>
              <w:t>JMART-W5</w:t>
            </w:r>
          </w:p>
        </w:tc>
        <w:tc>
          <w:tcPr>
            <w:tcW w:w="1440" w:type="dxa"/>
          </w:tcPr>
          <w:p w14:paraId="7B77198D" w14:textId="77777777" w:rsidR="00060ED7" w:rsidRPr="00C9203E" w:rsidRDefault="00060ED7" w:rsidP="002F6932">
            <w:pPr>
              <w:pBdr>
                <w:bottom w:val="single" w:sz="4" w:space="1" w:color="auto"/>
              </w:pBdr>
              <w:spacing w:line="380" w:lineRule="exact"/>
              <w:ind w:right="72" w:firstLine="3"/>
              <w:jc w:val="center"/>
              <w:rPr>
                <w:rFonts w:ascii="Arial" w:hAnsi="Arial" w:cs="Arial"/>
                <w:sz w:val="22"/>
                <w:szCs w:val="22"/>
              </w:rPr>
            </w:pPr>
            <w:r w:rsidRPr="00C9203E">
              <w:rPr>
                <w:rFonts w:ascii="Arial" w:hAnsi="Arial" w:cs="Arial"/>
                <w:sz w:val="22"/>
                <w:szCs w:val="22"/>
              </w:rPr>
              <w:t>JMART-W6</w:t>
            </w:r>
          </w:p>
        </w:tc>
      </w:tr>
      <w:tr w:rsidR="00060ED7" w:rsidRPr="00DA3F93" w14:paraId="3E7CC68F" w14:textId="77777777" w:rsidTr="00060ED7">
        <w:tc>
          <w:tcPr>
            <w:tcW w:w="4770" w:type="dxa"/>
            <w:tcMar>
              <w:top w:w="0" w:type="dxa"/>
              <w:left w:w="108" w:type="dxa"/>
              <w:bottom w:w="0" w:type="dxa"/>
              <w:right w:w="108" w:type="dxa"/>
            </w:tcMar>
          </w:tcPr>
          <w:p w14:paraId="0DE7B3C2" w14:textId="77777777" w:rsidR="00060ED7" w:rsidRPr="00DA3F93" w:rsidRDefault="00060ED7" w:rsidP="002F6932">
            <w:pPr>
              <w:spacing w:line="380" w:lineRule="exact"/>
              <w:ind w:right="-14"/>
              <w:rPr>
                <w:rFonts w:ascii="Arial" w:hAnsi="Arial" w:cs="Arial"/>
                <w:sz w:val="22"/>
                <w:szCs w:val="22"/>
              </w:rPr>
            </w:pPr>
            <w:r w:rsidRPr="00DA3F93">
              <w:rPr>
                <w:rFonts w:ascii="Arial" w:hAnsi="Arial" w:cs="Arial"/>
                <w:sz w:val="22"/>
                <w:szCs w:val="22"/>
              </w:rPr>
              <w:t xml:space="preserve">Number of warrants at the beginning of </w:t>
            </w:r>
            <w:r>
              <w:rPr>
                <w:rFonts w:ascii="Arial" w:hAnsi="Arial" w:cs="Arial"/>
                <w:sz w:val="22"/>
                <w:szCs w:val="22"/>
              </w:rPr>
              <w:t>year</w:t>
            </w:r>
          </w:p>
        </w:tc>
        <w:tc>
          <w:tcPr>
            <w:tcW w:w="1440" w:type="dxa"/>
          </w:tcPr>
          <w:p w14:paraId="0CE7E276" w14:textId="77777777" w:rsidR="00060ED7" w:rsidRPr="007F7FD7" w:rsidRDefault="00060ED7" w:rsidP="002F6932">
            <w:pPr>
              <w:tabs>
                <w:tab w:val="decimal" w:pos="1261"/>
              </w:tabs>
              <w:spacing w:line="380" w:lineRule="exact"/>
              <w:ind w:right="72"/>
              <w:jc w:val="both"/>
              <w:rPr>
                <w:rFonts w:ascii="Arial" w:eastAsia="Calibri" w:hAnsi="Arial" w:cs="Arial"/>
                <w:sz w:val="22"/>
                <w:szCs w:val="22"/>
              </w:rPr>
            </w:pPr>
            <w:r>
              <w:rPr>
                <w:rFonts w:ascii="Arial" w:eastAsia="Calibri" w:hAnsi="Arial" w:cs="Arial"/>
                <w:sz w:val="22"/>
                <w:szCs w:val="22"/>
              </w:rPr>
              <w:t>27,257,974</w:t>
            </w:r>
          </w:p>
        </w:tc>
        <w:tc>
          <w:tcPr>
            <w:tcW w:w="1440" w:type="dxa"/>
          </w:tcPr>
          <w:p w14:paraId="36E77932" w14:textId="77777777" w:rsidR="00060ED7" w:rsidRPr="002A223C" w:rsidRDefault="00060ED7" w:rsidP="002F6932">
            <w:pPr>
              <w:tabs>
                <w:tab w:val="decimal" w:pos="1261"/>
              </w:tabs>
              <w:spacing w:line="380" w:lineRule="exact"/>
              <w:ind w:right="72"/>
              <w:jc w:val="both"/>
              <w:rPr>
                <w:rFonts w:ascii="Arial" w:eastAsia="Calibri" w:hAnsi="Arial" w:cs="Arial"/>
                <w:sz w:val="22"/>
                <w:szCs w:val="22"/>
              </w:rPr>
            </w:pPr>
            <w:r w:rsidRPr="007F2EC7">
              <w:rPr>
                <w:rFonts w:ascii="Arial" w:eastAsia="Calibri" w:hAnsi="Arial" w:cs="Arial" w:hint="cs"/>
                <w:sz w:val="22"/>
                <w:szCs w:val="22"/>
              </w:rPr>
              <w:t>50,983,631</w:t>
            </w:r>
          </w:p>
        </w:tc>
        <w:tc>
          <w:tcPr>
            <w:tcW w:w="1440" w:type="dxa"/>
          </w:tcPr>
          <w:p w14:paraId="69215312" w14:textId="77777777" w:rsidR="00060ED7" w:rsidRPr="007F2EC7" w:rsidRDefault="00060ED7" w:rsidP="002F6932">
            <w:pPr>
              <w:tabs>
                <w:tab w:val="decimal" w:pos="1261"/>
              </w:tabs>
              <w:spacing w:line="380" w:lineRule="exact"/>
              <w:ind w:right="72"/>
              <w:jc w:val="both"/>
              <w:rPr>
                <w:rFonts w:ascii="Arial" w:eastAsia="Calibri" w:hAnsi="Arial" w:cs="Arial"/>
                <w:sz w:val="22"/>
                <w:szCs w:val="22"/>
              </w:rPr>
            </w:pPr>
            <w:r w:rsidRPr="007F2EC7">
              <w:rPr>
                <w:rFonts w:ascii="Arial" w:eastAsia="Calibri" w:hAnsi="Arial" w:cs="Arial" w:hint="cs"/>
                <w:sz w:val="22"/>
                <w:szCs w:val="22"/>
              </w:rPr>
              <w:t>12,837,882</w:t>
            </w:r>
          </w:p>
        </w:tc>
      </w:tr>
      <w:tr w:rsidR="00060ED7" w:rsidRPr="00DA3F93" w14:paraId="3DBA29DB" w14:textId="77777777" w:rsidTr="00060ED7">
        <w:tc>
          <w:tcPr>
            <w:tcW w:w="4770" w:type="dxa"/>
            <w:tcMar>
              <w:top w:w="0" w:type="dxa"/>
              <w:left w:w="108" w:type="dxa"/>
              <w:bottom w:w="0" w:type="dxa"/>
              <w:right w:w="108" w:type="dxa"/>
            </w:tcMar>
          </w:tcPr>
          <w:p w14:paraId="53DA40CD" w14:textId="77777777" w:rsidR="00060ED7" w:rsidRPr="00DA3F93" w:rsidRDefault="00060ED7" w:rsidP="002F6932">
            <w:pPr>
              <w:spacing w:line="380" w:lineRule="exact"/>
              <w:ind w:left="216" w:hanging="216"/>
              <w:rPr>
                <w:rFonts w:ascii="Arial" w:hAnsi="Arial" w:cs="Arial"/>
                <w:sz w:val="22"/>
                <w:szCs w:val="22"/>
              </w:rPr>
            </w:pPr>
            <w:r>
              <w:rPr>
                <w:rFonts w:ascii="Arial" w:hAnsi="Arial" w:cs="Arial"/>
                <w:sz w:val="22"/>
                <w:szCs w:val="22"/>
              </w:rPr>
              <w:t>Exercised</w:t>
            </w:r>
            <w:r w:rsidRPr="00DA3F93">
              <w:rPr>
                <w:rFonts w:ascii="Arial" w:hAnsi="Arial" w:cs="Arial"/>
                <w:sz w:val="22"/>
                <w:szCs w:val="22"/>
              </w:rPr>
              <w:t xml:space="preserve"> during the</w:t>
            </w:r>
            <w:r>
              <w:rPr>
                <w:rFonts w:ascii="Arial" w:hAnsi="Arial" w:cs="Arial"/>
                <w:sz w:val="22"/>
                <w:szCs w:val="22"/>
              </w:rPr>
              <w:t xml:space="preserve"> year</w:t>
            </w:r>
            <w:r>
              <w:rPr>
                <w:rFonts w:ascii="Arial" w:hAnsi="Arial" w:cstheme="minorBidi" w:hint="cs"/>
                <w:sz w:val="22"/>
                <w:szCs w:val="22"/>
                <w:cs/>
              </w:rPr>
              <w:t xml:space="preserve"> </w:t>
            </w:r>
            <w:r>
              <w:rPr>
                <w:rFonts w:ascii="Arial" w:hAnsi="Arial" w:cs="Arial"/>
                <w:sz w:val="22"/>
                <w:szCs w:val="22"/>
              </w:rPr>
              <w:t>(Note 29)</w:t>
            </w:r>
          </w:p>
        </w:tc>
        <w:tc>
          <w:tcPr>
            <w:tcW w:w="1440" w:type="dxa"/>
          </w:tcPr>
          <w:p w14:paraId="76F4E50A" w14:textId="77777777" w:rsidR="00060ED7" w:rsidRPr="00C85B37" w:rsidRDefault="00060ED7" w:rsidP="002F6932">
            <w:pPr>
              <w:tabs>
                <w:tab w:val="decimal" w:pos="1261"/>
              </w:tabs>
              <w:spacing w:line="380" w:lineRule="exact"/>
              <w:ind w:right="72"/>
              <w:jc w:val="both"/>
              <w:rPr>
                <w:rFonts w:ascii="Arial" w:eastAsia="Calibri" w:hAnsi="Arial" w:cs="Arial"/>
                <w:sz w:val="22"/>
                <w:szCs w:val="22"/>
              </w:rPr>
            </w:pPr>
            <w:r>
              <w:rPr>
                <w:rFonts w:ascii="Arial" w:eastAsia="Calibri" w:hAnsi="Arial" w:cs="Arial"/>
                <w:sz w:val="22"/>
                <w:szCs w:val="22"/>
              </w:rPr>
              <w:t>(12,402,022)</w:t>
            </w:r>
          </w:p>
        </w:tc>
        <w:tc>
          <w:tcPr>
            <w:tcW w:w="1440" w:type="dxa"/>
          </w:tcPr>
          <w:p w14:paraId="2C03B868" w14:textId="77777777" w:rsidR="00060ED7" w:rsidRPr="00C85B37" w:rsidRDefault="00060ED7" w:rsidP="002F6932">
            <w:pPr>
              <w:tabs>
                <w:tab w:val="decimal" w:pos="1261"/>
              </w:tabs>
              <w:spacing w:line="380" w:lineRule="exact"/>
              <w:ind w:right="72"/>
              <w:jc w:val="both"/>
              <w:rPr>
                <w:rFonts w:ascii="Arial" w:eastAsia="Calibri" w:hAnsi="Arial" w:cs="Arial"/>
                <w:sz w:val="22"/>
                <w:szCs w:val="22"/>
              </w:rPr>
            </w:pPr>
            <w:r w:rsidRPr="007F2EC7">
              <w:rPr>
                <w:rFonts w:ascii="Arial" w:eastAsia="Calibri" w:hAnsi="Arial" w:cs="Arial"/>
                <w:sz w:val="22"/>
                <w:szCs w:val="22"/>
              </w:rPr>
              <w:t>-</w:t>
            </w:r>
          </w:p>
        </w:tc>
        <w:tc>
          <w:tcPr>
            <w:tcW w:w="1440" w:type="dxa"/>
          </w:tcPr>
          <w:p w14:paraId="25C6265B" w14:textId="77777777" w:rsidR="00060ED7" w:rsidRPr="00C85B37" w:rsidRDefault="00060ED7" w:rsidP="002F6932">
            <w:pPr>
              <w:tabs>
                <w:tab w:val="decimal" w:pos="1261"/>
              </w:tabs>
              <w:spacing w:line="380" w:lineRule="exact"/>
              <w:ind w:right="72"/>
              <w:jc w:val="both"/>
              <w:rPr>
                <w:rFonts w:ascii="Arial" w:eastAsia="Calibri" w:hAnsi="Arial" w:cs="Arial"/>
                <w:sz w:val="22"/>
                <w:szCs w:val="22"/>
              </w:rPr>
            </w:pPr>
            <w:r w:rsidRPr="007F2EC7">
              <w:rPr>
                <w:rFonts w:ascii="Arial" w:eastAsia="Calibri" w:hAnsi="Arial" w:cs="Arial"/>
                <w:sz w:val="22"/>
                <w:szCs w:val="22"/>
              </w:rPr>
              <w:t>-</w:t>
            </w:r>
          </w:p>
        </w:tc>
      </w:tr>
      <w:tr w:rsidR="00060ED7" w:rsidRPr="00DA3F93" w14:paraId="67FEF231" w14:textId="77777777" w:rsidTr="00060ED7">
        <w:tc>
          <w:tcPr>
            <w:tcW w:w="4770" w:type="dxa"/>
            <w:tcMar>
              <w:top w:w="0" w:type="dxa"/>
              <w:left w:w="108" w:type="dxa"/>
              <w:bottom w:w="0" w:type="dxa"/>
              <w:right w:w="108" w:type="dxa"/>
            </w:tcMar>
          </w:tcPr>
          <w:p w14:paraId="29E48443" w14:textId="77777777" w:rsidR="00060ED7" w:rsidRPr="00DA3F93" w:rsidRDefault="00060ED7" w:rsidP="002F6932">
            <w:pPr>
              <w:spacing w:line="380" w:lineRule="exact"/>
              <w:ind w:left="167" w:right="-18" w:hanging="167"/>
              <w:rPr>
                <w:rFonts w:ascii="Arial" w:hAnsi="Arial" w:cs="Arial"/>
                <w:sz w:val="22"/>
                <w:szCs w:val="22"/>
              </w:rPr>
            </w:pPr>
            <w:r>
              <w:rPr>
                <w:rFonts w:ascii="Arial" w:hAnsi="Arial" w:cs="Arial"/>
                <w:sz w:val="22"/>
                <w:szCs w:val="22"/>
              </w:rPr>
              <w:t>E</w:t>
            </w:r>
            <w:r w:rsidRPr="003C0604">
              <w:rPr>
                <w:rFonts w:ascii="Arial" w:hAnsi="Arial" w:cs="Arial"/>
                <w:sz w:val="22"/>
                <w:szCs w:val="22"/>
              </w:rPr>
              <w:t>xpir</w:t>
            </w:r>
            <w:r>
              <w:rPr>
                <w:rFonts w:ascii="Arial" w:hAnsi="Arial" w:cs="Arial"/>
                <w:sz w:val="22"/>
                <w:szCs w:val="22"/>
              </w:rPr>
              <w:t xml:space="preserve">ing </w:t>
            </w:r>
            <w:r w:rsidRPr="003C0604">
              <w:rPr>
                <w:rFonts w:ascii="Arial" w:hAnsi="Arial" w:cs="Arial"/>
                <w:sz w:val="22"/>
                <w:szCs w:val="22"/>
              </w:rPr>
              <w:t xml:space="preserve">during the </w:t>
            </w:r>
            <w:r>
              <w:rPr>
                <w:rFonts w:ascii="Arial" w:hAnsi="Arial" w:cs="Browallia New"/>
                <w:sz w:val="22"/>
                <w:szCs w:val="28"/>
              </w:rPr>
              <w:t>year</w:t>
            </w:r>
          </w:p>
        </w:tc>
        <w:tc>
          <w:tcPr>
            <w:tcW w:w="1440" w:type="dxa"/>
          </w:tcPr>
          <w:p w14:paraId="3EB2BFAD" w14:textId="77777777" w:rsidR="00060ED7" w:rsidRPr="00DA3F93" w:rsidRDefault="00060ED7" w:rsidP="002F6932">
            <w:pPr>
              <w:pBdr>
                <w:bottom w:val="single" w:sz="4" w:space="1" w:color="auto"/>
              </w:pBdr>
              <w:tabs>
                <w:tab w:val="decimal" w:pos="1261"/>
              </w:tabs>
              <w:spacing w:line="380" w:lineRule="exact"/>
              <w:ind w:right="72"/>
              <w:jc w:val="both"/>
              <w:rPr>
                <w:rFonts w:ascii="Arial" w:eastAsia="Calibri" w:hAnsi="Arial" w:cs="Arial"/>
                <w:sz w:val="22"/>
                <w:szCs w:val="22"/>
              </w:rPr>
            </w:pPr>
            <w:r>
              <w:rPr>
                <w:rFonts w:ascii="Arial" w:eastAsia="Calibri" w:hAnsi="Arial" w:cs="Arial"/>
                <w:sz w:val="22"/>
                <w:szCs w:val="22"/>
              </w:rPr>
              <w:t>(14,855,952)</w:t>
            </w:r>
          </w:p>
        </w:tc>
        <w:tc>
          <w:tcPr>
            <w:tcW w:w="1440" w:type="dxa"/>
          </w:tcPr>
          <w:p w14:paraId="6A7038AC" w14:textId="77777777" w:rsidR="00060ED7" w:rsidRPr="002A223C" w:rsidRDefault="00060ED7" w:rsidP="002F6932">
            <w:pPr>
              <w:pBdr>
                <w:bottom w:val="single" w:sz="4" w:space="1" w:color="auto"/>
              </w:pBdr>
              <w:tabs>
                <w:tab w:val="decimal" w:pos="1261"/>
              </w:tabs>
              <w:spacing w:line="380" w:lineRule="exact"/>
              <w:ind w:right="72"/>
              <w:jc w:val="both"/>
              <w:rPr>
                <w:rFonts w:ascii="Arial" w:eastAsia="Calibri" w:hAnsi="Arial" w:cs="Arial"/>
                <w:sz w:val="22"/>
                <w:szCs w:val="22"/>
              </w:rPr>
            </w:pPr>
            <w:r w:rsidRPr="007F2EC7">
              <w:rPr>
                <w:rFonts w:ascii="Arial" w:eastAsia="Calibri" w:hAnsi="Arial" w:cs="Arial"/>
                <w:sz w:val="22"/>
                <w:szCs w:val="22"/>
              </w:rPr>
              <w:t>-</w:t>
            </w:r>
          </w:p>
        </w:tc>
        <w:tc>
          <w:tcPr>
            <w:tcW w:w="1440" w:type="dxa"/>
          </w:tcPr>
          <w:p w14:paraId="6E3AFCBE" w14:textId="77777777" w:rsidR="00060ED7" w:rsidRDefault="00060ED7" w:rsidP="002F6932">
            <w:pPr>
              <w:pBdr>
                <w:bottom w:val="single" w:sz="4" w:space="1" w:color="auto"/>
              </w:pBdr>
              <w:tabs>
                <w:tab w:val="decimal" w:pos="1261"/>
              </w:tabs>
              <w:spacing w:line="380" w:lineRule="exact"/>
              <w:ind w:right="72"/>
              <w:jc w:val="both"/>
              <w:rPr>
                <w:rFonts w:ascii="Arial" w:eastAsia="Calibri" w:hAnsi="Arial" w:cs="Arial"/>
                <w:sz w:val="22"/>
                <w:szCs w:val="22"/>
              </w:rPr>
            </w:pPr>
            <w:r w:rsidRPr="007F2EC7">
              <w:rPr>
                <w:rFonts w:ascii="Arial" w:eastAsia="Calibri" w:hAnsi="Arial" w:cs="Arial"/>
                <w:sz w:val="22"/>
                <w:szCs w:val="22"/>
              </w:rPr>
              <w:t>-</w:t>
            </w:r>
          </w:p>
        </w:tc>
      </w:tr>
      <w:tr w:rsidR="00060ED7" w:rsidRPr="00DA3F93" w14:paraId="64E0D8D5" w14:textId="77777777" w:rsidTr="00060ED7">
        <w:tc>
          <w:tcPr>
            <w:tcW w:w="4770" w:type="dxa"/>
            <w:tcMar>
              <w:top w:w="0" w:type="dxa"/>
              <w:left w:w="108" w:type="dxa"/>
              <w:bottom w:w="0" w:type="dxa"/>
              <w:right w:w="108" w:type="dxa"/>
            </w:tcMar>
            <w:hideMark/>
          </w:tcPr>
          <w:p w14:paraId="3A9E34AB" w14:textId="77777777" w:rsidR="00060ED7" w:rsidRPr="00DA3F93" w:rsidRDefault="00060ED7" w:rsidP="002F6932">
            <w:pPr>
              <w:spacing w:line="380" w:lineRule="exact"/>
              <w:ind w:right="72"/>
              <w:rPr>
                <w:rFonts w:ascii="Arial" w:eastAsia="Calibri" w:hAnsi="Arial" w:cs="Arial"/>
                <w:sz w:val="22"/>
                <w:szCs w:val="22"/>
              </w:rPr>
            </w:pPr>
            <w:r w:rsidRPr="00DA3F93">
              <w:rPr>
                <w:rFonts w:ascii="Arial" w:hAnsi="Arial" w:cs="Arial"/>
                <w:sz w:val="22"/>
                <w:szCs w:val="22"/>
              </w:rPr>
              <w:t xml:space="preserve">Number of warrants at the end of </w:t>
            </w:r>
            <w:r>
              <w:rPr>
                <w:rFonts w:ascii="Arial" w:hAnsi="Arial" w:cs="Arial"/>
                <w:sz w:val="22"/>
                <w:szCs w:val="22"/>
              </w:rPr>
              <w:t>year</w:t>
            </w:r>
          </w:p>
        </w:tc>
        <w:tc>
          <w:tcPr>
            <w:tcW w:w="1440" w:type="dxa"/>
          </w:tcPr>
          <w:p w14:paraId="6257490E" w14:textId="77777777" w:rsidR="00060ED7" w:rsidRPr="00DA3F93" w:rsidRDefault="00060ED7" w:rsidP="002F6932">
            <w:pPr>
              <w:pBdr>
                <w:bottom w:val="double" w:sz="4" w:space="1" w:color="auto"/>
              </w:pBdr>
              <w:tabs>
                <w:tab w:val="decimal" w:pos="1261"/>
              </w:tabs>
              <w:spacing w:line="380" w:lineRule="exact"/>
              <w:ind w:right="72"/>
              <w:jc w:val="both"/>
              <w:rPr>
                <w:rFonts w:ascii="Arial" w:eastAsia="Calibri" w:hAnsi="Arial" w:cs="Arial"/>
                <w:sz w:val="22"/>
                <w:szCs w:val="22"/>
              </w:rPr>
            </w:pPr>
            <w:r>
              <w:rPr>
                <w:rFonts w:ascii="Arial" w:eastAsia="Calibri" w:hAnsi="Arial" w:cs="Arial"/>
                <w:sz w:val="22"/>
                <w:szCs w:val="22"/>
              </w:rPr>
              <w:t>-</w:t>
            </w:r>
          </w:p>
        </w:tc>
        <w:tc>
          <w:tcPr>
            <w:tcW w:w="1440" w:type="dxa"/>
          </w:tcPr>
          <w:p w14:paraId="499A7C1F" w14:textId="77777777" w:rsidR="00060ED7" w:rsidRPr="002A223C" w:rsidRDefault="00060ED7" w:rsidP="002F6932">
            <w:pPr>
              <w:pBdr>
                <w:bottom w:val="double" w:sz="4" w:space="1" w:color="auto"/>
              </w:pBdr>
              <w:tabs>
                <w:tab w:val="decimal" w:pos="1261"/>
              </w:tabs>
              <w:spacing w:line="380" w:lineRule="exact"/>
              <w:ind w:right="72"/>
              <w:jc w:val="both"/>
              <w:rPr>
                <w:rFonts w:ascii="Arial" w:eastAsia="Calibri" w:hAnsi="Arial" w:cs="Arial"/>
                <w:sz w:val="22"/>
                <w:szCs w:val="22"/>
              </w:rPr>
            </w:pPr>
            <w:r w:rsidRPr="007F2EC7">
              <w:rPr>
                <w:rFonts w:ascii="Arial" w:eastAsia="Calibri" w:hAnsi="Arial" w:cs="Arial"/>
                <w:sz w:val="22"/>
                <w:szCs w:val="22"/>
              </w:rPr>
              <w:t>50,983,631</w:t>
            </w:r>
          </w:p>
        </w:tc>
        <w:tc>
          <w:tcPr>
            <w:tcW w:w="1440" w:type="dxa"/>
          </w:tcPr>
          <w:p w14:paraId="46988987" w14:textId="77777777" w:rsidR="00060ED7" w:rsidRPr="00DA3F93" w:rsidRDefault="00060ED7" w:rsidP="002F6932">
            <w:pPr>
              <w:pBdr>
                <w:bottom w:val="double" w:sz="4" w:space="1" w:color="auto"/>
              </w:pBdr>
              <w:tabs>
                <w:tab w:val="decimal" w:pos="1261"/>
              </w:tabs>
              <w:spacing w:line="380" w:lineRule="exact"/>
              <w:ind w:right="72"/>
              <w:jc w:val="both"/>
              <w:rPr>
                <w:rFonts w:ascii="Arial" w:eastAsia="Calibri" w:hAnsi="Arial" w:cs="Arial"/>
                <w:sz w:val="22"/>
                <w:szCs w:val="22"/>
                <w:cs/>
              </w:rPr>
            </w:pPr>
            <w:r w:rsidRPr="007F2EC7">
              <w:rPr>
                <w:rFonts w:ascii="Arial" w:eastAsia="Calibri" w:hAnsi="Arial" w:cs="Arial"/>
                <w:sz w:val="22"/>
                <w:szCs w:val="22"/>
              </w:rPr>
              <w:t>12,837,882</w:t>
            </w:r>
          </w:p>
        </w:tc>
      </w:tr>
    </w:tbl>
    <w:p w14:paraId="7D3C8416" w14:textId="20EB4696" w:rsidR="0068482B" w:rsidRPr="002456CD" w:rsidRDefault="00B41C49" w:rsidP="00060ED7">
      <w:pPr>
        <w:tabs>
          <w:tab w:val="left" w:pos="600"/>
        </w:tabs>
        <w:spacing w:before="240" w:line="380" w:lineRule="exact"/>
        <w:ind w:left="547" w:hanging="547"/>
        <w:jc w:val="thaiDistribute"/>
        <w:rPr>
          <w:rFonts w:cs="Browallia New"/>
          <w:b/>
          <w:bCs/>
        </w:rPr>
      </w:pPr>
      <w:r>
        <w:rPr>
          <w:rFonts w:ascii="Arial" w:hAnsi="Arial"/>
          <w:b/>
          <w:bCs/>
          <w:sz w:val="22"/>
          <w:szCs w:val="22"/>
        </w:rPr>
        <w:t>3</w:t>
      </w:r>
      <w:r w:rsidR="0068482B">
        <w:rPr>
          <w:rFonts w:ascii="Arial" w:hAnsi="Arial"/>
          <w:b/>
          <w:bCs/>
          <w:sz w:val="22"/>
          <w:szCs w:val="22"/>
        </w:rPr>
        <w:t>0</w:t>
      </w:r>
      <w:r w:rsidR="0068482B" w:rsidRPr="007D7D6F">
        <w:rPr>
          <w:rFonts w:ascii="Arial" w:hAnsi="Arial"/>
          <w:b/>
          <w:bCs/>
          <w:sz w:val="22"/>
          <w:szCs w:val="22"/>
        </w:rPr>
        <w:t>.</w:t>
      </w:r>
      <w:r w:rsidR="00570469">
        <w:rPr>
          <w:rFonts w:ascii="Arial" w:hAnsi="Arial"/>
          <w:b/>
          <w:bCs/>
          <w:sz w:val="22"/>
          <w:szCs w:val="22"/>
        </w:rPr>
        <w:t>2</w:t>
      </w:r>
      <w:r w:rsidR="0068482B" w:rsidRPr="007D7D6F">
        <w:rPr>
          <w:rFonts w:ascii="Arial" w:hAnsi="Arial"/>
          <w:b/>
          <w:bCs/>
          <w:sz w:val="22"/>
          <w:szCs w:val="22"/>
        </w:rPr>
        <w:tab/>
        <w:t>Treasury shares</w:t>
      </w:r>
    </w:p>
    <w:p w14:paraId="15A43675" w14:textId="77777777" w:rsidR="0068482B" w:rsidRDefault="0068482B" w:rsidP="0068482B">
      <w:pPr>
        <w:spacing w:before="120" w:after="120" w:line="380" w:lineRule="exact"/>
        <w:ind w:left="547"/>
        <w:jc w:val="thaiDistribute"/>
        <w:rPr>
          <w:rFonts w:ascii="Arial" w:hAnsi="Arial" w:cs="Arial"/>
          <w:sz w:val="22"/>
          <w:szCs w:val="22"/>
        </w:rPr>
      </w:pPr>
      <w:r>
        <w:rPr>
          <w:rFonts w:ascii="Arial" w:hAnsi="Arial" w:cs="Arial"/>
          <w:sz w:val="22"/>
          <w:szCs w:val="22"/>
        </w:rPr>
        <w:t>On 27 April 2023, the meeting of the Board of Directors of the Company approved a share repurchase program for financial management purposes,</w:t>
      </w:r>
      <w:r w:rsidRPr="000322CF">
        <w:rPr>
          <w:rFonts w:ascii="Arial" w:hAnsi="Arial" w:cs="Arial" w:hint="cs"/>
          <w:sz w:val="22"/>
          <w:szCs w:val="22"/>
          <w:cs/>
        </w:rPr>
        <w:t xml:space="preserve"> </w:t>
      </w:r>
      <w:r>
        <w:rPr>
          <w:rFonts w:ascii="Arial" w:hAnsi="Arial" w:cs="Arial"/>
          <w:sz w:val="22"/>
          <w:szCs w:val="22"/>
        </w:rPr>
        <w:t>with a limit of Baht 400 million, thereby repurchasing no more than 16 million shares at a par value of Baht 1 per share, or an amount not exceeding 1.10% of the registered share capital. The share repurchase program is for a period from 15 May 2023 to 15 June 2023.</w:t>
      </w:r>
    </w:p>
    <w:p w14:paraId="57C9E0B9" w14:textId="05F02213" w:rsidR="0068482B" w:rsidRPr="000322CF" w:rsidRDefault="0068482B" w:rsidP="0068482B">
      <w:pPr>
        <w:spacing w:before="120" w:after="120" w:line="380" w:lineRule="exact"/>
        <w:ind w:left="547"/>
        <w:jc w:val="thaiDistribute"/>
        <w:rPr>
          <w:rFonts w:ascii="Arial" w:hAnsi="Arial" w:cs="Arial"/>
          <w:sz w:val="22"/>
          <w:szCs w:val="22"/>
        </w:rPr>
      </w:pPr>
      <w:r>
        <w:rPr>
          <w:rFonts w:ascii="Arial" w:hAnsi="Arial" w:cs="Arial"/>
          <w:sz w:val="22"/>
          <w:szCs w:val="22"/>
        </w:rPr>
        <w:t xml:space="preserve">On 1 June 2023, the meeting of the Board of Directors of the Company </w:t>
      </w:r>
      <w:r w:rsidRPr="000322CF">
        <w:rPr>
          <w:rFonts w:ascii="Arial" w:hAnsi="Arial" w:cs="Arial"/>
          <w:sz w:val="22"/>
          <w:szCs w:val="22"/>
        </w:rPr>
        <w:t xml:space="preserve">approved the amendment of the share repurchase program for financial management purpose by changing </w:t>
      </w:r>
      <w:r>
        <w:rPr>
          <w:rFonts w:ascii="Arial" w:hAnsi="Arial" w:cs="Arial"/>
          <w:sz w:val="22"/>
          <w:szCs w:val="22"/>
        </w:rPr>
        <w:t>the period end of the share repurchase program is from 15 June 2023 to</w:t>
      </w:r>
      <w:r w:rsidR="00273BEC">
        <w:rPr>
          <w:rFonts w:ascii="Arial" w:hAnsi="Arial" w:cs="Arial"/>
          <w:sz w:val="22"/>
          <w:szCs w:val="22"/>
        </w:rPr>
        <w:t xml:space="preserve"> </w:t>
      </w:r>
      <w:r>
        <w:rPr>
          <w:rFonts w:ascii="Arial" w:hAnsi="Arial" w:cs="Arial"/>
          <w:sz w:val="22"/>
          <w:szCs w:val="22"/>
        </w:rPr>
        <w:t>31 August 2023.</w:t>
      </w:r>
    </w:p>
    <w:p w14:paraId="76BEF837" w14:textId="743A4BC0" w:rsidR="0068482B" w:rsidRDefault="0068482B" w:rsidP="0068482B">
      <w:pPr>
        <w:spacing w:before="120" w:after="120" w:line="380" w:lineRule="exact"/>
        <w:ind w:left="547"/>
        <w:jc w:val="thaiDistribute"/>
        <w:rPr>
          <w:rFonts w:ascii="Arial" w:hAnsi="Arial" w:cs="Arial"/>
          <w:sz w:val="22"/>
          <w:szCs w:val="22"/>
        </w:rPr>
      </w:pPr>
      <w:r>
        <w:rPr>
          <w:rFonts w:ascii="Arial" w:hAnsi="Arial" w:cs="Arial"/>
          <w:sz w:val="22"/>
          <w:szCs w:val="22"/>
        </w:rPr>
        <w:t>During the year</w:t>
      </w:r>
      <w:r w:rsidR="00570469">
        <w:rPr>
          <w:rFonts w:ascii="Arial" w:hAnsi="Arial" w:cs="Arial"/>
          <w:sz w:val="22"/>
          <w:szCs w:val="22"/>
        </w:rPr>
        <w:t xml:space="preserve"> 2023</w:t>
      </w:r>
      <w:r>
        <w:rPr>
          <w:rFonts w:ascii="Arial" w:hAnsi="Arial" w:cs="Arial"/>
          <w:sz w:val="22"/>
          <w:szCs w:val="22"/>
        </w:rPr>
        <w:t>, the Company repurchase</w:t>
      </w:r>
      <w:r>
        <w:rPr>
          <w:rFonts w:ascii="Arial" w:hAnsi="Arial" w:cs="Browallia New"/>
          <w:sz w:val="22"/>
          <w:szCs w:val="28"/>
        </w:rPr>
        <w:t>d</w:t>
      </w:r>
      <w:r>
        <w:rPr>
          <w:rFonts w:ascii="Arial" w:hAnsi="Arial" w:cs="Arial"/>
          <w:sz w:val="22"/>
          <w:szCs w:val="22"/>
        </w:rPr>
        <w:t xml:space="preserve"> 7.74 million shares, totaling Baht 128.97 million. </w:t>
      </w:r>
    </w:p>
    <w:p w14:paraId="17453C1C" w14:textId="0324F62E" w:rsidR="0068482B" w:rsidRPr="0094517D" w:rsidRDefault="0068482B" w:rsidP="0068482B">
      <w:pPr>
        <w:spacing w:before="120" w:after="120" w:line="380" w:lineRule="exact"/>
        <w:ind w:left="547"/>
        <w:jc w:val="thaiDistribute"/>
        <w:rPr>
          <w:rFonts w:ascii="Arial" w:hAnsi="Arial" w:cs="Arial"/>
          <w:sz w:val="22"/>
          <w:szCs w:val="22"/>
        </w:rPr>
      </w:pPr>
      <w:r w:rsidRPr="0094517D">
        <w:rPr>
          <w:rFonts w:ascii="Arial" w:hAnsi="Arial" w:cs="Arial"/>
          <w:sz w:val="22"/>
          <w:szCs w:val="22"/>
        </w:rPr>
        <w:t>As at 3</w:t>
      </w:r>
      <w:r>
        <w:rPr>
          <w:rFonts w:ascii="Arial" w:hAnsi="Arial" w:cs="Arial"/>
          <w:sz w:val="22"/>
          <w:szCs w:val="22"/>
        </w:rPr>
        <w:t>1</w:t>
      </w:r>
      <w:r w:rsidRPr="0094517D">
        <w:rPr>
          <w:rFonts w:ascii="Arial" w:hAnsi="Arial" w:cs="Arial"/>
          <w:sz w:val="22"/>
          <w:szCs w:val="22"/>
        </w:rPr>
        <w:t xml:space="preserve"> </w:t>
      </w:r>
      <w:r>
        <w:rPr>
          <w:rFonts w:ascii="Arial" w:hAnsi="Arial" w:cstheme="minorBidi"/>
          <w:sz w:val="22"/>
          <w:szCs w:val="22"/>
        </w:rPr>
        <w:t xml:space="preserve">December </w:t>
      </w:r>
      <w:r w:rsidR="00570469">
        <w:rPr>
          <w:rFonts w:ascii="Arial" w:hAnsi="Arial" w:cstheme="minorBidi"/>
          <w:sz w:val="22"/>
          <w:szCs w:val="22"/>
        </w:rPr>
        <w:t xml:space="preserve">2024 and </w:t>
      </w:r>
      <w:r>
        <w:rPr>
          <w:rFonts w:ascii="Arial" w:hAnsi="Arial" w:cs="Arial"/>
          <w:sz w:val="22"/>
          <w:szCs w:val="22"/>
        </w:rPr>
        <w:t>2023</w:t>
      </w:r>
      <w:r w:rsidRPr="0094517D">
        <w:rPr>
          <w:rFonts w:ascii="Arial" w:hAnsi="Arial" w:cs="Arial"/>
          <w:sz w:val="22"/>
          <w:szCs w:val="22"/>
        </w:rPr>
        <w:t xml:space="preserve">, the </w:t>
      </w:r>
      <w:r>
        <w:rPr>
          <w:rFonts w:ascii="Arial" w:hAnsi="Arial" w:cs="Arial"/>
          <w:sz w:val="22"/>
          <w:szCs w:val="22"/>
        </w:rPr>
        <w:t>Company</w:t>
      </w:r>
      <w:r w:rsidRPr="0094517D">
        <w:rPr>
          <w:rFonts w:ascii="Arial" w:hAnsi="Arial" w:cs="Arial"/>
          <w:sz w:val="22"/>
          <w:szCs w:val="22"/>
        </w:rPr>
        <w:t xml:space="preserve"> </w:t>
      </w:r>
      <w:r>
        <w:rPr>
          <w:rFonts w:ascii="Arial" w:hAnsi="Arial" w:cs="Arial"/>
          <w:sz w:val="22"/>
          <w:szCs w:val="22"/>
        </w:rPr>
        <w:t>repurchased 7.74 million treasury shares, totaling Baht 128.97 million. The Company has appropriated its retained earnings as treasury share reserve in full</w:t>
      </w:r>
      <w:r w:rsidRPr="0094517D">
        <w:rPr>
          <w:rFonts w:ascii="Arial" w:hAnsi="Arial" w:cs="Arial"/>
          <w:sz w:val="22"/>
          <w:szCs w:val="22"/>
        </w:rPr>
        <w:t xml:space="preserve">. </w:t>
      </w:r>
    </w:p>
    <w:p w14:paraId="413CDB4F" w14:textId="67FF44E4" w:rsidR="003C5509" w:rsidRPr="00DA3F93" w:rsidRDefault="00B41C49" w:rsidP="00F66EB0">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3</w:t>
      </w:r>
      <w:r w:rsidR="00823E05">
        <w:rPr>
          <w:rFonts w:ascii="Arial" w:hAnsi="Arial"/>
          <w:b/>
          <w:bCs/>
          <w:sz w:val="22"/>
          <w:szCs w:val="22"/>
        </w:rPr>
        <w:t>1</w:t>
      </w:r>
      <w:r w:rsidR="003C5509" w:rsidRPr="00DA3F93">
        <w:rPr>
          <w:rFonts w:ascii="Arial" w:hAnsi="Arial"/>
          <w:b/>
          <w:bCs/>
          <w:sz w:val="22"/>
          <w:szCs w:val="22"/>
        </w:rPr>
        <w:t>.</w:t>
      </w:r>
      <w:r w:rsidR="003C5509" w:rsidRPr="00DA3F93">
        <w:rPr>
          <w:rFonts w:ascii="Arial" w:hAnsi="Arial"/>
          <w:b/>
          <w:bCs/>
          <w:sz w:val="22"/>
          <w:szCs w:val="22"/>
        </w:rPr>
        <w:tab/>
        <w:t>Statutory reserve</w:t>
      </w:r>
    </w:p>
    <w:p w14:paraId="56B637E5" w14:textId="0B03A8D5" w:rsidR="003C5509" w:rsidRPr="00DA3F93" w:rsidRDefault="007F52C4" w:rsidP="00142FAD">
      <w:pPr>
        <w:tabs>
          <w:tab w:val="left" w:pos="60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3C5509" w:rsidRPr="00DA3F93">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0D0B2F">
        <w:rPr>
          <w:rFonts w:ascii="Arial" w:hAnsi="Arial"/>
          <w:sz w:val="22"/>
          <w:szCs w:val="22"/>
        </w:rPr>
        <w:t xml:space="preserve"> At present, the statutory reserve has fully been set aside.</w:t>
      </w:r>
      <w:r w:rsidR="003C5509" w:rsidRPr="00DA3F93">
        <w:rPr>
          <w:rFonts w:ascii="Arial" w:hAnsi="Arial"/>
          <w:sz w:val="22"/>
          <w:szCs w:val="22"/>
        </w:rPr>
        <w:t xml:space="preserve"> </w:t>
      </w:r>
    </w:p>
    <w:p w14:paraId="32062391" w14:textId="77777777" w:rsidR="006A7B80" w:rsidRDefault="006A7B8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1BD2161" w14:textId="734B7CF8" w:rsidR="003E2AA0" w:rsidRPr="00DA3F93" w:rsidRDefault="00B41C49" w:rsidP="006F3A1C">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3</w:t>
      </w:r>
      <w:r w:rsidR="00823E05">
        <w:rPr>
          <w:rFonts w:ascii="Arial" w:hAnsi="Arial" w:cs="Arial"/>
          <w:b/>
          <w:bCs/>
          <w:sz w:val="22"/>
          <w:szCs w:val="22"/>
        </w:rPr>
        <w:t>2</w:t>
      </w:r>
      <w:r w:rsidR="003E2AA0" w:rsidRPr="00DA3F93">
        <w:rPr>
          <w:rFonts w:ascii="Arial" w:hAnsi="Arial" w:cs="Arial"/>
          <w:b/>
          <w:bCs/>
          <w:sz w:val="22"/>
          <w:szCs w:val="22"/>
        </w:rPr>
        <w:t xml:space="preserve">. </w:t>
      </w:r>
      <w:r w:rsidR="003E2AA0" w:rsidRPr="00DA3F93">
        <w:rPr>
          <w:rFonts w:ascii="Arial" w:hAnsi="Arial" w:cs="Arial"/>
          <w:b/>
          <w:bCs/>
          <w:sz w:val="22"/>
          <w:szCs w:val="22"/>
        </w:rPr>
        <w:tab/>
      </w:r>
      <w:r w:rsidR="003E2AA0" w:rsidRPr="006F3A1C">
        <w:rPr>
          <w:rFonts w:ascii="Arial" w:hAnsi="Arial"/>
          <w:b/>
          <w:bCs/>
          <w:sz w:val="22"/>
          <w:szCs w:val="22"/>
        </w:rPr>
        <w:t>Revenue</w:t>
      </w:r>
      <w:r w:rsidR="003E2AA0" w:rsidRPr="00DA3F93">
        <w:rPr>
          <w:rFonts w:ascii="Arial" w:hAnsi="Arial" w:cs="Arial"/>
          <w:b/>
          <w:bCs/>
          <w:sz w:val="22"/>
          <w:szCs w:val="22"/>
        </w:rPr>
        <w:t xml:space="preserve"> from contracts with customers </w:t>
      </w:r>
    </w:p>
    <w:p w14:paraId="40D8E4B9" w14:textId="2DBE7E16" w:rsidR="003E2AA0" w:rsidRDefault="003E2AA0" w:rsidP="006B62B4">
      <w:pPr>
        <w:tabs>
          <w:tab w:val="left" w:pos="1560"/>
        </w:tabs>
        <w:spacing w:line="380" w:lineRule="exact"/>
        <w:ind w:left="547" w:right="-43" w:hanging="547"/>
        <w:jc w:val="right"/>
        <w:rPr>
          <w:rFonts w:ascii="Arial" w:hAnsi="Arial" w:cs="Arial"/>
          <w:sz w:val="22"/>
          <w:szCs w:val="22"/>
        </w:rPr>
      </w:pPr>
      <w:r w:rsidRPr="00DA3F93">
        <w:rPr>
          <w:rFonts w:ascii="Arial" w:hAnsi="Arial" w:cs="Arial"/>
          <w:sz w:val="22"/>
          <w:szCs w:val="22"/>
        </w:rPr>
        <w:t xml:space="preserve">(Unit: </w:t>
      </w:r>
      <w:r w:rsidR="00E51FD7">
        <w:rPr>
          <w:rFonts w:ascii="Arial" w:hAnsi="Arial" w:cs="Arial"/>
          <w:sz w:val="22"/>
          <w:szCs w:val="22"/>
        </w:rPr>
        <w:t>Million</w:t>
      </w:r>
      <w:r w:rsidRPr="00DA3F93">
        <w:rPr>
          <w:rFonts w:ascii="Arial" w:hAnsi="Arial" w:cs="Arial"/>
          <w:sz w:val="22"/>
          <w:szCs w:val="22"/>
        </w:rPr>
        <w:t xml:space="preserve"> Baht)</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395"/>
        <w:gridCol w:w="1395"/>
      </w:tblGrid>
      <w:tr w:rsidR="003E2AA0" w:rsidRPr="00DA3F93" w14:paraId="19867D77" w14:textId="77777777" w:rsidTr="00BF68F4">
        <w:trPr>
          <w:trHeight w:val="378"/>
          <w:tblHeader/>
        </w:trPr>
        <w:tc>
          <w:tcPr>
            <w:tcW w:w="6390" w:type="dxa"/>
          </w:tcPr>
          <w:p w14:paraId="5BCB7761" w14:textId="77777777" w:rsidR="003E2AA0" w:rsidRPr="00DA3F93" w:rsidRDefault="003E2AA0" w:rsidP="00BF68F4">
            <w:pPr>
              <w:spacing w:line="330" w:lineRule="exact"/>
              <w:rPr>
                <w:rFonts w:ascii="Arial" w:hAnsi="Arial" w:cs="Arial"/>
                <w:sz w:val="22"/>
                <w:szCs w:val="22"/>
              </w:rPr>
            </w:pPr>
          </w:p>
        </w:tc>
        <w:tc>
          <w:tcPr>
            <w:tcW w:w="2790" w:type="dxa"/>
            <w:gridSpan w:val="2"/>
            <w:hideMark/>
          </w:tcPr>
          <w:p w14:paraId="27AFACD7" w14:textId="77777777" w:rsidR="003E2AA0" w:rsidRPr="00DA3F93" w:rsidRDefault="003E2AA0" w:rsidP="00BF68F4">
            <w:pPr>
              <w:pBdr>
                <w:bottom w:val="single" w:sz="4" w:space="1" w:color="auto"/>
              </w:pBdr>
              <w:spacing w:line="330" w:lineRule="exact"/>
              <w:jc w:val="center"/>
              <w:rPr>
                <w:rFonts w:ascii="Arial" w:hAnsi="Arial" w:cs="Arial"/>
                <w:sz w:val="22"/>
                <w:szCs w:val="22"/>
              </w:rPr>
            </w:pPr>
            <w:r w:rsidRPr="00DA3F93">
              <w:rPr>
                <w:rFonts w:ascii="Arial" w:hAnsi="Arial" w:cs="Arial"/>
                <w:sz w:val="22"/>
                <w:szCs w:val="22"/>
              </w:rPr>
              <w:t>Consolidated                    financial statements</w:t>
            </w:r>
          </w:p>
        </w:tc>
      </w:tr>
      <w:tr w:rsidR="003E2AA0" w:rsidRPr="00DA3F93" w14:paraId="4F517A17" w14:textId="77777777" w:rsidTr="00BF68F4">
        <w:trPr>
          <w:trHeight w:val="378"/>
          <w:tblHeader/>
        </w:trPr>
        <w:tc>
          <w:tcPr>
            <w:tcW w:w="6390" w:type="dxa"/>
          </w:tcPr>
          <w:p w14:paraId="5787EB09" w14:textId="7BA2C64D" w:rsidR="003E2AA0" w:rsidRPr="00DA3F93" w:rsidRDefault="00BF68F4" w:rsidP="00BF68F4">
            <w:pPr>
              <w:spacing w:line="330" w:lineRule="exact"/>
              <w:rPr>
                <w:rFonts w:ascii="Arial" w:hAnsi="Arial" w:cs="Arial"/>
                <w:sz w:val="22"/>
                <w:szCs w:val="22"/>
              </w:rPr>
            </w:pPr>
            <w:r>
              <w:rPr>
                <w:rFonts w:ascii="Times New Roman"/>
              </w:rPr>
              <w:br w:type="page"/>
            </w:r>
          </w:p>
        </w:tc>
        <w:tc>
          <w:tcPr>
            <w:tcW w:w="1395" w:type="dxa"/>
            <w:hideMark/>
          </w:tcPr>
          <w:p w14:paraId="1450A9F0" w14:textId="171D9A84" w:rsidR="003E2AA0" w:rsidRPr="00DA3F93" w:rsidRDefault="003E2AA0" w:rsidP="00BF68F4">
            <w:pPr>
              <w:pBdr>
                <w:bottom w:val="single" w:sz="4" w:space="1" w:color="auto"/>
              </w:pBdr>
              <w:spacing w:line="330" w:lineRule="exact"/>
              <w:jc w:val="center"/>
              <w:rPr>
                <w:rFonts w:ascii="Arial" w:hAnsi="Arial" w:cs="Arial"/>
                <w:sz w:val="22"/>
                <w:szCs w:val="22"/>
                <w:cs/>
              </w:rPr>
            </w:pPr>
            <w:r w:rsidRPr="00DA3F93">
              <w:rPr>
                <w:rFonts w:ascii="Arial" w:hAnsi="Arial" w:cs="Arial"/>
                <w:sz w:val="22"/>
                <w:szCs w:val="22"/>
              </w:rPr>
              <w:t>20</w:t>
            </w:r>
            <w:r w:rsidR="00146BA5" w:rsidRPr="00DA3F93">
              <w:rPr>
                <w:rFonts w:ascii="Arial" w:hAnsi="Arial" w:cs="Arial"/>
                <w:sz w:val="22"/>
                <w:szCs w:val="22"/>
              </w:rPr>
              <w:t>2</w:t>
            </w:r>
            <w:r w:rsidR="00A87DD2">
              <w:rPr>
                <w:rFonts w:ascii="Arial" w:hAnsi="Arial" w:cs="Arial"/>
                <w:sz w:val="22"/>
                <w:szCs w:val="22"/>
              </w:rPr>
              <w:t>4</w:t>
            </w:r>
          </w:p>
        </w:tc>
        <w:tc>
          <w:tcPr>
            <w:tcW w:w="1395" w:type="dxa"/>
            <w:hideMark/>
          </w:tcPr>
          <w:p w14:paraId="759424B7" w14:textId="31FEA566" w:rsidR="003E2AA0" w:rsidRPr="00DA3F93" w:rsidRDefault="003E2AA0" w:rsidP="00BF68F4">
            <w:pPr>
              <w:pBdr>
                <w:bottom w:val="single" w:sz="4" w:space="1" w:color="auto"/>
              </w:pBdr>
              <w:spacing w:line="330" w:lineRule="exact"/>
              <w:jc w:val="center"/>
              <w:rPr>
                <w:rFonts w:ascii="Arial" w:hAnsi="Arial" w:cs="Arial"/>
                <w:sz w:val="22"/>
                <w:szCs w:val="22"/>
                <w:cs/>
              </w:rPr>
            </w:pPr>
            <w:r w:rsidRPr="00DA3F93">
              <w:rPr>
                <w:rFonts w:ascii="Arial" w:hAnsi="Arial" w:cs="Arial"/>
                <w:sz w:val="22"/>
                <w:szCs w:val="22"/>
              </w:rPr>
              <w:t>20</w:t>
            </w:r>
            <w:r w:rsidR="00CE22EA" w:rsidRPr="00DA3F93">
              <w:rPr>
                <w:rFonts w:ascii="Arial" w:hAnsi="Arial" w:cs="Arial"/>
                <w:sz w:val="22"/>
                <w:szCs w:val="22"/>
              </w:rPr>
              <w:t>2</w:t>
            </w:r>
            <w:r w:rsidR="00A87DD2">
              <w:rPr>
                <w:rFonts w:ascii="Arial" w:hAnsi="Arial" w:cs="Arial"/>
                <w:sz w:val="22"/>
                <w:szCs w:val="22"/>
              </w:rPr>
              <w:t>3</w:t>
            </w:r>
          </w:p>
        </w:tc>
      </w:tr>
      <w:tr w:rsidR="003E2AA0" w:rsidRPr="00DA3F93" w14:paraId="3E070E4D" w14:textId="77777777" w:rsidTr="00BF68F4">
        <w:tc>
          <w:tcPr>
            <w:tcW w:w="6390" w:type="dxa"/>
            <w:hideMark/>
          </w:tcPr>
          <w:p w14:paraId="03C596B5" w14:textId="77777777" w:rsidR="003E2AA0" w:rsidRPr="00DA3F93" w:rsidRDefault="003E2AA0" w:rsidP="00BF68F4">
            <w:pPr>
              <w:spacing w:line="330" w:lineRule="exact"/>
              <w:rPr>
                <w:rFonts w:ascii="Arial" w:hAnsi="Arial" w:cs="Arial"/>
                <w:b/>
                <w:bCs/>
                <w:sz w:val="22"/>
                <w:szCs w:val="22"/>
              </w:rPr>
            </w:pPr>
            <w:r w:rsidRPr="00DA3F93">
              <w:rPr>
                <w:rFonts w:ascii="Arial" w:hAnsi="Arial" w:cs="Arial"/>
                <w:b/>
                <w:bCs/>
                <w:sz w:val="22"/>
                <w:szCs w:val="22"/>
              </w:rPr>
              <w:t>Type of goods or service:</w:t>
            </w:r>
          </w:p>
        </w:tc>
        <w:tc>
          <w:tcPr>
            <w:tcW w:w="1395" w:type="dxa"/>
          </w:tcPr>
          <w:p w14:paraId="4E3342C5" w14:textId="77777777" w:rsidR="003E2AA0" w:rsidRPr="00DA3F93" w:rsidRDefault="003E2AA0" w:rsidP="00BF68F4">
            <w:pPr>
              <w:spacing w:line="330" w:lineRule="exact"/>
              <w:jc w:val="center"/>
              <w:rPr>
                <w:rFonts w:ascii="Arial" w:hAnsi="Arial" w:cs="Arial"/>
                <w:sz w:val="22"/>
                <w:szCs w:val="22"/>
              </w:rPr>
            </w:pPr>
          </w:p>
        </w:tc>
        <w:tc>
          <w:tcPr>
            <w:tcW w:w="1395" w:type="dxa"/>
          </w:tcPr>
          <w:p w14:paraId="1F954F11" w14:textId="77777777" w:rsidR="003E2AA0" w:rsidRPr="00DA3F93" w:rsidRDefault="003E2AA0" w:rsidP="00BF68F4">
            <w:pPr>
              <w:spacing w:line="330" w:lineRule="exact"/>
              <w:jc w:val="center"/>
              <w:rPr>
                <w:rFonts w:ascii="Arial" w:hAnsi="Arial" w:cs="Arial"/>
                <w:sz w:val="22"/>
                <w:szCs w:val="22"/>
              </w:rPr>
            </w:pPr>
          </w:p>
        </w:tc>
      </w:tr>
      <w:tr w:rsidR="003E2AA0" w:rsidRPr="00DA3F93" w14:paraId="6DD80945" w14:textId="77777777" w:rsidTr="00BF68F4">
        <w:tc>
          <w:tcPr>
            <w:tcW w:w="6390" w:type="dxa"/>
          </w:tcPr>
          <w:p w14:paraId="2FBC729F" w14:textId="77777777" w:rsidR="003E2AA0" w:rsidRPr="00DA3F93" w:rsidRDefault="003E2AA0" w:rsidP="00BF68F4">
            <w:pPr>
              <w:spacing w:line="330" w:lineRule="exact"/>
              <w:rPr>
                <w:rFonts w:ascii="Arial" w:hAnsi="Arial" w:cs="Arial"/>
                <w:b/>
                <w:bCs/>
                <w:sz w:val="22"/>
                <w:szCs w:val="22"/>
              </w:rPr>
            </w:pPr>
            <w:r w:rsidRPr="00DA3F93">
              <w:rPr>
                <w:rFonts w:ascii="Arial" w:hAnsi="Arial" w:cs="Arial"/>
                <w:b/>
                <w:bCs/>
                <w:sz w:val="22"/>
                <w:szCs w:val="22"/>
              </w:rPr>
              <w:t>Sale of goods</w:t>
            </w:r>
          </w:p>
        </w:tc>
        <w:tc>
          <w:tcPr>
            <w:tcW w:w="1395" w:type="dxa"/>
          </w:tcPr>
          <w:p w14:paraId="6B85FEA6" w14:textId="77777777" w:rsidR="003E2AA0" w:rsidRPr="00DA3F93" w:rsidRDefault="003E2AA0" w:rsidP="00BF68F4">
            <w:pPr>
              <w:spacing w:line="330" w:lineRule="exact"/>
              <w:jc w:val="center"/>
              <w:rPr>
                <w:rFonts w:ascii="Arial" w:hAnsi="Arial" w:cs="Arial"/>
                <w:sz w:val="22"/>
                <w:szCs w:val="22"/>
              </w:rPr>
            </w:pPr>
          </w:p>
        </w:tc>
        <w:tc>
          <w:tcPr>
            <w:tcW w:w="1395" w:type="dxa"/>
          </w:tcPr>
          <w:p w14:paraId="0E870BB0" w14:textId="77777777" w:rsidR="003E2AA0" w:rsidRPr="00DA3F93" w:rsidRDefault="003E2AA0" w:rsidP="00BF68F4">
            <w:pPr>
              <w:spacing w:line="330" w:lineRule="exact"/>
              <w:jc w:val="center"/>
              <w:rPr>
                <w:rFonts w:ascii="Arial" w:hAnsi="Arial" w:cs="Arial"/>
                <w:sz w:val="22"/>
                <w:szCs w:val="22"/>
              </w:rPr>
            </w:pPr>
          </w:p>
        </w:tc>
      </w:tr>
      <w:tr w:rsidR="007F2EC7" w:rsidRPr="00DA3F93" w14:paraId="06BD5A39" w14:textId="77777777" w:rsidTr="00BF68F4">
        <w:tc>
          <w:tcPr>
            <w:tcW w:w="6390" w:type="dxa"/>
            <w:hideMark/>
          </w:tcPr>
          <w:p w14:paraId="13E88DF6" w14:textId="1E5ADD4A" w:rsidR="007F2EC7" w:rsidRPr="00DA3F93" w:rsidRDefault="007F2EC7" w:rsidP="007F2EC7">
            <w:pPr>
              <w:spacing w:line="330" w:lineRule="exact"/>
              <w:ind w:left="345" w:hanging="187"/>
              <w:rPr>
                <w:rFonts w:ascii="Arial" w:hAnsi="Arial" w:cs="Arial"/>
                <w:sz w:val="22"/>
                <w:szCs w:val="22"/>
              </w:rPr>
            </w:pPr>
            <w:r w:rsidRPr="00DA3F93">
              <w:rPr>
                <w:rFonts w:ascii="Arial" w:hAnsi="Arial" w:cs="Arial"/>
                <w:sz w:val="22"/>
                <w:szCs w:val="22"/>
              </w:rPr>
              <w:t xml:space="preserve">Sale of mobile phone </w:t>
            </w:r>
            <w:r>
              <w:rPr>
                <w:rFonts w:ascii="Arial" w:hAnsi="Arial" w:cs="Arial"/>
                <w:sz w:val="22"/>
                <w:szCs w:val="22"/>
              </w:rPr>
              <w:t xml:space="preserve">and </w:t>
            </w:r>
            <w:r w:rsidRPr="00DA3F93">
              <w:rPr>
                <w:rFonts w:ascii="Arial" w:hAnsi="Arial" w:cs="Arial"/>
                <w:sz w:val="22"/>
                <w:szCs w:val="22"/>
              </w:rPr>
              <w:t>related accessories</w:t>
            </w:r>
          </w:p>
        </w:tc>
        <w:tc>
          <w:tcPr>
            <w:tcW w:w="1395" w:type="dxa"/>
            <w:vAlign w:val="bottom"/>
          </w:tcPr>
          <w:p w14:paraId="5B9ACD70" w14:textId="1CFB9FD9" w:rsidR="007F2EC7" w:rsidRPr="00DA3F93" w:rsidRDefault="007F2EC7" w:rsidP="007F2EC7">
            <w:pPr>
              <w:tabs>
                <w:tab w:val="decimal" w:pos="1058"/>
              </w:tabs>
              <w:spacing w:line="330" w:lineRule="exact"/>
              <w:jc w:val="both"/>
              <w:rPr>
                <w:rFonts w:ascii="Arial" w:hAnsi="Arial" w:cs="Arial"/>
                <w:sz w:val="22"/>
                <w:szCs w:val="22"/>
              </w:rPr>
            </w:pPr>
            <w:r w:rsidRPr="007F2EC7">
              <w:rPr>
                <w:rFonts w:ascii="Arial" w:hAnsi="Arial" w:cs="Arial"/>
                <w:sz w:val="22"/>
                <w:szCs w:val="22"/>
              </w:rPr>
              <w:t>8,188</w:t>
            </w:r>
          </w:p>
        </w:tc>
        <w:tc>
          <w:tcPr>
            <w:tcW w:w="1395" w:type="dxa"/>
            <w:vAlign w:val="bottom"/>
          </w:tcPr>
          <w:p w14:paraId="5CC82EEE" w14:textId="0AA0023D" w:rsidR="007F2EC7" w:rsidRPr="00DA3F93" w:rsidRDefault="007F2EC7" w:rsidP="007F2EC7">
            <w:pPr>
              <w:tabs>
                <w:tab w:val="decimal" w:pos="1058"/>
              </w:tabs>
              <w:spacing w:line="330" w:lineRule="exact"/>
              <w:jc w:val="both"/>
              <w:rPr>
                <w:rFonts w:ascii="Arial" w:hAnsi="Arial" w:cs="Arial"/>
                <w:sz w:val="22"/>
                <w:szCs w:val="22"/>
              </w:rPr>
            </w:pPr>
            <w:r w:rsidRPr="006B62B4">
              <w:rPr>
                <w:rFonts w:ascii="Arial" w:hAnsi="Arial" w:cs="Arial"/>
                <w:sz w:val="22"/>
                <w:szCs w:val="22"/>
              </w:rPr>
              <w:t>8,218</w:t>
            </w:r>
          </w:p>
        </w:tc>
      </w:tr>
      <w:tr w:rsidR="007F2EC7" w:rsidRPr="00DA3F93" w14:paraId="2592A53E" w14:textId="77777777" w:rsidTr="00BF68F4">
        <w:tc>
          <w:tcPr>
            <w:tcW w:w="6390" w:type="dxa"/>
          </w:tcPr>
          <w:p w14:paraId="5BED5B27" w14:textId="1DBCA063" w:rsidR="007F2EC7" w:rsidRPr="00DA3F93" w:rsidRDefault="007F2EC7" w:rsidP="007F2EC7">
            <w:pPr>
              <w:spacing w:line="330" w:lineRule="exact"/>
              <w:ind w:left="342" w:hanging="185"/>
              <w:rPr>
                <w:rFonts w:ascii="Arial" w:hAnsi="Arial" w:cs="Arial"/>
                <w:sz w:val="22"/>
                <w:szCs w:val="22"/>
              </w:rPr>
            </w:pPr>
            <w:r w:rsidRPr="009E45B9">
              <w:rPr>
                <w:rFonts w:ascii="Arial" w:hAnsi="Arial" w:cs="Arial"/>
                <w:sz w:val="22"/>
                <w:szCs w:val="22"/>
              </w:rPr>
              <w:t>Sale of land and houses</w:t>
            </w:r>
          </w:p>
        </w:tc>
        <w:tc>
          <w:tcPr>
            <w:tcW w:w="1395" w:type="dxa"/>
            <w:vAlign w:val="bottom"/>
          </w:tcPr>
          <w:p w14:paraId="3BCEBD09" w14:textId="7C301C59" w:rsidR="007F2EC7" w:rsidRPr="00DA3F93" w:rsidRDefault="007F2EC7" w:rsidP="007F2EC7">
            <w:pPr>
              <w:tabs>
                <w:tab w:val="decimal" w:pos="1058"/>
              </w:tabs>
              <w:spacing w:line="330" w:lineRule="exact"/>
              <w:jc w:val="both"/>
              <w:rPr>
                <w:rFonts w:ascii="Arial" w:hAnsi="Arial" w:cs="Arial"/>
                <w:sz w:val="22"/>
                <w:szCs w:val="22"/>
              </w:rPr>
            </w:pPr>
            <w:r w:rsidRPr="007F2EC7">
              <w:rPr>
                <w:rFonts w:ascii="Arial" w:hAnsi="Arial" w:cs="Arial"/>
                <w:sz w:val="22"/>
                <w:szCs w:val="22"/>
              </w:rPr>
              <w:t>11</w:t>
            </w:r>
          </w:p>
        </w:tc>
        <w:tc>
          <w:tcPr>
            <w:tcW w:w="1395" w:type="dxa"/>
            <w:vAlign w:val="bottom"/>
          </w:tcPr>
          <w:p w14:paraId="0536E242" w14:textId="278FC696" w:rsidR="007F2EC7" w:rsidRPr="007F7FD7" w:rsidRDefault="007F2EC7" w:rsidP="007F2EC7">
            <w:pPr>
              <w:tabs>
                <w:tab w:val="decimal" w:pos="1058"/>
              </w:tabs>
              <w:spacing w:line="330" w:lineRule="exact"/>
              <w:jc w:val="both"/>
              <w:rPr>
                <w:rFonts w:ascii="Arial" w:hAnsi="Arial" w:cs="Arial"/>
                <w:sz w:val="22"/>
                <w:szCs w:val="22"/>
              </w:rPr>
            </w:pPr>
            <w:r w:rsidRPr="006B62B4">
              <w:rPr>
                <w:rFonts w:ascii="Arial" w:hAnsi="Arial" w:cs="Arial"/>
                <w:sz w:val="22"/>
                <w:szCs w:val="22"/>
              </w:rPr>
              <w:t>20</w:t>
            </w:r>
          </w:p>
        </w:tc>
      </w:tr>
      <w:tr w:rsidR="007F2EC7" w:rsidRPr="00DA3F93" w14:paraId="682B86D1" w14:textId="77777777" w:rsidTr="00BF68F4">
        <w:tc>
          <w:tcPr>
            <w:tcW w:w="6390" w:type="dxa"/>
          </w:tcPr>
          <w:p w14:paraId="38DCD082" w14:textId="09DC70D7" w:rsidR="007F2EC7" w:rsidRPr="00DA3F93" w:rsidRDefault="007F2EC7" w:rsidP="007F2EC7">
            <w:pPr>
              <w:spacing w:line="330" w:lineRule="exact"/>
              <w:ind w:left="342" w:hanging="185"/>
              <w:rPr>
                <w:rFonts w:ascii="Arial" w:hAnsi="Arial" w:cs="Arial"/>
                <w:sz w:val="22"/>
                <w:szCs w:val="22"/>
                <w:cs/>
              </w:rPr>
            </w:pPr>
            <w:r w:rsidRPr="00DA3F93">
              <w:rPr>
                <w:rFonts w:ascii="Arial" w:hAnsi="Arial" w:cs="Arial"/>
                <w:sz w:val="22"/>
                <w:szCs w:val="22"/>
              </w:rPr>
              <w:t>Sale of residential condominium units</w:t>
            </w:r>
          </w:p>
        </w:tc>
        <w:tc>
          <w:tcPr>
            <w:tcW w:w="1395" w:type="dxa"/>
          </w:tcPr>
          <w:p w14:paraId="0A37EB83" w14:textId="5CBC7E56" w:rsidR="007F2EC7" w:rsidRPr="00DA3F93" w:rsidRDefault="007F2EC7" w:rsidP="007F2EC7">
            <w:pPr>
              <w:tabs>
                <w:tab w:val="decimal" w:pos="1058"/>
              </w:tabs>
              <w:spacing w:line="330" w:lineRule="exact"/>
              <w:jc w:val="both"/>
              <w:rPr>
                <w:rFonts w:ascii="Arial" w:hAnsi="Arial" w:cs="Arial"/>
                <w:sz w:val="22"/>
                <w:szCs w:val="22"/>
              </w:rPr>
            </w:pPr>
            <w:r w:rsidRPr="007F2EC7">
              <w:rPr>
                <w:rFonts w:ascii="Arial" w:hAnsi="Arial" w:cs="Arial"/>
                <w:sz w:val="22"/>
                <w:szCs w:val="22"/>
              </w:rPr>
              <w:t>8</w:t>
            </w:r>
          </w:p>
        </w:tc>
        <w:tc>
          <w:tcPr>
            <w:tcW w:w="1395" w:type="dxa"/>
          </w:tcPr>
          <w:p w14:paraId="1E52C3BA" w14:textId="22134419" w:rsidR="007F2EC7" w:rsidRPr="00DA3F93" w:rsidRDefault="007F2EC7" w:rsidP="007F2EC7">
            <w:pPr>
              <w:tabs>
                <w:tab w:val="decimal" w:pos="1058"/>
              </w:tabs>
              <w:spacing w:line="330" w:lineRule="exact"/>
              <w:jc w:val="both"/>
              <w:rPr>
                <w:rFonts w:ascii="Arial" w:hAnsi="Arial" w:cs="Arial"/>
                <w:sz w:val="22"/>
                <w:szCs w:val="22"/>
              </w:rPr>
            </w:pPr>
            <w:r w:rsidRPr="006B62B4">
              <w:rPr>
                <w:rFonts w:ascii="Arial" w:hAnsi="Arial" w:cs="Arial"/>
                <w:sz w:val="22"/>
                <w:szCs w:val="22"/>
              </w:rPr>
              <w:t>14</w:t>
            </w:r>
          </w:p>
        </w:tc>
      </w:tr>
      <w:tr w:rsidR="007F2EC7" w:rsidRPr="00DA3F93" w14:paraId="4CE41C1E" w14:textId="77777777" w:rsidTr="00BF68F4">
        <w:tc>
          <w:tcPr>
            <w:tcW w:w="6390" w:type="dxa"/>
          </w:tcPr>
          <w:p w14:paraId="68FA4E2F" w14:textId="3F8F2EC8" w:rsidR="007F2EC7" w:rsidRPr="00DA3F93" w:rsidRDefault="007F2EC7" w:rsidP="007F2EC7">
            <w:pPr>
              <w:spacing w:line="330" w:lineRule="exact"/>
              <w:ind w:left="342" w:hanging="185"/>
              <w:rPr>
                <w:rFonts w:ascii="Arial" w:hAnsi="Arial" w:cs="Arial"/>
                <w:sz w:val="22"/>
                <w:szCs w:val="22"/>
                <w:cs/>
              </w:rPr>
            </w:pPr>
            <w:r w:rsidRPr="00DA3F93">
              <w:rPr>
                <w:rFonts w:ascii="Arial" w:hAnsi="Arial" w:cs="Arial"/>
                <w:sz w:val="22"/>
                <w:szCs w:val="22"/>
              </w:rPr>
              <w:t>Sale of food and beverage</w:t>
            </w:r>
          </w:p>
        </w:tc>
        <w:tc>
          <w:tcPr>
            <w:tcW w:w="1395" w:type="dxa"/>
          </w:tcPr>
          <w:p w14:paraId="65965EE0" w14:textId="46479AC2" w:rsidR="007F2EC7" w:rsidRPr="00DA3F93" w:rsidRDefault="007F2EC7" w:rsidP="007F2EC7">
            <w:pPr>
              <w:pBdr>
                <w:bottom w:val="single" w:sz="4" w:space="1" w:color="auto"/>
              </w:pBdr>
              <w:tabs>
                <w:tab w:val="decimal" w:pos="1058"/>
              </w:tabs>
              <w:spacing w:line="330" w:lineRule="exact"/>
              <w:jc w:val="both"/>
              <w:rPr>
                <w:rFonts w:ascii="Arial" w:hAnsi="Arial" w:cs="Arial"/>
                <w:sz w:val="22"/>
                <w:szCs w:val="22"/>
              </w:rPr>
            </w:pPr>
            <w:r w:rsidRPr="007F2EC7">
              <w:rPr>
                <w:rFonts w:ascii="Arial" w:hAnsi="Arial" w:cs="Arial"/>
                <w:sz w:val="22"/>
                <w:szCs w:val="22"/>
              </w:rPr>
              <w:t>144</w:t>
            </w:r>
          </w:p>
        </w:tc>
        <w:tc>
          <w:tcPr>
            <w:tcW w:w="1395" w:type="dxa"/>
          </w:tcPr>
          <w:p w14:paraId="54C2B69A" w14:textId="1C5B3413" w:rsidR="007F2EC7" w:rsidRPr="00DA3F93" w:rsidRDefault="007F2EC7" w:rsidP="007F2EC7">
            <w:pPr>
              <w:pBdr>
                <w:bottom w:val="single" w:sz="4" w:space="1" w:color="auto"/>
              </w:pBdr>
              <w:tabs>
                <w:tab w:val="decimal" w:pos="1058"/>
              </w:tabs>
              <w:spacing w:line="330" w:lineRule="exact"/>
              <w:jc w:val="both"/>
              <w:rPr>
                <w:rFonts w:ascii="Arial" w:hAnsi="Arial" w:cs="Arial"/>
                <w:sz w:val="22"/>
                <w:szCs w:val="22"/>
              </w:rPr>
            </w:pPr>
            <w:r w:rsidRPr="006B62B4">
              <w:rPr>
                <w:rFonts w:ascii="Arial" w:hAnsi="Arial" w:cs="Arial"/>
                <w:sz w:val="22"/>
                <w:szCs w:val="22"/>
              </w:rPr>
              <w:t>115</w:t>
            </w:r>
          </w:p>
        </w:tc>
      </w:tr>
      <w:tr w:rsidR="007F2EC7" w:rsidRPr="00DA3F93" w14:paraId="01D7333E" w14:textId="77777777" w:rsidTr="00BF68F4">
        <w:tc>
          <w:tcPr>
            <w:tcW w:w="6390" w:type="dxa"/>
          </w:tcPr>
          <w:p w14:paraId="6617937F" w14:textId="77777777" w:rsidR="007F2EC7" w:rsidRPr="00DA3F93" w:rsidRDefault="007F2EC7" w:rsidP="007F2EC7">
            <w:pPr>
              <w:spacing w:line="330" w:lineRule="exact"/>
              <w:ind w:left="342" w:hanging="185"/>
              <w:rPr>
                <w:rFonts w:ascii="Arial" w:hAnsi="Arial" w:cs="Arial"/>
                <w:sz w:val="22"/>
                <w:szCs w:val="22"/>
              </w:rPr>
            </w:pPr>
            <w:r w:rsidRPr="00DA3F93">
              <w:rPr>
                <w:rFonts w:ascii="Arial" w:hAnsi="Arial" w:cs="Arial"/>
                <w:sz w:val="22"/>
                <w:szCs w:val="22"/>
              </w:rPr>
              <w:t>Total revenue from sale of goods</w:t>
            </w:r>
          </w:p>
        </w:tc>
        <w:tc>
          <w:tcPr>
            <w:tcW w:w="1395" w:type="dxa"/>
          </w:tcPr>
          <w:p w14:paraId="31825EDB" w14:textId="4408E56F" w:rsidR="007F2EC7" w:rsidRPr="00DA3F93" w:rsidRDefault="007F2EC7" w:rsidP="007F2EC7">
            <w:pPr>
              <w:pBdr>
                <w:bottom w:val="single" w:sz="4" w:space="1" w:color="auto"/>
              </w:pBdr>
              <w:tabs>
                <w:tab w:val="decimal" w:pos="1058"/>
              </w:tabs>
              <w:spacing w:line="330" w:lineRule="exact"/>
              <w:jc w:val="both"/>
              <w:rPr>
                <w:rFonts w:ascii="Arial" w:hAnsi="Arial" w:cs="Arial"/>
                <w:sz w:val="22"/>
                <w:szCs w:val="22"/>
              </w:rPr>
            </w:pPr>
            <w:r w:rsidRPr="007F2EC7">
              <w:rPr>
                <w:rFonts w:ascii="Arial" w:hAnsi="Arial" w:cs="Arial"/>
                <w:sz w:val="22"/>
                <w:szCs w:val="22"/>
              </w:rPr>
              <w:t>8,351</w:t>
            </w:r>
          </w:p>
        </w:tc>
        <w:tc>
          <w:tcPr>
            <w:tcW w:w="1395" w:type="dxa"/>
          </w:tcPr>
          <w:p w14:paraId="717DCABA" w14:textId="249A1EA0" w:rsidR="007F2EC7" w:rsidRPr="00DA3F93" w:rsidRDefault="007F2EC7" w:rsidP="007F2EC7">
            <w:pPr>
              <w:pBdr>
                <w:bottom w:val="single" w:sz="4" w:space="1" w:color="auto"/>
              </w:pBdr>
              <w:tabs>
                <w:tab w:val="decimal" w:pos="1058"/>
              </w:tabs>
              <w:spacing w:line="330" w:lineRule="exact"/>
              <w:jc w:val="both"/>
              <w:rPr>
                <w:rFonts w:ascii="Arial" w:hAnsi="Arial" w:cs="Arial"/>
                <w:sz w:val="22"/>
                <w:szCs w:val="22"/>
              </w:rPr>
            </w:pPr>
            <w:r w:rsidRPr="006B62B4">
              <w:rPr>
                <w:rFonts w:ascii="Arial" w:hAnsi="Arial" w:cs="Arial"/>
                <w:sz w:val="22"/>
                <w:szCs w:val="22"/>
              </w:rPr>
              <w:t>8,367</w:t>
            </w:r>
          </w:p>
        </w:tc>
      </w:tr>
      <w:tr w:rsidR="007F2EC7" w:rsidRPr="00DA3F93" w14:paraId="69233E42" w14:textId="77777777" w:rsidTr="00BF68F4">
        <w:tc>
          <w:tcPr>
            <w:tcW w:w="6390" w:type="dxa"/>
          </w:tcPr>
          <w:p w14:paraId="37D573C4" w14:textId="63A95448" w:rsidR="007F2EC7" w:rsidRPr="00DA3F93" w:rsidRDefault="007F2EC7" w:rsidP="007F2EC7">
            <w:pPr>
              <w:spacing w:line="330" w:lineRule="exact"/>
              <w:rPr>
                <w:rFonts w:ascii="Arial" w:hAnsi="Arial" w:cs="Arial"/>
                <w:b/>
                <w:bCs/>
                <w:sz w:val="22"/>
                <w:szCs w:val="22"/>
              </w:rPr>
            </w:pPr>
            <w:r w:rsidRPr="00DA3F93">
              <w:rPr>
                <w:rFonts w:ascii="Arial" w:hAnsi="Arial" w:cs="Arial"/>
                <w:b/>
                <w:bCs/>
                <w:sz w:val="22"/>
                <w:szCs w:val="22"/>
              </w:rPr>
              <w:t>Services</w:t>
            </w:r>
          </w:p>
        </w:tc>
        <w:tc>
          <w:tcPr>
            <w:tcW w:w="1395" w:type="dxa"/>
          </w:tcPr>
          <w:p w14:paraId="12C7006C" w14:textId="77777777" w:rsidR="007F2EC7" w:rsidRPr="00DA3F93" w:rsidRDefault="007F2EC7" w:rsidP="007F2EC7">
            <w:pPr>
              <w:tabs>
                <w:tab w:val="decimal" w:pos="1058"/>
              </w:tabs>
              <w:spacing w:line="330" w:lineRule="exact"/>
              <w:jc w:val="both"/>
              <w:rPr>
                <w:rFonts w:ascii="Arial" w:hAnsi="Arial" w:cs="Arial"/>
                <w:sz w:val="22"/>
                <w:szCs w:val="22"/>
              </w:rPr>
            </w:pPr>
          </w:p>
        </w:tc>
        <w:tc>
          <w:tcPr>
            <w:tcW w:w="1395" w:type="dxa"/>
          </w:tcPr>
          <w:p w14:paraId="7767EE05" w14:textId="77777777" w:rsidR="007F2EC7" w:rsidRPr="00DA3F93" w:rsidRDefault="007F2EC7" w:rsidP="007F2EC7">
            <w:pPr>
              <w:tabs>
                <w:tab w:val="decimal" w:pos="1058"/>
              </w:tabs>
              <w:spacing w:line="330" w:lineRule="exact"/>
              <w:jc w:val="both"/>
              <w:rPr>
                <w:rFonts w:ascii="Arial" w:hAnsi="Arial" w:cs="Arial"/>
                <w:sz w:val="22"/>
                <w:szCs w:val="22"/>
              </w:rPr>
            </w:pPr>
          </w:p>
        </w:tc>
      </w:tr>
      <w:tr w:rsidR="007F2EC7" w:rsidRPr="00DA3F93" w14:paraId="38584693" w14:textId="77777777" w:rsidTr="00BF68F4">
        <w:tc>
          <w:tcPr>
            <w:tcW w:w="6390" w:type="dxa"/>
          </w:tcPr>
          <w:p w14:paraId="08186157" w14:textId="77777777" w:rsidR="007F2EC7" w:rsidRPr="00DA3F93" w:rsidRDefault="007F2EC7" w:rsidP="007F2EC7">
            <w:pPr>
              <w:spacing w:line="330" w:lineRule="exact"/>
              <w:ind w:left="345" w:hanging="187"/>
              <w:rPr>
                <w:rFonts w:ascii="Arial" w:hAnsi="Arial" w:cs="Arial"/>
                <w:sz w:val="22"/>
                <w:szCs w:val="22"/>
                <w:cs/>
              </w:rPr>
            </w:pPr>
            <w:r w:rsidRPr="00DA3F93">
              <w:rPr>
                <w:rFonts w:ascii="Arial" w:hAnsi="Arial" w:cs="Arial"/>
                <w:sz w:val="22"/>
                <w:szCs w:val="22"/>
              </w:rPr>
              <w:t xml:space="preserve">Services income from debt collection </w:t>
            </w:r>
          </w:p>
        </w:tc>
        <w:tc>
          <w:tcPr>
            <w:tcW w:w="1395" w:type="dxa"/>
          </w:tcPr>
          <w:p w14:paraId="2A5B07A5" w14:textId="2456AED0" w:rsidR="007F2EC7" w:rsidRPr="00DA3F93" w:rsidRDefault="007F2EC7" w:rsidP="007F2EC7">
            <w:pPr>
              <w:tabs>
                <w:tab w:val="decimal" w:pos="1058"/>
              </w:tabs>
              <w:spacing w:line="330" w:lineRule="exact"/>
              <w:jc w:val="both"/>
              <w:rPr>
                <w:rFonts w:ascii="Arial" w:hAnsi="Arial" w:cs="Arial"/>
                <w:sz w:val="22"/>
                <w:szCs w:val="22"/>
              </w:rPr>
            </w:pPr>
            <w:r w:rsidRPr="007F2EC7">
              <w:rPr>
                <w:rFonts w:ascii="Arial" w:hAnsi="Arial" w:cs="Arial"/>
                <w:sz w:val="22"/>
                <w:szCs w:val="22"/>
              </w:rPr>
              <w:t>259</w:t>
            </w:r>
          </w:p>
        </w:tc>
        <w:tc>
          <w:tcPr>
            <w:tcW w:w="1395" w:type="dxa"/>
          </w:tcPr>
          <w:p w14:paraId="014111E6" w14:textId="54CFD8A1" w:rsidR="007F2EC7" w:rsidRPr="00DA3F93" w:rsidRDefault="007F2EC7" w:rsidP="007F2EC7">
            <w:pPr>
              <w:tabs>
                <w:tab w:val="decimal" w:pos="1058"/>
              </w:tabs>
              <w:spacing w:line="330" w:lineRule="exact"/>
              <w:jc w:val="both"/>
              <w:rPr>
                <w:rFonts w:ascii="Arial" w:hAnsi="Arial" w:cs="Arial"/>
                <w:sz w:val="22"/>
                <w:szCs w:val="22"/>
              </w:rPr>
            </w:pPr>
            <w:r w:rsidRPr="006B62B4">
              <w:rPr>
                <w:rFonts w:ascii="Arial" w:hAnsi="Arial" w:cs="Arial"/>
                <w:sz w:val="22"/>
                <w:szCs w:val="22"/>
              </w:rPr>
              <w:t>261</w:t>
            </w:r>
          </w:p>
        </w:tc>
      </w:tr>
      <w:tr w:rsidR="007F2EC7" w:rsidRPr="00DA3F93" w14:paraId="5090A986" w14:textId="77777777" w:rsidTr="00BF68F4">
        <w:tc>
          <w:tcPr>
            <w:tcW w:w="6390" w:type="dxa"/>
          </w:tcPr>
          <w:p w14:paraId="2D983AB7" w14:textId="77777777" w:rsidR="007F2EC7" w:rsidRPr="00DA3F93" w:rsidRDefault="007F2EC7" w:rsidP="007F2EC7">
            <w:pPr>
              <w:spacing w:line="330" w:lineRule="exact"/>
              <w:ind w:left="342" w:hanging="185"/>
              <w:rPr>
                <w:rFonts w:ascii="Arial" w:hAnsi="Arial" w:cs="Arial"/>
                <w:sz w:val="22"/>
                <w:szCs w:val="22"/>
                <w:cs/>
              </w:rPr>
            </w:pPr>
            <w:r w:rsidRPr="00DA3F93">
              <w:rPr>
                <w:rFonts w:ascii="Arial" w:hAnsi="Arial" w:cs="Arial"/>
                <w:sz w:val="22"/>
                <w:szCs w:val="22"/>
              </w:rPr>
              <w:t>Commission income</w:t>
            </w:r>
          </w:p>
        </w:tc>
        <w:tc>
          <w:tcPr>
            <w:tcW w:w="1395" w:type="dxa"/>
          </w:tcPr>
          <w:p w14:paraId="44113E18" w14:textId="2C7D3316" w:rsidR="007F2EC7" w:rsidRPr="00DA3F93" w:rsidRDefault="007F2EC7" w:rsidP="007F2EC7">
            <w:pPr>
              <w:tabs>
                <w:tab w:val="decimal" w:pos="1058"/>
              </w:tabs>
              <w:spacing w:line="330" w:lineRule="exact"/>
              <w:jc w:val="both"/>
              <w:rPr>
                <w:rFonts w:ascii="Arial" w:hAnsi="Arial" w:cs="Arial"/>
                <w:sz w:val="22"/>
                <w:szCs w:val="22"/>
              </w:rPr>
            </w:pPr>
            <w:r w:rsidRPr="007F2EC7">
              <w:rPr>
                <w:rFonts w:ascii="Arial" w:hAnsi="Arial" w:cs="Arial"/>
                <w:sz w:val="22"/>
                <w:szCs w:val="22"/>
              </w:rPr>
              <w:t>14</w:t>
            </w:r>
          </w:p>
        </w:tc>
        <w:tc>
          <w:tcPr>
            <w:tcW w:w="1395" w:type="dxa"/>
          </w:tcPr>
          <w:p w14:paraId="648800B9" w14:textId="252D5F1F" w:rsidR="007F2EC7" w:rsidRPr="00DA3F93" w:rsidRDefault="007F2EC7" w:rsidP="007F2EC7">
            <w:pPr>
              <w:tabs>
                <w:tab w:val="decimal" w:pos="1058"/>
              </w:tabs>
              <w:spacing w:line="330" w:lineRule="exact"/>
              <w:jc w:val="both"/>
              <w:rPr>
                <w:rFonts w:ascii="Arial" w:hAnsi="Arial" w:cs="Arial"/>
                <w:sz w:val="22"/>
                <w:szCs w:val="22"/>
              </w:rPr>
            </w:pPr>
            <w:r w:rsidRPr="006B62B4">
              <w:rPr>
                <w:rFonts w:ascii="Arial" w:hAnsi="Arial" w:cs="Arial"/>
                <w:sz w:val="22"/>
                <w:szCs w:val="22"/>
              </w:rPr>
              <w:t>19</w:t>
            </w:r>
          </w:p>
        </w:tc>
      </w:tr>
      <w:tr w:rsidR="007F2EC7" w:rsidRPr="00DA3F93" w14:paraId="5D829232" w14:textId="77777777" w:rsidTr="00BF68F4">
        <w:tc>
          <w:tcPr>
            <w:tcW w:w="6390" w:type="dxa"/>
          </w:tcPr>
          <w:p w14:paraId="58C45E3B" w14:textId="77777777" w:rsidR="007F2EC7" w:rsidRPr="00DA3F93" w:rsidRDefault="007F2EC7" w:rsidP="007F2EC7">
            <w:pPr>
              <w:spacing w:line="330" w:lineRule="exact"/>
              <w:ind w:left="342" w:hanging="185"/>
              <w:rPr>
                <w:rFonts w:ascii="Arial" w:hAnsi="Arial" w:cs="Arial"/>
                <w:sz w:val="22"/>
                <w:szCs w:val="22"/>
                <w:cs/>
              </w:rPr>
            </w:pPr>
            <w:r w:rsidRPr="00DA3F93">
              <w:rPr>
                <w:rFonts w:ascii="Arial" w:hAnsi="Arial" w:cs="Arial"/>
                <w:sz w:val="22"/>
                <w:szCs w:val="22"/>
              </w:rPr>
              <w:t xml:space="preserve">Other services </w:t>
            </w:r>
          </w:p>
        </w:tc>
        <w:tc>
          <w:tcPr>
            <w:tcW w:w="1395" w:type="dxa"/>
            <w:vAlign w:val="bottom"/>
          </w:tcPr>
          <w:p w14:paraId="005FF480" w14:textId="5A1D9E72" w:rsidR="007F2EC7" w:rsidRPr="00DA3F93" w:rsidRDefault="007F2EC7" w:rsidP="007F2EC7">
            <w:pPr>
              <w:pBdr>
                <w:bottom w:val="single" w:sz="4" w:space="1" w:color="auto"/>
              </w:pBdr>
              <w:tabs>
                <w:tab w:val="decimal" w:pos="1058"/>
              </w:tabs>
              <w:spacing w:line="330" w:lineRule="exact"/>
              <w:jc w:val="both"/>
              <w:rPr>
                <w:rFonts w:ascii="Arial" w:hAnsi="Arial" w:cs="Arial"/>
                <w:sz w:val="22"/>
                <w:szCs w:val="22"/>
              </w:rPr>
            </w:pPr>
            <w:r w:rsidRPr="007F2EC7">
              <w:rPr>
                <w:rFonts w:ascii="Arial" w:hAnsi="Arial" w:cs="Arial"/>
                <w:sz w:val="22"/>
                <w:szCs w:val="22"/>
              </w:rPr>
              <w:t>299</w:t>
            </w:r>
          </w:p>
        </w:tc>
        <w:tc>
          <w:tcPr>
            <w:tcW w:w="1395" w:type="dxa"/>
            <w:vAlign w:val="bottom"/>
          </w:tcPr>
          <w:p w14:paraId="7C3377A9" w14:textId="187BC2F8" w:rsidR="007F2EC7" w:rsidRPr="00DA3F93" w:rsidRDefault="007F2EC7" w:rsidP="007F2EC7">
            <w:pPr>
              <w:pBdr>
                <w:bottom w:val="single" w:sz="4" w:space="1" w:color="auto"/>
              </w:pBdr>
              <w:tabs>
                <w:tab w:val="decimal" w:pos="1058"/>
              </w:tabs>
              <w:spacing w:line="330" w:lineRule="exact"/>
              <w:jc w:val="both"/>
              <w:rPr>
                <w:rFonts w:ascii="Arial" w:hAnsi="Arial" w:cs="Arial"/>
                <w:sz w:val="22"/>
                <w:szCs w:val="22"/>
              </w:rPr>
            </w:pPr>
            <w:r w:rsidRPr="006B62B4">
              <w:rPr>
                <w:rFonts w:ascii="Arial" w:hAnsi="Arial" w:cs="Arial"/>
                <w:sz w:val="22"/>
                <w:szCs w:val="22"/>
              </w:rPr>
              <w:t>225</w:t>
            </w:r>
          </w:p>
        </w:tc>
      </w:tr>
      <w:tr w:rsidR="007F2EC7" w:rsidRPr="00DA3F93" w14:paraId="31A0E132" w14:textId="77777777" w:rsidTr="00BF68F4">
        <w:tc>
          <w:tcPr>
            <w:tcW w:w="6390" w:type="dxa"/>
          </w:tcPr>
          <w:p w14:paraId="752F5D81" w14:textId="77777777" w:rsidR="007F2EC7" w:rsidRPr="00DA3F93" w:rsidRDefault="007F2EC7" w:rsidP="007F2EC7">
            <w:pPr>
              <w:spacing w:line="330" w:lineRule="exact"/>
              <w:ind w:left="342" w:hanging="185"/>
              <w:rPr>
                <w:rFonts w:ascii="Arial" w:hAnsi="Arial" w:cs="Arial"/>
                <w:sz w:val="22"/>
                <w:szCs w:val="22"/>
              </w:rPr>
            </w:pPr>
            <w:r w:rsidRPr="00DA3F93">
              <w:rPr>
                <w:rFonts w:ascii="Arial" w:hAnsi="Arial" w:cs="Arial"/>
                <w:sz w:val="22"/>
                <w:szCs w:val="22"/>
              </w:rPr>
              <w:t>Total revenue from service</w:t>
            </w:r>
          </w:p>
        </w:tc>
        <w:tc>
          <w:tcPr>
            <w:tcW w:w="1395" w:type="dxa"/>
            <w:vAlign w:val="bottom"/>
          </w:tcPr>
          <w:p w14:paraId="352319CC" w14:textId="3D5451E2" w:rsidR="007F2EC7" w:rsidRPr="00DA3F93" w:rsidRDefault="007F2EC7" w:rsidP="007F2EC7">
            <w:pPr>
              <w:pBdr>
                <w:bottom w:val="single" w:sz="4" w:space="1" w:color="auto"/>
              </w:pBdr>
              <w:tabs>
                <w:tab w:val="decimal" w:pos="1058"/>
              </w:tabs>
              <w:spacing w:line="330" w:lineRule="exact"/>
              <w:jc w:val="both"/>
              <w:rPr>
                <w:rFonts w:ascii="Arial" w:hAnsi="Arial" w:cs="Arial"/>
                <w:sz w:val="22"/>
                <w:szCs w:val="22"/>
              </w:rPr>
            </w:pPr>
            <w:r w:rsidRPr="007F2EC7">
              <w:rPr>
                <w:rFonts w:ascii="Arial" w:hAnsi="Arial" w:cs="Arial"/>
                <w:sz w:val="22"/>
                <w:szCs w:val="22"/>
              </w:rPr>
              <w:t>572</w:t>
            </w:r>
          </w:p>
        </w:tc>
        <w:tc>
          <w:tcPr>
            <w:tcW w:w="1395" w:type="dxa"/>
            <w:vAlign w:val="bottom"/>
          </w:tcPr>
          <w:p w14:paraId="1EA16B5F" w14:textId="375F5A21" w:rsidR="007F2EC7" w:rsidRPr="00DA3F93" w:rsidRDefault="007F2EC7" w:rsidP="007F2EC7">
            <w:pPr>
              <w:pBdr>
                <w:bottom w:val="single" w:sz="4" w:space="1" w:color="auto"/>
              </w:pBdr>
              <w:tabs>
                <w:tab w:val="decimal" w:pos="1058"/>
              </w:tabs>
              <w:spacing w:line="330" w:lineRule="exact"/>
              <w:jc w:val="both"/>
              <w:rPr>
                <w:rFonts w:ascii="Arial" w:hAnsi="Arial" w:cs="Arial"/>
                <w:sz w:val="22"/>
                <w:szCs w:val="22"/>
              </w:rPr>
            </w:pPr>
            <w:r w:rsidRPr="006B62B4">
              <w:rPr>
                <w:rFonts w:ascii="Arial" w:hAnsi="Arial" w:cs="Arial"/>
                <w:sz w:val="22"/>
                <w:szCs w:val="22"/>
              </w:rPr>
              <w:t>505</w:t>
            </w:r>
          </w:p>
        </w:tc>
      </w:tr>
      <w:tr w:rsidR="007F2EC7" w:rsidRPr="00DA3F93" w14:paraId="38B184EA" w14:textId="77777777" w:rsidTr="00BF68F4">
        <w:tc>
          <w:tcPr>
            <w:tcW w:w="6390" w:type="dxa"/>
          </w:tcPr>
          <w:p w14:paraId="03EC1229" w14:textId="77777777" w:rsidR="007F2EC7" w:rsidRPr="00DA3F93" w:rsidRDefault="007F2EC7" w:rsidP="007F2EC7">
            <w:pPr>
              <w:spacing w:line="330" w:lineRule="exact"/>
              <w:ind w:left="342" w:hanging="185"/>
              <w:rPr>
                <w:rFonts w:ascii="Arial" w:hAnsi="Arial" w:cs="Arial"/>
                <w:sz w:val="22"/>
                <w:szCs w:val="22"/>
              </w:rPr>
            </w:pPr>
            <w:r w:rsidRPr="00DA3F93">
              <w:rPr>
                <w:rFonts w:ascii="Arial" w:hAnsi="Arial" w:cs="Arial"/>
                <w:sz w:val="22"/>
                <w:szCs w:val="22"/>
              </w:rPr>
              <w:t>Total revenue from contracts with customers</w:t>
            </w:r>
          </w:p>
        </w:tc>
        <w:tc>
          <w:tcPr>
            <w:tcW w:w="1395" w:type="dxa"/>
            <w:vAlign w:val="bottom"/>
          </w:tcPr>
          <w:p w14:paraId="12815DF4" w14:textId="66D6161A" w:rsidR="007F2EC7" w:rsidRPr="00DA3F93" w:rsidRDefault="007F2EC7" w:rsidP="007F2EC7">
            <w:pPr>
              <w:pBdr>
                <w:bottom w:val="double" w:sz="4" w:space="1" w:color="auto"/>
              </w:pBdr>
              <w:tabs>
                <w:tab w:val="decimal" w:pos="1058"/>
              </w:tabs>
              <w:spacing w:line="330" w:lineRule="exact"/>
              <w:jc w:val="both"/>
              <w:rPr>
                <w:rFonts w:ascii="Arial" w:hAnsi="Arial" w:cs="Arial"/>
                <w:sz w:val="22"/>
                <w:szCs w:val="22"/>
              </w:rPr>
            </w:pPr>
            <w:r w:rsidRPr="007F2EC7">
              <w:rPr>
                <w:rFonts w:ascii="Arial" w:hAnsi="Arial" w:cs="Arial"/>
                <w:sz w:val="22"/>
                <w:szCs w:val="22"/>
              </w:rPr>
              <w:t>8,923</w:t>
            </w:r>
          </w:p>
        </w:tc>
        <w:tc>
          <w:tcPr>
            <w:tcW w:w="1395" w:type="dxa"/>
            <w:vAlign w:val="bottom"/>
          </w:tcPr>
          <w:p w14:paraId="07FE0FD1" w14:textId="160FEDFD" w:rsidR="007F2EC7" w:rsidRPr="00DA3F93" w:rsidRDefault="007F2EC7" w:rsidP="007F2EC7">
            <w:pPr>
              <w:pBdr>
                <w:bottom w:val="double" w:sz="4" w:space="1" w:color="auto"/>
              </w:pBdr>
              <w:tabs>
                <w:tab w:val="decimal" w:pos="1058"/>
              </w:tabs>
              <w:spacing w:line="330" w:lineRule="exact"/>
              <w:jc w:val="both"/>
              <w:rPr>
                <w:rFonts w:ascii="Arial" w:hAnsi="Arial" w:cs="Arial"/>
                <w:sz w:val="22"/>
                <w:szCs w:val="22"/>
              </w:rPr>
            </w:pPr>
            <w:r w:rsidRPr="006B62B4">
              <w:rPr>
                <w:rFonts w:ascii="Arial" w:hAnsi="Arial" w:cs="Arial"/>
                <w:sz w:val="22"/>
                <w:szCs w:val="22"/>
              </w:rPr>
              <w:t>8,872</w:t>
            </w:r>
          </w:p>
        </w:tc>
      </w:tr>
      <w:tr w:rsidR="007F2EC7" w:rsidRPr="00DA3F93" w14:paraId="0BF58A6A" w14:textId="77777777" w:rsidTr="00BF68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0D44E37F" w14:textId="77777777" w:rsidR="007F2EC7" w:rsidRPr="00DA3F93" w:rsidRDefault="007F2EC7" w:rsidP="007F2EC7">
            <w:pPr>
              <w:spacing w:line="330" w:lineRule="exact"/>
              <w:rPr>
                <w:rFonts w:ascii="Arial" w:hAnsi="Arial" w:cs="Arial"/>
                <w:b/>
                <w:bCs/>
                <w:sz w:val="22"/>
                <w:szCs w:val="22"/>
              </w:rPr>
            </w:pPr>
            <w:r w:rsidRPr="00DA3F93">
              <w:rPr>
                <w:rFonts w:ascii="Arial" w:hAnsi="Arial" w:cs="Arial"/>
                <w:b/>
                <w:bCs/>
                <w:sz w:val="22"/>
                <w:szCs w:val="22"/>
              </w:rPr>
              <w:t>Timing of revenue recognition:</w:t>
            </w:r>
          </w:p>
        </w:tc>
        <w:tc>
          <w:tcPr>
            <w:tcW w:w="1395" w:type="dxa"/>
            <w:tcBorders>
              <w:top w:val="nil"/>
              <w:left w:val="nil"/>
              <w:bottom w:val="nil"/>
              <w:right w:val="nil"/>
            </w:tcBorders>
          </w:tcPr>
          <w:p w14:paraId="26D8347D" w14:textId="77777777" w:rsidR="007F2EC7" w:rsidRPr="00DA3F93" w:rsidRDefault="007F2EC7" w:rsidP="007F2EC7">
            <w:pPr>
              <w:tabs>
                <w:tab w:val="decimal" w:pos="1058"/>
              </w:tabs>
              <w:spacing w:line="330" w:lineRule="exact"/>
              <w:jc w:val="both"/>
              <w:rPr>
                <w:rFonts w:ascii="Arial" w:hAnsi="Arial" w:cs="Arial"/>
                <w:sz w:val="22"/>
                <w:szCs w:val="22"/>
              </w:rPr>
            </w:pPr>
          </w:p>
        </w:tc>
        <w:tc>
          <w:tcPr>
            <w:tcW w:w="1395" w:type="dxa"/>
            <w:tcBorders>
              <w:top w:val="nil"/>
              <w:left w:val="nil"/>
              <w:bottom w:val="nil"/>
              <w:right w:val="nil"/>
            </w:tcBorders>
          </w:tcPr>
          <w:p w14:paraId="4F625F79" w14:textId="77777777" w:rsidR="007F2EC7" w:rsidRPr="00DA3F93" w:rsidRDefault="007F2EC7" w:rsidP="007F2EC7">
            <w:pPr>
              <w:tabs>
                <w:tab w:val="decimal" w:pos="1058"/>
              </w:tabs>
              <w:spacing w:line="330" w:lineRule="exact"/>
              <w:jc w:val="both"/>
              <w:rPr>
                <w:rFonts w:ascii="Arial" w:hAnsi="Arial" w:cs="Arial"/>
                <w:sz w:val="22"/>
                <w:szCs w:val="22"/>
              </w:rPr>
            </w:pPr>
          </w:p>
        </w:tc>
      </w:tr>
      <w:tr w:rsidR="007F2EC7" w:rsidRPr="00DA3F93" w14:paraId="0CA74D71" w14:textId="77777777" w:rsidTr="00BF68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65CBB5BC" w14:textId="77777777" w:rsidR="007F2EC7" w:rsidRPr="00DA3F93" w:rsidRDefault="007F2EC7" w:rsidP="007F2EC7">
            <w:pPr>
              <w:spacing w:line="330" w:lineRule="exact"/>
              <w:ind w:left="342" w:right="-105" w:hanging="185"/>
              <w:rPr>
                <w:rFonts w:ascii="Arial" w:hAnsi="Arial" w:cs="Arial"/>
                <w:sz w:val="22"/>
                <w:szCs w:val="22"/>
              </w:rPr>
            </w:pPr>
            <w:r w:rsidRPr="00DA3F93">
              <w:rPr>
                <w:rFonts w:ascii="Arial" w:hAnsi="Arial" w:cs="Arial"/>
                <w:sz w:val="22"/>
                <w:szCs w:val="22"/>
              </w:rPr>
              <w:t>Revenue recognised at a point in time</w:t>
            </w:r>
          </w:p>
        </w:tc>
        <w:tc>
          <w:tcPr>
            <w:tcW w:w="1395" w:type="dxa"/>
            <w:tcBorders>
              <w:top w:val="nil"/>
              <w:left w:val="nil"/>
              <w:bottom w:val="nil"/>
              <w:right w:val="nil"/>
            </w:tcBorders>
          </w:tcPr>
          <w:p w14:paraId="5307D419" w14:textId="3E1ADCD4" w:rsidR="007F2EC7" w:rsidRPr="00DA3F93" w:rsidRDefault="007F2EC7" w:rsidP="007F2EC7">
            <w:pPr>
              <w:tabs>
                <w:tab w:val="decimal" w:pos="1058"/>
              </w:tabs>
              <w:spacing w:line="330" w:lineRule="exact"/>
              <w:jc w:val="both"/>
              <w:rPr>
                <w:rFonts w:ascii="Arial" w:hAnsi="Arial" w:cs="Arial"/>
                <w:sz w:val="22"/>
                <w:szCs w:val="22"/>
              </w:rPr>
            </w:pPr>
            <w:r w:rsidRPr="007F2EC7">
              <w:rPr>
                <w:rFonts w:ascii="Arial" w:hAnsi="Arial" w:cs="Arial"/>
                <w:sz w:val="22"/>
                <w:szCs w:val="22"/>
              </w:rPr>
              <w:t>8,699</w:t>
            </w:r>
          </w:p>
        </w:tc>
        <w:tc>
          <w:tcPr>
            <w:tcW w:w="1395" w:type="dxa"/>
            <w:tcBorders>
              <w:top w:val="nil"/>
              <w:left w:val="nil"/>
              <w:bottom w:val="nil"/>
              <w:right w:val="nil"/>
            </w:tcBorders>
          </w:tcPr>
          <w:p w14:paraId="6E60A503" w14:textId="69D62826" w:rsidR="007F2EC7" w:rsidRPr="00DA3F93" w:rsidRDefault="007F2EC7" w:rsidP="007F2EC7">
            <w:pPr>
              <w:tabs>
                <w:tab w:val="decimal" w:pos="1058"/>
              </w:tabs>
              <w:spacing w:line="330" w:lineRule="exact"/>
              <w:jc w:val="both"/>
              <w:rPr>
                <w:rFonts w:ascii="Arial" w:hAnsi="Arial" w:cs="Arial"/>
                <w:sz w:val="22"/>
                <w:szCs w:val="22"/>
              </w:rPr>
            </w:pPr>
            <w:r w:rsidRPr="006B62B4">
              <w:rPr>
                <w:rFonts w:ascii="Arial" w:hAnsi="Arial" w:cs="Arial"/>
                <w:sz w:val="22"/>
                <w:szCs w:val="22"/>
              </w:rPr>
              <w:t>8,733</w:t>
            </w:r>
          </w:p>
        </w:tc>
      </w:tr>
      <w:tr w:rsidR="007F2EC7" w:rsidRPr="00DA3F93" w14:paraId="262F65CB" w14:textId="77777777" w:rsidTr="00BF68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0952AA84" w14:textId="77777777" w:rsidR="007F2EC7" w:rsidRPr="00DA3F93" w:rsidRDefault="007F2EC7" w:rsidP="007F2EC7">
            <w:pPr>
              <w:spacing w:line="330" w:lineRule="exact"/>
              <w:ind w:left="342" w:right="-15" w:hanging="185"/>
              <w:rPr>
                <w:rFonts w:ascii="Arial" w:hAnsi="Arial" w:cs="Arial"/>
                <w:sz w:val="22"/>
                <w:szCs w:val="22"/>
              </w:rPr>
            </w:pPr>
            <w:r w:rsidRPr="00DA3F93">
              <w:rPr>
                <w:rFonts w:ascii="Arial" w:hAnsi="Arial" w:cs="Arial"/>
                <w:sz w:val="22"/>
                <w:szCs w:val="22"/>
              </w:rPr>
              <w:t>Revenue recognised over time</w:t>
            </w:r>
          </w:p>
        </w:tc>
        <w:tc>
          <w:tcPr>
            <w:tcW w:w="1395" w:type="dxa"/>
            <w:tcBorders>
              <w:top w:val="nil"/>
              <w:left w:val="nil"/>
              <w:bottom w:val="nil"/>
              <w:right w:val="nil"/>
            </w:tcBorders>
            <w:vAlign w:val="bottom"/>
          </w:tcPr>
          <w:p w14:paraId="436441DA" w14:textId="279694BF" w:rsidR="007F2EC7" w:rsidRPr="00DA3F93" w:rsidRDefault="007F2EC7" w:rsidP="007F2EC7">
            <w:pPr>
              <w:pBdr>
                <w:bottom w:val="single" w:sz="4" w:space="1" w:color="auto"/>
              </w:pBdr>
              <w:tabs>
                <w:tab w:val="decimal" w:pos="1058"/>
              </w:tabs>
              <w:spacing w:line="330" w:lineRule="exact"/>
              <w:jc w:val="both"/>
              <w:rPr>
                <w:rFonts w:ascii="Arial" w:hAnsi="Arial" w:cs="Arial"/>
                <w:sz w:val="22"/>
                <w:szCs w:val="22"/>
              </w:rPr>
            </w:pPr>
            <w:r w:rsidRPr="007F2EC7">
              <w:rPr>
                <w:rFonts w:ascii="Arial" w:hAnsi="Arial" w:cs="Arial"/>
                <w:sz w:val="22"/>
                <w:szCs w:val="22"/>
              </w:rPr>
              <w:t>224</w:t>
            </w:r>
          </w:p>
        </w:tc>
        <w:tc>
          <w:tcPr>
            <w:tcW w:w="1395" w:type="dxa"/>
            <w:tcBorders>
              <w:top w:val="nil"/>
              <w:left w:val="nil"/>
              <w:bottom w:val="nil"/>
              <w:right w:val="nil"/>
            </w:tcBorders>
            <w:vAlign w:val="bottom"/>
          </w:tcPr>
          <w:p w14:paraId="783F0F00" w14:textId="41115182" w:rsidR="007F2EC7" w:rsidRPr="00DA3F93" w:rsidRDefault="007F2EC7" w:rsidP="007F2EC7">
            <w:pPr>
              <w:pBdr>
                <w:bottom w:val="single" w:sz="4" w:space="1" w:color="auto"/>
              </w:pBdr>
              <w:tabs>
                <w:tab w:val="decimal" w:pos="1058"/>
              </w:tabs>
              <w:spacing w:line="330" w:lineRule="exact"/>
              <w:jc w:val="both"/>
              <w:rPr>
                <w:rFonts w:ascii="Arial" w:hAnsi="Arial" w:cs="Arial"/>
                <w:sz w:val="22"/>
                <w:szCs w:val="22"/>
              </w:rPr>
            </w:pPr>
            <w:r w:rsidRPr="006B62B4">
              <w:rPr>
                <w:rFonts w:ascii="Arial" w:hAnsi="Arial" w:cs="Arial"/>
                <w:sz w:val="22"/>
                <w:szCs w:val="22"/>
              </w:rPr>
              <w:t>139</w:t>
            </w:r>
          </w:p>
        </w:tc>
      </w:tr>
      <w:tr w:rsidR="007F2EC7" w:rsidRPr="00DA3F93" w14:paraId="2274B11A" w14:textId="77777777" w:rsidTr="00BF68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0360DAB7" w14:textId="77777777" w:rsidR="007F2EC7" w:rsidRPr="00DA3F93" w:rsidRDefault="007F2EC7" w:rsidP="007F2EC7">
            <w:pPr>
              <w:spacing w:line="330" w:lineRule="exact"/>
              <w:ind w:left="345" w:right="-101" w:hanging="187"/>
              <w:rPr>
                <w:rFonts w:ascii="Arial" w:hAnsi="Arial" w:cs="Arial"/>
                <w:spacing w:val="-8"/>
                <w:sz w:val="22"/>
                <w:szCs w:val="22"/>
              </w:rPr>
            </w:pPr>
            <w:r w:rsidRPr="00DA3F93">
              <w:rPr>
                <w:rFonts w:ascii="Arial" w:hAnsi="Arial" w:cs="Arial"/>
                <w:sz w:val="22"/>
                <w:szCs w:val="22"/>
              </w:rPr>
              <w:t>Total revenue from contracts with customers</w:t>
            </w:r>
          </w:p>
        </w:tc>
        <w:tc>
          <w:tcPr>
            <w:tcW w:w="1395" w:type="dxa"/>
            <w:tcBorders>
              <w:top w:val="nil"/>
              <w:left w:val="nil"/>
              <w:bottom w:val="nil"/>
              <w:right w:val="nil"/>
            </w:tcBorders>
            <w:vAlign w:val="bottom"/>
          </w:tcPr>
          <w:p w14:paraId="35B35A46" w14:textId="56D53429" w:rsidR="007F2EC7" w:rsidRPr="00DA3F93" w:rsidRDefault="007F2EC7" w:rsidP="007F2EC7">
            <w:pPr>
              <w:pBdr>
                <w:bottom w:val="double" w:sz="4" w:space="1" w:color="auto"/>
              </w:pBdr>
              <w:tabs>
                <w:tab w:val="decimal" w:pos="1058"/>
              </w:tabs>
              <w:spacing w:line="330" w:lineRule="exact"/>
              <w:jc w:val="both"/>
              <w:rPr>
                <w:rFonts w:ascii="Arial" w:hAnsi="Arial" w:cs="Arial"/>
                <w:sz w:val="22"/>
                <w:szCs w:val="22"/>
              </w:rPr>
            </w:pPr>
            <w:r w:rsidRPr="007F2EC7">
              <w:rPr>
                <w:rFonts w:ascii="Arial" w:hAnsi="Arial" w:cs="Arial"/>
                <w:sz w:val="22"/>
                <w:szCs w:val="22"/>
              </w:rPr>
              <w:t>8,923</w:t>
            </w:r>
          </w:p>
        </w:tc>
        <w:tc>
          <w:tcPr>
            <w:tcW w:w="1395" w:type="dxa"/>
            <w:tcBorders>
              <w:top w:val="nil"/>
              <w:left w:val="nil"/>
              <w:bottom w:val="nil"/>
              <w:right w:val="nil"/>
            </w:tcBorders>
            <w:vAlign w:val="bottom"/>
          </w:tcPr>
          <w:p w14:paraId="3C9B0752" w14:textId="0DE0B9BC" w:rsidR="007F2EC7" w:rsidRPr="00DA3F93" w:rsidRDefault="007F2EC7" w:rsidP="007F2EC7">
            <w:pPr>
              <w:pBdr>
                <w:bottom w:val="double" w:sz="4" w:space="1" w:color="auto"/>
              </w:pBdr>
              <w:tabs>
                <w:tab w:val="decimal" w:pos="1058"/>
              </w:tabs>
              <w:spacing w:line="330" w:lineRule="exact"/>
              <w:jc w:val="both"/>
              <w:rPr>
                <w:rFonts w:ascii="Arial" w:hAnsi="Arial" w:cs="Arial"/>
                <w:sz w:val="22"/>
                <w:szCs w:val="22"/>
              </w:rPr>
            </w:pPr>
            <w:r w:rsidRPr="006B62B4">
              <w:rPr>
                <w:rFonts w:ascii="Arial" w:hAnsi="Arial" w:cs="Arial"/>
                <w:sz w:val="22"/>
                <w:szCs w:val="22"/>
              </w:rPr>
              <w:t>8,872</w:t>
            </w:r>
          </w:p>
        </w:tc>
      </w:tr>
    </w:tbl>
    <w:p w14:paraId="4B3B2A0F" w14:textId="10F934B4" w:rsidR="00972046" w:rsidRPr="00DA3F93" w:rsidRDefault="001A5328" w:rsidP="006B62B4">
      <w:pPr>
        <w:tabs>
          <w:tab w:val="left" w:pos="1560"/>
        </w:tabs>
        <w:spacing w:before="240" w:line="380" w:lineRule="exact"/>
        <w:ind w:left="547" w:right="-43" w:hanging="547"/>
        <w:jc w:val="both"/>
        <w:rPr>
          <w:rFonts w:ascii="Arial" w:hAnsi="Arial" w:cs="Arial"/>
          <w:sz w:val="22"/>
          <w:szCs w:val="22"/>
        </w:rPr>
      </w:pPr>
      <w:r w:rsidRPr="00DA3F93">
        <w:rPr>
          <w:rFonts w:ascii="Arial" w:hAnsi="Arial" w:cs="Arial"/>
          <w:sz w:val="22"/>
          <w:szCs w:val="22"/>
        </w:rPr>
        <w:tab/>
      </w:r>
      <w:r w:rsidR="0077370B" w:rsidRPr="00DA3F93">
        <w:rPr>
          <w:rFonts w:ascii="Arial" w:hAnsi="Arial" w:cs="Arial"/>
          <w:sz w:val="22"/>
          <w:szCs w:val="22"/>
        </w:rPr>
        <w:t xml:space="preserve">Set out below is the reconciliation of the revenue from contracts with customers with the amounts disclosed in Note </w:t>
      </w:r>
      <w:r w:rsidR="00B41C49">
        <w:rPr>
          <w:rFonts w:ascii="Arial" w:hAnsi="Arial" w:cs="Arial"/>
          <w:sz w:val="22"/>
          <w:szCs w:val="22"/>
        </w:rPr>
        <w:t>38</w:t>
      </w:r>
      <w:r w:rsidR="0077370B" w:rsidRPr="00DA3F93">
        <w:rPr>
          <w:rFonts w:ascii="Arial" w:hAnsi="Arial" w:cs="Arial"/>
          <w:sz w:val="22"/>
          <w:szCs w:val="22"/>
        </w:rPr>
        <w:t xml:space="preserve"> relating to the segment information:</w:t>
      </w:r>
    </w:p>
    <w:p w14:paraId="37C94FC0" w14:textId="3227E3FF" w:rsidR="0077370B" w:rsidRDefault="0077370B" w:rsidP="006B62B4">
      <w:pPr>
        <w:tabs>
          <w:tab w:val="left" w:pos="1560"/>
        </w:tabs>
        <w:spacing w:line="380" w:lineRule="exact"/>
        <w:ind w:left="547" w:right="-43" w:hanging="547"/>
        <w:jc w:val="right"/>
        <w:rPr>
          <w:rFonts w:ascii="Arial" w:hAnsi="Arial" w:cs="Arial"/>
          <w:sz w:val="22"/>
          <w:szCs w:val="22"/>
        </w:rPr>
      </w:pPr>
      <w:r w:rsidRPr="00DA3F93">
        <w:rPr>
          <w:rFonts w:ascii="Arial" w:hAnsi="Arial" w:cs="Arial"/>
          <w:sz w:val="22"/>
          <w:szCs w:val="22"/>
        </w:rPr>
        <w:t xml:space="preserve"> (Unit: </w:t>
      </w:r>
      <w:r w:rsidR="006B62B4">
        <w:rPr>
          <w:rFonts w:ascii="Arial" w:hAnsi="Arial" w:cs="Arial"/>
          <w:sz w:val="22"/>
          <w:szCs w:val="22"/>
        </w:rPr>
        <w:t>Million</w:t>
      </w:r>
      <w:r w:rsidRPr="00DA3F93">
        <w:rPr>
          <w:rFonts w:ascii="Arial" w:hAnsi="Arial" w:cs="Arial"/>
          <w:sz w:val="22"/>
          <w:szCs w:val="22"/>
        </w:rPr>
        <w:t xml:space="preserve">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395"/>
        <w:gridCol w:w="1395"/>
      </w:tblGrid>
      <w:tr w:rsidR="0077370B" w:rsidRPr="00DA3F93" w14:paraId="768394D1" w14:textId="77777777" w:rsidTr="00BF68F4">
        <w:trPr>
          <w:trHeight w:val="378"/>
          <w:tblHeader/>
        </w:trPr>
        <w:tc>
          <w:tcPr>
            <w:tcW w:w="6390" w:type="dxa"/>
          </w:tcPr>
          <w:p w14:paraId="41054B79" w14:textId="77777777" w:rsidR="0077370B" w:rsidRPr="00DA3F93" w:rsidRDefault="0077370B" w:rsidP="006A7B80">
            <w:pPr>
              <w:spacing w:line="330" w:lineRule="exact"/>
              <w:rPr>
                <w:rFonts w:ascii="Arial" w:hAnsi="Arial" w:cs="Arial"/>
                <w:sz w:val="22"/>
                <w:szCs w:val="22"/>
              </w:rPr>
            </w:pPr>
          </w:p>
        </w:tc>
        <w:tc>
          <w:tcPr>
            <w:tcW w:w="2790" w:type="dxa"/>
            <w:gridSpan w:val="2"/>
            <w:hideMark/>
          </w:tcPr>
          <w:p w14:paraId="032D28D1" w14:textId="77777777" w:rsidR="0077370B" w:rsidRPr="00DA3F93" w:rsidRDefault="0077370B" w:rsidP="006A7B80">
            <w:pPr>
              <w:pBdr>
                <w:bottom w:val="single" w:sz="4" w:space="1" w:color="auto"/>
              </w:pBdr>
              <w:spacing w:line="330" w:lineRule="exact"/>
              <w:jc w:val="center"/>
              <w:rPr>
                <w:rFonts w:ascii="Arial" w:hAnsi="Arial" w:cs="Arial"/>
                <w:sz w:val="22"/>
                <w:szCs w:val="22"/>
              </w:rPr>
            </w:pPr>
            <w:r w:rsidRPr="00DA3F93">
              <w:rPr>
                <w:rFonts w:ascii="Arial" w:hAnsi="Arial" w:cs="Arial"/>
                <w:sz w:val="22"/>
                <w:szCs w:val="22"/>
              </w:rPr>
              <w:t>Consolidated                    financial statements</w:t>
            </w:r>
          </w:p>
        </w:tc>
      </w:tr>
      <w:tr w:rsidR="0077370B" w:rsidRPr="00DA3F93" w14:paraId="26A376C1" w14:textId="77777777" w:rsidTr="00BF68F4">
        <w:trPr>
          <w:trHeight w:val="378"/>
          <w:tblHeader/>
        </w:trPr>
        <w:tc>
          <w:tcPr>
            <w:tcW w:w="6390" w:type="dxa"/>
          </w:tcPr>
          <w:p w14:paraId="30F10D4A" w14:textId="474D11B1" w:rsidR="0077370B" w:rsidRPr="00DA3F93" w:rsidRDefault="0077370B" w:rsidP="006A7B80">
            <w:pPr>
              <w:spacing w:line="330" w:lineRule="exact"/>
              <w:rPr>
                <w:rFonts w:ascii="Arial" w:hAnsi="Arial" w:cs="Arial"/>
                <w:sz w:val="22"/>
                <w:szCs w:val="22"/>
              </w:rPr>
            </w:pPr>
          </w:p>
        </w:tc>
        <w:tc>
          <w:tcPr>
            <w:tcW w:w="1395" w:type="dxa"/>
            <w:hideMark/>
          </w:tcPr>
          <w:p w14:paraId="2A97A7ED" w14:textId="698A43B8" w:rsidR="0077370B" w:rsidRPr="00DA3F93" w:rsidRDefault="0077370B" w:rsidP="00BF68F4">
            <w:pPr>
              <w:pBdr>
                <w:bottom w:val="single" w:sz="4" w:space="1" w:color="auto"/>
              </w:pBdr>
              <w:spacing w:line="330" w:lineRule="exact"/>
              <w:jc w:val="center"/>
              <w:rPr>
                <w:rFonts w:ascii="Arial" w:hAnsi="Arial" w:cs="Arial"/>
                <w:sz w:val="22"/>
                <w:szCs w:val="22"/>
                <w:cs/>
              </w:rPr>
            </w:pPr>
            <w:r w:rsidRPr="00DA3F93">
              <w:rPr>
                <w:rFonts w:ascii="Arial" w:hAnsi="Arial" w:cs="Arial"/>
                <w:sz w:val="22"/>
                <w:szCs w:val="22"/>
              </w:rPr>
              <w:t>20</w:t>
            </w:r>
            <w:r w:rsidR="00A813DF" w:rsidRPr="00DA3F93">
              <w:rPr>
                <w:rFonts w:ascii="Arial" w:hAnsi="Arial" w:cs="Arial"/>
                <w:sz w:val="22"/>
                <w:szCs w:val="22"/>
              </w:rPr>
              <w:t>2</w:t>
            </w:r>
            <w:r w:rsidR="00A87DD2">
              <w:rPr>
                <w:rFonts w:ascii="Arial" w:hAnsi="Arial" w:cs="Arial"/>
                <w:sz w:val="22"/>
                <w:szCs w:val="22"/>
              </w:rPr>
              <w:t>4</w:t>
            </w:r>
          </w:p>
        </w:tc>
        <w:tc>
          <w:tcPr>
            <w:tcW w:w="1395" w:type="dxa"/>
            <w:hideMark/>
          </w:tcPr>
          <w:p w14:paraId="1711F2FC" w14:textId="675F7CAF" w:rsidR="0077370B" w:rsidRPr="00DA3F93" w:rsidRDefault="0077370B" w:rsidP="00BF68F4">
            <w:pPr>
              <w:pBdr>
                <w:bottom w:val="single" w:sz="4" w:space="1" w:color="auto"/>
              </w:pBdr>
              <w:spacing w:line="330" w:lineRule="exact"/>
              <w:jc w:val="center"/>
              <w:rPr>
                <w:rFonts w:ascii="Arial" w:hAnsi="Arial" w:cs="Arial"/>
                <w:sz w:val="22"/>
                <w:szCs w:val="22"/>
                <w:cs/>
              </w:rPr>
            </w:pPr>
            <w:r w:rsidRPr="00DA3F93">
              <w:rPr>
                <w:rFonts w:ascii="Arial" w:hAnsi="Arial" w:cs="Arial"/>
                <w:sz w:val="22"/>
                <w:szCs w:val="22"/>
              </w:rPr>
              <w:t>20</w:t>
            </w:r>
            <w:r w:rsidR="00CE22EA" w:rsidRPr="00DA3F93">
              <w:rPr>
                <w:rFonts w:ascii="Arial" w:hAnsi="Arial" w:cs="Arial"/>
                <w:sz w:val="22"/>
                <w:szCs w:val="22"/>
              </w:rPr>
              <w:t>2</w:t>
            </w:r>
            <w:r w:rsidR="00A87DD2">
              <w:rPr>
                <w:rFonts w:ascii="Arial" w:hAnsi="Arial" w:cs="Arial"/>
                <w:sz w:val="22"/>
                <w:szCs w:val="22"/>
              </w:rPr>
              <w:t>3</w:t>
            </w:r>
          </w:p>
        </w:tc>
      </w:tr>
      <w:tr w:rsidR="007F2EC7" w:rsidRPr="00DA3F93" w14:paraId="1DB3E79B" w14:textId="77777777" w:rsidTr="00BF68F4">
        <w:tc>
          <w:tcPr>
            <w:tcW w:w="6390" w:type="dxa"/>
            <w:hideMark/>
          </w:tcPr>
          <w:p w14:paraId="680F8F58" w14:textId="77777777" w:rsidR="007F2EC7" w:rsidRPr="00DA3F93" w:rsidRDefault="007F2EC7" w:rsidP="007F2EC7">
            <w:pPr>
              <w:spacing w:line="330" w:lineRule="exact"/>
              <w:ind w:left="157" w:hanging="157"/>
              <w:rPr>
                <w:rFonts w:ascii="Arial" w:hAnsi="Arial" w:cs="Arial"/>
                <w:sz w:val="22"/>
                <w:szCs w:val="22"/>
              </w:rPr>
            </w:pPr>
            <w:r w:rsidRPr="00DA3F93">
              <w:rPr>
                <w:rFonts w:ascii="Arial" w:hAnsi="Arial" w:cs="Arial"/>
                <w:sz w:val="22"/>
                <w:szCs w:val="22"/>
              </w:rPr>
              <w:t>External customers</w:t>
            </w:r>
          </w:p>
        </w:tc>
        <w:tc>
          <w:tcPr>
            <w:tcW w:w="1395" w:type="dxa"/>
          </w:tcPr>
          <w:p w14:paraId="37FB1CE1" w14:textId="248FD403" w:rsidR="007F2EC7" w:rsidRPr="00DA3F93" w:rsidRDefault="007F2EC7" w:rsidP="007F2EC7">
            <w:pPr>
              <w:tabs>
                <w:tab w:val="decimal" w:pos="1058"/>
              </w:tabs>
              <w:spacing w:line="334" w:lineRule="exact"/>
              <w:jc w:val="both"/>
              <w:rPr>
                <w:rFonts w:ascii="Arial" w:hAnsi="Arial" w:cs="Arial"/>
                <w:sz w:val="22"/>
                <w:szCs w:val="22"/>
              </w:rPr>
            </w:pPr>
            <w:r w:rsidRPr="007F2EC7">
              <w:rPr>
                <w:rFonts w:ascii="Arial" w:hAnsi="Arial" w:cs="Arial"/>
                <w:sz w:val="22"/>
                <w:szCs w:val="22"/>
              </w:rPr>
              <w:t>13,879</w:t>
            </w:r>
          </w:p>
        </w:tc>
        <w:tc>
          <w:tcPr>
            <w:tcW w:w="1395" w:type="dxa"/>
          </w:tcPr>
          <w:p w14:paraId="378FAB85" w14:textId="271AB0EB" w:rsidR="007F2EC7" w:rsidRPr="00DA3F93" w:rsidRDefault="007F2EC7" w:rsidP="007F2EC7">
            <w:pPr>
              <w:tabs>
                <w:tab w:val="decimal" w:pos="1058"/>
              </w:tabs>
              <w:spacing w:line="334" w:lineRule="exact"/>
              <w:jc w:val="both"/>
              <w:rPr>
                <w:rFonts w:ascii="Arial" w:hAnsi="Arial" w:cs="Arial"/>
                <w:sz w:val="22"/>
                <w:szCs w:val="22"/>
              </w:rPr>
            </w:pPr>
            <w:r w:rsidRPr="006B62B4">
              <w:rPr>
                <w:rFonts w:ascii="Arial" w:hAnsi="Arial" w:cs="Arial"/>
                <w:sz w:val="22"/>
                <w:szCs w:val="22"/>
              </w:rPr>
              <w:t>13,743</w:t>
            </w:r>
          </w:p>
        </w:tc>
      </w:tr>
      <w:tr w:rsidR="007F2EC7" w:rsidRPr="00DA3F93" w14:paraId="22FA2A92" w14:textId="77777777" w:rsidTr="00BF68F4">
        <w:tc>
          <w:tcPr>
            <w:tcW w:w="6390" w:type="dxa"/>
            <w:hideMark/>
          </w:tcPr>
          <w:p w14:paraId="19C8FA6E" w14:textId="77777777" w:rsidR="007F2EC7" w:rsidRPr="00DA3F93" w:rsidRDefault="007F2EC7" w:rsidP="007F2EC7">
            <w:pPr>
              <w:spacing w:line="330" w:lineRule="exact"/>
              <w:ind w:left="157" w:hanging="157"/>
              <w:rPr>
                <w:rFonts w:ascii="Arial" w:hAnsi="Arial" w:cs="Arial"/>
                <w:sz w:val="22"/>
                <w:szCs w:val="22"/>
              </w:rPr>
            </w:pPr>
            <w:r w:rsidRPr="00DA3F93">
              <w:rPr>
                <w:rFonts w:ascii="Arial" w:hAnsi="Arial" w:cs="Arial"/>
                <w:sz w:val="22"/>
                <w:szCs w:val="22"/>
              </w:rPr>
              <w:t>Inter-segment</w:t>
            </w:r>
          </w:p>
        </w:tc>
        <w:tc>
          <w:tcPr>
            <w:tcW w:w="1395" w:type="dxa"/>
          </w:tcPr>
          <w:p w14:paraId="4E3C0EA0" w14:textId="3CC53E0C" w:rsidR="007F2EC7" w:rsidRPr="00DA3F93" w:rsidRDefault="007F2EC7" w:rsidP="007F2EC7">
            <w:pPr>
              <w:pBdr>
                <w:bottom w:val="single" w:sz="4" w:space="1" w:color="auto"/>
              </w:pBdr>
              <w:tabs>
                <w:tab w:val="decimal" w:pos="1058"/>
              </w:tabs>
              <w:spacing w:line="334" w:lineRule="exact"/>
              <w:jc w:val="both"/>
              <w:rPr>
                <w:rFonts w:ascii="Arial" w:hAnsi="Arial" w:cs="Arial"/>
                <w:sz w:val="22"/>
                <w:szCs w:val="22"/>
              </w:rPr>
            </w:pPr>
            <w:r w:rsidRPr="007F2EC7">
              <w:rPr>
                <w:rFonts w:ascii="Arial" w:hAnsi="Arial" w:cs="Arial"/>
                <w:sz w:val="22"/>
                <w:szCs w:val="22"/>
              </w:rPr>
              <w:t>282</w:t>
            </w:r>
          </w:p>
        </w:tc>
        <w:tc>
          <w:tcPr>
            <w:tcW w:w="1395" w:type="dxa"/>
          </w:tcPr>
          <w:p w14:paraId="7109E098" w14:textId="53C79F61" w:rsidR="007F2EC7" w:rsidRPr="00DA3F93" w:rsidRDefault="007F2EC7" w:rsidP="007F2EC7">
            <w:pPr>
              <w:pBdr>
                <w:bottom w:val="single" w:sz="4" w:space="1" w:color="auto"/>
              </w:pBdr>
              <w:tabs>
                <w:tab w:val="decimal" w:pos="1058"/>
              </w:tabs>
              <w:spacing w:line="334" w:lineRule="exact"/>
              <w:jc w:val="both"/>
              <w:rPr>
                <w:rFonts w:ascii="Arial" w:hAnsi="Arial" w:cs="Arial"/>
                <w:sz w:val="22"/>
                <w:szCs w:val="22"/>
              </w:rPr>
            </w:pPr>
            <w:r w:rsidRPr="006B62B4">
              <w:rPr>
                <w:rFonts w:ascii="Arial" w:hAnsi="Arial" w:cs="Arial"/>
                <w:sz w:val="22"/>
                <w:szCs w:val="22"/>
              </w:rPr>
              <w:t>274</w:t>
            </w:r>
          </w:p>
        </w:tc>
      </w:tr>
      <w:tr w:rsidR="007F2EC7" w:rsidRPr="00DA3F93" w14:paraId="319A9792" w14:textId="77777777" w:rsidTr="00BF68F4">
        <w:tc>
          <w:tcPr>
            <w:tcW w:w="6390" w:type="dxa"/>
          </w:tcPr>
          <w:p w14:paraId="723FE68C" w14:textId="77777777" w:rsidR="007F2EC7" w:rsidRPr="00DA3F93" w:rsidRDefault="007F2EC7" w:rsidP="007F2EC7">
            <w:pPr>
              <w:spacing w:line="330" w:lineRule="exact"/>
              <w:ind w:left="157" w:hanging="157"/>
              <w:rPr>
                <w:rFonts w:ascii="Arial" w:hAnsi="Arial" w:cs="Arial"/>
                <w:sz w:val="22"/>
                <w:szCs w:val="22"/>
              </w:rPr>
            </w:pPr>
            <w:r w:rsidRPr="00DA3F93">
              <w:rPr>
                <w:rFonts w:ascii="Arial" w:hAnsi="Arial" w:cs="Arial"/>
                <w:sz w:val="22"/>
                <w:szCs w:val="22"/>
              </w:rPr>
              <w:t>Total revenue</w:t>
            </w:r>
          </w:p>
        </w:tc>
        <w:tc>
          <w:tcPr>
            <w:tcW w:w="1395" w:type="dxa"/>
          </w:tcPr>
          <w:p w14:paraId="187C7BF4" w14:textId="75EA2CB8" w:rsidR="007F2EC7" w:rsidRPr="00DA3F93" w:rsidRDefault="007F2EC7" w:rsidP="007F2EC7">
            <w:pPr>
              <w:tabs>
                <w:tab w:val="decimal" w:pos="1058"/>
              </w:tabs>
              <w:spacing w:line="334" w:lineRule="exact"/>
              <w:jc w:val="both"/>
              <w:rPr>
                <w:rFonts w:ascii="Arial" w:hAnsi="Arial" w:cs="Arial"/>
                <w:sz w:val="22"/>
                <w:szCs w:val="22"/>
              </w:rPr>
            </w:pPr>
            <w:r w:rsidRPr="007F2EC7">
              <w:rPr>
                <w:rFonts w:ascii="Arial" w:hAnsi="Arial" w:cs="Arial"/>
                <w:sz w:val="22"/>
                <w:szCs w:val="22"/>
              </w:rPr>
              <w:t>14,161</w:t>
            </w:r>
          </w:p>
        </w:tc>
        <w:tc>
          <w:tcPr>
            <w:tcW w:w="1395" w:type="dxa"/>
          </w:tcPr>
          <w:p w14:paraId="7AABF31D" w14:textId="4CD6AA51" w:rsidR="007F2EC7" w:rsidRPr="00DA3F93" w:rsidRDefault="007F2EC7" w:rsidP="007F2EC7">
            <w:pPr>
              <w:tabs>
                <w:tab w:val="decimal" w:pos="1058"/>
              </w:tabs>
              <w:spacing w:line="334" w:lineRule="exact"/>
              <w:jc w:val="both"/>
              <w:rPr>
                <w:rFonts w:ascii="Arial" w:hAnsi="Arial" w:cs="Arial"/>
                <w:sz w:val="22"/>
                <w:szCs w:val="22"/>
              </w:rPr>
            </w:pPr>
            <w:r w:rsidRPr="006B62B4">
              <w:rPr>
                <w:rFonts w:ascii="Arial" w:hAnsi="Arial" w:cs="Arial"/>
                <w:sz w:val="22"/>
                <w:szCs w:val="22"/>
              </w:rPr>
              <w:t>14,017</w:t>
            </w:r>
          </w:p>
        </w:tc>
      </w:tr>
      <w:tr w:rsidR="007F2EC7" w:rsidRPr="00DA3F93" w14:paraId="1812B030" w14:textId="77777777" w:rsidTr="00BF68F4">
        <w:tc>
          <w:tcPr>
            <w:tcW w:w="6390" w:type="dxa"/>
          </w:tcPr>
          <w:p w14:paraId="12B59595" w14:textId="77777777" w:rsidR="007F2EC7" w:rsidRPr="00DA3F93" w:rsidRDefault="007F2EC7" w:rsidP="007F2EC7">
            <w:pPr>
              <w:spacing w:line="330" w:lineRule="exact"/>
              <w:ind w:left="157" w:hanging="157"/>
              <w:rPr>
                <w:rFonts w:ascii="Arial" w:hAnsi="Arial" w:cs="Arial"/>
                <w:sz w:val="22"/>
                <w:szCs w:val="22"/>
              </w:rPr>
            </w:pPr>
            <w:r w:rsidRPr="00DA3F93">
              <w:rPr>
                <w:rFonts w:ascii="Arial" w:hAnsi="Arial" w:cs="Arial"/>
                <w:sz w:val="22"/>
                <w:szCs w:val="22"/>
              </w:rPr>
              <w:t>Eliminations</w:t>
            </w:r>
          </w:p>
        </w:tc>
        <w:tc>
          <w:tcPr>
            <w:tcW w:w="1395" w:type="dxa"/>
          </w:tcPr>
          <w:p w14:paraId="5B382AED" w14:textId="33C2914C" w:rsidR="007F2EC7" w:rsidRPr="00DA3F93" w:rsidRDefault="007F2EC7" w:rsidP="007F2EC7">
            <w:pPr>
              <w:tabs>
                <w:tab w:val="decimal" w:pos="1058"/>
              </w:tabs>
              <w:spacing w:line="334" w:lineRule="exact"/>
              <w:jc w:val="both"/>
              <w:rPr>
                <w:rFonts w:ascii="Arial" w:hAnsi="Arial" w:cs="Arial"/>
                <w:sz w:val="22"/>
                <w:szCs w:val="22"/>
              </w:rPr>
            </w:pPr>
            <w:r w:rsidRPr="007F2EC7">
              <w:rPr>
                <w:rFonts w:ascii="Arial" w:hAnsi="Arial" w:cs="Arial"/>
                <w:sz w:val="22"/>
                <w:szCs w:val="22"/>
              </w:rPr>
              <w:t>(282)</w:t>
            </w:r>
          </w:p>
        </w:tc>
        <w:tc>
          <w:tcPr>
            <w:tcW w:w="1395" w:type="dxa"/>
          </w:tcPr>
          <w:p w14:paraId="14D3AFF9" w14:textId="51500826" w:rsidR="007F2EC7" w:rsidRPr="00DA3F93" w:rsidRDefault="007F2EC7" w:rsidP="007F2EC7">
            <w:pPr>
              <w:tabs>
                <w:tab w:val="decimal" w:pos="1058"/>
              </w:tabs>
              <w:spacing w:line="334" w:lineRule="exact"/>
              <w:jc w:val="both"/>
              <w:rPr>
                <w:rFonts w:ascii="Arial" w:hAnsi="Arial" w:cs="Arial"/>
                <w:sz w:val="22"/>
                <w:szCs w:val="22"/>
              </w:rPr>
            </w:pPr>
            <w:r w:rsidRPr="006B62B4">
              <w:rPr>
                <w:rFonts w:ascii="Arial" w:hAnsi="Arial" w:cs="Arial"/>
                <w:sz w:val="22"/>
                <w:szCs w:val="22"/>
              </w:rPr>
              <w:t>(274)</w:t>
            </w:r>
          </w:p>
        </w:tc>
      </w:tr>
      <w:tr w:rsidR="007F2EC7" w:rsidRPr="00DA3F93" w14:paraId="3957342C" w14:textId="77777777" w:rsidTr="00BF68F4">
        <w:tc>
          <w:tcPr>
            <w:tcW w:w="6390" w:type="dxa"/>
          </w:tcPr>
          <w:p w14:paraId="1FFDD4EA" w14:textId="29E87266" w:rsidR="007F2EC7" w:rsidRPr="00DA3F93" w:rsidRDefault="007F2EC7" w:rsidP="007F2EC7">
            <w:pPr>
              <w:spacing w:line="330" w:lineRule="exact"/>
              <w:ind w:left="157" w:hanging="157"/>
              <w:rPr>
                <w:rFonts w:ascii="Arial" w:hAnsi="Arial" w:cs="Arial"/>
                <w:sz w:val="22"/>
                <w:szCs w:val="22"/>
                <w:cs/>
              </w:rPr>
            </w:pPr>
            <w:r w:rsidRPr="00DA3F93">
              <w:rPr>
                <w:rFonts w:ascii="Arial" w:hAnsi="Arial" w:cs="Arial"/>
                <w:sz w:val="22"/>
                <w:szCs w:val="22"/>
              </w:rPr>
              <w:t>Interest income from loans receivable from               purchase of accounts receivable</w:t>
            </w:r>
          </w:p>
        </w:tc>
        <w:tc>
          <w:tcPr>
            <w:tcW w:w="1395" w:type="dxa"/>
            <w:vAlign w:val="bottom"/>
          </w:tcPr>
          <w:p w14:paraId="67DDE6AD" w14:textId="4A4CCD3A" w:rsidR="007F2EC7" w:rsidRPr="00DA3F93" w:rsidRDefault="007F2EC7" w:rsidP="007F2EC7">
            <w:pPr>
              <w:tabs>
                <w:tab w:val="decimal" w:pos="1058"/>
              </w:tabs>
              <w:spacing w:line="334" w:lineRule="exact"/>
              <w:jc w:val="both"/>
              <w:rPr>
                <w:rFonts w:ascii="Arial" w:hAnsi="Arial" w:cs="Arial"/>
                <w:sz w:val="22"/>
                <w:szCs w:val="22"/>
              </w:rPr>
            </w:pPr>
            <w:r w:rsidRPr="007F2EC7">
              <w:rPr>
                <w:rFonts w:ascii="Arial" w:hAnsi="Arial" w:cs="Arial"/>
                <w:sz w:val="22"/>
                <w:szCs w:val="22"/>
              </w:rPr>
              <w:t>(3,657)</w:t>
            </w:r>
          </w:p>
        </w:tc>
        <w:tc>
          <w:tcPr>
            <w:tcW w:w="1395" w:type="dxa"/>
            <w:vAlign w:val="bottom"/>
          </w:tcPr>
          <w:p w14:paraId="46E77A9A" w14:textId="1598E5C2" w:rsidR="007F2EC7" w:rsidRPr="00DA3F93" w:rsidRDefault="007F2EC7" w:rsidP="007F2EC7">
            <w:pPr>
              <w:tabs>
                <w:tab w:val="decimal" w:pos="1058"/>
              </w:tabs>
              <w:spacing w:line="334" w:lineRule="exact"/>
              <w:jc w:val="both"/>
              <w:rPr>
                <w:rFonts w:ascii="Arial" w:hAnsi="Arial" w:cs="Arial"/>
                <w:sz w:val="22"/>
                <w:szCs w:val="22"/>
              </w:rPr>
            </w:pPr>
            <w:r w:rsidRPr="006B62B4">
              <w:rPr>
                <w:rFonts w:ascii="Arial" w:hAnsi="Arial" w:cs="Arial"/>
                <w:sz w:val="22"/>
                <w:szCs w:val="22"/>
              </w:rPr>
              <w:t>(3,273)</w:t>
            </w:r>
          </w:p>
        </w:tc>
      </w:tr>
      <w:tr w:rsidR="007F2EC7" w:rsidRPr="00DA3F93" w14:paraId="3D76DA9A" w14:textId="77777777" w:rsidTr="00BF68F4">
        <w:tc>
          <w:tcPr>
            <w:tcW w:w="6390" w:type="dxa"/>
          </w:tcPr>
          <w:p w14:paraId="617947BC" w14:textId="77777777" w:rsidR="007F2EC7" w:rsidRPr="00DA3F93" w:rsidRDefault="007F2EC7" w:rsidP="007F2EC7">
            <w:pPr>
              <w:spacing w:line="330" w:lineRule="exact"/>
              <w:ind w:left="157" w:hanging="157"/>
              <w:rPr>
                <w:rFonts w:ascii="Arial" w:hAnsi="Arial" w:cs="Arial"/>
                <w:sz w:val="22"/>
                <w:szCs w:val="22"/>
                <w:cs/>
              </w:rPr>
            </w:pPr>
            <w:r w:rsidRPr="00DA3F93">
              <w:rPr>
                <w:rFonts w:ascii="Arial" w:hAnsi="Arial" w:cs="Arial"/>
                <w:sz w:val="22"/>
                <w:szCs w:val="22"/>
              </w:rPr>
              <w:t>Gains on loans receivable from purchase of                accounts receivable</w:t>
            </w:r>
          </w:p>
        </w:tc>
        <w:tc>
          <w:tcPr>
            <w:tcW w:w="1395" w:type="dxa"/>
          </w:tcPr>
          <w:p w14:paraId="3E6B44A5" w14:textId="77777777" w:rsidR="003D5DB6" w:rsidRDefault="003D5DB6" w:rsidP="007F2EC7">
            <w:pPr>
              <w:tabs>
                <w:tab w:val="decimal" w:pos="1058"/>
              </w:tabs>
              <w:spacing w:line="334" w:lineRule="exact"/>
              <w:jc w:val="both"/>
              <w:rPr>
                <w:rFonts w:ascii="Arial" w:hAnsi="Arial" w:cs="Arial"/>
                <w:sz w:val="22"/>
                <w:szCs w:val="22"/>
              </w:rPr>
            </w:pPr>
          </w:p>
          <w:p w14:paraId="04C1E9A4" w14:textId="0E78769E" w:rsidR="007F2EC7" w:rsidRPr="00DA3F93" w:rsidRDefault="007F2EC7" w:rsidP="007F2EC7">
            <w:pPr>
              <w:tabs>
                <w:tab w:val="decimal" w:pos="1058"/>
              </w:tabs>
              <w:spacing w:line="334" w:lineRule="exact"/>
              <w:jc w:val="both"/>
              <w:rPr>
                <w:rFonts w:ascii="Arial" w:hAnsi="Arial" w:cs="Arial"/>
                <w:sz w:val="22"/>
                <w:szCs w:val="22"/>
              </w:rPr>
            </w:pPr>
            <w:r w:rsidRPr="007F2EC7">
              <w:rPr>
                <w:rFonts w:ascii="Arial" w:hAnsi="Arial" w:cs="Arial"/>
                <w:sz w:val="22"/>
                <w:szCs w:val="22"/>
              </w:rPr>
              <w:t>(694)</w:t>
            </w:r>
          </w:p>
        </w:tc>
        <w:tc>
          <w:tcPr>
            <w:tcW w:w="1395" w:type="dxa"/>
          </w:tcPr>
          <w:p w14:paraId="79C22454" w14:textId="77777777" w:rsidR="003D5DB6" w:rsidRDefault="003D5DB6" w:rsidP="007F2EC7">
            <w:pPr>
              <w:tabs>
                <w:tab w:val="decimal" w:pos="1058"/>
              </w:tabs>
              <w:spacing w:line="334" w:lineRule="exact"/>
              <w:jc w:val="both"/>
              <w:rPr>
                <w:rFonts w:ascii="Arial" w:hAnsi="Arial" w:cs="Arial"/>
                <w:sz w:val="22"/>
                <w:szCs w:val="22"/>
              </w:rPr>
            </w:pPr>
          </w:p>
          <w:p w14:paraId="1E2CF319" w14:textId="34353F17" w:rsidR="007F2EC7" w:rsidRPr="00DA3F93" w:rsidRDefault="007F2EC7" w:rsidP="007F2EC7">
            <w:pPr>
              <w:tabs>
                <w:tab w:val="decimal" w:pos="1058"/>
              </w:tabs>
              <w:spacing w:line="334" w:lineRule="exact"/>
              <w:jc w:val="both"/>
              <w:rPr>
                <w:rFonts w:ascii="Arial" w:hAnsi="Arial" w:cs="Arial"/>
                <w:sz w:val="22"/>
                <w:szCs w:val="22"/>
              </w:rPr>
            </w:pPr>
            <w:r w:rsidRPr="006B62B4">
              <w:rPr>
                <w:rFonts w:ascii="Arial" w:hAnsi="Arial" w:cs="Arial"/>
                <w:sz w:val="22"/>
                <w:szCs w:val="22"/>
              </w:rPr>
              <w:t>(914)</w:t>
            </w:r>
          </w:p>
        </w:tc>
      </w:tr>
      <w:tr w:rsidR="007F2EC7" w:rsidRPr="00DA3F93" w14:paraId="5F5D573F" w14:textId="77777777" w:rsidTr="00BF68F4">
        <w:tc>
          <w:tcPr>
            <w:tcW w:w="6390" w:type="dxa"/>
          </w:tcPr>
          <w:p w14:paraId="13AD1B97" w14:textId="77777777" w:rsidR="007F2EC7" w:rsidRPr="00DA3F93" w:rsidRDefault="007F2EC7" w:rsidP="007F2EC7">
            <w:pPr>
              <w:spacing w:line="330" w:lineRule="exact"/>
              <w:ind w:left="157" w:hanging="157"/>
              <w:rPr>
                <w:rFonts w:ascii="Arial" w:hAnsi="Arial" w:cs="Arial"/>
                <w:sz w:val="22"/>
                <w:szCs w:val="22"/>
              </w:rPr>
            </w:pPr>
            <w:r w:rsidRPr="00DA3F93">
              <w:rPr>
                <w:rFonts w:ascii="Arial" w:hAnsi="Arial" w:cs="Arial"/>
                <w:sz w:val="22"/>
                <w:szCs w:val="22"/>
              </w:rPr>
              <w:t xml:space="preserve">Rental income </w:t>
            </w:r>
          </w:p>
        </w:tc>
        <w:tc>
          <w:tcPr>
            <w:tcW w:w="1395" w:type="dxa"/>
          </w:tcPr>
          <w:p w14:paraId="73083AEE" w14:textId="20D736CF" w:rsidR="007F2EC7" w:rsidRPr="00DA3F93" w:rsidRDefault="007F2EC7" w:rsidP="007F2EC7">
            <w:pPr>
              <w:tabs>
                <w:tab w:val="decimal" w:pos="1058"/>
              </w:tabs>
              <w:spacing w:line="334" w:lineRule="exact"/>
              <w:jc w:val="both"/>
              <w:rPr>
                <w:rFonts w:ascii="Arial" w:hAnsi="Arial" w:cs="Arial"/>
                <w:sz w:val="22"/>
                <w:szCs w:val="22"/>
              </w:rPr>
            </w:pPr>
            <w:r w:rsidRPr="007F2EC7">
              <w:rPr>
                <w:rFonts w:ascii="Arial" w:hAnsi="Arial" w:cs="Arial"/>
                <w:sz w:val="22"/>
                <w:szCs w:val="22"/>
              </w:rPr>
              <w:t>(378)</w:t>
            </w:r>
          </w:p>
        </w:tc>
        <w:tc>
          <w:tcPr>
            <w:tcW w:w="1395" w:type="dxa"/>
          </w:tcPr>
          <w:p w14:paraId="1DC9BCD1" w14:textId="1F6C829C" w:rsidR="007F2EC7" w:rsidRPr="00DA3F93" w:rsidRDefault="007F2EC7" w:rsidP="007F2EC7">
            <w:pPr>
              <w:tabs>
                <w:tab w:val="decimal" w:pos="1058"/>
              </w:tabs>
              <w:spacing w:line="334" w:lineRule="exact"/>
              <w:jc w:val="both"/>
              <w:rPr>
                <w:rFonts w:ascii="Arial" w:hAnsi="Arial" w:cs="Arial"/>
                <w:sz w:val="22"/>
                <w:szCs w:val="22"/>
              </w:rPr>
            </w:pPr>
            <w:r w:rsidRPr="006B62B4">
              <w:rPr>
                <w:rFonts w:ascii="Arial" w:hAnsi="Arial" w:cs="Arial"/>
                <w:sz w:val="22"/>
                <w:szCs w:val="22"/>
              </w:rPr>
              <w:t>(368)</w:t>
            </w:r>
          </w:p>
        </w:tc>
      </w:tr>
      <w:tr w:rsidR="007F2EC7" w:rsidRPr="00DA3F93" w14:paraId="14A5D3B9" w14:textId="77777777" w:rsidTr="00BF68F4">
        <w:tc>
          <w:tcPr>
            <w:tcW w:w="6390" w:type="dxa"/>
          </w:tcPr>
          <w:p w14:paraId="1AE8E401" w14:textId="77777777" w:rsidR="007F2EC7" w:rsidRPr="00DA3F93" w:rsidRDefault="007F2EC7" w:rsidP="007F2EC7">
            <w:pPr>
              <w:spacing w:line="330" w:lineRule="exact"/>
              <w:ind w:left="157" w:right="-204" w:hanging="157"/>
              <w:rPr>
                <w:rFonts w:ascii="Arial" w:hAnsi="Arial" w:cs="Arial"/>
                <w:sz w:val="22"/>
                <w:szCs w:val="22"/>
              </w:rPr>
            </w:pPr>
            <w:r w:rsidRPr="00DA3F93">
              <w:rPr>
                <w:rFonts w:ascii="Arial" w:hAnsi="Arial" w:cs="Arial"/>
                <w:sz w:val="22"/>
                <w:szCs w:val="22"/>
              </w:rPr>
              <w:t>Insurance income</w:t>
            </w:r>
          </w:p>
        </w:tc>
        <w:tc>
          <w:tcPr>
            <w:tcW w:w="1395" w:type="dxa"/>
            <w:vAlign w:val="bottom"/>
          </w:tcPr>
          <w:p w14:paraId="737FC537" w14:textId="7B5E78D7" w:rsidR="007F2EC7" w:rsidRPr="00DA3F93" w:rsidRDefault="007F2EC7" w:rsidP="007F2EC7">
            <w:pPr>
              <w:pBdr>
                <w:bottom w:val="single" w:sz="4" w:space="1" w:color="auto"/>
              </w:pBdr>
              <w:tabs>
                <w:tab w:val="decimal" w:pos="1058"/>
              </w:tabs>
              <w:spacing w:line="334" w:lineRule="exact"/>
              <w:jc w:val="both"/>
              <w:rPr>
                <w:rFonts w:ascii="Arial" w:hAnsi="Arial" w:cs="Arial"/>
                <w:sz w:val="22"/>
                <w:szCs w:val="22"/>
                <w:cs/>
              </w:rPr>
            </w:pPr>
            <w:r w:rsidRPr="007F2EC7">
              <w:rPr>
                <w:rFonts w:ascii="Arial" w:hAnsi="Arial" w:cs="Arial"/>
                <w:sz w:val="22"/>
                <w:szCs w:val="22"/>
              </w:rPr>
              <w:t>(227)</w:t>
            </w:r>
          </w:p>
        </w:tc>
        <w:tc>
          <w:tcPr>
            <w:tcW w:w="1395" w:type="dxa"/>
            <w:vAlign w:val="bottom"/>
          </w:tcPr>
          <w:p w14:paraId="07BDBA6E" w14:textId="18129C53" w:rsidR="007F2EC7" w:rsidRPr="00DA3F93" w:rsidRDefault="007F2EC7" w:rsidP="007F2EC7">
            <w:pPr>
              <w:pBdr>
                <w:bottom w:val="single" w:sz="4" w:space="1" w:color="auto"/>
              </w:pBdr>
              <w:tabs>
                <w:tab w:val="decimal" w:pos="1058"/>
              </w:tabs>
              <w:spacing w:line="334" w:lineRule="exact"/>
              <w:jc w:val="both"/>
              <w:rPr>
                <w:rFonts w:ascii="Arial" w:hAnsi="Arial" w:cs="Arial"/>
                <w:sz w:val="22"/>
                <w:szCs w:val="22"/>
                <w:cs/>
              </w:rPr>
            </w:pPr>
            <w:r w:rsidRPr="006B62B4">
              <w:rPr>
                <w:rFonts w:ascii="Arial" w:hAnsi="Arial" w:cs="Arial"/>
                <w:sz w:val="22"/>
                <w:szCs w:val="22"/>
              </w:rPr>
              <w:t>(316)</w:t>
            </w:r>
          </w:p>
        </w:tc>
      </w:tr>
      <w:tr w:rsidR="007F2EC7" w:rsidRPr="00DA3F93" w14:paraId="63C8912B" w14:textId="77777777" w:rsidTr="00BF68F4">
        <w:tc>
          <w:tcPr>
            <w:tcW w:w="6390" w:type="dxa"/>
            <w:hideMark/>
          </w:tcPr>
          <w:p w14:paraId="38B817CE" w14:textId="77777777" w:rsidR="007F2EC7" w:rsidRPr="00DA3F93" w:rsidRDefault="007F2EC7" w:rsidP="007F2EC7">
            <w:pPr>
              <w:spacing w:line="330" w:lineRule="exact"/>
              <w:ind w:left="157" w:hanging="157"/>
              <w:rPr>
                <w:rFonts w:ascii="Arial" w:hAnsi="Arial" w:cs="Arial"/>
                <w:sz w:val="22"/>
                <w:szCs w:val="22"/>
              </w:rPr>
            </w:pPr>
            <w:r w:rsidRPr="00DA3F93">
              <w:rPr>
                <w:rFonts w:ascii="Arial" w:hAnsi="Arial" w:cs="Arial"/>
                <w:spacing w:val="-6"/>
                <w:sz w:val="22"/>
                <w:szCs w:val="22"/>
              </w:rPr>
              <w:t>Total revenue from contracts with customers</w:t>
            </w:r>
          </w:p>
        </w:tc>
        <w:tc>
          <w:tcPr>
            <w:tcW w:w="1395" w:type="dxa"/>
            <w:vAlign w:val="bottom"/>
          </w:tcPr>
          <w:p w14:paraId="09760B23" w14:textId="724EC18B" w:rsidR="007F2EC7" w:rsidRPr="00DA3F93" w:rsidRDefault="007F2EC7" w:rsidP="007F2EC7">
            <w:pPr>
              <w:pBdr>
                <w:bottom w:val="double" w:sz="4" w:space="1" w:color="auto"/>
              </w:pBdr>
              <w:tabs>
                <w:tab w:val="decimal" w:pos="1058"/>
              </w:tabs>
              <w:spacing w:line="334" w:lineRule="exact"/>
              <w:jc w:val="both"/>
              <w:rPr>
                <w:rFonts w:ascii="Arial" w:hAnsi="Arial" w:cs="Arial"/>
                <w:sz w:val="22"/>
                <w:szCs w:val="22"/>
              </w:rPr>
            </w:pPr>
            <w:r w:rsidRPr="007F2EC7">
              <w:rPr>
                <w:rFonts w:ascii="Arial" w:hAnsi="Arial" w:cs="Arial"/>
                <w:sz w:val="22"/>
                <w:szCs w:val="22"/>
              </w:rPr>
              <w:t>8,923</w:t>
            </w:r>
          </w:p>
        </w:tc>
        <w:tc>
          <w:tcPr>
            <w:tcW w:w="1395" w:type="dxa"/>
            <w:vAlign w:val="bottom"/>
          </w:tcPr>
          <w:p w14:paraId="1095F444" w14:textId="38468DE2" w:rsidR="007F2EC7" w:rsidRPr="00DA3F93" w:rsidRDefault="007F2EC7" w:rsidP="007F2EC7">
            <w:pPr>
              <w:pBdr>
                <w:bottom w:val="double" w:sz="4" w:space="1" w:color="auto"/>
              </w:pBdr>
              <w:tabs>
                <w:tab w:val="decimal" w:pos="1058"/>
              </w:tabs>
              <w:spacing w:line="334" w:lineRule="exact"/>
              <w:jc w:val="both"/>
              <w:rPr>
                <w:rFonts w:ascii="Arial" w:hAnsi="Arial" w:cs="Arial"/>
                <w:sz w:val="22"/>
                <w:szCs w:val="22"/>
              </w:rPr>
            </w:pPr>
            <w:r w:rsidRPr="006B62B4">
              <w:rPr>
                <w:rFonts w:ascii="Arial" w:hAnsi="Arial" w:cs="Arial"/>
                <w:sz w:val="22"/>
                <w:szCs w:val="22"/>
              </w:rPr>
              <w:t>8,872</w:t>
            </w:r>
          </w:p>
        </w:tc>
      </w:tr>
    </w:tbl>
    <w:p w14:paraId="13592FD8" w14:textId="594F7B97" w:rsidR="009A30F2" w:rsidRDefault="000851AF" w:rsidP="00BF68F4">
      <w:pPr>
        <w:tabs>
          <w:tab w:val="left" w:pos="1440"/>
        </w:tabs>
        <w:spacing w:before="120" w:after="120" w:line="380" w:lineRule="exact"/>
        <w:ind w:left="547" w:hanging="547"/>
        <w:jc w:val="thaiDistribute"/>
        <w:outlineLvl w:val="0"/>
        <w:rPr>
          <w:rFonts w:ascii="Arial" w:hAnsi="Arial"/>
          <w:b/>
          <w:bCs/>
          <w:sz w:val="22"/>
          <w:szCs w:val="22"/>
        </w:rPr>
      </w:pPr>
      <w:bookmarkStart w:id="11" w:name="_Toc458524177"/>
      <w:bookmarkEnd w:id="11"/>
      <w:r w:rsidRPr="006F3A1C">
        <w:rPr>
          <w:rFonts w:ascii="Arial" w:hAnsi="Arial"/>
          <w:b/>
          <w:bCs/>
          <w:sz w:val="22"/>
          <w:szCs w:val="22"/>
        </w:rPr>
        <w:lastRenderedPageBreak/>
        <w:t>33</w:t>
      </w:r>
      <w:r w:rsidR="009A30F2" w:rsidRPr="006F3A1C">
        <w:rPr>
          <w:rFonts w:ascii="Arial" w:hAnsi="Arial"/>
          <w:b/>
          <w:bCs/>
          <w:sz w:val="22"/>
          <w:szCs w:val="22"/>
        </w:rPr>
        <w:t>.</w:t>
      </w:r>
      <w:r w:rsidR="009A30F2" w:rsidRPr="006F3A1C">
        <w:rPr>
          <w:rFonts w:ascii="Arial" w:hAnsi="Arial"/>
          <w:b/>
          <w:bCs/>
          <w:sz w:val="22"/>
          <w:szCs w:val="22"/>
        </w:rPr>
        <w:tab/>
        <w:t>Other income and other expenses</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BF68F4" w:rsidRPr="00BF68F4" w14:paraId="750AF30A" w14:textId="77777777" w:rsidTr="00320580">
        <w:trPr>
          <w:tblHeader/>
        </w:trPr>
        <w:tc>
          <w:tcPr>
            <w:tcW w:w="9180" w:type="dxa"/>
            <w:gridSpan w:val="5"/>
          </w:tcPr>
          <w:p w14:paraId="09AAB5BE" w14:textId="77777777" w:rsidR="00BF68F4" w:rsidRPr="00BF68F4" w:rsidRDefault="00BF68F4" w:rsidP="00737CA8">
            <w:pPr>
              <w:tabs>
                <w:tab w:val="left" w:pos="600"/>
                <w:tab w:val="left" w:pos="900"/>
                <w:tab w:val="right" w:pos="7280"/>
                <w:tab w:val="right" w:pos="8540"/>
              </w:tabs>
              <w:spacing w:line="340" w:lineRule="exact"/>
              <w:jc w:val="right"/>
              <w:rPr>
                <w:rFonts w:ascii="Arial" w:hAnsi="Arial" w:cs="Arial"/>
                <w:sz w:val="22"/>
                <w:szCs w:val="22"/>
                <w:cs/>
              </w:rPr>
            </w:pPr>
            <w:r w:rsidRPr="00BF68F4">
              <w:rPr>
                <w:rFonts w:ascii="Arial" w:hAnsi="Arial" w:cs="Arial"/>
                <w:sz w:val="22"/>
                <w:szCs w:val="22"/>
              </w:rPr>
              <w:t>(Unit: Million Baht)</w:t>
            </w:r>
          </w:p>
        </w:tc>
      </w:tr>
      <w:tr w:rsidR="00BF68F4" w:rsidRPr="00BF68F4" w14:paraId="6E4CF580" w14:textId="77777777" w:rsidTr="00320580">
        <w:trPr>
          <w:tblHeader/>
        </w:trPr>
        <w:tc>
          <w:tcPr>
            <w:tcW w:w="4500" w:type="dxa"/>
            <w:vAlign w:val="bottom"/>
          </w:tcPr>
          <w:p w14:paraId="401ACF9A" w14:textId="77777777" w:rsidR="00BF68F4" w:rsidRPr="00BF68F4" w:rsidRDefault="00BF68F4" w:rsidP="00737CA8">
            <w:pPr>
              <w:tabs>
                <w:tab w:val="left" w:pos="600"/>
                <w:tab w:val="left" w:pos="900"/>
                <w:tab w:val="right" w:pos="7280"/>
                <w:tab w:val="right" w:pos="8540"/>
              </w:tabs>
              <w:spacing w:line="340" w:lineRule="exact"/>
              <w:ind w:right="-45"/>
              <w:jc w:val="center"/>
              <w:rPr>
                <w:rFonts w:ascii="Arial" w:hAnsi="Arial" w:cs="Arial"/>
                <w:sz w:val="22"/>
                <w:szCs w:val="22"/>
              </w:rPr>
            </w:pPr>
          </w:p>
        </w:tc>
        <w:tc>
          <w:tcPr>
            <w:tcW w:w="2340" w:type="dxa"/>
            <w:gridSpan w:val="2"/>
            <w:vAlign w:val="bottom"/>
          </w:tcPr>
          <w:p w14:paraId="5F9B2248" w14:textId="77777777" w:rsidR="00BF68F4" w:rsidRPr="00BF68F4" w:rsidRDefault="00BF68F4" w:rsidP="00737C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BF68F4">
              <w:rPr>
                <w:rFonts w:ascii="Arial" w:hAnsi="Arial" w:cs="Arial"/>
                <w:sz w:val="22"/>
                <w:szCs w:val="22"/>
              </w:rPr>
              <w:t>Consolidated           financial statements</w:t>
            </w:r>
          </w:p>
        </w:tc>
        <w:tc>
          <w:tcPr>
            <w:tcW w:w="2340" w:type="dxa"/>
            <w:gridSpan w:val="2"/>
            <w:vAlign w:val="bottom"/>
          </w:tcPr>
          <w:p w14:paraId="5D7F0E1A" w14:textId="77777777" w:rsidR="00BF68F4" w:rsidRPr="00BF68F4" w:rsidRDefault="00BF68F4" w:rsidP="00737C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BF68F4">
              <w:rPr>
                <w:rFonts w:ascii="Arial" w:hAnsi="Arial" w:cs="Arial"/>
                <w:sz w:val="22"/>
                <w:szCs w:val="22"/>
              </w:rPr>
              <w:t>Separate                       financial statements</w:t>
            </w:r>
          </w:p>
        </w:tc>
      </w:tr>
      <w:tr w:rsidR="00BF68F4" w:rsidRPr="00BF68F4" w14:paraId="72F3C292" w14:textId="77777777" w:rsidTr="00320580">
        <w:trPr>
          <w:tblHeader/>
        </w:trPr>
        <w:tc>
          <w:tcPr>
            <w:tcW w:w="4500" w:type="dxa"/>
          </w:tcPr>
          <w:p w14:paraId="19732B95" w14:textId="77777777" w:rsidR="00BF68F4" w:rsidRPr="00BF68F4" w:rsidRDefault="00BF68F4" w:rsidP="00737CA8">
            <w:pPr>
              <w:tabs>
                <w:tab w:val="left" w:pos="600"/>
                <w:tab w:val="left" w:pos="900"/>
                <w:tab w:val="right" w:pos="7280"/>
                <w:tab w:val="right" w:pos="8540"/>
              </w:tabs>
              <w:spacing w:line="340" w:lineRule="exact"/>
              <w:ind w:right="-45"/>
              <w:jc w:val="thaiDistribute"/>
              <w:rPr>
                <w:rFonts w:ascii="Arial" w:hAnsi="Arial" w:cs="Arial"/>
                <w:sz w:val="22"/>
                <w:szCs w:val="22"/>
              </w:rPr>
            </w:pPr>
            <w:r w:rsidRPr="00BF68F4">
              <w:rPr>
                <w:rFonts w:ascii="Arial" w:hAnsi="Arial" w:cs="Arial"/>
                <w:sz w:val="22"/>
                <w:szCs w:val="22"/>
              </w:rPr>
              <w:br w:type="page"/>
            </w:r>
          </w:p>
        </w:tc>
        <w:tc>
          <w:tcPr>
            <w:tcW w:w="1170" w:type="dxa"/>
            <w:vAlign w:val="bottom"/>
          </w:tcPr>
          <w:p w14:paraId="725BC52C" w14:textId="77777777" w:rsidR="00BF68F4" w:rsidRPr="00BF68F4" w:rsidRDefault="00BF68F4" w:rsidP="00737C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BF68F4">
              <w:rPr>
                <w:rFonts w:ascii="Arial" w:hAnsi="Arial" w:cs="Arial"/>
                <w:sz w:val="22"/>
                <w:szCs w:val="22"/>
              </w:rPr>
              <w:t>2024</w:t>
            </w:r>
          </w:p>
        </w:tc>
        <w:tc>
          <w:tcPr>
            <w:tcW w:w="1170" w:type="dxa"/>
            <w:vAlign w:val="bottom"/>
          </w:tcPr>
          <w:p w14:paraId="45A82537" w14:textId="77777777" w:rsidR="00BF68F4" w:rsidRPr="00BF68F4" w:rsidRDefault="00BF68F4" w:rsidP="00737C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cs/>
              </w:rPr>
            </w:pPr>
            <w:r w:rsidRPr="00BF68F4">
              <w:rPr>
                <w:rFonts w:ascii="Arial" w:hAnsi="Arial" w:cs="Arial"/>
                <w:sz w:val="22"/>
                <w:szCs w:val="22"/>
              </w:rPr>
              <w:t>2023</w:t>
            </w:r>
          </w:p>
        </w:tc>
        <w:tc>
          <w:tcPr>
            <w:tcW w:w="1170" w:type="dxa"/>
            <w:vAlign w:val="bottom"/>
          </w:tcPr>
          <w:p w14:paraId="5EA88F1D" w14:textId="77777777" w:rsidR="00BF68F4" w:rsidRPr="00BF68F4" w:rsidRDefault="00BF68F4" w:rsidP="00737C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BF68F4">
              <w:rPr>
                <w:rFonts w:ascii="Arial" w:hAnsi="Arial" w:cs="Arial"/>
                <w:sz w:val="22"/>
                <w:szCs w:val="22"/>
              </w:rPr>
              <w:t>2024</w:t>
            </w:r>
          </w:p>
        </w:tc>
        <w:tc>
          <w:tcPr>
            <w:tcW w:w="1170" w:type="dxa"/>
            <w:vAlign w:val="bottom"/>
          </w:tcPr>
          <w:p w14:paraId="0387271A" w14:textId="77777777" w:rsidR="00BF68F4" w:rsidRPr="00BF68F4" w:rsidRDefault="00BF68F4" w:rsidP="00737C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cs/>
              </w:rPr>
            </w:pPr>
            <w:r w:rsidRPr="00BF68F4">
              <w:rPr>
                <w:rFonts w:ascii="Arial" w:hAnsi="Arial" w:cs="Arial"/>
                <w:sz w:val="22"/>
                <w:szCs w:val="22"/>
              </w:rPr>
              <w:t>2023</w:t>
            </w:r>
          </w:p>
        </w:tc>
      </w:tr>
      <w:tr w:rsidR="007F2EC7" w:rsidRPr="00BF68F4" w14:paraId="5126D826" w14:textId="77777777" w:rsidTr="00320580">
        <w:trPr>
          <w:tblHeader/>
        </w:trPr>
        <w:tc>
          <w:tcPr>
            <w:tcW w:w="4500" w:type="dxa"/>
            <w:shd w:val="clear" w:color="auto" w:fill="auto"/>
          </w:tcPr>
          <w:p w14:paraId="7C4AEB25" w14:textId="7D2E6E14" w:rsidR="007F2EC7" w:rsidRPr="00BF68F4" w:rsidRDefault="007355BB" w:rsidP="00737CA8">
            <w:pPr>
              <w:tabs>
                <w:tab w:val="left" w:pos="600"/>
                <w:tab w:val="left" w:pos="900"/>
                <w:tab w:val="right" w:pos="7280"/>
                <w:tab w:val="right" w:pos="8540"/>
              </w:tabs>
              <w:spacing w:line="340" w:lineRule="exact"/>
              <w:ind w:left="274" w:right="-87" w:hanging="274"/>
              <w:rPr>
                <w:rFonts w:ascii="Arial" w:hAnsi="Arial" w:cs="Arial"/>
                <w:sz w:val="22"/>
                <w:szCs w:val="22"/>
              </w:rPr>
            </w:pPr>
            <w:r>
              <w:rPr>
                <w:rFonts w:ascii="Arial" w:hAnsi="Arial" w:cs="Arial"/>
                <w:color w:val="000000" w:themeColor="text1"/>
                <w:sz w:val="22"/>
                <w:szCs w:val="22"/>
              </w:rPr>
              <w:t>L</w:t>
            </w:r>
            <w:r w:rsidR="007F2EC7" w:rsidRPr="00BF68F4">
              <w:rPr>
                <w:rFonts w:ascii="Arial" w:hAnsi="Arial" w:cs="Arial"/>
                <w:color w:val="000000" w:themeColor="text1"/>
                <w:sz w:val="22"/>
                <w:szCs w:val="22"/>
              </w:rPr>
              <w:t xml:space="preserve">oss on equity instruments designated </w:t>
            </w:r>
            <w:r>
              <w:rPr>
                <w:rFonts w:ascii="Arial" w:hAnsi="Arial" w:cs="Arial"/>
                <w:color w:val="000000" w:themeColor="text1"/>
                <w:sz w:val="22"/>
                <w:szCs w:val="22"/>
              </w:rPr>
              <w:t xml:space="preserve">          </w:t>
            </w:r>
            <w:r w:rsidR="007F2EC7" w:rsidRPr="00BF68F4">
              <w:rPr>
                <w:rFonts w:ascii="Arial" w:hAnsi="Arial" w:cs="Arial"/>
                <w:color w:val="000000" w:themeColor="text1"/>
                <w:sz w:val="22"/>
                <w:szCs w:val="22"/>
              </w:rPr>
              <w:t>at fair value through profit or loss</w:t>
            </w:r>
          </w:p>
        </w:tc>
        <w:tc>
          <w:tcPr>
            <w:tcW w:w="1170" w:type="dxa"/>
            <w:vAlign w:val="bottom"/>
          </w:tcPr>
          <w:p w14:paraId="612BF37C" w14:textId="01DD8979" w:rsidR="007F2EC7" w:rsidRPr="00BF68F4" w:rsidRDefault="007F2EC7" w:rsidP="00737CA8">
            <w:pPr>
              <w:tabs>
                <w:tab w:val="decimal" w:pos="869"/>
              </w:tabs>
              <w:spacing w:line="340" w:lineRule="exact"/>
              <w:ind w:right="-45"/>
              <w:rPr>
                <w:rFonts w:ascii="Arial" w:hAnsi="Arial" w:cs="Arial"/>
                <w:sz w:val="22"/>
                <w:szCs w:val="22"/>
              </w:rPr>
            </w:pPr>
            <w:r w:rsidRPr="007F2EC7">
              <w:rPr>
                <w:rFonts w:ascii="Arial" w:hAnsi="Arial" w:cs="Arial"/>
                <w:sz w:val="22"/>
                <w:szCs w:val="22"/>
              </w:rPr>
              <w:t>(20)</w:t>
            </w:r>
          </w:p>
        </w:tc>
        <w:tc>
          <w:tcPr>
            <w:tcW w:w="1170" w:type="dxa"/>
            <w:vAlign w:val="bottom"/>
          </w:tcPr>
          <w:p w14:paraId="6E28BE6D" w14:textId="47576B3A" w:rsidR="007F2EC7" w:rsidRPr="00BF68F4" w:rsidRDefault="007F2EC7" w:rsidP="00737CA8">
            <w:pPr>
              <w:tabs>
                <w:tab w:val="decimal" w:pos="869"/>
              </w:tabs>
              <w:spacing w:line="340" w:lineRule="exact"/>
              <w:ind w:right="-45"/>
              <w:rPr>
                <w:rFonts w:ascii="Arial" w:hAnsi="Arial" w:cs="Arial"/>
                <w:sz w:val="22"/>
                <w:szCs w:val="22"/>
              </w:rPr>
            </w:pPr>
            <w:r w:rsidRPr="007F2EC7">
              <w:rPr>
                <w:rFonts w:ascii="Arial" w:hAnsi="Arial" w:cs="Arial" w:hint="cs"/>
                <w:sz w:val="22"/>
                <w:szCs w:val="22"/>
              </w:rPr>
              <w:t>(840)</w:t>
            </w:r>
          </w:p>
        </w:tc>
        <w:tc>
          <w:tcPr>
            <w:tcW w:w="1170" w:type="dxa"/>
            <w:vAlign w:val="bottom"/>
          </w:tcPr>
          <w:p w14:paraId="2C1E4865" w14:textId="7FB97765" w:rsidR="007F2EC7" w:rsidRPr="00BF68F4" w:rsidRDefault="007F2EC7" w:rsidP="00737CA8">
            <w:pPr>
              <w:tabs>
                <w:tab w:val="decimal" w:pos="869"/>
              </w:tabs>
              <w:spacing w:line="340" w:lineRule="exact"/>
              <w:ind w:right="-45"/>
              <w:rPr>
                <w:rFonts w:ascii="Arial" w:hAnsi="Arial" w:cs="Arial"/>
                <w:sz w:val="22"/>
                <w:szCs w:val="22"/>
              </w:rPr>
            </w:pPr>
            <w:r w:rsidRPr="007F2EC7">
              <w:rPr>
                <w:rFonts w:ascii="Arial" w:hAnsi="Arial" w:cs="Arial"/>
                <w:sz w:val="22"/>
                <w:szCs w:val="22"/>
              </w:rPr>
              <w:t>(23)</w:t>
            </w:r>
          </w:p>
        </w:tc>
        <w:tc>
          <w:tcPr>
            <w:tcW w:w="1170" w:type="dxa"/>
            <w:vAlign w:val="bottom"/>
          </w:tcPr>
          <w:p w14:paraId="20CC1AA4" w14:textId="48E4EB1F" w:rsidR="007F2EC7" w:rsidRPr="00BF68F4" w:rsidRDefault="007F2EC7" w:rsidP="00737CA8">
            <w:pPr>
              <w:tabs>
                <w:tab w:val="decimal" w:pos="869"/>
              </w:tabs>
              <w:spacing w:line="340" w:lineRule="exact"/>
              <w:ind w:right="-45"/>
              <w:rPr>
                <w:rFonts w:ascii="Arial" w:hAnsi="Arial" w:cs="Arial"/>
                <w:sz w:val="22"/>
                <w:szCs w:val="22"/>
              </w:rPr>
            </w:pPr>
            <w:r w:rsidRPr="00BF68F4">
              <w:rPr>
                <w:rFonts w:ascii="Arial" w:hAnsi="Arial" w:cs="Arial"/>
                <w:sz w:val="22"/>
                <w:szCs w:val="22"/>
              </w:rPr>
              <w:t>(849)</w:t>
            </w:r>
          </w:p>
        </w:tc>
      </w:tr>
      <w:tr w:rsidR="007F2EC7" w:rsidRPr="00BF68F4" w14:paraId="61DFFAB6" w14:textId="77777777" w:rsidTr="00320580">
        <w:trPr>
          <w:tblHeader/>
        </w:trPr>
        <w:tc>
          <w:tcPr>
            <w:tcW w:w="4500" w:type="dxa"/>
            <w:shd w:val="clear" w:color="auto" w:fill="auto"/>
          </w:tcPr>
          <w:p w14:paraId="5A3F0A16" w14:textId="474670B9" w:rsidR="007F2EC7" w:rsidRPr="00BF68F4" w:rsidRDefault="007F2EC7" w:rsidP="00737CA8">
            <w:pPr>
              <w:tabs>
                <w:tab w:val="left" w:pos="600"/>
                <w:tab w:val="left" w:pos="900"/>
                <w:tab w:val="right" w:pos="7280"/>
                <w:tab w:val="right" w:pos="8540"/>
              </w:tabs>
              <w:spacing w:line="340" w:lineRule="exact"/>
              <w:ind w:left="274" w:right="-43" w:hanging="274"/>
              <w:rPr>
                <w:rFonts w:ascii="Arial" w:hAnsi="Arial" w:cs="Arial"/>
                <w:sz w:val="22"/>
                <w:szCs w:val="22"/>
              </w:rPr>
            </w:pPr>
            <w:r w:rsidRPr="00BF68F4">
              <w:rPr>
                <w:rFonts w:ascii="Arial" w:hAnsi="Arial" w:cs="Arial"/>
                <w:color w:val="000000" w:themeColor="text1"/>
                <w:sz w:val="22"/>
                <w:szCs w:val="22"/>
              </w:rPr>
              <w:t xml:space="preserve">Gain </w:t>
            </w:r>
            <w:r w:rsidR="007355BB">
              <w:rPr>
                <w:rFonts w:ascii="Arial" w:hAnsi="Arial" w:cs="Arial"/>
                <w:color w:val="000000" w:themeColor="text1"/>
                <w:sz w:val="22"/>
                <w:szCs w:val="22"/>
              </w:rPr>
              <w:t xml:space="preserve">(loss) </w:t>
            </w:r>
            <w:r w:rsidRPr="00BF68F4">
              <w:rPr>
                <w:rFonts w:ascii="Arial" w:hAnsi="Arial" w:cs="Arial"/>
                <w:color w:val="000000" w:themeColor="text1"/>
                <w:sz w:val="22"/>
                <w:szCs w:val="22"/>
              </w:rPr>
              <w:t>on debt instruments designated at fair value through profit or loss</w:t>
            </w:r>
            <w:r w:rsidRPr="00BF68F4">
              <w:rPr>
                <w:rFonts w:ascii="Arial" w:hAnsi="Arial" w:cs="Arial"/>
                <w:color w:val="000000" w:themeColor="text1"/>
                <w:sz w:val="22"/>
                <w:szCs w:val="22"/>
                <w:cs/>
              </w:rPr>
              <w:t xml:space="preserve"> </w:t>
            </w:r>
          </w:p>
        </w:tc>
        <w:tc>
          <w:tcPr>
            <w:tcW w:w="1170" w:type="dxa"/>
            <w:vAlign w:val="bottom"/>
          </w:tcPr>
          <w:p w14:paraId="3F72D77E" w14:textId="3A44CA1F" w:rsidR="007F2EC7" w:rsidRPr="00BF68F4" w:rsidRDefault="007F2EC7" w:rsidP="00737CA8">
            <w:pPr>
              <w:tabs>
                <w:tab w:val="decimal" w:pos="869"/>
              </w:tabs>
              <w:spacing w:line="340" w:lineRule="exact"/>
              <w:ind w:right="-45"/>
              <w:rPr>
                <w:rFonts w:ascii="Arial" w:hAnsi="Arial" w:cs="Arial"/>
                <w:sz w:val="22"/>
                <w:szCs w:val="22"/>
              </w:rPr>
            </w:pPr>
            <w:r w:rsidRPr="007F2EC7">
              <w:rPr>
                <w:rFonts w:ascii="Arial" w:hAnsi="Arial" w:cs="Arial"/>
                <w:sz w:val="22"/>
                <w:szCs w:val="22"/>
              </w:rPr>
              <w:t>(1</w:t>
            </w:r>
            <w:r w:rsidR="003D5DB6">
              <w:rPr>
                <w:rFonts w:ascii="Arial" w:hAnsi="Arial" w:cs="Arial"/>
                <w:sz w:val="22"/>
                <w:szCs w:val="22"/>
              </w:rPr>
              <w:t>8</w:t>
            </w:r>
            <w:r w:rsidRPr="007F2EC7">
              <w:rPr>
                <w:rFonts w:ascii="Arial" w:hAnsi="Arial" w:cs="Arial"/>
                <w:sz w:val="22"/>
                <w:szCs w:val="22"/>
              </w:rPr>
              <w:t>)</w:t>
            </w:r>
          </w:p>
        </w:tc>
        <w:tc>
          <w:tcPr>
            <w:tcW w:w="1170" w:type="dxa"/>
            <w:vAlign w:val="bottom"/>
          </w:tcPr>
          <w:p w14:paraId="33C1CD06" w14:textId="38437964" w:rsidR="007F2EC7" w:rsidRPr="00BF68F4" w:rsidRDefault="007F2EC7" w:rsidP="00737CA8">
            <w:pPr>
              <w:tabs>
                <w:tab w:val="decimal" w:pos="869"/>
              </w:tabs>
              <w:spacing w:line="340" w:lineRule="exact"/>
              <w:ind w:right="-45"/>
              <w:rPr>
                <w:rFonts w:ascii="Arial" w:hAnsi="Arial" w:cs="Arial"/>
                <w:sz w:val="22"/>
                <w:szCs w:val="22"/>
              </w:rPr>
            </w:pPr>
            <w:r w:rsidRPr="007F2EC7">
              <w:rPr>
                <w:rFonts w:ascii="Arial" w:hAnsi="Arial" w:cs="Arial" w:hint="cs"/>
                <w:sz w:val="22"/>
                <w:szCs w:val="22"/>
              </w:rPr>
              <w:t>5</w:t>
            </w:r>
          </w:p>
        </w:tc>
        <w:tc>
          <w:tcPr>
            <w:tcW w:w="1170" w:type="dxa"/>
            <w:vAlign w:val="bottom"/>
          </w:tcPr>
          <w:p w14:paraId="2CE32743" w14:textId="0F94C720" w:rsidR="007F2EC7" w:rsidRPr="00BF68F4" w:rsidRDefault="007F2EC7" w:rsidP="00737CA8">
            <w:pPr>
              <w:tabs>
                <w:tab w:val="decimal" w:pos="869"/>
              </w:tabs>
              <w:spacing w:line="340" w:lineRule="exact"/>
              <w:ind w:right="-45"/>
              <w:rPr>
                <w:rFonts w:ascii="Arial" w:hAnsi="Arial" w:cs="Arial"/>
                <w:sz w:val="22"/>
                <w:szCs w:val="22"/>
              </w:rPr>
            </w:pPr>
            <w:r w:rsidRPr="007F2EC7">
              <w:rPr>
                <w:rFonts w:ascii="Arial" w:hAnsi="Arial" w:cs="Arial"/>
                <w:sz w:val="22"/>
                <w:szCs w:val="22"/>
              </w:rPr>
              <w:t>(13)</w:t>
            </w:r>
          </w:p>
        </w:tc>
        <w:tc>
          <w:tcPr>
            <w:tcW w:w="1170" w:type="dxa"/>
            <w:vAlign w:val="bottom"/>
          </w:tcPr>
          <w:p w14:paraId="21660524" w14:textId="4281E138" w:rsidR="007F2EC7" w:rsidRPr="00BF68F4" w:rsidRDefault="007F2EC7" w:rsidP="00737CA8">
            <w:pPr>
              <w:tabs>
                <w:tab w:val="decimal" w:pos="869"/>
              </w:tabs>
              <w:spacing w:line="340" w:lineRule="exact"/>
              <w:ind w:right="-45"/>
              <w:rPr>
                <w:rFonts w:ascii="Arial" w:hAnsi="Arial" w:cs="Arial"/>
                <w:sz w:val="22"/>
                <w:szCs w:val="22"/>
              </w:rPr>
            </w:pPr>
            <w:r w:rsidRPr="00BF68F4">
              <w:rPr>
                <w:rFonts w:ascii="Arial" w:hAnsi="Arial" w:cs="Arial"/>
                <w:sz w:val="22"/>
                <w:szCs w:val="22"/>
              </w:rPr>
              <w:t>6</w:t>
            </w:r>
          </w:p>
        </w:tc>
      </w:tr>
      <w:tr w:rsidR="007F2EC7" w:rsidRPr="00BF68F4" w14:paraId="40CA1A7C" w14:textId="77777777" w:rsidTr="00320580">
        <w:trPr>
          <w:tblHeader/>
        </w:trPr>
        <w:tc>
          <w:tcPr>
            <w:tcW w:w="4500" w:type="dxa"/>
            <w:shd w:val="clear" w:color="auto" w:fill="auto"/>
          </w:tcPr>
          <w:p w14:paraId="68A200A4" w14:textId="0ADE1049" w:rsidR="007F2EC7" w:rsidRPr="00BF68F4" w:rsidRDefault="007F2EC7" w:rsidP="00737CA8">
            <w:pPr>
              <w:tabs>
                <w:tab w:val="left" w:pos="600"/>
                <w:tab w:val="left" w:pos="900"/>
                <w:tab w:val="right" w:pos="7280"/>
                <w:tab w:val="right" w:pos="8540"/>
              </w:tabs>
              <w:spacing w:line="340" w:lineRule="exact"/>
              <w:ind w:left="158" w:right="-43" w:hanging="158"/>
              <w:rPr>
                <w:rFonts w:ascii="Arial" w:hAnsi="Arial" w:cs="Arial"/>
                <w:sz w:val="22"/>
                <w:szCs w:val="22"/>
              </w:rPr>
            </w:pPr>
            <w:r w:rsidRPr="00BF68F4">
              <w:rPr>
                <w:rFonts w:ascii="Arial" w:hAnsi="Arial" w:cs="Arial"/>
                <w:color w:val="000000" w:themeColor="text1"/>
                <w:sz w:val="22"/>
                <w:szCs w:val="22"/>
              </w:rPr>
              <w:t xml:space="preserve">Gain </w:t>
            </w:r>
            <w:r w:rsidR="007355BB">
              <w:rPr>
                <w:rFonts w:ascii="Arial" w:hAnsi="Arial" w:cs="Arial"/>
                <w:color w:val="000000" w:themeColor="text1"/>
                <w:sz w:val="22"/>
                <w:szCs w:val="22"/>
              </w:rPr>
              <w:t xml:space="preserve">(loss) </w:t>
            </w:r>
            <w:r w:rsidRPr="00BF68F4">
              <w:rPr>
                <w:rFonts w:ascii="Arial" w:hAnsi="Arial" w:cs="Arial"/>
                <w:color w:val="000000" w:themeColor="text1"/>
                <w:sz w:val="22"/>
                <w:szCs w:val="22"/>
              </w:rPr>
              <w:t>on exchange</w:t>
            </w:r>
            <w:r w:rsidR="00CD5B55">
              <w:rPr>
                <w:rFonts w:ascii="Arial" w:hAnsi="Arial" w:cs="Arial"/>
                <w:color w:val="000000" w:themeColor="text1"/>
                <w:sz w:val="22"/>
                <w:szCs w:val="22"/>
              </w:rPr>
              <w:t xml:space="preserve"> rate</w:t>
            </w:r>
            <w:r w:rsidRPr="00BF68F4">
              <w:rPr>
                <w:rFonts w:ascii="Arial" w:hAnsi="Arial" w:cs="Arial"/>
                <w:color w:val="000000" w:themeColor="text1"/>
                <w:sz w:val="22"/>
                <w:szCs w:val="22"/>
              </w:rPr>
              <w:t xml:space="preserve"> </w:t>
            </w:r>
          </w:p>
        </w:tc>
        <w:tc>
          <w:tcPr>
            <w:tcW w:w="1170" w:type="dxa"/>
            <w:vAlign w:val="bottom"/>
          </w:tcPr>
          <w:p w14:paraId="29FF7C54" w14:textId="59A7C946" w:rsidR="007F2EC7" w:rsidRPr="00BF68F4" w:rsidRDefault="007F2EC7" w:rsidP="00737CA8">
            <w:pPr>
              <w:tabs>
                <w:tab w:val="decimal" w:pos="869"/>
              </w:tabs>
              <w:spacing w:line="340" w:lineRule="exact"/>
              <w:ind w:right="-45"/>
              <w:rPr>
                <w:rFonts w:ascii="Arial" w:hAnsi="Arial" w:cs="Arial"/>
                <w:sz w:val="22"/>
                <w:szCs w:val="22"/>
              </w:rPr>
            </w:pPr>
            <w:r w:rsidRPr="007F2EC7">
              <w:rPr>
                <w:rFonts w:ascii="Arial" w:hAnsi="Arial" w:cs="Arial"/>
                <w:sz w:val="22"/>
                <w:szCs w:val="22"/>
              </w:rPr>
              <w:t>(2)</w:t>
            </w:r>
          </w:p>
        </w:tc>
        <w:tc>
          <w:tcPr>
            <w:tcW w:w="1170" w:type="dxa"/>
            <w:vAlign w:val="bottom"/>
          </w:tcPr>
          <w:p w14:paraId="495179CF" w14:textId="2926E07E" w:rsidR="007F2EC7" w:rsidRPr="00BF68F4" w:rsidRDefault="007F2EC7" w:rsidP="00737CA8">
            <w:pPr>
              <w:tabs>
                <w:tab w:val="decimal" w:pos="869"/>
              </w:tabs>
              <w:spacing w:line="340" w:lineRule="exact"/>
              <w:ind w:right="-45"/>
              <w:rPr>
                <w:rFonts w:ascii="Arial" w:hAnsi="Arial" w:cs="Arial"/>
                <w:sz w:val="22"/>
                <w:szCs w:val="22"/>
              </w:rPr>
            </w:pPr>
            <w:r w:rsidRPr="007F2EC7">
              <w:rPr>
                <w:rFonts w:ascii="Arial" w:hAnsi="Arial" w:cs="Arial" w:hint="cs"/>
                <w:sz w:val="22"/>
                <w:szCs w:val="22"/>
              </w:rPr>
              <w:t>2</w:t>
            </w:r>
          </w:p>
        </w:tc>
        <w:tc>
          <w:tcPr>
            <w:tcW w:w="1170" w:type="dxa"/>
            <w:vAlign w:val="bottom"/>
          </w:tcPr>
          <w:p w14:paraId="55BAC520" w14:textId="537F0BE0" w:rsidR="007F2EC7" w:rsidRPr="00BF68F4" w:rsidRDefault="007F2EC7" w:rsidP="00737CA8">
            <w:pPr>
              <w:tabs>
                <w:tab w:val="decimal" w:pos="869"/>
              </w:tabs>
              <w:spacing w:line="340" w:lineRule="exact"/>
              <w:ind w:right="-45"/>
              <w:rPr>
                <w:rFonts w:ascii="Arial" w:hAnsi="Arial" w:cs="Arial"/>
                <w:sz w:val="22"/>
                <w:szCs w:val="22"/>
              </w:rPr>
            </w:pPr>
            <w:r w:rsidRPr="007F2EC7">
              <w:rPr>
                <w:rFonts w:ascii="Arial" w:hAnsi="Arial" w:cs="Arial"/>
                <w:sz w:val="22"/>
                <w:szCs w:val="22"/>
              </w:rPr>
              <w:t>-</w:t>
            </w:r>
          </w:p>
        </w:tc>
        <w:tc>
          <w:tcPr>
            <w:tcW w:w="1170" w:type="dxa"/>
            <w:vAlign w:val="bottom"/>
          </w:tcPr>
          <w:p w14:paraId="79294F0A" w14:textId="3DB68A59" w:rsidR="007F2EC7" w:rsidRPr="00BF68F4" w:rsidRDefault="007F2EC7" w:rsidP="00737CA8">
            <w:pPr>
              <w:tabs>
                <w:tab w:val="decimal" w:pos="869"/>
              </w:tabs>
              <w:spacing w:line="340" w:lineRule="exact"/>
              <w:ind w:right="-45"/>
              <w:rPr>
                <w:rFonts w:ascii="Arial" w:hAnsi="Arial" w:cs="Arial"/>
                <w:sz w:val="22"/>
                <w:szCs w:val="22"/>
              </w:rPr>
            </w:pPr>
            <w:r w:rsidRPr="00BF68F4">
              <w:rPr>
                <w:rFonts w:ascii="Arial" w:hAnsi="Arial" w:cs="Arial"/>
                <w:sz w:val="22"/>
                <w:szCs w:val="22"/>
              </w:rPr>
              <w:t>-</w:t>
            </w:r>
          </w:p>
        </w:tc>
      </w:tr>
    </w:tbl>
    <w:p w14:paraId="02C2B701" w14:textId="6C77C4C3" w:rsidR="009A30F2" w:rsidRPr="005D7587" w:rsidRDefault="000851AF" w:rsidP="006F3A1C">
      <w:pPr>
        <w:tabs>
          <w:tab w:val="left" w:pos="1440"/>
        </w:tabs>
        <w:spacing w:before="240" w:after="120" w:line="380" w:lineRule="exact"/>
        <w:ind w:left="547" w:hanging="547"/>
        <w:jc w:val="thaiDistribute"/>
        <w:outlineLvl w:val="0"/>
        <w:rPr>
          <w:sz w:val="22"/>
          <w:szCs w:val="22"/>
        </w:rPr>
      </w:pPr>
      <w:r w:rsidRPr="006F3A1C">
        <w:rPr>
          <w:rFonts w:ascii="Arial" w:hAnsi="Arial"/>
          <w:b/>
          <w:bCs/>
          <w:sz w:val="22"/>
          <w:szCs w:val="22"/>
        </w:rPr>
        <w:t>3</w:t>
      </w:r>
      <w:r w:rsidR="009A30F2" w:rsidRPr="006F3A1C">
        <w:rPr>
          <w:rFonts w:ascii="Arial" w:hAnsi="Arial"/>
          <w:b/>
          <w:bCs/>
          <w:sz w:val="22"/>
          <w:szCs w:val="22"/>
        </w:rPr>
        <w:t>4.</w:t>
      </w:r>
      <w:r w:rsidR="009A30F2" w:rsidRPr="006F3A1C">
        <w:rPr>
          <w:rFonts w:ascii="Arial" w:hAnsi="Arial"/>
          <w:b/>
          <w:bCs/>
          <w:sz w:val="22"/>
          <w:szCs w:val="22"/>
        </w:rPr>
        <w:tab/>
        <w:t xml:space="preserve">Finance cost </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9A30F2" w:rsidRPr="00DA3F93" w14:paraId="4D665E21" w14:textId="77777777" w:rsidTr="00320580">
        <w:trPr>
          <w:tblHeader/>
        </w:trPr>
        <w:tc>
          <w:tcPr>
            <w:tcW w:w="9180" w:type="dxa"/>
            <w:gridSpan w:val="5"/>
          </w:tcPr>
          <w:p w14:paraId="02F35DE9" w14:textId="532C9464" w:rsidR="009A30F2" w:rsidRPr="009E45B9" w:rsidRDefault="009A30F2" w:rsidP="00737CA8">
            <w:pPr>
              <w:tabs>
                <w:tab w:val="left" w:pos="600"/>
                <w:tab w:val="left" w:pos="900"/>
                <w:tab w:val="right" w:pos="7280"/>
                <w:tab w:val="right" w:pos="8540"/>
              </w:tabs>
              <w:spacing w:line="340" w:lineRule="exact"/>
              <w:jc w:val="right"/>
              <w:rPr>
                <w:rFonts w:ascii="Arial" w:hAnsi="Arial" w:cs="Arial"/>
                <w:sz w:val="22"/>
                <w:szCs w:val="22"/>
                <w:cs/>
              </w:rPr>
            </w:pPr>
            <w:r w:rsidRPr="009E45B9">
              <w:rPr>
                <w:rFonts w:ascii="Arial" w:hAnsi="Arial" w:cs="Arial"/>
                <w:sz w:val="22"/>
                <w:szCs w:val="22"/>
              </w:rPr>
              <w:t xml:space="preserve">(Unit: </w:t>
            </w:r>
            <w:r w:rsidR="00DC2C5E">
              <w:rPr>
                <w:rFonts w:ascii="Arial" w:hAnsi="Arial"/>
                <w:sz w:val="22"/>
                <w:szCs w:val="22"/>
              </w:rPr>
              <w:t>Million</w:t>
            </w:r>
            <w:r w:rsidRPr="009E45B9">
              <w:rPr>
                <w:rFonts w:ascii="Arial" w:hAnsi="Arial" w:cs="Arial"/>
                <w:sz w:val="22"/>
                <w:szCs w:val="22"/>
              </w:rPr>
              <w:t xml:space="preserve"> Baht)</w:t>
            </w:r>
          </w:p>
        </w:tc>
      </w:tr>
      <w:tr w:rsidR="009A30F2" w:rsidRPr="00DA3F93" w14:paraId="3C0EF8DA" w14:textId="77777777" w:rsidTr="00320580">
        <w:trPr>
          <w:tblHeader/>
        </w:trPr>
        <w:tc>
          <w:tcPr>
            <w:tcW w:w="4500" w:type="dxa"/>
            <w:vAlign w:val="bottom"/>
          </w:tcPr>
          <w:p w14:paraId="6B360873" w14:textId="77777777" w:rsidR="009A30F2" w:rsidRPr="009E45B9" w:rsidRDefault="009A30F2" w:rsidP="00737CA8">
            <w:pPr>
              <w:tabs>
                <w:tab w:val="left" w:pos="600"/>
                <w:tab w:val="left" w:pos="900"/>
                <w:tab w:val="right" w:pos="7280"/>
                <w:tab w:val="right" w:pos="8540"/>
              </w:tabs>
              <w:spacing w:line="340" w:lineRule="exact"/>
              <w:ind w:right="-45"/>
              <w:jc w:val="center"/>
              <w:rPr>
                <w:rFonts w:ascii="Arial" w:hAnsi="Arial" w:cs="Arial"/>
                <w:sz w:val="22"/>
                <w:szCs w:val="22"/>
              </w:rPr>
            </w:pPr>
          </w:p>
        </w:tc>
        <w:tc>
          <w:tcPr>
            <w:tcW w:w="2340" w:type="dxa"/>
            <w:gridSpan w:val="2"/>
            <w:vAlign w:val="bottom"/>
          </w:tcPr>
          <w:p w14:paraId="12EF0EA1" w14:textId="77777777" w:rsidR="009A30F2" w:rsidRPr="009E45B9" w:rsidRDefault="009A30F2" w:rsidP="00737C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E45B9">
              <w:rPr>
                <w:rFonts w:ascii="Arial" w:hAnsi="Arial"/>
                <w:sz w:val="22"/>
                <w:szCs w:val="22"/>
              </w:rPr>
              <w:t>Consolidated           financial statements</w:t>
            </w:r>
          </w:p>
        </w:tc>
        <w:tc>
          <w:tcPr>
            <w:tcW w:w="2340" w:type="dxa"/>
            <w:gridSpan w:val="2"/>
            <w:vAlign w:val="bottom"/>
          </w:tcPr>
          <w:p w14:paraId="7810EADC" w14:textId="77777777" w:rsidR="009A30F2" w:rsidRPr="009E45B9" w:rsidRDefault="009A30F2" w:rsidP="00737C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E45B9">
              <w:rPr>
                <w:rFonts w:ascii="Arial" w:hAnsi="Arial"/>
                <w:sz w:val="22"/>
                <w:szCs w:val="22"/>
              </w:rPr>
              <w:t>Separate                       financial statements</w:t>
            </w:r>
          </w:p>
        </w:tc>
      </w:tr>
      <w:tr w:rsidR="00786398" w:rsidRPr="00DA3F93" w14:paraId="79D5B973" w14:textId="77777777" w:rsidTr="00320580">
        <w:trPr>
          <w:tblHeader/>
        </w:trPr>
        <w:tc>
          <w:tcPr>
            <w:tcW w:w="4500" w:type="dxa"/>
          </w:tcPr>
          <w:p w14:paraId="256D91A6" w14:textId="73339A73" w:rsidR="00786398" w:rsidRPr="009E45B9" w:rsidRDefault="00786398" w:rsidP="00737CA8">
            <w:pPr>
              <w:tabs>
                <w:tab w:val="left" w:pos="600"/>
                <w:tab w:val="left" w:pos="900"/>
                <w:tab w:val="right" w:pos="7280"/>
                <w:tab w:val="right" w:pos="8540"/>
              </w:tabs>
              <w:spacing w:line="340" w:lineRule="exact"/>
              <w:ind w:right="-45"/>
              <w:jc w:val="thaiDistribute"/>
              <w:rPr>
                <w:rFonts w:ascii="Arial" w:hAnsi="Arial" w:cs="Arial"/>
                <w:sz w:val="22"/>
                <w:szCs w:val="22"/>
              </w:rPr>
            </w:pPr>
            <w:r>
              <w:br w:type="page"/>
            </w:r>
          </w:p>
        </w:tc>
        <w:tc>
          <w:tcPr>
            <w:tcW w:w="1170" w:type="dxa"/>
            <w:vAlign w:val="bottom"/>
          </w:tcPr>
          <w:p w14:paraId="77794799" w14:textId="1CCD1801" w:rsidR="00786398" w:rsidRPr="009E45B9" w:rsidRDefault="00786398" w:rsidP="00737CA8">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sidRPr="009E45B9">
              <w:rPr>
                <w:rFonts w:ascii="Arial" w:hAnsi="Arial" w:cs="Arial"/>
                <w:sz w:val="22"/>
                <w:szCs w:val="22"/>
              </w:rPr>
              <w:t>202</w:t>
            </w:r>
            <w:r>
              <w:rPr>
                <w:rFonts w:ascii="Arial" w:hAnsi="Arial" w:cs="Arial"/>
                <w:sz w:val="22"/>
                <w:szCs w:val="22"/>
              </w:rPr>
              <w:t>4</w:t>
            </w:r>
          </w:p>
        </w:tc>
        <w:tc>
          <w:tcPr>
            <w:tcW w:w="1170" w:type="dxa"/>
            <w:vAlign w:val="bottom"/>
          </w:tcPr>
          <w:p w14:paraId="02BC9E90" w14:textId="49CA5460" w:rsidR="00786398" w:rsidRPr="009E45B9" w:rsidRDefault="00786398" w:rsidP="00737CA8">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cs/>
              </w:rPr>
            </w:pPr>
            <w:r w:rsidRPr="009E45B9">
              <w:rPr>
                <w:rFonts w:ascii="Arial" w:hAnsi="Arial" w:cs="Arial"/>
                <w:sz w:val="22"/>
                <w:szCs w:val="22"/>
              </w:rPr>
              <w:t>202</w:t>
            </w:r>
            <w:r>
              <w:rPr>
                <w:rFonts w:ascii="Arial" w:hAnsi="Arial" w:cs="Arial"/>
                <w:sz w:val="22"/>
                <w:szCs w:val="22"/>
              </w:rPr>
              <w:t>3</w:t>
            </w:r>
          </w:p>
        </w:tc>
        <w:tc>
          <w:tcPr>
            <w:tcW w:w="1170" w:type="dxa"/>
            <w:vAlign w:val="bottom"/>
          </w:tcPr>
          <w:p w14:paraId="191BB608" w14:textId="7EDB88F1" w:rsidR="00786398" w:rsidRPr="009E45B9" w:rsidRDefault="00786398" w:rsidP="00737CA8">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sidRPr="009E45B9">
              <w:rPr>
                <w:rFonts w:ascii="Arial" w:hAnsi="Arial" w:cs="Arial"/>
                <w:sz w:val="22"/>
                <w:szCs w:val="22"/>
              </w:rPr>
              <w:t>202</w:t>
            </w:r>
            <w:r>
              <w:rPr>
                <w:rFonts w:ascii="Arial" w:hAnsi="Arial" w:cs="Arial"/>
                <w:sz w:val="22"/>
                <w:szCs w:val="22"/>
              </w:rPr>
              <w:t>4</w:t>
            </w:r>
          </w:p>
        </w:tc>
        <w:tc>
          <w:tcPr>
            <w:tcW w:w="1170" w:type="dxa"/>
            <w:vAlign w:val="bottom"/>
          </w:tcPr>
          <w:p w14:paraId="572321D4" w14:textId="6A2F44CA" w:rsidR="00786398" w:rsidRPr="009E45B9" w:rsidRDefault="00786398" w:rsidP="00737CA8">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cs/>
              </w:rPr>
            </w:pPr>
            <w:r w:rsidRPr="009E45B9">
              <w:rPr>
                <w:rFonts w:ascii="Arial" w:hAnsi="Arial" w:cs="Arial"/>
                <w:sz w:val="22"/>
                <w:szCs w:val="22"/>
              </w:rPr>
              <w:t>202</w:t>
            </w:r>
            <w:r>
              <w:rPr>
                <w:rFonts w:ascii="Arial" w:hAnsi="Arial" w:cs="Arial"/>
                <w:sz w:val="22"/>
                <w:szCs w:val="22"/>
              </w:rPr>
              <w:t>3</w:t>
            </w:r>
          </w:p>
        </w:tc>
      </w:tr>
      <w:tr w:rsidR="007F2EC7" w:rsidRPr="00DA3F93" w14:paraId="0CBD8504" w14:textId="77777777" w:rsidTr="00320580">
        <w:trPr>
          <w:tblHeader/>
        </w:trPr>
        <w:tc>
          <w:tcPr>
            <w:tcW w:w="4500" w:type="dxa"/>
            <w:shd w:val="clear" w:color="auto" w:fill="auto"/>
          </w:tcPr>
          <w:p w14:paraId="17385F26" w14:textId="77777777" w:rsidR="007F2EC7" w:rsidRPr="009E45B9" w:rsidRDefault="007F2EC7" w:rsidP="00737CA8">
            <w:pPr>
              <w:tabs>
                <w:tab w:val="left" w:pos="600"/>
                <w:tab w:val="left" w:pos="900"/>
                <w:tab w:val="right" w:pos="7280"/>
                <w:tab w:val="right" w:pos="8540"/>
              </w:tabs>
              <w:spacing w:line="340" w:lineRule="exact"/>
              <w:ind w:left="276" w:right="-45" w:hanging="276"/>
              <w:rPr>
                <w:rFonts w:ascii="Arial" w:hAnsi="Arial" w:cs="Browallia New"/>
                <w:sz w:val="22"/>
                <w:szCs w:val="22"/>
                <w:cs/>
              </w:rPr>
            </w:pPr>
            <w:r w:rsidRPr="009E45B9">
              <w:rPr>
                <w:rFonts w:ascii="Arial" w:hAnsi="Arial" w:cs="Browallia New"/>
                <w:sz w:val="22"/>
                <w:szCs w:val="22"/>
              </w:rPr>
              <w:t>Interest expenses on loans</w:t>
            </w:r>
          </w:p>
        </w:tc>
        <w:tc>
          <w:tcPr>
            <w:tcW w:w="1170" w:type="dxa"/>
            <w:vAlign w:val="bottom"/>
          </w:tcPr>
          <w:p w14:paraId="68A6FDB5" w14:textId="30E28E90" w:rsidR="007F2EC7" w:rsidRPr="009E45B9" w:rsidRDefault="007F2EC7" w:rsidP="00737CA8">
            <w:pPr>
              <w:tabs>
                <w:tab w:val="decimal" w:pos="869"/>
              </w:tabs>
              <w:spacing w:line="340" w:lineRule="exact"/>
              <w:ind w:right="-45"/>
              <w:rPr>
                <w:rFonts w:ascii="Arial" w:hAnsi="Arial" w:cs="Arial"/>
                <w:sz w:val="22"/>
                <w:szCs w:val="22"/>
              </w:rPr>
            </w:pPr>
            <w:r w:rsidRPr="007F2EC7">
              <w:rPr>
                <w:rFonts w:ascii="Arial" w:hAnsi="Arial" w:cs="Arial"/>
                <w:sz w:val="22"/>
                <w:szCs w:val="22"/>
              </w:rPr>
              <w:t>160</w:t>
            </w:r>
          </w:p>
        </w:tc>
        <w:tc>
          <w:tcPr>
            <w:tcW w:w="1170" w:type="dxa"/>
            <w:vAlign w:val="bottom"/>
          </w:tcPr>
          <w:p w14:paraId="695FFED7" w14:textId="26F9BC5D" w:rsidR="007F2EC7" w:rsidRPr="009E45B9" w:rsidRDefault="007F2EC7" w:rsidP="00737CA8">
            <w:pPr>
              <w:tabs>
                <w:tab w:val="decimal" w:pos="869"/>
              </w:tabs>
              <w:spacing w:line="340" w:lineRule="exact"/>
              <w:ind w:right="-45"/>
              <w:rPr>
                <w:rFonts w:ascii="Arial" w:hAnsi="Arial" w:cs="Arial"/>
                <w:sz w:val="22"/>
                <w:szCs w:val="22"/>
              </w:rPr>
            </w:pPr>
            <w:r w:rsidRPr="007F2EC7">
              <w:rPr>
                <w:rFonts w:ascii="Arial" w:hAnsi="Arial" w:cs="Arial" w:hint="cs"/>
                <w:sz w:val="22"/>
                <w:szCs w:val="22"/>
              </w:rPr>
              <w:t>138</w:t>
            </w:r>
          </w:p>
        </w:tc>
        <w:tc>
          <w:tcPr>
            <w:tcW w:w="1170" w:type="dxa"/>
            <w:vAlign w:val="bottom"/>
          </w:tcPr>
          <w:p w14:paraId="22C06223" w14:textId="55BBFC73" w:rsidR="007F2EC7" w:rsidRPr="009E45B9" w:rsidRDefault="007F2EC7" w:rsidP="00737CA8">
            <w:pPr>
              <w:tabs>
                <w:tab w:val="decimal" w:pos="869"/>
              </w:tabs>
              <w:spacing w:line="340" w:lineRule="exact"/>
              <w:ind w:right="-45"/>
              <w:rPr>
                <w:rFonts w:ascii="Arial" w:hAnsi="Arial" w:cs="Arial"/>
                <w:sz w:val="22"/>
                <w:szCs w:val="22"/>
              </w:rPr>
            </w:pPr>
            <w:r w:rsidRPr="007F2EC7">
              <w:rPr>
                <w:rFonts w:ascii="Arial" w:hAnsi="Arial" w:cs="Arial"/>
                <w:sz w:val="22"/>
                <w:szCs w:val="22"/>
              </w:rPr>
              <w:t>14</w:t>
            </w:r>
          </w:p>
        </w:tc>
        <w:tc>
          <w:tcPr>
            <w:tcW w:w="1170" w:type="dxa"/>
            <w:vAlign w:val="bottom"/>
          </w:tcPr>
          <w:p w14:paraId="49819EFF" w14:textId="4C4FD61C" w:rsidR="007F2EC7" w:rsidRPr="009E45B9" w:rsidRDefault="007F2EC7" w:rsidP="00737CA8">
            <w:pPr>
              <w:tabs>
                <w:tab w:val="decimal" w:pos="869"/>
              </w:tabs>
              <w:spacing w:line="340" w:lineRule="exact"/>
              <w:ind w:right="-45"/>
              <w:rPr>
                <w:rFonts w:ascii="Arial" w:hAnsi="Arial" w:cs="Arial"/>
                <w:sz w:val="22"/>
                <w:szCs w:val="22"/>
              </w:rPr>
            </w:pPr>
            <w:r w:rsidRPr="00DC2C5E">
              <w:rPr>
                <w:rFonts w:ascii="Arial" w:hAnsi="Arial" w:cs="Arial"/>
                <w:sz w:val="22"/>
                <w:szCs w:val="22"/>
              </w:rPr>
              <w:t>10</w:t>
            </w:r>
          </w:p>
        </w:tc>
      </w:tr>
      <w:tr w:rsidR="007F2EC7" w:rsidRPr="00DA3F93" w14:paraId="65B537FE" w14:textId="77777777" w:rsidTr="00320580">
        <w:trPr>
          <w:tblHeader/>
        </w:trPr>
        <w:tc>
          <w:tcPr>
            <w:tcW w:w="4500" w:type="dxa"/>
            <w:shd w:val="clear" w:color="auto" w:fill="auto"/>
          </w:tcPr>
          <w:p w14:paraId="5DA49EE7" w14:textId="77777777" w:rsidR="007F2EC7" w:rsidRPr="009E45B9" w:rsidRDefault="007F2EC7" w:rsidP="00737CA8">
            <w:pPr>
              <w:tabs>
                <w:tab w:val="left" w:pos="600"/>
                <w:tab w:val="left" w:pos="900"/>
                <w:tab w:val="right" w:pos="7280"/>
                <w:tab w:val="right" w:pos="8540"/>
              </w:tabs>
              <w:spacing w:line="340" w:lineRule="exact"/>
              <w:ind w:left="274" w:right="-43" w:hanging="274"/>
              <w:rPr>
                <w:rFonts w:ascii="Arial" w:hAnsi="Arial" w:cs="Browallia New"/>
                <w:sz w:val="22"/>
                <w:szCs w:val="22"/>
              </w:rPr>
            </w:pPr>
            <w:r w:rsidRPr="009E45B9">
              <w:rPr>
                <w:rFonts w:ascii="Arial" w:hAnsi="Arial" w:cs="Browallia New"/>
                <w:sz w:val="22"/>
                <w:szCs w:val="22"/>
              </w:rPr>
              <w:t>Interest expenses on debentures</w:t>
            </w:r>
          </w:p>
        </w:tc>
        <w:tc>
          <w:tcPr>
            <w:tcW w:w="1170" w:type="dxa"/>
            <w:vAlign w:val="bottom"/>
          </w:tcPr>
          <w:p w14:paraId="0F70E374" w14:textId="27D09841" w:rsidR="007F2EC7" w:rsidRPr="009E45B9" w:rsidRDefault="007F2EC7" w:rsidP="00737CA8">
            <w:pPr>
              <w:tabs>
                <w:tab w:val="decimal" w:pos="869"/>
              </w:tabs>
              <w:spacing w:line="340" w:lineRule="exact"/>
              <w:ind w:right="-45"/>
              <w:rPr>
                <w:rFonts w:ascii="Arial" w:hAnsi="Arial" w:cs="Arial"/>
                <w:sz w:val="22"/>
                <w:szCs w:val="22"/>
              </w:rPr>
            </w:pPr>
            <w:r w:rsidRPr="007F2EC7">
              <w:rPr>
                <w:rFonts w:ascii="Arial" w:hAnsi="Arial" w:cs="Arial"/>
                <w:sz w:val="22"/>
                <w:szCs w:val="22"/>
              </w:rPr>
              <w:t>882</w:t>
            </w:r>
          </w:p>
        </w:tc>
        <w:tc>
          <w:tcPr>
            <w:tcW w:w="1170" w:type="dxa"/>
            <w:vAlign w:val="bottom"/>
          </w:tcPr>
          <w:p w14:paraId="78D2A351" w14:textId="72756398" w:rsidR="007F2EC7" w:rsidRPr="009E45B9" w:rsidRDefault="007F2EC7" w:rsidP="00737CA8">
            <w:pPr>
              <w:tabs>
                <w:tab w:val="decimal" w:pos="869"/>
              </w:tabs>
              <w:spacing w:line="340" w:lineRule="exact"/>
              <w:ind w:right="-45"/>
              <w:rPr>
                <w:rFonts w:ascii="Arial" w:hAnsi="Arial" w:cs="Arial"/>
                <w:sz w:val="22"/>
                <w:szCs w:val="22"/>
              </w:rPr>
            </w:pPr>
            <w:r w:rsidRPr="007F2EC7">
              <w:rPr>
                <w:rFonts w:ascii="Arial" w:hAnsi="Arial" w:cs="Arial" w:hint="cs"/>
                <w:sz w:val="22"/>
                <w:szCs w:val="22"/>
              </w:rPr>
              <w:t>863</w:t>
            </w:r>
          </w:p>
        </w:tc>
        <w:tc>
          <w:tcPr>
            <w:tcW w:w="1170" w:type="dxa"/>
            <w:vAlign w:val="bottom"/>
          </w:tcPr>
          <w:p w14:paraId="43D053E2" w14:textId="1C7AAA58" w:rsidR="007F2EC7" w:rsidRPr="009E45B9" w:rsidRDefault="007F2EC7" w:rsidP="00737CA8">
            <w:pPr>
              <w:tabs>
                <w:tab w:val="decimal" w:pos="869"/>
              </w:tabs>
              <w:spacing w:line="340" w:lineRule="exact"/>
              <w:ind w:right="-45"/>
              <w:rPr>
                <w:rFonts w:ascii="Arial" w:hAnsi="Arial" w:cs="Arial"/>
                <w:sz w:val="22"/>
                <w:szCs w:val="22"/>
              </w:rPr>
            </w:pPr>
            <w:r w:rsidRPr="007F2EC7">
              <w:rPr>
                <w:rFonts w:ascii="Arial" w:hAnsi="Arial" w:cs="Arial"/>
                <w:sz w:val="22"/>
                <w:szCs w:val="22"/>
              </w:rPr>
              <w:t>429</w:t>
            </w:r>
          </w:p>
        </w:tc>
        <w:tc>
          <w:tcPr>
            <w:tcW w:w="1170" w:type="dxa"/>
            <w:vAlign w:val="bottom"/>
          </w:tcPr>
          <w:p w14:paraId="2A2EEFE0" w14:textId="73A23730" w:rsidR="007F2EC7" w:rsidRPr="009E45B9" w:rsidRDefault="007F2EC7" w:rsidP="00737CA8">
            <w:pPr>
              <w:tabs>
                <w:tab w:val="decimal" w:pos="869"/>
              </w:tabs>
              <w:spacing w:line="340" w:lineRule="exact"/>
              <w:ind w:right="-45"/>
              <w:rPr>
                <w:rFonts w:ascii="Arial" w:hAnsi="Arial" w:cs="Arial"/>
                <w:sz w:val="22"/>
                <w:szCs w:val="22"/>
              </w:rPr>
            </w:pPr>
            <w:r w:rsidRPr="00DC2C5E">
              <w:rPr>
                <w:rFonts w:ascii="Arial" w:hAnsi="Arial" w:cs="Arial"/>
                <w:sz w:val="22"/>
                <w:szCs w:val="22"/>
              </w:rPr>
              <w:t>439</w:t>
            </w:r>
          </w:p>
        </w:tc>
      </w:tr>
      <w:tr w:rsidR="007F2EC7" w:rsidRPr="00DA3F93" w14:paraId="22841F48" w14:textId="77777777" w:rsidTr="00320580">
        <w:trPr>
          <w:tblHeader/>
        </w:trPr>
        <w:tc>
          <w:tcPr>
            <w:tcW w:w="4500" w:type="dxa"/>
            <w:shd w:val="clear" w:color="auto" w:fill="auto"/>
          </w:tcPr>
          <w:p w14:paraId="74320062" w14:textId="77777777" w:rsidR="007F2EC7" w:rsidRPr="009E45B9" w:rsidRDefault="007F2EC7" w:rsidP="00737CA8">
            <w:pPr>
              <w:tabs>
                <w:tab w:val="left" w:pos="600"/>
                <w:tab w:val="left" w:pos="900"/>
                <w:tab w:val="right" w:pos="7280"/>
                <w:tab w:val="right" w:pos="8540"/>
              </w:tabs>
              <w:spacing w:line="340" w:lineRule="exact"/>
              <w:ind w:left="276" w:right="-45" w:hanging="276"/>
              <w:rPr>
                <w:rFonts w:ascii="Arial" w:hAnsi="Arial" w:cs="Browallia New"/>
                <w:sz w:val="22"/>
                <w:szCs w:val="22"/>
              </w:rPr>
            </w:pPr>
            <w:r w:rsidRPr="009E45B9">
              <w:rPr>
                <w:rFonts w:ascii="Arial" w:hAnsi="Arial" w:cs="Browallia New"/>
                <w:sz w:val="22"/>
                <w:szCs w:val="22"/>
              </w:rPr>
              <w:t>Interest expenses on lease liabilities</w:t>
            </w:r>
          </w:p>
        </w:tc>
        <w:tc>
          <w:tcPr>
            <w:tcW w:w="1170" w:type="dxa"/>
            <w:vAlign w:val="bottom"/>
          </w:tcPr>
          <w:p w14:paraId="3D45AC22" w14:textId="28E5A9A4" w:rsidR="007F2EC7" w:rsidRPr="009E45B9" w:rsidRDefault="007F2EC7" w:rsidP="00737CA8">
            <w:pPr>
              <w:tabs>
                <w:tab w:val="decimal" w:pos="869"/>
              </w:tabs>
              <w:spacing w:line="340" w:lineRule="exact"/>
              <w:ind w:right="-45"/>
              <w:rPr>
                <w:rFonts w:ascii="Arial" w:hAnsi="Arial" w:cs="Arial"/>
                <w:sz w:val="22"/>
                <w:szCs w:val="22"/>
              </w:rPr>
            </w:pPr>
            <w:r w:rsidRPr="007F2EC7">
              <w:rPr>
                <w:rFonts w:ascii="Arial" w:hAnsi="Arial" w:cs="Arial"/>
                <w:sz w:val="22"/>
                <w:szCs w:val="22"/>
              </w:rPr>
              <w:t>77</w:t>
            </w:r>
          </w:p>
        </w:tc>
        <w:tc>
          <w:tcPr>
            <w:tcW w:w="1170" w:type="dxa"/>
            <w:vAlign w:val="bottom"/>
          </w:tcPr>
          <w:p w14:paraId="34E969FF" w14:textId="46BDC742" w:rsidR="007F2EC7" w:rsidRPr="009E45B9" w:rsidRDefault="007F2EC7" w:rsidP="00737CA8">
            <w:pPr>
              <w:tabs>
                <w:tab w:val="decimal" w:pos="869"/>
              </w:tabs>
              <w:spacing w:line="340" w:lineRule="exact"/>
              <w:ind w:right="-45"/>
              <w:rPr>
                <w:rFonts w:ascii="Arial" w:hAnsi="Arial" w:cs="Arial"/>
                <w:sz w:val="22"/>
                <w:szCs w:val="22"/>
              </w:rPr>
            </w:pPr>
            <w:r w:rsidRPr="007F2EC7">
              <w:rPr>
                <w:rFonts w:ascii="Arial" w:hAnsi="Arial" w:cs="Arial" w:hint="cs"/>
                <w:sz w:val="22"/>
                <w:szCs w:val="22"/>
              </w:rPr>
              <w:t>67</w:t>
            </w:r>
          </w:p>
        </w:tc>
        <w:tc>
          <w:tcPr>
            <w:tcW w:w="1170" w:type="dxa"/>
            <w:vAlign w:val="bottom"/>
          </w:tcPr>
          <w:p w14:paraId="799426B6" w14:textId="7992122E" w:rsidR="007F2EC7" w:rsidRPr="009E45B9" w:rsidRDefault="007F2EC7" w:rsidP="00737CA8">
            <w:pPr>
              <w:tabs>
                <w:tab w:val="decimal" w:pos="869"/>
              </w:tabs>
              <w:spacing w:line="340" w:lineRule="exact"/>
              <w:ind w:right="-45"/>
              <w:rPr>
                <w:rFonts w:ascii="Arial" w:hAnsi="Arial" w:cs="Arial"/>
                <w:sz w:val="22"/>
                <w:szCs w:val="22"/>
              </w:rPr>
            </w:pPr>
            <w:r w:rsidRPr="007F2EC7">
              <w:rPr>
                <w:rFonts w:ascii="Arial" w:hAnsi="Arial" w:cs="Arial"/>
                <w:sz w:val="22"/>
                <w:szCs w:val="22"/>
              </w:rPr>
              <w:t>1</w:t>
            </w:r>
          </w:p>
        </w:tc>
        <w:tc>
          <w:tcPr>
            <w:tcW w:w="1170" w:type="dxa"/>
            <w:vAlign w:val="bottom"/>
          </w:tcPr>
          <w:p w14:paraId="439E1478" w14:textId="35E02FC9" w:rsidR="007F2EC7" w:rsidRPr="009E45B9" w:rsidRDefault="007F2EC7" w:rsidP="00737CA8">
            <w:pPr>
              <w:tabs>
                <w:tab w:val="decimal" w:pos="869"/>
              </w:tabs>
              <w:spacing w:line="340" w:lineRule="exact"/>
              <w:ind w:right="-45"/>
              <w:rPr>
                <w:rFonts w:ascii="Arial" w:hAnsi="Arial" w:cs="Arial"/>
                <w:sz w:val="22"/>
                <w:szCs w:val="22"/>
              </w:rPr>
            </w:pPr>
            <w:r w:rsidRPr="00DC2C5E">
              <w:rPr>
                <w:rFonts w:ascii="Arial" w:hAnsi="Arial" w:cs="Arial"/>
                <w:sz w:val="22"/>
                <w:szCs w:val="22"/>
              </w:rPr>
              <w:t>1</w:t>
            </w:r>
          </w:p>
        </w:tc>
      </w:tr>
      <w:tr w:rsidR="007F2EC7" w:rsidRPr="00DA3F93" w14:paraId="0A614023" w14:textId="77777777" w:rsidTr="00320580">
        <w:trPr>
          <w:tblHeader/>
        </w:trPr>
        <w:tc>
          <w:tcPr>
            <w:tcW w:w="4500" w:type="dxa"/>
            <w:shd w:val="clear" w:color="auto" w:fill="auto"/>
          </w:tcPr>
          <w:p w14:paraId="41B0BEE9" w14:textId="6143DE49" w:rsidR="007F2EC7" w:rsidRPr="009E45B9" w:rsidRDefault="007F2EC7" w:rsidP="00737CA8">
            <w:pPr>
              <w:tabs>
                <w:tab w:val="left" w:pos="600"/>
                <w:tab w:val="left" w:pos="900"/>
                <w:tab w:val="right" w:pos="7280"/>
                <w:tab w:val="right" w:pos="8540"/>
              </w:tabs>
              <w:spacing w:line="340" w:lineRule="exact"/>
              <w:ind w:left="158" w:right="-43" w:hanging="158"/>
              <w:rPr>
                <w:rFonts w:ascii="Arial" w:hAnsi="Arial" w:cs="Browallia New"/>
                <w:sz w:val="22"/>
                <w:szCs w:val="22"/>
              </w:rPr>
            </w:pPr>
            <w:r w:rsidRPr="009E45B9">
              <w:rPr>
                <w:rFonts w:ascii="Arial" w:hAnsi="Arial" w:cs="Browallia New"/>
                <w:sz w:val="22"/>
                <w:szCs w:val="22"/>
              </w:rPr>
              <w:t>Interest paid on an amortised deposits              received from lessees</w:t>
            </w:r>
          </w:p>
        </w:tc>
        <w:tc>
          <w:tcPr>
            <w:tcW w:w="1170" w:type="dxa"/>
            <w:vAlign w:val="bottom"/>
          </w:tcPr>
          <w:p w14:paraId="3498BB80" w14:textId="73D05B6E" w:rsidR="007F2EC7" w:rsidRPr="009E45B9" w:rsidRDefault="007F2EC7" w:rsidP="00737CA8">
            <w:pPr>
              <w:pBdr>
                <w:bottom w:val="single" w:sz="4" w:space="1" w:color="auto"/>
              </w:pBdr>
              <w:tabs>
                <w:tab w:val="decimal" w:pos="869"/>
              </w:tabs>
              <w:spacing w:line="340" w:lineRule="exact"/>
              <w:ind w:right="-45"/>
              <w:rPr>
                <w:rFonts w:ascii="Arial" w:hAnsi="Arial" w:cs="Arial"/>
                <w:sz w:val="22"/>
                <w:szCs w:val="22"/>
              </w:rPr>
            </w:pPr>
            <w:r w:rsidRPr="007F2EC7">
              <w:rPr>
                <w:rFonts w:ascii="Arial" w:hAnsi="Arial" w:cs="Arial"/>
                <w:sz w:val="22"/>
                <w:szCs w:val="22"/>
              </w:rPr>
              <w:t>2</w:t>
            </w:r>
          </w:p>
        </w:tc>
        <w:tc>
          <w:tcPr>
            <w:tcW w:w="1170" w:type="dxa"/>
            <w:vAlign w:val="bottom"/>
          </w:tcPr>
          <w:p w14:paraId="625DE295" w14:textId="7973B8F8" w:rsidR="007F2EC7" w:rsidRPr="009E45B9" w:rsidRDefault="007F2EC7" w:rsidP="00737CA8">
            <w:pPr>
              <w:pBdr>
                <w:bottom w:val="single" w:sz="4" w:space="1" w:color="auto"/>
              </w:pBdr>
              <w:tabs>
                <w:tab w:val="decimal" w:pos="869"/>
              </w:tabs>
              <w:spacing w:line="340" w:lineRule="exact"/>
              <w:ind w:right="-45"/>
              <w:rPr>
                <w:rFonts w:ascii="Arial" w:hAnsi="Arial" w:cs="Arial"/>
                <w:sz w:val="22"/>
                <w:szCs w:val="22"/>
              </w:rPr>
            </w:pPr>
            <w:r w:rsidRPr="007F2EC7">
              <w:rPr>
                <w:rFonts w:ascii="Arial" w:hAnsi="Arial" w:cs="Arial" w:hint="cs"/>
                <w:sz w:val="22"/>
                <w:szCs w:val="22"/>
              </w:rPr>
              <w:t>1</w:t>
            </w:r>
          </w:p>
        </w:tc>
        <w:tc>
          <w:tcPr>
            <w:tcW w:w="1170" w:type="dxa"/>
            <w:vAlign w:val="bottom"/>
          </w:tcPr>
          <w:p w14:paraId="46CA5A1A" w14:textId="678C0B36" w:rsidR="007F2EC7" w:rsidRPr="009E45B9" w:rsidRDefault="007F2EC7" w:rsidP="00737CA8">
            <w:pPr>
              <w:pBdr>
                <w:bottom w:val="single" w:sz="4" w:space="1" w:color="auto"/>
              </w:pBdr>
              <w:tabs>
                <w:tab w:val="decimal" w:pos="869"/>
              </w:tabs>
              <w:spacing w:line="340" w:lineRule="exact"/>
              <w:ind w:right="-45"/>
              <w:rPr>
                <w:rFonts w:ascii="Arial" w:hAnsi="Arial" w:cs="Arial"/>
                <w:sz w:val="22"/>
                <w:szCs w:val="22"/>
              </w:rPr>
            </w:pPr>
            <w:r w:rsidRPr="007F2EC7">
              <w:rPr>
                <w:rFonts w:ascii="Arial" w:hAnsi="Arial" w:cs="Arial"/>
                <w:sz w:val="22"/>
                <w:szCs w:val="22"/>
              </w:rPr>
              <w:t>-</w:t>
            </w:r>
          </w:p>
        </w:tc>
        <w:tc>
          <w:tcPr>
            <w:tcW w:w="1170" w:type="dxa"/>
            <w:vAlign w:val="bottom"/>
          </w:tcPr>
          <w:p w14:paraId="5BEF6778" w14:textId="290A83A7" w:rsidR="007F2EC7" w:rsidRPr="009E45B9" w:rsidRDefault="007F2EC7" w:rsidP="00737CA8">
            <w:pPr>
              <w:pBdr>
                <w:bottom w:val="single" w:sz="4" w:space="1" w:color="auto"/>
              </w:pBdr>
              <w:tabs>
                <w:tab w:val="decimal" w:pos="869"/>
              </w:tabs>
              <w:spacing w:line="340" w:lineRule="exact"/>
              <w:ind w:right="-45"/>
              <w:rPr>
                <w:rFonts w:ascii="Arial" w:hAnsi="Arial" w:cs="Arial"/>
                <w:sz w:val="22"/>
                <w:szCs w:val="22"/>
              </w:rPr>
            </w:pPr>
            <w:r w:rsidRPr="00DC2C5E">
              <w:rPr>
                <w:rFonts w:ascii="Arial" w:hAnsi="Arial" w:cs="Arial"/>
                <w:sz w:val="22"/>
                <w:szCs w:val="22"/>
              </w:rPr>
              <w:t>-</w:t>
            </w:r>
          </w:p>
        </w:tc>
      </w:tr>
      <w:tr w:rsidR="007F2EC7" w:rsidRPr="00DA3F93" w14:paraId="35048278" w14:textId="77777777" w:rsidTr="00320580">
        <w:trPr>
          <w:tblHeader/>
        </w:trPr>
        <w:tc>
          <w:tcPr>
            <w:tcW w:w="4500" w:type="dxa"/>
          </w:tcPr>
          <w:p w14:paraId="4FE63483" w14:textId="77777777" w:rsidR="007F2EC7" w:rsidRPr="009E45B9" w:rsidRDefault="007F2EC7" w:rsidP="00737CA8">
            <w:pPr>
              <w:tabs>
                <w:tab w:val="left" w:pos="600"/>
                <w:tab w:val="left" w:pos="900"/>
                <w:tab w:val="right" w:pos="7280"/>
                <w:tab w:val="right" w:pos="8540"/>
              </w:tabs>
              <w:spacing w:line="340" w:lineRule="exact"/>
              <w:ind w:right="-45"/>
              <w:jc w:val="thaiDistribute"/>
              <w:rPr>
                <w:rFonts w:ascii="Arial" w:hAnsi="Arial" w:cs="Arial"/>
                <w:sz w:val="22"/>
                <w:szCs w:val="22"/>
                <w:cs/>
              </w:rPr>
            </w:pPr>
            <w:r w:rsidRPr="009E45B9">
              <w:rPr>
                <w:rFonts w:ascii="Arial" w:hAnsi="Arial" w:cs="Arial"/>
                <w:sz w:val="22"/>
                <w:szCs w:val="22"/>
              </w:rPr>
              <w:t>Total</w:t>
            </w:r>
          </w:p>
        </w:tc>
        <w:tc>
          <w:tcPr>
            <w:tcW w:w="1170" w:type="dxa"/>
            <w:vAlign w:val="bottom"/>
          </w:tcPr>
          <w:p w14:paraId="4D796F77" w14:textId="0297000C" w:rsidR="007F2EC7" w:rsidRPr="009E45B9" w:rsidRDefault="007F2EC7" w:rsidP="00737CA8">
            <w:pPr>
              <w:pBdr>
                <w:bottom w:val="double" w:sz="4" w:space="1" w:color="auto"/>
              </w:pBdr>
              <w:tabs>
                <w:tab w:val="decimal" w:pos="869"/>
              </w:tabs>
              <w:spacing w:line="340" w:lineRule="exact"/>
              <w:ind w:right="-45"/>
              <w:rPr>
                <w:rFonts w:ascii="Arial" w:hAnsi="Arial" w:cs="Arial"/>
                <w:sz w:val="22"/>
                <w:szCs w:val="22"/>
              </w:rPr>
            </w:pPr>
            <w:r w:rsidRPr="007F2EC7">
              <w:rPr>
                <w:rFonts w:ascii="Arial" w:hAnsi="Arial" w:cs="Arial"/>
                <w:sz w:val="22"/>
                <w:szCs w:val="22"/>
              </w:rPr>
              <w:t>1,121</w:t>
            </w:r>
          </w:p>
        </w:tc>
        <w:tc>
          <w:tcPr>
            <w:tcW w:w="1170" w:type="dxa"/>
            <w:vAlign w:val="bottom"/>
          </w:tcPr>
          <w:p w14:paraId="46B5F4F5" w14:textId="175EC300" w:rsidR="007F2EC7" w:rsidRPr="009E45B9" w:rsidRDefault="007F2EC7" w:rsidP="00737CA8">
            <w:pPr>
              <w:pBdr>
                <w:bottom w:val="double" w:sz="4" w:space="1" w:color="auto"/>
              </w:pBdr>
              <w:tabs>
                <w:tab w:val="decimal" w:pos="869"/>
              </w:tabs>
              <w:spacing w:line="340" w:lineRule="exact"/>
              <w:ind w:right="-45"/>
              <w:rPr>
                <w:rFonts w:ascii="Arial" w:hAnsi="Arial" w:cs="Arial"/>
                <w:sz w:val="22"/>
                <w:szCs w:val="22"/>
              </w:rPr>
            </w:pPr>
            <w:r w:rsidRPr="007F2EC7">
              <w:rPr>
                <w:rFonts w:ascii="Arial" w:hAnsi="Arial" w:cs="Arial" w:hint="cs"/>
                <w:sz w:val="22"/>
                <w:szCs w:val="22"/>
              </w:rPr>
              <w:t>1,069</w:t>
            </w:r>
          </w:p>
        </w:tc>
        <w:tc>
          <w:tcPr>
            <w:tcW w:w="1170" w:type="dxa"/>
            <w:vAlign w:val="bottom"/>
          </w:tcPr>
          <w:p w14:paraId="4D8334D8" w14:textId="296B9711" w:rsidR="007F2EC7" w:rsidRPr="009E45B9" w:rsidRDefault="007F2EC7" w:rsidP="00737CA8">
            <w:pPr>
              <w:pBdr>
                <w:bottom w:val="double" w:sz="4" w:space="1" w:color="auto"/>
              </w:pBdr>
              <w:tabs>
                <w:tab w:val="decimal" w:pos="869"/>
              </w:tabs>
              <w:spacing w:line="340" w:lineRule="exact"/>
              <w:ind w:right="-45"/>
              <w:rPr>
                <w:rFonts w:ascii="Arial" w:hAnsi="Arial" w:cs="Arial"/>
                <w:sz w:val="22"/>
                <w:szCs w:val="22"/>
              </w:rPr>
            </w:pPr>
            <w:r w:rsidRPr="007F2EC7">
              <w:rPr>
                <w:rFonts w:ascii="Arial" w:hAnsi="Arial" w:cs="Arial"/>
                <w:sz w:val="22"/>
                <w:szCs w:val="22"/>
              </w:rPr>
              <w:t>444</w:t>
            </w:r>
          </w:p>
        </w:tc>
        <w:tc>
          <w:tcPr>
            <w:tcW w:w="1170" w:type="dxa"/>
            <w:vAlign w:val="bottom"/>
          </w:tcPr>
          <w:p w14:paraId="3D8F1424" w14:textId="1D09B7D0" w:rsidR="007F2EC7" w:rsidRPr="009E45B9" w:rsidRDefault="007F2EC7" w:rsidP="00737CA8">
            <w:pPr>
              <w:pBdr>
                <w:bottom w:val="double" w:sz="4" w:space="1" w:color="auto"/>
              </w:pBdr>
              <w:tabs>
                <w:tab w:val="decimal" w:pos="869"/>
              </w:tabs>
              <w:spacing w:line="340" w:lineRule="exact"/>
              <w:ind w:right="-45"/>
              <w:rPr>
                <w:rFonts w:ascii="Arial" w:hAnsi="Arial" w:cs="Arial"/>
                <w:sz w:val="22"/>
                <w:szCs w:val="22"/>
              </w:rPr>
            </w:pPr>
            <w:r w:rsidRPr="00DC2C5E">
              <w:rPr>
                <w:rFonts w:ascii="Arial" w:hAnsi="Arial" w:cs="Arial"/>
                <w:sz w:val="22"/>
                <w:szCs w:val="22"/>
              </w:rPr>
              <w:t>450</w:t>
            </w:r>
          </w:p>
        </w:tc>
      </w:tr>
    </w:tbl>
    <w:p w14:paraId="3D7280F9" w14:textId="58F27E5D" w:rsidR="00760705" w:rsidRPr="00DA3F93" w:rsidRDefault="000851AF" w:rsidP="006F3A1C">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35</w:t>
      </w:r>
      <w:r w:rsidR="00760705" w:rsidRPr="00DA3F93">
        <w:rPr>
          <w:rFonts w:ascii="Arial" w:hAnsi="Arial"/>
          <w:b/>
          <w:bCs/>
          <w:sz w:val="22"/>
          <w:szCs w:val="22"/>
        </w:rPr>
        <w:t>.</w:t>
      </w:r>
      <w:r w:rsidR="00760705" w:rsidRPr="00DA3F93">
        <w:rPr>
          <w:rFonts w:ascii="Arial" w:hAnsi="Arial"/>
          <w:b/>
          <w:bCs/>
          <w:sz w:val="22"/>
          <w:szCs w:val="22"/>
        </w:rPr>
        <w:tab/>
        <w:t>Expenses by nature</w:t>
      </w:r>
    </w:p>
    <w:p w14:paraId="6CCAB17D" w14:textId="77777777" w:rsidR="00760705" w:rsidRPr="00DA3F93" w:rsidRDefault="00760705" w:rsidP="00B7329A">
      <w:pPr>
        <w:tabs>
          <w:tab w:val="left" w:pos="600"/>
        </w:tabs>
        <w:spacing w:before="80" w:line="360" w:lineRule="exact"/>
        <w:ind w:left="547" w:hanging="547"/>
        <w:jc w:val="thaiDistribute"/>
        <w:rPr>
          <w:rFonts w:ascii="Arial" w:hAnsi="Arial"/>
          <w:sz w:val="22"/>
          <w:szCs w:val="22"/>
        </w:rPr>
      </w:pPr>
      <w:r w:rsidRPr="00DA3F93">
        <w:rPr>
          <w:rFonts w:ascii="Arial" w:hAnsi="Arial"/>
          <w:sz w:val="22"/>
          <w:szCs w:val="22"/>
        </w:rPr>
        <w:tab/>
        <w:t>Significant expenses classified by nature are as follows:</w:t>
      </w:r>
    </w:p>
    <w:tbl>
      <w:tblPr>
        <w:tblW w:w="9180" w:type="dxa"/>
        <w:tblInd w:w="558" w:type="dxa"/>
        <w:tblLayout w:type="fixed"/>
        <w:tblLook w:val="0000" w:firstRow="0" w:lastRow="0" w:firstColumn="0" w:lastColumn="0" w:noHBand="0" w:noVBand="0"/>
      </w:tblPr>
      <w:tblGrid>
        <w:gridCol w:w="4500"/>
        <w:gridCol w:w="1170"/>
        <w:gridCol w:w="1170"/>
        <w:gridCol w:w="1170"/>
        <w:gridCol w:w="1170"/>
      </w:tblGrid>
      <w:tr w:rsidR="00760705" w:rsidRPr="006A7B80" w14:paraId="64AB81F3" w14:textId="77777777" w:rsidTr="000C1DB7">
        <w:tc>
          <w:tcPr>
            <w:tcW w:w="4500" w:type="dxa"/>
          </w:tcPr>
          <w:p w14:paraId="3707EADE" w14:textId="77777777" w:rsidR="00760705" w:rsidRPr="006A7B80" w:rsidRDefault="00760705" w:rsidP="00737CA8">
            <w:pPr>
              <w:spacing w:line="340" w:lineRule="exact"/>
              <w:ind w:left="540" w:right="-43" w:hanging="540"/>
              <w:rPr>
                <w:rFonts w:ascii="Arial" w:hAnsi="Arial" w:cs="Arial"/>
                <w:sz w:val="20"/>
                <w:szCs w:val="20"/>
              </w:rPr>
            </w:pPr>
          </w:p>
        </w:tc>
        <w:tc>
          <w:tcPr>
            <w:tcW w:w="2340" w:type="dxa"/>
            <w:gridSpan w:val="2"/>
            <w:vAlign w:val="bottom"/>
          </w:tcPr>
          <w:p w14:paraId="45CA1433" w14:textId="77777777" w:rsidR="00760705" w:rsidRPr="006A7B80" w:rsidRDefault="00760705" w:rsidP="00737CA8">
            <w:pPr>
              <w:spacing w:line="340" w:lineRule="exact"/>
              <w:ind w:left="540" w:right="-43" w:hanging="540"/>
              <w:jc w:val="center"/>
              <w:rPr>
                <w:rFonts w:ascii="Arial" w:hAnsi="Arial" w:cs="Arial"/>
                <w:sz w:val="20"/>
                <w:szCs w:val="20"/>
              </w:rPr>
            </w:pPr>
          </w:p>
        </w:tc>
        <w:tc>
          <w:tcPr>
            <w:tcW w:w="2340" w:type="dxa"/>
            <w:gridSpan w:val="2"/>
            <w:vAlign w:val="bottom"/>
          </w:tcPr>
          <w:p w14:paraId="7475C24A" w14:textId="64238D58" w:rsidR="00760705" w:rsidRPr="006A7B80" w:rsidRDefault="00760705" w:rsidP="00737CA8">
            <w:pPr>
              <w:spacing w:line="340" w:lineRule="exact"/>
              <w:ind w:left="540" w:right="-43" w:hanging="540"/>
              <w:jc w:val="right"/>
              <w:rPr>
                <w:rFonts w:ascii="Arial" w:hAnsi="Arial" w:cs="Arial"/>
                <w:sz w:val="20"/>
                <w:szCs w:val="20"/>
              </w:rPr>
            </w:pPr>
            <w:r w:rsidRPr="006A7B80">
              <w:rPr>
                <w:rFonts w:ascii="Arial" w:hAnsi="Arial" w:cs="Arial"/>
                <w:sz w:val="20"/>
                <w:szCs w:val="20"/>
              </w:rPr>
              <w:t xml:space="preserve">(Unit: </w:t>
            </w:r>
            <w:r w:rsidR="00DC2C5E" w:rsidRPr="006A7B80">
              <w:rPr>
                <w:rFonts w:ascii="Arial" w:hAnsi="Arial" w:cs="Arial"/>
                <w:sz w:val="20"/>
                <w:szCs w:val="20"/>
              </w:rPr>
              <w:t>Million</w:t>
            </w:r>
            <w:r w:rsidRPr="006A7B80">
              <w:rPr>
                <w:rFonts w:ascii="Arial" w:hAnsi="Arial" w:cs="Arial"/>
                <w:sz w:val="20"/>
                <w:szCs w:val="20"/>
              </w:rPr>
              <w:t xml:space="preserve"> Baht)</w:t>
            </w:r>
          </w:p>
        </w:tc>
      </w:tr>
      <w:tr w:rsidR="00760705" w:rsidRPr="006A7B80" w14:paraId="78EAB719" w14:textId="77777777" w:rsidTr="000C1DB7">
        <w:tc>
          <w:tcPr>
            <w:tcW w:w="4500" w:type="dxa"/>
          </w:tcPr>
          <w:p w14:paraId="22A524DD" w14:textId="77777777" w:rsidR="00760705" w:rsidRPr="006A7B80" w:rsidRDefault="00760705" w:rsidP="00737CA8">
            <w:pPr>
              <w:spacing w:line="340" w:lineRule="exact"/>
              <w:ind w:right="-43"/>
              <w:rPr>
                <w:rFonts w:ascii="Arial" w:hAnsi="Arial" w:cs="Arial"/>
                <w:sz w:val="20"/>
                <w:szCs w:val="20"/>
              </w:rPr>
            </w:pPr>
          </w:p>
        </w:tc>
        <w:tc>
          <w:tcPr>
            <w:tcW w:w="2340" w:type="dxa"/>
            <w:gridSpan w:val="2"/>
            <w:vAlign w:val="bottom"/>
          </w:tcPr>
          <w:p w14:paraId="3484071B" w14:textId="77777777" w:rsidR="00760705" w:rsidRPr="006A7B80" w:rsidRDefault="00760705" w:rsidP="00737CA8">
            <w:pPr>
              <w:pBdr>
                <w:bottom w:val="single" w:sz="4" w:space="1" w:color="auto"/>
              </w:pBdr>
              <w:spacing w:line="340" w:lineRule="exact"/>
              <w:ind w:right="-43"/>
              <w:jc w:val="center"/>
              <w:rPr>
                <w:rFonts w:ascii="Arial" w:hAnsi="Arial" w:cs="Arial"/>
                <w:sz w:val="20"/>
                <w:szCs w:val="20"/>
              </w:rPr>
            </w:pPr>
            <w:r w:rsidRPr="006A7B80">
              <w:rPr>
                <w:rFonts w:ascii="Arial" w:hAnsi="Arial" w:cs="Arial"/>
                <w:sz w:val="20"/>
                <w:szCs w:val="20"/>
              </w:rPr>
              <w:t xml:space="preserve">Consolidated </w:t>
            </w:r>
          </w:p>
          <w:p w14:paraId="481161F6" w14:textId="77777777" w:rsidR="00760705" w:rsidRPr="006A7B80" w:rsidRDefault="00760705" w:rsidP="00737CA8">
            <w:pPr>
              <w:pBdr>
                <w:bottom w:val="single" w:sz="4" w:space="1" w:color="auto"/>
              </w:pBdr>
              <w:spacing w:line="340" w:lineRule="exact"/>
              <w:ind w:right="-43"/>
              <w:jc w:val="center"/>
              <w:rPr>
                <w:rFonts w:ascii="Arial" w:hAnsi="Arial" w:cs="Arial"/>
                <w:sz w:val="20"/>
                <w:szCs w:val="20"/>
              </w:rPr>
            </w:pPr>
            <w:r w:rsidRPr="006A7B80">
              <w:rPr>
                <w:rFonts w:ascii="Arial" w:hAnsi="Arial" w:cs="Arial"/>
                <w:sz w:val="20"/>
                <w:szCs w:val="20"/>
              </w:rPr>
              <w:t>financial statements</w:t>
            </w:r>
          </w:p>
        </w:tc>
        <w:tc>
          <w:tcPr>
            <w:tcW w:w="2340" w:type="dxa"/>
            <w:gridSpan w:val="2"/>
            <w:vAlign w:val="bottom"/>
          </w:tcPr>
          <w:p w14:paraId="5DE7FB53" w14:textId="77777777" w:rsidR="00760705" w:rsidRPr="006A7B80" w:rsidRDefault="00760705" w:rsidP="00737CA8">
            <w:pPr>
              <w:pBdr>
                <w:bottom w:val="single" w:sz="4" w:space="1" w:color="auto"/>
              </w:pBdr>
              <w:spacing w:line="340" w:lineRule="exact"/>
              <w:ind w:right="-43"/>
              <w:jc w:val="center"/>
              <w:rPr>
                <w:rFonts w:ascii="Arial" w:hAnsi="Arial" w:cs="Arial"/>
                <w:sz w:val="20"/>
                <w:szCs w:val="20"/>
              </w:rPr>
            </w:pPr>
            <w:r w:rsidRPr="006A7B80">
              <w:rPr>
                <w:rFonts w:ascii="Arial" w:hAnsi="Arial" w:cs="Arial"/>
                <w:sz w:val="20"/>
                <w:szCs w:val="20"/>
              </w:rPr>
              <w:t xml:space="preserve">Separate </w:t>
            </w:r>
          </w:p>
          <w:p w14:paraId="27A17AA4" w14:textId="77777777" w:rsidR="00760705" w:rsidRPr="006A7B80" w:rsidRDefault="00760705" w:rsidP="00737CA8">
            <w:pPr>
              <w:pBdr>
                <w:bottom w:val="single" w:sz="4" w:space="1" w:color="auto"/>
              </w:pBdr>
              <w:spacing w:line="340" w:lineRule="exact"/>
              <w:ind w:right="-43"/>
              <w:jc w:val="center"/>
              <w:rPr>
                <w:rFonts w:ascii="Arial" w:hAnsi="Arial" w:cs="Arial"/>
                <w:sz w:val="20"/>
                <w:szCs w:val="20"/>
              </w:rPr>
            </w:pPr>
            <w:r w:rsidRPr="006A7B80">
              <w:rPr>
                <w:rFonts w:ascii="Arial" w:hAnsi="Arial" w:cs="Arial"/>
                <w:sz w:val="20"/>
                <w:szCs w:val="20"/>
              </w:rPr>
              <w:t>financial statements</w:t>
            </w:r>
          </w:p>
        </w:tc>
      </w:tr>
      <w:tr w:rsidR="00786398" w:rsidRPr="006A7B80" w14:paraId="15820FCB" w14:textId="77777777" w:rsidTr="000C1DB7">
        <w:tc>
          <w:tcPr>
            <w:tcW w:w="4500" w:type="dxa"/>
          </w:tcPr>
          <w:p w14:paraId="5F7F2BE6" w14:textId="382B2CF4" w:rsidR="00786398" w:rsidRPr="006A7B80" w:rsidRDefault="00786398" w:rsidP="00737CA8">
            <w:pPr>
              <w:spacing w:line="340" w:lineRule="exact"/>
              <w:ind w:right="-43"/>
              <w:rPr>
                <w:rFonts w:ascii="Arial" w:hAnsi="Arial" w:cs="Arial"/>
                <w:sz w:val="20"/>
                <w:szCs w:val="20"/>
              </w:rPr>
            </w:pPr>
            <w:r w:rsidRPr="006A7B80">
              <w:rPr>
                <w:rFonts w:ascii="Arial" w:hAnsi="Arial" w:cs="Arial"/>
                <w:sz w:val="20"/>
                <w:szCs w:val="20"/>
              </w:rPr>
              <w:br w:type="page"/>
            </w:r>
          </w:p>
        </w:tc>
        <w:tc>
          <w:tcPr>
            <w:tcW w:w="1170" w:type="dxa"/>
            <w:shd w:val="clear" w:color="auto" w:fill="auto"/>
            <w:vAlign w:val="bottom"/>
          </w:tcPr>
          <w:p w14:paraId="2CC3ED19" w14:textId="497891BF" w:rsidR="00786398" w:rsidRPr="006A7B80" w:rsidRDefault="00786398" w:rsidP="00737CA8">
            <w:pPr>
              <w:pBdr>
                <w:bottom w:val="single" w:sz="4" w:space="1" w:color="auto"/>
              </w:pBdr>
              <w:spacing w:line="340" w:lineRule="exact"/>
              <w:ind w:right="-43"/>
              <w:jc w:val="center"/>
              <w:rPr>
                <w:rFonts w:ascii="Arial" w:hAnsi="Arial" w:cs="Arial"/>
                <w:sz w:val="20"/>
                <w:szCs w:val="20"/>
              </w:rPr>
            </w:pPr>
            <w:r w:rsidRPr="006A7B80">
              <w:rPr>
                <w:rFonts w:ascii="Arial" w:hAnsi="Arial" w:cs="Arial"/>
                <w:sz w:val="20"/>
                <w:szCs w:val="20"/>
              </w:rPr>
              <w:t>2024</w:t>
            </w:r>
          </w:p>
        </w:tc>
        <w:tc>
          <w:tcPr>
            <w:tcW w:w="1170" w:type="dxa"/>
            <w:shd w:val="clear" w:color="auto" w:fill="auto"/>
            <w:vAlign w:val="bottom"/>
          </w:tcPr>
          <w:p w14:paraId="736BAA0D" w14:textId="017A6044" w:rsidR="00786398" w:rsidRPr="006A7B80" w:rsidRDefault="00786398" w:rsidP="00737CA8">
            <w:pPr>
              <w:pBdr>
                <w:bottom w:val="single" w:sz="4" w:space="1" w:color="auto"/>
              </w:pBdr>
              <w:spacing w:line="340" w:lineRule="exact"/>
              <w:ind w:right="-43"/>
              <w:jc w:val="center"/>
              <w:rPr>
                <w:rFonts w:ascii="Arial" w:hAnsi="Arial" w:cs="Arial"/>
                <w:sz w:val="20"/>
                <w:szCs w:val="20"/>
                <w:cs/>
              </w:rPr>
            </w:pPr>
            <w:r w:rsidRPr="006A7B80">
              <w:rPr>
                <w:rFonts w:ascii="Arial" w:hAnsi="Arial" w:cs="Arial"/>
                <w:sz w:val="20"/>
                <w:szCs w:val="20"/>
              </w:rPr>
              <w:t>2023</w:t>
            </w:r>
          </w:p>
        </w:tc>
        <w:tc>
          <w:tcPr>
            <w:tcW w:w="1170" w:type="dxa"/>
            <w:shd w:val="clear" w:color="auto" w:fill="auto"/>
            <w:vAlign w:val="bottom"/>
          </w:tcPr>
          <w:p w14:paraId="0467A9FD" w14:textId="07D43465" w:rsidR="00786398" w:rsidRPr="006A7B80" w:rsidRDefault="00786398" w:rsidP="00737CA8">
            <w:pPr>
              <w:pBdr>
                <w:bottom w:val="single" w:sz="4" w:space="1" w:color="auto"/>
              </w:pBdr>
              <w:spacing w:line="340" w:lineRule="exact"/>
              <w:ind w:right="-43"/>
              <w:jc w:val="center"/>
              <w:rPr>
                <w:rFonts w:ascii="Arial" w:hAnsi="Arial" w:cs="Arial"/>
                <w:sz w:val="20"/>
                <w:szCs w:val="20"/>
              </w:rPr>
            </w:pPr>
            <w:r w:rsidRPr="006A7B80">
              <w:rPr>
                <w:rFonts w:ascii="Arial" w:hAnsi="Arial" w:cs="Arial"/>
                <w:sz w:val="20"/>
                <w:szCs w:val="20"/>
              </w:rPr>
              <w:t>2024</w:t>
            </w:r>
          </w:p>
        </w:tc>
        <w:tc>
          <w:tcPr>
            <w:tcW w:w="1170" w:type="dxa"/>
            <w:shd w:val="clear" w:color="auto" w:fill="auto"/>
            <w:vAlign w:val="bottom"/>
          </w:tcPr>
          <w:p w14:paraId="17F10CBB" w14:textId="321753BE" w:rsidR="00786398" w:rsidRPr="006A7B80" w:rsidRDefault="00786398" w:rsidP="00737CA8">
            <w:pPr>
              <w:pBdr>
                <w:bottom w:val="single" w:sz="4" w:space="1" w:color="auto"/>
              </w:pBdr>
              <w:spacing w:line="340" w:lineRule="exact"/>
              <w:ind w:right="-43"/>
              <w:jc w:val="center"/>
              <w:rPr>
                <w:rFonts w:ascii="Arial" w:hAnsi="Arial" w:cs="Arial"/>
                <w:sz w:val="20"/>
                <w:szCs w:val="20"/>
                <w:cs/>
              </w:rPr>
            </w:pPr>
            <w:r w:rsidRPr="006A7B80">
              <w:rPr>
                <w:rFonts w:ascii="Arial" w:hAnsi="Arial" w:cs="Arial"/>
                <w:sz w:val="20"/>
                <w:szCs w:val="20"/>
              </w:rPr>
              <w:t>2023</w:t>
            </w:r>
          </w:p>
        </w:tc>
      </w:tr>
      <w:tr w:rsidR="007F2EC7" w:rsidRPr="006A7B80" w14:paraId="21AE6DAE" w14:textId="77777777" w:rsidTr="000C1DB7">
        <w:tc>
          <w:tcPr>
            <w:tcW w:w="4500" w:type="dxa"/>
          </w:tcPr>
          <w:p w14:paraId="39A49884" w14:textId="77777777" w:rsidR="007F2EC7" w:rsidRPr="006A7B80" w:rsidRDefault="007F2EC7" w:rsidP="00737CA8">
            <w:pPr>
              <w:spacing w:line="340" w:lineRule="exact"/>
              <w:ind w:left="259" w:right="-43" w:hanging="259"/>
              <w:rPr>
                <w:rFonts w:ascii="Arial" w:hAnsi="Arial" w:cs="Arial"/>
                <w:sz w:val="20"/>
                <w:szCs w:val="20"/>
              </w:rPr>
            </w:pPr>
            <w:r w:rsidRPr="006A7B80">
              <w:rPr>
                <w:rFonts w:ascii="Arial" w:hAnsi="Arial" w:cs="Arial"/>
                <w:sz w:val="20"/>
                <w:szCs w:val="20"/>
              </w:rPr>
              <w:t>Salaries, wages and other employee benefits</w:t>
            </w:r>
          </w:p>
        </w:tc>
        <w:tc>
          <w:tcPr>
            <w:tcW w:w="1170" w:type="dxa"/>
            <w:shd w:val="clear" w:color="auto" w:fill="auto"/>
            <w:vAlign w:val="bottom"/>
          </w:tcPr>
          <w:p w14:paraId="7A7BDB83" w14:textId="678430C5" w:rsidR="007F2EC7" w:rsidRPr="006A7B80" w:rsidRDefault="007F2EC7" w:rsidP="00737CA8">
            <w:pPr>
              <w:tabs>
                <w:tab w:val="decimal" w:pos="699"/>
              </w:tabs>
              <w:spacing w:line="340" w:lineRule="exact"/>
              <w:ind w:right="27"/>
              <w:rPr>
                <w:rFonts w:ascii="Arial" w:hAnsi="Arial" w:cs="Arial"/>
                <w:sz w:val="20"/>
                <w:szCs w:val="20"/>
              </w:rPr>
            </w:pPr>
            <w:r w:rsidRPr="007F2EC7">
              <w:rPr>
                <w:rFonts w:ascii="Arial" w:hAnsi="Arial" w:cs="Arial"/>
                <w:sz w:val="20"/>
                <w:szCs w:val="20"/>
              </w:rPr>
              <w:t>1,523.7</w:t>
            </w:r>
          </w:p>
        </w:tc>
        <w:tc>
          <w:tcPr>
            <w:tcW w:w="1170" w:type="dxa"/>
            <w:shd w:val="clear" w:color="auto" w:fill="auto"/>
            <w:vAlign w:val="bottom"/>
          </w:tcPr>
          <w:p w14:paraId="7CA12F71" w14:textId="74AEB99A" w:rsidR="007F2EC7" w:rsidRPr="006A7B80" w:rsidRDefault="007F2EC7" w:rsidP="00737CA8">
            <w:pPr>
              <w:tabs>
                <w:tab w:val="decimal" w:pos="699"/>
              </w:tabs>
              <w:spacing w:line="340" w:lineRule="exact"/>
              <w:ind w:right="27"/>
              <w:rPr>
                <w:rFonts w:ascii="Arial" w:hAnsi="Arial" w:cs="Arial"/>
                <w:sz w:val="20"/>
                <w:szCs w:val="20"/>
              </w:rPr>
            </w:pPr>
            <w:r w:rsidRPr="007F2EC7">
              <w:rPr>
                <w:rFonts w:ascii="Arial" w:hAnsi="Arial" w:cs="Arial" w:hint="cs"/>
                <w:sz w:val="20"/>
                <w:szCs w:val="20"/>
              </w:rPr>
              <w:t>1,391.9</w:t>
            </w:r>
          </w:p>
        </w:tc>
        <w:tc>
          <w:tcPr>
            <w:tcW w:w="1170" w:type="dxa"/>
            <w:shd w:val="clear" w:color="auto" w:fill="auto"/>
            <w:vAlign w:val="bottom"/>
          </w:tcPr>
          <w:p w14:paraId="4EA5EFD2" w14:textId="6E133DC2" w:rsidR="007F2EC7" w:rsidRPr="006A7B80" w:rsidRDefault="007F2EC7" w:rsidP="00737CA8">
            <w:pPr>
              <w:tabs>
                <w:tab w:val="decimal" w:pos="699"/>
              </w:tabs>
              <w:spacing w:line="340" w:lineRule="exact"/>
              <w:ind w:right="27"/>
              <w:rPr>
                <w:rFonts w:ascii="Arial" w:hAnsi="Arial" w:cs="Arial"/>
                <w:sz w:val="20"/>
                <w:szCs w:val="20"/>
              </w:rPr>
            </w:pPr>
            <w:r w:rsidRPr="007F2EC7">
              <w:rPr>
                <w:rFonts w:ascii="Arial" w:hAnsi="Arial" w:cs="Arial"/>
                <w:sz w:val="20"/>
                <w:szCs w:val="20"/>
              </w:rPr>
              <w:t>146.1</w:t>
            </w:r>
          </w:p>
        </w:tc>
        <w:tc>
          <w:tcPr>
            <w:tcW w:w="1170" w:type="dxa"/>
            <w:shd w:val="clear" w:color="auto" w:fill="auto"/>
            <w:vAlign w:val="bottom"/>
          </w:tcPr>
          <w:p w14:paraId="4EEE292C" w14:textId="46D8D43F" w:rsidR="007F2EC7" w:rsidRPr="006A7B80" w:rsidRDefault="007F2EC7" w:rsidP="00737CA8">
            <w:pPr>
              <w:tabs>
                <w:tab w:val="decimal" w:pos="699"/>
              </w:tabs>
              <w:spacing w:line="340" w:lineRule="exact"/>
              <w:ind w:right="27"/>
              <w:rPr>
                <w:rFonts w:ascii="Arial" w:hAnsi="Arial" w:cs="Arial"/>
                <w:sz w:val="20"/>
                <w:szCs w:val="20"/>
              </w:rPr>
            </w:pPr>
            <w:r w:rsidRPr="006A7B80">
              <w:rPr>
                <w:rFonts w:ascii="Arial" w:hAnsi="Arial" w:cs="Arial"/>
                <w:sz w:val="20"/>
                <w:szCs w:val="20"/>
              </w:rPr>
              <w:t>143.8</w:t>
            </w:r>
          </w:p>
        </w:tc>
      </w:tr>
      <w:tr w:rsidR="007F2EC7" w:rsidRPr="006A7B80" w14:paraId="7FBCE1F5" w14:textId="77777777" w:rsidTr="000C1DB7">
        <w:tc>
          <w:tcPr>
            <w:tcW w:w="4500" w:type="dxa"/>
          </w:tcPr>
          <w:p w14:paraId="3BB266E1" w14:textId="0E3338C3" w:rsidR="007F2EC7" w:rsidRPr="006A7B80" w:rsidRDefault="007F2EC7" w:rsidP="00737CA8">
            <w:pPr>
              <w:spacing w:line="340" w:lineRule="exact"/>
              <w:ind w:left="252" w:right="-43" w:hanging="252"/>
              <w:rPr>
                <w:rFonts w:ascii="Arial" w:hAnsi="Arial" w:cs="Arial"/>
                <w:sz w:val="20"/>
                <w:szCs w:val="20"/>
              </w:rPr>
            </w:pPr>
            <w:r w:rsidRPr="006A7B80">
              <w:rPr>
                <w:rFonts w:ascii="Arial" w:hAnsi="Arial" w:cs="Arial"/>
                <w:sz w:val="20"/>
                <w:szCs w:val="20"/>
              </w:rPr>
              <w:t xml:space="preserve">Depreciation </w:t>
            </w:r>
          </w:p>
        </w:tc>
        <w:tc>
          <w:tcPr>
            <w:tcW w:w="1170" w:type="dxa"/>
            <w:shd w:val="clear" w:color="auto" w:fill="auto"/>
            <w:vAlign w:val="bottom"/>
          </w:tcPr>
          <w:p w14:paraId="4621A832" w14:textId="5077AD5F" w:rsidR="007F2EC7" w:rsidRPr="006A7B80" w:rsidRDefault="007355BB" w:rsidP="00737CA8">
            <w:pPr>
              <w:tabs>
                <w:tab w:val="decimal" w:pos="699"/>
              </w:tabs>
              <w:spacing w:line="340" w:lineRule="exact"/>
              <w:ind w:right="27"/>
              <w:rPr>
                <w:rFonts w:ascii="Arial" w:hAnsi="Arial" w:cs="Arial"/>
                <w:sz w:val="20"/>
                <w:szCs w:val="20"/>
              </w:rPr>
            </w:pPr>
            <w:r>
              <w:rPr>
                <w:rFonts w:ascii="Arial" w:hAnsi="Arial" w:cs="Arial"/>
                <w:sz w:val="20"/>
                <w:szCs w:val="20"/>
              </w:rPr>
              <w:t>749.8</w:t>
            </w:r>
          </w:p>
        </w:tc>
        <w:tc>
          <w:tcPr>
            <w:tcW w:w="1170" w:type="dxa"/>
            <w:shd w:val="clear" w:color="auto" w:fill="auto"/>
            <w:vAlign w:val="bottom"/>
          </w:tcPr>
          <w:p w14:paraId="143E5391" w14:textId="57880A46" w:rsidR="007F2EC7" w:rsidRPr="006A7B80" w:rsidRDefault="007F2EC7" w:rsidP="00737CA8">
            <w:pPr>
              <w:tabs>
                <w:tab w:val="decimal" w:pos="699"/>
              </w:tabs>
              <w:spacing w:line="340" w:lineRule="exact"/>
              <w:ind w:right="27"/>
              <w:rPr>
                <w:rFonts w:ascii="Arial" w:hAnsi="Arial" w:cs="Arial"/>
                <w:sz w:val="20"/>
                <w:szCs w:val="20"/>
              </w:rPr>
            </w:pPr>
            <w:r w:rsidRPr="007F2EC7">
              <w:rPr>
                <w:rFonts w:ascii="Arial" w:hAnsi="Arial" w:cs="Arial" w:hint="cs"/>
                <w:sz w:val="20"/>
                <w:szCs w:val="20"/>
              </w:rPr>
              <w:t>649.9</w:t>
            </w:r>
          </w:p>
        </w:tc>
        <w:tc>
          <w:tcPr>
            <w:tcW w:w="1170" w:type="dxa"/>
            <w:shd w:val="clear" w:color="auto" w:fill="auto"/>
            <w:vAlign w:val="bottom"/>
          </w:tcPr>
          <w:p w14:paraId="3618AD81" w14:textId="18FF045C" w:rsidR="007F2EC7" w:rsidRPr="006A7B80" w:rsidRDefault="007F2EC7" w:rsidP="00737CA8">
            <w:pPr>
              <w:tabs>
                <w:tab w:val="decimal" w:pos="699"/>
              </w:tabs>
              <w:spacing w:line="340" w:lineRule="exact"/>
              <w:ind w:right="27"/>
              <w:rPr>
                <w:rFonts w:ascii="Arial" w:hAnsi="Arial" w:cs="Arial"/>
                <w:sz w:val="20"/>
                <w:szCs w:val="20"/>
              </w:rPr>
            </w:pPr>
            <w:r w:rsidRPr="007F2EC7">
              <w:rPr>
                <w:rFonts w:ascii="Arial" w:hAnsi="Arial" w:cs="Arial"/>
                <w:sz w:val="20"/>
                <w:szCs w:val="20"/>
              </w:rPr>
              <w:t>25.1</w:t>
            </w:r>
          </w:p>
        </w:tc>
        <w:tc>
          <w:tcPr>
            <w:tcW w:w="1170" w:type="dxa"/>
            <w:shd w:val="clear" w:color="auto" w:fill="auto"/>
            <w:vAlign w:val="bottom"/>
          </w:tcPr>
          <w:p w14:paraId="6BC500CE" w14:textId="5D15C846" w:rsidR="007F2EC7" w:rsidRPr="006A7B80" w:rsidRDefault="007F2EC7" w:rsidP="00737CA8">
            <w:pPr>
              <w:tabs>
                <w:tab w:val="decimal" w:pos="699"/>
              </w:tabs>
              <w:spacing w:line="340" w:lineRule="exact"/>
              <w:ind w:right="27"/>
              <w:rPr>
                <w:rFonts w:ascii="Arial" w:hAnsi="Arial" w:cs="Arial"/>
                <w:sz w:val="20"/>
                <w:szCs w:val="20"/>
              </w:rPr>
            </w:pPr>
            <w:r w:rsidRPr="006A7B80">
              <w:rPr>
                <w:rFonts w:ascii="Arial" w:hAnsi="Arial" w:cs="Arial"/>
                <w:sz w:val="20"/>
                <w:szCs w:val="20"/>
              </w:rPr>
              <w:t>20.1</w:t>
            </w:r>
          </w:p>
        </w:tc>
      </w:tr>
      <w:tr w:rsidR="007F2EC7" w:rsidRPr="006A7B80" w14:paraId="26D26736" w14:textId="77777777" w:rsidTr="000C1DB7">
        <w:tc>
          <w:tcPr>
            <w:tcW w:w="4500" w:type="dxa"/>
          </w:tcPr>
          <w:p w14:paraId="0C356F6A" w14:textId="5E1546B6" w:rsidR="007F2EC7" w:rsidRPr="006A7B80" w:rsidRDefault="007F2EC7" w:rsidP="00737CA8">
            <w:pPr>
              <w:spacing w:line="340" w:lineRule="exact"/>
              <w:ind w:left="252" w:right="-43" w:hanging="252"/>
              <w:rPr>
                <w:rFonts w:ascii="Arial" w:hAnsi="Arial" w:cs="Arial"/>
                <w:sz w:val="20"/>
                <w:szCs w:val="20"/>
              </w:rPr>
            </w:pPr>
            <w:r w:rsidRPr="006A7B80">
              <w:rPr>
                <w:rFonts w:ascii="Arial" w:hAnsi="Arial" w:cs="Arial"/>
                <w:sz w:val="20"/>
                <w:szCs w:val="20"/>
              </w:rPr>
              <w:t xml:space="preserve">Amortisation </w:t>
            </w:r>
          </w:p>
        </w:tc>
        <w:tc>
          <w:tcPr>
            <w:tcW w:w="1170" w:type="dxa"/>
            <w:shd w:val="clear" w:color="auto" w:fill="auto"/>
            <w:vAlign w:val="bottom"/>
          </w:tcPr>
          <w:p w14:paraId="78FFEF46" w14:textId="712EC0AE" w:rsidR="007F2EC7" w:rsidRPr="006A7B80" w:rsidRDefault="00D5620B" w:rsidP="00737CA8">
            <w:pPr>
              <w:tabs>
                <w:tab w:val="decimal" w:pos="699"/>
              </w:tabs>
              <w:spacing w:line="340" w:lineRule="exact"/>
              <w:ind w:right="27"/>
              <w:rPr>
                <w:rFonts w:ascii="Arial" w:hAnsi="Arial" w:cs="Arial"/>
                <w:sz w:val="20"/>
                <w:szCs w:val="20"/>
              </w:rPr>
            </w:pPr>
            <w:r>
              <w:rPr>
                <w:rFonts w:ascii="Arial" w:hAnsi="Arial" w:cs="Arial"/>
                <w:sz w:val="20"/>
                <w:szCs w:val="20"/>
              </w:rPr>
              <w:t>72.9</w:t>
            </w:r>
          </w:p>
        </w:tc>
        <w:tc>
          <w:tcPr>
            <w:tcW w:w="1170" w:type="dxa"/>
            <w:shd w:val="clear" w:color="auto" w:fill="auto"/>
            <w:vAlign w:val="bottom"/>
          </w:tcPr>
          <w:p w14:paraId="0D8B525C" w14:textId="483E6CDE" w:rsidR="007F2EC7" w:rsidRPr="006A7B80" w:rsidRDefault="007F2EC7" w:rsidP="00737CA8">
            <w:pPr>
              <w:tabs>
                <w:tab w:val="decimal" w:pos="699"/>
              </w:tabs>
              <w:spacing w:line="340" w:lineRule="exact"/>
              <w:ind w:right="27"/>
              <w:rPr>
                <w:rFonts w:ascii="Arial" w:hAnsi="Arial" w:cs="Arial"/>
                <w:sz w:val="20"/>
                <w:szCs w:val="20"/>
              </w:rPr>
            </w:pPr>
            <w:r w:rsidRPr="007F2EC7">
              <w:rPr>
                <w:rFonts w:ascii="Arial" w:hAnsi="Arial" w:cs="Arial" w:hint="cs"/>
                <w:sz w:val="20"/>
                <w:szCs w:val="20"/>
              </w:rPr>
              <w:t>78.6</w:t>
            </w:r>
          </w:p>
        </w:tc>
        <w:tc>
          <w:tcPr>
            <w:tcW w:w="1170" w:type="dxa"/>
            <w:shd w:val="clear" w:color="auto" w:fill="auto"/>
            <w:vAlign w:val="bottom"/>
          </w:tcPr>
          <w:p w14:paraId="34E345B3" w14:textId="1DE35FF6" w:rsidR="007F2EC7" w:rsidRPr="006A7B80" w:rsidRDefault="007F2EC7" w:rsidP="00737CA8">
            <w:pPr>
              <w:tabs>
                <w:tab w:val="decimal" w:pos="699"/>
              </w:tabs>
              <w:spacing w:line="340" w:lineRule="exact"/>
              <w:ind w:right="27"/>
              <w:rPr>
                <w:rFonts w:ascii="Arial" w:hAnsi="Arial" w:cs="Arial"/>
                <w:sz w:val="20"/>
                <w:szCs w:val="20"/>
              </w:rPr>
            </w:pPr>
            <w:r w:rsidRPr="007F2EC7">
              <w:rPr>
                <w:rFonts w:ascii="Arial" w:hAnsi="Arial" w:cs="Arial"/>
                <w:sz w:val="20"/>
                <w:szCs w:val="20"/>
              </w:rPr>
              <w:t>11.2</w:t>
            </w:r>
          </w:p>
        </w:tc>
        <w:tc>
          <w:tcPr>
            <w:tcW w:w="1170" w:type="dxa"/>
            <w:shd w:val="clear" w:color="auto" w:fill="auto"/>
            <w:vAlign w:val="bottom"/>
          </w:tcPr>
          <w:p w14:paraId="0DF5B94D" w14:textId="39487AB7" w:rsidR="007F2EC7" w:rsidRPr="006A7B80" w:rsidRDefault="007F2EC7" w:rsidP="00737CA8">
            <w:pPr>
              <w:tabs>
                <w:tab w:val="decimal" w:pos="699"/>
              </w:tabs>
              <w:spacing w:line="340" w:lineRule="exact"/>
              <w:ind w:right="27"/>
              <w:rPr>
                <w:rFonts w:ascii="Arial" w:hAnsi="Arial" w:cs="Arial"/>
                <w:sz w:val="20"/>
                <w:szCs w:val="20"/>
              </w:rPr>
            </w:pPr>
            <w:r w:rsidRPr="006A7B80">
              <w:rPr>
                <w:rFonts w:ascii="Arial" w:hAnsi="Arial" w:cs="Arial"/>
                <w:sz w:val="20"/>
                <w:szCs w:val="20"/>
              </w:rPr>
              <w:t>11.1</w:t>
            </w:r>
          </w:p>
        </w:tc>
      </w:tr>
      <w:tr w:rsidR="007F2EC7" w:rsidRPr="006A7B80" w14:paraId="711D8D3F" w14:textId="77777777" w:rsidTr="000C1DB7">
        <w:tc>
          <w:tcPr>
            <w:tcW w:w="4500" w:type="dxa"/>
          </w:tcPr>
          <w:p w14:paraId="382B2487" w14:textId="77777777" w:rsidR="007F2EC7" w:rsidRPr="006A7B80" w:rsidRDefault="007F2EC7" w:rsidP="00737CA8">
            <w:pPr>
              <w:spacing w:line="340" w:lineRule="exact"/>
              <w:ind w:left="259" w:right="-43" w:hanging="259"/>
              <w:rPr>
                <w:rFonts w:ascii="Arial" w:hAnsi="Arial" w:cs="Arial"/>
                <w:sz w:val="20"/>
                <w:szCs w:val="20"/>
              </w:rPr>
            </w:pPr>
            <w:r w:rsidRPr="006A7B80">
              <w:rPr>
                <w:rFonts w:ascii="Arial" w:hAnsi="Arial" w:cs="Arial"/>
                <w:sz w:val="20"/>
                <w:szCs w:val="20"/>
              </w:rPr>
              <w:t>Promotion expenses</w:t>
            </w:r>
          </w:p>
        </w:tc>
        <w:tc>
          <w:tcPr>
            <w:tcW w:w="1170" w:type="dxa"/>
            <w:shd w:val="clear" w:color="auto" w:fill="auto"/>
            <w:vAlign w:val="bottom"/>
          </w:tcPr>
          <w:p w14:paraId="6A252E93" w14:textId="1952AC48" w:rsidR="007F2EC7" w:rsidRPr="006A7B80" w:rsidRDefault="007F2EC7" w:rsidP="00737CA8">
            <w:pPr>
              <w:tabs>
                <w:tab w:val="decimal" w:pos="699"/>
              </w:tabs>
              <w:spacing w:line="340" w:lineRule="exact"/>
              <w:ind w:right="27"/>
              <w:rPr>
                <w:rFonts w:ascii="Arial" w:hAnsi="Arial" w:cs="Arial"/>
                <w:sz w:val="20"/>
                <w:szCs w:val="20"/>
              </w:rPr>
            </w:pPr>
            <w:r w:rsidRPr="007F2EC7">
              <w:rPr>
                <w:rFonts w:ascii="Arial" w:hAnsi="Arial" w:cs="Arial"/>
                <w:sz w:val="20"/>
                <w:szCs w:val="20"/>
              </w:rPr>
              <w:t>152.9</w:t>
            </w:r>
          </w:p>
        </w:tc>
        <w:tc>
          <w:tcPr>
            <w:tcW w:w="1170" w:type="dxa"/>
            <w:shd w:val="clear" w:color="auto" w:fill="auto"/>
            <w:vAlign w:val="bottom"/>
          </w:tcPr>
          <w:p w14:paraId="2F78ADF2" w14:textId="30A4708E" w:rsidR="007F2EC7" w:rsidRPr="006A7B80" w:rsidRDefault="007F2EC7" w:rsidP="00737CA8">
            <w:pPr>
              <w:tabs>
                <w:tab w:val="decimal" w:pos="699"/>
              </w:tabs>
              <w:spacing w:line="340" w:lineRule="exact"/>
              <w:ind w:right="27"/>
              <w:rPr>
                <w:rFonts w:ascii="Arial" w:hAnsi="Arial" w:cs="Arial"/>
                <w:sz w:val="20"/>
                <w:szCs w:val="20"/>
              </w:rPr>
            </w:pPr>
            <w:r w:rsidRPr="007F2EC7">
              <w:rPr>
                <w:rFonts w:ascii="Arial" w:hAnsi="Arial" w:cs="Arial" w:hint="cs"/>
                <w:sz w:val="20"/>
                <w:szCs w:val="20"/>
              </w:rPr>
              <w:t>130.7</w:t>
            </w:r>
          </w:p>
        </w:tc>
        <w:tc>
          <w:tcPr>
            <w:tcW w:w="1170" w:type="dxa"/>
            <w:shd w:val="clear" w:color="auto" w:fill="auto"/>
            <w:vAlign w:val="bottom"/>
          </w:tcPr>
          <w:p w14:paraId="43B5F002" w14:textId="2F7ECE94" w:rsidR="007F2EC7" w:rsidRPr="006A7B80" w:rsidRDefault="007F2EC7" w:rsidP="00737CA8">
            <w:pPr>
              <w:tabs>
                <w:tab w:val="decimal" w:pos="828"/>
              </w:tabs>
              <w:spacing w:line="340" w:lineRule="exact"/>
              <w:ind w:right="27"/>
              <w:rPr>
                <w:rFonts w:ascii="Arial" w:hAnsi="Arial" w:cs="Arial"/>
                <w:sz w:val="20"/>
                <w:szCs w:val="20"/>
              </w:rPr>
            </w:pPr>
            <w:r w:rsidRPr="007F2EC7">
              <w:rPr>
                <w:rFonts w:ascii="Arial" w:hAnsi="Arial" w:cs="Arial"/>
                <w:sz w:val="20"/>
                <w:szCs w:val="20"/>
              </w:rPr>
              <w:t>-</w:t>
            </w:r>
          </w:p>
        </w:tc>
        <w:tc>
          <w:tcPr>
            <w:tcW w:w="1170" w:type="dxa"/>
            <w:shd w:val="clear" w:color="auto" w:fill="auto"/>
            <w:vAlign w:val="bottom"/>
          </w:tcPr>
          <w:p w14:paraId="35C5676D" w14:textId="3D1D993E" w:rsidR="007F2EC7" w:rsidRPr="006A7B80" w:rsidRDefault="007F2EC7" w:rsidP="00737CA8">
            <w:pPr>
              <w:tabs>
                <w:tab w:val="decimal" w:pos="828"/>
              </w:tabs>
              <w:spacing w:line="340" w:lineRule="exact"/>
              <w:ind w:right="27"/>
              <w:rPr>
                <w:rFonts w:ascii="Arial" w:hAnsi="Arial" w:cs="Arial"/>
                <w:sz w:val="20"/>
                <w:szCs w:val="20"/>
              </w:rPr>
            </w:pPr>
            <w:r w:rsidRPr="006A7B80">
              <w:rPr>
                <w:rFonts w:ascii="Arial" w:hAnsi="Arial" w:cs="Arial"/>
                <w:sz w:val="20"/>
                <w:szCs w:val="20"/>
              </w:rPr>
              <w:t>-</w:t>
            </w:r>
          </w:p>
        </w:tc>
      </w:tr>
      <w:tr w:rsidR="007F2EC7" w:rsidRPr="006A7B80" w14:paraId="3062909C" w14:textId="77777777" w:rsidTr="000C1DB7">
        <w:tc>
          <w:tcPr>
            <w:tcW w:w="4500" w:type="dxa"/>
          </w:tcPr>
          <w:p w14:paraId="15C0A320" w14:textId="77777777" w:rsidR="007F2EC7" w:rsidRPr="006A7B80" w:rsidRDefault="007F2EC7" w:rsidP="00737CA8">
            <w:pPr>
              <w:spacing w:line="340" w:lineRule="exact"/>
              <w:ind w:left="252" w:right="-43" w:hanging="252"/>
              <w:rPr>
                <w:rFonts w:ascii="Arial" w:hAnsi="Arial" w:cs="Arial"/>
                <w:sz w:val="20"/>
                <w:szCs w:val="20"/>
              </w:rPr>
            </w:pPr>
            <w:r w:rsidRPr="006A7B80">
              <w:rPr>
                <w:rFonts w:ascii="Arial" w:hAnsi="Arial" w:cs="Arial"/>
                <w:sz w:val="20"/>
                <w:szCs w:val="20"/>
              </w:rPr>
              <w:t>Rental expenses</w:t>
            </w:r>
          </w:p>
        </w:tc>
        <w:tc>
          <w:tcPr>
            <w:tcW w:w="1170" w:type="dxa"/>
            <w:shd w:val="clear" w:color="auto" w:fill="auto"/>
            <w:vAlign w:val="bottom"/>
          </w:tcPr>
          <w:p w14:paraId="1A3EB235" w14:textId="77C243E3" w:rsidR="007F2EC7" w:rsidRPr="006A7B80" w:rsidRDefault="00060ED7" w:rsidP="00737CA8">
            <w:pPr>
              <w:tabs>
                <w:tab w:val="decimal" w:pos="699"/>
              </w:tabs>
              <w:spacing w:line="340" w:lineRule="exact"/>
              <w:ind w:right="27"/>
              <w:rPr>
                <w:rFonts w:ascii="Arial" w:hAnsi="Arial" w:cs="Arial"/>
                <w:sz w:val="20"/>
                <w:szCs w:val="20"/>
              </w:rPr>
            </w:pPr>
            <w:r>
              <w:rPr>
                <w:rFonts w:ascii="Arial" w:hAnsi="Arial" w:cs="Arial"/>
                <w:sz w:val="20"/>
                <w:szCs w:val="20"/>
              </w:rPr>
              <w:t>114.6</w:t>
            </w:r>
          </w:p>
        </w:tc>
        <w:tc>
          <w:tcPr>
            <w:tcW w:w="1170" w:type="dxa"/>
            <w:shd w:val="clear" w:color="auto" w:fill="auto"/>
            <w:vAlign w:val="bottom"/>
          </w:tcPr>
          <w:p w14:paraId="72475BD7" w14:textId="1D242274" w:rsidR="007F2EC7" w:rsidRPr="006A7B80" w:rsidRDefault="00060ED7" w:rsidP="00737CA8">
            <w:pPr>
              <w:tabs>
                <w:tab w:val="decimal" w:pos="699"/>
              </w:tabs>
              <w:spacing w:line="340" w:lineRule="exact"/>
              <w:ind w:right="27"/>
              <w:rPr>
                <w:rFonts w:ascii="Arial" w:hAnsi="Arial" w:cs="Arial"/>
                <w:sz w:val="20"/>
                <w:szCs w:val="20"/>
              </w:rPr>
            </w:pPr>
            <w:r>
              <w:rPr>
                <w:rFonts w:ascii="Arial" w:hAnsi="Arial" w:cs="Arial"/>
                <w:sz w:val="20"/>
                <w:szCs w:val="20"/>
              </w:rPr>
              <w:t>107.3</w:t>
            </w:r>
          </w:p>
        </w:tc>
        <w:tc>
          <w:tcPr>
            <w:tcW w:w="1170" w:type="dxa"/>
            <w:shd w:val="clear" w:color="auto" w:fill="auto"/>
            <w:vAlign w:val="bottom"/>
          </w:tcPr>
          <w:p w14:paraId="369B36F9" w14:textId="0D602BAB" w:rsidR="007F2EC7" w:rsidRPr="006A7B80" w:rsidRDefault="007F2EC7" w:rsidP="00737CA8">
            <w:pPr>
              <w:tabs>
                <w:tab w:val="decimal" w:pos="828"/>
              </w:tabs>
              <w:spacing w:line="340" w:lineRule="exact"/>
              <w:ind w:right="27"/>
              <w:rPr>
                <w:rFonts w:ascii="Arial" w:hAnsi="Arial" w:cs="Arial"/>
                <w:sz w:val="20"/>
                <w:szCs w:val="20"/>
              </w:rPr>
            </w:pPr>
            <w:r w:rsidRPr="007F2EC7">
              <w:rPr>
                <w:rFonts w:ascii="Arial" w:hAnsi="Arial" w:cs="Arial"/>
                <w:sz w:val="20"/>
                <w:szCs w:val="20"/>
              </w:rPr>
              <w:t>-</w:t>
            </w:r>
          </w:p>
        </w:tc>
        <w:tc>
          <w:tcPr>
            <w:tcW w:w="1170" w:type="dxa"/>
            <w:shd w:val="clear" w:color="auto" w:fill="auto"/>
            <w:vAlign w:val="bottom"/>
          </w:tcPr>
          <w:p w14:paraId="7B98CFA3" w14:textId="44FBF8A6" w:rsidR="007F2EC7" w:rsidRPr="006A7B80" w:rsidRDefault="007F2EC7" w:rsidP="00737CA8">
            <w:pPr>
              <w:tabs>
                <w:tab w:val="decimal" w:pos="828"/>
              </w:tabs>
              <w:spacing w:line="340" w:lineRule="exact"/>
              <w:ind w:right="27"/>
              <w:rPr>
                <w:rFonts w:ascii="Arial" w:hAnsi="Arial" w:cs="Arial"/>
                <w:sz w:val="20"/>
                <w:szCs w:val="20"/>
              </w:rPr>
            </w:pPr>
            <w:r w:rsidRPr="006A7B80">
              <w:rPr>
                <w:rFonts w:ascii="Arial" w:hAnsi="Arial" w:cs="Arial"/>
                <w:sz w:val="20"/>
                <w:szCs w:val="20"/>
              </w:rPr>
              <w:t>-</w:t>
            </w:r>
          </w:p>
        </w:tc>
      </w:tr>
      <w:tr w:rsidR="007F2EC7" w:rsidRPr="006A7B80" w14:paraId="3148421B" w14:textId="77777777" w:rsidTr="000C1DB7">
        <w:tc>
          <w:tcPr>
            <w:tcW w:w="4500" w:type="dxa"/>
          </w:tcPr>
          <w:p w14:paraId="505275D4" w14:textId="77777777" w:rsidR="007F2EC7" w:rsidRPr="006A7B80" w:rsidRDefault="007F2EC7" w:rsidP="00737CA8">
            <w:pPr>
              <w:spacing w:line="340" w:lineRule="exact"/>
              <w:ind w:right="27"/>
              <w:rPr>
                <w:rFonts w:ascii="Arial" w:hAnsi="Arial" w:cs="Arial"/>
                <w:sz w:val="20"/>
                <w:szCs w:val="20"/>
              </w:rPr>
            </w:pPr>
            <w:r w:rsidRPr="006A7B80">
              <w:rPr>
                <w:rFonts w:ascii="Arial" w:hAnsi="Arial" w:cs="Arial"/>
                <w:sz w:val="20"/>
                <w:szCs w:val="20"/>
              </w:rPr>
              <w:t>Advertising expenses</w:t>
            </w:r>
          </w:p>
        </w:tc>
        <w:tc>
          <w:tcPr>
            <w:tcW w:w="1170" w:type="dxa"/>
            <w:shd w:val="clear" w:color="auto" w:fill="auto"/>
            <w:vAlign w:val="bottom"/>
          </w:tcPr>
          <w:p w14:paraId="067F38F6" w14:textId="3D77F478" w:rsidR="007F2EC7" w:rsidRPr="006A7B80" w:rsidRDefault="007F2EC7" w:rsidP="00737CA8">
            <w:pPr>
              <w:tabs>
                <w:tab w:val="decimal" w:pos="699"/>
              </w:tabs>
              <w:spacing w:line="340" w:lineRule="exact"/>
              <w:ind w:right="27"/>
              <w:rPr>
                <w:rFonts w:ascii="Arial" w:hAnsi="Arial" w:cs="Arial"/>
                <w:sz w:val="20"/>
                <w:szCs w:val="20"/>
              </w:rPr>
            </w:pPr>
            <w:r w:rsidRPr="007F2EC7">
              <w:rPr>
                <w:rFonts w:ascii="Arial" w:hAnsi="Arial" w:cs="Arial"/>
                <w:sz w:val="20"/>
                <w:szCs w:val="20"/>
              </w:rPr>
              <w:t>28.2</w:t>
            </w:r>
          </w:p>
        </w:tc>
        <w:tc>
          <w:tcPr>
            <w:tcW w:w="1170" w:type="dxa"/>
            <w:shd w:val="clear" w:color="auto" w:fill="auto"/>
            <w:vAlign w:val="bottom"/>
          </w:tcPr>
          <w:p w14:paraId="59B8DAE8" w14:textId="69245344" w:rsidR="007F2EC7" w:rsidRPr="006A7B80" w:rsidRDefault="007F2EC7" w:rsidP="00737CA8">
            <w:pPr>
              <w:tabs>
                <w:tab w:val="decimal" w:pos="699"/>
              </w:tabs>
              <w:spacing w:line="340" w:lineRule="exact"/>
              <w:ind w:right="27"/>
              <w:rPr>
                <w:rFonts w:ascii="Arial" w:hAnsi="Arial" w:cs="Arial"/>
                <w:sz w:val="20"/>
                <w:szCs w:val="20"/>
              </w:rPr>
            </w:pPr>
            <w:r w:rsidRPr="007F2EC7">
              <w:rPr>
                <w:rFonts w:ascii="Arial" w:hAnsi="Arial" w:cs="Arial" w:hint="cs"/>
                <w:sz w:val="20"/>
                <w:szCs w:val="20"/>
              </w:rPr>
              <w:t>40.3</w:t>
            </w:r>
          </w:p>
        </w:tc>
        <w:tc>
          <w:tcPr>
            <w:tcW w:w="1170" w:type="dxa"/>
            <w:shd w:val="clear" w:color="auto" w:fill="auto"/>
            <w:vAlign w:val="bottom"/>
          </w:tcPr>
          <w:p w14:paraId="23B2D032" w14:textId="319B55A9" w:rsidR="007F2EC7" w:rsidRPr="006A7B80" w:rsidRDefault="007F2EC7" w:rsidP="00737CA8">
            <w:pPr>
              <w:tabs>
                <w:tab w:val="decimal" w:pos="699"/>
              </w:tabs>
              <w:spacing w:line="340" w:lineRule="exact"/>
              <w:ind w:right="27"/>
              <w:rPr>
                <w:rFonts w:ascii="Arial" w:hAnsi="Arial" w:cs="Arial"/>
                <w:sz w:val="20"/>
                <w:szCs w:val="20"/>
              </w:rPr>
            </w:pPr>
            <w:r w:rsidRPr="007F2EC7">
              <w:rPr>
                <w:rFonts w:ascii="Arial" w:hAnsi="Arial" w:cs="Arial"/>
                <w:sz w:val="20"/>
                <w:szCs w:val="20"/>
              </w:rPr>
              <w:t>19.6</w:t>
            </w:r>
          </w:p>
        </w:tc>
        <w:tc>
          <w:tcPr>
            <w:tcW w:w="1170" w:type="dxa"/>
            <w:shd w:val="clear" w:color="auto" w:fill="auto"/>
            <w:vAlign w:val="bottom"/>
          </w:tcPr>
          <w:p w14:paraId="1DE9E6CE" w14:textId="2E91EEE0" w:rsidR="007F2EC7" w:rsidRPr="006A7B80" w:rsidRDefault="007F2EC7" w:rsidP="00737CA8">
            <w:pPr>
              <w:tabs>
                <w:tab w:val="decimal" w:pos="699"/>
              </w:tabs>
              <w:spacing w:line="340" w:lineRule="exact"/>
              <w:ind w:right="27"/>
              <w:rPr>
                <w:rFonts w:ascii="Arial" w:hAnsi="Arial" w:cs="Arial"/>
                <w:sz w:val="20"/>
                <w:szCs w:val="20"/>
              </w:rPr>
            </w:pPr>
            <w:r w:rsidRPr="006A7B80">
              <w:rPr>
                <w:rFonts w:ascii="Arial" w:hAnsi="Arial" w:cs="Arial"/>
                <w:sz w:val="20"/>
                <w:szCs w:val="20"/>
              </w:rPr>
              <w:t>31.8</w:t>
            </w:r>
          </w:p>
        </w:tc>
      </w:tr>
      <w:tr w:rsidR="007F2EC7" w:rsidRPr="006A7B80" w14:paraId="753DB5B7" w14:textId="77777777" w:rsidTr="000C1DB7">
        <w:tc>
          <w:tcPr>
            <w:tcW w:w="4500" w:type="dxa"/>
          </w:tcPr>
          <w:p w14:paraId="3C1CD469" w14:textId="77777777" w:rsidR="007F2EC7" w:rsidRPr="006A7B80" w:rsidRDefault="007F2EC7" w:rsidP="00737CA8">
            <w:pPr>
              <w:spacing w:line="340" w:lineRule="exact"/>
              <w:ind w:left="252" w:right="-43" w:hanging="252"/>
              <w:rPr>
                <w:rFonts w:ascii="Arial" w:hAnsi="Arial" w:cs="Arial"/>
                <w:sz w:val="20"/>
                <w:szCs w:val="20"/>
              </w:rPr>
            </w:pPr>
            <w:r w:rsidRPr="006A7B80">
              <w:rPr>
                <w:rFonts w:ascii="Arial" w:hAnsi="Arial" w:cs="Arial"/>
                <w:sz w:val="20"/>
                <w:szCs w:val="20"/>
              </w:rPr>
              <w:t xml:space="preserve">Changes in inventories of finished goods </w:t>
            </w:r>
          </w:p>
        </w:tc>
        <w:tc>
          <w:tcPr>
            <w:tcW w:w="1170" w:type="dxa"/>
            <w:shd w:val="clear" w:color="auto" w:fill="auto"/>
            <w:vAlign w:val="bottom"/>
          </w:tcPr>
          <w:p w14:paraId="390D8860" w14:textId="07B3A4C5" w:rsidR="007F2EC7" w:rsidRPr="006A7B80" w:rsidRDefault="00701A73" w:rsidP="00737CA8">
            <w:pPr>
              <w:tabs>
                <w:tab w:val="decimal" w:pos="699"/>
              </w:tabs>
              <w:spacing w:line="340" w:lineRule="exact"/>
              <w:ind w:right="27"/>
              <w:rPr>
                <w:rFonts w:ascii="Arial" w:hAnsi="Arial" w:cs="Arial"/>
                <w:sz w:val="20"/>
                <w:szCs w:val="20"/>
              </w:rPr>
            </w:pPr>
            <w:r>
              <w:rPr>
                <w:rFonts w:ascii="Arial" w:hAnsi="Arial" w:cs="Arial"/>
                <w:sz w:val="20"/>
                <w:szCs w:val="20"/>
              </w:rPr>
              <w:t>107.2</w:t>
            </w:r>
          </w:p>
        </w:tc>
        <w:tc>
          <w:tcPr>
            <w:tcW w:w="1170" w:type="dxa"/>
            <w:shd w:val="clear" w:color="auto" w:fill="auto"/>
            <w:vAlign w:val="bottom"/>
          </w:tcPr>
          <w:p w14:paraId="5735A89C" w14:textId="1C29CD0D" w:rsidR="007F2EC7" w:rsidRPr="006A7B80" w:rsidRDefault="007F2EC7" w:rsidP="00737CA8">
            <w:pPr>
              <w:tabs>
                <w:tab w:val="decimal" w:pos="699"/>
              </w:tabs>
              <w:spacing w:line="340" w:lineRule="exact"/>
              <w:ind w:right="27"/>
              <w:rPr>
                <w:rFonts w:ascii="Arial" w:hAnsi="Arial" w:cs="Arial"/>
                <w:sz w:val="20"/>
                <w:szCs w:val="20"/>
              </w:rPr>
            </w:pPr>
            <w:r w:rsidRPr="007F2EC7">
              <w:rPr>
                <w:rFonts w:ascii="Arial" w:hAnsi="Arial" w:cs="Arial" w:hint="cs"/>
                <w:sz w:val="20"/>
                <w:szCs w:val="20"/>
              </w:rPr>
              <w:t>363.9</w:t>
            </w:r>
          </w:p>
        </w:tc>
        <w:tc>
          <w:tcPr>
            <w:tcW w:w="1170" w:type="dxa"/>
            <w:shd w:val="clear" w:color="auto" w:fill="auto"/>
            <w:vAlign w:val="bottom"/>
          </w:tcPr>
          <w:p w14:paraId="40924B6D" w14:textId="0AAC2E0A" w:rsidR="007F2EC7" w:rsidRPr="006A7B80" w:rsidRDefault="007F2EC7" w:rsidP="00737CA8">
            <w:pPr>
              <w:tabs>
                <w:tab w:val="decimal" w:pos="828"/>
              </w:tabs>
              <w:spacing w:line="340" w:lineRule="exact"/>
              <w:ind w:right="27"/>
              <w:rPr>
                <w:rFonts w:ascii="Arial" w:hAnsi="Arial" w:cs="Arial"/>
                <w:sz w:val="20"/>
                <w:szCs w:val="20"/>
              </w:rPr>
            </w:pPr>
            <w:r w:rsidRPr="007F2EC7">
              <w:rPr>
                <w:rFonts w:ascii="Arial" w:hAnsi="Arial" w:cs="Arial"/>
                <w:sz w:val="20"/>
                <w:szCs w:val="20"/>
              </w:rPr>
              <w:t>-</w:t>
            </w:r>
          </w:p>
        </w:tc>
        <w:tc>
          <w:tcPr>
            <w:tcW w:w="1170" w:type="dxa"/>
            <w:shd w:val="clear" w:color="auto" w:fill="auto"/>
            <w:vAlign w:val="bottom"/>
          </w:tcPr>
          <w:p w14:paraId="47647DDF" w14:textId="4F5CC56F" w:rsidR="007F2EC7" w:rsidRPr="006A7B80" w:rsidRDefault="007F2EC7" w:rsidP="00737CA8">
            <w:pPr>
              <w:tabs>
                <w:tab w:val="decimal" w:pos="828"/>
              </w:tabs>
              <w:spacing w:line="340" w:lineRule="exact"/>
              <w:ind w:right="27"/>
              <w:rPr>
                <w:rFonts w:ascii="Arial" w:hAnsi="Arial" w:cs="Arial"/>
                <w:sz w:val="20"/>
                <w:szCs w:val="20"/>
              </w:rPr>
            </w:pPr>
            <w:r w:rsidRPr="006A7B80">
              <w:rPr>
                <w:rFonts w:ascii="Arial" w:hAnsi="Arial" w:cs="Arial"/>
                <w:sz w:val="20"/>
                <w:szCs w:val="20"/>
              </w:rPr>
              <w:t>-</w:t>
            </w:r>
          </w:p>
        </w:tc>
      </w:tr>
      <w:tr w:rsidR="007F2EC7" w:rsidRPr="006A7B80" w14:paraId="487FCA1F" w14:textId="77777777" w:rsidTr="000C1DB7">
        <w:tc>
          <w:tcPr>
            <w:tcW w:w="4500" w:type="dxa"/>
          </w:tcPr>
          <w:p w14:paraId="5B712849" w14:textId="77777777" w:rsidR="007F2EC7" w:rsidRPr="006A7B80" w:rsidRDefault="007F2EC7" w:rsidP="00737CA8">
            <w:pPr>
              <w:spacing w:line="340" w:lineRule="exact"/>
              <w:ind w:left="252" w:right="-43" w:hanging="252"/>
              <w:rPr>
                <w:rFonts w:ascii="Arial" w:hAnsi="Arial" w:cs="Arial"/>
                <w:sz w:val="20"/>
                <w:szCs w:val="20"/>
              </w:rPr>
            </w:pPr>
            <w:r w:rsidRPr="006A7B80">
              <w:rPr>
                <w:rFonts w:ascii="Arial" w:hAnsi="Arial" w:cs="Arial"/>
                <w:sz w:val="20"/>
                <w:szCs w:val="20"/>
              </w:rPr>
              <w:t>Purchases of finished goods</w:t>
            </w:r>
          </w:p>
        </w:tc>
        <w:tc>
          <w:tcPr>
            <w:tcW w:w="1170" w:type="dxa"/>
            <w:shd w:val="clear" w:color="auto" w:fill="auto"/>
            <w:vAlign w:val="bottom"/>
          </w:tcPr>
          <w:p w14:paraId="1F236DA3" w14:textId="0A6EDF99" w:rsidR="007F2EC7" w:rsidRPr="006A7B80" w:rsidRDefault="007F2EC7" w:rsidP="00737CA8">
            <w:pPr>
              <w:tabs>
                <w:tab w:val="decimal" w:pos="699"/>
              </w:tabs>
              <w:spacing w:line="340" w:lineRule="exact"/>
              <w:ind w:right="27"/>
              <w:rPr>
                <w:rFonts w:ascii="Arial" w:hAnsi="Arial" w:cs="Arial"/>
                <w:sz w:val="20"/>
                <w:szCs w:val="20"/>
              </w:rPr>
            </w:pPr>
            <w:r w:rsidRPr="007F2EC7">
              <w:rPr>
                <w:rFonts w:ascii="Arial" w:hAnsi="Arial" w:cs="Arial"/>
                <w:sz w:val="20"/>
                <w:szCs w:val="20"/>
              </w:rPr>
              <w:t>7,096.3</w:t>
            </w:r>
          </w:p>
        </w:tc>
        <w:tc>
          <w:tcPr>
            <w:tcW w:w="1170" w:type="dxa"/>
            <w:shd w:val="clear" w:color="auto" w:fill="auto"/>
            <w:vAlign w:val="bottom"/>
          </w:tcPr>
          <w:p w14:paraId="2D31B605" w14:textId="2BF8B7BF" w:rsidR="007F2EC7" w:rsidRPr="006A7B80" w:rsidRDefault="007F2EC7" w:rsidP="00737CA8">
            <w:pPr>
              <w:tabs>
                <w:tab w:val="decimal" w:pos="699"/>
              </w:tabs>
              <w:spacing w:line="340" w:lineRule="exact"/>
              <w:ind w:right="27"/>
              <w:rPr>
                <w:rFonts w:ascii="Arial" w:hAnsi="Arial" w:cs="Arial"/>
                <w:sz w:val="20"/>
                <w:szCs w:val="20"/>
              </w:rPr>
            </w:pPr>
            <w:r w:rsidRPr="007F2EC7">
              <w:rPr>
                <w:rFonts w:ascii="Arial" w:hAnsi="Arial" w:cs="Arial" w:hint="cs"/>
                <w:sz w:val="20"/>
                <w:szCs w:val="20"/>
              </w:rPr>
              <w:t>6,880.7</w:t>
            </w:r>
          </w:p>
        </w:tc>
        <w:tc>
          <w:tcPr>
            <w:tcW w:w="1170" w:type="dxa"/>
            <w:shd w:val="clear" w:color="auto" w:fill="auto"/>
            <w:vAlign w:val="bottom"/>
          </w:tcPr>
          <w:p w14:paraId="6720B34F" w14:textId="7FADDF64" w:rsidR="007F2EC7" w:rsidRPr="006A7B80" w:rsidRDefault="007F2EC7" w:rsidP="00737CA8">
            <w:pPr>
              <w:tabs>
                <w:tab w:val="decimal" w:pos="828"/>
              </w:tabs>
              <w:spacing w:line="340" w:lineRule="exact"/>
              <w:ind w:right="27"/>
              <w:rPr>
                <w:rFonts w:ascii="Arial" w:hAnsi="Arial" w:cs="Arial"/>
                <w:sz w:val="20"/>
                <w:szCs w:val="20"/>
              </w:rPr>
            </w:pPr>
            <w:r w:rsidRPr="007F2EC7">
              <w:rPr>
                <w:rFonts w:ascii="Arial" w:hAnsi="Arial" w:cs="Arial"/>
                <w:sz w:val="20"/>
                <w:szCs w:val="20"/>
              </w:rPr>
              <w:t>-</w:t>
            </w:r>
          </w:p>
        </w:tc>
        <w:tc>
          <w:tcPr>
            <w:tcW w:w="1170" w:type="dxa"/>
            <w:shd w:val="clear" w:color="auto" w:fill="auto"/>
            <w:vAlign w:val="bottom"/>
          </w:tcPr>
          <w:p w14:paraId="6C8BC134" w14:textId="7C78CD74" w:rsidR="007F2EC7" w:rsidRPr="006A7B80" w:rsidRDefault="007F2EC7" w:rsidP="00737CA8">
            <w:pPr>
              <w:tabs>
                <w:tab w:val="decimal" w:pos="828"/>
              </w:tabs>
              <w:spacing w:line="340" w:lineRule="exact"/>
              <w:ind w:right="27"/>
              <w:rPr>
                <w:rFonts w:ascii="Arial" w:hAnsi="Arial" w:cs="Arial"/>
                <w:sz w:val="20"/>
                <w:szCs w:val="20"/>
              </w:rPr>
            </w:pPr>
            <w:r w:rsidRPr="006A7B80">
              <w:rPr>
                <w:rFonts w:ascii="Arial" w:hAnsi="Arial" w:cs="Arial"/>
                <w:sz w:val="20"/>
                <w:szCs w:val="20"/>
              </w:rPr>
              <w:t>-</w:t>
            </w:r>
          </w:p>
        </w:tc>
      </w:tr>
      <w:tr w:rsidR="007F2EC7" w:rsidRPr="006A7B80" w14:paraId="595637B6" w14:textId="77777777" w:rsidTr="000C1DB7">
        <w:tc>
          <w:tcPr>
            <w:tcW w:w="4500" w:type="dxa"/>
          </w:tcPr>
          <w:p w14:paraId="6979E632" w14:textId="77777777" w:rsidR="007F2EC7" w:rsidRPr="006A7B80" w:rsidRDefault="007F2EC7" w:rsidP="00737CA8">
            <w:pPr>
              <w:spacing w:line="340" w:lineRule="exact"/>
              <w:ind w:left="252" w:right="-43" w:hanging="252"/>
              <w:rPr>
                <w:rFonts w:ascii="Arial" w:hAnsi="Arial" w:cs="Arial"/>
                <w:sz w:val="20"/>
                <w:szCs w:val="20"/>
              </w:rPr>
            </w:pPr>
            <w:r w:rsidRPr="006A7B80">
              <w:rPr>
                <w:rFonts w:ascii="Arial" w:hAnsi="Arial" w:cs="Arial"/>
                <w:sz w:val="20"/>
                <w:szCs w:val="20"/>
              </w:rPr>
              <w:t>Allowance for impairment of properties foreclosed</w:t>
            </w:r>
          </w:p>
        </w:tc>
        <w:tc>
          <w:tcPr>
            <w:tcW w:w="1170" w:type="dxa"/>
            <w:shd w:val="clear" w:color="auto" w:fill="auto"/>
            <w:vAlign w:val="bottom"/>
          </w:tcPr>
          <w:p w14:paraId="0480EB54" w14:textId="4C600AB2" w:rsidR="007F2EC7" w:rsidRPr="006A7B80" w:rsidRDefault="007F2EC7" w:rsidP="00737CA8">
            <w:pPr>
              <w:tabs>
                <w:tab w:val="decimal" w:pos="699"/>
              </w:tabs>
              <w:spacing w:line="340" w:lineRule="exact"/>
              <w:ind w:right="27"/>
              <w:rPr>
                <w:rFonts w:ascii="Arial" w:hAnsi="Arial" w:cs="Arial"/>
                <w:sz w:val="20"/>
                <w:szCs w:val="20"/>
              </w:rPr>
            </w:pPr>
            <w:r w:rsidRPr="007F2EC7">
              <w:rPr>
                <w:rFonts w:ascii="Arial" w:hAnsi="Arial" w:cs="Arial"/>
                <w:sz w:val="20"/>
                <w:szCs w:val="20"/>
              </w:rPr>
              <w:t>44.6</w:t>
            </w:r>
          </w:p>
        </w:tc>
        <w:tc>
          <w:tcPr>
            <w:tcW w:w="1170" w:type="dxa"/>
            <w:shd w:val="clear" w:color="auto" w:fill="auto"/>
            <w:vAlign w:val="bottom"/>
          </w:tcPr>
          <w:p w14:paraId="60D09CDA" w14:textId="2A4F385E" w:rsidR="007F2EC7" w:rsidRPr="006A7B80" w:rsidRDefault="007F2EC7" w:rsidP="00737CA8">
            <w:pPr>
              <w:tabs>
                <w:tab w:val="decimal" w:pos="699"/>
              </w:tabs>
              <w:spacing w:line="340" w:lineRule="exact"/>
              <w:ind w:right="27"/>
              <w:rPr>
                <w:rFonts w:ascii="Arial" w:hAnsi="Arial" w:cs="Arial"/>
                <w:sz w:val="20"/>
                <w:szCs w:val="20"/>
              </w:rPr>
            </w:pPr>
            <w:r w:rsidRPr="007F2EC7">
              <w:rPr>
                <w:rFonts w:ascii="Arial" w:hAnsi="Arial" w:cs="Arial" w:hint="cs"/>
                <w:sz w:val="20"/>
                <w:szCs w:val="20"/>
              </w:rPr>
              <w:t>55.1</w:t>
            </w:r>
          </w:p>
        </w:tc>
        <w:tc>
          <w:tcPr>
            <w:tcW w:w="1170" w:type="dxa"/>
            <w:shd w:val="clear" w:color="auto" w:fill="auto"/>
            <w:vAlign w:val="bottom"/>
          </w:tcPr>
          <w:p w14:paraId="3E1E3EE6" w14:textId="3C322778" w:rsidR="007F2EC7" w:rsidRPr="006A7B80" w:rsidRDefault="007F2EC7" w:rsidP="00737CA8">
            <w:pPr>
              <w:tabs>
                <w:tab w:val="decimal" w:pos="828"/>
              </w:tabs>
              <w:spacing w:line="340" w:lineRule="exact"/>
              <w:ind w:right="27"/>
              <w:rPr>
                <w:rFonts w:ascii="Arial" w:hAnsi="Arial" w:cs="Arial"/>
                <w:sz w:val="20"/>
                <w:szCs w:val="20"/>
              </w:rPr>
            </w:pPr>
            <w:r w:rsidRPr="007F2EC7">
              <w:rPr>
                <w:rFonts w:ascii="Arial" w:hAnsi="Arial" w:cs="Arial"/>
                <w:sz w:val="20"/>
                <w:szCs w:val="20"/>
              </w:rPr>
              <w:t>-</w:t>
            </w:r>
          </w:p>
        </w:tc>
        <w:tc>
          <w:tcPr>
            <w:tcW w:w="1170" w:type="dxa"/>
            <w:shd w:val="clear" w:color="auto" w:fill="auto"/>
            <w:vAlign w:val="bottom"/>
          </w:tcPr>
          <w:p w14:paraId="295FC005" w14:textId="6A2F5B97" w:rsidR="007F2EC7" w:rsidRPr="006A7B80" w:rsidRDefault="007F2EC7" w:rsidP="00737CA8">
            <w:pPr>
              <w:tabs>
                <w:tab w:val="decimal" w:pos="828"/>
              </w:tabs>
              <w:spacing w:line="340" w:lineRule="exact"/>
              <w:ind w:right="27"/>
              <w:rPr>
                <w:rFonts w:ascii="Arial" w:hAnsi="Arial" w:cs="Arial"/>
                <w:sz w:val="20"/>
                <w:szCs w:val="20"/>
              </w:rPr>
            </w:pPr>
            <w:r w:rsidRPr="006A7B80">
              <w:rPr>
                <w:rFonts w:ascii="Arial" w:hAnsi="Arial" w:cs="Arial"/>
                <w:sz w:val="20"/>
                <w:szCs w:val="20"/>
              </w:rPr>
              <w:t>-</w:t>
            </w:r>
          </w:p>
        </w:tc>
      </w:tr>
      <w:tr w:rsidR="007F2EC7" w:rsidRPr="006A7B80" w14:paraId="36B0036D" w14:textId="77777777" w:rsidTr="000C1DB7">
        <w:tc>
          <w:tcPr>
            <w:tcW w:w="4500" w:type="dxa"/>
          </w:tcPr>
          <w:p w14:paraId="5BA42E49" w14:textId="25EC1337" w:rsidR="007F2EC7" w:rsidRPr="006A7B80" w:rsidRDefault="007F2EC7" w:rsidP="00737CA8">
            <w:pPr>
              <w:spacing w:line="340" w:lineRule="exact"/>
              <w:ind w:left="252" w:right="-43" w:hanging="252"/>
              <w:rPr>
                <w:rFonts w:ascii="Arial" w:hAnsi="Arial" w:cs="Arial"/>
                <w:sz w:val="20"/>
                <w:szCs w:val="20"/>
              </w:rPr>
            </w:pPr>
            <w:r w:rsidRPr="006A7B80">
              <w:rPr>
                <w:rFonts w:ascii="Arial" w:hAnsi="Arial" w:cs="Arial"/>
                <w:sz w:val="20"/>
                <w:szCs w:val="20"/>
              </w:rPr>
              <w:t xml:space="preserve">Allowance for expected credit losses (reversal) </w:t>
            </w:r>
          </w:p>
        </w:tc>
        <w:tc>
          <w:tcPr>
            <w:tcW w:w="1170" w:type="dxa"/>
            <w:shd w:val="clear" w:color="auto" w:fill="auto"/>
            <w:vAlign w:val="bottom"/>
          </w:tcPr>
          <w:p w14:paraId="4490994F" w14:textId="5E8D65A6" w:rsidR="007F2EC7" w:rsidRPr="006A7B80" w:rsidRDefault="007355BB" w:rsidP="00737CA8">
            <w:pPr>
              <w:tabs>
                <w:tab w:val="decimal" w:pos="699"/>
              </w:tabs>
              <w:spacing w:line="340" w:lineRule="exact"/>
              <w:ind w:right="27"/>
              <w:rPr>
                <w:rFonts w:ascii="Arial" w:hAnsi="Arial" w:cs="Arial"/>
                <w:sz w:val="20"/>
                <w:szCs w:val="20"/>
              </w:rPr>
            </w:pPr>
            <w:r>
              <w:rPr>
                <w:rFonts w:ascii="Arial" w:hAnsi="Arial" w:cs="Arial"/>
                <w:sz w:val="20"/>
                <w:szCs w:val="20"/>
              </w:rPr>
              <w:t>612.5</w:t>
            </w:r>
          </w:p>
        </w:tc>
        <w:tc>
          <w:tcPr>
            <w:tcW w:w="1170" w:type="dxa"/>
            <w:shd w:val="clear" w:color="auto" w:fill="auto"/>
            <w:vAlign w:val="bottom"/>
          </w:tcPr>
          <w:p w14:paraId="7A565006" w14:textId="6BD856F8" w:rsidR="007F2EC7" w:rsidRPr="006A7B80" w:rsidRDefault="007F2EC7" w:rsidP="00737CA8">
            <w:pPr>
              <w:tabs>
                <w:tab w:val="decimal" w:pos="699"/>
              </w:tabs>
              <w:spacing w:line="340" w:lineRule="exact"/>
              <w:ind w:right="27"/>
              <w:rPr>
                <w:rFonts w:ascii="Arial" w:hAnsi="Arial" w:cs="Arial"/>
                <w:sz w:val="20"/>
                <w:szCs w:val="20"/>
              </w:rPr>
            </w:pPr>
            <w:r w:rsidRPr="007F2EC7">
              <w:rPr>
                <w:rFonts w:ascii="Arial" w:hAnsi="Arial" w:cs="Arial" w:hint="cs"/>
                <w:sz w:val="20"/>
                <w:szCs w:val="20"/>
              </w:rPr>
              <w:t>516.3</w:t>
            </w:r>
          </w:p>
        </w:tc>
        <w:tc>
          <w:tcPr>
            <w:tcW w:w="1170" w:type="dxa"/>
            <w:shd w:val="clear" w:color="auto" w:fill="auto"/>
            <w:vAlign w:val="bottom"/>
          </w:tcPr>
          <w:p w14:paraId="5C48FEB3" w14:textId="658D539D" w:rsidR="007F2EC7" w:rsidRPr="006A7B80" w:rsidRDefault="007F2EC7" w:rsidP="00737CA8">
            <w:pPr>
              <w:tabs>
                <w:tab w:val="decimal" w:pos="699"/>
              </w:tabs>
              <w:spacing w:line="340" w:lineRule="exact"/>
              <w:ind w:right="27"/>
              <w:rPr>
                <w:rFonts w:ascii="Arial" w:hAnsi="Arial" w:cs="Arial"/>
                <w:sz w:val="20"/>
                <w:szCs w:val="20"/>
              </w:rPr>
            </w:pPr>
            <w:r w:rsidRPr="007F2EC7">
              <w:rPr>
                <w:rFonts w:ascii="Arial" w:hAnsi="Arial" w:cs="Arial"/>
                <w:sz w:val="20"/>
                <w:szCs w:val="20"/>
              </w:rPr>
              <w:t>(0.1)</w:t>
            </w:r>
          </w:p>
        </w:tc>
        <w:tc>
          <w:tcPr>
            <w:tcW w:w="1170" w:type="dxa"/>
            <w:shd w:val="clear" w:color="auto" w:fill="auto"/>
            <w:vAlign w:val="bottom"/>
          </w:tcPr>
          <w:p w14:paraId="775FF111" w14:textId="06D7A8B5" w:rsidR="007F2EC7" w:rsidRPr="006A7B80" w:rsidRDefault="007F2EC7" w:rsidP="00737CA8">
            <w:pPr>
              <w:tabs>
                <w:tab w:val="decimal" w:pos="699"/>
              </w:tabs>
              <w:spacing w:line="340" w:lineRule="exact"/>
              <w:ind w:right="27"/>
              <w:rPr>
                <w:rFonts w:ascii="Arial" w:hAnsi="Arial" w:cs="Arial"/>
                <w:sz w:val="20"/>
                <w:szCs w:val="20"/>
              </w:rPr>
            </w:pPr>
            <w:r w:rsidRPr="006A7B80">
              <w:rPr>
                <w:rFonts w:ascii="Arial" w:hAnsi="Arial" w:cs="Arial"/>
                <w:sz w:val="20"/>
                <w:szCs w:val="20"/>
              </w:rPr>
              <w:t>(0.1)</w:t>
            </w:r>
          </w:p>
        </w:tc>
      </w:tr>
    </w:tbl>
    <w:p w14:paraId="7BD19678" w14:textId="64D70001" w:rsidR="00737CA8" w:rsidRDefault="00737CA8">
      <w:pPr>
        <w:overflowPunct/>
        <w:autoSpaceDE/>
        <w:autoSpaceDN/>
        <w:adjustRightInd/>
        <w:textAlignment w:val="auto"/>
        <w:rPr>
          <w:rFonts w:ascii="Arial" w:hAnsi="Arial"/>
          <w:b/>
          <w:bCs/>
          <w:sz w:val="22"/>
          <w:szCs w:val="22"/>
        </w:rPr>
      </w:pPr>
    </w:p>
    <w:p w14:paraId="74EFC733" w14:textId="1807BC5A" w:rsidR="00CB312C" w:rsidRPr="006F3A1C" w:rsidRDefault="004A5A64" w:rsidP="006F3A1C">
      <w:pPr>
        <w:tabs>
          <w:tab w:val="left" w:pos="1440"/>
        </w:tabs>
        <w:spacing w:before="240" w:after="120" w:line="380" w:lineRule="exact"/>
        <w:ind w:left="547" w:hanging="547"/>
        <w:jc w:val="thaiDistribute"/>
        <w:outlineLvl w:val="0"/>
        <w:rPr>
          <w:rFonts w:ascii="Arial" w:hAnsi="Arial"/>
          <w:b/>
          <w:bCs/>
          <w:sz w:val="22"/>
          <w:szCs w:val="22"/>
        </w:rPr>
      </w:pPr>
      <w:r w:rsidRPr="006F3A1C">
        <w:rPr>
          <w:rFonts w:ascii="Arial" w:hAnsi="Arial"/>
          <w:b/>
          <w:bCs/>
          <w:sz w:val="22"/>
          <w:szCs w:val="22"/>
        </w:rPr>
        <w:lastRenderedPageBreak/>
        <w:t>36</w:t>
      </w:r>
      <w:r w:rsidR="00CB312C" w:rsidRPr="006F3A1C">
        <w:rPr>
          <w:rFonts w:ascii="Arial" w:hAnsi="Arial"/>
          <w:b/>
          <w:bCs/>
          <w:sz w:val="22"/>
          <w:szCs w:val="22"/>
        </w:rPr>
        <w:t>.</w:t>
      </w:r>
      <w:r w:rsidR="00CB312C" w:rsidRPr="006F3A1C">
        <w:rPr>
          <w:rFonts w:ascii="Arial" w:hAnsi="Arial"/>
          <w:b/>
          <w:bCs/>
          <w:sz w:val="22"/>
          <w:szCs w:val="22"/>
        </w:rPr>
        <w:tab/>
        <w:t>Income tax</w:t>
      </w:r>
    </w:p>
    <w:p w14:paraId="2DB9E983" w14:textId="47F3E85B" w:rsidR="00CB312C" w:rsidRPr="00DA3F93" w:rsidRDefault="00CB312C" w:rsidP="00B7329A">
      <w:pPr>
        <w:spacing w:before="80" w:after="80" w:line="380" w:lineRule="exact"/>
        <w:ind w:left="547" w:hanging="547"/>
        <w:jc w:val="both"/>
        <w:rPr>
          <w:rFonts w:ascii="Arial" w:hAnsi="Arial"/>
          <w:sz w:val="22"/>
          <w:szCs w:val="22"/>
        </w:rPr>
      </w:pPr>
      <w:r w:rsidRPr="00DA3F93">
        <w:rPr>
          <w:rFonts w:ascii="Arial" w:hAnsi="Arial"/>
          <w:sz w:val="22"/>
          <w:szCs w:val="22"/>
        </w:rPr>
        <w:tab/>
        <w:t xml:space="preserve">Income tax expenses </w:t>
      </w:r>
      <w:r w:rsidR="00437E03" w:rsidRPr="00DA3F93">
        <w:rPr>
          <w:rFonts w:ascii="Arial" w:hAnsi="Arial"/>
          <w:sz w:val="22"/>
          <w:szCs w:val="22"/>
        </w:rPr>
        <w:t>(revenue</w:t>
      </w:r>
      <w:r w:rsidR="00DE581E" w:rsidRPr="00DA3F93">
        <w:rPr>
          <w:rFonts w:ascii="Arial" w:hAnsi="Arial"/>
          <w:sz w:val="22"/>
          <w:szCs w:val="22"/>
        </w:rPr>
        <w:t>s</w:t>
      </w:r>
      <w:r w:rsidR="00437E03" w:rsidRPr="00DA3F93">
        <w:rPr>
          <w:rFonts w:ascii="Arial" w:hAnsi="Arial"/>
          <w:sz w:val="22"/>
          <w:szCs w:val="22"/>
        </w:rPr>
        <w:t xml:space="preserve">) </w:t>
      </w:r>
      <w:r w:rsidRPr="00DA3F93">
        <w:rPr>
          <w:rFonts w:ascii="Arial" w:hAnsi="Arial"/>
          <w:sz w:val="22"/>
          <w:szCs w:val="22"/>
        </w:rPr>
        <w:t>for the year</w:t>
      </w:r>
      <w:r w:rsidR="005268A3" w:rsidRPr="00DA3F93">
        <w:rPr>
          <w:rFonts w:ascii="Arial" w:hAnsi="Arial"/>
          <w:sz w:val="22"/>
          <w:szCs w:val="22"/>
        </w:rPr>
        <w:t>s</w:t>
      </w:r>
      <w:r w:rsidRPr="00DA3F93">
        <w:rPr>
          <w:rFonts w:ascii="Arial" w:hAnsi="Arial"/>
          <w:sz w:val="22"/>
          <w:szCs w:val="22"/>
        </w:rPr>
        <w:t xml:space="preserve"> ended 31 December 20</w:t>
      </w:r>
      <w:r w:rsidR="00226F9E" w:rsidRPr="00DA3F93">
        <w:rPr>
          <w:rFonts w:ascii="Arial" w:hAnsi="Arial"/>
          <w:sz w:val="22"/>
          <w:szCs w:val="22"/>
        </w:rPr>
        <w:t>2</w:t>
      </w:r>
      <w:r w:rsidR="00786398">
        <w:rPr>
          <w:rFonts w:ascii="Arial" w:hAnsi="Arial"/>
          <w:sz w:val="22"/>
          <w:szCs w:val="22"/>
        </w:rPr>
        <w:t>4</w:t>
      </w:r>
      <w:r w:rsidR="008805AA" w:rsidRPr="00DA3F93">
        <w:rPr>
          <w:rFonts w:ascii="Arial" w:hAnsi="Arial"/>
          <w:sz w:val="22"/>
          <w:szCs w:val="22"/>
        </w:rPr>
        <w:t xml:space="preserve"> and</w:t>
      </w:r>
      <w:r w:rsidR="00CE22EA" w:rsidRPr="00DA3F93">
        <w:rPr>
          <w:rFonts w:ascii="Arial" w:hAnsi="Arial"/>
          <w:sz w:val="22"/>
          <w:szCs w:val="22"/>
        </w:rPr>
        <w:t xml:space="preserve"> </w:t>
      </w:r>
      <w:r w:rsidR="008805AA" w:rsidRPr="00DA3F93">
        <w:rPr>
          <w:rFonts w:ascii="Arial" w:hAnsi="Arial"/>
          <w:sz w:val="22"/>
          <w:szCs w:val="22"/>
        </w:rPr>
        <w:t>20</w:t>
      </w:r>
      <w:r w:rsidR="00CE22EA" w:rsidRPr="00DA3F93">
        <w:rPr>
          <w:rFonts w:ascii="Arial" w:hAnsi="Arial"/>
          <w:sz w:val="22"/>
          <w:szCs w:val="22"/>
        </w:rPr>
        <w:t>2</w:t>
      </w:r>
      <w:r w:rsidR="00786398">
        <w:rPr>
          <w:rFonts w:ascii="Arial" w:hAnsi="Arial"/>
          <w:sz w:val="22"/>
          <w:szCs w:val="22"/>
        </w:rPr>
        <w:t>3</w:t>
      </w:r>
      <w:r w:rsidRPr="00DA3F93">
        <w:rPr>
          <w:rFonts w:ascii="Arial" w:hAnsi="Arial"/>
          <w:sz w:val="22"/>
          <w:szCs w:val="22"/>
        </w:rPr>
        <w:t xml:space="preserve"> are made up as follows:</w:t>
      </w:r>
    </w:p>
    <w:tbl>
      <w:tblPr>
        <w:tblW w:w="9123" w:type="dxa"/>
        <w:tblInd w:w="558" w:type="dxa"/>
        <w:tblLayout w:type="fixed"/>
        <w:tblLook w:val="0000" w:firstRow="0" w:lastRow="0" w:firstColumn="0" w:lastColumn="0" w:noHBand="0" w:noVBand="0"/>
      </w:tblPr>
      <w:tblGrid>
        <w:gridCol w:w="4500"/>
        <w:gridCol w:w="1155"/>
        <w:gridCol w:w="1149"/>
        <w:gridCol w:w="7"/>
        <w:gridCol w:w="1156"/>
        <w:gridCol w:w="1156"/>
      </w:tblGrid>
      <w:tr w:rsidR="003D3484" w:rsidRPr="006A7B80" w14:paraId="7B4F6FBC" w14:textId="77777777" w:rsidTr="00245762">
        <w:tc>
          <w:tcPr>
            <w:tcW w:w="4500" w:type="dxa"/>
          </w:tcPr>
          <w:p w14:paraId="50401557" w14:textId="77777777" w:rsidR="003D3484" w:rsidRPr="006A7B80" w:rsidRDefault="003D3484" w:rsidP="006A7B80">
            <w:pPr>
              <w:spacing w:line="380" w:lineRule="exact"/>
              <w:ind w:right="-14"/>
              <w:jc w:val="thaiDistribute"/>
              <w:rPr>
                <w:rFonts w:ascii="Arial" w:hAnsi="Arial" w:cs="Arial"/>
                <w:sz w:val="20"/>
                <w:szCs w:val="20"/>
              </w:rPr>
            </w:pPr>
            <w:r w:rsidRPr="006A7B80">
              <w:rPr>
                <w:rFonts w:ascii="Arial" w:hAnsi="Arial" w:cs="Arial"/>
                <w:b/>
                <w:bCs/>
                <w:sz w:val="20"/>
                <w:szCs w:val="20"/>
                <w:cs/>
              </w:rPr>
              <w:tab/>
            </w:r>
            <w:r w:rsidRPr="006A7B80">
              <w:rPr>
                <w:rFonts w:ascii="Arial" w:hAnsi="Arial" w:cs="Arial"/>
                <w:b/>
                <w:bCs/>
                <w:sz w:val="20"/>
                <w:szCs w:val="20"/>
              </w:rPr>
              <w:tab/>
            </w:r>
            <w:r w:rsidRPr="006A7B80">
              <w:rPr>
                <w:rFonts w:ascii="Arial" w:hAnsi="Arial" w:cs="Arial"/>
                <w:sz w:val="20"/>
                <w:szCs w:val="20"/>
              </w:rPr>
              <w:tab/>
            </w:r>
          </w:p>
        </w:tc>
        <w:tc>
          <w:tcPr>
            <w:tcW w:w="2304" w:type="dxa"/>
            <w:gridSpan w:val="2"/>
          </w:tcPr>
          <w:p w14:paraId="457F80C6" w14:textId="77777777" w:rsidR="003D3484" w:rsidRPr="006A7B80" w:rsidRDefault="003D3484" w:rsidP="006A7B80">
            <w:pPr>
              <w:tabs>
                <w:tab w:val="left" w:pos="600"/>
                <w:tab w:val="left" w:pos="900"/>
                <w:tab w:val="right" w:pos="7280"/>
                <w:tab w:val="right" w:pos="8540"/>
              </w:tabs>
              <w:spacing w:line="380" w:lineRule="exact"/>
              <w:ind w:right="-15"/>
              <w:jc w:val="right"/>
              <w:rPr>
                <w:rFonts w:ascii="Arial" w:hAnsi="Arial" w:cs="Arial"/>
                <w:sz w:val="20"/>
                <w:szCs w:val="20"/>
                <w:cs/>
              </w:rPr>
            </w:pPr>
          </w:p>
        </w:tc>
        <w:tc>
          <w:tcPr>
            <w:tcW w:w="2319" w:type="dxa"/>
            <w:gridSpan w:val="3"/>
          </w:tcPr>
          <w:p w14:paraId="477C016C" w14:textId="77777777" w:rsidR="003D3484" w:rsidRPr="006A7B80" w:rsidRDefault="003D3484" w:rsidP="006A7B80">
            <w:pPr>
              <w:tabs>
                <w:tab w:val="left" w:pos="600"/>
                <w:tab w:val="left" w:pos="900"/>
                <w:tab w:val="right" w:pos="7280"/>
                <w:tab w:val="right" w:pos="8540"/>
              </w:tabs>
              <w:spacing w:line="380" w:lineRule="exact"/>
              <w:ind w:right="-15"/>
              <w:jc w:val="right"/>
              <w:rPr>
                <w:rFonts w:ascii="Arial" w:hAnsi="Arial" w:cs="Arial"/>
                <w:sz w:val="20"/>
                <w:szCs w:val="20"/>
                <w:cs/>
              </w:rPr>
            </w:pPr>
            <w:r w:rsidRPr="006A7B80">
              <w:rPr>
                <w:rFonts w:ascii="Arial" w:hAnsi="Arial" w:cs="Arial"/>
                <w:sz w:val="20"/>
                <w:szCs w:val="20"/>
              </w:rPr>
              <w:t>(Unit: Thousand Baht)</w:t>
            </w:r>
          </w:p>
        </w:tc>
      </w:tr>
      <w:tr w:rsidR="003D3484" w:rsidRPr="006A7B80" w14:paraId="717AFB43" w14:textId="77777777" w:rsidTr="00245762">
        <w:tc>
          <w:tcPr>
            <w:tcW w:w="4500" w:type="dxa"/>
          </w:tcPr>
          <w:p w14:paraId="317E87E4" w14:textId="0D574089" w:rsidR="003D3484" w:rsidRPr="006A7B80" w:rsidRDefault="003D3484" w:rsidP="006A7B80">
            <w:pPr>
              <w:spacing w:line="380" w:lineRule="exact"/>
              <w:ind w:right="-15"/>
              <w:jc w:val="thaiDistribute"/>
              <w:rPr>
                <w:rFonts w:ascii="Arial" w:hAnsi="Arial" w:cs="Arial"/>
                <w:sz w:val="20"/>
                <w:szCs w:val="20"/>
              </w:rPr>
            </w:pPr>
          </w:p>
        </w:tc>
        <w:tc>
          <w:tcPr>
            <w:tcW w:w="2311" w:type="dxa"/>
            <w:gridSpan w:val="3"/>
            <w:vAlign w:val="bottom"/>
          </w:tcPr>
          <w:p w14:paraId="5E3014C3" w14:textId="77777777" w:rsidR="003D3484" w:rsidRPr="006A7B80" w:rsidRDefault="003D3484" w:rsidP="006A7B80">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0"/>
                <w:szCs w:val="20"/>
              </w:rPr>
            </w:pPr>
            <w:r w:rsidRPr="006A7B80">
              <w:rPr>
                <w:rFonts w:ascii="Arial" w:hAnsi="Arial" w:cs="Arial"/>
                <w:sz w:val="20"/>
                <w:szCs w:val="20"/>
              </w:rPr>
              <w:t xml:space="preserve">Consolidated </w:t>
            </w:r>
          </w:p>
          <w:p w14:paraId="75995BFF" w14:textId="77777777" w:rsidR="003D3484" w:rsidRPr="006A7B80" w:rsidRDefault="003D3484" w:rsidP="006A7B80">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0"/>
                <w:szCs w:val="20"/>
              </w:rPr>
            </w:pPr>
            <w:r w:rsidRPr="006A7B80">
              <w:rPr>
                <w:rFonts w:ascii="Arial" w:hAnsi="Arial" w:cs="Arial"/>
                <w:sz w:val="20"/>
                <w:szCs w:val="20"/>
              </w:rPr>
              <w:t>financial statements</w:t>
            </w:r>
          </w:p>
        </w:tc>
        <w:tc>
          <w:tcPr>
            <w:tcW w:w="2312" w:type="dxa"/>
            <w:gridSpan w:val="2"/>
            <w:vAlign w:val="bottom"/>
          </w:tcPr>
          <w:p w14:paraId="176B39B4" w14:textId="77777777" w:rsidR="003D3484" w:rsidRPr="006A7B80" w:rsidRDefault="003D3484" w:rsidP="006A7B80">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0"/>
                <w:szCs w:val="20"/>
              </w:rPr>
            </w:pPr>
            <w:r w:rsidRPr="006A7B80">
              <w:rPr>
                <w:rFonts w:ascii="Arial" w:hAnsi="Arial" w:cs="Arial"/>
                <w:sz w:val="20"/>
                <w:szCs w:val="20"/>
              </w:rPr>
              <w:t xml:space="preserve">Separate </w:t>
            </w:r>
          </w:p>
          <w:p w14:paraId="07916FCF" w14:textId="77777777" w:rsidR="003D3484" w:rsidRPr="006A7B80" w:rsidRDefault="003D3484" w:rsidP="006A7B80">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0"/>
                <w:szCs w:val="20"/>
              </w:rPr>
            </w:pPr>
            <w:r w:rsidRPr="006A7B80">
              <w:rPr>
                <w:rFonts w:ascii="Arial" w:hAnsi="Arial" w:cs="Arial"/>
                <w:sz w:val="20"/>
                <w:szCs w:val="20"/>
              </w:rPr>
              <w:t>financial statements</w:t>
            </w:r>
          </w:p>
        </w:tc>
      </w:tr>
      <w:tr w:rsidR="00786398" w:rsidRPr="006A7B80" w14:paraId="631531AE" w14:textId="77777777" w:rsidTr="00245762">
        <w:tc>
          <w:tcPr>
            <w:tcW w:w="4500" w:type="dxa"/>
          </w:tcPr>
          <w:p w14:paraId="160639D8" w14:textId="18590C98" w:rsidR="00786398" w:rsidRPr="006A7B80" w:rsidRDefault="00786398" w:rsidP="006A7B80">
            <w:pPr>
              <w:spacing w:line="380" w:lineRule="exact"/>
              <w:ind w:right="-15"/>
              <w:jc w:val="thaiDistribute"/>
              <w:rPr>
                <w:rFonts w:ascii="Arial" w:hAnsi="Arial" w:cs="Arial"/>
                <w:b/>
                <w:bCs/>
                <w:sz w:val="20"/>
                <w:szCs w:val="20"/>
                <w:u w:val="single"/>
              </w:rPr>
            </w:pPr>
          </w:p>
        </w:tc>
        <w:tc>
          <w:tcPr>
            <w:tcW w:w="1155" w:type="dxa"/>
          </w:tcPr>
          <w:p w14:paraId="07E5DABB" w14:textId="0878BA54" w:rsidR="00786398" w:rsidRPr="006A7B80" w:rsidRDefault="00786398" w:rsidP="006A7B80">
            <w:pPr>
              <w:pBdr>
                <w:bottom w:val="single" w:sz="4" w:space="1" w:color="auto"/>
              </w:pBdr>
              <w:tabs>
                <w:tab w:val="left" w:pos="600"/>
                <w:tab w:val="right" w:pos="7280"/>
                <w:tab w:val="right" w:pos="8540"/>
              </w:tabs>
              <w:spacing w:line="380" w:lineRule="exact"/>
              <w:ind w:right="-15"/>
              <w:jc w:val="center"/>
              <w:rPr>
                <w:rFonts w:ascii="Arial" w:hAnsi="Arial" w:cs="Arial"/>
                <w:sz w:val="20"/>
                <w:szCs w:val="20"/>
              </w:rPr>
            </w:pPr>
            <w:r w:rsidRPr="006A7B80">
              <w:rPr>
                <w:rFonts w:ascii="Arial" w:hAnsi="Arial" w:cs="Arial"/>
                <w:sz w:val="20"/>
                <w:szCs w:val="20"/>
              </w:rPr>
              <w:t>2024</w:t>
            </w:r>
          </w:p>
        </w:tc>
        <w:tc>
          <w:tcPr>
            <w:tcW w:w="1156" w:type="dxa"/>
            <w:gridSpan w:val="2"/>
          </w:tcPr>
          <w:p w14:paraId="1804E172" w14:textId="43402657" w:rsidR="00786398" w:rsidRPr="006A7B80" w:rsidRDefault="00786398" w:rsidP="006A7B80">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0"/>
                <w:szCs w:val="20"/>
              </w:rPr>
            </w:pPr>
            <w:r w:rsidRPr="006A7B80">
              <w:rPr>
                <w:rFonts w:ascii="Arial" w:hAnsi="Arial" w:cs="Arial"/>
                <w:sz w:val="20"/>
                <w:szCs w:val="20"/>
              </w:rPr>
              <w:t>2023</w:t>
            </w:r>
          </w:p>
        </w:tc>
        <w:tc>
          <w:tcPr>
            <w:tcW w:w="1156" w:type="dxa"/>
          </w:tcPr>
          <w:p w14:paraId="0E499E05" w14:textId="154E955E" w:rsidR="00786398" w:rsidRPr="006A7B80" w:rsidRDefault="00786398" w:rsidP="006A7B80">
            <w:pPr>
              <w:pBdr>
                <w:bottom w:val="single" w:sz="4" w:space="1" w:color="auto"/>
              </w:pBdr>
              <w:tabs>
                <w:tab w:val="left" w:pos="600"/>
                <w:tab w:val="right" w:pos="7280"/>
                <w:tab w:val="right" w:pos="8540"/>
              </w:tabs>
              <w:spacing w:line="380" w:lineRule="exact"/>
              <w:ind w:right="-15"/>
              <w:jc w:val="center"/>
              <w:rPr>
                <w:rFonts w:ascii="Arial" w:hAnsi="Arial" w:cs="Arial"/>
                <w:sz w:val="20"/>
                <w:szCs w:val="20"/>
              </w:rPr>
            </w:pPr>
            <w:r w:rsidRPr="006A7B80">
              <w:rPr>
                <w:rFonts w:ascii="Arial" w:hAnsi="Arial" w:cs="Arial"/>
                <w:sz w:val="20"/>
                <w:szCs w:val="20"/>
              </w:rPr>
              <w:t>2024</w:t>
            </w:r>
          </w:p>
        </w:tc>
        <w:tc>
          <w:tcPr>
            <w:tcW w:w="1156" w:type="dxa"/>
          </w:tcPr>
          <w:p w14:paraId="393FE3DC" w14:textId="592D197E" w:rsidR="00786398" w:rsidRPr="006A7B80" w:rsidRDefault="00786398" w:rsidP="006A7B80">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0"/>
                <w:szCs w:val="20"/>
              </w:rPr>
            </w:pPr>
            <w:r w:rsidRPr="006A7B80">
              <w:rPr>
                <w:rFonts w:ascii="Arial" w:hAnsi="Arial" w:cs="Arial"/>
                <w:sz w:val="20"/>
                <w:szCs w:val="20"/>
              </w:rPr>
              <w:t>2023</w:t>
            </w:r>
          </w:p>
        </w:tc>
      </w:tr>
      <w:tr w:rsidR="00786398" w:rsidRPr="006A7B80" w14:paraId="405D63B7" w14:textId="77777777" w:rsidTr="00245762">
        <w:tc>
          <w:tcPr>
            <w:tcW w:w="4500" w:type="dxa"/>
            <w:vAlign w:val="bottom"/>
          </w:tcPr>
          <w:p w14:paraId="3F1FDA58" w14:textId="77777777" w:rsidR="00786398" w:rsidRPr="006A7B80" w:rsidRDefault="00786398" w:rsidP="006A7B80">
            <w:pPr>
              <w:tabs>
                <w:tab w:val="left" w:pos="1440"/>
              </w:tabs>
              <w:spacing w:line="380" w:lineRule="exact"/>
              <w:ind w:right="-14"/>
              <w:rPr>
                <w:rFonts w:ascii="Arial" w:hAnsi="Arial" w:cs="Arial"/>
                <w:b/>
                <w:bCs/>
                <w:sz w:val="20"/>
                <w:szCs w:val="20"/>
              </w:rPr>
            </w:pPr>
            <w:r w:rsidRPr="006A7B80">
              <w:rPr>
                <w:rFonts w:ascii="Arial" w:hAnsi="Arial" w:cs="Arial"/>
                <w:b/>
                <w:bCs/>
                <w:sz w:val="20"/>
                <w:szCs w:val="20"/>
              </w:rPr>
              <w:t>Current income tax:</w:t>
            </w:r>
          </w:p>
        </w:tc>
        <w:tc>
          <w:tcPr>
            <w:tcW w:w="1155" w:type="dxa"/>
            <w:vAlign w:val="bottom"/>
          </w:tcPr>
          <w:p w14:paraId="44083EA8" w14:textId="77777777" w:rsidR="00786398" w:rsidRPr="006A7B80" w:rsidRDefault="00786398" w:rsidP="006A7B80">
            <w:pPr>
              <w:tabs>
                <w:tab w:val="decimal" w:pos="1062"/>
              </w:tabs>
              <w:spacing w:line="380" w:lineRule="exact"/>
              <w:ind w:right="-15"/>
              <w:rPr>
                <w:rFonts w:ascii="Arial" w:hAnsi="Arial" w:cs="Arial"/>
                <w:spacing w:val="-4"/>
                <w:sz w:val="20"/>
                <w:szCs w:val="20"/>
              </w:rPr>
            </w:pPr>
          </w:p>
        </w:tc>
        <w:tc>
          <w:tcPr>
            <w:tcW w:w="1156" w:type="dxa"/>
            <w:gridSpan w:val="2"/>
            <w:vAlign w:val="bottom"/>
          </w:tcPr>
          <w:p w14:paraId="0B5880F6" w14:textId="77777777" w:rsidR="00786398" w:rsidRPr="006A7B80" w:rsidRDefault="00786398" w:rsidP="006A7B80">
            <w:pPr>
              <w:tabs>
                <w:tab w:val="decimal" w:pos="1062"/>
              </w:tabs>
              <w:spacing w:line="380" w:lineRule="exact"/>
              <w:ind w:right="-15"/>
              <w:rPr>
                <w:rFonts w:ascii="Arial" w:hAnsi="Arial" w:cs="Arial"/>
                <w:spacing w:val="-4"/>
                <w:sz w:val="20"/>
                <w:szCs w:val="20"/>
              </w:rPr>
            </w:pPr>
          </w:p>
        </w:tc>
        <w:tc>
          <w:tcPr>
            <w:tcW w:w="1156" w:type="dxa"/>
            <w:vAlign w:val="bottom"/>
          </w:tcPr>
          <w:p w14:paraId="5D580D3F" w14:textId="77777777" w:rsidR="00786398" w:rsidRPr="006A7B80" w:rsidRDefault="00786398" w:rsidP="006A7B80">
            <w:pPr>
              <w:tabs>
                <w:tab w:val="decimal" w:pos="1062"/>
              </w:tabs>
              <w:spacing w:line="380" w:lineRule="exact"/>
              <w:ind w:right="-15"/>
              <w:rPr>
                <w:rFonts w:ascii="Arial" w:hAnsi="Arial" w:cs="Arial"/>
                <w:sz w:val="20"/>
                <w:szCs w:val="20"/>
              </w:rPr>
            </w:pPr>
          </w:p>
        </w:tc>
        <w:tc>
          <w:tcPr>
            <w:tcW w:w="1156" w:type="dxa"/>
            <w:vAlign w:val="bottom"/>
          </w:tcPr>
          <w:p w14:paraId="1601065A" w14:textId="77777777" w:rsidR="00786398" w:rsidRPr="006A7B80" w:rsidRDefault="00786398" w:rsidP="006A7B80">
            <w:pPr>
              <w:tabs>
                <w:tab w:val="decimal" w:pos="1062"/>
              </w:tabs>
              <w:spacing w:line="380" w:lineRule="exact"/>
              <w:ind w:right="-15"/>
              <w:rPr>
                <w:rFonts w:ascii="Arial" w:hAnsi="Arial" w:cs="Arial"/>
                <w:sz w:val="20"/>
                <w:szCs w:val="20"/>
              </w:rPr>
            </w:pPr>
          </w:p>
        </w:tc>
      </w:tr>
      <w:tr w:rsidR="007F2EC7" w:rsidRPr="006A7B80" w14:paraId="625085F8" w14:textId="77777777" w:rsidTr="00245762">
        <w:trPr>
          <w:trHeight w:val="234"/>
        </w:trPr>
        <w:tc>
          <w:tcPr>
            <w:tcW w:w="4500" w:type="dxa"/>
            <w:vAlign w:val="bottom"/>
          </w:tcPr>
          <w:p w14:paraId="59C74616" w14:textId="77777777" w:rsidR="007F2EC7" w:rsidRPr="006A7B80" w:rsidRDefault="007F2EC7" w:rsidP="007F2EC7">
            <w:pPr>
              <w:tabs>
                <w:tab w:val="left" w:pos="1440"/>
              </w:tabs>
              <w:spacing w:line="380" w:lineRule="exact"/>
              <w:ind w:right="-14"/>
              <w:rPr>
                <w:rFonts w:ascii="Arial" w:hAnsi="Arial" w:cs="Arial"/>
                <w:sz w:val="20"/>
                <w:szCs w:val="20"/>
              </w:rPr>
            </w:pPr>
            <w:r w:rsidRPr="006A7B80">
              <w:rPr>
                <w:rFonts w:ascii="Arial" w:hAnsi="Arial" w:cs="Arial"/>
                <w:sz w:val="20"/>
                <w:szCs w:val="20"/>
              </w:rPr>
              <w:t>Current income tax charge</w:t>
            </w:r>
          </w:p>
        </w:tc>
        <w:tc>
          <w:tcPr>
            <w:tcW w:w="1155" w:type="dxa"/>
            <w:vAlign w:val="bottom"/>
          </w:tcPr>
          <w:p w14:paraId="4CD89554" w14:textId="532D48B7" w:rsidR="007F2EC7" w:rsidRPr="006A7B80" w:rsidRDefault="007F2EC7" w:rsidP="007F2EC7">
            <w:pPr>
              <w:tabs>
                <w:tab w:val="decimal" w:pos="884"/>
              </w:tabs>
              <w:spacing w:line="380" w:lineRule="exact"/>
              <w:ind w:right="-42"/>
              <w:jc w:val="thaiDistribute"/>
              <w:rPr>
                <w:rFonts w:ascii="Arial" w:hAnsi="Arial" w:cs="Arial"/>
                <w:spacing w:val="-4"/>
                <w:sz w:val="20"/>
                <w:szCs w:val="20"/>
              </w:rPr>
            </w:pPr>
            <w:r w:rsidRPr="007F2EC7">
              <w:rPr>
                <w:rFonts w:ascii="Arial" w:hAnsi="Arial" w:cs="Arial"/>
                <w:spacing w:val="-4"/>
                <w:sz w:val="20"/>
                <w:szCs w:val="20"/>
              </w:rPr>
              <w:t>353,</w:t>
            </w:r>
            <w:r w:rsidR="00031375">
              <w:rPr>
                <w:rFonts w:ascii="Arial" w:hAnsi="Arial" w:cs="Arial"/>
                <w:spacing w:val="-4"/>
                <w:sz w:val="20"/>
                <w:szCs w:val="20"/>
              </w:rPr>
              <w:t>705</w:t>
            </w:r>
          </w:p>
        </w:tc>
        <w:tc>
          <w:tcPr>
            <w:tcW w:w="1156" w:type="dxa"/>
            <w:gridSpan w:val="2"/>
            <w:vAlign w:val="bottom"/>
          </w:tcPr>
          <w:p w14:paraId="2BE5A177" w14:textId="70210867" w:rsidR="007F2EC7" w:rsidRPr="006A7B80" w:rsidRDefault="007F2EC7" w:rsidP="007F2EC7">
            <w:pPr>
              <w:tabs>
                <w:tab w:val="decimal" w:pos="884"/>
              </w:tabs>
              <w:spacing w:line="380" w:lineRule="exact"/>
              <w:ind w:right="-42"/>
              <w:jc w:val="thaiDistribute"/>
              <w:rPr>
                <w:rFonts w:ascii="Arial" w:hAnsi="Arial" w:cs="Arial"/>
                <w:spacing w:val="-4"/>
                <w:sz w:val="20"/>
                <w:szCs w:val="20"/>
              </w:rPr>
            </w:pPr>
            <w:r w:rsidRPr="007F2EC7">
              <w:rPr>
                <w:rFonts w:ascii="Arial" w:hAnsi="Arial" w:cs="Arial" w:hint="cs"/>
                <w:spacing w:val="-4"/>
                <w:sz w:val="20"/>
                <w:szCs w:val="20"/>
              </w:rPr>
              <w:t>423,342</w:t>
            </w:r>
          </w:p>
        </w:tc>
        <w:tc>
          <w:tcPr>
            <w:tcW w:w="1156" w:type="dxa"/>
            <w:vAlign w:val="bottom"/>
          </w:tcPr>
          <w:p w14:paraId="237025ED" w14:textId="3E4C40FE" w:rsidR="007F2EC7" w:rsidRPr="006A7B80" w:rsidRDefault="007F2EC7" w:rsidP="007F2EC7">
            <w:pPr>
              <w:tabs>
                <w:tab w:val="decimal" w:pos="884"/>
              </w:tabs>
              <w:spacing w:line="380" w:lineRule="exact"/>
              <w:ind w:right="-42"/>
              <w:jc w:val="thaiDistribute"/>
              <w:rPr>
                <w:rFonts w:ascii="Arial" w:hAnsi="Arial" w:cs="Arial"/>
                <w:spacing w:val="-4"/>
                <w:sz w:val="20"/>
                <w:szCs w:val="20"/>
              </w:rPr>
            </w:pPr>
            <w:r w:rsidRPr="007F2EC7">
              <w:rPr>
                <w:rFonts w:ascii="Arial" w:hAnsi="Arial" w:cs="Arial"/>
                <w:spacing w:val="-4"/>
                <w:sz w:val="20"/>
                <w:szCs w:val="20"/>
              </w:rPr>
              <w:t>-</w:t>
            </w:r>
          </w:p>
        </w:tc>
        <w:tc>
          <w:tcPr>
            <w:tcW w:w="1156" w:type="dxa"/>
            <w:vAlign w:val="bottom"/>
          </w:tcPr>
          <w:p w14:paraId="206BCAD1" w14:textId="18EB67CF" w:rsidR="007F2EC7" w:rsidRPr="006A7B80" w:rsidRDefault="007F2EC7" w:rsidP="007F2EC7">
            <w:pPr>
              <w:tabs>
                <w:tab w:val="decimal" w:pos="884"/>
              </w:tabs>
              <w:spacing w:line="380" w:lineRule="exact"/>
              <w:ind w:right="-42"/>
              <w:jc w:val="thaiDistribute"/>
              <w:rPr>
                <w:rFonts w:ascii="Arial" w:hAnsi="Arial" w:cs="Arial"/>
                <w:spacing w:val="-4"/>
                <w:sz w:val="20"/>
                <w:szCs w:val="20"/>
              </w:rPr>
            </w:pPr>
            <w:r w:rsidRPr="006A7B80">
              <w:rPr>
                <w:rFonts w:ascii="Arial" w:hAnsi="Arial" w:cs="Arial"/>
                <w:spacing w:val="-4"/>
                <w:sz w:val="20"/>
                <w:szCs w:val="20"/>
              </w:rPr>
              <w:t>-</w:t>
            </w:r>
          </w:p>
        </w:tc>
      </w:tr>
      <w:tr w:rsidR="007F2EC7" w:rsidRPr="006A7B80" w14:paraId="7EE77F04" w14:textId="77777777" w:rsidTr="00245762">
        <w:tc>
          <w:tcPr>
            <w:tcW w:w="4500" w:type="dxa"/>
            <w:vAlign w:val="bottom"/>
          </w:tcPr>
          <w:p w14:paraId="0DED0A7C" w14:textId="77777777" w:rsidR="007F2EC7" w:rsidRPr="006A7B80" w:rsidRDefault="007F2EC7" w:rsidP="007F2EC7">
            <w:pPr>
              <w:tabs>
                <w:tab w:val="left" w:pos="567"/>
                <w:tab w:val="left" w:pos="1134"/>
                <w:tab w:val="left" w:pos="1701"/>
              </w:tabs>
              <w:spacing w:line="380" w:lineRule="exact"/>
              <w:ind w:right="-15"/>
              <w:rPr>
                <w:rFonts w:ascii="Arial" w:hAnsi="Arial" w:cs="Arial"/>
                <w:b/>
                <w:bCs/>
                <w:color w:val="000000"/>
                <w:sz w:val="20"/>
                <w:szCs w:val="20"/>
              </w:rPr>
            </w:pPr>
            <w:r w:rsidRPr="006A7B80">
              <w:rPr>
                <w:rFonts w:ascii="Arial" w:hAnsi="Arial" w:cs="Arial"/>
                <w:b/>
                <w:bCs/>
                <w:color w:val="000000"/>
                <w:sz w:val="20"/>
                <w:szCs w:val="20"/>
              </w:rPr>
              <w:t>Deferred tax:</w:t>
            </w:r>
          </w:p>
        </w:tc>
        <w:tc>
          <w:tcPr>
            <w:tcW w:w="1155" w:type="dxa"/>
            <w:vAlign w:val="bottom"/>
          </w:tcPr>
          <w:p w14:paraId="59B7F1B7" w14:textId="77777777" w:rsidR="007F2EC7" w:rsidRPr="006A7B80" w:rsidRDefault="007F2EC7" w:rsidP="007F2EC7">
            <w:pPr>
              <w:tabs>
                <w:tab w:val="decimal" w:pos="884"/>
              </w:tabs>
              <w:spacing w:line="380" w:lineRule="exact"/>
              <w:ind w:right="-42"/>
              <w:jc w:val="thaiDistribute"/>
              <w:rPr>
                <w:rFonts w:ascii="Arial" w:hAnsi="Arial" w:cs="Arial"/>
                <w:spacing w:val="-4"/>
                <w:sz w:val="20"/>
                <w:szCs w:val="20"/>
              </w:rPr>
            </w:pPr>
          </w:p>
        </w:tc>
        <w:tc>
          <w:tcPr>
            <w:tcW w:w="1156" w:type="dxa"/>
            <w:gridSpan w:val="2"/>
            <w:vAlign w:val="bottom"/>
          </w:tcPr>
          <w:p w14:paraId="00C0DBF1" w14:textId="77777777" w:rsidR="007F2EC7" w:rsidRPr="006A7B80" w:rsidRDefault="007F2EC7" w:rsidP="007F2EC7">
            <w:pPr>
              <w:tabs>
                <w:tab w:val="decimal" w:pos="884"/>
              </w:tabs>
              <w:spacing w:line="380" w:lineRule="exact"/>
              <w:ind w:right="-42"/>
              <w:jc w:val="thaiDistribute"/>
              <w:rPr>
                <w:rFonts w:ascii="Arial" w:hAnsi="Arial" w:cs="Arial"/>
                <w:spacing w:val="-4"/>
                <w:sz w:val="20"/>
                <w:szCs w:val="20"/>
              </w:rPr>
            </w:pPr>
          </w:p>
        </w:tc>
        <w:tc>
          <w:tcPr>
            <w:tcW w:w="1156" w:type="dxa"/>
            <w:vAlign w:val="bottom"/>
          </w:tcPr>
          <w:p w14:paraId="01C25398" w14:textId="77777777" w:rsidR="007F2EC7" w:rsidRPr="006A7B80" w:rsidRDefault="007F2EC7" w:rsidP="007F2EC7">
            <w:pPr>
              <w:tabs>
                <w:tab w:val="decimal" w:pos="884"/>
              </w:tabs>
              <w:spacing w:line="380" w:lineRule="exact"/>
              <w:ind w:right="-42"/>
              <w:jc w:val="thaiDistribute"/>
              <w:rPr>
                <w:rFonts w:ascii="Arial" w:hAnsi="Arial" w:cs="Arial"/>
                <w:spacing w:val="-4"/>
                <w:sz w:val="20"/>
                <w:szCs w:val="20"/>
              </w:rPr>
            </w:pPr>
          </w:p>
        </w:tc>
        <w:tc>
          <w:tcPr>
            <w:tcW w:w="1156" w:type="dxa"/>
            <w:vAlign w:val="bottom"/>
          </w:tcPr>
          <w:p w14:paraId="170D93B0" w14:textId="77777777" w:rsidR="007F2EC7" w:rsidRPr="006A7B80" w:rsidRDefault="007F2EC7" w:rsidP="007F2EC7">
            <w:pPr>
              <w:tabs>
                <w:tab w:val="decimal" w:pos="884"/>
              </w:tabs>
              <w:spacing w:line="380" w:lineRule="exact"/>
              <w:ind w:right="-42"/>
              <w:jc w:val="thaiDistribute"/>
              <w:rPr>
                <w:rFonts w:ascii="Arial" w:hAnsi="Arial" w:cs="Arial"/>
                <w:spacing w:val="-4"/>
                <w:sz w:val="20"/>
                <w:szCs w:val="20"/>
              </w:rPr>
            </w:pPr>
          </w:p>
        </w:tc>
      </w:tr>
      <w:tr w:rsidR="00701A73" w:rsidRPr="006A7B80" w14:paraId="7DC14CDE" w14:textId="77777777" w:rsidTr="00245762">
        <w:tc>
          <w:tcPr>
            <w:tcW w:w="4500" w:type="dxa"/>
            <w:vAlign w:val="bottom"/>
          </w:tcPr>
          <w:p w14:paraId="1200B73A" w14:textId="77777777" w:rsidR="00701A73" w:rsidRPr="006A7B80" w:rsidRDefault="00701A73" w:rsidP="00701A73">
            <w:pPr>
              <w:tabs>
                <w:tab w:val="left" w:pos="567"/>
                <w:tab w:val="left" w:pos="1134"/>
                <w:tab w:val="left" w:pos="1701"/>
              </w:tabs>
              <w:spacing w:line="380" w:lineRule="exact"/>
              <w:ind w:left="165" w:right="-15" w:hanging="165"/>
              <w:rPr>
                <w:rFonts w:ascii="Arial" w:hAnsi="Arial" w:cs="Arial"/>
                <w:sz w:val="20"/>
                <w:szCs w:val="20"/>
              </w:rPr>
            </w:pPr>
            <w:r w:rsidRPr="006A7B80">
              <w:rPr>
                <w:rFonts w:ascii="Arial" w:hAnsi="Arial" w:cs="Arial"/>
                <w:sz w:val="20"/>
                <w:szCs w:val="20"/>
              </w:rPr>
              <w:t xml:space="preserve">Relating to origination and reversal of temporary differences  </w:t>
            </w:r>
          </w:p>
        </w:tc>
        <w:tc>
          <w:tcPr>
            <w:tcW w:w="1155" w:type="dxa"/>
            <w:vAlign w:val="bottom"/>
          </w:tcPr>
          <w:p w14:paraId="4081E431" w14:textId="691B70BD" w:rsidR="00701A73" w:rsidRPr="006A7B80" w:rsidRDefault="00701A73" w:rsidP="00701A73">
            <w:pPr>
              <w:pBdr>
                <w:bottom w:val="single" w:sz="4" w:space="1" w:color="auto"/>
              </w:pBdr>
              <w:tabs>
                <w:tab w:val="decimal" w:pos="884"/>
              </w:tabs>
              <w:spacing w:line="380" w:lineRule="exact"/>
              <w:ind w:right="-42"/>
              <w:jc w:val="thaiDistribute"/>
              <w:rPr>
                <w:rFonts w:ascii="Arial" w:hAnsi="Arial" w:cs="Arial"/>
                <w:spacing w:val="-4"/>
                <w:sz w:val="20"/>
                <w:szCs w:val="20"/>
              </w:rPr>
            </w:pPr>
            <w:r w:rsidRPr="00701A73">
              <w:rPr>
                <w:rFonts w:ascii="Arial" w:hAnsi="Arial" w:cs="Arial"/>
                <w:spacing w:val="-4"/>
                <w:sz w:val="20"/>
                <w:szCs w:val="20"/>
              </w:rPr>
              <w:t>(</w:t>
            </w:r>
            <w:r w:rsidR="00545723">
              <w:rPr>
                <w:rFonts w:ascii="Arial" w:hAnsi="Arial" w:cs="Arial"/>
                <w:spacing w:val="-4"/>
                <w:sz w:val="20"/>
                <w:szCs w:val="20"/>
              </w:rPr>
              <w:t>16</w:t>
            </w:r>
            <w:r w:rsidR="00031375">
              <w:rPr>
                <w:rFonts w:ascii="Arial" w:hAnsi="Arial" w:cs="Arial"/>
                <w:spacing w:val="-4"/>
                <w:sz w:val="20"/>
                <w:szCs w:val="20"/>
              </w:rPr>
              <w:t>2</w:t>
            </w:r>
            <w:r w:rsidR="00545723">
              <w:rPr>
                <w:rFonts w:ascii="Arial" w:hAnsi="Arial" w:cs="Arial"/>
                <w:spacing w:val="-4"/>
                <w:sz w:val="20"/>
                <w:szCs w:val="20"/>
              </w:rPr>
              <w:t>,</w:t>
            </w:r>
            <w:r w:rsidR="00031375">
              <w:rPr>
                <w:rFonts w:ascii="Arial" w:hAnsi="Arial" w:cs="Arial"/>
                <w:spacing w:val="-4"/>
                <w:sz w:val="20"/>
                <w:szCs w:val="20"/>
              </w:rPr>
              <w:t>028</w:t>
            </w:r>
            <w:r w:rsidRPr="00701A73">
              <w:rPr>
                <w:rFonts w:ascii="Arial" w:hAnsi="Arial" w:cs="Arial"/>
                <w:spacing w:val="-4"/>
                <w:sz w:val="20"/>
                <w:szCs w:val="20"/>
              </w:rPr>
              <w:t>)</w:t>
            </w:r>
          </w:p>
        </w:tc>
        <w:tc>
          <w:tcPr>
            <w:tcW w:w="1156" w:type="dxa"/>
            <w:gridSpan w:val="2"/>
            <w:vAlign w:val="bottom"/>
          </w:tcPr>
          <w:p w14:paraId="521C0783" w14:textId="325A03E6" w:rsidR="00701A73" w:rsidRPr="006A7B80" w:rsidRDefault="00701A73" w:rsidP="00701A73">
            <w:pPr>
              <w:pBdr>
                <w:bottom w:val="single" w:sz="4" w:space="1" w:color="auto"/>
              </w:pBdr>
              <w:tabs>
                <w:tab w:val="decimal" w:pos="884"/>
              </w:tabs>
              <w:spacing w:line="380" w:lineRule="exact"/>
              <w:ind w:right="-42"/>
              <w:jc w:val="thaiDistribute"/>
              <w:rPr>
                <w:rFonts w:ascii="Arial" w:hAnsi="Arial" w:cs="Arial"/>
                <w:spacing w:val="-4"/>
                <w:sz w:val="20"/>
                <w:szCs w:val="20"/>
              </w:rPr>
            </w:pPr>
            <w:r w:rsidRPr="00701A73">
              <w:rPr>
                <w:rFonts w:ascii="Arial" w:hAnsi="Arial" w:cs="Arial" w:hint="cs"/>
                <w:spacing w:val="-4"/>
                <w:sz w:val="20"/>
                <w:szCs w:val="20"/>
              </w:rPr>
              <w:t>(37,617)</w:t>
            </w:r>
          </w:p>
        </w:tc>
        <w:tc>
          <w:tcPr>
            <w:tcW w:w="1156" w:type="dxa"/>
            <w:vAlign w:val="bottom"/>
          </w:tcPr>
          <w:p w14:paraId="18591305" w14:textId="0CD2DDCC" w:rsidR="00701A73" w:rsidRPr="006A7B80" w:rsidRDefault="00701A73" w:rsidP="00701A73">
            <w:pPr>
              <w:pBdr>
                <w:bottom w:val="single" w:sz="4" w:space="1" w:color="auto"/>
              </w:pBdr>
              <w:tabs>
                <w:tab w:val="decimal" w:pos="884"/>
              </w:tabs>
              <w:spacing w:line="380" w:lineRule="exact"/>
              <w:ind w:right="-42"/>
              <w:jc w:val="thaiDistribute"/>
              <w:rPr>
                <w:rFonts w:ascii="Arial" w:hAnsi="Arial" w:cs="Arial"/>
                <w:spacing w:val="-4"/>
                <w:sz w:val="20"/>
                <w:szCs w:val="20"/>
              </w:rPr>
            </w:pPr>
            <w:r w:rsidRPr="00701A73">
              <w:rPr>
                <w:rFonts w:ascii="Arial" w:hAnsi="Arial" w:cs="Arial"/>
                <w:spacing w:val="-4"/>
                <w:sz w:val="20"/>
                <w:szCs w:val="20"/>
              </w:rPr>
              <w:t>(219,33</w:t>
            </w:r>
            <w:r w:rsidR="007355BB">
              <w:rPr>
                <w:rFonts w:ascii="Arial" w:hAnsi="Arial" w:cs="Arial"/>
                <w:spacing w:val="-4"/>
                <w:sz w:val="20"/>
                <w:szCs w:val="20"/>
              </w:rPr>
              <w:t>3</w:t>
            </w:r>
            <w:r w:rsidRPr="00701A73">
              <w:rPr>
                <w:rFonts w:ascii="Arial" w:hAnsi="Arial" w:cs="Arial"/>
                <w:spacing w:val="-4"/>
                <w:sz w:val="20"/>
                <w:szCs w:val="20"/>
              </w:rPr>
              <w:t>)</w:t>
            </w:r>
          </w:p>
        </w:tc>
        <w:tc>
          <w:tcPr>
            <w:tcW w:w="1156" w:type="dxa"/>
            <w:vAlign w:val="bottom"/>
          </w:tcPr>
          <w:p w14:paraId="2C3B65E8" w14:textId="2E0EE050" w:rsidR="00701A73" w:rsidRPr="006A7B80" w:rsidRDefault="00701A73" w:rsidP="00701A73">
            <w:pPr>
              <w:pBdr>
                <w:bottom w:val="single" w:sz="4" w:space="1" w:color="auto"/>
              </w:pBdr>
              <w:tabs>
                <w:tab w:val="decimal" w:pos="884"/>
              </w:tabs>
              <w:spacing w:line="380" w:lineRule="exact"/>
              <w:ind w:right="-42"/>
              <w:jc w:val="thaiDistribute"/>
              <w:rPr>
                <w:rFonts w:ascii="Arial" w:hAnsi="Arial" w:cs="Arial"/>
                <w:spacing w:val="-4"/>
                <w:sz w:val="20"/>
                <w:szCs w:val="20"/>
              </w:rPr>
            </w:pPr>
            <w:r w:rsidRPr="006A7B80">
              <w:rPr>
                <w:rFonts w:ascii="Arial" w:hAnsi="Arial" w:cs="Arial"/>
                <w:spacing w:val="-4"/>
                <w:sz w:val="20"/>
                <w:szCs w:val="20"/>
              </w:rPr>
              <w:t>(93,984)</w:t>
            </w:r>
          </w:p>
        </w:tc>
      </w:tr>
      <w:tr w:rsidR="00701A73" w:rsidRPr="006A7B80" w14:paraId="6BAEF9FD" w14:textId="77777777" w:rsidTr="00245762">
        <w:tc>
          <w:tcPr>
            <w:tcW w:w="4500" w:type="dxa"/>
            <w:vAlign w:val="bottom"/>
          </w:tcPr>
          <w:p w14:paraId="7BAEEDCF" w14:textId="77777777" w:rsidR="00701A73" w:rsidRPr="006A7B80" w:rsidRDefault="00701A73" w:rsidP="00701A73">
            <w:pPr>
              <w:tabs>
                <w:tab w:val="left" w:pos="567"/>
                <w:tab w:val="left" w:pos="1134"/>
                <w:tab w:val="left" w:pos="1701"/>
              </w:tabs>
              <w:spacing w:line="380" w:lineRule="exact"/>
              <w:ind w:left="158" w:right="-14" w:hanging="158"/>
              <w:rPr>
                <w:rFonts w:ascii="Arial" w:hAnsi="Arial" w:cs="Arial"/>
                <w:b/>
                <w:bCs/>
                <w:color w:val="000000"/>
                <w:sz w:val="20"/>
                <w:szCs w:val="20"/>
              </w:rPr>
            </w:pPr>
            <w:r w:rsidRPr="006A7B80">
              <w:rPr>
                <w:rFonts w:ascii="Arial" w:hAnsi="Arial" w:cs="Arial"/>
                <w:b/>
                <w:bCs/>
                <w:sz w:val="20"/>
                <w:szCs w:val="20"/>
              </w:rPr>
              <w:t>Income tax expenses (revenues) reported in                  profit or loss</w:t>
            </w:r>
          </w:p>
        </w:tc>
        <w:tc>
          <w:tcPr>
            <w:tcW w:w="1155" w:type="dxa"/>
            <w:vAlign w:val="bottom"/>
          </w:tcPr>
          <w:p w14:paraId="00E6267F" w14:textId="7322119A" w:rsidR="00701A73" w:rsidRPr="006A7B80" w:rsidRDefault="00545723" w:rsidP="00701A73">
            <w:pPr>
              <w:pBdr>
                <w:bottom w:val="double" w:sz="4" w:space="1" w:color="auto"/>
              </w:pBdr>
              <w:tabs>
                <w:tab w:val="decimal" w:pos="884"/>
              </w:tabs>
              <w:spacing w:line="380" w:lineRule="exact"/>
              <w:ind w:right="-42"/>
              <w:jc w:val="thaiDistribute"/>
              <w:rPr>
                <w:rFonts w:ascii="Arial" w:hAnsi="Arial" w:cs="Arial"/>
                <w:spacing w:val="-4"/>
                <w:sz w:val="20"/>
                <w:szCs w:val="20"/>
              </w:rPr>
            </w:pPr>
            <w:r>
              <w:rPr>
                <w:rFonts w:ascii="Arial" w:hAnsi="Arial" w:cs="Arial"/>
                <w:spacing w:val="-4"/>
                <w:sz w:val="20"/>
                <w:szCs w:val="20"/>
              </w:rPr>
              <w:t>191,677</w:t>
            </w:r>
          </w:p>
        </w:tc>
        <w:tc>
          <w:tcPr>
            <w:tcW w:w="1156" w:type="dxa"/>
            <w:gridSpan w:val="2"/>
            <w:vAlign w:val="bottom"/>
          </w:tcPr>
          <w:p w14:paraId="185F9933" w14:textId="00F9DAAF" w:rsidR="00701A73" w:rsidRPr="006A7B80" w:rsidRDefault="00701A73" w:rsidP="00701A73">
            <w:pPr>
              <w:pBdr>
                <w:bottom w:val="double" w:sz="4" w:space="1" w:color="auto"/>
              </w:pBdr>
              <w:tabs>
                <w:tab w:val="decimal" w:pos="884"/>
              </w:tabs>
              <w:spacing w:line="380" w:lineRule="exact"/>
              <w:ind w:right="-42"/>
              <w:jc w:val="thaiDistribute"/>
              <w:rPr>
                <w:rFonts w:ascii="Arial" w:hAnsi="Arial" w:cs="Arial"/>
                <w:spacing w:val="-4"/>
                <w:sz w:val="20"/>
                <w:szCs w:val="20"/>
              </w:rPr>
            </w:pPr>
            <w:r w:rsidRPr="00701A73">
              <w:rPr>
                <w:rFonts w:ascii="Arial" w:hAnsi="Arial" w:cs="Arial" w:hint="cs"/>
                <w:spacing w:val="-4"/>
                <w:sz w:val="20"/>
                <w:szCs w:val="20"/>
              </w:rPr>
              <w:t>385,725</w:t>
            </w:r>
          </w:p>
        </w:tc>
        <w:tc>
          <w:tcPr>
            <w:tcW w:w="1156" w:type="dxa"/>
            <w:vAlign w:val="bottom"/>
          </w:tcPr>
          <w:p w14:paraId="268502CF" w14:textId="0A0B0890" w:rsidR="00701A73" w:rsidRPr="006A7B80" w:rsidRDefault="00701A73" w:rsidP="00701A73">
            <w:pPr>
              <w:pBdr>
                <w:bottom w:val="double" w:sz="4" w:space="1" w:color="auto"/>
              </w:pBdr>
              <w:tabs>
                <w:tab w:val="decimal" w:pos="884"/>
              </w:tabs>
              <w:spacing w:line="380" w:lineRule="exact"/>
              <w:ind w:right="-42"/>
              <w:jc w:val="thaiDistribute"/>
              <w:rPr>
                <w:rFonts w:ascii="Arial" w:hAnsi="Arial" w:cs="Arial"/>
                <w:spacing w:val="-4"/>
                <w:sz w:val="20"/>
                <w:szCs w:val="20"/>
              </w:rPr>
            </w:pPr>
            <w:r w:rsidRPr="00701A73">
              <w:rPr>
                <w:rFonts w:ascii="Arial" w:hAnsi="Arial" w:cs="Arial"/>
                <w:spacing w:val="-4"/>
                <w:sz w:val="20"/>
                <w:szCs w:val="20"/>
              </w:rPr>
              <w:t>(219,33</w:t>
            </w:r>
            <w:r w:rsidR="007355BB">
              <w:rPr>
                <w:rFonts w:ascii="Arial" w:hAnsi="Arial" w:cs="Arial"/>
                <w:spacing w:val="-4"/>
                <w:sz w:val="20"/>
                <w:szCs w:val="20"/>
              </w:rPr>
              <w:t>3</w:t>
            </w:r>
            <w:r w:rsidRPr="00701A73">
              <w:rPr>
                <w:rFonts w:ascii="Arial" w:hAnsi="Arial" w:cs="Arial"/>
                <w:spacing w:val="-4"/>
                <w:sz w:val="20"/>
                <w:szCs w:val="20"/>
              </w:rPr>
              <w:t>)</w:t>
            </w:r>
          </w:p>
        </w:tc>
        <w:tc>
          <w:tcPr>
            <w:tcW w:w="1156" w:type="dxa"/>
            <w:vAlign w:val="bottom"/>
          </w:tcPr>
          <w:p w14:paraId="57C996E7" w14:textId="6469773B" w:rsidR="00701A73" w:rsidRPr="006A7B80" w:rsidRDefault="00701A73" w:rsidP="00701A73">
            <w:pPr>
              <w:pBdr>
                <w:bottom w:val="double" w:sz="4" w:space="1" w:color="auto"/>
              </w:pBdr>
              <w:tabs>
                <w:tab w:val="decimal" w:pos="884"/>
              </w:tabs>
              <w:spacing w:line="380" w:lineRule="exact"/>
              <w:ind w:right="-42"/>
              <w:jc w:val="thaiDistribute"/>
              <w:rPr>
                <w:rFonts w:ascii="Arial" w:hAnsi="Arial" w:cs="Arial"/>
                <w:spacing w:val="-4"/>
                <w:sz w:val="20"/>
                <w:szCs w:val="20"/>
              </w:rPr>
            </w:pPr>
            <w:r w:rsidRPr="006A7B80">
              <w:rPr>
                <w:rFonts w:ascii="Arial" w:hAnsi="Arial" w:cs="Arial"/>
                <w:spacing w:val="-4"/>
                <w:sz w:val="20"/>
                <w:szCs w:val="20"/>
              </w:rPr>
              <w:t>(93,984)</w:t>
            </w:r>
          </w:p>
        </w:tc>
      </w:tr>
    </w:tbl>
    <w:p w14:paraId="37F2FF19" w14:textId="32866844" w:rsidR="003D5DB6" w:rsidRDefault="003D5DB6">
      <w:pPr>
        <w:overflowPunct/>
        <w:autoSpaceDE/>
        <w:autoSpaceDN/>
        <w:adjustRightInd/>
        <w:textAlignment w:val="auto"/>
        <w:rPr>
          <w:rFonts w:ascii="Arial" w:hAnsi="Arial" w:cs="Cordia New"/>
          <w:sz w:val="22"/>
        </w:rPr>
      </w:pPr>
    </w:p>
    <w:p w14:paraId="32B94DCE" w14:textId="607D09EF" w:rsidR="00F4123E" w:rsidRPr="00DA3F93" w:rsidRDefault="00F4123E" w:rsidP="00437E03">
      <w:pPr>
        <w:tabs>
          <w:tab w:val="left" w:pos="1134"/>
          <w:tab w:val="left" w:pos="1701"/>
        </w:tabs>
        <w:spacing w:before="240" w:after="120" w:line="380" w:lineRule="exact"/>
        <w:ind w:left="547"/>
        <w:jc w:val="thaiDistribute"/>
        <w:rPr>
          <w:rFonts w:ascii="Arial" w:hAnsi="Arial" w:cs="Arial"/>
          <w:sz w:val="22"/>
          <w:szCs w:val="22"/>
        </w:rPr>
      </w:pPr>
      <w:r w:rsidRPr="00DA3F93">
        <w:rPr>
          <w:rFonts w:ascii="Arial" w:hAnsi="Arial" w:cs="Cordia New"/>
          <w:sz w:val="22"/>
        </w:rPr>
        <w:t>The amounts of income</w:t>
      </w:r>
      <w:r w:rsidR="005268A3" w:rsidRPr="00DA3F93">
        <w:rPr>
          <w:rFonts w:ascii="Arial" w:hAnsi="Arial" w:cs="Cordia New"/>
          <w:sz w:val="22"/>
        </w:rPr>
        <w:t>s</w:t>
      </w:r>
      <w:r w:rsidRPr="00DA3F93">
        <w:rPr>
          <w:rFonts w:ascii="Arial" w:hAnsi="Arial" w:cs="Cordia New"/>
          <w:sz w:val="22"/>
        </w:rPr>
        <w:t xml:space="preserve"> tax relating to each component of </w:t>
      </w:r>
      <w:r w:rsidRPr="00DA3F93">
        <w:rPr>
          <w:rFonts w:ascii="Arial" w:hAnsi="Arial" w:cs="Arial"/>
          <w:sz w:val="22"/>
          <w:szCs w:val="22"/>
        </w:rPr>
        <w:t xml:space="preserve">other comprehensive income </w:t>
      </w:r>
      <w:r w:rsidRPr="00DA3F93">
        <w:rPr>
          <w:rFonts w:ascii="Arial" w:hAnsi="Arial"/>
          <w:sz w:val="22"/>
          <w:szCs w:val="22"/>
        </w:rPr>
        <w:t xml:space="preserve">for </w:t>
      </w:r>
      <w:r w:rsidR="00A01C0E" w:rsidRPr="00DA3F93">
        <w:rPr>
          <w:rFonts w:ascii="Arial" w:hAnsi="Arial"/>
          <w:sz w:val="22"/>
          <w:szCs w:val="22"/>
        </w:rPr>
        <w:t>the years ended 31 December 20</w:t>
      </w:r>
      <w:r w:rsidR="00A813DF" w:rsidRPr="00DA3F93">
        <w:rPr>
          <w:rFonts w:ascii="Arial" w:hAnsi="Arial"/>
          <w:sz w:val="22"/>
          <w:szCs w:val="22"/>
        </w:rPr>
        <w:t>2</w:t>
      </w:r>
      <w:r w:rsidR="00786398">
        <w:rPr>
          <w:rFonts w:ascii="Arial" w:hAnsi="Arial"/>
          <w:sz w:val="22"/>
          <w:szCs w:val="22"/>
        </w:rPr>
        <w:t>4</w:t>
      </w:r>
      <w:r w:rsidR="00A01C0E" w:rsidRPr="00DA3F93">
        <w:rPr>
          <w:rFonts w:ascii="Arial" w:hAnsi="Arial"/>
          <w:sz w:val="22"/>
          <w:szCs w:val="22"/>
        </w:rPr>
        <w:t xml:space="preserve"> </w:t>
      </w:r>
      <w:r w:rsidRPr="00DA3F93">
        <w:rPr>
          <w:rFonts w:ascii="Arial" w:hAnsi="Arial"/>
          <w:sz w:val="22"/>
          <w:szCs w:val="22"/>
        </w:rPr>
        <w:t>and 20</w:t>
      </w:r>
      <w:r w:rsidR="00CE22EA" w:rsidRPr="00DA3F93">
        <w:rPr>
          <w:rFonts w:ascii="Arial" w:hAnsi="Arial"/>
          <w:sz w:val="22"/>
          <w:szCs w:val="22"/>
        </w:rPr>
        <w:t>2</w:t>
      </w:r>
      <w:r w:rsidR="00E318FA">
        <w:rPr>
          <w:rFonts w:ascii="Arial" w:hAnsi="Arial"/>
          <w:sz w:val="22"/>
          <w:szCs w:val="22"/>
        </w:rPr>
        <w:t>3</w:t>
      </w:r>
      <w:r w:rsidRPr="00DA3F93">
        <w:rPr>
          <w:rFonts w:ascii="Arial" w:hAnsi="Arial"/>
          <w:sz w:val="22"/>
          <w:szCs w:val="22"/>
        </w:rPr>
        <w:t xml:space="preserve"> </w:t>
      </w:r>
      <w:r w:rsidRPr="00DA3F93">
        <w:rPr>
          <w:rFonts w:ascii="Arial" w:hAnsi="Arial" w:cs="Arial"/>
          <w:sz w:val="22"/>
          <w:szCs w:val="22"/>
        </w:rPr>
        <w:t>are as follows:</w:t>
      </w:r>
    </w:p>
    <w:tbl>
      <w:tblPr>
        <w:tblW w:w="9062" w:type="dxa"/>
        <w:tblInd w:w="588" w:type="dxa"/>
        <w:tblLayout w:type="fixed"/>
        <w:tblLook w:val="01E0" w:firstRow="1" w:lastRow="1" w:firstColumn="1" w:lastColumn="1" w:noHBand="0" w:noVBand="0"/>
      </w:tblPr>
      <w:tblGrid>
        <w:gridCol w:w="4470"/>
        <w:gridCol w:w="1147"/>
        <w:gridCol w:w="1149"/>
        <w:gridCol w:w="1147"/>
        <w:gridCol w:w="1149"/>
      </w:tblGrid>
      <w:tr w:rsidR="00F4123E" w:rsidRPr="00DA3F93" w14:paraId="6D256053" w14:textId="77777777" w:rsidTr="00245762">
        <w:tc>
          <w:tcPr>
            <w:tcW w:w="4470" w:type="dxa"/>
          </w:tcPr>
          <w:p w14:paraId="09EAAB16" w14:textId="77777777" w:rsidR="00F4123E" w:rsidRPr="00DA3F93" w:rsidRDefault="00F4123E" w:rsidP="00737CA8">
            <w:pPr>
              <w:tabs>
                <w:tab w:val="left" w:pos="1440"/>
              </w:tabs>
              <w:spacing w:line="380" w:lineRule="exact"/>
              <w:jc w:val="thaiDistribute"/>
              <w:rPr>
                <w:rFonts w:ascii="Arial" w:hAnsi="Arial" w:cs="Arial"/>
                <w:spacing w:val="-4"/>
                <w:sz w:val="18"/>
                <w:szCs w:val="18"/>
              </w:rPr>
            </w:pPr>
          </w:p>
        </w:tc>
        <w:tc>
          <w:tcPr>
            <w:tcW w:w="4592" w:type="dxa"/>
            <w:gridSpan w:val="4"/>
          </w:tcPr>
          <w:p w14:paraId="0AB216E7" w14:textId="77777777" w:rsidR="00F4123E" w:rsidRPr="00DA3F93" w:rsidRDefault="00F4123E" w:rsidP="00737CA8">
            <w:pPr>
              <w:spacing w:line="380" w:lineRule="exact"/>
              <w:jc w:val="right"/>
              <w:rPr>
                <w:rFonts w:ascii="Arial" w:hAnsi="Arial" w:cs="Arial"/>
                <w:spacing w:val="-4"/>
                <w:sz w:val="18"/>
                <w:szCs w:val="18"/>
              </w:rPr>
            </w:pPr>
            <w:r w:rsidRPr="00DA3F93">
              <w:rPr>
                <w:rFonts w:ascii="Arial" w:hAnsi="Arial" w:cs="Arial"/>
                <w:spacing w:val="-4"/>
                <w:sz w:val="18"/>
                <w:szCs w:val="18"/>
              </w:rPr>
              <w:t>(Unit: Thousand Baht)</w:t>
            </w:r>
          </w:p>
        </w:tc>
      </w:tr>
      <w:tr w:rsidR="00F4123E" w:rsidRPr="00DA3F93" w14:paraId="08C47C05" w14:textId="77777777" w:rsidTr="00245762">
        <w:tc>
          <w:tcPr>
            <w:tcW w:w="4470" w:type="dxa"/>
          </w:tcPr>
          <w:p w14:paraId="4DED4A23" w14:textId="3151A8FB" w:rsidR="00F4123E" w:rsidRPr="00DA3F93" w:rsidRDefault="00245762" w:rsidP="00737CA8">
            <w:pPr>
              <w:tabs>
                <w:tab w:val="left" w:pos="1440"/>
              </w:tabs>
              <w:spacing w:line="380" w:lineRule="exact"/>
              <w:jc w:val="thaiDistribute"/>
              <w:rPr>
                <w:rFonts w:ascii="Arial" w:hAnsi="Arial" w:cs="Arial"/>
                <w:spacing w:val="-4"/>
                <w:sz w:val="18"/>
                <w:szCs w:val="18"/>
              </w:rPr>
            </w:pPr>
            <w:r>
              <w:br w:type="page"/>
            </w:r>
          </w:p>
        </w:tc>
        <w:tc>
          <w:tcPr>
            <w:tcW w:w="2296" w:type="dxa"/>
            <w:gridSpan w:val="2"/>
            <w:vAlign w:val="bottom"/>
          </w:tcPr>
          <w:p w14:paraId="2341EF77" w14:textId="77777777" w:rsidR="00F4123E" w:rsidRPr="00DA3F93" w:rsidRDefault="00F4123E" w:rsidP="00737CA8">
            <w:pPr>
              <w:pBdr>
                <w:bottom w:val="single" w:sz="4" w:space="1" w:color="auto"/>
              </w:pBdr>
              <w:spacing w:line="380" w:lineRule="exact"/>
              <w:ind w:right="-43"/>
              <w:jc w:val="center"/>
              <w:rPr>
                <w:rFonts w:ascii="Arial" w:hAnsi="Arial" w:cs="Arial"/>
                <w:sz w:val="18"/>
                <w:szCs w:val="18"/>
              </w:rPr>
            </w:pPr>
            <w:r w:rsidRPr="00DA3F93">
              <w:rPr>
                <w:rFonts w:ascii="Arial" w:hAnsi="Arial" w:cs="Arial"/>
                <w:sz w:val="18"/>
                <w:szCs w:val="18"/>
              </w:rPr>
              <w:t xml:space="preserve">Consolidated </w:t>
            </w:r>
          </w:p>
          <w:p w14:paraId="338C7E66" w14:textId="77777777" w:rsidR="00F4123E" w:rsidRPr="00DA3F93" w:rsidRDefault="00F4123E" w:rsidP="00737CA8">
            <w:pPr>
              <w:pBdr>
                <w:bottom w:val="single" w:sz="4" w:space="1" w:color="auto"/>
              </w:pBdr>
              <w:spacing w:line="380" w:lineRule="exact"/>
              <w:ind w:right="-43"/>
              <w:jc w:val="center"/>
              <w:rPr>
                <w:rFonts w:ascii="Arial" w:hAnsi="Arial" w:cs="Arial"/>
                <w:sz w:val="18"/>
                <w:szCs w:val="18"/>
              </w:rPr>
            </w:pPr>
            <w:r w:rsidRPr="00DA3F93">
              <w:rPr>
                <w:rFonts w:ascii="Arial" w:hAnsi="Arial" w:cs="Arial"/>
                <w:sz w:val="18"/>
                <w:szCs w:val="18"/>
              </w:rPr>
              <w:t>financial statements</w:t>
            </w:r>
          </w:p>
        </w:tc>
        <w:tc>
          <w:tcPr>
            <w:tcW w:w="2296" w:type="dxa"/>
            <w:gridSpan w:val="2"/>
            <w:vAlign w:val="bottom"/>
          </w:tcPr>
          <w:p w14:paraId="2FD9E48D" w14:textId="77777777" w:rsidR="00F4123E" w:rsidRPr="00DA3F93" w:rsidRDefault="00F4123E" w:rsidP="00737CA8">
            <w:pPr>
              <w:pBdr>
                <w:bottom w:val="single" w:sz="4" w:space="1" w:color="auto"/>
              </w:pBdr>
              <w:spacing w:line="380" w:lineRule="exact"/>
              <w:ind w:right="-43"/>
              <w:jc w:val="center"/>
              <w:rPr>
                <w:rFonts w:ascii="Arial" w:hAnsi="Arial" w:cs="Arial"/>
                <w:sz w:val="18"/>
                <w:szCs w:val="18"/>
              </w:rPr>
            </w:pPr>
            <w:r w:rsidRPr="00DA3F93">
              <w:rPr>
                <w:rFonts w:ascii="Arial" w:hAnsi="Arial" w:cs="Arial"/>
                <w:sz w:val="18"/>
                <w:szCs w:val="18"/>
              </w:rPr>
              <w:t xml:space="preserve">Separate </w:t>
            </w:r>
          </w:p>
          <w:p w14:paraId="5521B25D" w14:textId="77777777" w:rsidR="00F4123E" w:rsidRPr="00DA3F93" w:rsidRDefault="00F4123E" w:rsidP="00737CA8">
            <w:pPr>
              <w:pBdr>
                <w:bottom w:val="single" w:sz="4" w:space="1" w:color="auto"/>
              </w:pBdr>
              <w:spacing w:line="380" w:lineRule="exact"/>
              <w:ind w:right="-43"/>
              <w:jc w:val="center"/>
              <w:rPr>
                <w:rFonts w:ascii="Arial" w:hAnsi="Arial" w:cs="Arial"/>
                <w:sz w:val="18"/>
                <w:szCs w:val="18"/>
              </w:rPr>
            </w:pPr>
            <w:r w:rsidRPr="00DA3F93">
              <w:rPr>
                <w:rFonts w:ascii="Arial" w:hAnsi="Arial" w:cs="Arial"/>
                <w:sz w:val="18"/>
                <w:szCs w:val="18"/>
              </w:rPr>
              <w:t>financial statements</w:t>
            </w:r>
          </w:p>
        </w:tc>
      </w:tr>
      <w:tr w:rsidR="00E318FA" w:rsidRPr="00DA3F93" w14:paraId="1374B473" w14:textId="77777777" w:rsidTr="008F61B2">
        <w:tc>
          <w:tcPr>
            <w:tcW w:w="4470" w:type="dxa"/>
          </w:tcPr>
          <w:p w14:paraId="74D6844F" w14:textId="2F613DD9" w:rsidR="00E318FA" w:rsidRPr="00DA3F93" w:rsidRDefault="00E318FA" w:rsidP="00737CA8">
            <w:pPr>
              <w:tabs>
                <w:tab w:val="left" w:pos="1440"/>
              </w:tabs>
              <w:spacing w:line="380" w:lineRule="exact"/>
              <w:jc w:val="thaiDistribute"/>
              <w:rPr>
                <w:rFonts w:ascii="Arial" w:hAnsi="Arial" w:cs="Arial"/>
                <w:spacing w:val="-4"/>
                <w:sz w:val="18"/>
                <w:szCs w:val="18"/>
              </w:rPr>
            </w:pPr>
          </w:p>
        </w:tc>
        <w:tc>
          <w:tcPr>
            <w:tcW w:w="1147" w:type="dxa"/>
          </w:tcPr>
          <w:p w14:paraId="649EC940" w14:textId="6D99B50B" w:rsidR="00E318FA" w:rsidRPr="00DA3F93" w:rsidRDefault="00E318FA" w:rsidP="00737CA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DA3F93">
              <w:rPr>
                <w:rFonts w:ascii="Arial" w:hAnsi="Arial" w:cs="Arial"/>
                <w:sz w:val="18"/>
                <w:szCs w:val="18"/>
              </w:rPr>
              <w:t>20</w:t>
            </w:r>
            <w:r>
              <w:rPr>
                <w:rFonts w:ascii="Arial" w:hAnsi="Arial" w:cs="Arial"/>
                <w:sz w:val="18"/>
                <w:szCs w:val="18"/>
              </w:rPr>
              <w:t>24</w:t>
            </w:r>
          </w:p>
        </w:tc>
        <w:tc>
          <w:tcPr>
            <w:tcW w:w="1149" w:type="dxa"/>
          </w:tcPr>
          <w:p w14:paraId="3A9B9483" w14:textId="2D415962" w:rsidR="00E318FA" w:rsidRPr="00DA3F93" w:rsidRDefault="00E318FA" w:rsidP="00737CA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147" w:type="dxa"/>
          </w:tcPr>
          <w:p w14:paraId="7D9D2D84" w14:textId="29CC596D" w:rsidR="00E318FA" w:rsidRPr="00DA3F93" w:rsidRDefault="00E318FA" w:rsidP="00737CA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DA3F93">
              <w:rPr>
                <w:rFonts w:ascii="Arial" w:hAnsi="Arial" w:cs="Arial"/>
                <w:sz w:val="18"/>
                <w:szCs w:val="18"/>
              </w:rPr>
              <w:t>20</w:t>
            </w:r>
            <w:r>
              <w:rPr>
                <w:rFonts w:ascii="Arial" w:hAnsi="Arial" w:cs="Arial"/>
                <w:sz w:val="18"/>
                <w:szCs w:val="18"/>
              </w:rPr>
              <w:t>24</w:t>
            </w:r>
          </w:p>
        </w:tc>
        <w:tc>
          <w:tcPr>
            <w:tcW w:w="1149" w:type="dxa"/>
          </w:tcPr>
          <w:p w14:paraId="11E82F8B" w14:textId="5CCAB189" w:rsidR="00E318FA" w:rsidRPr="00DA3F93" w:rsidRDefault="00E318FA" w:rsidP="00737CA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r>
      <w:tr w:rsidR="007F2EC7" w:rsidRPr="00DA3F93" w14:paraId="3A58FF5B" w14:textId="77777777" w:rsidTr="008F61B2">
        <w:tc>
          <w:tcPr>
            <w:tcW w:w="4470" w:type="dxa"/>
          </w:tcPr>
          <w:p w14:paraId="7F3B6828" w14:textId="30864C80" w:rsidR="007F2EC7" w:rsidRPr="00DA3F93" w:rsidRDefault="00031375" w:rsidP="00737CA8">
            <w:pPr>
              <w:tabs>
                <w:tab w:val="left" w:pos="567"/>
                <w:tab w:val="left" w:pos="1134"/>
                <w:tab w:val="left" w:pos="1701"/>
              </w:tabs>
              <w:spacing w:line="380" w:lineRule="exact"/>
              <w:ind w:left="158" w:right="-115" w:hanging="158"/>
              <w:rPr>
                <w:rFonts w:ascii="Arial" w:hAnsi="Arial" w:cs="Arial"/>
                <w:sz w:val="18"/>
                <w:szCs w:val="18"/>
              </w:rPr>
            </w:pPr>
            <w:r>
              <w:rPr>
                <w:rFonts w:ascii="Arial" w:hAnsi="Arial" w:cs="Arial"/>
                <w:sz w:val="18"/>
                <w:szCs w:val="18"/>
              </w:rPr>
              <w:t xml:space="preserve">Deferred tax on changes in surplus </w:t>
            </w:r>
            <w:r w:rsidR="007E2A6E">
              <w:rPr>
                <w:rFonts w:ascii="Arial" w:hAnsi="Arial" w:cs="Arial"/>
                <w:sz w:val="18"/>
                <w:szCs w:val="18"/>
              </w:rPr>
              <w:t>from</w:t>
            </w:r>
            <w:r>
              <w:rPr>
                <w:rFonts w:ascii="Arial" w:hAnsi="Arial" w:cs="Arial"/>
                <w:sz w:val="18"/>
                <w:szCs w:val="18"/>
              </w:rPr>
              <w:t xml:space="preserve"> revaluation              of assets</w:t>
            </w:r>
          </w:p>
        </w:tc>
        <w:tc>
          <w:tcPr>
            <w:tcW w:w="1147" w:type="dxa"/>
            <w:vAlign w:val="bottom"/>
          </w:tcPr>
          <w:p w14:paraId="2517B235" w14:textId="142F6D37" w:rsidR="007F2EC7" w:rsidRPr="00DA3F93" w:rsidRDefault="00031375" w:rsidP="00737CA8">
            <w:pPr>
              <w:tabs>
                <w:tab w:val="decimal" w:pos="884"/>
              </w:tabs>
              <w:spacing w:line="380" w:lineRule="exact"/>
              <w:ind w:right="-42"/>
              <w:jc w:val="thaiDistribute"/>
              <w:rPr>
                <w:rFonts w:ascii="Arial" w:hAnsi="Arial" w:cs="Arial"/>
                <w:spacing w:val="-4"/>
                <w:sz w:val="18"/>
                <w:szCs w:val="18"/>
              </w:rPr>
            </w:pPr>
            <w:r>
              <w:rPr>
                <w:rFonts w:ascii="Arial" w:hAnsi="Arial" w:cs="Arial"/>
                <w:spacing w:val="-4"/>
                <w:sz w:val="18"/>
                <w:szCs w:val="18"/>
              </w:rPr>
              <w:t>4,152</w:t>
            </w:r>
          </w:p>
        </w:tc>
        <w:tc>
          <w:tcPr>
            <w:tcW w:w="1149" w:type="dxa"/>
            <w:vAlign w:val="bottom"/>
          </w:tcPr>
          <w:p w14:paraId="191C4F7B" w14:textId="7A7D8D26" w:rsidR="007F2EC7" w:rsidRPr="00DA3F93" w:rsidRDefault="00031375" w:rsidP="00737CA8">
            <w:pPr>
              <w:tabs>
                <w:tab w:val="decimal" w:pos="884"/>
              </w:tabs>
              <w:spacing w:line="380" w:lineRule="exact"/>
              <w:ind w:right="-42"/>
              <w:jc w:val="thaiDistribute"/>
              <w:rPr>
                <w:rFonts w:ascii="Arial" w:hAnsi="Arial" w:cs="Arial"/>
                <w:spacing w:val="-4"/>
                <w:sz w:val="18"/>
                <w:szCs w:val="18"/>
              </w:rPr>
            </w:pPr>
            <w:r>
              <w:rPr>
                <w:rFonts w:ascii="Arial" w:hAnsi="Arial" w:cs="Arial"/>
                <w:spacing w:val="-4"/>
                <w:sz w:val="18"/>
                <w:szCs w:val="18"/>
              </w:rPr>
              <w:t>-</w:t>
            </w:r>
          </w:p>
        </w:tc>
        <w:tc>
          <w:tcPr>
            <w:tcW w:w="1147" w:type="dxa"/>
            <w:vAlign w:val="bottom"/>
          </w:tcPr>
          <w:p w14:paraId="6E21EC4F" w14:textId="3D9CF785" w:rsidR="007F2EC7" w:rsidRPr="00DA3F93" w:rsidRDefault="00031375" w:rsidP="00737CA8">
            <w:pPr>
              <w:tabs>
                <w:tab w:val="decimal" w:pos="884"/>
              </w:tabs>
              <w:spacing w:line="380" w:lineRule="exact"/>
              <w:ind w:right="-42"/>
              <w:jc w:val="thaiDistribute"/>
              <w:rPr>
                <w:rFonts w:ascii="Arial" w:hAnsi="Arial" w:cs="Arial"/>
                <w:spacing w:val="-4"/>
                <w:sz w:val="18"/>
                <w:szCs w:val="18"/>
              </w:rPr>
            </w:pPr>
            <w:r>
              <w:rPr>
                <w:rFonts w:ascii="Arial" w:hAnsi="Arial" w:cs="Arial"/>
                <w:spacing w:val="-4"/>
                <w:sz w:val="18"/>
                <w:szCs w:val="18"/>
              </w:rPr>
              <w:t>-</w:t>
            </w:r>
          </w:p>
        </w:tc>
        <w:tc>
          <w:tcPr>
            <w:tcW w:w="1149" w:type="dxa"/>
            <w:vAlign w:val="bottom"/>
          </w:tcPr>
          <w:p w14:paraId="26738F9B" w14:textId="49D087F3" w:rsidR="007F2EC7" w:rsidRPr="00DA3F93" w:rsidRDefault="00031375" w:rsidP="00737CA8">
            <w:pPr>
              <w:tabs>
                <w:tab w:val="decimal" w:pos="884"/>
              </w:tabs>
              <w:spacing w:line="380" w:lineRule="exact"/>
              <w:ind w:right="-42"/>
              <w:jc w:val="thaiDistribute"/>
              <w:rPr>
                <w:rFonts w:ascii="Arial" w:hAnsi="Arial" w:cs="Arial"/>
                <w:spacing w:val="-4"/>
                <w:sz w:val="18"/>
                <w:szCs w:val="18"/>
              </w:rPr>
            </w:pPr>
            <w:r>
              <w:rPr>
                <w:rFonts w:ascii="Arial" w:hAnsi="Arial" w:cs="Arial"/>
                <w:spacing w:val="-4"/>
                <w:sz w:val="18"/>
                <w:szCs w:val="18"/>
              </w:rPr>
              <w:t>-</w:t>
            </w:r>
          </w:p>
        </w:tc>
      </w:tr>
      <w:tr w:rsidR="00031375" w:rsidRPr="00DA3F93" w14:paraId="75FED7F5" w14:textId="77777777" w:rsidTr="008F61B2">
        <w:tc>
          <w:tcPr>
            <w:tcW w:w="4470" w:type="dxa"/>
          </w:tcPr>
          <w:p w14:paraId="5F37AF01" w14:textId="05069132" w:rsidR="00031375" w:rsidRPr="00DA3F93" w:rsidRDefault="00031375" w:rsidP="00737CA8">
            <w:pPr>
              <w:tabs>
                <w:tab w:val="left" w:pos="567"/>
                <w:tab w:val="left" w:pos="1134"/>
                <w:tab w:val="left" w:pos="1701"/>
              </w:tabs>
              <w:spacing w:line="380" w:lineRule="exact"/>
              <w:ind w:left="158" w:right="-115" w:hanging="158"/>
              <w:rPr>
                <w:rFonts w:ascii="Arial" w:hAnsi="Arial" w:cs="Arial"/>
                <w:sz w:val="18"/>
                <w:szCs w:val="18"/>
              </w:rPr>
            </w:pPr>
            <w:r w:rsidRPr="00DA3F93">
              <w:rPr>
                <w:rFonts w:ascii="Arial" w:hAnsi="Arial" w:cs="Arial"/>
                <w:sz w:val="18"/>
                <w:szCs w:val="18"/>
              </w:rPr>
              <w:t xml:space="preserve">Deferred tax on actuarial loss </w:t>
            </w:r>
          </w:p>
        </w:tc>
        <w:tc>
          <w:tcPr>
            <w:tcW w:w="1147" w:type="dxa"/>
            <w:vAlign w:val="bottom"/>
          </w:tcPr>
          <w:p w14:paraId="7641B212" w14:textId="5444C3D8" w:rsidR="00031375" w:rsidRDefault="00031375" w:rsidP="00737CA8">
            <w:pPr>
              <w:tabs>
                <w:tab w:val="decimal" w:pos="884"/>
              </w:tabs>
              <w:spacing w:line="380" w:lineRule="exact"/>
              <w:ind w:right="-42"/>
              <w:jc w:val="thaiDistribute"/>
              <w:rPr>
                <w:rFonts w:ascii="Arial" w:hAnsi="Arial" w:cs="Arial"/>
                <w:spacing w:val="-4"/>
                <w:sz w:val="18"/>
                <w:szCs w:val="18"/>
              </w:rPr>
            </w:pPr>
            <w:r>
              <w:rPr>
                <w:rFonts w:ascii="Arial" w:hAnsi="Arial" w:cs="Arial"/>
                <w:spacing w:val="-4"/>
                <w:sz w:val="18"/>
                <w:szCs w:val="18"/>
              </w:rPr>
              <w:t>(3,140)</w:t>
            </w:r>
          </w:p>
        </w:tc>
        <w:tc>
          <w:tcPr>
            <w:tcW w:w="1149" w:type="dxa"/>
            <w:vAlign w:val="bottom"/>
          </w:tcPr>
          <w:p w14:paraId="51594E48" w14:textId="6BBC6253" w:rsidR="00031375" w:rsidRPr="008F61B2" w:rsidRDefault="00031375" w:rsidP="00737CA8">
            <w:pPr>
              <w:tabs>
                <w:tab w:val="decimal" w:pos="884"/>
              </w:tabs>
              <w:spacing w:line="380" w:lineRule="exact"/>
              <w:ind w:right="-42"/>
              <w:jc w:val="thaiDistribute"/>
              <w:rPr>
                <w:rFonts w:ascii="Arial" w:hAnsi="Arial" w:cs="Arial"/>
                <w:spacing w:val="-4"/>
                <w:sz w:val="18"/>
                <w:szCs w:val="18"/>
              </w:rPr>
            </w:pPr>
            <w:r w:rsidRPr="008F61B2">
              <w:rPr>
                <w:rFonts w:ascii="Arial" w:hAnsi="Arial" w:cs="Arial"/>
                <w:spacing w:val="-4"/>
                <w:sz w:val="18"/>
                <w:szCs w:val="18"/>
              </w:rPr>
              <w:t>-</w:t>
            </w:r>
          </w:p>
        </w:tc>
        <w:tc>
          <w:tcPr>
            <w:tcW w:w="1147" w:type="dxa"/>
            <w:vAlign w:val="bottom"/>
          </w:tcPr>
          <w:p w14:paraId="6A1CEFCE" w14:textId="3514FA19" w:rsidR="00031375" w:rsidRPr="007F2EC7" w:rsidRDefault="00031375" w:rsidP="00737CA8">
            <w:pPr>
              <w:tabs>
                <w:tab w:val="decimal" w:pos="884"/>
              </w:tabs>
              <w:spacing w:line="380" w:lineRule="exact"/>
              <w:ind w:right="-42"/>
              <w:jc w:val="thaiDistribute"/>
              <w:rPr>
                <w:rFonts w:ascii="Arial" w:hAnsi="Arial" w:cs="Arial"/>
                <w:spacing w:val="-4"/>
                <w:sz w:val="18"/>
                <w:szCs w:val="18"/>
              </w:rPr>
            </w:pPr>
            <w:r w:rsidRPr="007F2EC7">
              <w:rPr>
                <w:rFonts w:ascii="Arial" w:hAnsi="Arial" w:cs="Arial"/>
                <w:spacing w:val="-4"/>
                <w:sz w:val="18"/>
                <w:szCs w:val="18"/>
              </w:rPr>
              <w:t>-</w:t>
            </w:r>
          </w:p>
        </w:tc>
        <w:tc>
          <w:tcPr>
            <w:tcW w:w="1149" w:type="dxa"/>
            <w:vAlign w:val="bottom"/>
          </w:tcPr>
          <w:p w14:paraId="73288EE5" w14:textId="00CB52F3" w:rsidR="00031375" w:rsidRPr="004206AE" w:rsidRDefault="00031375" w:rsidP="00737CA8">
            <w:pPr>
              <w:tabs>
                <w:tab w:val="decimal" w:pos="884"/>
              </w:tabs>
              <w:spacing w:line="380" w:lineRule="exact"/>
              <w:ind w:right="-42"/>
              <w:jc w:val="thaiDistribute"/>
              <w:rPr>
                <w:rFonts w:ascii="Arial" w:hAnsi="Arial" w:cs="Arial"/>
                <w:spacing w:val="-4"/>
                <w:sz w:val="18"/>
                <w:szCs w:val="18"/>
              </w:rPr>
            </w:pPr>
            <w:r w:rsidRPr="004206AE">
              <w:rPr>
                <w:rFonts w:ascii="Arial" w:hAnsi="Arial" w:cs="Arial"/>
                <w:spacing w:val="-4"/>
                <w:sz w:val="18"/>
                <w:szCs w:val="18"/>
              </w:rPr>
              <w:t>-</w:t>
            </w:r>
          </w:p>
        </w:tc>
      </w:tr>
      <w:tr w:rsidR="00031375" w:rsidRPr="00DA3F93" w14:paraId="71148766" w14:textId="77777777" w:rsidTr="008F61B2">
        <w:tc>
          <w:tcPr>
            <w:tcW w:w="4470" w:type="dxa"/>
          </w:tcPr>
          <w:p w14:paraId="03491BEE" w14:textId="7FAED70B" w:rsidR="00031375" w:rsidRPr="00DA3F93" w:rsidRDefault="00031375" w:rsidP="00737CA8">
            <w:pPr>
              <w:tabs>
                <w:tab w:val="left" w:pos="567"/>
                <w:tab w:val="left" w:pos="1134"/>
                <w:tab w:val="left" w:pos="1701"/>
              </w:tabs>
              <w:spacing w:line="380" w:lineRule="exact"/>
              <w:ind w:left="158" w:right="-15" w:hanging="158"/>
              <w:rPr>
                <w:rFonts w:ascii="Arial" w:hAnsi="Arial" w:cs="Arial"/>
                <w:sz w:val="18"/>
                <w:szCs w:val="18"/>
              </w:rPr>
            </w:pPr>
            <w:r w:rsidRPr="00DA3F93">
              <w:rPr>
                <w:rFonts w:ascii="Arial" w:hAnsi="Arial" w:cs="Arial"/>
                <w:sz w:val="18"/>
                <w:szCs w:val="18"/>
              </w:rPr>
              <w:t xml:space="preserve">Deferred tax on </w:t>
            </w:r>
            <w:r>
              <w:rPr>
                <w:rFonts w:ascii="Arial" w:hAnsi="Arial" w:cs="Arial"/>
                <w:sz w:val="18"/>
                <w:szCs w:val="18"/>
              </w:rPr>
              <w:t>gain (l</w:t>
            </w:r>
            <w:r w:rsidRPr="00DA3F93">
              <w:rPr>
                <w:rFonts w:ascii="Arial" w:hAnsi="Arial" w:cs="Arial"/>
                <w:sz w:val="18"/>
                <w:szCs w:val="18"/>
              </w:rPr>
              <w:t>oss</w:t>
            </w:r>
            <w:r>
              <w:rPr>
                <w:rFonts w:ascii="Arial" w:hAnsi="Arial" w:cs="Arial"/>
                <w:sz w:val="18"/>
                <w:szCs w:val="18"/>
              </w:rPr>
              <w:t>)</w:t>
            </w:r>
            <w:r w:rsidRPr="00DA3F93">
              <w:rPr>
                <w:rFonts w:ascii="Arial" w:hAnsi="Arial" w:cs="Arial"/>
                <w:sz w:val="18"/>
                <w:szCs w:val="18"/>
              </w:rPr>
              <w:t xml:space="preserve"> from the change in value of financial assets measured at fair value through other comprehensive income</w:t>
            </w:r>
          </w:p>
        </w:tc>
        <w:tc>
          <w:tcPr>
            <w:tcW w:w="1147" w:type="dxa"/>
            <w:vAlign w:val="bottom"/>
          </w:tcPr>
          <w:p w14:paraId="26C13315" w14:textId="206FCF4C" w:rsidR="00031375" w:rsidRPr="00DA3F93" w:rsidRDefault="00031375" w:rsidP="00737CA8">
            <w:pPr>
              <w:tabs>
                <w:tab w:val="decimal" w:pos="884"/>
              </w:tabs>
              <w:spacing w:line="380" w:lineRule="exact"/>
              <w:ind w:right="-42"/>
              <w:jc w:val="thaiDistribute"/>
              <w:rPr>
                <w:rFonts w:ascii="Arial" w:hAnsi="Arial" w:cs="Arial"/>
                <w:spacing w:val="-4"/>
                <w:sz w:val="18"/>
                <w:szCs w:val="18"/>
              </w:rPr>
            </w:pPr>
            <w:r>
              <w:rPr>
                <w:rFonts w:ascii="Arial" w:hAnsi="Arial" w:cs="Arial"/>
                <w:spacing w:val="-4"/>
                <w:sz w:val="18"/>
                <w:szCs w:val="18"/>
              </w:rPr>
              <w:t>(66,960)</w:t>
            </w:r>
          </w:p>
        </w:tc>
        <w:tc>
          <w:tcPr>
            <w:tcW w:w="1149" w:type="dxa"/>
            <w:vAlign w:val="bottom"/>
          </w:tcPr>
          <w:p w14:paraId="5CD17A41" w14:textId="195C16C4" w:rsidR="00031375" w:rsidRPr="00DA3F93" w:rsidRDefault="00031375" w:rsidP="00737CA8">
            <w:pPr>
              <w:tabs>
                <w:tab w:val="decimal" w:pos="884"/>
              </w:tabs>
              <w:spacing w:line="380" w:lineRule="exact"/>
              <w:ind w:right="-42"/>
              <w:jc w:val="thaiDistribute"/>
              <w:rPr>
                <w:rFonts w:ascii="Arial" w:hAnsi="Arial" w:cs="Arial"/>
                <w:spacing w:val="-4"/>
                <w:sz w:val="18"/>
                <w:szCs w:val="18"/>
              </w:rPr>
            </w:pPr>
            <w:r w:rsidRPr="008F61B2">
              <w:rPr>
                <w:rFonts w:ascii="Arial" w:hAnsi="Arial" w:cs="Arial"/>
                <w:spacing w:val="-4"/>
                <w:sz w:val="18"/>
                <w:szCs w:val="18"/>
              </w:rPr>
              <w:t>(24,907)</w:t>
            </w:r>
          </w:p>
        </w:tc>
        <w:tc>
          <w:tcPr>
            <w:tcW w:w="1147" w:type="dxa"/>
            <w:vAlign w:val="bottom"/>
          </w:tcPr>
          <w:p w14:paraId="6B4C0759" w14:textId="6FD510B1" w:rsidR="00031375" w:rsidRPr="00DA3F93" w:rsidRDefault="00031375" w:rsidP="00737CA8">
            <w:pPr>
              <w:tabs>
                <w:tab w:val="decimal" w:pos="884"/>
              </w:tabs>
              <w:spacing w:line="380" w:lineRule="exact"/>
              <w:ind w:right="-42"/>
              <w:jc w:val="thaiDistribute"/>
              <w:rPr>
                <w:rFonts w:ascii="Arial" w:hAnsi="Arial" w:cs="Arial"/>
                <w:spacing w:val="-4"/>
                <w:sz w:val="18"/>
                <w:szCs w:val="18"/>
              </w:rPr>
            </w:pPr>
            <w:r w:rsidRPr="007F2EC7">
              <w:rPr>
                <w:rFonts w:ascii="Arial" w:hAnsi="Arial" w:cs="Arial"/>
                <w:spacing w:val="-4"/>
                <w:sz w:val="18"/>
                <w:szCs w:val="18"/>
              </w:rPr>
              <w:t>(67,694)</w:t>
            </w:r>
          </w:p>
        </w:tc>
        <w:tc>
          <w:tcPr>
            <w:tcW w:w="1149" w:type="dxa"/>
            <w:vAlign w:val="bottom"/>
          </w:tcPr>
          <w:p w14:paraId="5EC2C536" w14:textId="4138BD91" w:rsidR="00031375" w:rsidRPr="00DA3F93" w:rsidRDefault="00031375" w:rsidP="00737CA8">
            <w:pPr>
              <w:tabs>
                <w:tab w:val="decimal" w:pos="884"/>
              </w:tabs>
              <w:spacing w:line="380" w:lineRule="exact"/>
              <w:ind w:right="-42"/>
              <w:jc w:val="thaiDistribute"/>
              <w:rPr>
                <w:rFonts w:ascii="Arial" w:hAnsi="Arial" w:cs="Arial"/>
                <w:spacing w:val="-4"/>
                <w:sz w:val="18"/>
                <w:szCs w:val="18"/>
              </w:rPr>
            </w:pPr>
            <w:r w:rsidRPr="004206AE">
              <w:rPr>
                <w:rFonts w:ascii="Arial" w:hAnsi="Arial" w:cs="Arial"/>
                <w:spacing w:val="-4"/>
                <w:sz w:val="18"/>
                <w:szCs w:val="18"/>
              </w:rPr>
              <w:t>(22,215)</w:t>
            </w:r>
          </w:p>
        </w:tc>
      </w:tr>
      <w:tr w:rsidR="00031375" w:rsidRPr="00DA3F93" w14:paraId="1EF83FBD" w14:textId="77777777" w:rsidTr="008F61B2">
        <w:tc>
          <w:tcPr>
            <w:tcW w:w="4470" w:type="dxa"/>
          </w:tcPr>
          <w:p w14:paraId="3B9B4BA4" w14:textId="36A61E81" w:rsidR="00031375" w:rsidRPr="004D7F4A" w:rsidRDefault="00031375" w:rsidP="00737CA8">
            <w:pPr>
              <w:tabs>
                <w:tab w:val="left" w:pos="567"/>
                <w:tab w:val="left" w:pos="1134"/>
                <w:tab w:val="left" w:pos="1701"/>
              </w:tabs>
              <w:spacing w:line="380" w:lineRule="exact"/>
              <w:ind w:left="162" w:right="-108" w:hanging="162"/>
              <w:rPr>
                <w:rFonts w:ascii="Arial" w:hAnsi="Arial" w:cstheme="minorBidi"/>
                <w:sz w:val="18"/>
                <w:szCs w:val="18"/>
              </w:rPr>
            </w:pPr>
            <w:r>
              <w:rPr>
                <w:rFonts w:ascii="Arial" w:hAnsi="Arial" w:cs="Arial"/>
                <w:sz w:val="18"/>
                <w:szCs w:val="18"/>
              </w:rPr>
              <w:t>Deferred tax on gain (loss) on cashflow hedges</w:t>
            </w:r>
          </w:p>
        </w:tc>
        <w:tc>
          <w:tcPr>
            <w:tcW w:w="1147" w:type="dxa"/>
            <w:vAlign w:val="bottom"/>
          </w:tcPr>
          <w:p w14:paraId="4FB1A885" w14:textId="28F133F5" w:rsidR="00031375" w:rsidRPr="00DA3F93" w:rsidRDefault="00031375" w:rsidP="00737CA8">
            <w:pPr>
              <w:pBdr>
                <w:bottom w:val="single" w:sz="4" w:space="1" w:color="auto"/>
              </w:pBdr>
              <w:tabs>
                <w:tab w:val="decimal" w:pos="884"/>
              </w:tabs>
              <w:spacing w:line="380" w:lineRule="exact"/>
              <w:ind w:right="-42"/>
              <w:jc w:val="thaiDistribute"/>
              <w:rPr>
                <w:rFonts w:ascii="Arial" w:hAnsi="Arial" w:cs="Arial"/>
                <w:spacing w:val="-4"/>
                <w:sz w:val="18"/>
                <w:szCs w:val="18"/>
              </w:rPr>
            </w:pPr>
            <w:r>
              <w:rPr>
                <w:rFonts w:ascii="Arial" w:hAnsi="Arial" w:cs="Arial"/>
                <w:spacing w:val="-4"/>
                <w:sz w:val="18"/>
                <w:szCs w:val="18"/>
              </w:rPr>
              <w:t>317</w:t>
            </w:r>
          </w:p>
        </w:tc>
        <w:tc>
          <w:tcPr>
            <w:tcW w:w="1149" w:type="dxa"/>
            <w:vAlign w:val="bottom"/>
          </w:tcPr>
          <w:p w14:paraId="6D9ADD44" w14:textId="09F6DA3F" w:rsidR="00031375" w:rsidRPr="00DA3F93" w:rsidRDefault="00031375" w:rsidP="00737CA8">
            <w:pPr>
              <w:pBdr>
                <w:bottom w:val="single" w:sz="4" w:space="1" w:color="auto"/>
              </w:pBdr>
              <w:tabs>
                <w:tab w:val="decimal" w:pos="884"/>
              </w:tabs>
              <w:spacing w:line="380" w:lineRule="exact"/>
              <w:ind w:right="-42"/>
              <w:jc w:val="thaiDistribute"/>
              <w:rPr>
                <w:rFonts w:ascii="Arial" w:hAnsi="Arial" w:cs="Arial"/>
                <w:spacing w:val="-4"/>
                <w:sz w:val="18"/>
                <w:szCs w:val="18"/>
              </w:rPr>
            </w:pPr>
            <w:r w:rsidRPr="008F61B2">
              <w:rPr>
                <w:rFonts w:ascii="Arial" w:hAnsi="Arial" w:cs="Arial"/>
                <w:spacing w:val="-4"/>
                <w:sz w:val="18"/>
                <w:szCs w:val="18"/>
              </w:rPr>
              <w:t>746</w:t>
            </w:r>
          </w:p>
        </w:tc>
        <w:tc>
          <w:tcPr>
            <w:tcW w:w="1147" w:type="dxa"/>
            <w:vAlign w:val="bottom"/>
          </w:tcPr>
          <w:p w14:paraId="69276992" w14:textId="5BEE536E" w:rsidR="00031375" w:rsidRPr="00DA3F93" w:rsidRDefault="00031375" w:rsidP="00737CA8">
            <w:pPr>
              <w:pBdr>
                <w:bottom w:val="single" w:sz="4" w:space="1" w:color="auto"/>
              </w:pBdr>
              <w:tabs>
                <w:tab w:val="decimal" w:pos="884"/>
              </w:tabs>
              <w:spacing w:line="380" w:lineRule="exact"/>
              <w:ind w:right="-42"/>
              <w:jc w:val="thaiDistribute"/>
              <w:rPr>
                <w:rFonts w:ascii="Arial" w:hAnsi="Arial" w:cs="Arial"/>
                <w:spacing w:val="-4"/>
                <w:sz w:val="18"/>
                <w:szCs w:val="18"/>
              </w:rPr>
            </w:pPr>
            <w:r w:rsidRPr="007F2EC7">
              <w:rPr>
                <w:rFonts w:ascii="Arial" w:hAnsi="Arial" w:cs="Arial"/>
                <w:spacing w:val="-4"/>
                <w:sz w:val="18"/>
                <w:szCs w:val="18"/>
              </w:rPr>
              <w:t>-</w:t>
            </w:r>
          </w:p>
        </w:tc>
        <w:tc>
          <w:tcPr>
            <w:tcW w:w="1149" w:type="dxa"/>
            <w:vAlign w:val="bottom"/>
          </w:tcPr>
          <w:p w14:paraId="2809E739" w14:textId="338A3077" w:rsidR="00031375" w:rsidRPr="00DA3F93" w:rsidRDefault="00031375" w:rsidP="00737CA8">
            <w:pPr>
              <w:pBdr>
                <w:bottom w:val="single" w:sz="4" w:space="1" w:color="auto"/>
              </w:pBdr>
              <w:tabs>
                <w:tab w:val="decimal" w:pos="884"/>
              </w:tabs>
              <w:spacing w:line="380" w:lineRule="exact"/>
              <w:ind w:right="-42"/>
              <w:jc w:val="thaiDistribute"/>
              <w:rPr>
                <w:rFonts w:ascii="Arial" w:hAnsi="Arial" w:cs="Arial"/>
                <w:spacing w:val="-4"/>
                <w:sz w:val="18"/>
                <w:szCs w:val="18"/>
              </w:rPr>
            </w:pPr>
            <w:r w:rsidRPr="004206AE">
              <w:rPr>
                <w:rFonts w:ascii="Arial" w:hAnsi="Arial" w:cs="Arial"/>
                <w:spacing w:val="-4"/>
                <w:sz w:val="18"/>
                <w:szCs w:val="18"/>
              </w:rPr>
              <w:t>-</w:t>
            </w:r>
          </w:p>
        </w:tc>
      </w:tr>
      <w:tr w:rsidR="00031375" w:rsidRPr="00DA3F93" w14:paraId="64562C53" w14:textId="77777777" w:rsidTr="008F61B2">
        <w:tc>
          <w:tcPr>
            <w:tcW w:w="4470" w:type="dxa"/>
          </w:tcPr>
          <w:p w14:paraId="34B1FAD2" w14:textId="77777777" w:rsidR="00031375" w:rsidRPr="00DA3F93" w:rsidRDefault="00031375" w:rsidP="00737CA8">
            <w:pPr>
              <w:tabs>
                <w:tab w:val="left" w:pos="567"/>
                <w:tab w:val="left" w:pos="1134"/>
                <w:tab w:val="left" w:pos="1701"/>
              </w:tabs>
              <w:spacing w:line="380" w:lineRule="exact"/>
              <w:ind w:left="162" w:right="-108" w:hanging="162"/>
              <w:rPr>
                <w:rFonts w:ascii="Arial" w:hAnsi="Arial" w:cs="Arial"/>
                <w:sz w:val="18"/>
                <w:szCs w:val="18"/>
              </w:rPr>
            </w:pPr>
          </w:p>
        </w:tc>
        <w:tc>
          <w:tcPr>
            <w:tcW w:w="1147" w:type="dxa"/>
            <w:vAlign w:val="bottom"/>
          </w:tcPr>
          <w:p w14:paraId="2AF016DE" w14:textId="2949B59E" w:rsidR="00031375" w:rsidRPr="00245762" w:rsidRDefault="00031375" w:rsidP="00737CA8">
            <w:pPr>
              <w:pBdr>
                <w:bottom w:val="double" w:sz="4" w:space="1" w:color="auto"/>
              </w:pBdr>
              <w:tabs>
                <w:tab w:val="decimal" w:pos="884"/>
              </w:tabs>
              <w:spacing w:line="380" w:lineRule="exact"/>
              <w:ind w:right="-42"/>
              <w:jc w:val="thaiDistribute"/>
              <w:rPr>
                <w:rFonts w:ascii="Arial" w:hAnsi="Arial" w:cs="Arial"/>
                <w:spacing w:val="-4"/>
                <w:sz w:val="18"/>
                <w:szCs w:val="18"/>
                <w:cs/>
              </w:rPr>
            </w:pPr>
            <w:r>
              <w:rPr>
                <w:rFonts w:ascii="Arial" w:hAnsi="Arial" w:cs="Arial"/>
                <w:spacing w:val="-4"/>
                <w:sz w:val="18"/>
                <w:szCs w:val="18"/>
              </w:rPr>
              <w:t>(65,631)</w:t>
            </w:r>
          </w:p>
        </w:tc>
        <w:tc>
          <w:tcPr>
            <w:tcW w:w="1149" w:type="dxa"/>
            <w:vAlign w:val="bottom"/>
          </w:tcPr>
          <w:p w14:paraId="57AA0E8D" w14:textId="727208C4" w:rsidR="00031375" w:rsidRPr="00DA3F93" w:rsidRDefault="00031375" w:rsidP="00737CA8">
            <w:pPr>
              <w:pBdr>
                <w:bottom w:val="double" w:sz="4" w:space="1" w:color="auto"/>
              </w:pBdr>
              <w:tabs>
                <w:tab w:val="decimal" w:pos="884"/>
              </w:tabs>
              <w:spacing w:line="380" w:lineRule="exact"/>
              <w:ind w:right="-42"/>
              <w:jc w:val="thaiDistribute"/>
              <w:rPr>
                <w:rFonts w:ascii="Arial" w:hAnsi="Arial" w:cs="Arial"/>
                <w:spacing w:val="-4"/>
                <w:sz w:val="18"/>
                <w:szCs w:val="18"/>
              </w:rPr>
            </w:pPr>
            <w:r w:rsidRPr="008F61B2">
              <w:rPr>
                <w:rFonts w:ascii="Arial" w:hAnsi="Arial" w:cs="Arial"/>
                <w:spacing w:val="-4"/>
                <w:sz w:val="18"/>
                <w:szCs w:val="18"/>
              </w:rPr>
              <w:t>(24,161)</w:t>
            </w:r>
          </w:p>
        </w:tc>
        <w:tc>
          <w:tcPr>
            <w:tcW w:w="1147" w:type="dxa"/>
            <w:vAlign w:val="bottom"/>
          </w:tcPr>
          <w:p w14:paraId="31FD1123" w14:textId="610389FC" w:rsidR="00031375" w:rsidRPr="00DA3F93" w:rsidRDefault="00031375" w:rsidP="00737CA8">
            <w:pPr>
              <w:pBdr>
                <w:bottom w:val="double" w:sz="4" w:space="1" w:color="auto"/>
              </w:pBdr>
              <w:tabs>
                <w:tab w:val="decimal" w:pos="884"/>
              </w:tabs>
              <w:spacing w:line="380" w:lineRule="exact"/>
              <w:ind w:right="-42"/>
              <w:jc w:val="thaiDistribute"/>
              <w:rPr>
                <w:rFonts w:ascii="Arial" w:hAnsi="Arial" w:cs="Arial"/>
                <w:spacing w:val="-4"/>
                <w:sz w:val="18"/>
                <w:szCs w:val="18"/>
              </w:rPr>
            </w:pPr>
            <w:r w:rsidRPr="007F2EC7">
              <w:rPr>
                <w:rFonts w:ascii="Arial" w:hAnsi="Arial" w:cs="Arial"/>
                <w:spacing w:val="-4"/>
                <w:sz w:val="18"/>
                <w:szCs w:val="18"/>
              </w:rPr>
              <w:t>(67,694)</w:t>
            </w:r>
          </w:p>
        </w:tc>
        <w:tc>
          <w:tcPr>
            <w:tcW w:w="1149" w:type="dxa"/>
            <w:vAlign w:val="bottom"/>
          </w:tcPr>
          <w:p w14:paraId="5487445B" w14:textId="4D25097B" w:rsidR="00031375" w:rsidRPr="00DA3F93" w:rsidRDefault="00031375" w:rsidP="00737CA8">
            <w:pPr>
              <w:pBdr>
                <w:bottom w:val="double" w:sz="4" w:space="1" w:color="auto"/>
              </w:pBdr>
              <w:tabs>
                <w:tab w:val="decimal" w:pos="884"/>
              </w:tabs>
              <w:spacing w:line="380" w:lineRule="exact"/>
              <w:ind w:right="-42"/>
              <w:jc w:val="thaiDistribute"/>
              <w:rPr>
                <w:rFonts w:ascii="Arial" w:hAnsi="Arial" w:cs="Arial"/>
                <w:spacing w:val="-4"/>
                <w:sz w:val="18"/>
                <w:szCs w:val="18"/>
              </w:rPr>
            </w:pPr>
            <w:r w:rsidRPr="004206AE">
              <w:rPr>
                <w:rFonts w:ascii="Arial" w:hAnsi="Arial" w:cs="Arial"/>
                <w:spacing w:val="-4"/>
                <w:sz w:val="18"/>
                <w:szCs w:val="18"/>
              </w:rPr>
              <w:t>(22,215)</w:t>
            </w:r>
          </w:p>
        </w:tc>
      </w:tr>
    </w:tbl>
    <w:p w14:paraId="582FDF80" w14:textId="77777777" w:rsidR="00737CA8" w:rsidRDefault="00737CA8" w:rsidP="00671E6D">
      <w:pPr>
        <w:tabs>
          <w:tab w:val="left" w:pos="1134"/>
          <w:tab w:val="left" w:pos="1701"/>
        </w:tabs>
        <w:spacing w:before="240" w:after="120" w:line="380" w:lineRule="exact"/>
        <w:ind w:left="547"/>
        <w:jc w:val="thaiDistribute"/>
        <w:rPr>
          <w:rFonts w:ascii="Arial" w:hAnsi="Arial" w:cs="Cordia New"/>
          <w:sz w:val="22"/>
        </w:rPr>
      </w:pPr>
    </w:p>
    <w:p w14:paraId="2EE6461B" w14:textId="77777777" w:rsidR="00737CA8" w:rsidRDefault="00737CA8">
      <w:pPr>
        <w:overflowPunct/>
        <w:autoSpaceDE/>
        <w:autoSpaceDN/>
        <w:adjustRightInd/>
        <w:textAlignment w:val="auto"/>
        <w:rPr>
          <w:rFonts w:ascii="Arial" w:hAnsi="Arial" w:cs="Cordia New"/>
          <w:sz w:val="22"/>
        </w:rPr>
      </w:pPr>
      <w:r>
        <w:rPr>
          <w:rFonts w:ascii="Arial" w:hAnsi="Arial" w:cs="Cordia New"/>
          <w:sz w:val="22"/>
        </w:rPr>
        <w:br w:type="page"/>
      </w:r>
    </w:p>
    <w:p w14:paraId="58EF611D" w14:textId="3F9E1707" w:rsidR="002A5AE4" w:rsidRPr="00DA3F93" w:rsidRDefault="002A5AE4" w:rsidP="00671E6D">
      <w:pPr>
        <w:tabs>
          <w:tab w:val="left" w:pos="1134"/>
          <w:tab w:val="left" w:pos="1701"/>
        </w:tabs>
        <w:spacing w:before="240" w:after="120" w:line="380" w:lineRule="exact"/>
        <w:ind w:left="547"/>
        <w:jc w:val="thaiDistribute"/>
        <w:rPr>
          <w:rFonts w:ascii="Arial" w:hAnsi="Arial" w:cs="Cordia New"/>
          <w:sz w:val="22"/>
        </w:rPr>
      </w:pPr>
      <w:r w:rsidRPr="00DA3F93">
        <w:rPr>
          <w:rFonts w:ascii="Arial" w:hAnsi="Arial" w:cs="Cordia New"/>
          <w:sz w:val="22"/>
        </w:rPr>
        <w:lastRenderedPageBreak/>
        <w:t>The reconciliation between accounting profit and income tax expense</w:t>
      </w:r>
      <w:r w:rsidR="00A81726" w:rsidRPr="00DA3F93">
        <w:rPr>
          <w:rFonts w:ascii="Arial" w:hAnsi="Arial" w:cs="Cordia New"/>
          <w:sz w:val="22"/>
        </w:rPr>
        <w:t>s (revenues)</w:t>
      </w:r>
      <w:r w:rsidRPr="00DA3F93">
        <w:rPr>
          <w:rFonts w:ascii="Arial" w:hAnsi="Arial" w:cs="Cordia New"/>
          <w:sz w:val="22"/>
        </w:rPr>
        <w:t xml:space="preserve"> </w:t>
      </w:r>
      <w:r w:rsidR="00326774" w:rsidRPr="00DA3F93">
        <w:rPr>
          <w:rFonts w:ascii="Arial" w:hAnsi="Arial" w:cs="Cordia New"/>
          <w:sz w:val="22"/>
        </w:rPr>
        <w:t>is</w:t>
      </w:r>
      <w:r w:rsidRPr="00DA3F93">
        <w:rPr>
          <w:rFonts w:ascii="Arial" w:hAnsi="Arial" w:cs="Cordia New"/>
          <w:sz w:val="22"/>
        </w:rPr>
        <w:t xml:space="preserve"> shown below.</w:t>
      </w:r>
    </w:p>
    <w:tbl>
      <w:tblPr>
        <w:tblW w:w="9091" w:type="dxa"/>
        <w:tblInd w:w="558" w:type="dxa"/>
        <w:tblLayout w:type="fixed"/>
        <w:tblLook w:val="01E0" w:firstRow="1" w:lastRow="1" w:firstColumn="1" w:lastColumn="1" w:noHBand="0" w:noVBand="0"/>
      </w:tblPr>
      <w:tblGrid>
        <w:gridCol w:w="4500"/>
        <w:gridCol w:w="1147"/>
        <w:gridCol w:w="1148"/>
        <w:gridCol w:w="1148"/>
        <w:gridCol w:w="1148"/>
      </w:tblGrid>
      <w:tr w:rsidR="002A5AE4" w:rsidRPr="00DA3F93" w14:paraId="43CB730A" w14:textId="77777777" w:rsidTr="00A813DF">
        <w:tc>
          <w:tcPr>
            <w:tcW w:w="4500" w:type="dxa"/>
          </w:tcPr>
          <w:p w14:paraId="726D8420" w14:textId="77777777" w:rsidR="002A5AE4" w:rsidRPr="00DA3F93" w:rsidRDefault="002A5AE4" w:rsidP="00737CA8">
            <w:pPr>
              <w:tabs>
                <w:tab w:val="left" w:pos="1440"/>
              </w:tabs>
              <w:spacing w:line="360" w:lineRule="exact"/>
              <w:jc w:val="thaiDistribute"/>
              <w:rPr>
                <w:rFonts w:ascii="Arial" w:hAnsi="Arial" w:cs="Arial"/>
                <w:spacing w:val="-4"/>
                <w:sz w:val="18"/>
                <w:szCs w:val="18"/>
              </w:rPr>
            </w:pPr>
          </w:p>
        </w:tc>
        <w:tc>
          <w:tcPr>
            <w:tcW w:w="4591" w:type="dxa"/>
            <w:gridSpan w:val="4"/>
          </w:tcPr>
          <w:p w14:paraId="6E72C3B9" w14:textId="77777777" w:rsidR="002A5AE4" w:rsidRPr="00DA3F93" w:rsidRDefault="002A5AE4" w:rsidP="00737CA8">
            <w:pPr>
              <w:spacing w:line="360" w:lineRule="exact"/>
              <w:jc w:val="right"/>
              <w:rPr>
                <w:rFonts w:ascii="Arial" w:hAnsi="Arial" w:cs="Arial"/>
                <w:spacing w:val="-4"/>
                <w:sz w:val="18"/>
                <w:szCs w:val="18"/>
              </w:rPr>
            </w:pPr>
            <w:r w:rsidRPr="00DA3F93">
              <w:rPr>
                <w:rFonts w:ascii="Arial" w:hAnsi="Arial" w:cs="Arial"/>
                <w:spacing w:val="-4"/>
                <w:sz w:val="18"/>
                <w:szCs w:val="18"/>
              </w:rPr>
              <w:t>(Unit: Thousand Baht)</w:t>
            </w:r>
          </w:p>
        </w:tc>
      </w:tr>
      <w:tr w:rsidR="002A5AE4" w:rsidRPr="00DA3F93" w14:paraId="39CF1944" w14:textId="77777777" w:rsidTr="00A813DF">
        <w:tc>
          <w:tcPr>
            <w:tcW w:w="4500" w:type="dxa"/>
          </w:tcPr>
          <w:p w14:paraId="6F091096" w14:textId="77777777" w:rsidR="002A5AE4" w:rsidRPr="00DA3F93" w:rsidRDefault="002A5AE4" w:rsidP="00737CA8">
            <w:pPr>
              <w:tabs>
                <w:tab w:val="left" w:pos="1440"/>
              </w:tabs>
              <w:spacing w:line="360" w:lineRule="exact"/>
              <w:jc w:val="thaiDistribute"/>
              <w:rPr>
                <w:rFonts w:ascii="Arial" w:hAnsi="Arial" w:cs="Arial"/>
                <w:spacing w:val="-4"/>
                <w:sz w:val="18"/>
                <w:szCs w:val="18"/>
              </w:rPr>
            </w:pPr>
          </w:p>
        </w:tc>
        <w:tc>
          <w:tcPr>
            <w:tcW w:w="2295" w:type="dxa"/>
            <w:gridSpan w:val="2"/>
            <w:vAlign w:val="bottom"/>
          </w:tcPr>
          <w:p w14:paraId="49CE2F0C" w14:textId="77777777" w:rsidR="002A5AE4" w:rsidRPr="00DA3F93" w:rsidRDefault="002A5AE4" w:rsidP="00737CA8">
            <w:pPr>
              <w:pBdr>
                <w:bottom w:val="single" w:sz="4" w:space="1" w:color="auto"/>
              </w:pBdr>
              <w:spacing w:line="360" w:lineRule="exact"/>
              <w:ind w:right="-43"/>
              <w:jc w:val="center"/>
              <w:rPr>
                <w:rFonts w:ascii="Arial" w:hAnsi="Arial" w:cs="Arial"/>
                <w:sz w:val="18"/>
                <w:szCs w:val="18"/>
              </w:rPr>
            </w:pPr>
            <w:r w:rsidRPr="00DA3F93">
              <w:rPr>
                <w:rFonts w:ascii="Arial" w:hAnsi="Arial" w:cs="Arial"/>
                <w:sz w:val="18"/>
                <w:szCs w:val="18"/>
              </w:rPr>
              <w:t xml:space="preserve">Consolidated </w:t>
            </w:r>
          </w:p>
          <w:p w14:paraId="05EFB036" w14:textId="77777777" w:rsidR="002A5AE4" w:rsidRPr="00DA3F93" w:rsidRDefault="002A5AE4" w:rsidP="00737CA8">
            <w:pPr>
              <w:pBdr>
                <w:bottom w:val="single" w:sz="4" w:space="1" w:color="auto"/>
              </w:pBdr>
              <w:spacing w:line="360" w:lineRule="exact"/>
              <w:ind w:right="-43"/>
              <w:jc w:val="center"/>
              <w:rPr>
                <w:rFonts w:ascii="Arial" w:hAnsi="Arial" w:cs="Arial"/>
                <w:sz w:val="18"/>
                <w:szCs w:val="18"/>
              </w:rPr>
            </w:pPr>
            <w:r w:rsidRPr="00DA3F93">
              <w:rPr>
                <w:rFonts w:ascii="Arial" w:hAnsi="Arial" w:cs="Arial"/>
                <w:sz w:val="18"/>
                <w:szCs w:val="18"/>
              </w:rPr>
              <w:t>financial statements</w:t>
            </w:r>
          </w:p>
        </w:tc>
        <w:tc>
          <w:tcPr>
            <w:tcW w:w="2296" w:type="dxa"/>
            <w:gridSpan w:val="2"/>
            <w:vAlign w:val="bottom"/>
          </w:tcPr>
          <w:p w14:paraId="5747BAB8" w14:textId="77777777" w:rsidR="002A5AE4" w:rsidRPr="00DA3F93" w:rsidRDefault="002A5AE4" w:rsidP="00737CA8">
            <w:pPr>
              <w:pBdr>
                <w:bottom w:val="single" w:sz="4" w:space="1" w:color="auto"/>
              </w:pBdr>
              <w:spacing w:line="360" w:lineRule="exact"/>
              <w:ind w:right="-43"/>
              <w:jc w:val="center"/>
              <w:rPr>
                <w:rFonts w:ascii="Arial" w:hAnsi="Arial" w:cs="Arial"/>
                <w:sz w:val="18"/>
                <w:szCs w:val="18"/>
              </w:rPr>
            </w:pPr>
            <w:r w:rsidRPr="00DA3F93">
              <w:rPr>
                <w:rFonts w:ascii="Arial" w:hAnsi="Arial" w:cs="Arial"/>
                <w:sz w:val="18"/>
                <w:szCs w:val="18"/>
              </w:rPr>
              <w:t xml:space="preserve">Separate </w:t>
            </w:r>
          </w:p>
          <w:p w14:paraId="75D2FA09" w14:textId="77777777" w:rsidR="002A5AE4" w:rsidRPr="00DA3F93" w:rsidRDefault="002A5AE4" w:rsidP="00737CA8">
            <w:pPr>
              <w:pBdr>
                <w:bottom w:val="single" w:sz="4" w:space="1" w:color="auto"/>
              </w:pBdr>
              <w:spacing w:line="360" w:lineRule="exact"/>
              <w:ind w:right="-43"/>
              <w:jc w:val="center"/>
              <w:rPr>
                <w:rFonts w:ascii="Arial" w:hAnsi="Arial" w:cs="Arial"/>
                <w:sz w:val="18"/>
                <w:szCs w:val="18"/>
              </w:rPr>
            </w:pPr>
            <w:r w:rsidRPr="00DA3F93">
              <w:rPr>
                <w:rFonts w:ascii="Arial" w:hAnsi="Arial" w:cs="Arial"/>
                <w:sz w:val="18"/>
                <w:szCs w:val="18"/>
              </w:rPr>
              <w:t>financial statements</w:t>
            </w:r>
          </w:p>
        </w:tc>
      </w:tr>
      <w:tr w:rsidR="00E318FA" w:rsidRPr="00DA3F93" w14:paraId="518B3187" w14:textId="77777777" w:rsidTr="007355BB">
        <w:trPr>
          <w:trHeight w:val="279"/>
        </w:trPr>
        <w:tc>
          <w:tcPr>
            <w:tcW w:w="4500" w:type="dxa"/>
          </w:tcPr>
          <w:p w14:paraId="5909120E" w14:textId="115F9EE3" w:rsidR="00E318FA" w:rsidRPr="00DA3F93" w:rsidRDefault="007355BB" w:rsidP="00737CA8">
            <w:pPr>
              <w:tabs>
                <w:tab w:val="left" w:pos="1440"/>
              </w:tabs>
              <w:spacing w:line="360" w:lineRule="exact"/>
              <w:jc w:val="thaiDistribute"/>
              <w:rPr>
                <w:rFonts w:ascii="Arial" w:hAnsi="Arial" w:cs="Arial"/>
                <w:spacing w:val="-4"/>
                <w:sz w:val="18"/>
                <w:szCs w:val="18"/>
              </w:rPr>
            </w:pPr>
            <w:r>
              <w:br w:type="page"/>
            </w:r>
          </w:p>
        </w:tc>
        <w:tc>
          <w:tcPr>
            <w:tcW w:w="1147" w:type="dxa"/>
          </w:tcPr>
          <w:p w14:paraId="4C068072" w14:textId="07B9D92B" w:rsidR="00E318FA" w:rsidRPr="00DA3F93" w:rsidRDefault="00E318FA" w:rsidP="00737CA8">
            <w:pPr>
              <w:pBdr>
                <w:bottom w:val="single" w:sz="4" w:space="1" w:color="auto"/>
              </w:pBdr>
              <w:spacing w:line="360" w:lineRule="exact"/>
              <w:ind w:right="-43"/>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4</w:t>
            </w:r>
          </w:p>
        </w:tc>
        <w:tc>
          <w:tcPr>
            <w:tcW w:w="1148" w:type="dxa"/>
          </w:tcPr>
          <w:p w14:paraId="307A7BB1" w14:textId="48DCBF95" w:rsidR="00E318FA" w:rsidRPr="00DA3F93" w:rsidRDefault="00E318FA" w:rsidP="00737CA8">
            <w:pPr>
              <w:pBdr>
                <w:bottom w:val="single" w:sz="4" w:space="1" w:color="auto"/>
              </w:pBdr>
              <w:tabs>
                <w:tab w:val="left" w:pos="900"/>
              </w:tabs>
              <w:spacing w:line="360" w:lineRule="exact"/>
              <w:ind w:right="-43"/>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148" w:type="dxa"/>
          </w:tcPr>
          <w:p w14:paraId="65E80CD1" w14:textId="2E02BEBE" w:rsidR="00E318FA" w:rsidRPr="00DA3F93" w:rsidRDefault="00E318FA" w:rsidP="00737CA8">
            <w:pPr>
              <w:pBdr>
                <w:bottom w:val="single" w:sz="4" w:space="1" w:color="auto"/>
              </w:pBdr>
              <w:spacing w:line="360" w:lineRule="exact"/>
              <w:ind w:right="-43"/>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4</w:t>
            </w:r>
          </w:p>
        </w:tc>
        <w:tc>
          <w:tcPr>
            <w:tcW w:w="1148" w:type="dxa"/>
          </w:tcPr>
          <w:p w14:paraId="12408DC3" w14:textId="00127E45" w:rsidR="00E318FA" w:rsidRPr="00DA3F93" w:rsidRDefault="00E318FA" w:rsidP="00737CA8">
            <w:pPr>
              <w:pBdr>
                <w:bottom w:val="single" w:sz="4" w:space="1" w:color="auto"/>
              </w:pBdr>
              <w:tabs>
                <w:tab w:val="left" w:pos="900"/>
              </w:tabs>
              <w:spacing w:line="360" w:lineRule="exact"/>
              <w:ind w:right="-43"/>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r>
      <w:tr w:rsidR="007F2EC7" w:rsidRPr="00DA3F93" w14:paraId="7E06D654" w14:textId="77777777" w:rsidTr="007355BB">
        <w:tc>
          <w:tcPr>
            <w:tcW w:w="4500" w:type="dxa"/>
          </w:tcPr>
          <w:p w14:paraId="63F7F104" w14:textId="75DA2767" w:rsidR="007F2EC7" w:rsidRPr="00DA3F93" w:rsidRDefault="007F2EC7" w:rsidP="00737CA8">
            <w:pPr>
              <w:tabs>
                <w:tab w:val="left" w:pos="1440"/>
              </w:tabs>
              <w:spacing w:line="360" w:lineRule="exact"/>
              <w:rPr>
                <w:rFonts w:ascii="Arial" w:hAnsi="Arial" w:cs="Arial"/>
                <w:spacing w:val="-4"/>
                <w:sz w:val="18"/>
                <w:szCs w:val="18"/>
              </w:rPr>
            </w:pPr>
            <w:r w:rsidRPr="00DA3F93">
              <w:rPr>
                <w:rFonts w:ascii="Arial" w:hAnsi="Arial" w:cs="Arial"/>
                <w:sz w:val="18"/>
                <w:szCs w:val="18"/>
              </w:rPr>
              <w:t>Accounting profit</w:t>
            </w:r>
            <w:r>
              <w:rPr>
                <w:rFonts w:ascii="Arial" w:hAnsi="Arial" w:cstheme="minorBidi"/>
                <w:sz w:val="18"/>
                <w:szCs w:val="18"/>
              </w:rPr>
              <w:t xml:space="preserve"> (loss)</w:t>
            </w:r>
            <w:r w:rsidRPr="00DA3F93">
              <w:rPr>
                <w:rFonts w:ascii="Arial" w:hAnsi="Arial" w:cs="Arial"/>
                <w:sz w:val="18"/>
                <w:szCs w:val="18"/>
              </w:rPr>
              <w:t xml:space="preserve"> before tax</w:t>
            </w:r>
          </w:p>
        </w:tc>
        <w:tc>
          <w:tcPr>
            <w:tcW w:w="1147" w:type="dxa"/>
            <w:vAlign w:val="bottom"/>
          </w:tcPr>
          <w:p w14:paraId="39E612A6" w14:textId="34DB8FC0" w:rsidR="007F2EC7" w:rsidRPr="00DA3F93" w:rsidRDefault="00545723" w:rsidP="00737CA8">
            <w:pPr>
              <w:pBdr>
                <w:bottom w:val="double" w:sz="4" w:space="1" w:color="auto"/>
              </w:pBdr>
              <w:tabs>
                <w:tab w:val="decimal" w:pos="863"/>
              </w:tabs>
              <w:spacing w:line="360" w:lineRule="exact"/>
              <w:ind w:right="-42"/>
              <w:jc w:val="thaiDistribute"/>
              <w:rPr>
                <w:rFonts w:ascii="Arial" w:hAnsi="Arial" w:cs="Arial"/>
                <w:spacing w:val="-4"/>
                <w:sz w:val="18"/>
                <w:szCs w:val="18"/>
              </w:rPr>
            </w:pPr>
            <w:r>
              <w:rPr>
                <w:rFonts w:ascii="Arial" w:hAnsi="Arial" w:cs="Arial"/>
                <w:spacing w:val="-4"/>
                <w:sz w:val="18"/>
                <w:szCs w:val="18"/>
              </w:rPr>
              <w:t>2,157,525</w:t>
            </w:r>
          </w:p>
        </w:tc>
        <w:tc>
          <w:tcPr>
            <w:tcW w:w="1148" w:type="dxa"/>
            <w:vAlign w:val="bottom"/>
          </w:tcPr>
          <w:p w14:paraId="4A664F3C" w14:textId="2718F66C" w:rsidR="007F2EC7" w:rsidRPr="007355BB" w:rsidRDefault="007F2EC7" w:rsidP="00737CA8">
            <w:pPr>
              <w:pBdr>
                <w:bottom w:val="double" w:sz="4" w:space="1" w:color="auto"/>
              </w:pBdr>
              <w:tabs>
                <w:tab w:val="decimal" w:pos="863"/>
              </w:tabs>
              <w:spacing w:line="360" w:lineRule="exact"/>
              <w:ind w:right="-42"/>
              <w:jc w:val="thaiDistribute"/>
              <w:rPr>
                <w:rFonts w:ascii="Arial" w:hAnsi="Arial" w:cs="Arial"/>
                <w:spacing w:val="-4"/>
                <w:sz w:val="18"/>
                <w:szCs w:val="18"/>
              </w:rPr>
            </w:pPr>
            <w:r w:rsidRPr="008F61B2">
              <w:rPr>
                <w:rFonts w:ascii="Arial" w:hAnsi="Arial" w:cs="Arial"/>
                <w:spacing w:val="-4"/>
                <w:sz w:val="18"/>
                <w:szCs w:val="18"/>
              </w:rPr>
              <w:t>984,885</w:t>
            </w:r>
          </w:p>
        </w:tc>
        <w:tc>
          <w:tcPr>
            <w:tcW w:w="1148" w:type="dxa"/>
            <w:vAlign w:val="bottom"/>
          </w:tcPr>
          <w:p w14:paraId="51FA7DF9" w14:textId="42C07682" w:rsidR="007F2EC7" w:rsidRPr="00DA3F93" w:rsidRDefault="00545723" w:rsidP="00737CA8">
            <w:pPr>
              <w:pBdr>
                <w:bottom w:val="double" w:sz="4" w:space="1" w:color="auto"/>
              </w:pBdr>
              <w:tabs>
                <w:tab w:val="decimal" w:pos="863"/>
              </w:tabs>
              <w:spacing w:line="360" w:lineRule="exact"/>
              <w:ind w:right="-42"/>
              <w:jc w:val="thaiDistribute"/>
              <w:rPr>
                <w:rFonts w:ascii="Arial" w:hAnsi="Arial" w:cs="Arial"/>
                <w:spacing w:val="-4"/>
                <w:sz w:val="18"/>
                <w:szCs w:val="18"/>
              </w:rPr>
            </w:pPr>
            <w:r>
              <w:rPr>
                <w:rFonts w:ascii="Arial" w:hAnsi="Arial" w:cs="Arial"/>
                <w:spacing w:val="-4"/>
                <w:sz w:val="18"/>
                <w:szCs w:val="18"/>
              </w:rPr>
              <w:t>971,373</w:t>
            </w:r>
          </w:p>
        </w:tc>
        <w:tc>
          <w:tcPr>
            <w:tcW w:w="1148" w:type="dxa"/>
            <w:vAlign w:val="bottom"/>
          </w:tcPr>
          <w:p w14:paraId="11BF96BF" w14:textId="248E0FC6" w:rsidR="007F2EC7" w:rsidRPr="00DA3F93" w:rsidRDefault="007F2EC7" w:rsidP="00737CA8">
            <w:pPr>
              <w:pBdr>
                <w:bottom w:val="double" w:sz="4" w:space="1" w:color="auto"/>
              </w:pBdr>
              <w:tabs>
                <w:tab w:val="decimal" w:pos="863"/>
              </w:tabs>
              <w:spacing w:line="360" w:lineRule="exact"/>
              <w:ind w:right="-42"/>
              <w:jc w:val="thaiDistribute"/>
              <w:rPr>
                <w:rFonts w:ascii="Arial" w:hAnsi="Arial" w:cs="Arial"/>
                <w:spacing w:val="-4"/>
                <w:sz w:val="18"/>
                <w:szCs w:val="18"/>
              </w:rPr>
            </w:pPr>
            <w:r w:rsidRPr="004206AE">
              <w:rPr>
                <w:rFonts w:ascii="Arial" w:hAnsi="Arial" w:cs="Arial"/>
                <w:spacing w:val="-4"/>
                <w:sz w:val="18"/>
                <w:szCs w:val="18"/>
              </w:rPr>
              <w:t>(</w:t>
            </w:r>
            <w:r>
              <w:rPr>
                <w:rFonts w:ascii="Arial" w:hAnsi="Arial" w:cs="Arial"/>
                <w:spacing w:val="-4"/>
                <w:sz w:val="18"/>
                <w:szCs w:val="18"/>
              </w:rPr>
              <w:t>540,995</w:t>
            </w:r>
            <w:r w:rsidRPr="004206AE">
              <w:rPr>
                <w:rFonts w:ascii="Arial" w:hAnsi="Arial" w:cs="Arial"/>
                <w:spacing w:val="-4"/>
                <w:sz w:val="18"/>
                <w:szCs w:val="18"/>
              </w:rPr>
              <w:t>)</w:t>
            </w:r>
          </w:p>
        </w:tc>
      </w:tr>
      <w:tr w:rsidR="007F2EC7" w:rsidRPr="00DA3F93" w14:paraId="428DA079" w14:textId="77777777" w:rsidTr="007355BB">
        <w:tc>
          <w:tcPr>
            <w:tcW w:w="4500" w:type="dxa"/>
          </w:tcPr>
          <w:p w14:paraId="67595684" w14:textId="77777777" w:rsidR="007F2EC7" w:rsidRPr="00DA3F93" w:rsidRDefault="007F2EC7" w:rsidP="00737CA8">
            <w:pPr>
              <w:tabs>
                <w:tab w:val="left" w:pos="1440"/>
              </w:tabs>
              <w:spacing w:line="360" w:lineRule="exact"/>
              <w:ind w:left="222" w:hanging="222"/>
              <w:rPr>
                <w:rFonts w:ascii="Arial" w:hAnsi="Arial" w:cs="Arial"/>
                <w:sz w:val="18"/>
                <w:szCs w:val="18"/>
              </w:rPr>
            </w:pPr>
          </w:p>
        </w:tc>
        <w:tc>
          <w:tcPr>
            <w:tcW w:w="1147" w:type="dxa"/>
            <w:vAlign w:val="bottom"/>
          </w:tcPr>
          <w:p w14:paraId="6958E57C" w14:textId="77777777" w:rsidR="007F2EC7" w:rsidRPr="00DA3F93" w:rsidRDefault="007F2EC7" w:rsidP="00737CA8">
            <w:pPr>
              <w:tabs>
                <w:tab w:val="decimal" w:pos="863"/>
              </w:tabs>
              <w:spacing w:line="360" w:lineRule="exact"/>
              <w:ind w:right="-42"/>
              <w:jc w:val="thaiDistribute"/>
              <w:rPr>
                <w:rFonts w:ascii="Arial" w:hAnsi="Arial" w:cs="Arial"/>
                <w:spacing w:val="-4"/>
                <w:sz w:val="18"/>
                <w:szCs w:val="18"/>
              </w:rPr>
            </w:pPr>
          </w:p>
        </w:tc>
        <w:tc>
          <w:tcPr>
            <w:tcW w:w="1148" w:type="dxa"/>
            <w:vAlign w:val="bottom"/>
          </w:tcPr>
          <w:p w14:paraId="1268B698" w14:textId="77777777" w:rsidR="007F2EC7" w:rsidRPr="00DA3F93" w:rsidRDefault="007F2EC7" w:rsidP="00737CA8">
            <w:pPr>
              <w:tabs>
                <w:tab w:val="decimal" w:pos="863"/>
              </w:tabs>
              <w:spacing w:line="360" w:lineRule="exact"/>
              <w:ind w:right="-42"/>
              <w:jc w:val="thaiDistribute"/>
              <w:rPr>
                <w:rFonts w:ascii="Arial" w:hAnsi="Arial" w:cs="Arial"/>
                <w:spacing w:val="-4"/>
                <w:sz w:val="18"/>
                <w:szCs w:val="18"/>
              </w:rPr>
            </w:pPr>
          </w:p>
        </w:tc>
        <w:tc>
          <w:tcPr>
            <w:tcW w:w="1148" w:type="dxa"/>
            <w:vAlign w:val="bottom"/>
          </w:tcPr>
          <w:p w14:paraId="563191F3" w14:textId="77777777" w:rsidR="007F2EC7" w:rsidRPr="007F2EC7" w:rsidRDefault="007F2EC7" w:rsidP="00737CA8">
            <w:pPr>
              <w:tabs>
                <w:tab w:val="decimal" w:pos="863"/>
              </w:tabs>
              <w:spacing w:line="360" w:lineRule="exact"/>
              <w:ind w:right="-42"/>
              <w:jc w:val="thaiDistribute"/>
              <w:rPr>
                <w:rFonts w:ascii="Arial" w:hAnsi="Arial" w:cs="Arial"/>
                <w:spacing w:val="-4"/>
                <w:sz w:val="18"/>
                <w:szCs w:val="18"/>
              </w:rPr>
            </w:pPr>
          </w:p>
        </w:tc>
        <w:tc>
          <w:tcPr>
            <w:tcW w:w="1148" w:type="dxa"/>
            <w:vAlign w:val="bottom"/>
          </w:tcPr>
          <w:p w14:paraId="46B901FA" w14:textId="77777777" w:rsidR="007F2EC7" w:rsidRPr="007355BB" w:rsidRDefault="007F2EC7" w:rsidP="00737CA8">
            <w:pPr>
              <w:tabs>
                <w:tab w:val="decimal" w:pos="863"/>
              </w:tabs>
              <w:spacing w:line="360" w:lineRule="exact"/>
              <w:ind w:left="-18" w:right="-18"/>
              <w:rPr>
                <w:rFonts w:ascii="Arial" w:hAnsi="Arial" w:cs="Arial"/>
                <w:spacing w:val="-4"/>
                <w:sz w:val="18"/>
                <w:szCs w:val="18"/>
              </w:rPr>
            </w:pPr>
          </w:p>
        </w:tc>
      </w:tr>
      <w:tr w:rsidR="00701A73" w:rsidRPr="00DA3F93" w14:paraId="0F4B3291" w14:textId="77777777" w:rsidTr="007355BB">
        <w:tc>
          <w:tcPr>
            <w:tcW w:w="4500" w:type="dxa"/>
          </w:tcPr>
          <w:p w14:paraId="4E5214D4" w14:textId="77777777" w:rsidR="00701A73" w:rsidRPr="00DA3F93" w:rsidRDefault="00701A73" w:rsidP="00737CA8">
            <w:pPr>
              <w:tabs>
                <w:tab w:val="left" w:pos="567"/>
                <w:tab w:val="left" w:pos="1134"/>
                <w:tab w:val="left" w:pos="1701"/>
              </w:tabs>
              <w:spacing w:line="360" w:lineRule="exact"/>
              <w:ind w:left="222" w:hanging="222"/>
              <w:rPr>
                <w:rFonts w:ascii="Arial" w:hAnsi="Arial" w:cs="Arial"/>
                <w:sz w:val="18"/>
                <w:szCs w:val="18"/>
                <w:cs/>
              </w:rPr>
            </w:pPr>
            <w:r w:rsidRPr="00DA3F93">
              <w:rPr>
                <w:rFonts w:ascii="Arial" w:hAnsi="Arial" w:cs="Arial"/>
                <w:sz w:val="18"/>
                <w:szCs w:val="18"/>
              </w:rPr>
              <w:t>Applicable tax rate</w:t>
            </w:r>
          </w:p>
        </w:tc>
        <w:tc>
          <w:tcPr>
            <w:tcW w:w="1147" w:type="dxa"/>
            <w:vAlign w:val="bottom"/>
          </w:tcPr>
          <w:p w14:paraId="3DF5DECF" w14:textId="0B804C59"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Pr>
                <w:rFonts w:ascii="Arial" w:hAnsi="Arial" w:cs="Arial"/>
                <w:spacing w:val="-4"/>
                <w:sz w:val="18"/>
                <w:szCs w:val="18"/>
              </w:rPr>
              <w:t>20%</w:t>
            </w:r>
          </w:p>
        </w:tc>
        <w:tc>
          <w:tcPr>
            <w:tcW w:w="1148" w:type="dxa"/>
            <w:vAlign w:val="bottom"/>
          </w:tcPr>
          <w:p w14:paraId="1C718437" w14:textId="454D422E"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Pr>
                <w:rFonts w:ascii="Arial" w:hAnsi="Arial" w:cs="Arial"/>
                <w:spacing w:val="-4"/>
                <w:sz w:val="18"/>
                <w:szCs w:val="18"/>
              </w:rPr>
              <w:t>20%</w:t>
            </w:r>
          </w:p>
        </w:tc>
        <w:tc>
          <w:tcPr>
            <w:tcW w:w="1148" w:type="dxa"/>
            <w:vAlign w:val="bottom"/>
          </w:tcPr>
          <w:p w14:paraId="49EA03BA" w14:textId="31937F6E"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Pr>
                <w:rFonts w:ascii="Arial" w:hAnsi="Arial" w:cs="Arial"/>
                <w:spacing w:val="-4"/>
                <w:sz w:val="18"/>
                <w:szCs w:val="18"/>
              </w:rPr>
              <w:t>20%</w:t>
            </w:r>
          </w:p>
        </w:tc>
        <w:tc>
          <w:tcPr>
            <w:tcW w:w="1148" w:type="dxa"/>
            <w:vAlign w:val="bottom"/>
          </w:tcPr>
          <w:p w14:paraId="319DD6EE" w14:textId="0C56CD81"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Pr>
                <w:rFonts w:ascii="Arial" w:hAnsi="Arial" w:cs="Arial"/>
                <w:spacing w:val="-4"/>
                <w:sz w:val="18"/>
                <w:szCs w:val="18"/>
              </w:rPr>
              <w:t>20%</w:t>
            </w:r>
          </w:p>
        </w:tc>
      </w:tr>
      <w:tr w:rsidR="00701A73" w:rsidRPr="00DA3F93" w14:paraId="27095134" w14:textId="77777777" w:rsidTr="007355BB">
        <w:tc>
          <w:tcPr>
            <w:tcW w:w="4500" w:type="dxa"/>
          </w:tcPr>
          <w:p w14:paraId="52DFB0CD" w14:textId="27AA0275" w:rsidR="00701A73" w:rsidRPr="00DA3F93" w:rsidRDefault="00701A73" w:rsidP="00737CA8">
            <w:pPr>
              <w:tabs>
                <w:tab w:val="left" w:pos="1440"/>
              </w:tabs>
              <w:spacing w:line="360" w:lineRule="exact"/>
              <w:ind w:left="222" w:hanging="222"/>
              <w:rPr>
                <w:rFonts w:ascii="Arial" w:hAnsi="Arial" w:cs="Arial"/>
                <w:color w:val="000000"/>
                <w:sz w:val="18"/>
                <w:szCs w:val="18"/>
              </w:rPr>
            </w:pPr>
            <w:r w:rsidRPr="00DA3F93">
              <w:rPr>
                <w:rFonts w:ascii="Arial" w:hAnsi="Arial" w:cs="Arial"/>
                <w:color w:val="000000"/>
                <w:sz w:val="18"/>
                <w:szCs w:val="18"/>
              </w:rPr>
              <w:t xml:space="preserve">Accounting profit </w:t>
            </w:r>
            <w:r>
              <w:rPr>
                <w:rFonts w:ascii="Arial" w:hAnsi="Arial" w:cs="Arial"/>
                <w:color w:val="000000"/>
                <w:sz w:val="18"/>
                <w:szCs w:val="18"/>
              </w:rPr>
              <w:t xml:space="preserve">(loss) </w:t>
            </w:r>
            <w:r w:rsidRPr="00DA3F93">
              <w:rPr>
                <w:rFonts w:ascii="Arial" w:hAnsi="Arial" w:cs="Arial"/>
                <w:color w:val="000000"/>
                <w:sz w:val="18"/>
                <w:szCs w:val="18"/>
              </w:rPr>
              <w:t xml:space="preserve">before tax multiplied by </w:t>
            </w:r>
            <w:r w:rsidRPr="00DA3F93">
              <w:rPr>
                <w:rFonts w:ascii="Arial" w:hAnsi="Arial" w:cs="Arial"/>
                <w:sz w:val="18"/>
                <w:szCs w:val="18"/>
              </w:rPr>
              <w:t>income tax rate</w:t>
            </w:r>
          </w:p>
        </w:tc>
        <w:tc>
          <w:tcPr>
            <w:tcW w:w="1147" w:type="dxa"/>
            <w:vAlign w:val="bottom"/>
          </w:tcPr>
          <w:p w14:paraId="6A8E974A" w14:textId="5E6DC9F3" w:rsidR="00701A73" w:rsidRPr="00DA3F93" w:rsidRDefault="00545723" w:rsidP="00737CA8">
            <w:pPr>
              <w:tabs>
                <w:tab w:val="decimal" w:pos="863"/>
              </w:tabs>
              <w:spacing w:line="360" w:lineRule="exact"/>
              <w:ind w:right="-42"/>
              <w:jc w:val="thaiDistribute"/>
              <w:rPr>
                <w:rFonts w:ascii="Arial" w:hAnsi="Arial" w:cs="Arial"/>
                <w:spacing w:val="-4"/>
                <w:sz w:val="18"/>
                <w:szCs w:val="18"/>
              </w:rPr>
            </w:pPr>
            <w:r>
              <w:rPr>
                <w:rFonts w:ascii="Arial" w:hAnsi="Arial" w:cs="Arial"/>
                <w:spacing w:val="-4"/>
                <w:sz w:val="18"/>
                <w:szCs w:val="18"/>
              </w:rPr>
              <w:t>431,505</w:t>
            </w:r>
          </w:p>
        </w:tc>
        <w:tc>
          <w:tcPr>
            <w:tcW w:w="1148" w:type="dxa"/>
            <w:vAlign w:val="bottom"/>
          </w:tcPr>
          <w:p w14:paraId="7B4EE485" w14:textId="7D47DE28"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sidRPr="008F61B2">
              <w:rPr>
                <w:rFonts w:ascii="Arial" w:hAnsi="Arial" w:cs="Arial"/>
                <w:spacing w:val="-4"/>
                <w:sz w:val="18"/>
                <w:szCs w:val="18"/>
              </w:rPr>
              <w:t>196,977</w:t>
            </w:r>
          </w:p>
        </w:tc>
        <w:tc>
          <w:tcPr>
            <w:tcW w:w="1148" w:type="dxa"/>
            <w:vAlign w:val="bottom"/>
          </w:tcPr>
          <w:p w14:paraId="1CA1BF13" w14:textId="3133A054" w:rsidR="00701A73" w:rsidRPr="007F2EC7" w:rsidRDefault="00545723" w:rsidP="00737CA8">
            <w:pPr>
              <w:tabs>
                <w:tab w:val="decimal" w:pos="863"/>
              </w:tabs>
              <w:spacing w:line="360" w:lineRule="exact"/>
              <w:ind w:right="-42"/>
              <w:jc w:val="thaiDistribute"/>
              <w:rPr>
                <w:rFonts w:ascii="Arial" w:hAnsi="Arial" w:cs="Arial"/>
                <w:spacing w:val="-4"/>
                <w:sz w:val="18"/>
                <w:szCs w:val="18"/>
              </w:rPr>
            </w:pPr>
            <w:r>
              <w:rPr>
                <w:rFonts w:ascii="Arial" w:hAnsi="Arial" w:cs="Arial"/>
                <w:spacing w:val="-4"/>
                <w:sz w:val="18"/>
                <w:szCs w:val="18"/>
              </w:rPr>
              <w:t>194,275</w:t>
            </w:r>
          </w:p>
        </w:tc>
        <w:tc>
          <w:tcPr>
            <w:tcW w:w="1148" w:type="dxa"/>
            <w:vAlign w:val="bottom"/>
          </w:tcPr>
          <w:p w14:paraId="042C0004" w14:textId="7024AFFF"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sidRPr="007355BB">
              <w:rPr>
                <w:rFonts w:ascii="Arial" w:hAnsi="Arial" w:cs="Arial"/>
                <w:spacing w:val="-4"/>
                <w:sz w:val="18"/>
                <w:szCs w:val="18"/>
              </w:rPr>
              <w:t>(108,199)</w:t>
            </w:r>
          </w:p>
        </w:tc>
      </w:tr>
      <w:tr w:rsidR="00701A73" w:rsidRPr="00DA3F93" w14:paraId="7FC81E2E" w14:textId="77777777" w:rsidTr="007355BB">
        <w:tc>
          <w:tcPr>
            <w:tcW w:w="4500" w:type="dxa"/>
          </w:tcPr>
          <w:p w14:paraId="2B7CF0C3" w14:textId="6E7302AF" w:rsidR="00701A73" w:rsidRPr="00DA3F93" w:rsidRDefault="00701A73" w:rsidP="00737CA8">
            <w:pPr>
              <w:tabs>
                <w:tab w:val="left" w:pos="342"/>
                <w:tab w:val="left" w:pos="1440"/>
              </w:tabs>
              <w:spacing w:line="360" w:lineRule="exact"/>
              <w:ind w:left="216" w:hanging="216"/>
              <w:rPr>
                <w:rFonts w:ascii="Arial" w:hAnsi="Arial" w:cs="Arial"/>
                <w:color w:val="000000"/>
                <w:sz w:val="18"/>
                <w:szCs w:val="18"/>
              </w:rPr>
            </w:pPr>
            <w:r w:rsidRPr="00DA3F93">
              <w:rPr>
                <w:rFonts w:ascii="Arial" w:hAnsi="Arial" w:cs="Arial"/>
                <w:sz w:val="18"/>
                <w:szCs w:val="18"/>
              </w:rPr>
              <w:t>Temporary differences and unused tax losses which deferred tax assets have not been recognised</w:t>
            </w:r>
          </w:p>
        </w:tc>
        <w:tc>
          <w:tcPr>
            <w:tcW w:w="1147" w:type="dxa"/>
            <w:vAlign w:val="bottom"/>
          </w:tcPr>
          <w:p w14:paraId="732D3D82" w14:textId="2CA6E36C"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sidRPr="00701A73">
              <w:rPr>
                <w:rFonts w:ascii="Arial" w:hAnsi="Arial" w:cs="Arial"/>
                <w:spacing w:val="-4"/>
                <w:sz w:val="18"/>
                <w:szCs w:val="18"/>
              </w:rPr>
              <w:t>(</w:t>
            </w:r>
            <w:r w:rsidR="00DE552A">
              <w:rPr>
                <w:rFonts w:ascii="Arial" w:hAnsi="Arial" w:cs="Arial"/>
                <w:spacing w:val="-4"/>
                <w:sz w:val="18"/>
                <w:szCs w:val="18"/>
              </w:rPr>
              <w:t>113,374</w:t>
            </w:r>
            <w:r w:rsidRPr="00701A73">
              <w:rPr>
                <w:rFonts w:ascii="Arial" w:hAnsi="Arial" w:cs="Arial"/>
                <w:spacing w:val="-4"/>
                <w:sz w:val="18"/>
                <w:szCs w:val="18"/>
              </w:rPr>
              <w:t>)</w:t>
            </w:r>
          </w:p>
        </w:tc>
        <w:tc>
          <w:tcPr>
            <w:tcW w:w="1148" w:type="dxa"/>
            <w:vAlign w:val="bottom"/>
          </w:tcPr>
          <w:p w14:paraId="299D87CF" w14:textId="502ADCA6"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Pr>
                <w:rFonts w:ascii="Arial" w:hAnsi="Arial" w:cs="Arial"/>
                <w:spacing w:val="-4"/>
                <w:sz w:val="18"/>
                <w:szCs w:val="18"/>
              </w:rPr>
              <w:t>178,043</w:t>
            </w:r>
          </w:p>
        </w:tc>
        <w:tc>
          <w:tcPr>
            <w:tcW w:w="1148" w:type="dxa"/>
            <w:vAlign w:val="bottom"/>
          </w:tcPr>
          <w:p w14:paraId="1B6FD31D" w14:textId="4CCC2851" w:rsidR="00701A73" w:rsidRPr="007F2EC7" w:rsidRDefault="00DE552A" w:rsidP="00737CA8">
            <w:pPr>
              <w:tabs>
                <w:tab w:val="decimal" w:pos="863"/>
              </w:tabs>
              <w:spacing w:line="36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2C02BAE1" w14:textId="4A788718"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sidRPr="007355BB">
              <w:rPr>
                <w:rFonts w:ascii="Arial" w:hAnsi="Arial" w:cs="Arial"/>
                <w:spacing w:val="-4"/>
                <w:sz w:val="18"/>
                <w:szCs w:val="18"/>
              </w:rPr>
              <w:t>143,711</w:t>
            </w:r>
          </w:p>
        </w:tc>
      </w:tr>
      <w:tr w:rsidR="00701A73" w:rsidRPr="00DA3F93" w14:paraId="12762F98" w14:textId="77777777" w:rsidTr="007355BB">
        <w:tc>
          <w:tcPr>
            <w:tcW w:w="4500" w:type="dxa"/>
            <w:vAlign w:val="bottom"/>
          </w:tcPr>
          <w:p w14:paraId="764152D7" w14:textId="4F39CC5E" w:rsidR="00701A73" w:rsidRPr="00DE552A" w:rsidRDefault="00701A73" w:rsidP="00737CA8">
            <w:pPr>
              <w:tabs>
                <w:tab w:val="left" w:pos="342"/>
                <w:tab w:val="left" w:pos="1440"/>
              </w:tabs>
              <w:spacing w:line="360" w:lineRule="exact"/>
              <w:ind w:left="216" w:hanging="216"/>
              <w:rPr>
                <w:rFonts w:ascii="Arial" w:hAnsi="Arial" w:cstheme="minorBidi"/>
                <w:sz w:val="18"/>
                <w:szCs w:val="18"/>
              </w:rPr>
            </w:pPr>
            <w:r w:rsidRPr="00D5620B">
              <w:rPr>
                <w:rFonts w:ascii="Arial" w:hAnsi="Arial" w:cs="Arial"/>
                <w:sz w:val="18"/>
                <w:szCs w:val="18"/>
              </w:rPr>
              <w:t xml:space="preserve">Temporary differences and unused tax losses which deferred tax assets have been </w:t>
            </w:r>
            <w:r w:rsidR="00DE552A">
              <w:rPr>
                <w:rFonts w:ascii="Arial" w:hAnsi="Arial" w:cs="Arial"/>
                <w:sz w:val="18"/>
                <w:szCs w:val="18"/>
              </w:rPr>
              <w:t>recognized</w:t>
            </w:r>
            <w:r w:rsidR="00DE552A">
              <w:rPr>
                <w:rFonts w:ascii="Arial" w:hAnsi="Arial" w:cstheme="minorBidi" w:hint="cs"/>
                <w:sz w:val="18"/>
                <w:szCs w:val="18"/>
                <w:cs/>
              </w:rPr>
              <w:t xml:space="preserve"> </w:t>
            </w:r>
            <w:r w:rsidR="00DE552A">
              <w:rPr>
                <w:rFonts w:ascii="Arial" w:hAnsi="Arial" w:cstheme="minorBidi"/>
                <w:sz w:val="18"/>
                <w:szCs w:val="18"/>
              </w:rPr>
              <w:t>in subsequent period</w:t>
            </w:r>
          </w:p>
        </w:tc>
        <w:tc>
          <w:tcPr>
            <w:tcW w:w="1147" w:type="dxa"/>
            <w:vAlign w:val="bottom"/>
          </w:tcPr>
          <w:p w14:paraId="4313FEC9" w14:textId="6F83E2E1"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sidRPr="00701A73">
              <w:rPr>
                <w:rFonts w:ascii="Arial" w:hAnsi="Arial" w:cs="Arial"/>
                <w:spacing w:val="-4"/>
                <w:sz w:val="18"/>
                <w:szCs w:val="18"/>
              </w:rPr>
              <w:t>(</w:t>
            </w:r>
            <w:r w:rsidR="00DE552A">
              <w:rPr>
                <w:rFonts w:ascii="Arial" w:hAnsi="Arial" w:cs="Arial"/>
                <w:spacing w:val="-4"/>
                <w:sz w:val="18"/>
                <w:szCs w:val="18"/>
              </w:rPr>
              <w:t>141,803</w:t>
            </w:r>
            <w:r w:rsidRPr="00701A73">
              <w:rPr>
                <w:rFonts w:ascii="Arial" w:hAnsi="Arial" w:cs="Arial"/>
                <w:spacing w:val="-4"/>
                <w:sz w:val="18"/>
                <w:szCs w:val="18"/>
              </w:rPr>
              <w:t>)</w:t>
            </w:r>
          </w:p>
        </w:tc>
        <w:tc>
          <w:tcPr>
            <w:tcW w:w="1148" w:type="dxa"/>
            <w:vAlign w:val="bottom"/>
          </w:tcPr>
          <w:p w14:paraId="71224872" w14:textId="38BFF513" w:rsidR="00701A73" w:rsidRDefault="00701A73" w:rsidP="00737CA8">
            <w:pPr>
              <w:tabs>
                <w:tab w:val="decimal" w:pos="863"/>
              </w:tabs>
              <w:spacing w:line="36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4B423F0A" w14:textId="24257173" w:rsidR="00701A73" w:rsidRPr="007F2EC7" w:rsidRDefault="00701A73" w:rsidP="00737CA8">
            <w:pPr>
              <w:tabs>
                <w:tab w:val="decimal" w:pos="863"/>
              </w:tabs>
              <w:spacing w:line="360" w:lineRule="exact"/>
              <w:ind w:right="-42"/>
              <w:jc w:val="thaiDistribute"/>
              <w:rPr>
                <w:rFonts w:ascii="Arial" w:hAnsi="Arial" w:cs="Arial"/>
                <w:spacing w:val="-4"/>
                <w:sz w:val="18"/>
                <w:szCs w:val="18"/>
              </w:rPr>
            </w:pPr>
            <w:r w:rsidRPr="007F2EC7">
              <w:rPr>
                <w:rFonts w:ascii="Arial" w:hAnsi="Arial" w:cs="Arial"/>
                <w:spacing w:val="-4"/>
                <w:sz w:val="18"/>
                <w:szCs w:val="18"/>
              </w:rPr>
              <w:t>(</w:t>
            </w:r>
            <w:r w:rsidR="00DE552A">
              <w:rPr>
                <w:rFonts w:ascii="Arial" w:hAnsi="Arial" w:cs="Arial"/>
                <w:spacing w:val="-4"/>
                <w:sz w:val="18"/>
                <w:szCs w:val="18"/>
              </w:rPr>
              <w:t>141,803</w:t>
            </w:r>
            <w:r w:rsidRPr="007F2EC7">
              <w:rPr>
                <w:rFonts w:ascii="Arial" w:hAnsi="Arial" w:cs="Arial"/>
                <w:spacing w:val="-4"/>
                <w:sz w:val="18"/>
                <w:szCs w:val="18"/>
              </w:rPr>
              <w:t>)</w:t>
            </w:r>
          </w:p>
        </w:tc>
        <w:tc>
          <w:tcPr>
            <w:tcW w:w="1148" w:type="dxa"/>
            <w:vAlign w:val="bottom"/>
          </w:tcPr>
          <w:p w14:paraId="477945C3" w14:textId="29979F1D" w:rsidR="00701A73" w:rsidRPr="007355BB" w:rsidRDefault="00701A73" w:rsidP="00737CA8">
            <w:pPr>
              <w:tabs>
                <w:tab w:val="decimal" w:pos="863"/>
              </w:tabs>
              <w:spacing w:line="360" w:lineRule="exact"/>
              <w:ind w:right="-42"/>
              <w:jc w:val="thaiDistribute"/>
              <w:rPr>
                <w:rFonts w:ascii="Arial" w:hAnsi="Arial" w:cs="Arial"/>
                <w:spacing w:val="-4"/>
                <w:sz w:val="18"/>
                <w:szCs w:val="18"/>
              </w:rPr>
            </w:pPr>
            <w:r w:rsidRPr="007355BB">
              <w:rPr>
                <w:rFonts w:ascii="Arial" w:hAnsi="Arial" w:cs="Arial"/>
                <w:spacing w:val="-4"/>
                <w:sz w:val="18"/>
                <w:szCs w:val="18"/>
              </w:rPr>
              <w:t>-</w:t>
            </w:r>
          </w:p>
        </w:tc>
      </w:tr>
      <w:tr w:rsidR="00701A73" w:rsidRPr="00DA3F93" w14:paraId="2A5EDF6A" w14:textId="77777777" w:rsidTr="007355BB">
        <w:tc>
          <w:tcPr>
            <w:tcW w:w="4500" w:type="dxa"/>
          </w:tcPr>
          <w:p w14:paraId="70FC7FC1" w14:textId="77777777" w:rsidR="00701A73" w:rsidRPr="00DA3F93" w:rsidRDefault="00701A73" w:rsidP="00737CA8">
            <w:pPr>
              <w:tabs>
                <w:tab w:val="left" w:pos="342"/>
                <w:tab w:val="left" w:pos="1440"/>
              </w:tabs>
              <w:spacing w:line="360" w:lineRule="exact"/>
              <w:ind w:left="222" w:hanging="222"/>
              <w:rPr>
                <w:rFonts w:ascii="Arial" w:hAnsi="Arial" w:cs="Arial"/>
                <w:sz w:val="18"/>
                <w:szCs w:val="18"/>
              </w:rPr>
            </w:pPr>
            <w:r w:rsidRPr="00DA3F93">
              <w:rPr>
                <w:rFonts w:ascii="Arial" w:hAnsi="Arial" w:cs="Arial"/>
                <w:sz w:val="18"/>
                <w:szCs w:val="18"/>
              </w:rPr>
              <w:t>Devaluation on deferred tax assets</w:t>
            </w:r>
          </w:p>
        </w:tc>
        <w:tc>
          <w:tcPr>
            <w:tcW w:w="1147" w:type="dxa"/>
            <w:vAlign w:val="bottom"/>
          </w:tcPr>
          <w:p w14:paraId="21BE0A86" w14:textId="452D7216" w:rsidR="00701A73" w:rsidRPr="00DA3F93" w:rsidRDefault="006302AA" w:rsidP="00737CA8">
            <w:pPr>
              <w:tabs>
                <w:tab w:val="decimal" w:pos="863"/>
              </w:tabs>
              <w:spacing w:line="360" w:lineRule="exact"/>
              <w:ind w:right="-42"/>
              <w:jc w:val="thaiDistribute"/>
              <w:rPr>
                <w:rFonts w:ascii="Arial" w:hAnsi="Arial" w:cs="Arial"/>
                <w:spacing w:val="-4"/>
                <w:sz w:val="18"/>
                <w:szCs w:val="18"/>
              </w:rPr>
            </w:pPr>
            <w:r>
              <w:rPr>
                <w:rFonts w:ascii="Arial" w:hAnsi="Arial" w:cs="Arial"/>
                <w:spacing w:val="-4"/>
                <w:sz w:val="18"/>
                <w:szCs w:val="18"/>
              </w:rPr>
              <w:t>20,659</w:t>
            </w:r>
          </w:p>
        </w:tc>
        <w:tc>
          <w:tcPr>
            <w:tcW w:w="1148" w:type="dxa"/>
            <w:vAlign w:val="bottom"/>
          </w:tcPr>
          <w:p w14:paraId="12A67074" w14:textId="4B560C89"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sidRPr="008F61B2">
              <w:rPr>
                <w:rFonts w:ascii="Arial" w:hAnsi="Arial" w:cs="Arial"/>
                <w:spacing w:val="-4"/>
                <w:sz w:val="18"/>
                <w:szCs w:val="18"/>
              </w:rPr>
              <w:t>38,115</w:t>
            </w:r>
          </w:p>
        </w:tc>
        <w:tc>
          <w:tcPr>
            <w:tcW w:w="1148" w:type="dxa"/>
            <w:vAlign w:val="bottom"/>
          </w:tcPr>
          <w:p w14:paraId="1634C758" w14:textId="5207DA90" w:rsidR="00701A73" w:rsidRPr="007F2EC7" w:rsidRDefault="00701A73" w:rsidP="00737CA8">
            <w:pPr>
              <w:tabs>
                <w:tab w:val="decimal" w:pos="863"/>
              </w:tabs>
              <w:spacing w:line="360" w:lineRule="exact"/>
              <w:ind w:right="-42"/>
              <w:jc w:val="thaiDistribute"/>
              <w:rPr>
                <w:rFonts w:ascii="Arial" w:hAnsi="Arial" w:cs="Arial"/>
                <w:spacing w:val="-4"/>
                <w:sz w:val="18"/>
                <w:szCs w:val="18"/>
              </w:rPr>
            </w:pPr>
            <w:r w:rsidRPr="007F2EC7">
              <w:rPr>
                <w:rFonts w:ascii="Arial" w:hAnsi="Arial" w:cs="Arial" w:hint="cs"/>
                <w:spacing w:val="-4"/>
                <w:sz w:val="18"/>
                <w:szCs w:val="18"/>
                <w:cs/>
              </w:rPr>
              <w:t>-</w:t>
            </w:r>
          </w:p>
        </w:tc>
        <w:tc>
          <w:tcPr>
            <w:tcW w:w="1148" w:type="dxa"/>
            <w:vAlign w:val="bottom"/>
          </w:tcPr>
          <w:p w14:paraId="01D02D1A" w14:textId="0CBF5ADC"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sidRPr="007355BB">
              <w:rPr>
                <w:rFonts w:ascii="Arial" w:hAnsi="Arial" w:cs="Arial"/>
                <w:spacing w:val="-4"/>
                <w:sz w:val="18"/>
                <w:szCs w:val="18"/>
              </w:rPr>
              <w:t>-</w:t>
            </w:r>
          </w:p>
        </w:tc>
      </w:tr>
      <w:tr w:rsidR="00701A73" w:rsidRPr="00DA3F93" w14:paraId="6521486C" w14:textId="77777777" w:rsidTr="007355BB">
        <w:tc>
          <w:tcPr>
            <w:tcW w:w="4500" w:type="dxa"/>
          </w:tcPr>
          <w:p w14:paraId="14ADBC5B" w14:textId="77777777" w:rsidR="00701A73" w:rsidRPr="00DA3F93" w:rsidRDefault="00701A73" w:rsidP="00737CA8">
            <w:pPr>
              <w:tabs>
                <w:tab w:val="left" w:pos="1440"/>
              </w:tabs>
              <w:spacing w:line="360" w:lineRule="exact"/>
              <w:ind w:left="222" w:hanging="222"/>
              <w:rPr>
                <w:rFonts w:ascii="Arial" w:hAnsi="Arial" w:cs="Arial"/>
                <w:sz w:val="18"/>
                <w:szCs w:val="18"/>
              </w:rPr>
            </w:pPr>
            <w:r w:rsidRPr="00DA3F93">
              <w:rPr>
                <w:rFonts w:ascii="Arial" w:hAnsi="Arial" w:cs="Arial"/>
                <w:color w:val="000000"/>
                <w:sz w:val="18"/>
                <w:szCs w:val="18"/>
              </w:rPr>
              <w:t>Effects of:</w:t>
            </w:r>
          </w:p>
        </w:tc>
        <w:tc>
          <w:tcPr>
            <w:tcW w:w="1147" w:type="dxa"/>
            <w:vAlign w:val="bottom"/>
          </w:tcPr>
          <w:p w14:paraId="681FA72E" w14:textId="5C8DD0A0"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sidRPr="008F61B2">
              <w:rPr>
                <w:rFonts w:ascii="Arial" w:hAnsi="Arial" w:cs="Arial"/>
                <w:noProof/>
                <w:spacing w:val="-4"/>
                <w:sz w:val="18"/>
                <w:szCs w:val="18"/>
              </w:rPr>
              <mc:AlternateContent>
                <mc:Choice Requires="wps">
                  <w:drawing>
                    <wp:anchor distT="0" distB="0" distL="114300" distR="114300" simplePos="0" relativeHeight="251704320" behindDoc="0" locked="0" layoutInCell="1" allowOverlap="1" wp14:anchorId="25E092E6" wp14:editId="5585F287">
                      <wp:simplePos x="0" y="0"/>
                      <wp:positionH relativeFrom="column">
                        <wp:posOffset>-12355</wp:posOffset>
                      </wp:positionH>
                      <wp:positionV relativeFrom="paragraph">
                        <wp:posOffset>235802</wp:posOffset>
                      </wp:positionV>
                      <wp:extent cx="656590" cy="1818228"/>
                      <wp:effectExtent l="0" t="0" r="10160" b="10795"/>
                      <wp:wrapNone/>
                      <wp:docPr id="4" name="Rectangle 4"/>
                      <wp:cNvGraphicFramePr/>
                      <a:graphic xmlns:a="http://schemas.openxmlformats.org/drawingml/2006/main">
                        <a:graphicData uri="http://schemas.microsoft.com/office/word/2010/wordprocessingShape">
                          <wps:wsp>
                            <wps:cNvSpPr/>
                            <wps:spPr>
                              <a:xfrm>
                                <a:off x="0" y="0"/>
                                <a:ext cx="656590" cy="181822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F83B1C" id="Rectangle 4" o:spid="_x0000_s1026" style="position:absolute;margin-left:-.95pt;margin-top:18.55pt;width:51.7pt;height:143.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" filled="f" strokecolor="black [3213]" strokeweight=".25pt"/>
                  </w:pict>
                </mc:Fallback>
              </mc:AlternateContent>
            </w:r>
          </w:p>
        </w:tc>
        <w:tc>
          <w:tcPr>
            <w:tcW w:w="1148" w:type="dxa"/>
            <w:vAlign w:val="bottom"/>
          </w:tcPr>
          <w:p w14:paraId="215D6B6D" w14:textId="4C46A411" w:rsidR="00701A73" w:rsidRPr="00DA3F93" w:rsidRDefault="00701A73" w:rsidP="00737CA8">
            <w:pPr>
              <w:tabs>
                <w:tab w:val="decimal" w:pos="863"/>
              </w:tabs>
              <w:spacing w:line="360" w:lineRule="exact"/>
              <w:ind w:right="-42"/>
              <w:jc w:val="thaiDistribute"/>
              <w:rPr>
                <w:rFonts w:ascii="Arial" w:hAnsi="Arial" w:cs="Arial"/>
                <w:spacing w:val="-4"/>
                <w:sz w:val="18"/>
                <w:szCs w:val="18"/>
              </w:rPr>
            </w:pPr>
          </w:p>
        </w:tc>
        <w:tc>
          <w:tcPr>
            <w:tcW w:w="1148" w:type="dxa"/>
            <w:vAlign w:val="bottom"/>
          </w:tcPr>
          <w:p w14:paraId="17EEF4AA" w14:textId="664C76D7" w:rsidR="00701A73" w:rsidRPr="00DA3F93" w:rsidRDefault="00701A73" w:rsidP="00737CA8">
            <w:pPr>
              <w:tabs>
                <w:tab w:val="decimal" w:pos="863"/>
              </w:tabs>
              <w:spacing w:line="360" w:lineRule="exact"/>
              <w:ind w:right="-42"/>
              <w:jc w:val="thaiDistribute"/>
              <w:rPr>
                <w:rFonts w:ascii="Arial" w:hAnsi="Arial" w:cs="Arial"/>
                <w:spacing w:val="-4"/>
                <w:sz w:val="18"/>
                <w:szCs w:val="18"/>
              </w:rPr>
            </w:pPr>
          </w:p>
        </w:tc>
        <w:tc>
          <w:tcPr>
            <w:tcW w:w="1148" w:type="dxa"/>
            <w:vAlign w:val="bottom"/>
          </w:tcPr>
          <w:p w14:paraId="452CDCD9" w14:textId="2B320E25"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sidRPr="00DA3F93">
              <w:rPr>
                <w:rFonts w:ascii="Arial" w:hAnsi="Arial" w:cs="Arial"/>
                <w:noProof/>
                <w:spacing w:val="-4"/>
                <w:sz w:val="18"/>
                <w:szCs w:val="18"/>
              </w:rPr>
              <mc:AlternateContent>
                <mc:Choice Requires="wps">
                  <w:drawing>
                    <wp:anchor distT="0" distB="0" distL="114300" distR="114300" simplePos="0" relativeHeight="251703296" behindDoc="0" locked="0" layoutInCell="1" allowOverlap="1" wp14:anchorId="19B0DB7C" wp14:editId="63EB8B54">
                      <wp:simplePos x="0" y="0"/>
                      <wp:positionH relativeFrom="column">
                        <wp:posOffset>-27305</wp:posOffset>
                      </wp:positionH>
                      <wp:positionV relativeFrom="paragraph">
                        <wp:posOffset>227965</wp:posOffset>
                      </wp:positionV>
                      <wp:extent cx="664210" cy="1823720"/>
                      <wp:effectExtent l="0" t="0" r="21590" b="24130"/>
                      <wp:wrapNone/>
                      <wp:docPr id="5" name="Rectangle 5"/>
                      <wp:cNvGraphicFramePr/>
                      <a:graphic xmlns:a="http://schemas.openxmlformats.org/drawingml/2006/main">
                        <a:graphicData uri="http://schemas.microsoft.com/office/word/2010/wordprocessingShape">
                          <wps:wsp>
                            <wps:cNvSpPr/>
                            <wps:spPr>
                              <a:xfrm>
                                <a:off x="0" y="0"/>
                                <a:ext cx="664210" cy="182372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E34844" id="Rectangle 5" o:spid="_x0000_s1026" style="position:absolute;margin-left:-2.15pt;margin-top:17.95pt;width:52.3pt;height:143.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" filled="f" strokecolor="black [3213]" strokeweight=".25pt"/>
                  </w:pict>
                </mc:Fallback>
              </mc:AlternateContent>
            </w:r>
          </w:p>
        </w:tc>
      </w:tr>
      <w:tr w:rsidR="00701A73" w:rsidRPr="00DA3F93" w14:paraId="19714183" w14:textId="77777777" w:rsidTr="007355BB">
        <w:tc>
          <w:tcPr>
            <w:tcW w:w="4500" w:type="dxa"/>
          </w:tcPr>
          <w:p w14:paraId="48E43E09" w14:textId="77777777" w:rsidR="00701A73" w:rsidRPr="00DA3F93" w:rsidRDefault="00701A73" w:rsidP="00737CA8">
            <w:pPr>
              <w:tabs>
                <w:tab w:val="left" w:pos="1440"/>
              </w:tabs>
              <w:spacing w:line="360" w:lineRule="exact"/>
              <w:ind w:left="372" w:hanging="240"/>
              <w:rPr>
                <w:rFonts w:ascii="Arial" w:hAnsi="Arial" w:cs="Arial"/>
                <w:sz w:val="18"/>
                <w:szCs w:val="18"/>
              </w:rPr>
            </w:pPr>
            <w:r w:rsidRPr="00DA3F93">
              <w:rPr>
                <w:rFonts w:ascii="Arial" w:hAnsi="Arial" w:cs="Arial"/>
                <w:sz w:val="18"/>
                <w:szCs w:val="18"/>
              </w:rPr>
              <w:t>Change in value of investment accounted for the equity method</w:t>
            </w:r>
          </w:p>
        </w:tc>
        <w:tc>
          <w:tcPr>
            <w:tcW w:w="1147" w:type="dxa"/>
            <w:vAlign w:val="bottom"/>
          </w:tcPr>
          <w:p w14:paraId="0AFCAAE1" w14:textId="48DF18D6"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Pr>
                <w:rFonts w:ascii="Arial" w:hAnsi="Arial" w:cs="Arial"/>
                <w:spacing w:val="-4"/>
                <w:sz w:val="18"/>
                <w:szCs w:val="18"/>
              </w:rPr>
              <w:t>(</w:t>
            </w:r>
            <w:r w:rsidR="00320580">
              <w:rPr>
                <w:rFonts w:ascii="Arial" w:hAnsi="Arial" w:cs="Arial"/>
                <w:spacing w:val="-4"/>
                <w:sz w:val="18"/>
                <w:szCs w:val="18"/>
              </w:rPr>
              <w:t>1,587</w:t>
            </w:r>
            <w:r>
              <w:rPr>
                <w:rFonts w:ascii="Arial" w:hAnsi="Arial" w:cs="Arial"/>
                <w:spacing w:val="-4"/>
                <w:sz w:val="18"/>
                <w:szCs w:val="18"/>
              </w:rPr>
              <w:t>)</w:t>
            </w:r>
          </w:p>
        </w:tc>
        <w:tc>
          <w:tcPr>
            <w:tcW w:w="1148" w:type="dxa"/>
            <w:vAlign w:val="bottom"/>
          </w:tcPr>
          <w:p w14:paraId="7E374362" w14:textId="4881F95D"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sidRPr="00DA3F93">
              <w:rPr>
                <w:rFonts w:ascii="Arial" w:hAnsi="Arial" w:cs="Arial"/>
                <w:noProof/>
                <w:spacing w:val="-4"/>
                <w:sz w:val="18"/>
                <w:szCs w:val="18"/>
              </w:rPr>
              <mc:AlternateContent>
                <mc:Choice Requires="wps">
                  <w:drawing>
                    <wp:anchor distT="0" distB="0" distL="114300" distR="114300" simplePos="0" relativeHeight="251705344" behindDoc="0" locked="0" layoutInCell="1" allowOverlap="1" wp14:anchorId="3D48448B" wp14:editId="0EB61943">
                      <wp:simplePos x="0" y="0"/>
                      <wp:positionH relativeFrom="column">
                        <wp:posOffset>-21865</wp:posOffset>
                      </wp:positionH>
                      <wp:positionV relativeFrom="paragraph">
                        <wp:posOffset>1915</wp:posOffset>
                      </wp:positionV>
                      <wp:extent cx="680720" cy="1824023"/>
                      <wp:effectExtent l="0" t="0" r="24130" b="24130"/>
                      <wp:wrapNone/>
                      <wp:docPr id="2" name="Rectangle 2"/>
                      <wp:cNvGraphicFramePr/>
                      <a:graphic xmlns:a="http://schemas.openxmlformats.org/drawingml/2006/main">
                        <a:graphicData uri="http://schemas.microsoft.com/office/word/2010/wordprocessingShape">
                          <wps:wsp>
                            <wps:cNvSpPr/>
                            <wps:spPr>
                              <a:xfrm>
                                <a:off x="0" y="0"/>
                                <a:ext cx="680720" cy="182402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382F68" id="Rectangle 2" o:spid="_x0000_s1026" style="position:absolute;margin-left:-1.7pt;margin-top:.15pt;width:53.6pt;height:143.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" filled="f" strokecolor="black [3213]" strokeweight=".25pt"/>
                  </w:pict>
                </mc:Fallback>
              </mc:AlternateContent>
            </w:r>
          </w:p>
          <w:p w14:paraId="60F64EC9" w14:textId="6C42DF19"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Pr>
                <w:rFonts w:ascii="Arial" w:hAnsi="Arial" w:cs="Arial"/>
                <w:spacing w:val="-4"/>
                <w:sz w:val="18"/>
                <w:szCs w:val="18"/>
              </w:rPr>
              <w:t>28,868</w:t>
            </w:r>
          </w:p>
        </w:tc>
        <w:tc>
          <w:tcPr>
            <w:tcW w:w="1148" w:type="dxa"/>
            <w:vAlign w:val="bottom"/>
          </w:tcPr>
          <w:p w14:paraId="297C436E" w14:textId="03531026" w:rsidR="00701A73" w:rsidRDefault="00701A73" w:rsidP="00737CA8">
            <w:pPr>
              <w:tabs>
                <w:tab w:val="decimal" w:pos="863"/>
              </w:tabs>
              <w:spacing w:line="360" w:lineRule="exact"/>
              <w:ind w:right="-42"/>
              <w:jc w:val="thaiDistribute"/>
              <w:rPr>
                <w:rFonts w:ascii="Arial" w:hAnsi="Arial" w:cs="Arial"/>
                <w:spacing w:val="-4"/>
                <w:sz w:val="18"/>
                <w:szCs w:val="18"/>
              </w:rPr>
            </w:pPr>
            <w:r w:rsidRPr="00DA3F93">
              <w:rPr>
                <w:rFonts w:ascii="Arial" w:hAnsi="Arial" w:cs="Arial"/>
                <w:noProof/>
                <w:spacing w:val="-4"/>
                <w:sz w:val="18"/>
                <w:szCs w:val="18"/>
              </w:rPr>
              <mc:AlternateContent>
                <mc:Choice Requires="wps">
                  <w:drawing>
                    <wp:anchor distT="0" distB="0" distL="114300" distR="114300" simplePos="0" relativeHeight="251706368" behindDoc="0" locked="0" layoutInCell="1" allowOverlap="1" wp14:anchorId="1625A146" wp14:editId="7AF3C83F">
                      <wp:simplePos x="0" y="0"/>
                      <wp:positionH relativeFrom="column">
                        <wp:posOffset>-10868</wp:posOffset>
                      </wp:positionH>
                      <wp:positionV relativeFrom="paragraph">
                        <wp:posOffset>1915</wp:posOffset>
                      </wp:positionV>
                      <wp:extent cx="648335" cy="1824023"/>
                      <wp:effectExtent l="0" t="0" r="18415" b="24130"/>
                      <wp:wrapNone/>
                      <wp:docPr id="734628212" name="Rectangle 734628212"/>
                      <wp:cNvGraphicFramePr/>
                      <a:graphic xmlns:a="http://schemas.openxmlformats.org/drawingml/2006/main">
                        <a:graphicData uri="http://schemas.microsoft.com/office/word/2010/wordprocessingShape">
                          <wps:wsp>
                            <wps:cNvSpPr/>
                            <wps:spPr>
                              <a:xfrm>
                                <a:off x="0" y="0"/>
                                <a:ext cx="648335" cy="182402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297E17" id="Rectangle 734628212" o:spid="_x0000_s1026" style="position:absolute;margin-left:-.85pt;margin-top:.15pt;width:51.05pt;height:143.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" filled="f" strokecolor="black [3213]" strokeweight=".25pt"/>
                  </w:pict>
                </mc:Fallback>
              </mc:AlternateContent>
            </w:r>
          </w:p>
          <w:p w14:paraId="0878BE3B" w14:textId="361224F1" w:rsidR="00701A73" w:rsidRPr="007F2EC7" w:rsidRDefault="00701A73" w:rsidP="00737CA8">
            <w:pPr>
              <w:tabs>
                <w:tab w:val="decimal" w:pos="863"/>
              </w:tabs>
              <w:spacing w:line="360" w:lineRule="exact"/>
              <w:ind w:right="-42"/>
              <w:jc w:val="thaiDistribute"/>
              <w:rPr>
                <w:rFonts w:ascii="Arial" w:hAnsi="Arial" w:cs="Arial"/>
                <w:spacing w:val="-4"/>
                <w:sz w:val="18"/>
                <w:szCs w:val="18"/>
                <w:cs/>
              </w:rPr>
            </w:pPr>
            <w:r w:rsidRPr="007F2EC7">
              <w:rPr>
                <w:rFonts w:ascii="Arial" w:hAnsi="Arial" w:cs="Arial"/>
                <w:spacing w:val="-4"/>
                <w:sz w:val="18"/>
                <w:szCs w:val="18"/>
              </w:rPr>
              <w:t>(</w:t>
            </w:r>
            <w:r w:rsidR="00545723">
              <w:rPr>
                <w:rFonts w:ascii="Arial" w:hAnsi="Arial" w:cs="Arial"/>
                <w:spacing w:val="-4"/>
                <w:sz w:val="18"/>
                <w:szCs w:val="18"/>
              </w:rPr>
              <w:t>277,751</w:t>
            </w:r>
            <w:r w:rsidRPr="007F2EC7">
              <w:rPr>
                <w:rFonts w:ascii="Arial" w:hAnsi="Arial" w:cs="Arial"/>
                <w:spacing w:val="-4"/>
                <w:sz w:val="18"/>
                <w:szCs w:val="18"/>
              </w:rPr>
              <w:t>)</w:t>
            </w:r>
          </w:p>
        </w:tc>
        <w:tc>
          <w:tcPr>
            <w:tcW w:w="1148" w:type="dxa"/>
            <w:vAlign w:val="bottom"/>
          </w:tcPr>
          <w:p w14:paraId="1554D079" w14:textId="39BD389F" w:rsidR="00701A73" w:rsidRPr="00DA3F93" w:rsidRDefault="00701A73" w:rsidP="00737CA8">
            <w:pPr>
              <w:tabs>
                <w:tab w:val="decimal" w:pos="863"/>
              </w:tabs>
              <w:spacing w:line="360" w:lineRule="exact"/>
              <w:ind w:right="-42"/>
              <w:jc w:val="thaiDistribute"/>
              <w:rPr>
                <w:rFonts w:ascii="Arial" w:hAnsi="Arial" w:cs="Arial"/>
                <w:spacing w:val="-4"/>
                <w:sz w:val="18"/>
                <w:szCs w:val="18"/>
              </w:rPr>
            </w:pPr>
          </w:p>
          <w:p w14:paraId="33247A36" w14:textId="6FE87970"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sidRPr="007355BB">
              <w:rPr>
                <w:rFonts w:ascii="Arial" w:hAnsi="Arial" w:cs="Arial"/>
                <w:spacing w:val="-4"/>
                <w:sz w:val="18"/>
                <w:szCs w:val="18"/>
              </w:rPr>
              <w:t>(135,509)</w:t>
            </w:r>
          </w:p>
        </w:tc>
      </w:tr>
      <w:tr w:rsidR="00701A73" w:rsidRPr="00DA3F93" w14:paraId="765F2AA7" w14:textId="77777777" w:rsidTr="007355BB">
        <w:tc>
          <w:tcPr>
            <w:tcW w:w="4500" w:type="dxa"/>
          </w:tcPr>
          <w:p w14:paraId="28EAF48A" w14:textId="77777777" w:rsidR="00701A73" w:rsidRPr="00DA3F93" w:rsidRDefault="00701A73" w:rsidP="00737CA8">
            <w:pPr>
              <w:tabs>
                <w:tab w:val="left" w:pos="1440"/>
              </w:tabs>
              <w:spacing w:line="360" w:lineRule="exact"/>
              <w:ind w:left="372" w:hanging="240"/>
              <w:rPr>
                <w:rFonts w:ascii="Arial" w:hAnsi="Arial" w:cs="Arial"/>
                <w:sz w:val="18"/>
                <w:szCs w:val="18"/>
              </w:rPr>
            </w:pPr>
            <w:r w:rsidRPr="00DA3F93">
              <w:rPr>
                <w:rFonts w:ascii="Arial" w:hAnsi="Arial" w:cs="Arial"/>
                <w:sz w:val="18"/>
                <w:szCs w:val="18"/>
              </w:rPr>
              <w:t>Additional revenues</w:t>
            </w:r>
          </w:p>
        </w:tc>
        <w:tc>
          <w:tcPr>
            <w:tcW w:w="1147" w:type="dxa"/>
            <w:vAlign w:val="bottom"/>
          </w:tcPr>
          <w:p w14:paraId="58B42394" w14:textId="1A53AD4C" w:rsidR="00701A73" w:rsidRPr="00DA3F93" w:rsidRDefault="006302AA" w:rsidP="00737CA8">
            <w:pPr>
              <w:tabs>
                <w:tab w:val="decimal" w:pos="863"/>
              </w:tabs>
              <w:spacing w:line="360" w:lineRule="exact"/>
              <w:ind w:right="-42"/>
              <w:rPr>
                <w:rFonts w:ascii="Arial" w:hAnsi="Arial" w:cs="Arial"/>
                <w:spacing w:val="-4"/>
                <w:sz w:val="18"/>
                <w:szCs w:val="18"/>
              </w:rPr>
            </w:pPr>
            <w:r>
              <w:rPr>
                <w:rFonts w:ascii="Arial" w:hAnsi="Arial" w:cs="Arial"/>
                <w:spacing w:val="-4"/>
                <w:sz w:val="18"/>
                <w:szCs w:val="18"/>
              </w:rPr>
              <w:t>25</w:t>
            </w:r>
            <w:r w:rsidR="00F97D2B">
              <w:rPr>
                <w:rFonts w:ascii="Arial" w:hAnsi="Arial" w:cs="Arial"/>
                <w:spacing w:val="-4"/>
                <w:sz w:val="18"/>
                <w:szCs w:val="18"/>
              </w:rPr>
              <w:t>7</w:t>
            </w:r>
            <w:r>
              <w:rPr>
                <w:rFonts w:ascii="Arial" w:hAnsi="Arial" w:cs="Arial"/>
                <w:spacing w:val="-4"/>
                <w:sz w:val="18"/>
                <w:szCs w:val="18"/>
              </w:rPr>
              <w:t>,799</w:t>
            </w:r>
          </w:p>
        </w:tc>
        <w:tc>
          <w:tcPr>
            <w:tcW w:w="1148" w:type="dxa"/>
            <w:vAlign w:val="bottom"/>
          </w:tcPr>
          <w:p w14:paraId="11C5CF9E" w14:textId="1BE6D386"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Pr>
                <w:rFonts w:ascii="Arial" w:hAnsi="Arial" w:cs="Arial"/>
                <w:spacing w:val="-4"/>
                <w:sz w:val="18"/>
                <w:szCs w:val="18"/>
              </w:rPr>
              <w:t>218,515</w:t>
            </w:r>
          </w:p>
        </w:tc>
        <w:tc>
          <w:tcPr>
            <w:tcW w:w="1148" w:type="dxa"/>
            <w:vAlign w:val="bottom"/>
          </w:tcPr>
          <w:p w14:paraId="6CBA949F" w14:textId="7DAD8845" w:rsidR="00701A73" w:rsidRPr="007F2EC7" w:rsidRDefault="00701A73" w:rsidP="00737CA8">
            <w:pPr>
              <w:tabs>
                <w:tab w:val="decimal" w:pos="863"/>
              </w:tabs>
              <w:spacing w:line="360" w:lineRule="exact"/>
              <w:ind w:right="-42"/>
              <w:jc w:val="thaiDistribute"/>
              <w:rPr>
                <w:rFonts w:ascii="Arial" w:hAnsi="Arial" w:cs="Arial"/>
                <w:spacing w:val="-4"/>
                <w:sz w:val="18"/>
                <w:szCs w:val="18"/>
              </w:rPr>
            </w:pPr>
            <w:r w:rsidRPr="007F2EC7">
              <w:rPr>
                <w:rFonts w:ascii="Arial" w:hAnsi="Arial" w:cs="Arial"/>
                <w:spacing w:val="-4"/>
                <w:sz w:val="18"/>
                <w:szCs w:val="18"/>
              </w:rPr>
              <w:t>21,078</w:t>
            </w:r>
          </w:p>
        </w:tc>
        <w:tc>
          <w:tcPr>
            <w:tcW w:w="1148" w:type="dxa"/>
            <w:vAlign w:val="bottom"/>
          </w:tcPr>
          <w:p w14:paraId="4CE488C1" w14:textId="25A20B8F"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sidRPr="007355BB">
              <w:rPr>
                <w:rFonts w:ascii="Arial" w:hAnsi="Arial" w:cs="Arial"/>
                <w:spacing w:val="-4"/>
                <w:sz w:val="18"/>
                <w:szCs w:val="18"/>
              </w:rPr>
              <w:t>10,687</w:t>
            </w:r>
          </w:p>
        </w:tc>
      </w:tr>
      <w:tr w:rsidR="00701A73" w:rsidRPr="00DA3F93" w14:paraId="45E96D04" w14:textId="77777777" w:rsidTr="007355BB">
        <w:trPr>
          <w:trHeight w:val="198"/>
        </w:trPr>
        <w:tc>
          <w:tcPr>
            <w:tcW w:w="4500" w:type="dxa"/>
          </w:tcPr>
          <w:p w14:paraId="3BF44101" w14:textId="77777777" w:rsidR="00701A73" w:rsidRPr="00DA3F93" w:rsidRDefault="00701A73" w:rsidP="00737CA8">
            <w:pPr>
              <w:tabs>
                <w:tab w:val="left" w:pos="1440"/>
              </w:tabs>
              <w:spacing w:line="360" w:lineRule="exact"/>
              <w:ind w:left="372" w:hanging="240"/>
              <w:rPr>
                <w:rFonts w:ascii="Arial" w:hAnsi="Arial" w:cs="Arial"/>
                <w:sz w:val="18"/>
                <w:szCs w:val="18"/>
              </w:rPr>
            </w:pPr>
            <w:r w:rsidRPr="00DA3F93">
              <w:rPr>
                <w:rFonts w:ascii="Arial" w:hAnsi="Arial" w:cs="Arial"/>
                <w:sz w:val="18"/>
                <w:szCs w:val="18"/>
              </w:rPr>
              <w:t>Exempt income</w:t>
            </w:r>
          </w:p>
        </w:tc>
        <w:tc>
          <w:tcPr>
            <w:tcW w:w="1147" w:type="dxa"/>
            <w:vAlign w:val="bottom"/>
          </w:tcPr>
          <w:p w14:paraId="246E926A" w14:textId="786E0339" w:rsidR="00701A73" w:rsidRPr="00DA3F93" w:rsidRDefault="00701A73" w:rsidP="00737CA8">
            <w:pPr>
              <w:tabs>
                <w:tab w:val="decimal" w:pos="863"/>
              </w:tabs>
              <w:spacing w:line="360" w:lineRule="exact"/>
              <w:ind w:right="-42"/>
              <w:rPr>
                <w:rFonts w:ascii="Arial" w:hAnsi="Arial" w:cs="Arial"/>
                <w:spacing w:val="-4"/>
                <w:sz w:val="18"/>
                <w:szCs w:val="18"/>
              </w:rPr>
            </w:pPr>
            <w:r w:rsidRPr="00701A73">
              <w:rPr>
                <w:rFonts w:ascii="Arial" w:hAnsi="Arial" w:cs="Arial"/>
                <w:spacing w:val="-4"/>
                <w:sz w:val="18"/>
                <w:szCs w:val="18"/>
              </w:rPr>
              <w:t>(31,778)</w:t>
            </w:r>
          </w:p>
        </w:tc>
        <w:tc>
          <w:tcPr>
            <w:tcW w:w="1148" w:type="dxa"/>
            <w:vAlign w:val="bottom"/>
          </w:tcPr>
          <w:p w14:paraId="40F3B830" w14:textId="5C9E0391"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Pr>
                <w:rFonts w:ascii="Arial" w:hAnsi="Arial" w:cs="Arial"/>
                <w:spacing w:val="-4"/>
                <w:sz w:val="18"/>
                <w:szCs w:val="18"/>
              </w:rPr>
              <w:t>(25,792)</w:t>
            </w:r>
          </w:p>
        </w:tc>
        <w:tc>
          <w:tcPr>
            <w:tcW w:w="1148" w:type="dxa"/>
            <w:vAlign w:val="bottom"/>
          </w:tcPr>
          <w:p w14:paraId="60EDCE72" w14:textId="699D6CA7" w:rsidR="00701A73" w:rsidRPr="007F2EC7" w:rsidRDefault="00701A73" w:rsidP="00737CA8">
            <w:pPr>
              <w:tabs>
                <w:tab w:val="decimal" w:pos="863"/>
              </w:tabs>
              <w:spacing w:line="360" w:lineRule="exact"/>
              <w:ind w:right="-42"/>
              <w:jc w:val="thaiDistribute"/>
              <w:rPr>
                <w:rFonts w:ascii="Arial" w:hAnsi="Arial" w:cs="Arial"/>
                <w:spacing w:val="-4"/>
                <w:sz w:val="18"/>
                <w:szCs w:val="18"/>
              </w:rPr>
            </w:pPr>
            <w:r w:rsidRPr="007F2EC7">
              <w:rPr>
                <w:rFonts w:ascii="Arial" w:hAnsi="Arial" w:cs="Arial"/>
                <w:spacing w:val="-4"/>
                <w:sz w:val="18"/>
                <w:szCs w:val="18"/>
              </w:rPr>
              <w:t>(11,86</w:t>
            </w:r>
            <w:r w:rsidR="007355BB">
              <w:rPr>
                <w:rFonts w:ascii="Arial" w:hAnsi="Arial" w:cs="Arial"/>
                <w:spacing w:val="-4"/>
                <w:sz w:val="18"/>
                <w:szCs w:val="18"/>
              </w:rPr>
              <w:t>1</w:t>
            </w:r>
            <w:r w:rsidRPr="007F2EC7">
              <w:rPr>
                <w:rFonts w:ascii="Arial" w:hAnsi="Arial" w:cs="Arial"/>
                <w:spacing w:val="-4"/>
                <w:sz w:val="18"/>
                <w:szCs w:val="18"/>
              </w:rPr>
              <w:t>)</w:t>
            </w:r>
          </w:p>
        </w:tc>
        <w:tc>
          <w:tcPr>
            <w:tcW w:w="1148" w:type="dxa"/>
            <w:vAlign w:val="bottom"/>
          </w:tcPr>
          <w:p w14:paraId="1E15D06B" w14:textId="5D576842"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sidRPr="007355BB">
              <w:rPr>
                <w:rFonts w:ascii="Arial" w:hAnsi="Arial" w:cs="Arial"/>
                <w:spacing w:val="-4"/>
                <w:sz w:val="18"/>
                <w:szCs w:val="18"/>
              </w:rPr>
              <w:t>(6,218)</w:t>
            </w:r>
          </w:p>
        </w:tc>
      </w:tr>
      <w:tr w:rsidR="00701A73" w:rsidRPr="00DA3F93" w14:paraId="4338106E" w14:textId="77777777" w:rsidTr="007355BB">
        <w:tc>
          <w:tcPr>
            <w:tcW w:w="4500" w:type="dxa"/>
          </w:tcPr>
          <w:p w14:paraId="27080B9F" w14:textId="77777777" w:rsidR="00701A73" w:rsidRPr="00DA3F93" w:rsidRDefault="00701A73" w:rsidP="00737CA8">
            <w:pPr>
              <w:tabs>
                <w:tab w:val="left" w:pos="1440"/>
              </w:tabs>
              <w:spacing w:line="360" w:lineRule="exact"/>
              <w:ind w:left="375" w:hanging="245"/>
              <w:rPr>
                <w:rFonts w:ascii="Arial" w:hAnsi="Arial" w:cs="Arial"/>
                <w:color w:val="000000"/>
                <w:sz w:val="18"/>
                <w:szCs w:val="18"/>
              </w:rPr>
            </w:pPr>
            <w:r w:rsidRPr="00DA3F93">
              <w:rPr>
                <w:rFonts w:ascii="Arial" w:hAnsi="Arial" w:cs="Arial"/>
                <w:sz w:val="18"/>
                <w:szCs w:val="18"/>
              </w:rPr>
              <w:t>Non-deductible expenses</w:t>
            </w:r>
          </w:p>
        </w:tc>
        <w:tc>
          <w:tcPr>
            <w:tcW w:w="1147" w:type="dxa"/>
            <w:vAlign w:val="bottom"/>
          </w:tcPr>
          <w:p w14:paraId="7AB28C14" w14:textId="517BF1B4" w:rsidR="00701A73" w:rsidRPr="00DA3F93" w:rsidRDefault="006302AA" w:rsidP="00737CA8">
            <w:pPr>
              <w:tabs>
                <w:tab w:val="decimal" w:pos="863"/>
              </w:tabs>
              <w:spacing w:line="360" w:lineRule="exact"/>
              <w:ind w:right="-42"/>
              <w:rPr>
                <w:rFonts w:ascii="Arial" w:hAnsi="Arial" w:cs="Arial"/>
                <w:spacing w:val="-4"/>
                <w:sz w:val="18"/>
                <w:szCs w:val="18"/>
              </w:rPr>
            </w:pPr>
            <w:r>
              <w:rPr>
                <w:rFonts w:ascii="Arial" w:hAnsi="Arial" w:cs="Arial"/>
                <w:spacing w:val="-4"/>
                <w:sz w:val="18"/>
                <w:szCs w:val="18"/>
              </w:rPr>
              <w:t>55,494</w:t>
            </w:r>
          </w:p>
        </w:tc>
        <w:tc>
          <w:tcPr>
            <w:tcW w:w="1148" w:type="dxa"/>
            <w:vAlign w:val="bottom"/>
          </w:tcPr>
          <w:p w14:paraId="2EB4D9BF" w14:textId="368531E7"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Pr>
                <w:rFonts w:ascii="Arial" w:hAnsi="Arial" w:cs="Arial"/>
                <w:spacing w:val="-4"/>
                <w:sz w:val="18"/>
                <w:szCs w:val="18"/>
              </w:rPr>
              <w:t>44,622</w:t>
            </w:r>
          </w:p>
        </w:tc>
        <w:tc>
          <w:tcPr>
            <w:tcW w:w="1148" w:type="dxa"/>
            <w:vAlign w:val="bottom"/>
          </w:tcPr>
          <w:p w14:paraId="6B123F3D" w14:textId="302EF34D" w:rsidR="00701A73" w:rsidRPr="007F2EC7" w:rsidRDefault="007355BB" w:rsidP="00737CA8">
            <w:pPr>
              <w:tabs>
                <w:tab w:val="decimal" w:pos="863"/>
              </w:tabs>
              <w:spacing w:line="360" w:lineRule="exact"/>
              <w:ind w:right="-42"/>
              <w:jc w:val="thaiDistribute"/>
              <w:rPr>
                <w:rFonts w:ascii="Arial" w:hAnsi="Arial" w:cs="Arial"/>
                <w:spacing w:val="-4"/>
                <w:sz w:val="18"/>
                <w:szCs w:val="18"/>
              </w:rPr>
            </w:pPr>
            <w:r>
              <w:rPr>
                <w:rFonts w:ascii="Arial" w:hAnsi="Arial" w:cs="Arial"/>
                <w:spacing w:val="-4"/>
                <w:sz w:val="18"/>
                <w:szCs w:val="18"/>
              </w:rPr>
              <w:t>8,599</w:t>
            </w:r>
          </w:p>
        </w:tc>
        <w:tc>
          <w:tcPr>
            <w:tcW w:w="1148" w:type="dxa"/>
            <w:vAlign w:val="bottom"/>
          </w:tcPr>
          <w:p w14:paraId="3610F29C" w14:textId="21D516C7"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sidRPr="007355BB">
              <w:rPr>
                <w:rFonts w:ascii="Arial" w:hAnsi="Arial" w:cs="Arial"/>
                <w:spacing w:val="-4"/>
                <w:sz w:val="18"/>
                <w:szCs w:val="18"/>
              </w:rPr>
              <w:t>7,944</w:t>
            </w:r>
          </w:p>
        </w:tc>
      </w:tr>
      <w:tr w:rsidR="00701A73" w:rsidRPr="00DA3F93" w14:paraId="5C4EDFA5" w14:textId="77777777" w:rsidTr="007355BB">
        <w:tc>
          <w:tcPr>
            <w:tcW w:w="4500" w:type="dxa"/>
          </w:tcPr>
          <w:p w14:paraId="58DB29EB" w14:textId="77777777" w:rsidR="00701A73" w:rsidRPr="00DA3F93" w:rsidRDefault="00701A73" w:rsidP="00737CA8">
            <w:pPr>
              <w:tabs>
                <w:tab w:val="left" w:pos="1440"/>
              </w:tabs>
              <w:spacing w:line="360" w:lineRule="exact"/>
              <w:ind w:left="372" w:hanging="240"/>
              <w:rPr>
                <w:rFonts w:ascii="Arial" w:hAnsi="Arial" w:cs="Arial"/>
                <w:sz w:val="18"/>
                <w:szCs w:val="18"/>
              </w:rPr>
            </w:pPr>
            <w:r w:rsidRPr="00DA3F93">
              <w:rPr>
                <w:rFonts w:ascii="Arial" w:hAnsi="Arial" w:cs="Arial"/>
                <w:sz w:val="18"/>
                <w:szCs w:val="18"/>
              </w:rPr>
              <w:t>Additional expense deductions allowed</w:t>
            </w:r>
          </w:p>
        </w:tc>
        <w:tc>
          <w:tcPr>
            <w:tcW w:w="1147" w:type="dxa"/>
            <w:vAlign w:val="bottom"/>
          </w:tcPr>
          <w:p w14:paraId="6AE41407" w14:textId="4DA8F4B5" w:rsidR="00701A73" w:rsidRPr="00DA3F93" w:rsidRDefault="00701A73" w:rsidP="00737CA8">
            <w:pPr>
              <w:tabs>
                <w:tab w:val="decimal" w:pos="863"/>
              </w:tabs>
              <w:spacing w:line="360" w:lineRule="exact"/>
              <w:ind w:right="-42"/>
              <w:rPr>
                <w:rFonts w:ascii="Arial" w:hAnsi="Arial" w:cs="Arial"/>
                <w:spacing w:val="-4"/>
                <w:sz w:val="18"/>
                <w:szCs w:val="18"/>
              </w:rPr>
            </w:pPr>
            <w:r w:rsidRPr="00701A73">
              <w:rPr>
                <w:rFonts w:ascii="Arial" w:hAnsi="Arial" w:cs="Arial"/>
                <w:spacing w:val="-4"/>
                <w:sz w:val="18"/>
                <w:szCs w:val="18"/>
              </w:rPr>
              <w:t>(</w:t>
            </w:r>
            <w:r w:rsidR="006302AA">
              <w:rPr>
                <w:rFonts w:ascii="Arial" w:hAnsi="Arial" w:cs="Arial"/>
                <w:spacing w:val="-4"/>
                <w:sz w:val="18"/>
                <w:szCs w:val="18"/>
              </w:rPr>
              <w:t>257,493</w:t>
            </w:r>
            <w:r w:rsidRPr="00701A73">
              <w:rPr>
                <w:rFonts w:ascii="Arial" w:hAnsi="Arial" w:cs="Arial"/>
                <w:spacing w:val="-4"/>
                <w:sz w:val="18"/>
                <w:szCs w:val="18"/>
              </w:rPr>
              <w:t>)</w:t>
            </w:r>
          </w:p>
        </w:tc>
        <w:tc>
          <w:tcPr>
            <w:tcW w:w="1148" w:type="dxa"/>
            <w:vAlign w:val="bottom"/>
          </w:tcPr>
          <w:p w14:paraId="4AE153D1" w14:textId="3662FFB9"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Pr>
                <w:rFonts w:ascii="Arial" w:hAnsi="Arial" w:cs="Arial"/>
                <w:spacing w:val="-4"/>
                <w:sz w:val="18"/>
                <w:szCs w:val="18"/>
              </w:rPr>
              <w:t>(258,931)</w:t>
            </w:r>
          </w:p>
        </w:tc>
        <w:tc>
          <w:tcPr>
            <w:tcW w:w="1148" w:type="dxa"/>
            <w:vAlign w:val="bottom"/>
          </w:tcPr>
          <w:p w14:paraId="41595BC2" w14:textId="7C7400E6" w:rsidR="00701A73" w:rsidRPr="007F2EC7" w:rsidRDefault="00701A73" w:rsidP="00737CA8">
            <w:pPr>
              <w:tabs>
                <w:tab w:val="decimal" w:pos="863"/>
              </w:tabs>
              <w:spacing w:line="360" w:lineRule="exact"/>
              <w:ind w:right="-42"/>
              <w:jc w:val="thaiDistribute"/>
              <w:rPr>
                <w:rFonts w:ascii="Arial" w:hAnsi="Arial" w:cs="Arial"/>
                <w:spacing w:val="-4"/>
                <w:sz w:val="18"/>
                <w:szCs w:val="18"/>
              </w:rPr>
            </w:pPr>
            <w:r w:rsidRPr="007F2EC7">
              <w:rPr>
                <w:rFonts w:ascii="Arial" w:hAnsi="Arial" w:cs="Arial"/>
                <w:spacing w:val="-4"/>
                <w:sz w:val="18"/>
                <w:szCs w:val="18"/>
              </w:rPr>
              <w:t>(11,870)</w:t>
            </w:r>
          </w:p>
        </w:tc>
        <w:tc>
          <w:tcPr>
            <w:tcW w:w="1148" w:type="dxa"/>
            <w:vAlign w:val="bottom"/>
          </w:tcPr>
          <w:p w14:paraId="1C21EB5C" w14:textId="385CD7CC"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sidRPr="007355BB">
              <w:rPr>
                <w:rFonts w:ascii="Arial" w:hAnsi="Arial" w:cs="Arial"/>
                <w:spacing w:val="-4"/>
                <w:sz w:val="18"/>
                <w:szCs w:val="18"/>
              </w:rPr>
              <w:t>(6,400)</w:t>
            </w:r>
          </w:p>
        </w:tc>
      </w:tr>
      <w:tr w:rsidR="00701A73" w:rsidRPr="00DA3F93" w14:paraId="52BFC94D" w14:textId="77777777" w:rsidTr="007355BB">
        <w:tc>
          <w:tcPr>
            <w:tcW w:w="4500" w:type="dxa"/>
          </w:tcPr>
          <w:p w14:paraId="58E691C2" w14:textId="77777777" w:rsidR="00701A73" w:rsidRPr="00DA3F93" w:rsidRDefault="00701A73" w:rsidP="00737CA8">
            <w:pPr>
              <w:tabs>
                <w:tab w:val="left" w:pos="1440"/>
              </w:tabs>
              <w:spacing w:line="360" w:lineRule="exact"/>
              <w:ind w:left="372" w:hanging="240"/>
              <w:rPr>
                <w:rFonts w:ascii="Arial" w:hAnsi="Arial" w:cs="Arial"/>
                <w:sz w:val="18"/>
                <w:szCs w:val="18"/>
              </w:rPr>
            </w:pPr>
            <w:r w:rsidRPr="00DA3F93">
              <w:rPr>
                <w:rFonts w:ascii="Arial" w:hAnsi="Arial" w:cs="Arial"/>
                <w:sz w:val="18"/>
                <w:szCs w:val="18"/>
              </w:rPr>
              <w:t>Rental expense</w:t>
            </w:r>
          </w:p>
        </w:tc>
        <w:tc>
          <w:tcPr>
            <w:tcW w:w="1147" w:type="dxa"/>
            <w:vAlign w:val="bottom"/>
          </w:tcPr>
          <w:p w14:paraId="2072B0FF" w14:textId="5CC09628" w:rsidR="00701A73" w:rsidRPr="00DA3F93" w:rsidRDefault="00701A73" w:rsidP="00737CA8">
            <w:pPr>
              <w:tabs>
                <w:tab w:val="decimal" w:pos="863"/>
              </w:tabs>
              <w:spacing w:line="360" w:lineRule="exact"/>
              <w:ind w:right="-42"/>
              <w:rPr>
                <w:rFonts w:ascii="Arial" w:hAnsi="Arial" w:cs="Arial"/>
                <w:spacing w:val="-4"/>
                <w:sz w:val="18"/>
                <w:szCs w:val="18"/>
              </w:rPr>
            </w:pPr>
            <w:r w:rsidRPr="00701A73">
              <w:rPr>
                <w:rFonts w:ascii="Arial" w:hAnsi="Arial" w:cs="Arial"/>
                <w:spacing w:val="-4"/>
                <w:sz w:val="18"/>
                <w:szCs w:val="18"/>
              </w:rPr>
              <w:t>(28</w:t>
            </w:r>
            <w:r w:rsidR="006302AA">
              <w:rPr>
                <w:rFonts w:ascii="Arial" w:hAnsi="Arial" w:cs="Arial"/>
                <w:spacing w:val="-4"/>
                <w:sz w:val="18"/>
                <w:szCs w:val="18"/>
              </w:rPr>
              <w:t>,598</w:t>
            </w:r>
            <w:r w:rsidRPr="00701A73">
              <w:rPr>
                <w:rFonts w:ascii="Arial" w:hAnsi="Arial" w:cs="Arial"/>
                <w:spacing w:val="-4"/>
                <w:sz w:val="18"/>
                <w:szCs w:val="18"/>
              </w:rPr>
              <w:t>)</w:t>
            </w:r>
          </w:p>
        </w:tc>
        <w:tc>
          <w:tcPr>
            <w:tcW w:w="1148" w:type="dxa"/>
            <w:vAlign w:val="bottom"/>
          </w:tcPr>
          <w:p w14:paraId="6AFCE13A" w14:textId="08CC4559"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sidRPr="008F61B2">
              <w:rPr>
                <w:rFonts w:ascii="Arial" w:hAnsi="Arial" w:cs="Arial"/>
                <w:spacing w:val="-4"/>
                <w:sz w:val="18"/>
                <w:szCs w:val="18"/>
              </w:rPr>
              <w:t>(34,599)</w:t>
            </w:r>
          </w:p>
        </w:tc>
        <w:tc>
          <w:tcPr>
            <w:tcW w:w="1148" w:type="dxa"/>
            <w:vAlign w:val="bottom"/>
          </w:tcPr>
          <w:p w14:paraId="02596FED" w14:textId="09536388" w:rsidR="00701A73" w:rsidRPr="007F2EC7" w:rsidRDefault="00701A73" w:rsidP="00737CA8">
            <w:pPr>
              <w:tabs>
                <w:tab w:val="decimal" w:pos="863"/>
              </w:tabs>
              <w:spacing w:line="360" w:lineRule="exact"/>
              <w:ind w:right="-42"/>
              <w:jc w:val="thaiDistribute"/>
              <w:rPr>
                <w:rFonts w:ascii="Arial" w:hAnsi="Arial" w:cs="Arial"/>
                <w:spacing w:val="-4"/>
                <w:sz w:val="18"/>
                <w:szCs w:val="18"/>
              </w:rPr>
            </w:pPr>
            <w:r w:rsidRPr="007F2EC7">
              <w:rPr>
                <w:rFonts w:ascii="Arial" w:hAnsi="Arial" w:cs="Arial" w:hint="cs"/>
                <w:spacing w:val="-4"/>
                <w:sz w:val="18"/>
                <w:szCs w:val="18"/>
                <w:cs/>
              </w:rPr>
              <w:t>-</w:t>
            </w:r>
          </w:p>
        </w:tc>
        <w:tc>
          <w:tcPr>
            <w:tcW w:w="1148" w:type="dxa"/>
            <w:vAlign w:val="bottom"/>
          </w:tcPr>
          <w:p w14:paraId="3C278255" w14:textId="21701ED4"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sidRPr="007355BB">
              <w:rPr>
                <w:rFonts w:ascii="Arial" w:hAnsi="Arial" w:cs="Arial"/>
                <w:spacing w:val="-4"/>
                <w:sz w:val="18"/>
                <w:szCs w:val="18"/>
              </w:rPr>
              <w:t>-</w:t>
            </w:r>
          </w:p>
        </w:tc>
      </w:tr>
      <w:tr w:rsidR="00701A73" w:rsidRPr="00DA3F93" w14:paraId="635AB725" w14:textId="77777777" w:rsidTr="007355BB">
        <w:tc>
          <w:tcPr>
            <w:tcW w:w="4500" w:type="dxa"/>
          </w:tcPr>
          <w:p w14:paraId="229A7853" w14:textId="77777777" w:rsidR="00701A73" w:rsidRPr="00DA3F93" w:rsidRDefault="00701A73" w:rsidP="00737CA8">
            <w:pPr>
              <w:tabs>
                <w:tab w:val="left" w:pos="1440"/>
              </w:tabs>
              <w:spacing w:line="360" w:lineRule="exact"/>
              <w:ind w:left="372" w:hanging="240"/>
              <w:rPr>
                <w:rFonts w:ascii="Arial" w:hAnsi="Arial" w:cs="Arial"/>
                <w:sz w:val="18"/>
                <w:szCs w:val="18"/>
              </w:rPr>
            </w:pPr>
            <w:r w:rsidRPr="00DA3F93">
              <w:rPr>
                <w:rFonts w:ascii="Arial" w:hAnsi="Arial" w:cs="Arial"/>
                <w:sz w:val="18"/>
                <w:szCs w:val="18"/>
              </w:rPr>
              <w:t>Others</w:t>
            </w:r>
          </w:p>
        </w:tc>
        <w:tc>
          <w:tcPr>
            <w:tcW w:w="1147" w:type="dxa"/>
            <w:vAlign w:val="bottom"/>
          </w:tcPr>
          <w:p w14:paraId="1B06CA77" w14:textId="245D812F" w:rsidR="00701A73" w:rsidRPr="00DA3F93" w:rsidRDefault="00701A73" w:rsidP="00737CA8">
            <w:pPr>
              <w:tabs>
                <w:tab w:val="decimal" w:pos="863"/>
              </w:tabs>
              <w:spacing w:line="360" w:lineRule="exact"/>
              <w:ind w:right="-42"/>
              <w:rPr>
                <w:rFonts w:ascii="Arial" w:hAnsi="Arial" w:cs="Arial"/>
                <w:spacing w:val="-4"/>
                <w:sz w:val="18"/>
                <w:szCs w:val="18"/>
              </w:rPr>
            </w:pPr>
            <w:r w:rsidRPr="00701A73">
              <w:rPr>
                <w:rFonts w:ascii="Arial" w:hAnsi="Arial" w:cs="Arial"/>
                <w:spacing w:val="-4"/>
                <w:sz w:val="18"/>
                <w:szCs w:val="18"/>
              </w:rPr>
              <w:t>853</w:t>
            </w:r>
          </w:p>
        </w:tc>
        <w:tc>
          <w:tcPr>
            <w:tcW w:w="1148" w:type="dxa"/>
            <w:vAlign w:val="bottom"/>
          </w:tcPr>
          <w:p w14:paraId="6E92078D" w14:textId="01B21B3D"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sidRPr="008F61B2">
              <w:rPr>
                <w:rFonts w:ascii="Arial" w:hAnsi="Arial" w:cs="Arial"/>
                <w:spacing w:val="-4"/>
                <w:sz w:val="18"/>
                <w:szCs w:val="18"/>
              </w:rPr>
              <w:t>(93)</w:t>
            </w:r>
          </w:p>
        </w:tc>
        <w:tc>
          <w:tcPr>
            <w:tcW w:w="1148" w:type="dxa"/>
            <w:vAlign w:val="bottom"/>
          </w:tcPr>
          <w:p w14:paraId="7338A1A2" w14:textId="5F1E0224" w:rsidR="00701A73" w:rsidRPr="007F2EC7" w:rsidRDefault="00701A73" w:rsidP="00737CA8">
            <w:pPr>
              <w:tabs>
                <w:tab w:val="decimal" w:pos="863"/>
              </w:tabs>
              <w:spacing w:line="360" w:lineRule="exact"/>
              <w:ind w:right="-42"/>
              <w:jc w:val="thaiDistribute"/>
              <w:rPr>
                <w:rFonts w:ascii="Arial" w:hAnsi="Arial" w:cs="Arial"/>
                <w:spacing w:val="-4"/>
                <w:sz w:val="18"/>
                <w:szCs w:val="18"/>
              </w:rPr>
            </w:pPr>
            <w:r w:rsidRPr="007F2EC7">
              <w:rPr>
                <w:rFonts w:ascii="Arial" w:hAnsi="Arial" w:cs="Arial" w:hint="cs"/>
                <w:spacing w:val="-4"/>
                <w:sz w:val="18"/>
                <w:szCs w:val="18"/>
                <w:cs/>
              </w:rPr>
              <w:t>-</w:t>
            </w:r>
          </w:p>
        </w:tc>
        <w:tc>
          <w:tcPr>
            <w:tcW w:w="1148" w:type="dxa"/>
            <w:vAlign w:val="bottom"/>
          </w:tcPr>
          <w:p w14:paraId="5E9DB5F7" w14:textId="0194A7CA" w:rsidR="00701A73" w:rsidRPr="00DA3F93" w:rsidRDefault="00701A73" w:rsidP="00737CA8">
            <w:pPr>
              <w:tabs>
                <w:tab w:val="decimal" w:pos="863"/>
              </w:tabs>
              <w:spacing w:line="360" w:lineRule="exact"/>
              <w:ind w:right="-42"/>
              <w:jc w:val="thaiDistribute"/>
              <w:rPr>
                <w:rFonts w:ascii="Arial" w:hAnsi="Arial" w:cs="Arial"/>
                <w:spacing w:val="-4"/>
                <w:sz w:val="18"/>
                <w:szCs w:val="18"/>
              </w:rPr>
            </w:pPr>
            <w:r w:rsidRPr="007355BB">
              <w:rPr>
                <w:rFonts w:ascii="Arial" w:hAnsi="Arial" w:cs="Arial"/>
                <w:spacing w:val="-4"/>
                <w:sz w:val="18"/>
                <w:szCs w:val="18"/>
              </w:rPr>
              <w:t>-</w:t>
            </w:r>
          </w:p>
        </w:tc>
      </w:tr>
      <w:tr w:rsidR="00701A73" w:rsidRPr="00DA3F93" w14:paraId="6CF35750" w14:textId="77777777" w:rsidTr="007355BB">
        <w:tc>
          <w:tcPr>
            <w:tcW w:w="4500" w:type="dxa"/>
          </w:tcPr>
          <w:p w14:paraId="2A30EE4B" w14:textId="77777777" w:rsidR="00701A73" w:rsidRPr="00DA3F93" w:rsidRDefault="00701A73" w:rsidP="00737CA8">
            <w:pPr>
              <w:tabs>
                <w:tab w:val="left" w:pos="567"/>
                <w:tab w:val="left" w:pos="1134"/>
                <w:tab w:val="left" w:pos="1701"/>
              </w:tabs>
              <w:spacing w:line="360" w:lineRule="exact"/>
              <w:rPr>
                <w:rFonts w:ascii="Arial" w:hAnsi="Arial" w:cs="Arial"/>
                <w:sz w:val="18"/>
                <w:szCs w:val="18"/>
              </w:rPr>
            </w:pPr>
            <w:r w:rsidRPr="00DA3F93">
              <w:rPr>
                <w:rFonts w:ascii="Arial" w:hAnsi="Arial" w:cs="Arial"/>
                <w:sz w:val="18"/>
                <w:szCs w:val="18"/>
              </w:rPr>
              <w:t>Total</w:t>
            </w:r>
          </w:p>
        </w:tc>
        <w:tc>
          <w:tcPr>
            <w:tcW w:w="1147" w:type="dxa"/>
            <w:vAlign w:val="bottom"/>
          </w:tcPr>
          <w:p w14:paraId="323283A5" w14:textId="40757554" w:rsidR="00701A73" w:rsidRPr="00DA3F93" w:rsidRDefault="00701A73" w:rsidP="00737CA8">
            <w:pPr>
              <w:pBdr>
                <w:bottom w:val="single" w:sz="2" w:space="1" w:color="auto"/>
              </w:pBdr>
              <w:tabs>
                <w:tab w:val="decimal" w:pos="863"/>
              </w:tabs>
              <w:spacing w:line="360" w:lineRule="exact"/>
              <w:ind w:right="-42"/>
              <w:rPr>
                <w:rFonts w:ascii="Arial" w:hAnsi="Arial" w:cs="Arial"/>
                <w:spacing w:val="-4"/>
                <w:sz w:val="18"/>
                <w:szCs w:val="18"/>
              </w:rPr>
            </w:pPr>
            <w:r w:rsidRPr="00701A73">
              <w:rPr>
                <w:rFonts w:ascii="Arial" w:hAnsi="Arial" w:cs="Arial"/>
                <w:spacing w:val="-4"/>
                <w:sz w:val="18"/>
                <w:szCs w:val="18"/>
              </w:rPr>
              <w:t>(</w:t>
            </w:r>
            <w:r w:rsidR="006302AA">
              <w:rPr>
                <w:rFonts w:ascii="Arial" w:hAnsi="Arial" w:cs="Arial"/>
                <w:spacing w:val="-4"/>
                <w:sz w:val="18"/>
                <w:szCs w:val="18"/>
              </w:rPr>
              <w:t>5,310</w:t>
            </w:r>
            <w:r w:rsidRPr="00701A73">
              <w:rPr>
                <w:rFonts w:ascii="Arial" w:hAnsi="Arial" w:cs="Arial"/>
                <w:spacing w:val="-4"/>
                <w:sz w:val="18"/>
                <w:szCs w:val="18"/>
              </w:rPr>
              <w:t>)</w:t>
            </w:r>
          </w:p>
        </w:tc>
        <w:tc>
          <w:tcPr>
            <w:tcW w:w="1148" w:type="dxa"/>
            <w:vAlign w:val="bottom"/>
          </w:tcPr>
          <w:p w14:paraId="56F126F5" w14:textId="33449F98" w:rsidR="00701A73" w:rsidRPr="00DA3F93" w:rsidRDefault="00701A73" w:rsidP="00737CA8">
            <w:pPr>
              <w:pBdr>
                <w:bottom w:val="single" w:sz="2" w:space="1" w:color="auto"/>
              </w:pBdr>
              <w:tabs>
                <w:tab w:val="decimal" w:pos="863"/>
              </w:tabs>
              <w:spacing w:line="360" w:lineRule="exact"/>
              <w:ind w:right="-42"/>
              <w:jc w:val="thaiDistribute"/>
              <w:rPr>
                <w:rFonts w:ascii="Arial" w:hAnsi="Arial" w:cs="Arial"/>
                <w:spacing w:val="-4"/>
                <w:sz w:val="18"/>
                <w:szCs w:val="18"/>
              </w:rPr>
            </w:pPr>
            <w:r>
              <w:rPr>
                <w:rFonts w:ascii="Arial" w:hAnsi="Arial" w:cs="Arial"/>
                <w:spacing w:val="-4"/>
                <w:sz w:val="18"/>
                <w:szCs w:val="18"/>
              </w:rPr>
              <w:t>(27,410)</w:t>
            </w:r>
          </w:p>
        </w:tc>
        <w:tc>
          <w:tcPr>
            <w:tcW w:w="1148" w:type="dxa"/>
            <w:vAlign w:val="bottom"/>
          </w:tcPr>
          <w:p w14:paraId="7C7072EC" w14:textId="124B0E9F" w:rsidR="00701A73" w:rsidRPr="007F2EC7" w:rsidRDefault="00701A73" w:rsidP="00737CA8">
            <w:pPr>
              <w:pBdr>
                <w:bottom w:val="single" w:sz="2" w:space="1" w:color="auto"/>
              </w:pBdr>
              <w:tabs>
                <w:tab w:val="decimal" w:pos="863"/>
              </w:tabs>
              <w:spacing w:line="360" w:lineRule="exact"/>
              <w:ind w:right="-42"/>
              <w:jc w:val="thaiDistribute"/>
              <w:rPr>
                <w:rFonts w:ascii="Arial" w:hAnsi="Arial" w:cs="Arial"/>
                <w:spacing w:val="-4"/>
                <w:sz w:val="18"/>
                <w:szCs w:val="18"/>
              </w:rPr>
            </w:pPr>
            <w:r w:rsidRPr="007F2EC7">
              <w:rPr>
                <w:rFonts w:ascii="Arial" w:hAnsi="Arial" w:cs="Arial"/>
                <w:spacing w:val="-4"/>
                <w:sz w:val="18"/>
                <w:szCs w:val="18"/>
              </w:rPr>
              <w:t>(</w:t>
            </w:r>
            <w:r w:rsidR="00545723">
              <w:rPr>
                <w:rFonts w:ascii="Arial" w:hAnsi="Arial" w:cs="Arial"/>
                <w:spacing w:val="-4"/>
                <w:sz w:val="18"/>
                <w:szCs w:val="18"/>
              </w:rPr>
              <w:t>271,805</w:t>
            </w:r>
            <w:r w:rsidRPr="007F2EC7">
              <w:rPr>
                <w:rFonts w:ascii="Arial" w:hAnsi="Arial" w:cs="Arial"/>
                <w:spacing w:val="-4"/>
                <w:sz w:val="18"/>
                <w:szCs w:val="18"/>
              </w:rPr>
              <w:t>)</w:t>
            </w:r>
          </w:p>
        </w:tc>
        <w:tc>
          <w:tcPr>
            <w:tcW w:w="1148" w:type="dxa"/>
            <w:vAlign w:val="bottom"/>
          </w:tcPr>
          <w:p w14:paraId="00F5B37C" w14:textId="5D4AE557" w:rsidR="00701A73" w:rsidRPr="00DA3F93" w:rsidRDefault="00701A73" w:rsidP="00737CA8">
            <w:pPr>
              <w:pBdr>
                <w:bottom w:val="single" w:sz="2" w:space="1" w:color="auto"/>
              </w:pBdr>
              <w:tabs>
                <w:tab w:val="decimal" w:pos="863"/>
              </w:tabs>
              <w:spacing w:line="360" w:lineRule="exact"/>
              <w:ind w:right="-42"/>
              <w:jc w:val="thaiDistribute"/>
              <w:rPr>
                <w:rFonts w:ascii="Arial" w:hAnsi="Arial" w:cs="Arial"/>
                <w:spacing w:val="-4"/>
                <w:sz w:val="18"/>
                <w:szCs w:val="18"/>
              </w:rPr>
            </w:pPr>
            <w:r w:rsidRPr="007355BB">
              <w:rPr>
                <w:rFonts w:ascii="Arial" w:hAnsi="Arial" w:cs="Arial"/>
                <w:spacing w:val="-4"/>
                <w:sz w:val="18"/>
                <w:szCs w:val="18"/>
              </w:rPr>
              <w:t>(129,496)</w:t>
            </w:r>
          </w:p>
        </w:tc>
      </w:tr>
      <w:tr w:rsidR="00701A73" w:rsidRPr="00DA3F93" w14:paraId="16004B39" w14:textId="77777777" w:rsidTr="007355BB">
        <w:tc>
          <w:tcPr>
            <w:tcW w:w="4500" w:type="dxa"/>
          </w:tcPr>
          <w:p w14:paraId="4E698BE7" w14:textId="47B7C0FE" w:rsidR="00701A73" w:rsidRPr="00DA3F93" w:rsidRDefault="00701A73" w:rsidP="00737CA8">
            <w:pPr>
              <w:tabs>
                <w:tab w:val="left" w:pos="567"/>
                <w:tab w:val="left" w:pos="1134"/>
                <w:tab w:val="left" w:pos="1701"/>
              </w:tabs>
              <w:spacing w:line="360" w:lineRule="exact"/>
              <w:ind w:left="222" w:right="-108" w:hanging="222"/>
              <w:rPr>
                <w:rFonts w:ascii="Arial" w:hAnsi="Arial" w:cs="Arial"/>
                <w:color w:val="000000"/>
                <w:sz w:val="18"/>
                <w:szCs w:val="18"/>
              </w:rPr>
            </w:pPr>
            <w:r w:rsidRPr="00DA3F93">
              <w:rPr>
                <w:rFonts w:ascii="Arial" w:hAnsi="Arial" w:cs="Arial"/>
                <w:color w:val="000000"/>
                <w:sz w:val="18"/>
                <w:szCs w:val="18"/>
              </w:rPr>
              <w:t xml:space="preserve">Income tax expenses (revenues) reported in </w:t>
            </w:r>
            <w:r>
              <w:rPr>
                <w:rFonts w:ascii="Arial" w:hAnsi="Arial" w:cs="Arial"/>
                <w:color w:val="000000"/>
                <w:sz w:val="18"/>
                <w:szCs w:val="18"/>
              </w:rPr>
              <w:t xml:space="preserve">             </w:t>
            </w:r>
            <w:r w:rsidRPr="00DA3F93">
              <w:rPr>
                <w:rFonts w:ascii="Arial" w:hAnsi="Arial" w:cs="Arial"/>
                <w:color w:val="000000"/>
                <w:sz w:val="18"/>
                <w:szCs w:val="18"/>
              </w:rPr>
              <w:t xml:space="preserve">profit or loss </w:t>
            </w:r>
          </w:p>
        </w:tc>
        <w:tc>
          <w:tcPr>
            <w:tcW w:w="1147" w:type="dxa"/>
            <w:vAlign w:val="bottom"/>
          </w:tcPr>
          <w:p w14:paraId="4228FB41" w14:textId="7C30590B" w:rsidR="00701A73" w:rsidRPr="00DA3F93" w:rsidRDefault="00545723" w:rsidP="00737CA8">
            <w:pPr>
              <w:pBdr>
                <w:bottom w:val="double" w:sz="4" w:space="1" w:color="auto"/>
              </w:pBdr>
              <w:tabs>
                <w:tab w:val="decimal" w:pos="863"/>
              </w:tabs>
              <w:spacing w:line="360" w:lineRule="exact"/>
              <w:ind w:right="-42"/>
              <w:rPr>
                <w:rFonts w:ascii="Arial" w:hAnsi="Arial" w:cs="Arial"/>
                <w:spacing w:val="-4"/>
                <w:sz w:val="18"/>
                <w:szCs w:val="18"/>
              </w:rPr>
            </w:pPr>
            <w:r>
              <w:rPr>
                <w:rFonts w:ascii="Arial" w:hAnsi="Arial" w:cs="Arial"/>
                <w:spacing w:val="-4"/>
                <w:sz w:val="18"/>
                <w:szCs w:val="18"/>
              </w:rPr>
              <w:t>191,677</w:t>
            </w:r>
          </w:p>
        </w:tc>
        <w:tc>
          <w:tcPr>
            <w:tcW w:w="1148" w:type="dxa"/>
          </w:tcPr>
          <w:p w14:paraId="4C7801A1" w14:textId="77777777" w:rsidR="00701A73" w:rsidRDefault="00701A73" w:rsidP="00737CA8">
            <w:pPr>
              <w:pBdr>
                <w:bottom w:val="double" w:sz="4" w:space="1" w:color="auto"/>
              </w:pBdr>
              <w:tabs>
                <w:tab w:val="decimal" w:pos="863"/>
              </w:tabs>
              <w:spacing w:line="360" w:lineRule="exact"/>
              <w:ind w:right="-42"/>
              <w:jc w:val="thaiDistribute"/>
              <w:rPr>
                <w:rFonts w:ascii="Arial" w:hAnsi="Arial" w:cs="Arial"/>
                <w:spacing w:val="-4"/>
                <w:sz w:val="18"/>
                <w:szCs w:val="18"/>
              </w:rPr>
            </w:pPr>
          </w:p>
          <w:p w14:paraId="393BBA64" w14:textId="32E35AB3" w:rsidR="00701A73" w:rsidRPr="00DA3F93" w:rsidRDefault="00701A73" w:rsidP="00737CA8">
            <w:pPr>
              <w:pBdr>
                <w:bottom w:val="double" w:sz="4" w:space="1" w:color="auto"/>
              </w:pBdr>
              <w:tabs>
                <w:tab w:val="decimal" w:pos="863"/>
              </w:tabs>
              <w:spacing w:line="360" w:lineRule="exact"/>
              <w:ind w:right="-42"/>
              <w:jc w:val="thaiDistribute"/>
              <w:rPr>
                <w:rFonts w:ascii="Arial" w:hAnsi="Arial" w:cs="Arial"/>
                <w:spacing w:val="-4"/>
                <w:sz w:val="18"/>
                <w:szCs w:val="18"/>
              </w:rPr>
            </w:pPr>
            <w:r w:rsidRPr="008F61B2">
              <w:rPr>
                <w:rFonts w:ascii="Arial" w:hAnsi="Arial" w:cs="Arial"/>
                <w:spacing w:val="-4"/>
                <w:sz w:val="18"/>
                <w:szCs w:val="18"/>
              </w:rPr>
              <w:t>385,725</w:t>
            </w:r>
          </w:p>
        </w:tc>
        <w:tc>
          <w:tcPr>
            <w:tcW w:w="1148" w:type="dxa"/>
          </w:tcPr>
          <w:p w14:paraId="74E189EE" w14:textId="77777777" w:rsidR="00701A73" w:rsidRDefault="00701A73" w:rsidP="00737CA8">
            <w:pPr>
              <w:pBdr>
                <w:bottom w:val="double" w:sz="4" w:space="1" w:color="auto"/>
              </w:pBdr>
              <w:tabs>
                <w:tab w:val="decimal" w:pos="863"/>
              </w:tabs>
              <w:spacing w:line="360" w:lineRule="exact"/>
              <w:ind w:right="-42"/>
              <w:jc w:val="thaiDistribute"/>
              <w:rPr>
                <w:rFonts w:ascii="Arial" w:hAnsi="Arial" w:cs="Arial"/>
                <w:spacing w:val="-4"/>
                <w:sz w:val="18"/>
                <w:szCs w:val="18"/>
              </w:rPr>
            </w:pPr>
          </w:p>
          <w:p w14:paraId="436A56A2" w14:textId="34D52A28" w:rsidR="00701A73" w:rsidRPr="007F2EC7" w:rsidRDefault="00701A73" w:rsidP="00737CA8">
            <w:pPr>
              <w:pBdr>
                <w:bottom w:val="double" w:sz="4" w:space="1" w:color="auto"/>
              </w:pBdr>
              <w:tabs>
                <w:tab w:val="decimal" w:pos="863"/>
              </w:tabs>
              <w:spacing w:line="360" w:lineRule="exact"/>
              <w:ind w:right="-42"/>
              <w:jc w:val="thaiDistribute"/>
              <w:rPr>
                <w:rFonts w:ascii="Arial" w:hAnsi="Arial" w:cs="Arial"/>
                <w:spacing w:val="-4"/>
                <w:sz w:val="18"/>
                <w:szCs w:val="18"/>
              </w:rPr>
            </w:pPr>
            <w:r w:rsidRPr="007F2EC7">
              <w:rPr>
                <w:rFonts w:ascii="Arial" w:hAnsi="Arial" w:cs="Arial"/>
                <w:spacing w:val="-4"/>
                <w:sz w:val="18"/>
                <w:szCs w:val="18"/>
              </w:rPr>
              <w:t>(</w:t>
            </w:r>
            <w:r w:rsidR="007355BB">
              <w:rPr>
                <w:rFonts w:ascii="Arial" w:hAnsi="Arial" w:cs="Arial"/>
                <w:spacing w:val="-4"/>
                <w:sz w:val="18"/>
                <w:szCs w:val="18"/>
              </w:rPr>
              <w:t>219,333</w:t>
            </w:r>
            <w:r w:rsidRPr="007F2EC7">
              <w:rPr>
                <w:rFonts w:ascii="Arial" w:hAnsi="Arial" w:cs="Arial"/>
                <w:spacing w:val="-4"/>
                <w:sz w:val="18"/>
                <w:szCs w:val="18"/>
              </w:rPr>
              <w:t>)</w:t>
            </w:r>
          </w:p>
        </w:tc>
        <w:tc>
          <w:tcPr>
            <w:tcW w:w="1148" w:type="dxa"/>
          </w:tcPr>
          <w:p w14:paraId="3207A039" w14:textId="77777777" w:rsidR="00701A73" w:rsidRPr="007355BB" w:rsidRDefault="00701A73" w:rsidP="00737CA8">
            <w:pPr>
              <w:pBdr>
                <w:bottom w:val="double" w:sz="4" w:space="1" w:color="auto"/>
              </w:pBdr>
              <w:tabs>
                <w:tab w:val="decimal" w:pos="863"/>
              </w:tabs>
              <w:spacing w:line="360" w:lineRule="exact"/>
              <w:ind w:right="-42"/>
              <w:jc w:val="thaiDistribute"/>
              <w:rPr>
                <w:rFonts w:ascii="Arial" w:hAnsi="Arial" w:cs="Arial"/>
                <w:spacing w:val="-4"/>
                <w:sz w:val="18"/>
                <w:szCs w:val="18"/>
              </w:rPr>
            </w:pPr>
          </w:p>
          <w:p w14:paraId="618A698E" w14:textId="699A8332" w:rsidR="00701A73" w:rsidRPr="00DA3F93" w:rsidRDefault="00701A73" w:rsidP="00737CA8">
            <w:pPr>
              <w:pBdr>
                <w:bottom w:val="double" w:sz="4" w:space="1" w:color="auto"/>
              </w:pBdr>
              <w:tabs>
                <w:tab w:val="decimal" w:pos="863"/>
              </w:tabs>
              <w:spacing w:line="360" w:lineRule="exact"/>
              <w:ind w:right="-42"/>
              <w:jc w:val="thaiDistribute"/>
              <w:rPr>
                <w:rFonts w:ascii="Arial" w:hAnsi="Arial" w:cs="Arial"/>
                <w:spacing w:val="-4"/>
                <w:sz w:val="18"/>
                <w:szCs w:val="18"/>
              </w:rPr>
            </w:pPr>
            <w:r w:rsidRPr="007355BB">
              <w:rPr>
                <w:rFonts w:ascii="Arial" w:hAnsi="Arial" w:cs="Arial"/>
                <w:spacing w:val="-4"/>
                <w:sz w:val="18"/>
                <w:szCs w:val="18"/>
              </w:rPr>
              <w:t>(93,984)</w:t>
            </w:r>
          </w:p>
        </w:tc>
      </w:tr>
    </w:tbl>
    <w:p w14:paraId="7C554BED" w14:textId="77777777" w:rsidR="00737CA8" w:rsidRDefault="007355BB" w:rsidP="00437E03">
      <w:pPr>
        <w:spacing w:before="240" w:after="120"/>
        <w:ind w:left="547" w:hanging="547"/>
        <w:rPr>
          <w:rFonts w:ascii="Arial" w:hAnsi="Arial"/>
          <w:sz w:val="22"/>
          <w:szCs w:val="22"/>
        </w:rPr>
      </w:pPr>
      <w:r>
        <w:rPr>
          <w:rFonts w:ascii="Arial" w:hAnsi="Arial"/>
          <w:sz w:val="22"/>
          <w:szCs w:val="22"/>
        </w:rPr>
        <w:tab/>
      </w:r>
    </w:p>
    <w:p w14:paraId="3D731E07" w14:textId="77777777" w:rsidR="00737CA8" w:rsidRDefault="00737CA8">
      <w:pPr>
        <w:overflowPunct/>
        <w:autoSpaceDE/>
        <w:autoSpaceDN/>
        <w:adjustRightInd/>
        <w:textAlignment w:val="auto"/>
        <w:rPr>
          <w:rFonts w:ascii="Arial" w:hAnsi="Arial"/>
          <w:sz w:val="22"/>
          <w:szCs w:val="22"/>
        </w:rPr>
      </w:pPr>
      <w:r>
        <w:rPr>
          <w:rFonts w:ascii="Arial" w:hAnsi="Arial"/>
          <w:sz w:val="22"/>
          <w:szCs w:val="22"/>
        </w:rPr>
        <w:br w:type="page"/>
      </w:r>
    </w:p>
    <w:p w14:paraId="24528CFF" w14:textId="0453CBC9" w:rsidR="002A5AE4" w:rsidRPr="00DA3F93" w:rsidRDefault="00737CA8" w:rsidP="00437E03">
      <w:pPr>
        <w:spacing w:before="240" w:after="120"/>
        <w:ind w:left="547" w:hanging="547"/>
        <w:rPr>
          <w:rFonts w:ascii="Arial" w:hAnsi="Arial"/>
          <w:sz w:val="22"/>
          <w:szCs w:val="22"/>
        </w:rPr>
      </w:pPr>
      <w:r>
        <w:rPr>
          <w:rFonts w:ascii="Arial" w:hAnsi="Arial"/>
          <w:sz w:val="22"/>
          <w:szCs w:val="22"/>
        </w:rPr>
        <w:lastRenderedPageBreak/>
        <w:tab/>
      </w:r>
      <w:r w:rsidR="002A5AE4" w:rsidRPr="00DA3F93">
        <w:rPr>
          <w:rFonts w:ascii="Arial" w:hAnsi="Arial"/>
          <w:sz w:val="22"/>
          <w:szCs w:val="22"/>
        </w:rPr>
        <w:t>The components of deferred tax assets and deferred tax liabilities are as follows:</w:t>
      </w:r>
    </w:p>
    <w:tbl>
      <w:tblPr>
        <w:tblW w:w="8930" w:type="dxa"/>
        <w:tblInd w:w="588" w:type="dxa"/>
        <w:tblLayout w:type="fixed"/>
        <w:tblLook w:val="01E0" w:firstRow="1" w:lastRow="1" w:firstColumn="1" w:lastColumn="1" w:noHBand="0" w:noVBand="0"/>
      </w:tblPr>
      <w:tblGrid>
        <w:gridCol w:w="4272"/>
        <w:gridCol w:w="1175"/>
        <w:gridCol w:w="1170"/>
        <w:gridCol w:w="1152"/>
        <w:gridCol w:w="1161"/>
      </w:tblGrid>
      <w:tr w:rsidR="006A08F4" w:rsidRPr="00DA3F93" w14:paraId="1739804E" w14:textId="77777777" w:rsidTr="00B76AFD">
        <w:tc>
          <w:tcPr>
            <w:tcW w:w="4272" w:type="dxa"/>
          </w:tcPr>
          <w:p w14:paraId="0DF7CA76" w14:textId="77777777" w:rsidR="006A08F4" w:rsidRPr="00DA3F93" w:rsidRDefault="006A08F4" w:rsidP="00091A56">
            <w:pPr>
              <w:tabs>
                <w:tab w:val="left" w:pos="1440"/>
              </w:tabs>
              <w:spacing w:line="290" w:lineRule="exact"/>
              <w:ind w:left="130" w:hanging="130"/>
              <w:rPr>
                <w:rFonts w:ascii="Arial" w:hAnsi="Arial" w:cs="Arial"/>
                <w:spacing w:val="-4"/>
                <w:sz w:val="16"/>
                <w:szCs w:val="16"/>
              </w:rPr>
            </w:pPr>
          </w:p>
        </w:tc>
        <w:tc>
          <w:tcPr>
            <w:tcW w:w="4658" w:type="dxa"/>
            <w:gridSpan w:val="4"/>
          </w:tcPr>
          <w:p w14:paraId="761ED0B4" w14:textId="77777777" w:rsidR="006A08F4" w:rsidRPr="00DA3F93" w:rsidRDefault="006A08F4" w:rsidP="00091A56">
            <w:pPr>
              <w:spacing w:line="290" w:lineRule="exact"/>
              <w:ind w:left="-15" w:right="-45"/>
              <w:jc w:val="right"/>
              <w:rPr>
                <w:rFonts w:ascii="Arial" w:hAnsi="Arial" w:cs="Arial"/>
                <w:spacing w:val="-4"/>
                <w:sz w:val="16"/>
                <w:szCs w:val="16"/>
              </w:rPr>
            </w:pPr>
            <w:r w:rsidRPr="00DA3F93">
              <w:rPr>
                <w:rFonts w:ascii="Arial" w:hAnsi="Arial" w:cs="Arial"/>
                <w:spacing w:val="-4"/>
                <w:sz w:val="16"/>
                <w:szCs w:val="16"/>
              </w:rPr>
              <w:t>(Unit: Thousand Baht)</w:t>
            </w:r>
          </w:p>
        </w:tc>
      </w:tr>
      <w:tr w:rsidR="002A5AE4" w:rsidRPr="00DA3F93" w14:paraId="1B633C52" w14:textId="77777777" w:rsidTr="00B76AFD">
        <w:tblPrEx>
          <w:tblLook w:val="0000" w:firstRow="0" w:lastRow="0" w:firstColumn="0" w:lastColumn="0" w:noHBand="0" w:noVBand="0"/>
        </w:tblPrEx>
        <w:tc>
          <w:tcPr>
            <w:tcW w:w="4272" w:type="dxa"/>
            <w:tcBorders>
              <w:top w:val="nil"/>
              <w:left w:val="nil"/>
              <w:bottom w:val="nil"/>
              <w:right w:val="nil"/>
            </w:tcBorders>
          </w:tcPr>
          <w:p w14:paraId="13FBEE01" w14:textId="77777777" w:rsidR="002A5AE4" w:rsidRPr="00DA3F93" w:rsidRDefault="002A5AE4" w:rsidP="00091A56">
            <w:pPr>
              <w:tabs>
                <w:tab w:val="left" w:pos="567"/>
                <w:tab w:val="left" w:pos="1134"/>
                <w:tab w:val="left" w:pos="1701"/>
              </w:tabs>
              <w:spacing w:line="290" w:lineRule="exact"/>
              <w:ind w:left="130" w:hanging="130"/>
              <w:jc w:val="thaiDistribute"/>
              <w:rPr>
                <w:rFonts w:ascii="Arial" w:hAnsi="Arial" w:cs="Arial"/>
                <w:sz w:val="16"/>
                <w:szCs w:val="16"/>
                <w:cs/>
              </w:rPr>
            </w:pPr>
          </w:p>
        </w:tc>
        <w:tc>
          <w:tcPr>
            <w:tcW w:w="4658" w:type="dxa"/>
            <w:gridSpan w:val="4"/>
            <w:tcBorders>
              <w:top w:val="nil"/>
              <w:left w:val="nil"/>
              <w:bottom w:val="nil"/>
            </w:tcBorders>
            <w:vAlign w:val="bottom"/>
          </w:tcPr>
          <w:p w14:paraId="42E662A5" w14:textId="77777777" w:rsidR="002A5AE4" w:rsidRPr="00DA3F93" w:rsidRDefault="002A5AE4" w:rsidP="00091A56">
            <w:pPr>
              <w:pBdr>
                <w:bottom w:val="single" w:sz="4" w:space="1" w:color="auto"/>
              </w:pBdr>
              <w:spacing w:line="290" w:lineRule="exact"/>
              <w:ind w:left="-15" w:right="-45"/>
              <w:jc w:val="center"/>
              <w:rPr>
                <w:rFonts w:ascii="Arial" w:hAnsi="Arial" w:cs="Arial"/>
                <w:sz w:val="16"/>
                <w:szCs w:val="16"/>
              </w:rPr>
            </w:pPr>
            <w:r w:rsidRPr="00DA3F93">
              <w:rPr>
                <w:rFonts w:ascii="Arial" w:hAnsi="Arial" w:cs="Arial"/>
                <w:sz w:val="16"/>
                <w:szCs w:val="16"/>
              </w:rPr>
              <w:t>Statements of financial position</w:t>
            </w:r>
          </w:p>
        </w:tc>
      </w:tr>
      <w:tr w:rsidR="002A5AE4" w:rsidRPr="00DA3F93" w14:paraId="469B5C90" w14:textId="77777777" w:rsidTr="00B76AFD">
        <w:tblPrEx>
          <w:tblLook w:val="0000" w:firstRow="0" w:lastRow="0" w:firstColumn="0" w:lastColumn="0" w:noHBand="0" w:noVBand="0"/>
        </w:tblPrEx>
        <w:tc>
          <w:tcPr>
            <w:tcW w:w="4272" w:type="dxa"/>
            <w:tcBorders>
              <w:top w:val="nil"/>
              <w:left w:val="nil"/>
              <w:bottom w:val="nil"/>
              <w:right w:val="nil"/>
            </w:tcBorders>
          </w:tcPr>
          <w:p w14:paraId="490DCA3D" w14:textId="77777777" w:rsidR="002A5AE4" w:rsidRPr="00DA3F93" w:rsidRDefault="002A5AE4" w:rsidP="00091A56">
            <w:pPr>
              <w:tabs>
                <w:tab w:val="left" w:pos="567"/>
                <w:tab w:val="left" w:pos="1134"/>
                <w:tab w:val="left" w:pos="1701"/>
              </w:tabs>
              <w:spacing w:line="290" w:lineRule="exact"/>
              <w:ind w:left="130" w:hanging="130"/>
              <w:jc w:val="thaiDistribute"/>
              <w:rPr>
                <w:rFonts w:ascii="Arial" w:hAnsi="Arial" w:cs="Arial"/>
                <w:sz w:val="16"/>
                <w:szCs w:val="16"/>
                <w:cs/>
              </w:rPr>
            </w:pPr>
          </w:p>
        </w:tc>
        <w:tc>
          <w:tcPr>
            <w:tcW w:w="2345" w:type="dxa"/>
            <w:gridSpan w:val="2"/>
            <w:tcBorders>
              <w:top w:val="nil"/>
              <w:left w:val="nil"/>
              <w:bottom w:val="nil"/>
            </w:tcBorders>
            <w:vAlign w:val="bottom"/>
          </w:tcPr>
          <w:p w14:paraId="311465B2" w14:textId="77777777" w:rsidR="002A5AE4" w:rsidRPr="00DA3F93" w:rsidRDefault="002A5AE4" w:rsidP="00091A56">
            <w:pPr>
              <w:pBdr>
                <w:bottom w:val="single" w:sz="4" w:space="1" w:color="auto"/>
              </w:pBdr>
              <w:spacing w:line="290" w:lineRule="exact"/>
              <w:ind w:left="-15" w:right="-45"/>
              <w:jc w:val="center"/>
              <w:rPr>
                <w:rFonts w:ascii="Arial" w:hAnsi="Arial" w:cs="Arial"/>
                <w:sz w:val="16"/>
                <w:szCs w:val="16"/>
              </w:rPr>
            </w:pPr>
            <w:r w:rsidRPr="00DA3F93">
              <w:rPr>
                <w:rFonts w:ascii="Arial" w:hAnsi="Arial" w:cs="Arial"/>
                <w:sz w:val="16"/>
                <w:szCs w:val="16"/>
              </w:rPr>
              <w:t>Consolidated</w:t>
            </w:r>
            <w:r w:rsidR="007F52C4" w:rsidRPr="00DA3F93">
              <w:rPr>
                <w:rFonts w:ascii="Arial" w:hAnsi="Arial" w:cs="Arial"/>
                <w:sz w:val="16"/>
                <w:szCs w:val="16"/>
              </w:rPr>
              <w:t xml:space="preserve">             </w:t>
            </w:r>
            <w:r w:rsidRPr="00DA3F93">
              <w:rPr>
                <w:rFonts w:ascii="Arial" w:hAnsi="Arial" w:cs="Arial"/>
                <w:sz w:val="16"/>
                <w:szCs w:val="16"/>
              </w:rPr>
              <w:t xml:space="preserve"> financial statements</w:t>
            </w:r>
          </w:p>
        </w:tc>
        <w:tc>
          <w:tcPr>
            <w:tcW w:w="2313" w:type="dxa"/>
            <w:gridSpan w:val="2"/>
            <w:tcBorders>
              <w:top w:val="nil"/>
              <w:left w:val="nil"/>
              <w:bottom w:val="nil"/>
            </w:tcBorders>
            <w:vAlign w:val="bottom"/>
          </w:tcPr>
          <w:p w14:paraId="768E27D7" w14:textId="77777777" w:rsidR="002A5AE4" w:rsidRPr="00DA3F93" w:rsidRDefault="002A5AE4" w:rsidP="00091A56">
            <w:pPr>
              <w:pBdr>
                <w:bottom w:val="single" w:sz="4" w:space="1" w:color="auto"/>
              </w:pBdr>
              <w:spacing w:line="290" w:lineRule="exact"/>
              <w:ind w:left="-15" w:right="-45"/>
              <w:jc w:val="center"/>
              <w:rPr>
                <w:rFonts w:ascii="Arial" w:hAnsi="Arial" w:cs="Arial"/>
                <w:sz w:val="16"/>
                <w:szCs w:val="16"/>
              </w:rPr>
            </w:pPr>
            <w:r w:rsidRPr="00DA3F93">
              <w:rPr>
                <w:rFonts w:ascii="Arial" w:hAnsi="Arial" w:cs="Arial"/>
                <w:sz w:val="16"/>
                <w:szCs w:val="16"/>
              </w:rPr>
              <w:t xml:space="preserve">Separate </w:t>
            </w:r>
            <w:r w:rsidR="007F52C4" w:rsidRPr="00DA3F93">
              <w:rPr>
                <w:rFonts w:ascii="Arial" w:hAnsi="Arial" w:cs="Arial"/>
                <w:sz w:val="16"/>
                <w:szCs w:val="16"/>
              </w:rPr>
              <w:t xml:space="preserve">              </w:t>
            </w:r>
            <w:r w:rsidRPr="00DA3F93">
              <w:rPr>
                <w:rFonts w:ascii="Arial" w:hAnsi="Arial" w:cs="Arial"/>
                <w:sz w:val="16"/>
                <w:szCs w:val="16"/>
              </w:rPr>
              <w:t>financial statements</w:t>
            </w:r>
          </w:p>
        </w:tc>
      </w:tr>
      <w:tr w:rsidR="00E318FA" w:rsidRPr="00DA3F93" w14:paraId="60DB5FC8" w14:textId="77777777" w:rsidTr="00B76AFD">
        <w:tblPrEx>
          <w:tblLook w:val="0000" w:firstRow="0" w:lastRow="0" w:firstColumn="0" w:lastColumn="0" w:noHBand="0" w:noVBand="0"/>
        </w:tblPrEx>
        <w:tc>
          <w:tcPr>
            <w:tcW w:w="4272" w:type="dxa"/>
            <w:tcBorders>
              <w:top w:val="nil"/>
              <w:left w:val="nil"/>
              <w:bottom w:val="nil"/>
              <w:right w:val="nil"/>
            </w:tcBorders>
          </w:tcPr>
          <w:p w14:paraId="513AEB16" w14:textId="5ACADE8D" w:rsidR="00E318FA" w:rsidRPr="00DA3F93" w:rsidRDefault="00E318FA" w:rsidP="00091A56">
            <w:pPr>
              <w:tabs>
                <w:tab w:val="left" w:pos="567"/>
                <w:tab w:val="left" w:pos="1134"/>
                <w:tab w:val="left" w:pos="1701"/>
              </w:tabs>
              <w:spacing w:line="290" w:lineRule="exact"/>
              <w:ind w:left="130" w:hanging="130"/>
              <w:jc w:val="thaiDistribute"/>
              <w:rPr>
                <w:rFonts w:ascii="Arial" w:hAnsi="Arial" w:cs="Arial"/>
                <w:sz w:val="16"/>
                <w:szCs w:val="16"/>
                <w:cs/>
              </w:rPr>
            </w:pPr>
          </w:p>
        </w:tc>
        <w:tc>
          <w:tcPr>
            <w:tcW w:w="1175" w:type="dxa"/>
            <w:tcBorders>
              <w:top w:val="nil"/>
              <w:left w:val="nil"/>
              <w:bottom w:val="nil"/>
            </w:tcBorders>
          </w:tcPr>
          <w:p w14:paraId="5C597E9C" w14:textId="2928FCDB" w:rsidR="00E318FA" w:rsidRPr="00DA3F93" w:rsidRDefault="00E318FA" w:rsidP="00091A56">
            <w:pPr>
              <w:pBdr>
                <w:bottom w:val="single" w:sz="4" w:space="1" w:color="auto"/>
              </w:pBdr>
              <w:tabs>
                <w:tab w:val="left" w:pos="600"/>
                <w:tab w:val="right" w:pos="7280"/>
                <w:tab w:val="right" w:pos="8540"/>
              </w:tabs>
              <w:spacing w:line="290" w:lineRule="exact"/>
              <w:ind w:left="-15" w:right="-45"/>
              <w:jc w:val="center"/>
              <w:rPr>
                <w:rFonts w:ascii="Arial" w:hAnsi="Arial" w:cs="Arial"/>
                <w:sz w:val="16"/>
                <w:szCs w:val="16"/>
              </w:rPr>
            </w:pPr>
            <w:r w:rsidRPr="00DA3F93">
              <w:rPr>
                <w:rFonts w:ascii="Arial" w:hAnsi="Arial" w:cs="Arial"/>
                <w:sz w:val="16"/>
                <w:szCs w:val="16"/>
              </w:rPr>
              <w:t>202</w:t>
            </w:r>
            <w:r>
              <w:rPr>
                <w:rFonts w:ascii="Arial" w:hAnsi="Arial" w:cs="Arial"/>
                <w:sz w:val="16"/>
                <w:szCs w:val="16"/>
              </w:rPr>
              <w:t>4</w:t>
            </w:r>
          </w:p>
        </w:tc>
        <w:tc>
          <w:tcPr>
            <w:tcW w:w="1170" w:type="dxa"/>
            <w:tcBorders>
              <w:top w:val="nil"/>
              <w:bottom w:val="nil"/>
            </w:tcBorders>
          </w:tcPr>
          <w:p w14:paraId="705B1BC8" w14:textId="55192639" w:rsidR="00E318FA" w:rsidRPr="00DA3F93" w:rsidRDefault="00E318FA" w:rsidP="00091A56">
            <w:pPr>
              <w:pBdr>
                <w:bottom w:val="single" w:sz="4" w:space="1" w:color="auto"/>
              </w:pBdr>
              <w:tabs>
                <w:tab w:val="left" w:pos="600"/>
                <w:tab w:val="left" w:pos="900"/>
                <w:tab w:val="right" w:pos="7280"/>
                <w:tab w:val="right" w:pos="8540"/>
              </w:tabs>
              <w:spacing w:line="290" w:lineRule="exact"/>
              <w:ind w:left="-15" w:right="-45"/>
              <w:jc w:val="center"/>
              <w:rPr>
                <w:rFonts w:ascii="Arial" w:hAnsi="Arial" w:cs="Arial"/>
                <w:sz w:val="16"/>
                <w:szCs w:val="16"/>
              </w:rPr>
            </w:pPr>
            <w:r w:rsidRPr="00DA3F93">
              <w:rPr>
                <w:rFonts w:ascii="Arial" w:hAnsi="Arial" w:cs="Arial"/>
                <w:sz w:val="16"/>
                <w:szCs w:val="16"/>
              </w:rPr>
              <w:t>202</w:t>
            </w:r>
            <w:r>
              <w:rPr>
                <w:rFonts w:ascii="Arial" w:hAnsi="Arial" w:cs="Arial"/>
                <w:sz w:val="16"/>
                <w:szCs w:val="16"/>
              </w:rPr>
              <w:t>3</w:t>
            </w:r>
          </w:p>
        </w:tc>
        <w:tc>
          <w:tcPr>
            <w:tcW w:w="1152" w:type="dxa"/>
            <w:tcBorders>
              <w:top w:val="nil"/>
              <w:left w:val="nil"/>
              <w:bottom w:val="nil"/>
            </w:tcBorders>
          </w:tcPr>
          <w:p w14:paraId="7245C42F" w14:textId="6191157B" w:rsidR="00E318FA" w:rsidRPr="00DA3F93" w:rsidRDefault="00E318FA" w:rsidP="00091A56">
            <w:pPr>
              <w:pBdr>
                <w:bottom w:val="single" w:sz="4" w:space="1" w:color="auto"/>
              </w:pBdr>
              <w:tabs>
                <w:tab w:val="left" w:pos="600"/>
                <w:tab w:val="right" w:pos="7280"/>
                <w:tab w:val="right" w:pos="8540"/>
              </w:tabs>
              <w:spacing w:line="290" w:lineRule="exact"/>
              <w:ind w:left="-15" w:right="-45"/>
              <w:jc w:val="center"/>
              <w:rPr>
                <w:rFonts w:ascii="Arial" w:hAnsi="Arial" w:cs="Arial"/>
                <w:sz w:val="16"/>
                <w:szCs w:val="16"/>
              </w:rPr>
            </w:pPr>
            <w:r w:rsidRPr="00DA3F93">
              <w:rPr>
                <w:rFonts w:ascii="Arial" w:hAnsi="Arial" w:cs="Arial"/>
                <w:sz w:val="16"/>
                <w:szCs w:val="16"/>
              </w:rPr>
              <w:t>202</w:t>
            </w:r>
            <w:r>
              <w:rPr>
                <w:rFonts w:ascii="Arial" w:hAnsi="Arial" w:cs="Arial"/>
                <w:sz w:val="16"/>
                <w:szCs w:val="16"/>
              </w:rPr>
              <w:t>4</w:t>
            </w:r>
          </w:p>
        </w:tc>
        <w:tc>
          <w:tcPr>
            <w:tcW w:w="1161" w:type="dxa"/>
            <w:tcBorders>
              <w:top w:val="nil"/>
              <w:bottom w:val="nil"/>
            </w:tcBorders>
          </w:tcPr>
          <w:p w14:paraId="79843B14" w14:textId="7D8160DF" w:rsidR="00E318FA" w:rsidRPr="00DA3F93" w:rsidRDefault="00E318FA" w:rsidP="00091A56">
            <w:pPr>
              <w:pBdr>
                <w:bottom w:val="single" w:sz="4" w:space="1" w:color="auto"/>
              </w:pBdr>
              <w:tabs>
                <w:tab w:val="left" w:pos="600"/>
                <w:tab w:val="left" w:pos="900"/>
                <w:tab w:val="right" w:pos="7280"/>
                <w:tab w:val="right" w:pos="8540"/>
              </w:tabs>
              <w:spacing w:line="290" w:lineRule="exact"/>
              <w:ind w:left="-15" w:right="-45"/>
              <w:jc w:val="center"/>
              <w:rPr>
                <w:rFonts w:ascii="Arial" w:hAnsi="Arial" w:cs="Arial"/>
                <w:sz w:val="16"/>
                <w:szCs w:val="16"/>
              </w:rPr>
            </w:pPr>
            <w:r w:rsidRPr="00DA3F93">
              <w:rPr>
                <w:rFonts w:ascii="Arial" w:hAnsi="Arial" w:cs="Arial"/>
                <w:sz w:val="16"/>
                <w:szCs w:val="16"/>
              </w:rPr>
              <w:t>202</w:t>
            </w:r>
            <w:r>
              <w:rPr>
                <w:rFonts w:ascii="Arial" w:hAnsi="Arial" w:cs="Arial"/>
                <w:sz w:val="16"/>
                <w:szCs w:val="16"/>
              </w:rPr>
              <w:t>3</w:t>
            </w:r>
          </w:p>
        </w:tc>
      </w:tr>
      <w:tr w:rsidR="00E318FA" w:rsidRPr="00DA3F93" w14:paraId="7BDD7698" w14:textId="77777777" w:rsidTr="00B76AFD">
        <w:tblPrEx>
          <w:tblLook w:val="0000" w:firstRow="0" w:lastRow="0" w:firstColumn="0" w:lastColumn="0" w:noHBand="0" w:noVBand="0"/>
        </w:tblPrEx>
        <w:tc>
          <w:tcPr>
            <w:tcW w:w="4272" w:type="dxa"/>
            <w:tcBorders>
              <w:top w:val="nil"/>
              <w:left w:val="nil"/>
              <w:bottom w:val="nil"/>
              <w:right w:val="nil"/>
            </w:tcBorders>
          </w:tcPr>
          <w:p w14:paraId="5AF65CB0" w14:textId="77777777" w:rsidR="00E318FA" w:rsidRPr="00DA3F93" w:rsidRDefault="00E318FA" w:rsidP="00091A56">
            <w:pPr>
              <w:tabs>
                <w:tab w:val="left" w:pos="567"/>
                <w:tab w:val="left" w:pos="1134"/>
                <w:tab w:val="left" w:pos="1701"/>
              </w:tabs>
              <w:spacing w:line="290" w:lineRule="exact"/>
              <w:ind w:left="130" w:hanging="130"/>
              <w:jc w:val="thaiDistribute"/>
              <w:rPr>
                <w:rFonts w:ascii="Arial" w:hAnsi="Arial" w:cs="Arial"/>
                <w:b/>
                <w:bCs/>
                <w:sz w:val="16"/>
                <w:szCs w:val="16"/>
              </w:rPr>
            </w:pPr>
            <w:r w:rsidRPr="00DA3F93">
              <w:rPr>
                <w:rFonts w:ascii="Arial" w:hAnsi="Arial" w:cs="Arial"/>
                <w:b/>
                <w:bCs/>
                <w:sz w:val="16"/>
                <w:szCs w:val="16"/>
              </w:rPr>
              <w:t>Deferred tax assets</w:t>
            </w:r>
          </w:p>
        </w:tc>
        <w:tc>
          <w:tcPr>
            <w:tcW w:w="1175" w:type="dxa"/>
            <w:tcBorders>
              <w:top w:val="nil"/>
              <w:left w:val="nil"/>
              <w:bottom w:val="nil"/>
            </w:tcBorders>
          </w:tcPr>
          <w:p w14:paraId="384EAE65" w14:textId="77777777" w:rsidR="00E318FA" w:rsidRPr="00DA3F93" w:rsidRDefault="00E318FA" w:rsidP="00091A56">
            <w:pPr>
              <w:tabs>
                <w:tab w:val="decimal" w:pos="522"/>
              </w:tabs>
              <w:spacing w:line="290" w:lineRule="exact"/>
              <w:ind w:left="-15" w:right="-45"/>
              <w:jc w:val="both"/>
              <w:rPr>
                <w:rFonts w:ascii="Arial" w:hAnsi="Arial" w:cs="Arial"/>
                <w:spacing w:val="-4"/>
                <w:sz w:val="16"/>
                <w:szCs w:val="16"/>
              </w:rPr>
            </w:pPr>
          </w:p>
        </w:tc>
        <w:tc>
          <w:tcPr>
            <w:tcW w:w="1170" w:type="dxa"/>
            <w:tcBorders>
              <w:top w:val="nil"/>
              <w:bottom w:val="nil"/>
            </w:tcBorders>
          </w:tcPr>
          <w:p w14:paraId="3D852618" w14:textId="77777777" w:rsidR="00E318FA" w:rsidRPr="00DA3F93" w:rsidRDefault="00E318FA" w:rsidP="00091A56">
            <w:pPr>
              <w:tabs>
                <w:tab w:val="decimal" w:pos="522"/>
              </w:tabs>
              <w:spacing w:line="290" w:lineRule="exact"/>
              <w:ind w:left="-15" w:right="-45"/>
              <w:jc w:val="both"/>
              <w:rPr>
                <w:rFonts w:ascii="Arial" w:hAnsi="Arial" w:cs="Arial"/>
                <w:spacing w:val="-4"/>
                <w:sz w:val="16"/>
                <w:szCs w:val="16"/>
              </w:rPr>
            </w:pPr>
          </w:p>
        </w:tc>
        <w:tc>
          <w:tcPr>
            <w:tcW w:w="1152" w:type="dxa"/>
            <w:tcBorders>
              <w:top w:val="nil"/>
              <w:bottom w:val="nil"/>
            </w:tcBorders>
          </w:tcPr>
          <w:p w14:paraId="3813328C" w14:textId="77777777" w:rsidR="00E318FA" w:rsidRPr="00DA3F93" w:rsidRDefault="00E318FA" w:rsidP="00091A56">
            <w:pPr>
              <w:tabs>
                <w:tab w:val="decimal" w:pos="522"/>
              </w:tabs>
              <w:spacing w:line="290" w:lineRule="exact"/>
              <w:ind w:left="-15" w:right="-45"/>
              <w:jc w:val="both"/>
              <w:rPr>
                <w:rFonts w:ascii="Arial" w:hAnsi="Arial" w:cs="Arial"/>
                <w:spacing w:val="-4"/>
                <w:sz w:val="16"/>
                <w:szCs w:val="16"/>
              </w:rPr>
            </w:pPr>
          </w:p>
        </w:tc>
        <w:tc>
          <w:tcPr>
            <w:tcW w:w="1161" w:type="dxa"/>
            <w:tcBorders>
              <w:top w:val="nil"/>
              <w:bottom w:val="nil"/>
            </w:tcBorders>
          </w:tcPr>
          <w:p w14:paraId="5386F7CE" w14:textId="77777777" w:rsidR="00E318FA" w:rsidRPr="00DA3F93" w:rsidRDefault="00E318FA" w:rsidP="00091A56">
            <w:pPr>
              <w:tabs>
                <w:tab w:val="decimal" w:pos="522"/>
              </w:tabs>
              <w:spacing w:line="290" w:lineRule="exact"/>
              <w:ind w:left="-15" w:right="-45"/>
              <w:jc w:val="both"/>
              <w:rPr>
                <w:rFonts w:ascii="Arial" w:hAnsi="Arial" w:cs="Arial"/>
                <w:spacing w:val="-4"/>
                <w:sz w:val="16"/>
                <w:szCs w:val="16"/>
              </w:rPr>
            </w:pPr>
          </w:p>
        </w:tc>
      </w:tr>
      <w:tr w:rsidR="00701A73" w:rsidRPr="00DA3F93" w14:paraId="716751BC" w14:textId="77777777" w:rsidTr="00B76AFD">
        <w:tblPrEx>
          <w:tblLook w:val="0000" w:firstRow="0" w:lastRow="0" w:firstColumn="0" w:lastColumn="0" w:noHBand="0" w:noVBand="0"/>
        </w:tblPrEx>
        <w:tc>
          <w:tcPr>
            <w:tcW w:w="4272" w:type="dxa"/>
            <w:tcBorders>
              <w:top w:val="nil"/>
              <w:left w:val="nil"/>
              <w:bottom w:val="nil"/>
              <w:right w:val="nil"/>
            </w:tcBorders>
          </w:tcPr>
          <w:p w14:paraId="7A1BA079" w14:textId="47047CDB" w:rsidR="00701A73" w:rsidRPr="00DA3F93" w:rsidRDefault="00701A73" w:rsidP="00091A56">
            <w:pPr>
              <w:tabs>
                <w:tab w:val="left" w:pos="1440"/>
              </w:tabs>
              <w:spacing w:line="290" w:lineRule="exact"/>
              <w:ind w:left="130" w:hanging="130"/>
              <w:rPr>
                <w:rFonts w:ascii="Arial" w:hAnsi="Arial" w:cs="Arial"/>
                <w:sz w:val="16"/>
                <w:szCs w:val="16"/>
              </w:rPr>
            </w:pPr>
            <w:r w:rsidRPr="00DA3F93">
              <w:rPr>
                <w:rFonts w:ascii="Arial" w:hAnsi="Arial" w:cs="Arial"/>
                <w:sz w:val="16"/>
                <w:szCs w:val="16"/>
              </w:rPr>
              <w:t>Allowance for expected credit losses for accounts receivable</w:t>
            </w:r>
          </w:p>
        </w:tc>
        <w:tc>
          <w:tcPr>
            <w:tcW w:w="1175" w:type="dxa"/>
            <w:tcBorders>
              <w:top w:val="nil"/>
              <w:left w:val="nil"/>
              <w:bottom w:val="nil"/>
            </w:tcBorders>
            <w:vAlign w:val="bottom"/>
          </w:tcPr>
          <w:p w14:paraId="10E83A85" w14:textId="51A0B098" w:rsidR="00701A73" w:rsidRPr="00DA3F93" w:rsidRDefault="00545723" w:rsidP="00091A56">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11,4</w:t>
            </w:r>
            <w:r w:rsidR="00320580">
              <w:rPr>
                <w:rFonts w:ascii="Arial" w:hAnsi="Arial" w:cs="Arial"/>
                <w:spacing w:val="-4"/>
                <w:sz w:val="16"/>
                <w:szCs w:val="16"/>
              </w:rPr>
              <w:t>9</w:t>
            </w:r>
            <w:r>
              <w:rPr>
                <w:rFonts w:ascii="Arial" w:hAnsi="Arial" w:cs="Arial"/>
                <w:spacing w:val="-4"/>
                <w:sz w:val="16"/>
                <w:szCs w:val="16"/>
              </w:rPr>
              <w:t>0</w:t>
            </w:r>
          </w:p>
        </w:tc>
        <w:tc>
          <w:tcPr>
            <w:tcW w:w="1170" w:type="dxa"/>
            <w:tcBorders>
              <w:top w:val="nil"/>
              <w:bottom w:val="nil"/>
            </w:tcBorders>
          </w:tcPr>
          <w:p w14:paraId="31E6D997" w14:textId="77777777" w:rsidR="00701A73" w:rsidRPr="00B16C2C" w:rsidRDefault="00701A73" w:rsidP="00091A56">
            <w:pPr>
              <w:tabs>
                <w:tab w:val="decimal" w:pos="885"/>
              </w:tabs>
              <w:spacing w:line="290" w:lineRule="exact"/>
              <w:ind w:left="-15" w:right="-45"/>
              <w:rPr>
                <w:rFonts w:ascii="Arial" w:hAnsi="Arial" w:cs="Arial"/>
                <w:spacing w:val="-4"/>
                <w:sz w:val="16"/>
                <w:szCs w:val="16"/>
              </w:rPr>
            </w:pPr>
          </w:p>
          <w:p w14:paraId="3819BDD5" w14:textId="003637B9" w:rsidR="00701A73" w:rsidRPr="00DA3F93" w:rsidRDefault="00701A73" w:rsidP="00091A56">
            <w:pP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11,594</w:t>
            </w:r>
          </w:p>
        </w:tc>
        <w:tc>
          <w:tcPr>
            <w:tcW w:w="1152" w:type="dxa"/>
          </w:tcPr>
          <w:p w14:paraId="3AA75D54" w14:textId="77777777" w:rsidR="00701A73" w:rsidRPr="007F2EC7" w:rsidRDefault="00701A73" w:rsidP="00091A56">
            <w:pPr>
              <w:tabs>
                <w:tab w:val="decimal" w:pos="868"/>
              </w:tabs>
              <w:spacing w:line="290" w:lineRule="exact"/>
              <w:ind w:left="-15" w:right="-45"/>
              <w:rPr>
                <w:rFonts w:ascii="Arial" w:hAnsi="Arial" w:cs="Arial"/>
                <w:spacing w:val="-4"/>
                <w:sz w:val="16"/>
                <w:szCs w:val="16"/>
              </w:rPr>
            </w:pPr>
          </w:p>
          <w:p w14:paraId="4E947316" w14:textId="41B4286C" w:rsidR="00701A73" w:rsidRPr="00DA3F93" w:rsidRDefault="00701A73" w:rsidP="00091A56">
            <w:pP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4</w:t>
            </w:r>
          </w:p>
        </w:tc>
        <w:tc>
          <w:tcPr>
            <w:tcW w:w="1161" w:type="dxa"/>
            <w:tcBorders>
              <w:top w:val="nil"/>
              <w:bottom w:val="nil"/>
            </w:tcBorders>
          </w:tcPr>
          <w:p w14:paraId="446608CC" w14:textId="77777777" w:rsidR="00701A73" w:rsidRPr="00D02721" w:rsidRDefault="00701A73" w:rsidP="00091A56">
            <w:pPr>
              <w:tabs>
                <w:tab w:val="decimal" w:pos="885"/>
              </w:tabs>
              <w:spacing w:line="290" w:lineRule="exact"/>
              <w:ind w:left="-15" w:right="-45"/>
              <w:rPr>
                <w:rFonts w:ascii="Arial" w:hAnsi="Arial" w:cs="Arial"/>
                <w:spacing w:val="-4"/>
                <w:sz w:val="16"/>
                <w:szCs w:val="16"/>
              </w:rPr>
            </w:pPr>
          </w:p>
          <w:p w14:paraId="3010039C" w14:textId="196C62F0" w:rsidR="00701A73" w:rsidRPr="00DA3F93" w:rsidRDefault="00701A73" w:rsidP="00091A56">
            <w:pP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10</w:t>
            </w:r>
          </w:p>
        </w:tc>
      </w:tr>
      <w:tr w:rsidR="00701A73" w:rsidRPr="00DA3F93" w14:paraId="661285DE" w14:textId="77777777" w:rsidTr="00B76AFD">
        <w:tblPrEx>
          <w:tblLook w:val="0000" w:firstRow="0" w:lastRow="0" w:firstColumn="0" w:lastColumn="0" w:noHBand="0" w:noVBand="0"/>
        </w:tblPrEx>
        <w:tc>
          <w:tcPr>
            <w:tcW w:w="4272" w:type="dxa"/>
            <w:tcBorders>
              <w:top w:val="nil"/>
              <w:left w:val="nil"/>
              <w:bottom w:val="nil"/>
              <w:right w:val="nil"/>
            </w:tcBorders>
          </w:tcPr>
          <w:p w14:paraId="23B77FE0" w14:textId="77777777" w:rsidR="00701A73" w:rsidRPr="00DA3F93" w:rsidRDefault="00701A73" w:rsidP="00091A56">
            <w:pPr>
              <w:tabs>
                <w:tab w:val="left" w:pos="1440"/>
              </w:tabs>
              <w:spacing w:line="290" w:lineRule="exact"/>
              <w:ind w:left="130" w:hanging="130"/>
              <w:rPr>
                <w:rFonts w:ascii="Arial" w:hAnsi="Arial" w:cs="Arial"/>
                <w:sz w:val="16"/>
                <w:szCs w:val="16"/>
              </w:rPr>
            </w:pPr>
            <w:r w:rsidRPr="00DA3F93">
              <w:rPr>
                <w:rFonts w:ascii="Arial" w:hAnsi="Arial" w:cs="Arial"/>
                <w:sz w:val="16"/>
                <w:szCs w:val="16"/>
              </w:rPr>
              <w:t>Allowance for diminution in value of inventories</w:t>
            </w:r>
          </w:p>
        </w:tc>
        <w:tc>
          <w:tcPr>
            <w:tcW w:w="1175" w:type="dxa"/>
            <w:tcBorders>
              <w:top w:val="nil"/>
              <w:left w:val="nil"/>
              <w:bottom w:val="nil"/>
            </w:tcBorders>
            <w:vAlign w:val="bottom"/>
          </w:tcPr>
          <w:p w14:paraId="51B1817A" w14:textId="698806CC" w:rsidR="00701A73" w:rsidRPr="00DA3F93" w:rsidRDefault="00701A73" w:rsidP="00091A56">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615</w:t>
            </w:r>
          </w:p>
        </w:tc>
        <w:tc>
          <w:tcPr>
            <w:tcW w:w="1170" w:type="dxa"/>
            <w:tcBorders>
              <w:top w:val="nil"/>
              <w:bottom w:val="nil"/>
            </w:tcBorders>
            <w:vAlign w:val="bottom"/>
          </w:tcPr>
          <w:p w14:paraId="21C0FBA4" w14:textId="31192C9F" w:rsidR="00701A73" w:rsidRPr="00DA3F93" w:rsidRDefault="00701A73" w:rsidP="00091A56">
            <w:pP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741</w:t>
            </w:r>
          </w:p>
        </w:tc>
        <w:tc>
          <w:tcPr>
            <w:tcW w:w="1152" w:type="dxa"/>
            <w:vAlign w:val="bottom"/>
          </w:tcPr>
          <w:p w14:paraId="03827FA6" w14:textId="377F86F5" w:rsidR="00701A73" w:rsidRPr="00DA3F93" w:rsidRDefault="00701A73" w:rsidP="00091A56">
            <w:pP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c>
          <w:tcPr>
            <w:tcW w:w="1161" w:type="dxa"/>
            <w:tcBorders>
              <w:top w:val="nil"/>
              <w:bottom w:val="nil"/>
            </w:tcBorders>
            <w:vAlign w:val="bottom"/>
          </w:tcPr>
          <w:p w14:paraId="4067B834" w14:textId="4E2C97CD" w:rsidR="00701A73" w:rsidRPr="00DA3F93" w:rsidRDefault="00701A73" w:rsidP="00091A56">
            <w:pP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w:t>
            </w:r>
          </w:p>
        </w:tc>
      </w:tr>
      <w:tr w:rsidR="00701A73" w:rsidRPr="00DA3F93" w14:paraId="7A4F06AE" w14:textId="77777777" w:rsidTr="00B76AFD">
        <w:tblPrEx>
          <w:tblLook w:val="0000" w:firstRow="0" w:lastRow="0" w:firstColumn="0" w:lastColumn="0" w:noHBand="0" w:noVBand="0"/>
        </w:tblPrEx>
        <w:tc>
          <w:tcPr>
            <w:tcW w:w="4272" w:type="dxa"/>
            <w:tcBorders>
              <w:top w:val="nil"/>
              <w:left w:val="nil"/>
              <w:bottom w:val="nil"/>
              <w:right w:val="nil"/>
            </w:tcBorders>
          </w:tcPr>
          <w:p w14:paraId="0DB8FC31" w14:textId="47E316A6" w:rsidR="00701A73" w:rsidRPr="00DA3F93" w:rsidRDefault="00701A73" w:rsidP="00091A56">
            <w:pPr>
              <w:tabs>
                <w:tab w:val="left" w:pos="1440"/>
              </w:tabs>
              <w:spacing w:line="290" w:lineRule="exact"/>
              <w:ind w:left="130" w:hanging="130"/>
              <w:rPr>
                <w:rFonts w:ascii="Arial" w:hAnsi="Arial" w:cs="Arial"/>
                <w:sz w:val="16"/>
                <w:szCs w:val="16"/>
              </w:rPr>
            </w:pPr>
            <w:r w:rsidRPr="00DA3F93">
              <w:rPr>
                <w:rFonts w:ascii="Arial" w:hAnsi="Arial" w:cs="Arial"/>
                <w:sz w:val="16"/>
                <w:szCs w:val="16"/>
              </w:rPr>
              <w:t xml:space="preserve">Allowance for </w:t>
            </w:r>
            <w:r>
              <w:rPr>
                <w:rFonts w:ascii="Arial" w:hAnsi="Arial" w:cs="Arial"/>
                <w:sz w:val="16"/>
                <w:szCs w:val="16"/>
              </w:rPr>
              <w:t>diminution in value of assets</w:t>
            </w:r>
          </w:p>
        </w:tc>
        <w:tc>
          <w:tcPr>
            <w:tcW w:w="1175" w:type="dxa"/>
            <w:tcBorders>
              <w:top w:val="nil"/>
              <w:left w:val="nil"/>
              <w:bottom w:val="nil"/>
            </w:tcBorders>
            <w:vAlign w:val="bottom"/>
          </w:tcPr>
          <w:p w14:paraId="0CAF8C1E" w14:textId="7B0665F3" w:rsidR="00701A73" w:rsidRPr="001F7446" w:rsidRDefault="00545723" w:rsidP="00091A56">
            <w:pPr>
              <w:tabs>
                <w:tab w:val="decimal" w:pos="885"/>
              </w:tabs>
              <w:spacing w:line="290" w:lineRule="exact"/>
              <w:ind w:left="-15" w:right="-45"/>
              <w:rPr>
                <w:rFonts w:ascii="Arial" w:hAnsi="Arial" w:cstheme="minorBidi"/>
                <w:spacing w:val="-4"/>
                <w:sz w:val="16"/>
                <w:szCs w:val="16"/>
              </w:rPr>
            </w:pPr>
            <w:r>
              <w:rPr>
                <w:rFonts w:ascii="Arial" w:hAnsi="Arial" w:cs="Arial"/>
                <w:spacing w:val="-4"/>
                <w:sz w:val="16"/>
                <w:szCs w:val="16"/>
              </w:rPr>
              <w:t>5,725</w:t>
            </w:r>
          </w:p>
        </w:tc>
        <w:tc>
          <w:tcPr>
            <w:tcW w:w="1170" w:type="dxa"/>
            <w:tcBorders>
              <w:top w:val="nil"/>
              <w:bottom w:val="nil"/>
            </w:tcBorders>
            <w:vAlign w:val="bottom"/>
          </w:tcPr>
          <w:p w14:paraId="459F03BC" w14:textId="30A76622" w:rsidR="00701A73" w:rsidRPr="00DA3F93" w:rsidRDefault="00701A73" w:rsidP="00091A56">
            <w:pP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3,637</w:t>
            </w:r>
          </w:p>
        </w:tc>
        <w:tc>
          <w:tcPr>
            <w:tcW w:w="1152" w:type="dxa"/>
            <w:vAlign w:val="bottom"/>
          </w:tcPr>
          <w:p w14:paraId="005F1CEA" w14:textId="0C23A48E" w:rsidR="00701A73" w:rsidRPr="00DA3F93" w:rsidRDefault="00701A73" w:rsidP="00091A56">
            <w:pP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2,282</w:t>
            </w:r>
          </w:p>
        </w:tc>
        <w:tc>
          <w:tcPr>
            <w:tcW w:w="1161" w:type="dxa"/>
            <w:tcBorders>
              <w:top w:val="nil"/>
              <w:bottom w:val="nil"/>
            </w:tcBorders>
            <w:vAlign w:val="bottom"/>
          </w:tcPr>
          <w:p w14:paraId="5BE4F9C6" w14:textId="185E1A13" w:rsidR="00701A73" w:rsidRPr="00DA3F93" w:rsidRDefault="00701A73" w:rsidP="00091A56">
            <w:pP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w:t>
            </w:r>
          </w:p>
        </w:tc>
      </w:tr>
      <w:tr w:rsidR="00701A73" w:rsidRPr="00DA3F93" w14:paraId="4E2A5C29" w14:textId="77777777" w:rsidTr="00B76AFD">
        <w:tblPrEx>
          <w:tblLook w:val="0000" w:firstRow="0" w:lastRow="0" w:firstColumn="0" w:lastColumn="0" w:noHBand="0" w:noVBand="0"/>
        </w:tblPrEx>
        <w:tc>
          <w:tcPr>
            <w:tcW w:w="4272" w:type="dxa"/>
            <w:tcBorders>
              <w:top w:val="nil"/>
              <w:left w:val="nil"/>
              <w:bottom w:val="nil"/>
              <w:right w:val="nil"/>
            </w:tcBorders>
          </w:tcPr>
          <w:p w14:paraId="438D409D" w14:textId="77777777" w:rsidR="00701A73" w:rsidRPr="00DA3F93" w:rsidRDefault="00701A73" w:rsidP="00091A56">
            <w:pPr>
              <w:tabs>
                <w:tab w:val="left" w:pos="1440"/>
              </w:tabs>
              <w:spacing w:line="290" w:lineRule="exact"/>
              <w:ind w:left="130" w:hanging="130"/>
              <w:rPr>
                <w:rFonts w:ascii="Arial" w:hAnsi="Arial" w:cs="Arial"/>
                <w:sz w:val="16"/>
                <w:szCs w:val="16"/>
              </w:rPr>
            </w:pPr>
            <w:r w:rsidRPr="00DA3F93">
              <w:rPr>
                <w:rFonts w:ascii="Arial" w:hAnsi="Arial" w:cs="Arial"/>
                <w:sz w:val="16"/>
                <w:szCs w:val="16"/>
              </w:rPr>
              <w:t>Allowance for impairment of properties foreclosed</w:t>
            </w:r>
          </w:p>
        </w:tc>
        <w:tc>
          <w:tcPr>
            <w:tcW w:w="1175" w:type="dxa"/>
            <w:tcBorders>
              <w:top w:val="nil"/>
              <w:left w:val="nil"/>
              <w:bottom w:val="nil"/>
            </w:tcBorders>
            <w:vAlign w:val="bottom"/>
          </w:tcPr>
          <w:p w14:paraId="1CF49E2E" w14:textId="11ADB054" w:rsidR="00701A73" w:rsidRPr="00DA3F93" w:rsidRDefault="00701A73" w:rsidP="00091A56">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40,480</w:t>
            </w:r>
          </w:p>
        </w:tc>
        <w:tc>
          <w:tcPr>
            <w:tcW w:w="1170" w:type="dxa"/>
            <w:tcBorders>
              <w:top w:val="nil"/>
              <w:bottom w:val="nil"/>
            </w:tcBorders>
            <w:vAlign w:val="bottom"/>
          </w:tcPr>
          <w:p w14:paraId="6F6507B3" w14:textId="7EE60219" w:rsidR="00701A73" w:rsidRPr="00DA3F93" w:rsidRDefault="00701A73" w:rsidP="00091A56">
            <w:pP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31,559</w:t>
            </w:r>
          </w:p>
        </w:tc>
        <w:tc>
          <w:tcPr>
            <w:tcW w:w="1152" w:type="dxa"/>
            <w:vAlign w:val="bottom"/>
          </w:tcPr>
          <w:p w14:paraId="11E558B0" w14:textId="4E6C9D99" w:rsidR="00701A73" w:rsidRPr="00DA3F93" w:rsidRDefault="00701A73" w:rsidP="00091A56">
            <w:pP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c>
          <w:tcPr>
            <w:tcW w:w="1161" w:type="dxa"/>
            <w:tcBorders>
              <w:top w:val="nil"/>
              <w:bottom w:val="nil"/>
            </w:tcBorders>
            <w:vAlign w:val="bottom"/>
          </w:tcPr>
          <w:p w14:paraId="268818C1" w14:textId="3F7562B9" w:rsidR="00701A73" w:rsidRPr="00DA3F93" w:rsidRDefault="00701A73" w:rsidP="00091A56">
            <w:pP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w:t>
            </w:r>
          </w:p>
        </w:tc>
      </w:tr>
      <w:tr w:rsidR="00701A73" w:rsidRPr="00DA3F93" w14:paraId="33BB3283" w14:textId="77777777" w:rsidTr="00B76AFD">
        <w:tblPrEx>
          <w:tblLook w:val="0000" w:firstRow="0" w:lastRow="0" w:firstColumn="0" w:lastColumn="0" w:noHBand="0" w:noVBand="0"/>
        </w:tblPrEx>
        <w:tc>
          <w:tcPr>
            <w:tcW w:w="4272" w:type="dxa"/>
            <w:tcBorders>
              <w:top w:val="nil"/>
              <w:left w:val="nil"/>
              <w:bottom w:val="nil"/>
              <w:right w:val="nil"/>
            </w:tcBorders>
          </w:tcPr>
          <w:p w14:paraId="4A1E65A3" w14:textId="77777777" w:rsidR="00701A73" w:rsidRPr="00DA3F93" w:rsidRDefault="00701A73" w:rsidP="00091A56">
            <w:pPr>
              <w:tabs>
                <w:tab w:val="left" w:pos="1440"/>
              </w:tabs>
              <w:spacing w:line="290" w:lineRule="exact"/>
              <w:ind w:left="130" w:hanging="130"/>
              <w:rPr>
                <w:rFonts w:ascii="Arial" w:hAnsi="Arial" w:cs="Arial"/>
                <w:sz w:val="16"/>
                <w:szCs w:val="16"/>
              </w:rPr>
            </w:pPr>
            <w:r w:rsidRPr="00DA3F93">
              <w:rPr>
                <w:rFonts w:ascii="Arial" w:hAnsi="Arial" w:cs="Arial"/>
                <w:sz w:val="16"/>
                <w:szCs w:val="16"/>
              </w:rPr>
              <w:t>Difference from value adjustment of properties</w:t>
            </w:r>
          </w:p>
          <w:p w14:paraId="0B2E08C4" w14:textId="77777777" w:rsidR="00701A73" w:rsidRPr="00DA3F93" w:rsidRDefault="00701A73" w:rsidP="00091A56">
            <w:pPr>
              <w:tabs>
                <w:tab w:val="left" w:pos="1440"/>
              </w:tabs>
              <w:spacing w:line="290" w:lineRule="exact"/>
              <w:ind w:left="130" w:hanging="130"/>
              <w:rPr>
                <w:rFonts w:ascii="Arial" w:hAnsi="Arial" w:cs="Arial"/>
                <w:sz w:val="16"/>
                <w:szCs w:val="16"/>
              </w:rPr>
            </w:pPr>
            <w:r w:rsidRPr="00DA3F93">
              <w:rPr>
                <w:rFonts w:ascii="Arial" w:hAnsi="Arial" w:cs="Arial"/>
                <w:sz w:val="16"/>
                <w:szCs w:val="16"/>
              </w:rPr>
              <w:tab/>
              <w:t>foreclosed</w:t>
            </w:r>
          </w:p>
        </w:tc>
        <w:tc>
          <w:tcPr>
            <w:tcW w:w="1175" w:type="dxa"/>
            <w:tcBorders>
              <w:top w:val="nil"/>
              <w:left w:val="nil"/>
              <w:bottom w:val="nil"/>
            </w:tcBorders>
            <w:vAlign w:val="bottom"/>
          </w:tcPr>
          <w:p w14:paraId="001305EC" w14:textId="009687A8" w:rsidR="00701A73" w:rsidRPr="00DA3F93" w:rsidRDefault="00701A73" w:rsidP="00091A56">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77,739</w:t>
            </w:r>
          </w:p>
        </w:tc>
        <w:tc>
          <w:tcPr>
            <w:tcW w:w="1170" w:type="dxa"/>
            <w:tcBorders>
              <w:top w:val="nil"/>
              <w:bottom w:val="nil"/>
            </w:tcBorders>
            <w:vAlign w:val="bottom"/>
          </w:tcPr>
          <w:p w14:paraId="74D6E37B" w14:textId="5BD26043" w:rsidR="00701A73" w:rsidRPr="00DA3F93" w:rsidRDefault="00701A73" w:rsidP="00091A56">
            <w:pP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70,359</w:t>
            </w:r>
          </w:p>
        </w:tc>
        <w:tc>
          <w:tcPr>
            <w:tcW w:w="1152" w:type="dxa"/>
            <w:vAlign w:val="bottom"/>
          </w:tcPr>
          <w:p w14:paraId="72E1E117" w14:textId="37E6D165" w:rsidR="00701A73" w:rsidRPr="00DA3F93" w:rsidRDefault="00701A73" w:rsidP="00091A56">
            <w:pP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c>
          <w:tcPr>
            <w:tcW w:w="1161" w:type="dxa"/>
            <w:tcBorders>
              <w:top w:val="nil"/>
              <w:bottom w:val="nil"/>
            </w:tcBorders>
            <w:vAlign w:val="bottom"/>
          </w:tcPr>
          <w:p w14:paraId="5E851D20" w14:textId="163698A9" w:rsidR="00701A73" w:rsidRPr="00DA3F93" w:rsidRDefault="00701A73" w:rsidP="00091A56">
            <w:pP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w:t>
            </w:r>
          </w:p>
        </w:tc>
      </w:tr>
      <w:tr w:rsidR="00701A73" w:rsidRPr="00DA3F93" w14:paraId="3D0ECA35" w14:textId="77777777" w:rsidTr="00B76AFD">
        <w:tblPrEx>
          <w:tblLook w:val="0000" w:firstRow="0" w:lastRow="0" w:firstColumn="0" w:lastColumn="0" w:noHBand="0" w:noVBand="0"/>
        </w:tblPrEx>
        <w:tc>
          <w:tcPr>
            <w:tcW w:w="4272" w:type="dxa"/>
            <w:tcBorders>
              <w:top w:val="nil"/>
              <w:left w:val="nil"/>
              <w:bottom w:val="nil"/>
              <w:right w:val="nil"/>
            </w:tcBorders>
          </w:tcPr>
          <w:p w14:paraId="2F8D95EC" w14:textId="77777777" w:rsidR="00701A73" w:rsidRPr="00DA3F93" w:rsidRDefault="00701A73" w:rsidP="00091A56">
            <w:pPr>
              <w:tabs>
                <w:tab w:val="left" w:pos="1440"/>
              </w:tabs>
              <w:spacing w:line="290" w:lineRule="exact"/>
              <w:ind w:left="130" w:hanging="130"/>
              <w:rPr>
                <w:rFonts w:ascii="Arial" w:hAnsi="Arial" w:cs="Arial"/>
                <w:sz w:val="16"/>
                <w:szCs w:val="16"/>
              </w:rPr>
            </w:pPr>
            <w:r w:rsidRPr="00DA3F93">
              <w:rPr>
                <w:rFonts w:ascii="Arial" w:hAnsi="Arial" w:cs="Arial"/>
                <w:sz w:val="16"/>
                <w:szCs w:val="16"/>
              </w:rPr>
              <w:t>Provision for long-term employee benefits</w:t>
            </w:r>
          </w:p>
        </w:tc>
        <w:tc>
          <w:tcPr>
            <w:tcW w:w="1175" w:type="dxa"/>
            <w:tcBorders>
              <w:top w:val="nil"/>
              <w:left w:val="nil"/>
              <w:bottom w:val="nil"/>
            </w:tcBorders>
            <w:vAlign w:val="bottom"/>
          </w:tcPr>
          <w:p w14:paraId="65BD3967" w14:textId="040DAB40" w:rsidR="00701A73" w:rsidRPr="00DA3F93" w:rsidRDefault="00545723" w:rsidP="00091A56">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8,626</w:t>
            </w:r>
          </w:p>
        </w:tc>
        <w:tc>
          <w:tcPr>
            <w:tcW w:w="1170" w:type="dxa"/>
            <w:tcBorders>
              <w:top w:val="nil"/>
              <w:bottom w:val="nil"/>
            </w:tcBorders>
            <w:vAlign w:val="bottom"/>
          </w:tcPr>
          <w:p w14:paraId="275006E0" w14:textId="65ADD7D0" w:rsidR="00701A73" w:rsidRPr="00DA3F93" w:rsidRDefault="00701A73" w:rsidP="00091A56">
            <w:pP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4,707</w:t>
            </w:r>
          </w:p>
        </w:tc>
        <w:tc>
          <w:tcPr>
            <w:tcW w:w="1152" w:type="dxa"/>
            <w:vAlign w:val="bottom"/>
          </w:tcPr>
          <w:p w14:paraId="44248CC7" w14:textId="2CFBEF3A" w:rsidR="00701A73" w:rsidRPr="00DA3F93" w:rsidRDefault="00701A73" w:rsidP="00091A56">
            <w:pP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1,871</w:t>
            </w:r>
          </w:p>
        </w:tc>
        <w:tc>
          <w:tcPr>
            <w:tcW w:w="1161" w:type="dxa"/>
            <w:tcBorders>
              <w:top w:val="nil"/>
              <w:bottom w:val="nil"/>
            </w:tcBorders>
            <w:vAlign w:val="bottom"/>
          </w:tcPr>
          <w:p w14:paraId="49397A1F" w14:textId="437F081E" w:rsidR="00701A73" w:rsidRPr="00DA3F93" w:rsidRDefault="00701A73" w:rsidP="00091A56">
            <w:pP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1,666</w:t>
            </w:r>
          </w:p>
        </w:tc>
      </w:tr>
      <w:tr w:rsidR="00701A73" w:rsidRPr="00DA3F93" w14:paraId="4E83D5C7" w14:textId="77777777" w:rsidTr="00B76AFD">
        <w:tblPrEx>
          <w:tblLook w:val="0000" w:firstRow="0" w:lastRow="0" w:firstColumn="0" w:lastColumn="0" w:noHBand="0" w:noVBand="0"/>
        </w:tblPrEx>
        <w:tc>
          <w:tcPr>
            <w:tcW w:w="4272" w:type="dxa"/>
            <w:tcBorders>
              <w:top w:val="nil"/>
              <w:left w:val="nil"/>
              <w:bottom w:val="nil"/>
              <w:right w:val="nil"/>
            </w:tcBorders>
          </w:tcPr>
          <w:p w14:paraId="7B703003" w14:textId="77777777" w:rsidR="00701A73" w:rsidRPr="00DA3F93" w:rsidRDefault="00701A73" w:rsidP="00091A56">
            <w:pPr>
              <w:tabs>
                <w:tab w:val="left" w:pos="1440"/>
              </w:tabs>
              <w:spacing w:line="290" w:lineRule="exact"/>
              <w:ind w:left="130" w:hanging="130"/>
              <w:rPr>
                <w:rFonts w:ascii="Arial" w:hAnsi="Arial" w:cs="Arial"/>
                <w:sz w:val="16"/>
                <w:szCs w:val="16"/>
                <w:rtl/>
                <w:cs/>
              </w:rPr>
            </w:pPr>
            <w:r w:rsidRPr="00DA3F93">
              <w:rPr>
                <w:rFonts w:ascii="Arial" w:hAnsi="Arial" w:cs="Arial"/>
                <w:sz w:val="16"/>
                <w:szCs w:val="16"/>
              </w:rPr>
              <w:t>Liability arising from issuing and offering digital tokens</w:t>
            </w:r>
          </w:p>
        </w:tc>
        <w:tc>
          <w:tcPr>
            <w:tcW w:w="1175" w:type="dxa"/>
            <w:tcBorders>
              <w:top w:val="nil"/>
              <w:left w:val="nil"/>
              <w:bottom w:val="nil"/>
            </w:tcBorders>
            <w:vAlign w:val="bottom"/>
          </w:tcPr>
          <w:p w14:paraId="19EEDE59" w14:textId="65C76560" w:rsidR="00701A73" w:rsidRPr="00DA3F93" w:rsidRDefault="00701A73" w:rsidP="00091A56">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40,319</w:t>
            </w:r>
          </w:p>
        </w:tc>
        <w:tc>
          <w:tcPr>
            <w:tcW w:w="1170" w:type="dxa"/>
            <w:tcBorders>
              <w:top w:val="nil"/>
              <w:bottom w:val="nil"/>
            </w:tcBorders>
            <w:vAlign w:val="bottom"/>
          </w:tcPr>
          <w:p w14:paraId="7BD4CE86" w14:textId="1EBC7FC8" w:rsidR="00701A73" w:rsidRPr="00DA3F93" w:rsidRDefault="00701A73" w:rsidP="00091A56">
            <w:pP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52,984</w:t>
            </w:r>
          </w:p>
        </w:tc>
        <w:tc>
          <w:tcPr>
            <w:tcW w:w="1152" w:type="dxa"/>
            <w:vAlign w:val="bottom"/>
          </w:tcPr>
          <w:p w14:paraId="2E03F4D9" w14:textId="58154E40" w:rsidR="00701A73" w:rsidRPr="00DA3F93" w:rsidRDefault="00701A73" w:rsidP="00091A56">
            <w:pP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c>
          <w:tcPr>
            <w:tcW w:w="1161" w:type="dxa"/>
            <w:tcBorders>
              <w:top w:val="nil"/>
              <w:bottom w:val="nil"/>
            </w:tcBorders>
            <w:vAlign w:val="bottom"/>
          </w:tcPr>
          <w:p w14:paraId="68D50092" w14:textId="404B8571" w:rsidR="00701A73" w:rsidRPr="00DA3F93" w:rsidRDefault="00701A73" w:rsidP="00091A56">
            <w:pP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w:t>
            </w:r>
          </w:p>
        </w:tc>
      </w:tr>
      <w:tr w:rsidR="00701A73" w:rsidRPr="00DA3F93" w14:paraId="5B8B4F69" w14:textId="77777777" w:rsidTr="00B76AFD">
        <w:tblPrEx>
          <w:tblLook w:val="0000" w:firstRow="0" w:lastRow="0" w:firstColumn="0" w:lastColumn="0" w:noHBand="0" w:noVBand="0"/>
        </w:tblPrEx>
        <w:tc>
          <w:tcPr>
            <w:tcW w:w="4272" w:type="dxa"/>
            <w:tcBorders>
              <w:top w:val="nil"/>
              <w:left w:val="nil"/>
              <w:bottom w:val="nil"/>
              <w:right w:val="nil"/>
            </w:tcBorders>
          </w:tcPr>
          <w:p w14:paraId="32AD0CFC" w14:textId="77777777" w:rsidR="00701A73" w:rsidRPr="00DA3F93" w:rsidRDefault="00701A73" w:rsidP="00091A56">
            <w:pPr>
              <w:tabs>
                <w:tab w:val="left" w:pos="1440"/>
              </w:tabs>
              <w:spacing w:line="290" w:lineRule="exact"/>
              <w:ind w:left="130" w:hanging="130"/>
              <w:rPr>
                <w:rFonts w:ascii="Arial" w:hAnsi="Arial" w:cs="Arial"/>
                <w:sz w:val="16"/>
                <w:szCs w:val="16"/>
              </w:rPr>
            </w:pPr>
            <w:r w:rsidRPr="00DA3F93">
              <w:rPr>
                <w:rFonts w:ascii="Arial" w:hAnsi="Arial" w:cs="Arial"/>
                <w:sz w:val="16"/>
                <w:szCs w:val="16"/>
              </w:rPr>
              <w:t>Provisions</w:t>
            </w:r>
          </w:p>
        </w:tc>
        <w:tc>
          <w:tcPr>
            <w:tcW w:w="1175" w:type="dxa"/>
            <w:tcBorders>
              <w:top w:val="nil"/>
              <w:left w:val="nil"/>
              <w:bottom w:val="nil"/>
            </w:tcBorders>
            <w:vAlign w:val="bottom"/>
          </w:tcPr>
          <w:p w14:paraId="33D7E348" w14:textId="2D88FEFD" w:rsidR="00701A73" w:rsidRPr="00DA3F93" w:rsidRDefault="00701A73" w:rsidP="00091A56">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1,293</w:t>
            </w:r>
          </w:p>
        </w:tc>
        <w:tc>
          <w:tcPr>
            <w:tcW w:w="1170" w:type="dxa"/>
            <w:tcBorders>
              <w:top w:val="nil"/>
              <w:bottom w:val="nil"/>
            </w:tcBorders>
            <w:vAlign w:val="bottom"/>
          </w:tcPr>
          <w:p w14:paraId="7C3722C9" w14:textId="601E8C02" w:rsidR="00701A73" w:rsidRPr="00DA3F93" w:rsidRDefault="00701A73" w:rsidP="00091A56">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1,302</w:t>
            </w:r>
          </w:p>
        </w:tc>
        <w:tc>
          <w:tcPr>
            <w:tcW w:w="1152" w:type="dxa"/>
            <w:vAlign w:val="bottom"/>
          </w:tcPr>
          <w:p w14:paraId="6A3E6CDB" w14:textId="4467C058" w:rsidR="00701A73" w:rsidRPr="00DA3F93" w:rsidRDefault="00701A73" w:rsidP="00091A56">
            <w:pP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c>
          <w:tcPr>
            <w:tcW w:w="1161" w:type="dxa"/>
            <w:tcBorders>
              <w:top w:val="nil"/>
              <w:bottom w:val="nil"/>
            </w:tcBorders>
            <w:vAlign w:val="bottom"/>
          </w:tcPr>
          <w:p w14:paraId="77E306DD" w14:textId="5541B320" w:rsidR="00701A73" w:rsidRPr="00DA3F93" w:rsidRDefault="00701A73" w:rsidP="00091A56">
            <w:pP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w:t>
            </w:r>
          </w:p>
        </w:tc>
      </w:tr>
      <w:tr w:rsidR="00701A73" w:rsidRPr="00DA3F93" w14:paraId="7479DC5D" w14:textId="77777777" w:rsidTr="00B76AFD">
        <w:tblPrEx>
          <w:tblLook w:val="0000" w:firstRow="0" w:lastRow="0" w:firstColumn="0" w:lastColumn="0" w:noHBand="0" w:noVBand="0"/>
        </w:tblPrEx>
        <w:tc>
          <w:tcPr>
            <w:tcW w:w="4272" w:type="dxa"/>
            <w:tcBorders>
              <w:top w:val="nil"/>
              <w:left w:val="nil"/>
              <w:bottom w:val="nil"/>
              <w:right w:val="nil"/>
            </w:tcBorders>
          </w:tcPr>
          <w:p w14:paraId="0A724431" w14:textId="77777777" w:rsidR="00701A73" w:rsidRPr="00DA3F93" w:rsidRDefault="00701A73" w:rsidP="00091A56">
            <w:pPr>
              <w:tabs>
                <w:tab w:val="left" w:pos="1440"/>
              </w:tabs>
              <w:spacing w:line="290" w:lineRule="exact"/>
              <w:ind w:left="130" w:hanging="130"/>
              <w:rPr>
                <w:rFonts w:ascii="Arial" w:hAnsi="Arial" w:cs="Arial"/>
                <w:sz w:val="16"/>
                <w:szCs w:val="16"/>
              </w:rPr>
            </w:pPr>
            <w:r w:rsidRPr="00DA3F93">
              <w:rPr>
                <w:rFonts w:ascii="Arial" w:hAnsi="Arial" w:cs="Arial"/>
                <w:sz w:val="16"/>
                <w:szCs w:val="16"/>
              </w:rPr>
              <w:t>Unused tax loss</w:t>
            </w:r>
          </w:p>
        </w:tc>
        <w:tc>
          <w:tcPr>
            <w:tcW w:w="1175" w:type="dxa"/>
            <w:tcBorders>
              <w:top w:val="nil"/>
              <w:left w:val="nil"/>
              <w:bottom w:val="nil"/>
            </w:tcBorders>
            <w:vAlign w:val="bottom"/>
          </w:tcPr>
          <w:p w14:paraId="5CAEC57F" w14:textId="4CA7FF41" w:rsidR="00701A73" w:rsidRPr="00DA3F93" w:rsidRDefault="00545723" w:rsidP="00091A56">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378,415</w:t>
            </w:r>
          </w:p>
        </w:tc>
        <w:tc>
          <w:tcPr>
            <w:tcW w:w="1170" w:type="dxa"/>
            <w:tcBorders>
              <w:top w:val="nil"/>
              <w:bottom w:val="nil"/>
            </w:tcBorders>
            <w:vAlign w:val="bottom"/>
          </w:tcPr>
          <w:p w14:paraId="37DB6DBB" w14:textId="5D7A941C" w:rsidR="00701A73" w:rsidRPr="00DA3F93" w:rsidRDefault="00701A73" w:rsidP="00091A56">
            <w:pP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210,507</w:t>
            </w:r>
          </w:p>
        </w:tc>
        <w:tc>
          <w:tcPr>
            <w:tcW w:w="1152" w:type="dxa"/>
            <w:vAlign w:val="bottom"/>
          </w:tcPr>
          <w:p w14:paraId="780D7B8B" w14:textId="53E0FBC1" w:rsidR="00701A73" w:rsidRPr="00DA3F93" w:rsidRDefault="00B76AFD" w:rsidP="00091A56">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205,109</w:t>
            </w:r>
          </w:p>
        </w:tc>
        <w:tc>
          <w:tcPr>
            <w:tcW w:w="1161" w:type="dxa"/>
            <w:tcBorders>
              <w:top w:val="nil"/>
              <w:bottom w:val="nil"/>
            </w:tcBorders>
            <w:vAlign w:val="bottom"/>
          </w:tcPr>
          <w:p w14:paraId="384970D1" w14:textId="0D496856" w:rsidR="00701A73" w:rsidRPr="00DA3F93" w:rsidRDefault="00701A73" w:rsidP="00091A56">
            <w:pP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80,320</w:t>
            </w:r>
          </w:p>
        </w:tc>
      </w:tr>
      <w:tr w:rsidR="00701A73" w:rsidRPr="00DA3F93" w14:paraId="7DBBD4AE" w14:textId="77777777" w:rsidTr="00B76AFD">
        <w:tblPrEx>
          <w:tblLook w:val="0000" w:firstRow="0" w:lastRow="0" w:firstColumn="0" w:lastColumn="0" w:noHBand="0" w:noVBand="0"/>
        </w:tblPrEx>
        <w:tc>
          <w:tcPr>
            <w:tcW w:w="4272" w:type="dxa"/>
            <w:tcBorders>
              <w:top w:val="nil"/>
              <w:left w:val="nil"/>
              <w:bottom w:val="nil"/>
              <w:right w:val="nil"/>
            </w:tcBorders>
          </w:tcPr>
          <w:p w14:paraId="0207BED8" w14:textId="3E843421" w:rsidR="00701A73" w:rsidRPr="00DA3F93" w:rsidRDefault="00701A73" w:rsidP="00091A56">
            <w:pPr>
              <w:tabs>
                <w:tab w:val="left" w:pos="1440"/>
              </w:tabs>
              <w:spacing w:line="290" w:lineRule="exact"/>
              <w:ind w:left="130" w:hanging="130"/>
              <w:rPr>
                <w:rFonts w:ascii="Arial" w:hAnsi="Arial" w:cs="Arial"/>
                <w:sz w:val="16"/>
                <w:szCs w:val="16"/>
              </w:rPr>
            </w:pPr>
            <w:r w:rsidRPr="00DA3F93">
              <w:rPr>
                <w:rFonts w:ascii="Arial" w:hAnsi="Arial" w:cs="Arial"/>
                <w:sz w:val="16"/>
                <w:szCs w:val="16"/>
              </w:rPr>
              <w:t>Loss on fair value adjustment of investment propert</w:t>
            </w:r>
            <w:r>
              <w:rPr>
                <w:rFonts w:ascii="Arial" w:hAnsi="Arial" w:cs="Arial"/>
                <w:sz w:val="16"/>
                <w:szCs w:val="16"/>
              </w:rPr>
              <w:t>ies</w:t>
            </w:r>
          </w:p>
        </w:tc>
        <w:tc>
          <w:tcPr>
            <w:tcW w:w="1175" w:type="dxa"/>
            <w:tcBorders>
              <w:top w:val="nil"/>
              <w:left w:val="nil"/>
              <w:bottom w:val="nil"/>
            </w:tcBorders>
            <w:vAlign w:val="bottom"/>
          </w:tcPr>
          <w:p w14:paraId="7E311D09" w14:textId="29815F58" w:rsidR="00701A73" w:rsidRPr="00DA3F93" w:rsidRDefault="00545723" w:rsidP="00091A56">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2,022</w:t>
            </w:r>
          </w:p>
        </w:tc>
        <w:tc>
          <w:tcPr>
            <w:tcW w:w="1170" w:type="dxa"/>
            <w:tcBorders>
              <w:top w:val="nil"/>
              <w:bottom w:val="nil"/>
            </w:tcBorders>
            <w:vAlign w:val="bottom"/>
          </w:tcPr>
          <w:p w14:paraId="3D33E7CB" w14:textId="4D5FBD06" w:rsidR="00701A73" w:rsidRPr="00DA3F93" w:rsidRDefault="00701A73" w:rsidP="00091A56">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1,717</w:t>
            </w:r>
          </w:p>
        </w:tc>
        <w:tc>
          <w:tcPr>
            <w:tcW w:w="1152" w:type="dxa"/>
            <w:vAlign w:val="bottom"/>
          </w:tcPr>
          <w:p w14:paraId="0B503B87" w14:textId="61B39EC5" w:rsidR="00701A73" w:rsidRPr="00DA3F93" w:rsidRDefault="00701A73" w:rsidP="00091A56">
            <w:pP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c>
          <w:tcPr>
            <w:tcW w:w="1161" w:type="dxa"/>
            <w:tcBorders>
              <w:top w:val="nil"/>
              <w:bottom w:val="nil"/>
            </w:tcBorders>
            <w:vAlign w:val="bottom"/>
          </w:tcPr>
          <w:p w14:paraId="20086949" w14:textId="7B026968" w:rsidR="00701A73" w:rsidRPr="00DA3F93" w:rsidRDefault="00701A73" w:rsidP="00091A56">
            <w:pP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w:t>
            </w:r>
          </w:p>
        </w:tc>
      </w:tr>
      <w:tr w:rsidR="00701A73" w:rsidRPr="00DA3F93" w14:paraId="2FCC69D4" w14:textId="77777777" w:rsidTr="00B76AFD">
        <w:tblPrEx>
          <w:tblLook w:val="0000" w:firstRow="0" w:lastRow="0" w:firstColumn="0" w:lastColumn="0" w:noHBand="0" w:noVBand="0"/>
        </w:tblPrEx>
        <w:tc>
          <w:tcPr>
            <w:tcW w:w="4272" w:type="dxa"/>
            <w:tcBorders>
              <w:top w:val="nil"/>
              <w:left w:val="nil"/>
              <w:bottom w:val="nil"/>
              <w:right w:val="nil"/>
            </w:tcBorders>
          </w:tcPr>
          <w:p w14:paraId="7BF9F9D1" w14:textId="746218BA" w:rsidR="00701A73" w:rsidRPr="00701A73" w:rsidRDefault="00701A73" w:rsidP="00091A56">
            <w:pPr>
              <w:tabs>
                <w:tab w:val="left" w:pos="1440"/>
              </w:tabs>
              <w:spacing w:line="290" w:lineRule="exact"/>
              <w:ind w:left="130" w:hanging="130"/>
              <w:rPr>
                <w:rFonts w:ascii="Arial" w:hAnsi="Arial" w:cs="Arial"/>
                <w:sz w:val="16"/>
                <w:szCs w:val="16"/>
              </w:rPr>
            </w:pPr>
            <w:proofErr w:type="spellStart"/>
            <w:r w:rsidRPr="00701A73">
              <w:rPr>
                <w:rFonts w:ascii="Arial" w:hAnsi="Arial" w:cs="Arial"/>
                <w:sz w:val="16"/>
                <w:szCs w:val="16"/>
              </w:rPr>
              <w:t>Unrealised</w:t>
            </w:r>
            <w:proofErr w:type="spellEnd"/>
            <w:r w:rsidRPr="00701A73">
              <w:rPr>
                <w:rFonts w:ascii="Arial" w:hAnsi="Arial" w:cs="Arial"/>
                <w:sz w:val="16"/>
                <w:szCs w:val="16"/>
              </w:rPr>
              <w:t xml:space="preserve"> fair value loss on financial assets</w:t>
            </w:r>
          </w:p>
        </w:tc>
        <w:tc>
          <w:tcPr>
            <w:tcW w:w="1175" w:type="dxa"/>
            <w:tcBorders>
              <w:top w:val="nil"/>
              <w:left w:val="nil"/>
              <w:bottom w:val="nil"/>
            </w:tcBorders>
            <w:vAlign w:val="bottom"/>
          </w:tcPr>
          <w:p w14:paraId="3FF1B8AB" w14:textId="5702236F" w:rsidR="00701A73" w:rsidRPr="00DA3F93" w:rsidRDefault="00701A73" w:rsidP="00091A56">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164,210</w:t>
            </w:r>
          </w:p>
        </w:tc>
        <w:tc>
          <w:tcPr>
            <w:tcW w:w="1170" w:type="dxa"/>
            <w:tcBorders>
              <w:top w:val="nil"/>
              <w:bottom w:val="nil"/>
            </w:tcBorders>
            <w:vAlign w:val="bottom"/>
          </w:tcPr>
          <w:p w14:paraId="374647C5" w14:textId="44821747" w:rsidR="00701A73" w:rsidRDefault="00701A73" w:rsidP="00091A56">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w:t>
            </w:r>
          </w:p>
        </w:tc>
        <w:tc>
          <w:tcPr>
            <w:tcW w:w="1152" w:type="dxa"/>
            <w:vAlign w:val="bottom"/>
          </w:tcPr>
          <w:p w14:paraId="1E3C2DA1" w14:textId="1DDD6B0E" w:rsidR="00701A73" w:rsidRPr="007F2EC7" w:rsidRDefault="00701A73" w:rsidP="00091A56">
            <w:pP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164,210</w:t>
            </w:r>
          </w:p>
        </w:tc>
        <w:tc>
          <w:tcPr>
            <w:tcW w:w="1161" w:type="dxa"/>
            <w:tcBorders>
              <w:top w:val="nil"/>
              <w:bottom w:val="nil"/>
            </w:tcBorders>
            <w:vAlign w:val="bottom"/>
          </w:tcPr>
          <w:p w14:paraId="05AF43E5" w14:textId="79270402" w:rsidR="00701A73" w:rsidRPr="00D02721" w:rsidRDefault="00B76AFD" w:rsidP="00091A56">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w:t>
            </w:r>
          </w:p>
        </w:tc>
      </w:tr>
      <w:tr w:rsidR="00701A73" w:rsidRPr="00DA3F93" w14:paraId="34DA9FFB" w14:textId="77777777" w:rsidTr="00B76AFD">
        <w:tblPrEx>
          <w:tblLook w:val="0000" w:firstRow="0" w:lastRow="0" w:firstColumn="0" w:lastColumn="0" w:noHBand="0" w:noVBand="0"/>
        </w:tblPrEx>
        <w:tc>
          <w:tcPr>
            <w:tcW w:w="4272" w:type="dxa"/>
            <w:tcBorders>
              <w:top w:val="nil"/>
              <w:left w:val="nil"/>
              <w:bottom w:val="nil"/>
              <w:right w:val="nil"/>
            </w:tcBorders>
          </w:tcPr>
          <w:p w14:paraId="29DB1C23" w14:textId="77777777" w:rsidR="00701A73" w:rsidRPr="00DA3F93" w:rsidRDefault="00701A73" w:rsidP="00091A56">
            <w:pPr>
              <w:tabs>
                <w:tab w:val="left" w:pos="1440"/>
              </w:tabs>
              <w:spacing w:line="290" w:lineRule="exact"/>
              <w:ind w:left="130" w:hanging="130"/>
              <w:rPr>
                <w:rFonts w:ascii="Arial" w:hAnsi="Arial" w:cs="Arial"/>
                <w:sz w:val="16"/>
                <w:szCs w:val="16"/>
              </w:rPr>
            </w:pPr>
            <w:r w:rsidRPr="00DA3F93">
              <w:rPr>
                <w:rFonts w:ascii="Arial" w:hAnsi="Arial" w:cs="Arial"/>
                <w:sz w:val="16"/>
                <w:szCs w:val="16"/>
              </w:rPr>
              <w:t>Leases (Right-of-use assets)</w:t>
            </w:r>
          </w:p>
        </w:tc>
        <w:tc>
          <w:tcPr>
            <w:tcW w:w="1175" w:type="dxa"/>
            <w:tcBorders>
              <w:top w:val="nil"/>
              <w:left w:val="nil"/>
              <w:bottom w:val="nil"/>
            </w:tcBorders>
            <w:vAlign w:val="bottom"/>
          </w:tcPr>
          <w:p w14:paraId="55D3272E" w14:textId="0816357D" w:rsidR="00701A73" w:rsidRPr="00DA3F93" w:rsidRDefault="00701A73" w:rsidP="00091A56">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8,082</w:t>
            </w:r>
          </w:p>
        </w:tc>
        <w:tc>
          <w:tcPr>
            <w:tcW w:w="1170" w:type="dxa"/>
            <w:tcBorders>
              <w:top w:val="nil"/>
              <w:bottom w:val="nil"/>
            </w:tcBorders>
            <w:vAlign w:val="bottom"/>
          </w:tcPr>
          <w:p w14:paraId="2092FFF5" w14:textId="6977AB0D" w:rsidR="00701A73" w:rsidRPr="00DA3F93" w:rsidRDefault="00701A73" w:rsidP="00091A56">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11,843</w:t>
            </w:r>
          </w:p>
        </w:tc>
        <w:tc>
          <w:tcPr>
            <w:tcW w:w="1152" w:type="dxa"/>
            <w:vAlign w:val="bottom"/>
          </w:tcPr>
          <w:p w14:paraId="4272113A" w14:textId="5260AB7C" w:rsidR="00701A73" w:rsidRPr="00DA3F93" w:rsidRDefault="00701A73" w:rsidP="00091A56">
            <w:pP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c>
          <w:tcPr>
            <w:tcW w:w="1161" w:type="dxa"/>
            <w:tcBorders>
              <w:top w:val="nil"/>
              <w:bottom w:val="nil"/>
            </w:tcBorders>
            <w:vAlign w:val="bottom"/>
          </w:tcPr>
          <w:p w14:paraId="2D0BB2E4" w14:textId="632B092D" w:rsidR="00701A73" w:rsidRPr="00DA3F93" w:rsidRDefault="00701A73" w:rsidP="00091A56">
            <w:pP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w:t>
            </w:r>
          </w:p>
        </w:tc>
      </w:tr>
      <w:tr w:rsidR="00701A73" w:rsidRPr="00DA3F93" w14:paraId="62B7F527" w14:textId="77777777" w:rsidTr="00B76AFD">
        <w:tblPrEx>
          <w:tblLook w:val="0000" w:firstRow="0" w:lastRow="0" w:firstColumn="0" w:lastColumn="0" w:noHBand="0" w:noVBand="0"/>
        </w:tblPrEx>
        <w:tc>
          <w:tcPr>
            <w:tcW w:w="4272" w:type="dxa"/>
            <w:tcBorders>
              <w:top w:val="nil"/>
              <w:left w:val="nil"/>
              <w:bottom w:val="nil"/>
              <w:right w:val="nil"/>
            </w:tcBorders>
          </w:tcPr>
          <w:p w14:paraId="3ADF7EDD" w14:textId="6B6CB59F" w:rsidR="00701A73" w:rsidRPr="00DA3F93" w:rsidRDefault="00701A73" w:rsidP="00091A56">
            <w:pPr>
              <w:tabs>
                <w:tab w:val="left" w:pos="1440"/>
              </w:tabs>
              <w:spacing w:line="290" w:lineRule="exact"/>
              <w:ind w:left="130" w:hanging="130"/>
              <w:rPr>
                <w:rFonts w:ascii="Arial" w:hAnsi="Arial" w:cs="Arial"/>
                <w:sz w:val="16"/>
                <w:szCs w:val="16"/>
              </w:rPr>
            </w:pPr>
            <w:r>
              <w:rPr>
                <w:rFonts w:ascii="Arial" w:hAnsi="Arial" w:cs="Arial"/>
                <w:sz w:val="16"/>
                <w:szCs w:val="16"/>
              </w:rPr>
              <w:t>Deferred loan fee income</w:t>
            </w:r>
          </w:p>
        </w:tc>
        <w:tc>
          <w:tcPr>
            <w:tcW w:w="1175" w:type="dxa"/>
            <w:tcBorders>
              <w:top w:val="nil"/>
              <w:left w:val="nil"/>
              <w:bottom w:val="nil"/>
            </w:tcBorders>
            <w:vAlign w:val="bottom"/>
          </w:tcPr>
          <w:p w14:paraId="2B12C039" w14:textId="570EBFEB" w:rsidR="00701A73" w:rsidRPr="00DA3F93" w:rsidRDefault="00701A73" w:rsidP="00091A56">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4,285</w:t>
            </w:r>
          </w:p>
        </w:tc>
        <w:tc>
          <w:tcPr>
            <w:tcW w:w="1170" w:type="dxa"/>
            <w:tcBorders>
              <w:top w:val="nil"/>
              <w:bottom w:val="nil"/>
            </w:tcBorders>
            <w:vAlign w:val="bottom"/>
          </w:tcPr>
          <w:p w14:paraId="09651FAE" w14:textId="5F664054" w:rsidR="00701A73" w:rsidRPr="00396D29" w:rsidRDefault="00701A73" w:rsidP="00091A56">
            <w:pP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4,849</w:t>
            </w:r>
          </w:p>
        </w:tc>
        <w:tc>
          <w:tcPr>
            <w:tcW w:w="1152" w:type="dxa"/>
            <w:vAlign w:val="bottom"/>
          </w:tcPr>
          <w:p w14:paraId="077D08F1" w14:textId="619FA51D" w:rsidR="00701A73" w:rsidRPr="00D02721" w:rsidRDefault="00701A73" w:rsidP="00091A56">
            <w:pP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c>
          <w:tcPr>
            <w:tcW w:w="1161" w:type="dxa"/>
            <w:tcBorders>
              <w:top w:val="nil"/>
              <w:bottom w:val="nil"/>
            </w:tcBorders>
            <w:vAlign w:val="bottom"/>
          </w:tcPr>
          <w:p w14:paraId="62CCB7E7" w14:textId="3500174A" w:rsidR="00701A73" w:rsidRPr="00EF6D53" w:rsidRDefault="00701A73" w:rsidP="00091A56">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w:t>
            </w:r>
          </w:p>
        </w:tc>
      </w:tr>
      <w:tr w:rsidR="00701A73" w:rsidRPr="00DA3F93" w14:paraId="4D7F60F8" w14:textId="77777777" w:rsidTr="00B76AFD">
        <w:tblPrEx>
          <w:tblLook w:val="0000" w:firstRow="0" w:lastRow="0" w:firstColumn="0" w:lastColumn="0" w:noHBand="0" w:noVBand="0"/>
        </w:tblPrEx>
        <w:tc>
          <w:tcPr>
            <w:tcW w:w="4272" w:type="dxa"/>
            <w:tcBorders>
              <w:top w:val="nil"/>
              <w:left w:val="nil"/>
              <w:bottom w:val="nil"/>
              <w:right w:val="nil"/>
            </w:tcBorders>
          </w:tcPr>
          <w:p w14:paraId="42384124" w14:textId="77777777" w:rsidR="00701A73" w:rsidRPr="00DA3F93" w:rsidRDefault="00701A73" w:rsidP="00091A56">
            <w:pPr>
              <w:tabs>
                <w:tab w:val="left" w:pos="1440"/>
              </w:tabs>
              <w:spacing w:line="290" w:lineRule="exact"/>
              <w:ind w:left="130" w:hanging="130"/>
              <w:rPr>
                <w:rFonts w:ascii="Arial" w:hAnsi="Arial" w:cs="Arial"/>
                <w:sz w:val="16"/>
                <w:szCs w:val="16"/>
              </w:rPr>
            </w:pPr>
            <w:r w:rsidRPr="00DA3F93">
              <w:rPr>
                <w:rFonts w:ascii="Arial" w:hAnsi="Arial" w:cs="Arial"/>
                <w:sz w:val="16"/>
                <w:szCs w:val="16"/>
              </w:rPr>
              <w:t>Others</w:t>
            </w:r>
          </w:p>
        </w:tc>
        <w:tc>
          <w:tcPr>
            <w:tcW w:w="1175" w:type="dxa"/>
            <w:tcBorders>
              <w:top w:val="nil"/>
              <w:left w:val="nil"/>
              <w:bottom w:val="nil"/>
            </w:tcBorders>
            <w:vAlign w:val="bottom"/>
          </w:tcPr>
          <w:p w14:paraId="0327DD92" w14:textId="6BE58D75" w:rsidR="00701A73" w:rsidRPr="00DA3F93" w:rsidRDefault="00701A73" w:rsidP="00091A56">
            <w:pPr>
              <w:pBdr>
                <w:bottom w:val="single" w:sz="4" w:space="1" w:color="auto"/>
              </w:pBd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1,295</w:t>
            </w:r>
          </w:p>
        </w:tc>
        <w:tc>
          <w:tcPr>
            <w:tcW w:w="1170" w:type="dxa"/>
            <w:tcBorders>
              <w:top w:val="nil"/>
              <w:bottom w:val="nil"/>
            </w:tcBorders>
            <w:vAlign w:val="bottom"/>
          </w:tcPr>
          <w:p w14:paraId="2B6BD533" w14:textId="5F329CB6" w:rsidR="00701A73" w:rsidRPr="00DA3F93" w:rsidRDefault="00701A73" w:rsidP="00091A56">
            <w:pPr>
              <w:pBdr>
                <w:bottom w:val="single" w:sz="4" w:space="1" w:color="auto"/>
              </w:pBd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1,61</w:t>
            </w:r>
            <w:r>
              <w:rPr>
                <w:rFonts w:ascii="Arial" w:hAnsi="Arial" w:cs="Arial"/>
                <w:spacing w:val="-4"/>
                <w:sz w:val="16"/>
                <w:szCs w:val="16"/>
              </w:rPr>
              <w:t>3</w:t>
            </w:r>
          </w:p>
        </w:tc>
        <w:tc>
          <w:tcPr>
            <w:tcW w:w="1152" w:type="dxa"/>
            <w:vAlign w:val="bottom"/>
          </w:tcPr>
          <w:p w14:paraId="62DED0FB" w14:textId="448E270C" w:rsidR="00701A73" w:rsidRPr="00DA3F93" w:rsidRDefault="00701A73" w:rsidP="00091A56">
            <w:pPr>
              <w:pBdr>
                <w:bottom w:val="single" w:sz="4" w:space="0" w:color="auto"/>
              </w:pBd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c>
          <w:tcPr>
            <w:tcW w:w="1161" w:type="dxa"/>
            <w:tcBorders>
              <w:top w:val="nil"/>
              <w:bottom w:val="nil"/>
            </w:tcBorders>
            <w:vAlign w:val="bottom"/>
          </w:tcPr>
          <w:p w14:paraId="19041AA8" w14:textId="55C47E2F" w:rsidR="00701A73" w:rsidRPr="00DA3F93" w:rsidRDefault="00701A73" w:rsidP="00091A56">
            <w:pPr>
              <w:pBdr>
                <w:bottom w:val="single" w:sz="4" w:space="0" w:color="auto"/>
              </w:pBd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w:t>
            </w:r>
          </w:p>
        </w:tc>
      </w:tr>
      <w:tr w:rsidR="00701A73" w:rsidRPr="00DA3F93" w14:paraId="5EC0FEA4" w14:textId="77777777" w:rsidTr="00B76AFD">
        <w:tblPrEx>
          <w:tblLook w:val="0000" w:firstRow="0" w:lastRow="0" w:firstColumn="0" w:lastColumn="0" w:noHBand="0" w:noVBand="0"/>
        </w:tblPrEx>
        <w:tc>
          <w:tcPr>
            <w:tcW w:w="4272" w:type="dxa"/>
            <w:tcBorders>
              <w:top w:val="nil"/>
              <w:left w:val="nil"/>
              <w:bottom w:val="nil"/>
              <w:right w:val="nil"/>
            </w:tcBorders>
          </w:tcPr>
          <w:p w14:paraId="2AB7DDF1" w14:textId="77777777" w:rsidR="00701A73" w:rsidRPr="00DA3F93" w:rsidRDefault="00701A73" w:rsidP="00091A56">
            <w:pPr>
              <w:tabs>
                <w:tab w:val="left" w:pos="567"/>
                <w:tab w:val="left" w:pos="1134"/>
                <w:tab w:val="decimal" w:pos="1212"/>
                <w:tab w:val="left" w:pos="1701"/>
              </w:tabs>
              <w:spacing w:line="290" w:lineRule="exact"/>
              <w:ind w:left="130" w:hanging="130"/>
              <w:jc w:val="thaiDistribute"/>
              <w:rPr>
                <w:rFonts w:ascii="Arial" w:hAnsi="Arial" w:cs="Arial"/>
                <w:sz w:val="16"/>
                <w:szCs w:val="16"/>
              </w:rPr>
            </w:pPr>
            <w:r w:rsidRPr="00DA3F93">
              <w:rPr>
                <w:rFonts w:ascii="Arial" w:hAnsi="Arial" w:cs="Arial"/>
                <w:sz w:val="16"/>
                <w:szCs w:val="16"/>
              </w:rPr>
              <w:t>Total</w:t>
            </w:r>
          </w:p>
        </w:tc>
        <w:tc>
          <w:tcPr>
            <w:tcW w:w="1175" w:type="dxa"/>
            <w:tcBorders>
              <w:top w:val="nil"/>
              <w:left w:val="nil"/>
              <w:bottom w:val="nil"/>
            </w:tcBorders>
            <w:vAlign w:val="bottom"/>
          </w:tcPr>
          <w:p w14:paraId="6ACA23D7" w14:textId="4A0F1D79" w:rsidR="00701A73" w:rsidRPr="00DA3F93" w:rsidRDefault="00545723" w:rsidP="00091A56">
            <w:pPr>
              <w:pBdr>
                <w:bottom w:val="sing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744,</w:t>
            </w:r>
            <w:r w:rsidR="00320580">
              <w:rPr>
                <w:rFonts w:ascii="Arial" w:hAnsi="Arial" w:cs="Arial"/>
                <w:spacing w:val="-4"/>
                <w:sz w:val="16"/>
                <w:szCs w:val="16"/>
              </w:rPr>
              <w:t>5</w:t>
            </w:r>
            <w:r>
              <w:rPr>
                <w:rFonts w:ascii="Arial" w:hAnsi="Arial" w:cs="Arial"/>
                <w:spacing w:val="-4"/>
                <w:sz w:val="16"/>
                <w:szCs w:val="16"/>
              </w:rPr>
              <w:t>96</w:t>
            </w:r>
          </w:p>
        </w:tc>
        <w:tc>
          <w:tcPr>
            <w:tcW w:w="1170" w:type="dxa"/>
            <w:tcBorders>
              <w:top w:val="nil"/>
              <w:bottom w:val="nil"/>
            </w:tcBorders>
            <w:vAlign w:val="bottom"/>
          </w:tcPr>
          <w:p w14:paraId="67CDDF45" w14:textId="6F2A31F2" w:rsidR="00701A73" w:rsidRPr="00DA3F93" w:rsidRDefault="00701A73" w:rsidP="00091A56">
            <w:pPr>
              <w:pBdr>
                <w:bottom w:val="single" w:sz="4" w:space="1" w:color="auto"/>
              </w:pBd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407,412</w:t>
            </w:r>
          </w:p>
        </w:tc>
        <w:tc>
          <w:tcPr>
            <w:tcW w:w="1152" w:type="dxa"/>
            <w:vAlign w:val="bottom"/>
          </w:tcPr>
          <w:p w14:paraId="5FFB571F" w14:textId="4F14BF44" w:rsidR="00701A73" w:rsidRPr="00DA3F93" w:rsidRDefault="00B76AFD" w:rsidP="00091A56">
            <w:pPr>
              <w:pBdr>
                <w:bottom w:val="single" w:sz="4" w:space="1" w:color="auto"/>
              </w:pBd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373,476</w:t>
            </w:r>
          </w:p>
        </w:tc>
        <w:tc>
          <w:tcPr>
            <w:tcW w:w="1161" w:type="dxa"/>
            <w:tcBorders>
              <w:top w:val="nil"/>
              <w:bottom w:val="nil"/>
            </w:tcBorders>
            <w:vAlign w:val="bottom"/>
          </w:tcPr>
          <w:p w14:paraId="484A202B" w14:textId="4EB70E61" w:rsidR="00701A73" w:rsidRPr="00DA3F93" w:rsidRDefault="00701A73" w:rsidP="00091A56">
            <w:pPr>
              <w:pBdr>
                <w:bottom w:val="single" w:sz="4" w:space="1" w:color="auto"/>
              </w:pBd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81,996</w:t>
            </w:r>
          </w:p>
        </w:tc>
      </w:tr>
      <w:tr w:rsidR="00701A73" w:rsidRPr="00DA3F93" w14:paraId="1D080E76" w14:textId="77777777" w:rsidTr="00B76AFD">
        <w:tblPrEx>
          <w:tblLook w:val="0000" w:firstRow="0" w:lastRow="0" w:firstColumn="0" w:lastColumn="0" w:noHBand="0" w:noVBand="0"/>
        </w:tblPrEx>
        <w:tc>
          <w:tcPr>
            <w:tcW w:w="4272" w:type="dxa"/>
            <w:tcBorders>
              <w:top w:val="nil"/>
              <w:left w:val="nil"/>
              <w:bottom w:val="nil"/>
              <w:right w:val="nil"/>
            </w:tcBorders>
          </w:tcPr>
          <w:p w14:paraId="2CF5BE6F" w14:textId="77777777" w:rsidR="00701A73" w:rsidRPr="00DA3F93" w:rsidRDefault="00701A73" w:rsidP="00091A56">
            <w:pPr>
              <w:tabs>
                <w:tab w:val="left" w:pos="567"/>
                <w:tab w:val="left" w:pos="1134"/>
                <w:tab w:val="left" w:pos="1701"/>
              </w:tabs>
              <w:spacing w:line="290" w:lineRule="exact"/>
              <w:ind w:left="130" w:hanging="130"/>
              <w:jc w:val="thaiDistribute"/>
              <w:rPr>
                <w:rFonts w:ascii="Arial" w:hAnsi="Arial" w:cs="Arial"/>
                <w:b/>
                <w:bCs/>
                <w:sz w:val="16"/>
                <w:szCs w:val="16"/>
              </w:rPr>
            </w:pPr>
            <w:r w:rsidRPr="00DA3F93">
              <w:rPr>
                <w:rFonts w:ascii="Arial" w:hAnsi="Arial" w:cs="Arial"/>
                <w:b/>
                <w:bCs/>
                <w:sz w:val="16"/>
                <w:szCs w:val="16"/>
              </w:rPr>
              <w:t>Deferred tax liabilities</w:t>
            </w:r>
            <w:r w:rsidRPr="00DA3F93">
              <w:rPr>
                <w:rFonts w:ascii="Arial" w:hAnsi="Arial" w:cs="Arial"/>
                <w:b/>
                <w:bCs/>
                <w:sz w:val="16"/>
                <w:szCs w:val="16"/>
                <w:cs/>
                <w:lang w:val="th-TH"/>
              </w:rPr>
              <w:t xml:space="preserve"> </w:t>
            </w:r>
          </w:p>
        </w:tc>
        <w:tc>
          <w:tcPr>
            <w:tcW w:w="1175" w:type="dxa"/>
            <w:tcBorders>
              <w:top w:val="nil"/>
              <w:left w:val="nil"/>
              <w:bottom w:val="nil"/>
            </w:tcBorders>
            <w:vAlign w:val="bottom"/>
          </w:tcPr>
          <w:p w14:paraId="6A976E88" w14:textId="77777777" w:rsidR="00701A73" w:rsidRPr="00DA3F93" w:rsidRDefault="00701A73" w:rsidP="00091A56">
            <w:pPr>
              <w:tabs>
                <w:tab w:val="decimal" w:pos="885"/>
              </w:tabs>
              <w:spacing w:line="290" w:lineRule="exact"/>
              <w:ind w:left="-15" w:right="-45"/>
              <w:rPr>
                <w:rFonts w:ascii="Arial" w:hAnsi="Arial" w:cs="Arial"/>
                <w:spacing w:val="-4"/>
                <w:sz w:val="16"/>
                <w:szCs w:val="16"/>
              </w:rPr>
            </w:pPr>
          </w:p>
        </w:tc>
        <w:tc>
          <w:tcPr>
            <w:tcW w:w="1170" w:type="dxa"/>
            <w:tcBorders>
              <w:top w:val="nil"/>
              <w:bottom w:val="nil"/>
            </w:tcBorders>
            <w:vAlign w:val="bottom"/>
          </w:tcPr>
          <w:p w14:paraId="4E7838D0" w14:textId="77777777" w:rsidR="00701A73" w:rsidRPr="00DA3F93" w:rsidRDefault="00701A73" w:rsidP="00091A56">
            <w:pPr>
              <w:tabs>
                <w:tab w:val="decimal" w:pos="885"/>
              </w:tabs>
              <w:spacing w:line="290" w:lineRule="exact"/>
              <w:ind w:left="-15" w:right="-45"/>
              <w:rPr>
                <w:rFonts w:ascii="Arial" w:hAnsi="Arial" w:cs="Arial"/>
                <w:spacing w:val="-4"/>
                <w:sz w:val="16"/>
                <w:szCs w:val="16"/>
              </w:rPr>
            </w:pPr>
          </w:p>
        </w:tc>
        <w:tc>
          <w:tcPr>
            <w:tcW w:w="1152" w:type="dxa"/>
            <w:vAlign w:val="bottom"/>
          </w:tcPr>
          <w:p w14:paraId="7528627E" w14:textId="1A7AF4EE" w:rsidR="00701A73" w:rsidRPr="00DA3F93" w:rsidRDefault="00701A73" w:rsidP="00091A56">
            <w:pPr>
              <w:tabs>
                <w:tab w:val="decimal" w:pos="868"/>
              </w:tabs>
              <w:spacing w:line="290" w:lineRule="exact"/>
              <w:ind w:left="-15" w:right="-45"/>
              <w:rPr>
                <w:rFonts w:ascii="Arial" w:hAnsi="Arial" w:cs="Arial"/>
                <w:spacing w:val="-4"/>
                <w:sz w:val="16"/>
                <w:szCs w:val="16"/>
              </w:rPr>
            </w:pPr>
          </w:p>
        </w:tc>
        <w:tc>
          <w:tcPr>
            <w:tcW w:w="1161" w:type="dxa"/>
            <w:tcBorders>
              <w:top w:val="nil"/>
              <w:bottom w:val="nil"/>
            </w:tcBorders>
            <w:vAlign w:val="bottom"/>
          </w:tcPr>
          <w:p w14:paraId="2957814C" w14:textId="77777777" w:rsidR="00701A73" w:rsidRPr="00DA3F93" w:rsidRDefault="00701A73" w:rsidP="00091A56">
            <w:pPr>
              <w:tabs>
                <w:tab w:val="decimal" w:pos="885"/>
              </w:tabs>
              <w:spacing w:line="290" w:lineRule="exact"/>
              <w:ind w:left="-15" w:right="-45"/>
              <w:rPr>
                <w:rFonts w:ascii="Arial" w:hAnsi="Arial" w:cs="Arial"/>
                <w:spacing w:val="-4"/>
                <w:sz w:val="16"/>
                <w:szCs w:val="16"/>
              </w:rPr>
            </w:pPr>
          </w:p>
        </w:tc>
      </w:tr>
      <w:tr w:rsidR="00701A73" w:rsidRPr="00DA3F93" w14:paraId="0BE1F4C4" w14:textId="77777777" w:rsidTr="00B76AFD">
        <w:tblPrEx>
          <w:tblLook w:val="0000" w:firstRow="0" w:lastRow="0" w:firstColumn="0" w:lastColumn="0" w:noHBand="0" w:noVBand="0"/>
        </w:tblPrEx>
        <w:trPr>
          <w:trHeight w:val="80"/>
        </w:trPr>
        <w:tc>
          <w:tcPr>
            <w:tcW w:w="4272" w:type="dxa"/>
            <w:tcBorders>
              <w:top w:val="nil"/>
              <w:left w:val="nil"/>
              <w:bottom w:val="nil"/>
              <w:right w:val="nil"/>
            </w:tcBorders>
          </w:tcPr>
          <w:p w14:paraId="591F9424" w14:textId="77777777" w:rsidR="00701A73" w:rsidRPr="00DA3F93" w:rsidRDefault="00701A73" w:rsidP="00091A56">
            <w:pPr>
              <w:tabs>
                <w:tab w:val="left" w:pos="1440"/>
              </w:tabs>
              <w:spacing w:line="290" w:lineRule="exact"/>
              <w:ind w:left="130" w:hanging="130"/>
              <w:rPr>
                <w:rFonts w:ascii="Arial" w:hAnsi="Arial" w:cs="Arial"/>
                <w:sz w:val="16"/>
                <w:szCs w:val="16"/>
              </w:rPr>
            </w:pPr>
            <w:r w:rsidRPr="00DA3F93">
              <w:rPr>
                <w:rFonts w:ascii="Arial" w:hAnsi="Arial" w:cs="Arial"/>
                <w:sz w:val="16"/>
                <w:szCs w:val="16"/>
              </w:rPr>
              <w:t>Investment property at fair value</w:t>
            </w:r>
          </w:p>
        </w:tc>
        <w:tc>
          <w:tcPr>
            <w:tcW w:w="1175" w:type="dxa"/>
            <w:tcBorders>
              <w:top w:val="nil"/>
              <w:left w:val="nil"/>
              <w:bottom w:val="nil"/>
            </w:tcBorders>
            <w:vAlign w:val="bottom"/>
          </w:tcPr>
          <w:p w14:paraId="2B8309AA" w14:textId="0A1F0327" w:rsidR="00701A73" w:rsidRPr="00DA3F93" w:rsidRDefault="00545723" w:rsidP="00091A56">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367,573</w:t>
            </w:r>
          </w:p>
        </w:tc>
        <w:tc>
          <w:tcPr>
            <w:tcW w:w="1170" w:type="dxa"/>
            <w:tcBorders>
              <w:top w:val="nil"/>
              <w:bottom w:val="nil"/>
            </w:tcBorders>
            <w:vAlign w:val="bottom"/>
          </w:tcPr>
          <w:p w14:paraId="5D167767" w14:textId="49064186" w:rsidR="00701A73" w:rsidRPr="00DA3F93" w:rsidRDefault="00701A73" w:rsidP="00091A56">
            <w:pP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280,338</w:t>
            </w:r>
          </w:p>
        </w:tc>
        <w:tc>
          <w:tcPr>
            <w:tcW w:w="1152" w:type="dxa"/>
            <w:vAlign w:val="bottom"/>
          </w:tcPr>
          <w:p w14:paraId="41EF908C" w14:textId="79A677E3" w:rsidR="00701A73" w:rsidRPr="00DA3F93" w:rsidRDefault="00701A73" w:rsidP="00091A56">
            <w:pP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53,685</w:t>
            </w:r>
          </w:p>
        </w:tc>
        <w:tc>
          <w:tcPr>
            <w:tcW w:w="1161" w:type="dxa"/>
            <w:tcBorders>
              <w:top w:val="nil"/>
              <w:bottom w:val="nil"/>
            </w:tcBorders>
            <w:vAlign w:val="bottom"/>
          </w:tcPr>
          <w:p w14:paraId="1E891471" w14:textId="6A09C2D5" w:rsidR="00701A73" w:rsidRPr="00DA3F93" w:rsidRDefault="00701A73" w:rsidP="00091A56">
            <w:pP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46,861</w:t>
            </w:r>
          </w:p>
        </w:tc>
      </w:tr>
      <w:tr w:rsidR="00701A73" w:rsidRPr="00DA3F93" w14:paraId="034C92E0" w14:textId="77777777" w:rsidTr="00B76AFD">
        <w:tblPrEx>
          <w:tblLook w:val="0000" w:firstRow="0" w:lastRow="0" w:firstColumn="0" w:lastColumn="0" w:noHBand="0" w:noVBand="0"/>
        </w:tblPrEx>
        <w:trPr>
          <w:trHeight w:val="243"/>
        </w:trPr>
        <w:tc>
          <w:tcPr>
            <w:tcW w:w="4272" w:type="dxa"/>
            <w:tcBorders>
              <w:top w:val="nil"/>
              <w:left w:val="nil"/>
              <w:bottom w:val="nil"/>
              <w:right w:val="nil"/>
            </w:tcBorders>
          </w:tcPr>
          <w:p w14:paraId="7677C224" w14:textId="77777777" w:rsidR="00701A73" w:rsidRPr="00DA3F93" w:rsidRDefault="00701A73" w:rsidP="00091A56">
            <w:pPr>
              <w:tabs>
                <w:tab w:val="left" w:pos="1440"/>
              </w:tabs>
              <w:spacing w:line="290" w:lineRule="exact"/>
              <w:ind w:left="130" w:hanging="130"/>
              <w:rPr>
                <w:rFonts w:ascii="Arial" w:hAnsi="Arial" w:cs="Arial"/>
                <w:sz w:val="16"/>
                <w:szCs w:val="16"/>
              </w:rPr>
            </w:pPr>
            <w:r w:rsidRPr="00DA3F93">
              <w:rPr>
                <w:rFonts w:ascii="Arial" w:hAnsi="Arial" w:cs="Arial"/>
                <w:sz w:val="16"/>
                <w:szCs w:val="16"/>
              </w:rPr>
              <w:t>Surplus on revaluation of land</w:t>
            </w:r>
          </w:p>
        </w:tc>
        <w:tc>
          <w:tcPr>
            <w:tcW w:w="1175" w:type="dxa"/>
            <w:tcBorders>
              <w:top w:val="nil"/>
              <w:left w:val="nil"/>
              <w:bottom w:val="nil"/>
            </w:tcBorders>
            <w:vAlign w:val="bottom"/>
          </w:tcPr>
          <w:p w14:paraId="6B5FCF18" w14:textId="478EFEAF" w:rsidR="00701A73" w:rsidRPr="00DA3F93" w:rsidRDefault="00545723" w:rsidP="00091A56">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41,429</w:t>
            </w:r>
          </w:p>
        </w:tc>
        <w:tc>
          <w:tcPr>
            <w:tcW w:w="1170" w:type="dxa"/>
            <w:tcBorders>
              <w:top w:val="nil"/>
              <w:bottom w:val="nil"/>
            </w:tcBorders>
            <w:vAlign w:val="bottom"/>
          </w:tcPr>
          <w:p w14:paraId="5598BAD6" w14:textId="4E9304FE" w:rsidR="00701A73" w:rsidRPr="00DA3F93" w:rsidRDefault="00701A73" w:rsidP="00091A56">
            <w:pP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37,278</w:t>
            </w:r>
          </w:p>
        </w:tc>
        <w:tc>
          <w:tcPr>
            <w:tcW w:w="1152" w:type="dxa"/>
            <w:vAlign w:val="bottom"/>
          </w:tcPr>
          <w:p w14:paraId="5F448BF7" w14:textId="0252466A" w:rsidR="00701A73" w:rsidRPr="00DA3F93" w:rsidRDefault="00701A73" w:rsidP="00091A56">
            <w:pP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c>
          <w:tcPr>
            <w:tcW w:w="1161" w:type="dxa"/>
            <w:tcBorders>
              <w:top w:val="nil"/>
              <w:bottom w:val="nil"/>
            </w:tcBorders>
            <w:vAlign w:val="bottom"/>
          </w:tcPr>
          <w:p w14:paraId="63BA75F8" w14:textId="55D5BDDB" w:rsidR="00701A73" w:rsidRPr="00DA3F93" w:rsidRDefault="00701A73" w:rsidP="00091A56">
            <w:pP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w:t>
            </w:r>
          </w:p>
        </w:tc>
      </w:tr>
      <w:tr w:rsidR="00701A73" w:rsidRPr="00DA3F93" w14:paraId="1010FEA4" w14:textId="77777777" w:rsidTr="00B76AFD">
        <w:tblPrEx>
          <w:tblLook w:val="0000" w:firstRow="0" w:lastRow="0" w:firstColumn="0" w:lastColumn="0" w:noHBand="0" w:noVBand="0"/>
        </w:tblPrEx>
        <w:tc>
          <w:tcPr>
            <w:tcW w:w="4272" w:type="dxa"/>
            <w:tcBorders>
              <w:top w:val="nil"/>
              <w:left w:val="nil"/>
              <w:bottom w:val="nil"/>
              <w:right w:val="nil"/>
            </w:tcBorders>
          </w:tcPr>
          <w:p w14:paraId="2BAB3E71" w14:textId="77777777" w:rsidR="00701A73" w:rsidRPr="00DA3F93" w:rsidRDefault="00701A73" w:rsidP="00091A56">
            <w:pPr>
              <w:tabs>
                <w:tab w:val="left" w:pos="1440"/>
              </w:tabs>
              <w:spacing w:line="290" w:lineRule="exact"/>
              <w:ind w:left="130" w:hanging="130"/>
              <w:rPr>
                <w:rFonts w:ascii="Arial" w:hAnsi="Arial" w:cs="Arial"/>
                <w:sz w:val="16"/>
                <w:szCs w:val="16"/>
                <w:rtl/>
                <w:cs/>
              </w:rPr>
            </w:pPr>
            <w:r w:rsidRPr="00DA3F93">
              <w:rPr>
                <w:rFonts w:ascii="Arial" w:hAnsi="Arial" w:cs="Arial"/>
                <w:sz w:val="16"/>
                <w:szCs w:val="16"/>
              </w:rPr>
              <w:t>Cost of issuing debentures</w:t>
            </w:r>
          </w:p>
        </w:tc>
        <w:tc>
          <w:tcPr>
            <w:tcW w:w="1175" w:type="dxa"/>
            <w:tcBorders>
              <w:top w:val="nil"/>
              <w:left w:val="nil"/>
              <w:bottom w:val="nil"/>
            </w:tcBorders>
            <w:vAlign w:val="bottom"/>
          </w:tcPr>
          <w:p w14:paraId="63874F31" w14:textId="622BD606" w:rsidR="00701A73" w:rsidRPr="00DA3F93" w:rsidRDefault="00701A73" w:rsidP="00091A56">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3,866</w:t>
            </w:r>
          </w:p>
        </w:tc>
        <w:tc>
          <w:tcPr>
            <w:tcW w:w="1170" w:type="dxa"/>
            <w:tcBorders>
              <w:top w:val="nil"/>
              <w:bottom w:val="nil"/>
            </w:tcBorders>
            <w:vAlign w:val="bottom"/>
          </w:tcPr>
          <w:p w14:paraId="58F5E8FC" w14:textId="44F5D5F4" w:rsidR="00701A73" w:rsidRPr="00DA3F93" w:rsidRDefault="00701A73" w:rsidP="00091A56">
            <w:pP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6,321</w:t>
            </w:r>
          </w:p>
        </w:tc>
        <w:tc>
          <w:tcPr>
            <w:tcW w:w="1152" w:type="dxa"/>
            <w:vAlign w:val="bottom"/>
          </w:tcPr>
          <w:p w14:paraId="6CF7F1BF" w14:textId="2964093B" w:rsidR="00701A73" w:rsidRPr="00DA3F93" w:rsidRDefault="00701A73" w:rsidP="00091A56">
            <w:pP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c>
          <w:tcPr>
            <w:tcW w:w="1161" w:type="dxa"/>
            <w:tcBorders>
              <w:top w:val="nil"/>
              <w:bottom w:val="nil"/>
            </w:tcBorders>
            <w:vAlign w:val="bottom"/>
          </w:tcPr>
          <w:p w14:paraId="7F02234B" w14:textId="78E80246" w:rsidR="00701A73" w:rsidRPr="00DA3F93" w:rsidRDefault="00701A73" w:rsidP="00091A56">
            <w:pP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w:t>
            </w:r>
          </w:p>
        </w:tc>
      </w:tr>
      <w:tr w:rsidR="00701A73" w:rsidRPr="00DA3F93" w14:paraId="339D5F20" w14:textId="77777777" w:rsidTr="00B76AFD">
        <w:tblPrEx>
          <w:tblLook w:val="0000" w:firstRow="0" w:lastRow="0" w:firstColumn="0" w:lastColumn="0" w:noHBand="0" w:noVBand="0"/>
        </w:tblPrEx>
        <w:tc>
          <w:tcPr>
            <w:tcW w:w="4272" w:type="dxa"/>
            <w:tcBorders>
              <w:top w:val="nil"/>
              <w:left w:val="nil"/>
              <w:bottom w:val="nil"/>
              <w:right w:val="nil"/>
            </w:tcBorders>
          </w:tcPr>
          <w:p w14:paraId="507AD80E" w14:textId="77777777" w:rsidR="00701A73" w:rsidRPr="00DA3F93" w:rsidRDefault="00701A73" w:rsidP="00091A56">
            <w:pPr>
              <w:tabs>
                <w:tab w:val="left" w:pos="1440"/>
              </w:tabs>
              <w:spacing w:line="290" w:lineRule="exact"/>
              <w:ind w:left="130" w:hanging="130"/>
              <w:rPr>
                <w:rFonts w:ascii="Arial" w:hAnsi="Arial" w:cs="Arial"/>
                <w:sz w:val="16"/>
                <w:szCs w:val="16"/>
              </w:rPr>
            </w:pPr>
            <w:r w:rsidRPr="00DA3F93">
              <w:rPr>
                <w:rFonts w:ascii="Arial" w:hAnsi="Arial" w:cs="Arial"/>
                <w:sz w:val="16"/>
                <w:szCs w:val="16"/>
              </w:rPr>
              <w:t>Accrued income rental under long-term leases</w:t>
            </w:r>
          </w:p>
        </w:tc>
        <w:tc>
          <w:tcPr>
            <w:tcW w:w="1175" w:type="dxa"/>
            <w:tcBorders>
              <w:top w:val="nil"/>
              <w:left w:val="nil"/>
              <w:bottom w:val="nil"/>
            </w:tcBorders>
            <w:vAlign w:val="bottom"/>
          </w:tcPr>
          <w:p w14:paraId="13BF7066" w14:textId="46BE96AC" w:rsidR="00701A73" w:rsidRPr="00DA3F93" w:rsidRDefault="00701A73" w:rsidP="00091A56">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2,743</w:t>
            </w:r>
          </w:p>
        </w:tc>
        <w:tc>
          <w:tcPr>
            <w:tcW w:w="1170" w:type="dxa"/>
            <w:tcBorders>
              <w:top w:val="nil"/>
              <w:bottom w:val="nil"/>
            </w:tcBorders>
            <w:vAlign w:val="bottom"/>
          </w:tcPr>
          <w:p w14:paraId="3247AE54" w14:textId="61223332" w:rsidR="00701A73" w:rsidRPr="00DA3F93" w:rsidRDefault="00701A73" w:rsidP="00091A56">
            <w:pP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2,742</w:t>
            </w:r>
          </w:p>
        </w:tc>
        <w:tc>
          <w:tcPr>
            <w:tcW w:w="1152" w:type="dxa"/>
            <w:vAlign w:val="bottom"/>
          </w:tcPr>
          <w:p w14:paraId="02F7ABFA" w14:textId="7DC2E32A" w:rsidR="00701A73" w:rsidRPr="00DA3F93" w:rsidRDefault="00701A73" w:rsidP="00091A56">
            <w:pP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c>
          <w:tcPr>
            <w:tcW w:w="1161" w:type="dxa"/>
            <w:tcBorders>
              <w:top w:val="nil"/>
              <w:bottom w:val="nil"/>
            </w:tcBorders>
            <w:vAlign w:val="bottom"/>
          </w:tcPr>
          <w:p w14:paraId="728D5907" w14:textId="212A7E47" w:rsidR="00701A73" w:rsidRPr="00DA3F93" w:rsidRDefault="00701A73" w:rsidP="00091A56">
            <w:pP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w:t>
            </w:r>
          </w:p>
        </w:tc>
      </w:tr>
      <w:tr w:rsidR="00701A73" w:rsidRPr="00DA3F93" w14:paraId="5F2426A0" w14:textId="77777777" w:rsidTr="00B76AFD">
        <w:tblPrEx>
          <w:tblLook w:val="0000" w:firstRow="0" w:lastRow="0" w:firstColumn="0" w:lastColumn="0" w:noHBand="0" w:noVBand="0"/>
        </w:tblPrEx>
        <w:tc>
          <w:tcPr>
            <w:tcW w:w="4272" w:type="dxa"/>
            <w:tcBorders>
              <w:top w:val="nil"/>
              <w:left w:val="nil"/>
              <w:bottom w:val="nil"/>
              <w:right w:val="nil"/>
            </w:tcBorders>
          </w:tcPr>
          <w:p w14:paraId="6F55AE56" w14:textId="77777777" w:rsidR="00701A73" w:rsidRPr="00DA3F93" w:rsidRDefault="00701A73" w:rsidP="00091A56">
            <w:pPr>
              <w:tabs>
                <w:tab w:val="left" w:pos="1440"/>
              </w:tabs>
              <w:spacing w:line="290" w:lineRule="exact"/>
              <w:ind w:left="130" w:hanging="130"/>
              <w:rPr>
                <w:rFonts w:ascii="Arial" w:hAnsi="Arial" w:cs="Arial"/>
                <w:sz w:val="16"/>
                <w:szCs w:val="16"/>
              </w:rPr>
            </w:pPr>
            <w:r w:rsidRPr="00DA3F93">
              <w:rPr>
                <w:rFonts w:ascii="Arial" w:hAnsi="Arial" w:cs="Arial"/>
                <w:sz w:val="16"/>
                <w:szCs w:val="16"/>
              </w:rPr>
              <w:t xml:space="preserve">Unrealised fair value gain on financial assets </w:t>
            </w:r>
          </w:p>
        </w:tc>
        <w:tc>
          <w:tcPr>
            <w:tcW w:w="1175" w:type="dxa"/>
            <w:tcBorders>
              <w:top w:val="nil"/>
              <w:left w:val="nil"/>
              <w:bottom w:val="nil"/>
            </w:tcBorders>
            <w:vAlign w:val="bottom"/>
          </w:tcPr>
          <w:p w14:paraId="450E06F0" w14:textId="18A70CF1" w:rsidR="00701A73" w:rsidRPr="00DA3F93" w:rsidRDefault="00701A73" w:rsidP="00091A56">
            <w:pPr>
              <w:tabs>
                <w:tab w:val="decimal" w:pos="885"/>
              </w:tabs>
              <w:spacing w:line="290" w:lineRule="exact"/>
              <w:ind w:left="-15" w:right="-45"/>
              <w:rPr>
                <w:rFonts w:ascii="Arial" w:hAnsi="Arial" w:cs="Arial"/>
                <w:spacing w:val="-4"/>
                <w:sz w:val="16"/>
                <w:szCs w:val="16"/>
              </w:rPr>
            </w:pPr>
            <w:r w:rsidRPr="00701A73">
              <w:rPr>
                <w:rFonts w:ascii="Arial" w:hAnsi="Arial" w:cs="Arial"/>
                <w:spacing w:val="-4"/>
                <w:sz w:val="16"/>
                <w:szCs w:val="16"/>
              </w:rPr>
              <w:t>3,410</w:t>
            </w:r>
          </w:p>
        </w:tc>
        <w:tc>
          <w:tcPr>
            <w:tcW w:w="1170" w:type="dxa"/>
            <w:tcBorders>
              <w:top w:val="nil"/>
              <w:bottom w:val="nil"/>
            </w:tcBorders>
            <w:vAlign w:val="bottom"/>
          </w:tcPr>
          <w:p w14:paraId="462CFC08" w14:textId="0C20C011" w:rsidR="00701A73" w:rsidRPr="00DA3F93" w:rsidRDefault="00701A73" w:rsidP="00091A56">
            <w:pP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5,979</w:t>
            </w:r>
          </w:p>
        </w:tc>
        <w:tc>
          <w:tcPr>
            <w:tcW w:w="1152" w:type="dxa"/>
            <w:vAlign w:val="bottom"/>
          </w:tcPr>
          <w:p w14:paraId="46CD8663" w14:textId="3891C515" w:rsidR="00701A73" w:rsidRPr="00DA3F93" w:rsidRDefault="00701A73" w:rsidP="00091A56">
            <w:pP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159</w:t>
            </w:r>
          </w:p>
        </w:tc>
        <w:tc>
          <w:tcPr>
            <w:tcW w:w="1161" w:type="dxa"/>
            <w:tcBorders>
              <w:top w:val="nil"/>
              <w:bottom w:val="nil"/>
            </w:tcBorders>
            <w:vAlign w:val="bottom"/>
          </w:tcPr>
          <w:p w14:paraId="55A968BE" w14:textId="5870C89D" w:rsidR="00701A73" w:rsidRPr="00DA3F93" w:rsidRDefault="00701A73" w:rsidP="00091A56">
            <w:pP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2,530</w:t>
            </w:r>
          </w:p>
        </w:tc>
      </w:tr>
      <w:tr w:rsidR="00701A73" w:rsidRPr="00DA3F93" w14:paraId="20A7AC73" w14:textId="77777777" w:rsidTr="00B76AFD">
        <w:tblPrEx>
          <w:tblLook w:val="0000" w:firstRow="0" w:lastRow="0" w:firstColumn="0" w:lastColumn="0" w:noHBand="0" w:noVBand="0"/>
        </w:tblPrEx>
        <w:tc>
          <w:tcPr>
            <w:tcW w:w="4272" w:type="dxa"/>
            <w:tcBorders>
              <w:top w:val="nil"/>
              <w:left w:val="nil"/>
              <w:bottom w:val="nil"/>
              <w:right w:val="nil"/>
            </w:tcBorders>
          </w:tcPr>
          <w:p w14:paraId="08EAADA8" w14:textId="77777777" w:rsidR="00701A73" w:rsidRPr="00DA3F93" w:rsidRDefault="00701A73" w:rsidP="00091A56">
            <w:pPr>
              <w:tabs>
                <w:tab w:val="left" w:pos="1440"/>
              </w:tabs>
              <w:spacing w:line="290" w:lineRule="exact"/>
              <w:ind w:left="130" w:hanging="130"/>
              <w:rPr>
                <w:rFonts w:ascii="Arial" w:hAnsi="Arial" w:cs="Arial"/>
                <w:sz w:val="16"/>
                <w:szCs w:val="16"/>
              </w:rPr>
            </w:pPr>
            <w:r w:rsidRPr="00DA3F93">
              <w:rPr>
                <w:rFonts w:ascii="Arial" w:hAnsi="Arial" w:cs="Arial"/>
                <w:sz w:val="16"/>
                <w:szCs w:val="16"/>
              </w:rPr>
              <w:t>Interest income of loans receivable from purchase of accounts receivable</w:t>
            </w:r>
          </w:p>
        </w:tc>
        <w:tc>
          <w:tcPr>
            <w:tcW w:w="1175" w:type="dxa"/>
            <w:tcBorders>
              <w:top w:val="nil"/>
              <w:left w:val="nil"/>
              <w:bottom w:val="nil"/>
            </w:tcBorders>
            <w:vAlign w:val="bottom"/>
          </w:tcPr>
          <w:p w14:paraId="6CD299C0" w14:textId="3C3CD442" w:rsidR="00701A73" w:rsidRPr="00DA3F93" w:rsidRDefault="00545723" w:rsidP="00091A56">
            <w:pPr>
              <w:pBdr>
                <w:bottom w:val="sing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55,277</w:t>
            </w:r>
          </w:p>
        </w:tc>
        <w:tc>
          <w:tcPr>
            <w:tcW w:w="1170" w:type="dxa"/>
            <w:tcBorders>
              <w:top w:val="nil"/>
              <w:bottom w:val="nil"/>
            </w:tcBorders>
            <w:vAlign w:val="bottom"/>
          </w:tcPr>
          <w:p w14:paraId="3B7027EA" w14:textId="268BFAD3" w:rsidR="00701A73" w:rsidRPr="00DA3F93" w:rsidRDefault="00701A73" w:rsidP="00091A56">
            <w:pPr>
              <w:pBdr>
                <w:bottom w:val="single" w:sz="4" w:space="1" w:color="auto"/>
              </w:pBd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32,115</w:t>
            </w:r>
          </w:p>
        </w:tc>
        <w:tc>
          <w:tcPr>
            <w:tcW w:w="1152" w:type="dxa"/>
            <w:vAlign w:val="bottom"/>
          </w:tcPr>
          <w:p w14:paraId="284DA177" w14:textId="4B42962A" w:rsidR="00701A73" w:rsidRPr="00DA3F93" w:rsidRDefault="00701A73" w:rsidP="00091A56">
            <w:pPr>
              <w:pBdr>
                <w:bottom w:val="single" w:sz="4" w:space="1" w:color="auto"/>
              </w:pBd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c>
          <w:tcPr>
            <w:tcW w:w="1161" w:type="dxa"/>
            <w:tcBorders>
              <w:top w:val="nil"/>
              <w:bottom w:val="nil"/>
            </w:tcBorders>
            <w:vAlign w:val="bottom"/>
          </w:tcPr>
          <w:p w14:paraId="12BE113A" w14:textId="48DD566D" w:rsidR="00701A73" w:rsidRPr="00DA3F93" w:rsidRDefault="00701A73" w:rsidP="00091A56">
            <w:pPr>
              <w:pBdr>
                <w:bottom w:val="single" w:sz="4" w:space="1" w:color="auto"/>
              </w:pBd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w:t>
            </w:r>
          </w:p>
        </w:tc>
      </w:tr>
      <w:tr w:rsidR="00701A73" w:rsidRPr="00DA3F93" w14:paraId="4A47765E" w14:textId="77777777" w:rsidTr="00B76AFD">
        <w:tblPrEx>
          <w:tblLook w:val="0000" w:firstRow="0" w:lastRow="0" w:firstColumn="0" w:lastColumn="0" w:noHBand="0" w:noVBand="0"/>
        </w:tblPrEx>
        <w:tc>
          <w:tcPr>
            <w:tcW w:w="4272" w:type="dxa"/>
            <w:tcBorders>
              <w:top w:val="nil"/>
              <w:left w:val="nil"/>
              <w:bottom w:val="nil"/>
              <w:right w:val="nil"/>
            </w:tcBorders>
          </w:tcPr>
          <w:p w14:paraId="5B8F6B1A" w14:textId="77777777" w:rsidR="00701A73" w:rsidRPr="00DA3F93" w:rsidRDefault="00701A73" w:rsidP="00091A56">
            <w:pPr>
              <w:tabs>
                <w:tab w:val="left" w:pos="567"/>
                <w:tab w:val="left" w:pos="1134"/>
                <w:tab w:val="left" w:pos="1701"/>
              </w:tabs>
              <w:spacing w:line="290" w:lineRule="exact"/>
              <w:ind w:left="130" w:hanging="130"/>
              <w:jc w:val="thaiDistribute"/>
              <w:rPr>
                <w:rFonts w:ascii="Arial" w:hAnsi="Arial" w:cs="Arial"/>
                <w:b/>
                <w:bCs/>
                <w:sz w:val="16"/>
                <w:szCs w:val="16"/>
              </w:rPr>
            </w:pPr>
            <w:r w:rsidRPr="00DA3F93">
              <w:rPr>
                <w:rFonts w:ascii="Arial" w:hAnsi="Arial" w:cs="Arial"/>
                <w:sz w:val="16"/>
                <w:szCs w:val="16"/>
              </w:rPr>
              <w:t>Total</w:t>
            </w:r>
          </w:p>
        </w:tc>
        <w:tc>
          <w:tcPr>
            <w:tcW w:w="1175" w:type="dxa"/>
            <w:tcBorders>
              <w:top w:val="nil"/>
              <w:left w:val="nil"/>
              <w:bottom w:val="nil"/>
            </w:tcBorders>
            <w:vAlign w:val="bottom"/>
          </w:tcPr>
          <w:p w14:paraId="280CAE8C" w14:textId="61287BEC" w:rsidR="00701A73" w:rsidRPr="00DA3F93" w:rsidRDefault="00545723" w:rsidP="00091A56">
            <w:pPr>
              <w:pBdr>
                <w:bottom w:val="sing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474,298</w:t>
            </w:r>
          </w:p>
        </w:tc>
        <w:tc>
          <w:tcPr>
            <w:tcW w:w="1170" w:type="dxa"/>
            <w:tcBorders>
              <w:top w:val="nil"/>
              <w:bottom w:val="nil"/>
            </w:tcBorders>
            <w:vAlign w:val="bottom"/>
          </w:tcPr>
          <w:p w14:paraId="0990EC22" w14:textId="3306F2AD" w:rsidR="00701A73" w:rsidRPr="00DA3F93" w:rsidRDefault="00701A73" w:rsidP="00091A56">
            <w:pPr>
              <w:pBdr>
                <w:bottom w:val="single" w:sz="4" w:space="1" w:color="auto"/>
              </w:pBd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364,773</w:t>
            </w:r>
          </w:p>
        </w:tc>
        <w:tc>
          <w:tcPr>
            <w:tcW w:w="1152" w:type="dxa"/>
            <w:vAlign w:val="bottom"/>
          </w:tcPr>
          <w:p w14:paraId="17BF7B78" w14:textId="54879370" w:rsidR="00701A73" w:rsidRPr="00DA3F93" w:rsidRDefault="00701A73" w:rsidP="00091A56">
            <w:pPr>
              <w:pBdr>
                <w:bottom w:val="single" w:sz="4" w:space="1" w:color="auto"/>
              </w:pBd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53,844</w:t>
            </w:r>
          </w:p>
        </w:tc>
        <w:tc>
          <w:tcPr>
            <w:tcW w:w="1161" w:type="dxa"/>
            <w:tcBorders>
              <w:top w:val="nil"/>
              <w:bottom w:val="nil"/>
            </w:tcBorders>
            <w:vAlign w:val="bottom"/>
          </w:tcPr>
          <w:p w14:paraId="27F05707" w14:textId="148795E0" w:rsidR="00701A73" w:rsidRPr="00DA3F93" w:rsidRDefault="00701A73" w:rsidP="00091A56">
            <w:pPr>
              <w:pBdr>
                <w:bottom w:val="single" w:sz="4" w:space="1" w:color="auto"/>
              </w:pBd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49,391</w:t>
            </w:r>
          </w:p>
        </w:tc>
      </w:tr>
      <w:tr w:rsidR="00701A73" w:rsidRPr="00DA3F93" w14:paraId="28EDF41D" w14:textId="77777777" w:rsidTr="00B76AFD">
        <w:tblPrEx>
          <w:tblLook w:val="0000" w:firstRow="0" w:lastRow="0" w:firstColumn="0" w:lastColumn="0" w:noHBand="0" w:noVBand="0"/>
        </w:tblPrEx>
        <w:tc>
          <w:tcPr>
            <w:tcW w:w="4272" w:type="dxa"/>
            <w:tcBorders>
              <w:top w:val="nil"/>
              <w:left w:val="nil"/>
              <w:bottom w:val="nil"/>
              <w:right w:val="nil"/>
            </w:tcBorders>
          </w:tcPr>
          <w:p w14:paraId="3294D149" w14:textId="77777777" w:rsidR="00701A73" w:rsidRPr="00DA3F93" w:rsidRDefault="00701A73" w:rsidP="00091A56">
            <w:pPr>
              <w:tabs>
                <w:tab w:val="left" w:pos="567"/>
                <w:tab w:val="left" w:pos="1134"/>
                <w:tab w:val="left" w:pos="1701"/>
              </w:tabs>
              <w:spacing w:line="290" w:lineRule="exact"/>
              <w:ind w:left="130" w:hanging="130"/>
              <w:jc w:val="thaiDistribute"/>
              <w:rPr>
                <w:rFonts w:ascii="Arial" w:hAnsi="Arial" w:cs="Arial"/>
                <w:sz w:val="16"/>
                <w:szCs w:val="16"/>
              </w:rPr>
            </w:pPr>
            <w:r w:rsidRPr="00DA3F93">
              <w:rPr>
                <w:rFonts w:ascii="Arial" w:hAnsi="Arial" w:cs="Arial"/>
                <w:sz w:val="16"/>
                <w:szCs w:val="16"/>
              </w:rPr>
              <w:t>Deferred tax assets (liabilities) - net</w:t>
            </w:r>
          </w:p>
        </w:tc>
        <w:tc>
          <w:tcPr>
            <w:tcW w:w="1175" w:type="dxa"/>
            <w:tcBorders>
              <w:top w:val="nil"/>
              <w:left w:val="nil"/>
              <w:bottom w:val="nil"/>
            </w:tcBorders>
            <w:vAlign w:val="bottom"/>
          </w:tcPr>
          <w:p w14:paraId="122DAEE5" w14:textId="31258DDC" w:rsidR="00701A73" w:rsidRPr="00DA3F93" w:rsidRDefault="00545723" w:rsidP="00091A56">
            <w:pPr>
              <w:pBdr>
                <w:bottom w:val="doub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270,298</w:t>
            </w:r>
          </w:p>
        </w:tc>
        <w:tc>
          <w:tcPr>
            <w:tcW w:w="1170" w:type="dxa"/>
            <w:tcBorders>
              <w:top w:val="nil"/>
              <w:bottom w:val="nil"/>
            </w:tcBorders>
            <w:vAlign w:val="bottom"/>
          </w:tcPr>
          <w:p w14:paraId="7D9B44B4" w14:textId="7486523C" w:rsidR="00701A73" w:rsidRPr="00DA3F93" w:rsidRDefault="00701A73" w:rsidP="00091A56">
            <w:pPr>
              <w:pBdr>
                <w:bottom w:val="double" w:sz="4" w:space="1" w:color="auto"/>
              </w:pBd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42,639</w:t>
            </w:r>
          </w:p>
        </w:tc>
        <w:tc>
          <w:tcPr>
            <w:tcW w:w="1152" w:type="dxa"/>
            <w:vAlign w:val="bottom"/>
          </w:tcPr>
          <w:p w14:paraId="48A7B277" w14:textId="0995070C" w:rsidR="00701A73" w:rsidRPr="00DA3F93" w:rsidRDefault="00B76AFD" w:rsidP="00091A56">
            <w:pPr>
              <w:pBdr>
                <w:bottom w:val="double" w:sz="4" w:space="1" w:color="auto"/>
              </w:pBd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319,632</w:t>
            </w:r>
          </w:p>
        </w:tc>
        <w:tc>
          <w:tcPr>
            <w:tcW w:w="1161" w:type="dxa"/>
            <w:tcBorders>
              <w:top w:val="nil"/>
              <w:bottom w:val="nil"/>
            </w:tcBorders>
            <w:vAlign w:val="bottom"/>
          </w:tcPr>
          <w:p w14:paraId="6476497C" w14:textId="3E690CC3" w:rsidR="00701A73" w:rsidRPr="00DA3F93" w:rsidRDefault="00701A73" w:rsidP="00091A56">
            <w:pPr>
              <w:pBdr>
                <w:bottom w:val="double" w:sz="4" w:space="1" w:color="auto"/>
              </w:pBd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32,605</w:t>
            </w:r>
          </w:p>
        </w:tc>
      </w:tr>
      <w:tr w:rsidR="00701A73" w:rsidRPr="00DA3F93" w14:paraId="153CD1D7" w14:textId="77777777" w:rsidTr="00B76AFD">
        <w:tblPrEx>
          <w:tblLook w:val="0000" w:firstRow="0" w:lastRow="0" w:firstColumn="0" w:lastColumn="0" w:noHBand="0" w:noVBand="0"/>
        </w:tblPrEx>
        <w:trPr>
          <w:trHeight w:val="80"/>
        </w:trPr>
        <w:tc>
          <w:tcPr>
            <w:tcW w:w="4272" w:type="dxa"/>
            <w:tcBorders>
              <w:top w:val="nil"/>
              <w:left w:val="nil"/>
              <w:bottom w:val="nil"/>
              <w:right w:val="nil"/>
            </w:tcBorders>
          </w:tcPr>
          <w:p w14:paraId="2DC94A50" w14:textId="77777777" w:rsidR="00701A73" w:rsidRPr="00DA3F93" w:rsidRDefault="00701A73" w:rsidP="00091A56">
            <w:pPr>
              <w:tabs>
                <w:tab w:val="left" w:pos="567"/>
                <w:tab w:val="left" w:pos="1134"/>
                <w:tab w:val="left" w:pos="1701"/>
              </w:tabs>
              <w:spacing w:line="290" w:lineRule="exact"/>
              <w:ind w:left="130" w:hanging="130"/>
              <w:jc w:val="thaiDistribute"/>
              <w:rPr>
                <w:rFonts w:ascii="Arial" w:hAnsi="Arial" w:cs="Arial"/>
                <w:sz w:val="16"/>
                <w:szCs w:val="16"/>
              </w:rPr>
            </w:pPr>
            <w:r w:rsidRPr="00DA3F93">
              <w:rPr>
                <w:rFonts w:ascii="Arial" w:hAnsi="Arial" w:cs="Arial"/>
                <w:sz w:val="16"/>
                <w:szCs w:val="16"/>
              </w:rPr>
              <w:t>Transaction in statements of financial position</w:t>
            </w:r>
          </w:p>
        </w:tc>
        <w:tc>
          <w:tcPr>
            <w:tcW w:w="1175" w:type="dxa"/>
            <w:tcBorders>
              <w:top w:val="nil"/>
              <w:left w:val="nil"/>
              <w:bottom w:val="nil"/>
            </w:tcBorders>
            <w:vAlign w:val="bottom"/>
          </w:tcPr>
          <w:p w14:paraId="1E34A725" w14:textId="77777777" w:rsidR="00701A73" w:rsidRPr="00DA3F93" w:rsidRDefault="00701A73" w:rsidP="00091A56">
            <w:pPr>
              <w:tabs>
                <w:tab w:val="decimal" w:pos="885"/>
              </w:tabs>
              <w:spacing w:line="290" w:lineRule="exact"/>
              <w:ind w:left="-15" w:right="-45"/>
              <w:rPr>
                <w:rFonts w:ascii="Arial" w:hAnsi="Arial" w:cs="Arial"/>
                <w:spacing w:val="-4"/>
                <w:sz w:val="16"/>
                <w:szCs w:val="16"/>
              </w:rPr>
            </w:pPr>
          </w:p>
        </w:tc>
        <w:tc>
          <w:tcPr>
            <w:tcW w:w="1170" w:type="dxa"/>
            <w:tcBorders>
              <w:top w:val="nil"/>
              <w:bottom w:val="nil"/>
            </w:tcBorders>
          </w:tcPr>
          <w:p w14:paraId="64FD063D" w14:textId="77777777" w:rsidR="00701A73" w:rsidRPr="00DA3F93" w:rsidRDefault="00701A73" w:rsidP="00091A56">
            <w:pPr>
              <w:tabs>
                <w:tab w:val="decimal" w:pos="885"/>
              </w:tabs>
              <w:spacing w:line="290" w:lineRule="exact"/>
              <w:ind w:left="-15" w:right="-45"/>
              <w:rPr>
                <w:rFonts w:ascii="Arial" w:hAnsi="Arial" w:cs="Arial"/>
                <w:spacing w:val="-4"/>
                <w:sz w:val="16"/>
                <w:szCs w:val="16"/>
              </w:rPr>
            </w:pPr>
          </w:p>
        </w:tc>
        <w:tc>
          <w:tcPr>
            <w:tcW w:w="1152" w:type="dxa"/>
          </w:tcPr>
          <w:p w14:paraId="59E53D28" w14:textId="75BD75EC" w:rsidR="00701A73" w:rsidRPr="00DA3F93" w:rsidRDefault="00701A73" w:rsidP="00091A56">
            <w:pPr>
              <w:tabs>
                <w:tab w:val="decimal" w:pos="868"/>
              </w:tabs>
              <w:spacing w:line="290" w:lineRule="exact"/>
              <w:ind w:left="-15" w:right="-45"/>
              <w:rPr>
                <w:rFonts w:ascii="Arial" w:hAnsi="Arial" w:cs="Arial"/>
                <w:spacing w:val="-4"/>
                <w:sz w:val="16"/>
                <w:szCs w:val="16"/>
              </w:rPr>
            </w:pPr>
          </w:p>
        </w:tc>
        <w:tc>
          <w:tcPr>
            <w:tcW w:w="1161" w:type="dxa"/>
            <w:tcBorders>
              <w:top w:val="nil"/>
              <w:bottom w:val="nil"/>
            </w:tcBorders>
          </w:tcPr>
          <w:p w14:paraId="4A68100E" w14:textId="77777777" w:rsidR="00701A73" w:rsidRPr="00DA3F93" w:rsidRDefault="00701A73" w:rsidP="00091A56">
            <w:pPr>
              <w:tabs>
                <w:tab w:val="decimal" w:pos="792"/>
              </w:tabs>
              <w:spacing w:line="290" w:lineRule="exact"/>
              <w:ind w:left="-15" w:right="-15"/>
              <w:rPr>
                <w:rFonts w:ascii="Arial" w:hAnsi="Arial" w:cs="Arial"/>
                <w:spacing w:val="-4"/>
                <w:sz w:val="16"/>
                <w:szCs w:val="16"/>
              </w:rPr>
            </w:pPr>
          </w:p>
        </w:tc>
      </w:tr>
      <w:tr w:rsidR="00701A73" w:rsidRPr="00DA3F93" w14:paraId="6B650020" w14:textId="77777777" w:rsidTr="00B76AFD">
        <w:tblPrEx>
          <w:tblLook w:val="0000" w:firstRow="0" w:lastRow="0" w:firstColumn="0" w:lastColumn="0" w:noHBand="0" w:noVBand="0"/>
        </w:tblPrEx>
        <w:tc>
          <w:tcPr>
            <w:tcW w:w="4272" w:type="dxa"/>
            <w:tcBorders>
              <w:top w:val="nil"/>
              <w:left w:val="nil"/>
              <w:bottom w:val="nil"/>
              <w:right w:val="nil"/>
            </w:tcBorders>
          </w:tcPr>
          <w:p w14:paraId="594AD608" w14:textId="77777777" w:rsidR="00701A73" w:rsidRPr="00DA3F93" w:rsidRDefault="00701A73" w:rsidP="00091A56">
            <w:pPr>
              <w:tabs>
                <w:tab w:val="left" w:pos="567"/>
                <w:tab w:val="left" w:pos="1134"/>
                <w:tab w:val="left" w:pos="1701"/>
              </w:tabs>
              <w:spacing w:line="290" w:lineRule="exact"/>
              <w:ind w:left="130" w:hanging="130"/>
              <w:jc w:val="thaiDistribute"/>
              <w:rPr>
                <w:rFonts w:ascii="Arial" w:hAnsi="Arial" w:cs="Arial"/>
                <w:sz w:val="16"/>
                <w:szCs w:val="16"/>
              </w:rPr>
            </w:pPr>
            <w:r w:rsidRPr="00DA3F93">
              <w:rPr>
                <w:rFonts w:ascii="Arial" w:hAnsi="Arial" w:cs="Arial"/>
                <w:sz w:val="16"/>
                <w:szCs w:val="16"/>
              </w:rPr>
              <w:t>Deferred tax assets</w:t>
            </w:r>
          </w:p>
        </w:tc>
        <w:tc>
          <w:tcPr>
            <w:tcW w:w="1175" w:type="dxa"/>
            <w:tcBorders>
              <w:top w:val="nil"/>
              <w:left w:val="nil"/>
              <w:bottom w:val="nil"/>
            </w:tcBorders>
            <w:vAlign w:val="bottom"/>
          </w:tcPr>
          <w:p w14:paraId="2701E233" w14:textId="5E5BD2A3" w:rsidR="00701A73" w:rsidRPr="00DA3F93" w:rsidRDefault="00545723" w:rsidP="00091A56">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509,166</w:t>
            </w:r>
          </w:p>
        </w:tc>
        <w:tc>
          <w:tcPr>
            <w:tcW w:w="1170" w:type="dxa"/>
            <w:tcBorders>
              <w:top w:val="nil"/>
              <w:bottom w:val="nil"/>
            </w:tcBorders>
          </w:tcPr>
          <w:p w14:paraId="0E4F8A95" w14:textId="540D4BE4" w:rsidR="00701A73" w:rsidRPr="00DA3F93" w:rsidRDefault="00320580" w:rsidP="00091A56">
            <w:pP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200,991</w:t>
            </w:r>
          </w:p>
        </w:tc>
        <w:tc>
          <w:tcPr>
            <w:tcW w:w="1152" w:type="dxa"/>
          </w:tcPr>
          <w:p w14:paraId="1C84379E" w14:textId="7F40C876" w:rsidR="00701A73" w:rsidRPr="00DA3F93" w:rsidRDefault="00B76AFD" w:rsidP="00091A56">
            <w:pP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319,632</w:t>
            </w:r>
          </w:p>
        </w:tc>
        <w:tc>
          <w:tcPr>
            <w:tcW w:w="1161" w:type="dxa"/>
            <w:tcBorders>
              <w:top w:val="nil"/>
              <w:bottom w:val="nil"/>
            </w:tcBorders>
          </w:tcPr>
          <w:p w14:paraId="175678CD" w14:textId="3780BCC4" w:rsidR="00701A73" w:rsidRPr="00DA3F93" w:rsidRDefault="00701A73" w:rsidP="00091A56">
            <w:pP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32,605</w:t>
            </w:r>
          </w:p>
        </w:tc>
      </w:tr>
      <w:tr w:rsidR="00701A73" w:rsidRPr="00DA3F93" w14:paraId="4B303E40" w14:textId="77777777" w:rsidTr="00B76AFD">
        <w:tblPrEx>
          <w:tblLook w:val="0000" w:firstRow="0" w:lastRow="0" w:firstColumn="0" w:lastColumn="0" w:noHBand="0" w:noVBand="0"/>
        </w:tblPrEx>
        <w:tc>
          <w:tcPr>
            <w:tcW w:w="4272" w:type="dxa"/>
            <w:tcBorders>
              <w:top w:val="nil"/>
              <w:left w:val="nil"/>
              <w:bottom w:val="nil"/>
              <w:right w:val="nil"/>
            </w:tcBorders>
          </w:tcPr>
          <w:p w14:paraId="1CC2B98C" w14:textId="77777777" w:rsidR="00701A73" w:rsidRPr="00DA3F93" w:rsidRDefault="00701A73" w:rsidP="00091A56">
            <w:pPr>
              <w:tabs>
                <w:tab w:val="left" w:pos="567"/>
                <w:tab w:val="left" w:pos="1134"/>
                <w:tab w:val="left" w:pos="1701"/>
              </w:tabs>
              <w:spacing w:line="290" w:lineRule="exact"/>
              <w:ind w:left="130" w:hanging="130"/>
              <w:jc w:val="thaiDistribute"/>
              <w:rPr>
                <w:rFonts w:ascii="Arial" w:hAnsi="Arial" w:cs="Arial"/>
                <w:sz w:val="16"/>
                <w:szCs w:val="16"/>
              </w:rPr>
            </w:pPr>
            <w:r w:rsidRPr="00DA3F93">
              <w:rPr>
                <w:rFonts w:ascii="Arial" w:hAnsi="Arial" w:cs="Arial"/>
                <w:sz w:val="16"/>
                <w:szCs w:val="16"/>
              </w:rPr>
              <w:t>Deferred tax liabilities</w:t>
            </w:r>
          </w:p>
        </w:tc>
        <w:tc>
          <w:tcPr>
            <w:tcW w:w="1175" w:type="dxa"/>
            <w:tcBorders>
              <w:top w:val="nil"/>
              <w:left w:val="nil"/>
              <w:bottom w:val="nil"/>
            </w:tcBorders>
            <w:vAlign w:val="bottom"/>
          </w:tcPr>
          <w:p w14:paraId="7554F551" w14:textId="5DD44771" w:rsidR="00701A73" w:rsidRPr="00DA3F93" w:rsidRDefault="00545723" w:rsidP="00091A56">
            <w:pPr>
              <w:pBdr>
                <w:bottom w:val="sing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(238,868)</w:t>
            </w:r>
          </w:p>
        </w:tc>
        <w:tc>
          <w:tcPr>
            <w:tcW w:w="1170" w:type="dxa"/>
            <w:tcBorders>
              <w:top w:val="nil"/>
              <w:bottom w:val="nil"/>
            </w:tcBorders>
          </w:tcPr>
          <w:p w14:paraId="57540CE0" w14:textId="5A23CF95" w:rsidR="00701A73" w:rsidRPr="00DA3F93" w:rsidRDefault="00701A73" w:rsidP="00091A56">
            <w:pPr>
              <w:pBdr>
                <w:bottom w:val="single" w:sz="4" w:space="1" w:color="auto"/>
              </w:pBd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w:t>
            </w:r>
            <w:r w:rsidR="00320580">
              <w:rPr>
                <w:rFonts w:ascii="Arial" w:hAnsi="Arial" w:cs="Arial"/>
                <w:spacing w:val="-4"/>
                <w:sz w:val="16"/>
                <w:szCs w:val="16"/>
              </w:rPr>
              <w:t>158,352</w:t>
            </w:r>
            <w:r w:rsidRPr="00B16C2C">
              <w:rPr>
                <w:rFonts w:ascii="Arial" w:hAnsi="Arial" w:cs="Arial"/>
                <w:spacing w:val="-4"/>
                <w:sz w:val="16"/>
                <w:szCs w:val="16"/>
              </w:rPr>
              <w:t>)</w:t>
            </w:r>
          </w:p>
        </w:tc>
        <w:tc>
          <w:tcPr>
            <w:tcW w:w="1152" w:type="dxa"/>
          </w:tcPr>
          <w:p w14:paraId="4E7ECF4E" w14:textId="5C8C78B5" w:rsidR="00701A73" w:rsidRPr="00DA3F93" w:rsidRDefault="00701A73" w:rsidP="00091A56">
            <w:pPr>
              <w:pBdr>
                <w:bottom w:val="single" w:sz="4" w:space="1" w:color="auto"/>
              </w:pBdr>
              <w:tabs>
                <w:tab w:val="decimal" w:pos="868"/>
              </w:tabs>
              <w:spacing w:line="290" w:lineRule="exact"/>
              <w:ind w:left="-15" w:right="-45"/>
              <w:rPr>
                <w:rFonts w:ascii="Arial" w:hAnsi="Arial" w:cs="Arial"/>
                <w:spacing w:val="-4"/>
                <w:sz w:val="16"/>
                <w:szCs w:val="16"/>
              </w:rPr>
            </w:pPr>
            <w:r w:rsidRPr="007F2EC7">
              <w:rPr>
                <w:rFonts w:ascii="Arial" w:hAnsi="Arial" w:cs="Arial"/>
                <w:spacing w:val="-4"/>
                <w:sz w:val="16"/>
                <w:szCs w:val="16"/>
              </w:rPr>
              <w:t>-</w:t>
            </w:r>
          </w:p>
        </w:tc>
        <w:tc>
          <w:tcPr>
            <w:tcW w:w="1161" w:type="dxa"/>
            <w:tcBorders>
              <w:top w:val="nil"/>
              <w:bottom w:val="nil"/>
            </w:tcBorders>
          </w:tcPr>
          <w:p w14:paraId="71E3CCAF" w14:textId="217E3FE0" w:rsidR="00701A73" w:rsidRPr="00DA3F93" w:rsidRDefault="00701A73" w:rsidP="00091A56">
            <w:pPr>
              <w:pBdr>
                <w:bottom w:val="single" w:sz="4" w:space="1" w:color="auto"/>
              </w:pBd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w:t>
            </w:r>
          </w:p>
        </w:tc>
      </w:tr>
      <w:tr w:rsidR="00701A73" w:rsidRPr="00DA3F93" w14:paraId="3E986AD4" w14:textId="77777777" w:rsidTr="00B76AFD">
        <w:tblPrEx>
          <w:tblLook w:val="0000" w:firstRow="0" w:lastRow="0" w:firstColumn="0" w:lastColumn="0" w:noHBand="0" w:noVBand="0"/>
        </w:tblPrEx>
        <w:tc>
          <w:tcPr>
            <w:tcW w:w="4272" w:type="dxa"/>
            <w:tcBorders>
              <w:top w:val="nil"/>
              <w:left w:val="nil"/>
              <w:bottom w:val="nil"/>
              <w:right w:val="nil"/>
            </w:tcBorders>
          </w:tcPr>
          <w:p w14:paraId="14D0EDA7" w14:textId="77777777" w:rsidR="00701A73" w:rsidRPr="00DA3F93" w:rsidRDefault="00701A73" w:rsidP="00091A56">
            <w:pPr>
              <w:tabs>
                <w:tab w:val="left" w:pos="567"/>
                <w:tab w:val="left" w:pos="1134"/>
                <w:tab w:val="left" w:pos="1701"/>
              </w:tabs>
              <w:spacing w:line="290" w:lineRule="exact"/>
              <w:ind w:left="130" w:hanging="130"/>
              <w:jc w:val="thaiDistribute"/>
              <w:rPr>
                <w:rFonts w:ascii="Arial" w:hAnsi="Arial" w:cs="Arial"/>
                <w:sz w:val="16"/>
                <w:szCs w:val="16"/>
              </w:rPr>
            </w:pPr>
            <w:r w:rsidRPr="00DA3F93">
              <w:rPr>
                <w:rFonts w:ascii="Arial" w:hAnsi="Arial" w:cs="Arial"/>
                <w:sz w:val="16"/>
                <w:szCs w:val="16"/>
              </w:rPr>
              <w:t>Deferred tax assets (liabilities) - net</w:t>
            </w:r>
          </w:p>
        </w:tc>
        <w:tc>
          <w:tcPr>
            <w:tcW w:w="1175" w:type="dxa"/>
            <w:tcBorders>
              <w:top w:val="nil"/>
              <w:left w:val="nil"/>
              <w:bottom w:val="nil"/>
            </w:tcBorders>
            <w:vAlign w:val="bottom"/>
          </w:tcPr>
          <w:p w14:paraId="2E39CF53" w14:textId="78D0B3F3" w:rsidR="00701A73" w:rsidRPr="00DA3F93" w:rsidRDefault="00545723" w:rsidP="00091A56">
            <w:pPr>
              <w:pBdr>
                <w:bottom w:val="double" w:sz="4" w:space="1" w:color="auto"/>
              </w:pBdr>
              <w:tabs>
                <w:tab w:val="decimal" w:pos="885"/>
              </w:tabs>
              <w:spacing w:line="290" w:lineRule="exact"/>
              <w:ind w:left="-15" w:right="-45"/>
              <w:rPr>
                <w:rFonts w:ascii="Arial" w:hAnsi="Arial" w:cs="Arial"/>
                <w:spacing w:val="-4"/>
                <w:sz w:val="16"/>
                <w:szCs w:val="16"/>
              </w:rPr>
            </w:pPr>
            <w:r>
              <w:rPr>
                <w:rFonts w:ascii="Arial" w:hAnsi="Arial" w:cs="Arial"/>
                <w:spacing w:val="-4"/>
                <w:sz w:val="16"/>
                <w:szCs w:val="16"/>
              </w:rPr>
              <w:t>270,298</w:t>
            </w:r>
          </w:p>
        </w:tc>
        <w:tc>
          <w:tcPr>
            <w:tcW w:w="1170" w:type="dxa"/>
            <w:tcBorders>
              <w:top w:val="nil"/>
              <w:bottom w:val="nil"/>
            </w:tcBorders>
          </w:tcPr>
          <w:p w14:paraId="7AD36AB5" w14:textId="7097D81F" w:rsidR="00701A73" w:rsidRPr="00DA3F93" w:rsidRDefault="00701A73" w:rsidP="00091A56">
            <w:pPr>
              <w:pBdr>
                <w:bottom w:val="double" w:sz="4" w:space="1" w:color="auto"/>
              </w:pBdr>
              <w:tabs>
                <w:tab w:val="decimal" w:pos="885"/>
              </w:tabs>
              <w:spacing w:line="290" w:lineRule="exact"/>
              <w:ind w:left="-15" w:right="-45"/>
              <w:rPr>
                <w:rFonts w:ascii="Arial" w:hAnsi="Arial" w:cs="Arial"/>
                <w:spacing w:val="-4"/>
                <w:sz w:val="16"/>
                <w:szCs w:val="16"/>
              </w:rPr>
            </w:pPr>
            <w:r w:rsidRPr="00B16C2C">
              <w:rPr>
                <w:rFonts w:ascii="Arial" w:hAnsi="Arial" w:cs="Arial"/>
                <w:spacing w:val="-4"/>
                <w:sz w:val="16"/>
                <w:szCs w:val="16"/>
              </w:rPr>
              <w:t>42,639</w:t>
            </w:r>
          </w:p>
        </w:tc>
        <w:tc>
          <w:tcPr>
            <w:tcW w:w="1152" w:type="dxa"/>
            <w:tcBorders>
              <w:top w:val="nil"/>
              <w:bottom w:val="nil"/>
            </w:tcBorders>
          </w:tcPr>
          <w:p w14:paraId="1BB18D81" w14:textId="1B58584F" w:rsidR="00701A73" w:rsidRPr="00DA3F93" w:rsidRDefault="00B76AFD" w:rsidP="00091A56">
            <w:pPr>
              <w:pBdr>
                <w:bottom w:val="double" w:sz="4" w:space="1" w:color="auto"/>
              </w:pBdr>
              <w:tabs>
                <w:tab w:val="decimal" w:pos="868"/>
              </w:tabs>
              <w:spacing w:line="290" w:lineRule="exact"/>
              <w:ind w:left="-15" w:right="-45"/>
              <w:rPr>
                <w:rFonts w:ascii="Arial" w:hAnsi="Arial" w:cs="Arial"/>
                <w:spacing w:val="-4"/>
                <w:sz w:val="16"/>
                <w:szCs w:val="16"/>
              </w:rPr>
            </w:pPr>
            <w:r>
              <w:rPr>
                <w:rFonts w:ascii="Arial" w:hAnsi="Arial" w:cs="Arial"/>
                <w:spacing w:val="-4"/>
                <w:sz w:val="16"/>
                <w:szCs w:val="16"/>
              </w:rPr>
              <w:t>319,632</w:t>
            </w:r>
          </w:p>
        </w:tc>
        <w:tc>
          <w:tcPr>
            <w:tcW w:w="1161" w:type="dxa"/>
            <w:tcBorders>
              <w:top w:val="nil"/>
              <w:bottom w:val="nil"/>
            </w:tcBorders>
          </w:tcPr>
          <w:p w14:paraId="058E4923" w14:textId="5EA4BA9A" w:rsidR="00701A73" w:rsidRPr="00DA3F93" w:rsidRDefault="00701A73" w:rsidP="00091A56">
            <w:pPr>
              <w:pBdr>
                <w:bottom w:val="double" w:sz="4" w:space="1" w:color="auto"/>
              </w:pBdr>
              <w:tabs>
                <w:tab w:val="decimal" w:pos="885"/>
              </w:tabs>
              <w:spacing w:line="290" w:lineRule="exact"/>
              <w:ind w:left="-15" w:right="-45"/>
              <w:rPr>
                <w:rFonts w:ascii="Arial" w:hAnsi="Arial" w:cs="Arial"/>
                <w:spacing w:val="-4"/>
                <w:sz w:val="16"/>
                <w:szCs w:val="16"/>
              </w:rPr>
            </w:pPr>
            <w:r w:rsidRPr="00D02721">
              <w:rPr>
                <w:rFonts w:ascii="Arial" w:hAnsi="Arial" w:cs="Arial"/>
                <w:spacing w:val="-4"/>
                <w:sz w:val="16"/>
                <w:szCs w:val="16"/>
              </w:rPr>
              <w:t>32,605</w:t>
            </w:r>
          </w:p>
        </w:tc>
      </w:tr>
    </w:tbl>
    <w:p w14:paraId="719533D4" w14:textId="5026BF39" w:rsidR="00091A56" w:rsidRPr="00091A56" w:rsidRDefault="00B059B3" w:rsidP="00091A56">
      <w:pPr>
        <w:spacing w:before="240" w:after="120" w:line="380" w:lineRule="exact"/>
        <w:ind w:left="547" w:hanging="547"/>
        <w:jc w:val="both"/>
        <w:rPr>
          <w:rFonts w:ascii="Arial" w:hAnsi="Arial"/>
          <w:sz w:val="22"/>
          <w:szCs w:val="22"/>
        </w:rPr>
      </w:pPr>
      <w:r>
        <w:rPr>
          <w:rFonts w:ascii="Arial" w:hAnsi="Arial"/>
          <w:sz w:val="22"/>
          <w:szCs w:val="22"/>
        </w:rPr>
        <w:tab/>
      </w:r>
      <w:r w:rsidR="00091A56" w:rsidRPr="00091A56">
        <w:rPr>
          <w:rFonts w:ascii="Arial" w:hAnsi="Arial"/>
          <w:sz w:val="22"/>
          <w:szCs w:val="22"/>
        </w:rPr>
        <w:t xml:space="preserve">During the year, the company has </w:t>
      </w:r>
      <w:proofErr w:type="spellStart"/>
      <w:r w:rsidR="00091A56" w:rsidRPr="00091A56">
        <w:rPr>
          <w:rFonts w:ascii="Arial" w:hAnsi="Arial"/>
          <w:sz w:val="22"/>
          <w:szCs w:val="22"/>
        </w:rPr>
        <w:t>recognised</w:t>
      </w:r>
      <w:proofErr w:type="spellEnd"/>
      <w:r w:rsidR="00091A56" w:rsidRPr="00091A56">
        <w:rPr>
          <w:rFonts w:ascii="Arial" w:hAnsi="Arial"/>
          <w:sz w:val="22"/>
          <w:szCs w:val="22"/>
        </w:rPr>
        <w:t xml:space="preserve"> deferred tax assets as a result of revising its management and investment plans, making it quite certain that the company will be able to </w:t>
      </w:r>
      <w:proofErr w:type="spellStart"/>
      <w:r w:rsidR="00091A56" w:rsidRPr="00091A56">
        <w:rPr>
          <w:rFonts w:ascii="Arial" w:hAnsi="Arial"/>
          <w:sz w:val="22"/>
          <w:szCs w:val="22"/>
        </w:rPr>
        <w:t>utili</w:t>
      </w:r>
      <w:r w:rsidR="009052B7">
        <w:rPr>
          <w:rFonts w:ascii="Arial" w:hAnsi="Arial"/>
          <w:sz w:val="22"/>
          <w:szCs w:val="22"/>
        </w:rPr>
        <w:t>s</w:t>
      </w:r>
      <w:r w:rsidR="00091A56" w:rsidRPr="00091A56">
        <w:rPr>
          <w:rFonts w:ascii="Arial" w:hAnsi="Arial"/>
          <w:sz w:val="22"/>
          <w:szCs w:val="22"/>
        </w:rPr>
        <w:t>e</w:t>
      </w:r>
      <w:proofErr w:type="spellEnd"/>
      <w:r w:rsidR="00091A56" w:rsidRPr="00091A56">
        <w:rPr>
          <w:rFonts w:ascii="Arial" w:hAnsi="Arial"/>
          <w:sz w:val="22"/>
          <w:szCs w:val="22"/>
        </w:rPr>
        <w:t xml:space="preserve"> these benefits in the future.</w:t>
      </w:r>
    </w:p>
    <w:p w14:paraId="784719CF" w14:textId="7AE76711" w:rsidR="002A5AE4" w:rsidRPr="00DA3F93" w:rsidRDefault="00091A56" w:rsidP="00091A56">
      <w:pPr>
        <w:spacing w:before="120" w:after="120" w:line="380" w:lineRule="exact"/>
        <w:ind w:left="547" w:hanging="547"/>
        <w:jc w:val="both"/>
        <w:rPr>
          <w:rFonts w:ascii="Arial" w:eastAsia="MS Mincho" w:hAnsi="Arial" w:cs="Arial"/>
          <w:color w:val="000000"/>
          <w:sz w:val="22"/>
          <w:szCs w:val="22"/>
        </w:rPr>
      </w:pPr>
      <w:r>
        <w:rPr>
          <w:rFonts w:ascii="Arial" w:hAnsi="Arial"/>
          <w:sz w:val="22"/>
          <w:szCs w:val="22"/>
          <w:cs/>
        </w:rPr>
        <w:tab/>
      </w:r>
      <w:r w:rsidR="002A5AE4" w:rsidRPr="00DA3F93">
        <w:rPr>
          <w:rFonts w:ascii="Arial" w:hAnsi="Arial"/>
          <w:sz w:val="22"/>
          <w:szCs w:val="22"/>
        </w:rPr>
        <w:t>As at 31 December 20</w:t>
      </w:r>
      <w:r w:rsidR="00A813DF" w:rsidRPr="00DA3F93">
        <w:rPr>
          <w:rFonts w:ascii="Arial" w:hAnsi="Arial"/>
          <w:sz w:val="22"/>
          <w:szCs w:val="22"/>
        </w:rPr>
        <w:t>2</w:t>
      </w:r>
      <w:r w:rsidR="00127644">
        <w:rPr>
          <w:rFonts w:ascii="Arial" w:hAnsi="Arial"/>
          <w:sz w:val="22"/>
          <w:szCs w:val="22"/>
        </w:rPr>
        <w:t>4</w:t>
      </w:r>
      <w:r w:rsidR="002A5AE4" w:rsidRPr="00DA3F93">
        <w:rPr>
          <w:rFonts w:ascii="Arial" w:hAnsi="Arial"/>
          <w:sz w:val="22"/>
          <w:szCs w:val="22"/>
        </w:rPr>
        <w:t xml:space="preserve">, the </w:t>
      </w:r>
      <w:r w:rsidR="0074353B" w:rsidRPr="00DA3F93">
        <w:rPr>
          <w:rFonts w:ascii="Arial" w:hAnsi="Arial"/>
          <w:sz w:val="22"/>
          <w:szCs w:val="22"/>
        </w:rPr>
        <w:t>Group</w:t>
      </w:r>
      <w:r w:rsidR="002A5AE4" w:rsidRPr="00DA3F93">
        <w:rPr>
          <w:rFonts w:ascii="Arial" w:hAnsi="Arial"/>
          <w:sz w:val="22"/>
          <w:szCs w:val="22"/>
        </w:rPr>
        <w:t xml:space="preserve"> </w:t>
      </w:r>
      <w:r w:rsidR="009071F9" w:rsidRPr="00DA3F93">
        <w:rPr>
          <w:rFonts w:ascii="Arial" w:hAnsi="Arial"/>
          <w:sz w:val="22"/>
          <w:szCs w:val="22"/>
        </w:rPr>
        <w:t>has</w:t>
      </w:r>
      <w:r w:rsidR="00C332E9" w:rsidRPr="00DA3F93">
        <w:rPr>
          <w:rFonts w:ascii="Arial" w:hAnsi="Arial"/>
          <w:sz w:val="22"/>
          <w:szCs w:val="22"/>
        </w:rPr>
        <w:t xml:space="preserve"> </w:t>
      </w:r>
      <w:r w:rsidR="002A5AE4" w:rsidRPr="00DA3F93">
        <w:rPr>
          <w:rFonts w:ascii="Arial" w:hAnsi="Arial"/>
          <w:sz w:val="22"/>
          <w:szCs w:val="22"/>
        </w:rPr>
        <w:t>deductible temporary differences and</w:t>
      </w:r>
      <w:r w:rsidR="002A5AE4" w:rsidRPr="00DA3F93">
        <w:rPr>
          <w:rFonts w:ascii="Arial" w:hAnsi="Arial" w:hint="cs"/>
          <w:sz w:val="22"/>
          <w:szCs w:val="22"/>
          <w:cs/>
        </w:rPr>
        <w:t xml:space="preserve"> </w:t>
      </w:r>
      <w:r w:rsidR="002A5AE4" w:rsidRPr="00DA3F93">
        <w:rPr>
          <w:rFonts w:ascii="Arial" w:hAnsi="Arial"/>
          <w:sz w:val="22"/>
          <w:szCs w:val="22"/>
        </w:rPr>
        <w:t>unused tax losses</w:t>
      </w:r>
      <w:r w:rsidR="002A5AE4" w:rsidRPr="00DA3F93">
        <w:rPr>
          <w:rFonts w:ascii="Arial" w:hAnsi="Arial" w:hint="cs"/>
          <w:sz w:val="22"/>
          <w:szCs w:val="22"/>
          <w:cs/>
        </w:rPr>
        <w:t xml:space="preserve"> </w:t>
      </w:r>
      <w:proofErr w:type="spellStart"/>
      <w:r w:rsidR="004F1829" w:rsidRPr="00DA3F93">
        <w:rPr>
          <w:rFonts w:ascii="Arial" w:hAnsi="Arial"/>
          <w:sz w:val="22"/>
          <w:szCs w:val="22"/>
        </w:rPr>
        <w:t>tota</w:t>
      </w:r>
      <w:r w:rsidR="001067A2" w:rsidRPr="00DA3F93">
        <w:rPr>
          <w:rFonts w:ascii="Arial" w:hAnsi="Arial"/>
          <w:sz w:val="22"/>
          <w:szCs w:val="22"/>
        </w:rPr>
        <w:t>l</w:t>
      </w:r>
      <w:r w:rsidR="004F1829" w:rsidRPr="00DA3F93">
        <w:rPr>
          <w:rFonts w:ascii="Arial" w:hAnsi="Arial"/>
          <w:sz w:val="22"/>
          <w:szCs w:val="22"/>
        </w:rPr>
        <w:t>ling</w:t>
      </w:r>
      <w:proofErr w:type="spellEnd"/>
      <w:r w:rsidR="002A5AE4" w:rsidRPr="00DA3F93">
        <w:rPr>
          <w:rFonts w:ascii="Arial" w:hAnsi="Arial"/>
          <w:sz w:val="22"/>
          <w:szCs w:val="22"/>
        </w:rPr>
        <w:t xml:space="preserve"> Baht</w:t>
      </w:r>
      <w:r w:rsidR="00127644">
        <w:rPr>
          <w:rFonts w:ascii="Arial" w:hAnsi="Arial"/>
          <w:sz w:val="22"/>
          <w:szCs w:val="22"/>
        </w:rPr>
        <w:t xml:space="preserve"> </w:t>
      </w:r>
      <w:r w:rsidR="00545723">
        <w:rPr>
          <w:rFonts w:ascii="Arial" w:hAnsi="Arial"/>
          <w:sz w:val="22"/>
          <w:szCs w:val="22"/>
        </w:rPr>
        <w:t>533</w:t>
      </w:r>
      <w:r w:rsidR="00A01C0E" w:rsidRPr="00DA3F93">
        <w:rPr>
          <w:rFonts w:ascii="Arial" w:hAnsi="Arial"/>
          <w:sz w:val="22"/>
          <w:szCs w:val="22"/>
        </w:rPr>
        <w:t xml:space="preserve"> million (20</w:t>
      </w:r>
      <w:r w:rsidR="00DE2C31" w:rsidRPr="00DA3F93">
        <w:rPr>
          <w:rFonts w:ascii="Arial" w:hAnsi="Arial"/>
          <w:sz w:val="22"/>
          <w:szCs w:val="22"/>
        </w:rPr>
        <w:t>2</w:t>
      </w:r>
      <w:r w:rsidR="00127644">
        <w:rPr>
          <w:rFonts w:ascii="Arial" w:hAnsi="Arial"/>
          <w:sz w:val="22"/>
          <w:szCs w:val="22"/>
        </w:rPr>
        <w:t>3</w:t>
      </w:r>
      <w:r w:rsidR="002A5AE4" w:rsidRPr="00DA3F93">
        <w:rPr>
          <w:rFonts w:ascii="Arial" w:hAnsi="Arial"/>
          <w:sz w:val="22"/>
          <w:szCs w:val="22"/>
        </w:rPr>
        <w:t xml:space="preserve">: Baht </w:t>
      </w:r>
      <w:r w:rsidR="00127644">
        <w:rPr>
          <w:rFonts w:ascii="Arial" w:hAnsi="Arial"/>
          <w:sz w:val="22"/>
          <w:szCs w:val="22"/>
        </w:rPr>
        <w:t xml:space="preserve">481 </w:t>
      </w:r>
      <w:r w:rsidR="002A5AE4" w:rsidRPr="00DA3F93">
        <w:rPr>
          <w:rFonts w:ascii="Arial" w:hAnsi="Arial"/>
          <w:sz w:val="22"/>
          <w:szCs w:val="22"/>
        </w:rPr>
        <w:t>million)</w:t>
      </w:r>
      <w:r w:rsidR="00F26C95" w:rsidRPr="00DA3F93">
        <w:rPr>
          <w:rFonts w:ascii="Arial" w:hAnsi="Arial"/>
          <w:sz w:val="22"/>
          <w:szCs w:val="22"/>
        </w:rPr>
        <w:t xml:space="preserve"> </w:t>
      </w:r>
      <w:r w:rsidR="002A5AE4" w:rsidRPr="00DA3F93">
        <w:rPr>
          <w:rFonts w:ascii="Arial" w:hAnsi="Arial"/>
          <w:sz w:val="22"/>
          <w:szCs w:val="22"/>
        </w:rPr>
        <w:t xml:space="preserve">on which deferred tax assets have not been recognised </w:t>
      </w:r>
      <w:r w:rsidR="002A5AE4" w:rsidRPr="00DA3F93">
        <w:rPr>
          <w:rFonts w:ascii="Arial" w:hAnsi="Arial"/>
          <w:color w:val="000000" w:themeColor="text1"/>
          <w:sz w:val="22"/>
          <w:szCs w:val="22"/>
        </w:rPr>
        <w:t xml:space="preserve">as the </w:t>
      </w:r>
      <w:r w:rsidR="00106AF5" w:rsidRPr="00DA3F93">
        <w:rPr>
          <w:rFonts w:ascii="Arial" w:hAnsi="Arial"/>
          <w:color w:val="000000" w:themeColor="text1"/>
          <w:sz w:val="22"/>
          <w:szCs w:val="22"/>
        </w:rPr>
        <w:t>Group</w:t>
      </w:r>
      <w:r w:rsidR="00C332E9" w:rsidRPr="00DA3F93">
        <w:rPr>
          <w:rFonts w:ascii="Arial" w:hAnsi="Arial"/>
          <w:color w:val="000000" w:themeColor="text1"/>
          <w:sz w:val="22"/>
          <w:szCs w:val="22"/>
        </w:rPr>
        <w:t xml:space="preserve"> believe</w:t>
      </w:r>
      <w:r w:rsidR="007E5EB5" w:rsidRPr="00DA3F93">
        <w:rPr>
          <w:rFonts w:ascii="Arial" w:hAnsi="Arial"/>
          <w:color w:val="000000" w:themeColor="text1"/>
          <w:sz w:val="22"/>
          <w:szCs w:val="22"/>
        </w:rPr>
        <w:t>s</w:t>
      </w:r>
      <w:r w:rsidR="002A5AE4" w:rsidRPr="00DA3F93">
        <w:rPr>
          <w:rFonts w:ascii="Arial" w:hAnsi="Arial"/>
          <w:color w:val="FF0000"/>
          <w:sz w:val="22"/>
          <w:szCs w:val="22"/>
        </w:rPr>
        <w:t xml:space="preserve"> </w:t>
      </w:r>
      <w:r w:rsidR="002A5AE4" w:rsidRPr="00DA3F93">
        <w:rPr>
          <w:rFonts w:ascii="Arial" w:eastAsia="MS Mincho" w:hAnsi="Arial" w:cs="Arial"/>
          <w:color w:val="000000"/>
          <w:sz w:val="22"/>
          <w:szCs w:val="22"/>
        </w:rPr>
        <w:t xml:space="preserve">future taxable profits may not be sufficient to allow utilisation of the temporary differences and unused tax losses. </w:t>
      </w:r>
    </w:p>
    <w:p w14:paraId="5AB60F63" w14:textId="0B0456C0" w:rsidR="00760705" w:rsidRPr="00DA3F93" w:rsidRDefault="00760705" w:rsidP="00B059B3">
      <w:pPr>
        <w:spacing w:before="120" w:after="120" w:line="380" w:lineRule="exact"/>
        <w:ind w:left="547"/>
        <w:jc w:val="both"/>
        <w:rPr>
          <w:rFonts w:ascii="Arial" w:hAnsi="Arial"/>
          <w:sz w:val="22"/>
          <w:szCs w:val="22"/>
        </w:rPr>
      </w:pPr>
      <w:r w:rsidRPr="00DA3F93">
        <w:rPr>
          <w:rFonts w:ascii="Arial" w:hAnsi="Arial"/>
          <w:sz w:val="22"/>
          <w:szCs w:val="22"/>
        </w:rPr>
        <w:lastRenderedPageBreak/>
        <w:t xml:space="preserve">The unused tax losses amounting to Baht </w:t>
      </w:r>
      <w:r w:rsidR="00B76AFD">
        <w:rPr>
          <w:rFonts w:ascii="Arial" w:hAnsi="Arial"/>
          <w:sz w:val="22"/>
          <w:szCs w:val="22"/>
        </w:rPr>
        <w:t>793</w:t>
      </w:r>
      <w:r w:rsidRPr="00DA3F93">
        <w:rPr>
          <w:rFonts w:ascii="Arial" w:hAnsi="Arial"/>
          <w:sz w:val="22"/>
          <w:szCs w:val="22"/>
        </w:rPr>
        <w:t xml:space="preserve"> million will expire by </w:t>
      </w:r>
      <w:r w:rsidR="00714488" w:rsidRPr="00DA3F93">
        <w:rPr>
          <w:rFonts w:ascii="Arial" w:hAnsi="Arial"/>
          <w:sz w:val="22"/>
          <w:szCs w:val="22"/>
        </w:rPr>
        <w:t xml:space="preserve">year </w:t>
      </w:r>
      <w:r w:rsidR="00B76AFD">
        <w:rPr>
          <w:rFonts w:ascii="Arial" w:hAnsi="Arial"/>
          <w:sz w:val="22"/>
          <w:szCs w:val="22"/>
        </w:rPr>
        <w:t>2029</w:t>
      </w:r>
    </w:p>
    <w:p w14:paraId="1579261B" w14:textId="5BAC07BD" w:rsidR="004F1829" w:rsidRPr="00DA3F93" w:rsidRDefault="004F1829" w:rsidP="003E04A4">
      <w:pPr>
        <w:spacing w:before="120" w:after="120" w:line="380" w:lineRule="exact"/>
        <w:ind w:left="547"/>
        <w:jc w:val="both"/>
        <w:rPr>
          <w:rFonts w:ascii="Arial" w:hAnsi="Arial"/>
          <w:sz w:val="22"/>
          <w:szCs w:val="22"/>
        </w:rPr>
      </w:pPr>
      <w:r w:rsidRPr="00DA3F93">
        <w:rPr>
          <w:rFonts w:ascii="Arial" w:hAnsi="Arial"/>
          <w:sz w:val="22"/>
          <w:szCs w:val="22"/>
        </w:rPr>
        <w:t>As at 31 December 20</w:t>
      </w:r>
      <w:r w:rsidR="00A813DF" w:rsidRPr="00DA3F93">
        <w:rPr>
          <w:rFonts w:ascii="Arial" w:hAnsi="Arial"/>
          <w:sz w:val="22"/>
          <w:szCs w:val="22"/>
        </w:rPr>
        <w:t>2</w:t>
      </w:r>
      <w:r w:rsidR="00127644">
        <w:rPr>
          <w:rFonts w:ascii="Arial" w:hAnsi="Arial"/>
          <w:sz w:val="22"/>
          <w:szCs w:val="22"/>
        </w:rPr>
        <w:t>4</w:t>
      </w:r>
      <w:r w:rsidRPr="00DA3F93">
        <w:rPr>
          <w:rFonts w:ascii="Arial" w:hAnsi="Arial"/>
          <w:sz w:val="22"/>
          <w:szCs w:val="22"/>
        </w:rPr>
        <w:t xml:space="preserve">, the </w:t>
      </w:r>
      <w:r w:rsidR="009A46CA">
        <w:rPr>
          <w:rFonts w:ascii="Arial" w:hAnsi="Arial"/>
          <w:sz w:val="22"/>
          <w:szCs w:val="22"/>
        </w:rPr>
        <w:t>Group</w:t>
      </w:r>
      <w:r w:rsidR="0096129E" w:rsidRPr="00DA3F93">
        <w:rPr>
          <w:rFonts w:ascii="Arial" w:hAnsi="Arial"/>
          <w:sz w:val="22"/>
          <w:szCs w:val="22"/>
        </w:rPr>
        <w:t xml:space="preserve"> has</w:t>
      </w:r>
      <w:r w:rsidRPr="00DA3F93">
        <w:rPr>
          <w:rFonts w:ascii="Arial" w:hAnsi="Arial"/>
          <w:sz w:val="22"/>
          <w:szCs w:val="22"/>
        </w:rPr>
        <w:t xml:space="preserve"> temporary difference associated with investments in its subsidiaries</w:t>
      </w:r>
      <w:r w:rsidR="00403796">
        <w:rPr>
          <w:rFonts w:ascii="Arial" w:hAnsi="Arial"/>
          <w:sz w:val="22"/>
          <w:szCs w:val="22"/>
        </w:rPr>
        <w:t>,</w:t>
      </w:r>
      <w:r w:rsidRPr="00DA3F93">
        <w:rPr>
          <w:rFonts w:ascii="Arial" w:hAnsi="Arial"/>
          <w:sz w:val="22"/>
          <w:szCs w:val="22"/>
        </w:rPr>
        <w:t xml:space="preserve"> </w:t>
      </w:r>
      <w:r w:rsidR="009F15FF">
        <w:rPr>
          <w:rFonts w:ascii="Arial" w:hAnsi="Arial"/>
          <w:sz w:val="22"/>
          <w:szCs w:val="22"/>
        </w:rPr>
        <w:t xml:space="preserve">its joint ventures </w:t>
      </w:r>
      <w:r w:rsidR="00B00A16" w:rsidRPr="00DA3F93">
        <w:rPr>
          <w:rFonts w:ascii="Arial" w:hAnsi="Arial"/>
          <w:sz w:val="22"/>
          <w:szCs w:val="22"/>
        </w:rPr>
        <w:t>and its associate</w:t>
      </w:r>
      <w:r w:rsidR="008D5B1A">
        <w:rPr>
          <w:rFonts w:ascii="Arial" w:hAnsi="Arial"/>
          <w:sz w:val="22"/>
          <w:szCs w:val="22"/>
        </w:rPr>
        <w:t>s</w:t>
      </w:r>
      <w:r w:rsidR="00B00A16" w:rsidRPr="00DA3F93">
        <w:rPr>
          <w:rFonts w:ascii="Arial" w:hAnsi="Arial"/>
          <w:sz w:val="22"/>
          <w:szCs w:val="22"/>
        </w:rPr>
        <w:t xml:space="preserve"> </w:t>
      </w:r>
      <w:r w:rsidRPr="00DA3F93">
        <w:rPr>
          <w:rFonts w:ascii="Arial" w:hAnsi="Arial"/>
          <w:sz w:val="22"/>
          <w:szCs w:val="22"/>
        </w:rPr>
        <w:t xml:space="preserve">for which </w:t>
      </w:r>
      <w:r w:rsidR="001067A2" w:rsidRPr="00DA3F93">
        <w:rPr>
          <w:rFonts w:ascii="Arial" w:hAnsi="Arial"/>
          <w:sz w:val="22"/>
          <w:szCs w:val="22"/>
        </w:rPr>
        <w:t>deferred</w:t>
      </w:r>
      <w:r w:rsidRPr="00DA3F93">
        <w:rPr>
          <w:rFonts w:ascii="Arial" w:hAnsi="Arial"/>
          <w:sz w:val="22"/>
          <w:szCs w:val="22"/>
        </w:rPr>
        <w:t xml:space="preserve"> tax liabilit</w:t>
      </w:r>
      <w:r w:rsidR="009071F9" w:rsidRPr="00DA3F93">
        <w:rPr>
          <w:rFonts w:ascii="Arial" w:hAnsi="Arial"/>
          <w:sz w:val="22"/>
          <w:szCs w:val="22"/>
        </w:rPr>
        <w:t>ies</w:t>
      </w:r>
      <w:r w:rsidRPr="00DA3F93">
        <w:rPr>
          <w:rFonts w:ascii="Arial" w:hAnsi="Arial"/>
          <w:sz w:val="22"/>
          <w:szCs w:val="22"/>
        </w:rPr>
        <w:t xml:space="preserve"> has not been </w:t>
      </w:r>
      <w:proofErr w:type="spellStart"/>
      <w:r w:rsidRPr="00DA3F93">
        <w:rPr>
          <w:rFonts w:ascii="Arial" w:hAnsi="Arial"/>
          <w:sz w:val="22"/>
          <w:szCs w:val="22"/>
        </w:rPr>
        <w:t>recognised</w:t>
      </w:r>
      <w:proofErr w:type="spellEnd"/>
      <w:r w:rsidR="00A43599" w:rsidRPr="00DA3F93">
        <w:rPr>
          <w:rFonts w:ascii="Arial" w:hAnsi="Arial"/>
          <w:sz w:val="22"/>
          <w:szCs w:val="22"/>
        </w:rPr>
        <w:t xml:space="preserve"> </w:t>
      </w:r>
      <w:r w:rsidRPr="00DA3F93">
        <w:rPr>
          <w:rFonts w:ascii="Arial" w:hAnsi="Arial"/>
          <w:sz w:val="22"/>
          <w:szCs w:val="22"/>
        </w:rPr>
        <w:t>Baht</w:t>
      </w:r>
      <w:r w:rsidR="009C0DCB">
        <w:rPr>
          <w:rFonts w:ascii="Arial" w:hAnsi="Arial"/>
          <w:sz w:val="22"/>
          <w:szCs w:val="22"/>
        </w:rPr>
        <w:t xml:space="preserve"> </w:t>
      </w:r>
      <w:r w:rsidR="00B76AFD">
        <w:rPr>
          <w:rFonts w:ascii="Arial" w:hAnsi="Arial"/>
          <w:sz w:val="22"/>
          <w:szCs w:val="22"/>
        </w:rPr>
        <w:t>6,191</w:t>
      </w:r>
      <w:r w:rsidR="00765911">
        <w:rPr>
          <w:rFonts w:ascii="Arial" w:hAnsi="Arial"/>
          <w:sz w:val="22"/>
          <w:szCs w:val="22"/>
        </w:rPr>
        <w:t xml:space="preserve"> </w:t>
      </w:r>
      <w:r w:rsidRPr="00DA3F93">
        <w:rPr>
          <w:rFonts w:ascii="Arial" w:hAnsi="Arial"/>
          <w:sz w:val="22"/>
          <w:szCs w:val="22"/>
        </w:rPr>
        <w:t>million (20</w:t>
      </w:r>
      <w:r w:rsidR="00DE2C31" w:rsidRPr="00DA3F93">
        <w:rPr>
          <w:rFonts w:ascii="Arial" w:hAnsi="Arial"/>
          <w:sz w:val="22"/>
          <w:szCs w:val="22"/>
        </w:rPr>
        <w:t>2</w:t>
      </w:r>
      <w:r w:rsidR="00127644">
        <w:rPr>
          <w:rFonts w:ascii="Arial" w:hAnsi="Arial"/>
          <w:sz w:val="22"/>
          <w:szCs w:val="22"/>
        </w:rPr>
        <w:t>3</w:t>
      </w:r>
      <w:r w:rsidR="00486BD4" w:rsidRPr="00DA3F93">
        <w:rPr>
          <w:rFonts w:ascii="Arial" w:hAnsi="Arial"/>
          <w:sz w:val="22"/>
          <w:szCs w:val="22"/>
        </w:rPr>
        <w:t>:</w:t>
      </w:r>
      <w:r w:rsidR="004B6996" w:rsidRPr="00DA3F93">
        <w:rPr>
          <w:rFonts w:ascii="Arial" w:hAnsi="Arial"/>
          <w:sz w:val="22"/>
          <w:szCs w:val="22"/>
        </w:rPr>
        <w:t xml:space="preserve"> Baht</w:t>
      </w:r>
      <w:r w:rsidRPr="00DA3F93">
        <w:rPr>
          <w:rFonts w:ascii="Arial" w:hAnsi="Arial"/>
          <w:sz w:val="22"/>
          <w:szCs w:val="22"/>
        </w:rPr>
        <w:t xml:space="preserve"> </w:t>
      </w:r>
      <w:r w:rsidR="00127644">
        <w:rPr>
          <w:rFonts w:ascii="Arial" w:hAnsi="Arial"/>
          <w:sz w:val="22"/>
          <w:szCs w:val="22"/>
        </w:rPr>
        <w:t xml:space="preserve">6,076 </w:t>
      </w:r>
      <w:r w:rsidRPr="00DA3F93">
        <w:rPr>
          <w:rFonts w:ascii="Arial" w:hAnsi="Arial"/>
          <w:sz w:val="22"/>
          <w:szCs w:val="22"/>
        </w:rPr>
        <w:t>million)</w:t>
      </w:r>
      <w:r w:rsidR="0096129E" w:rsidRPr="00DA3F93">
        <w:rPr>
          <w:rFonts w:ascii="Arial" w:hAnsi="Arial"/>
          <w:sz w:val="22"/>
          <w:szCs w:val="22"/>
        </w:rPr>
        <w:t>.</w:t>
      </w:r>
    </w:p>
    <w:p w14:paraId="63B784D1" w14:textId="6EECB78A" w:rsidR="003D3484" w:rsidRPr="006F3A1C" w:rsidRDefault="004A5A64" w:rsidP="00BF68F4">
      <w:pPr>
        <w:tabs>
          <w:tab w:val="left" w:pos="1440"/>
        </w:tabs>
        <w:spacing w:before="120" w:after="120" w:line="380" w:lineRule="exact"/>
        <w:ind w:left="547" w:hanging="547"/>
        <w:jc w:val="thaiDistribute"/>
        <w:outlineLvl w:val="0"/>
        <w:rPr>
          <w:rFonts w:ascii="Arial" w:hAnsi="Arial"/>
          <w:b/>
          <w:bCs/>
          <w:sz w:val="22"/>
          <w:szCs w:val="22"/>
        </w:rPr>
      </w:pPr>
      <w:r w:rsidRPr="006F3A1C">
        <w:rPr>
          <w:rFonts w:ascii="Arial" w:hAnsi="Arial"/>
          <w:b/>
          <w:bCs/>
          <w:sz w:val="22"/>
          <w:szCs w:val="22"/>
        </w:rPr>
        <w:t>37</w:t>
      </w:r>
      <w:r w:rsidR="003D3484" w:rsidRPr="006F3A1C">
        <w:rPr>
          <w:rFonts w:ascii="Arial" w:hAnsi="Arial"/>
          <w:b/>
          <w:bCs/>
          <w:sz w:val="22"/>
          <w:szCs w:val="22"/>
        </w:rPr>
        <w:t xml:space="preserve">. </w:t>
      </w:r>
      <w:r w:rsidR="003D3484" w:rsidRPr="006F3A1C">
        <w:rPr>
          <w:rFonts w:ascii="Arial" w:hAnsi="Arial"/>
          <w:b/>
          <w:bCs/>
          <w:sz w:val="22"/>
          <w:szCs w:val="22"/>
        </w:rPr>
        <w:tab/>
        <w:t>Earnings per share</w:t>
      </w:r>
    </w:p>
    <w:p w14:paraId="29F79767" w14:textId="11AD4628" w:rsidR="00E91C7D" w:rsidRPr="00DA3F93" w:rsidRDefault="00E91C7D" w:rsidP="00E91C7D">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cs/>
        </w:rPr>
        <w:tab/>
      </w:r>
      <w:r w:rsidRPr="00DA3F93">
        <w:rPr>
          <w:rFonts w:ascii="Arial" w:hAnsi="Arial"/>
          <w:sz w:val="22"/>
          <w:szCs w:val="22"/>
        </w:rPr>
        <w:t xml:space="preserve">Basic earnings </w:t>
      </w:r>
      <w:r w:rsidR="00252A89">
        <w:rPr>
          <w:rFonts w:ascii="Arial" w:hAnsi="Arial"/>
          <w:sz w:val="22"/>
          <w:szCs w:val="22"/>
        </w:rPr>
        <w:t xml:space="preserve">(loss) </w:t>
      </w:r>
      <w:r w:rsidRPr="00DA3F93">
        <w:rPr>
          <w:rFonts w:ascii="Arial" w:hAnsi="Arial"/>
          <w:sz w:val="22"/>
          <w:szCs w:val="22"/>
        </w:rPr>
        <w:t xml:space="preserve">per share is calculated by dividing profit </w:t>
      </w:r>
      <w:r w:rsidR="00252A89">
        <w:rPr>
          <w:rFonts w:ascii="Arial" w:hAnsi="Arial"/>
          <w:sz w:val="22"/>
          <w:szCs w:val="22"/>
        </w:rPr>
        <w:t xml:space="preserve">(loss) </w:t>
      </w:r>
      <w:r w:rsidRPr="00DA3F93">
        <w:rPr>
          <w:rFonts w:ascii="Arial" w:hAnsi="Arial"/>
          <w:sz w:val="22"/>
          <w:szCs w:val="22"/>
        </w:rPr>
        <w:t xml:space="preserve">for the </w:t>
      </w:r>
      <w:r w:rsidR="0015337D">
        <w:rPr>
          <w:rFonts w:ascii="Arial" w:hAnsi="Arial"/>
          <w:sz w:val="22"/>
          <w:szCs w:val="22"/>
        </w:rPr>
        <w:t>year</w:t>
      </w:r>
      <w:r w:rsidRPr="00DA3F93">
        <w:rPr>
          <w:rFonts w:ascii="Arial" w:hAnsi="Arial"/>
          <w:sz w:val="22"/>
          <w:szCs w:val="22"/>
        </w:rPr>
        <w:t xml:space="preserve"> attributable to equity holders of the Company (excluding other comprehensive income) by the weighted average number of ordinary shares in issue during the </w:t>
      </w:r>
      <w:r w:rsidR="00A10C39" w:rsidRPr="00DA3F93">
        <w:rPr>
          <w:rFonts w:ascii="Arial" w:hAnsi="Arial"/>
          <w:sz w:val="22"/>
          <w:szCs w:val="22"/>
        </w:rPr>
        <w:t>year</w:t>
      </w:r>
      <w:r w:rsidR="0032468E">
        <w:rPr>
          <w:rFonts w:ascii="Arial" w:hAnsi="Arial"/>
          <w:sz w:val="22"/>
          <w:szCs w:val="22"/>
        </w:rPr>
        <w:t xml:space="preserve"> adjusted by the number of treasury shares</w:t>
      </w:r>
      <w:r w:rsidRPr="00DA3F93">
        <w:rPr>
          <w:rFonts w:ascii="Arial" w:hAnsi="Arial"/>
          <w:sz w:val="22"/>
          <w:szCs w:val="22"/>
        </w:rPr>
        <w:t>.</w:t>
      </w:r>
    </w:p>
    <w:p w14:paraId="064CC9DF" w14:textId="73569F9C" w:rsidR="003E28A3" w:rsidRPr="00DA3F93" w:rsidRDefault="003E28A3" w:rsidP="003E28A3">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rPr>
        <w:tab/>
        <w:t xml:space="preserve">Diluted earnings per share is calculated by dividing profit for the </w:t>
      </w:r>
      <w:r w:rsidR="0015337D">
        <w:rPr>
          <w:rFonts w:ascii="Arial" w:hAnsi="Arial"/>
          <w:sz w:val="22"/>
          <w:szCs w:val="22"/>
        </w:rPr>
        <w:t>year</w:t>
      </w:r>
      <w:r w:rsidRPr="00DA3F93">
        <w:rPr>
          <w:rFonts w:ascii="Arial" w:hAnsi="Arial"/>
          <w:sz w:val="22"/>
          <w:szCs w:val="22"/>
        </w:rPr>
        <w:t xml:space="preserve"> attributable to equity holders of the Company (excluding other comprehensive income) by the weighted average number of ordinary shares in issue during the </w:t>
      </w:r>
      <w:r w:rsidR="0015337D">
        <w:rPr>
          <w:rFonts w:ascii="Arial" w:hAnsi="Arial"/>
          <w:sz w:val="22"/>
          <w:szCs w:val="22"/>
        </w:rPr>
        <w:t>year</w:t>
      </w:r>
      <w:r w:rsidR="0032468E">
        <w:rPr>
          <w:rFonts w:ascii="Arial" w:hAnsi="Arial"/>
          <w:sz w:val="22"/>
          <w:szCs w:val="22"/>
        </w:rPr>
        <w:t xml:space="preserve"> adjusted by the number of treasury shares</w:t>
      </w:r>
      <w:r w:rsidRPr="00DA3F93">
        <w:rPr>
          <w:rFonts w:ascii="Arial" w:hAnsi="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15337D">
        <w:rPr>
          <w:rFonts w:ascii="Arial" w:hAnsi="Arial"/>
          <w:sz w:val="22"/>
          <w:szCs w:val="22"/>
        </w:rPr>
        <w:t>year</w:t>
      </w:r>
      <w:r w:rsidRPr="00DA3F93">
        <w:rPr>
          <w:rFonts w:ascii="Arial" w:hAnsi="Arial"/>
          <w:sz w:val="22"/>
          <w:szCs w:val="22"/>
        </w:rPr>
        <w:t xml:space="preserve"> or on the date the potential ordinary shares were issued.</w:t>
      </w:r>
    </w:p>
    <w:p w14:paraId="1585D529" w14:textId="3CB2A5C9" w:rsidR="000C105B" w:rsidRPr="00DA3F93" w:rsidRDefault="003E04A4" w:rsidP="00142FAD">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0C105B" w:rsidRPr="00DA3F93">
        <w:rPr>
          <w:rFonts w:ascii="Arial" w:hAnsi="Arial"/>
          <w:sz w:val="22"/>
          <w:szCs w:val="22"/>
        </w:rPr>
        <w:t xml:space="preserve">The following table sets forth the computation of basic </w:t>
      </w:r>
      <w:r w:rsidR="00E2062C">
        <w:rPr>
          <w:rFonts w:ascii="Arial" w:hAnsi="Arial"/>
          <w:sz w:val="22"/>
          <w:szCs w:val="22"/>
        </w:rPr>
        <w:t xml:space="preserve">earnings (loss) </w:t>
      </w:r>
      <w:r w:rsidR="000C105B" w:rsidRPr="00DA3F93">
        <w:rPr>
          <w:rFonts w:ascii="Arial" w:hAnsi="Arial"/>
          <w:sz w:val="22"/>
          <w:szCs w:val="22"/>
        </w:rPr>
        <w:t>and diluted earnings per share:</w:t>
      </w:r>
    </w:p>
    <w:tbl>
      <w:tblPr>
        <w:tblW w:w="9360" w:type="dxa"/>
        <w:tblInd w:w="468" w:type="dxa"/>
        <w:tblLayout w:type="fixed"/>
        <w:tblLook w:val="04A0" w:firstRow="1" w:lastRow="0" w:firstColumn="1" w:lastColumn="0" w:noHBand="0" w:noVBand="1"/>
      </w:tblPr>
      <w:tblGrid>
        <w:gridCol w:w="3150"/>
        <w:gridCol w:w="1035"/>
        <w:gridCol w:w="1035"/>
        <w:gridCol w:w="1035"/>
        <w:gridCol w:w="1035"/>
        <w:gridCol w:w="1035"/>
        <w:gridCol w:w="1035"/>
      </w:tblGrid>
      <w:tr w:rsidR="0013284B" w:rsidRPr="00DA3F93" w14:paraId="4E787A8E" w14:textId="77777777" w:rsidTr="00D97C64">
        <w:trPr>
          <w:trHeight w:val="20"/>
        </w:trPr>
        <w:tc>
          <w:tcPr>
            <w:tcW w:w="3150" w:type="dxa"/>
            <w:vAlign w:val="bottom"/>
          </w:tcPr>
          <w:p w14:paraId="3E345573" w14:textId="77777777" w:rsidR="0013284B" w:rsidRPr="00DA3F93" w:rsidRDefault="0013284B" w:rsidP="00C53341">
            <w:pPr>
              <w:spacing w:line="340" w:lineRule="exact"/>
              <w:ind w:right="-14"/>
              <w:jc w:val="center"/>
              <w:rPr>
                <w:rFonts w:ascii="Arial" w:eastAsia="MS Mincho" w:hAnsi="Arial" w:cs="Arial"/>
                <w:sz w:val="16"/>
                <w:szCs w:val="16"/>
              </w:rPr>
            </w:pPr>
          </w:p>
        </w:tc>
        <w:tc>
          <w:tcPr>
            <w:tcW w:w="6210" w:type="dxa"/>
            <w:gridSpan w:val="6"/>
            <w:vAlign w:val="bottom"/>
            <w:hideMark/>
          </w:tcPr>
          <w:p w14:paraId="78BEE588" w14:textId="163CABA0" w:rsidR="0013284B" w:rsidRPr="00DA3F93" w:rsidRDefault="00A326EB" w:rsidP="00C53341">
            <w:pPr>
              <w:pBdr>
                <w:bottom w:val="single" w:sz="4" w:space="1" w:color="auto"/>
              </w:pBdr>
              <w:spacing w:line="340" w:lineRule="exact"/>
              <w:ind w:right="-14"/>
              <w:jc w:val="center"/>
              <w:rPr>
                <w:rFonts w:ascii="Arial" w:eastAsia="MS Mincho" w:hAnsi="Arial" w:cs="Arial"/>
                <w:sz w:val="16"/>
                <w:szCs w:val="16"/>
              </w:rPr>
            </w:pPr>
            <w:r w:rsidRPr="00A326EB">
              <w:rPr>
                <w:rFonts w:ascii="Arial" w:eastAsia="MS Mincho" w:hAnsi="Arial" w:cs="Arial"/>
                <w:sz w:val="16"/>
                <w:szCs w:val="16"/>
              </w:rPr>
              <w:t xml:space="preserve">Consolidated financial statements </w:t>
            </w:r>
          </w:p>
        </w:tc>
      </w:tr>
      <w:tr w:rsidR="00A326EB" w:rsidRPr="00DA3F93" w14:paraId="0331D4D1" w14:textId="77777777" w:rsidTr="00D97C64">
        <w:trPr>
          <w:trHeight w:val="20"/>
        </w:trPr>
        <w:tc>
          <w:tcPr>
            <w:tcW w:w="3150" w:type="dxa"/>
            <w:vAlign w:val="bottom"/>
          </w:tcPr>
          <w:p w14:paraId="16F2E8D3" w14:textId="77777777" w:rsidR="00A326EB" w:rsidRPr="00DA3F93" w:rsidRDefault="00A326EB" w:rsidP="00C53341">
            <w:pPr>
              <w:spacing w:line="340" w:lineRule="exact"/>
              <w:ind w:right="-14"/>
              <w:jc w:val="center"/>
              <w:rPr>
                <w:rFonts w:ascii="Arial" w:eastAsia="MS Mincho" w:hAnsi="Arial" w:cs="Arial"/>
                <w:sz w:val="16"/>
                <w:szCs w:val="16"/>
              </w:rPr>
            </w:pPr>
          </w:p>
        </w:tc>
        <w:tc>
          <w:tcPr>
            <w:tcW w:w="6210" w:type="dxa"/>
            <w:gridSpan w:val="6"/>
            <w:vAlign w:val="bottom"/>
          </w:tcPr>
          <w:p w14:paraId="7FDAAD28" w14:textId="50F47E58" w:rsidR="00A326EB" w:rsidRPr="00DA3F93" w:rsidRDefault="00A326EB" w:rsidP="00C5334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For the year ended 31 December</w:t>
            </w:r>
          </w:p>
        </w:tc>
      </w:tr>
      <w:tr w:rsidR="0013284B" w:rsidRPr="00DA3F93" w14:paraId="7242DD20" w14:textId="77777777" w:rsidTr="00D97C64">
        <w:trPr>
          <w:trHeight w:val="20"/>
        </w:trPr>
        <w:tc>
          <w:tcPr>
            <w:tcW w:w="3150" w:type="dxa"/>
            <w:vAlign w:val="bottom"/>
          </w:tcPr>
          <w:p w14:paraId="7F028601" w14:textId="77777777" w:rsidR="0013284B" w:rsidRPr="00DA3F93" w:rsidRDefault="0013284B" w:rsidP="00C53341">
            <w:pPr>
              <w:spacing w:line="340" w:lineRule="exact"/>
              <w:ind w:right="-14"/>
              <w:jc w:val="center"/>
              <w:rPr>
                <w:rFonts w:ascii="Arial" w:eastAsia="MS Mincho" w:hAnsi="Arial" w:cs="Arial"/>
                <w:sz w:val="16"/>
                <w:szCs w:val="16"/>
              </w:rPr>
            </w:pPr>
          </w:p>
        </w:tc>
        <w:tc>
          <w:tcPr>
            <w:tcW w:w="2070" w:type="dxa"/>
            <w:gridSpan w:val="2"/>
            <w:vAlign w:val="bottom"/>
          </w:tcPr>
          <w:p w14:paraId="1EDBCE33" w14:textId="77777777" w:rsidR="0013284B" w:rsidRPr="00DA3F93" w:rsidRDefault="0013284B" w:rsidP="00C53341">
            <w:pPr>
              <w:spacing w:line="340" w:lineRule="exact"/>
              <w:ind w:right="-14"/>
              <w:jc w:val="center"/>
              <w:rPr>
                <w:rFonts w:ascii="Arial" w:eastAsia="MS Mincho" w:hAnsi="Arial" w:cs="Arial"/>
                <w:sz w:val="16"/>
                <w:szCs w:val="16"/>
              </w:rPr>
            </w:pPr>
          </w:p>
        </w:tc>
        <w:tc>
          <w:tcPr>
            <w:tcW w:w="2070" w:type="dxa"/>
            <w:gridSpan w:val="2"/>
            <w:vAlign w:val="bottom"/>
            <w:hideMark/>
          </w:tcPr>
          <w:p w14:paraId="71823B7D" w14:textId="77777777" w:rsidR="0013284B" w:rsidRPr="00DA3F93" w:rsidRDefault="0013284B" w:rsidP="00C5334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Weighted average</w:t>
            </w:r>
          </w:p>
        </w:tc>
        <w:tc>
          <w:tcPr>
            <w:tcW w:w="2070" w:type="dxa"/>
            <w:gridSpan w:val="2"/>
            <w:vAlign w:val="bottom"/>
          </w:tcPr>
          <w:p w14:paraId="2C3116C2" w14:textId="77777777" w:rsidR="0013284B" w:rsidRPr="00DA3F93" w:rsidRDefault="0013284B" w:rsidP="00C53341">
            <w:pPr>
              <w:spacing w:line="340" w:lineRule="exact"/>
              <w:ind w:right="-14"/>
              <w:jc w:val="center"/>
              <w:rPr>
                <w:rFonts w:ascii="Arial" w:eastAsia="MS Mincho" w:hAnsi="Arial" w:cs="Arial"/>
                <w:sz w:val="16"/>
                <w:szCs w:val="16"/>
              </w:rPr>
            </w:pPr>
          </w:p>
        </w:tc>
      </w:tr>
      <w:tr w:rsidR="0013284B" w:rsidRPr="00DA3F93" w14:paraId="5DBAFEDD" w14:textId="77777777" w:rsidTr="00D97C64">
        <w:trPr>
          <w:trHeight w:val="20"/>
        </w:trPr>
        <w:tc>
          <w:tcPr>
            <w:tcW w:w="3150" w:type="dxa"/>
            <w:vAlign w:val="bottom"/>
          </w:tcPr>
          <w:p w14:paraId="0A2A0DDD" w14:textId="77777777" w:rsidR="0013284B" w:rsidRPr="00DA3F93" w:rsidRDefault="0013284B" w:rsidP="00C53341">
            <w:pPr>
              <w:spacing w:line="340" w:lineRule="exact"/>
              <w:ind w:right="-14"/>
              <w:jc w:val="center"/>
              <w:rPr>
                <w:rFonts w:ascii="Arial" w:eastAsia="MS Mincho" w:hAnsi="Arial" w:cs="Arial"/>
                <w:sz w:val="16"/>
                <w:szCs w:val="16"/>
              </w:rPr>
            </w:pPr>
          </w:p>
        </w:tc>
        <w:tc>
          <w:tcPr>
            <w:tcW w:w="2070" w:type="dxa"/>
            <w:gridSpan w:val="2"/>
            <w:vAlign w:val="bottom"/>
            <w:hideMark/>
          </w:tcPr>
          <w:p w14:paraId="0A6286DE" w14:textId="28EF1B5D" w:rsidR="0013284B" w:rsidRPr="00DA3F93" w:rsidRDefault="0013284B" w:rsidP="00C5334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Profit</w:t>
            </w:r>
            <w:r w:rsidR="00E2062C">
              <w:rPr>
                <w:rFonts w:ascii="Arial" w:eastAsia="MS Mincho" w:hAnsi="Arial" w:cs="Arial"/>
                <w:sz w:val="16"/>
                <w:szCs w:val="16"/>
              </w:rPr>
              <w:t xml:space="preserve"> (loss)</w:t>
            </w:r>
            <w:r w:rsidRPr="00DA3F93">
              <w:rPr>
                <w:rFonts w:ascii="Arial" w:eastAsia="MS Mincho" w:hAnsi="Arial" w:cs="Arial"/>
                <w:sz w:val="16"/>
                <w:szCs w:val="16"/>
              </w:rPr>
              <w:t xml:space="preserve"> for the </w:t>
            </w:r>
            <w:r>
              <w:rPr>
                <w:rFonts w:ascii="Arial" w:eastAsia="MS Mincho" w:hAnsi="Arial" w:cs="Arial"/>
                <w:sz w:val="16"/>
                <w:szCs w:val="16"/>
              </w:rPr>
              <w:t>year</w:t>
            </w:r>
            <w:r w:rsidRPr="00DA3F93">
              <w:rPr>
                <w:rFonts w:ascii="Arial" w:eastAsia="MS Mincho" w:hAnsi="Arial" w:cs="Arial"/>
                <w:sz w:val="16"/>
                <w:szCs w:val="16"/>
              </w:rPr>
              <w:t xml:space="preserve"> </w:t>
            </w:r>
          </w:p>
        </w:tc>
        <w:tc>
          <w:tcPr>
            <w:tcW w:w="2070" w:type="dxa"/>
            <w:gridSpan w:val="2"/>
            <w:vAlign w:val="bottom"/>
            <w:hideMark/>
          </w:tcPr>
          <w:p w14:paraId="00DCB33E" w14:textId="77777777" w:rsidR="0013284B" w:rsidRPr="00DA3F93" w:rsidRDefault="0013284B" w:rsidP="00C5334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number of ordinary shares</w:t>
            </w:r>
          </w:p>
        </w:tc>
        <w:tc>
          <w:tcPr>
            <w:tcW w:w="2070" w:type="dxa"/>
            <w:gridSpan w:val="2"/>
            <w:vAlign w:val="bottom"/>
            <w:hideMark/>
          </w:tcPr>
          <w:p w14:paraId="2DD4F4AB" w14:textId="1C8896FC" w:rsidR="0013284B" w:rsidRPr="00DA3F93" w:rsidRDefault="0013284B" w:rsidP="00C5334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 xml:space="preserve">Earnings </w:t>
            </w:r>
            <w:r w:rsidR="00403796">
              <w:rPr>
                <w:rFonts w:ascii="Arial" w:eastAsia="MS Mincho" w:hAnsi="Arial" w:cs="Arial"/>
                <w:sz w:val="16"/>
                <w:szCs w:val="16"/>
              </w:rPr>
              <w:t xml:space="preserve">(loss) </w:t>
            </w:r>
            <w:r w:rsidRPr="00DA3F93">
              <w:rPr>
                <w:rFonts w:ascii="Arial" w:eastAsia="MS Mincho" w:hAnsi="Arial" w:cs="Arial"/>
                <w:sz w:val="16"/>
                <w:szCs w:val="16"/>
              </w:rPr>
              <w:t>per share</w:t>
            </w:r>
          </w:p>
        </w:tc>
      </w:tr>
      <w:tr w:rsidR="00127644" w:rsidRPr="00DA3F93" w14:paraId="7DFF0D2D" w14:textId="77777777" w:rsidTr="006276E5">
        <w:trPr>
          <w:trHeight w:val="20"/>
        </w:trPr>
        <w:tc>
          <w:tcPr>
            <w:tcW w:w="3150" w:type="dxa"/>
            <w:vAlign w:val="bottom"/>
          </w:tcPr>
          <w:p w14:paraId="69D05935" w14:textId="2E4839BC" w:rsidR="00127644" w:rsidRPr="00DA3F93" w:rsidRDefault="006276E5" w:rsidP="00C53341">
            <w:pPr>
              <w:spacing w:line="340" w:lineRule="exact"/>
              <w:ind w:right="-14" w:hanging="20"/>
              <w:jc w:val="both"/>
              <w:rPr>
                <w:rFonts w:ascii="Arial" w:eastAsia="MS Mincho" w:hAnsi="Arial" w:cs="Arial"/>
                <w:sz w:val="16"/>
                <w:szCs w:val="16"/>
                <w:lang w:val="en-GB"/>
              </w:rPr>
            </w:pPr>
            <w:r>
              <w:br w:type="page"/>
            </w:r>
          </w:p>
        </w:tc>
        <w:tc>
          <w:tcPr>
            <w:tcW w:w="1035" w:type="dxa"/>
            <w:vAlign w:val="bottom"/>
            <w:hideMark/>
          </w:tcPr>
          <w:p w14:paraId="78FB4494" w14:textId="1DC3C604" w:rsidR="00127644" w:rsidRPr="00DA3F93" w:rsidRDefault="00127644" w:rsidP="00C53341">
            <w:pPr>
              <w:pBdr>
                <w:bottom w:val="single" w:sz="4" w:space="1" w:color="auto"/>
              </w:pBdr>
              <w:spacing w:line="340" w:lineRule="exact"/>
              <w:ind w:right="-14"/>
              <w:jc w:val="center"/>
              <w:rPr>
                <w:rFonts w:ascii="Arial" w:eastAsia="MS Mincho" w:hAnsi="Arial" w:cs="Arial"/>
                <w:sz w:val="16"/>
                <w:szCs w:val="16"/>
                <w:rtl/>
                <w:cs/>
              </w:rPr>
            </w:pPr>
            <w:r w:rsidRPr="00DA3F93">
              <w:rPr>
                <w:rFonts w:ascii="Arial" w:eastAsia="MS Mincho" w:hAnsi="Arial" w:cs="Arial"/>
                <w:sz w:val="16"/>
                <w:szCs w:val="16"/>
              </w:rPr>
              <w:t>202</w:t>
            </w:r>
            <w:r>
              <w:rPr>
                <w:rFonts w:ascii="Arial" w:eastAsia="MS Mincho" w:hAnsi="Arial" w:cs="Arial"/>
                <w:sz w:val="16"/>
                <w:szCs w:val="16"/>
              </w:rPr>
              <w:t>4</w:t>
            </w:r>
          </w:p>
        </w:tc>
        <w:tc>
          <w:tcPr>
            <w:tcW w:w="1035" w:type="dxa"/>
            <w:vAlign w:val="bottom"/>
            <w:hideMark/>
          </w:tcPr>
          <w:p w14:paraId="5A82EB68" w14:textId="0C3CB699" w:rsidR="00127644" w:rsidRPr="00DA3F93" w:rsidRDefault="00127644" w:rsidP="00C5334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3</w:t>
            </w:r>
          </w:p>
        </w:tc>
        <w:tc>
          <w:tcPr>
            <w:tcW w:w="1035" w:type="dxa"/>
            <w:vAlign w:val="bottom"/>
            <w:hideMark/>
          </w:tcPr>
          <w:p w14:paraId="6B8DE88B" w14:textId="2526AA63" w:rsidR="00127644" w:rsidRPr="00DA3F93" w:rsidRDefault="00127644" w:rsidP="00C53341">
            <w:pPr>
              <w:pBdr>
                <w:bottom w:val="single" w:sz="4" w:space="1" w:color="auto"/>
              </w:pBdr>
              <w:spacing w:line="340" w:lineRule="exact"/>
              <w:ind w:right="-14"/>
              <w:jc w:val="center"/>
              <w:rPr>
                <w:rFonts w:ascii="Arial" w:eastAsia="MS Mincho" w:hAnsi="Arial" w:cs="Browallia New"/>
                <w:sz w:val="16"/>
                <w:szCs w:val="20"/>
                <w:cs/>
              </w:rPr>
            </w:pPr>
            <w:r w:rsidRPr="00DA3F93">
              <w:rPr>
                <w:rFonts w:ascii="Arial" w:eastAsia="MS Mincho" w:hAnsi="Arial" w:cs="Arial"/>
                <w:sz w:val="16"/>
                <w:szCs w:val="16"/>
              </w:rPr>
              <w:t>202</w:t>
            </w:r>
            <w:r>
              <w:rPr>
                <w:rFonts w:ascii="Arial" w:eastAsia="MS Mincho" w:hAnsi="Arial" w:cs="Arial"/>
                <w:sz w:val="16"/>
                <w:szCs w:val="16"/>
              </w:rPr>
              <w:t>4</w:t>
            </w:r>
          </w:p>
        </w:tc>
        <w:tc>
          <w:tcPr>
            <w:tcW w:w="1035" w:type="dxa"/>
            <w:vAlign w:val="bottom"/>
            <w:hideMark/>
          </w:tcPr>
          <w:p w14:paraId="3E1F0EB0" w14:textId="19EFC198" w:rsidR="00127644" w:rsidRPr="00DA3F93" w:rsidRDefault="00127644" w:rsidP="00C5334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3</w:t>
            </w:r>
          </w:p>
        </w:tc>
        <w:tc>
          <w:tcPr>
            <w:tcW w:w="1035" w:type="dxa"/>
            <w:vAlign w:val="bottom"/>
            <w:hideMark/>
          </w:tcPr>
          <w:p w14:paraId="488348E2" w14:textId="18A5FC0E" w:rsidR="00127644" w:rsidRPr="00DA3F93" w:rsidRDefault="00127644" w:rsidP="00C5334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4</w:t>
            </w:r>
          </w:p>
        </w:tc>
        <w:tc>
          <w:tcPr>
            <w:tcW w:w="1035" w:type="dxa"/>
            <w:vAlign w:val="bottom"/>
            <w:hideMark/>
          </w:tcPr>
          <w:p w14:paraId="6F8FE2DC" w14:textId="0C90ADD2" w:rsidR="00127644" w:rsidRPr="00DA3F93" w:rsidRDefault="00127644" w:rsidP="00C5334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3</w:t>
            </w:r>
          </w:p>
        </w:tc>
      </w:tr>
      <w:tr w:rsidR="0013284B" w:rsidRPr="00DA3F93" w14:paraId="0E1158F9" w14:textId="77777777" w:rsidTr="006276E5">
        <w:trPr>
          <w:trHeight w:val="20"/>
        </w:trPr>
        <w:tc>
          <w:tcPr>
            <w:tcW w:w="3150" w:type="dxa"/>
            <w:vAlign w:val="bottom"/>
          </w:tcPr>
          <w:p w14:paraId="3CA96FE8" w14:textId="77777777" w:rsidR="0013284B" w:rsidRPr="00DA3F93" w:rsidRDefault="0013284B" w:rsidP="00C53341">
            <w:pPr>
              <w:spacing w:line="340" w:lineRule="exact"/>
              <w:ind w:right="-14"/>
              <w:jc w:val="both"/>
              <w:rPr>
                <w:rFonts w:ascii="Arial" w:eastAsia="MS Mincho" w:hAnsi="Arial" w:cs="Arial"/>
                <w:sz w:val="16"/>
                <w:szCs w:val="16"/>
                <w:lang w:val="en-GB"/>
              </w:rPr>
            </w:pPr>
          </w:p>
        </w:tc>
        <w:tc>
          <w:tcPr>
            <w:tcW w:w="1035" w:type="dxa"/>
            <w:vAlign w:val="bottom"/>
            <w:hideMark/>
          </w:tcPr>
          <w:p w14:paraId="4B36FB29" w14:textId="77777777" w:rsidR="0013284B" w:rsidRPr="00DA3F93" w:rsidRDefault="0013284B" w:rsidP="00C53341">
            <w:pPr>
              <w:spacing w:line="340" w:lineRule="exact"/>
              <w:ind w:right="-14"/>
              <w:jc w:val="center"/>
              <w:rPr>
                <w:rFonts w:ascii="Arial" w:eastAsia="MS Mincho" w:hAnsi="Arial" w:cs="Arial"/>
                <w:sz w:val="16"/>
                <w:szCs w:val="16"/>
                <w:rtl/>
                <w:cs/>
              </w:rPr>
            </w:pPr>
            <w:r w:rsidRPr="00DA3F93">
              <w:rPr>
                <w:rFonts w:ascii="Arial" w:eastAsia="MS Mincho" w:hAnsi="Arial" w:cs="Arial"/>
                <w:sz w:val="16"/>
                <w:szCs w:val="16"/>
              </w:rPr>
              <w:t>(Thousand</w:t>
            </w:r>
          </w:p>
        </w:tc>
        <w:tc>
          <w:tcPr>
            <w:tcW w:w="1035" w:type="dxa"/>
            <w:vAlign w:val="bottom"/>
            <w:hideMark/>
          </w:tcPr>
          <w:p w14:paraId="174E329B" w14:textId="77777777" w:rsidR="0013284B" w:rsidRPr="00DA3F93" w:rsidRDefault="0013284B" w:rsidP="00C5334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2DF82E90" w14:textId="77777777" w:rsidR="0013284B" w:rsidRPr="00DA3F93" w:rsidRDefault="0013284B" w:rsidP="00C5334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251F2461" w14:textId="77777777" w:rsidR="0013284B" w:rsidRPr="00DA3F93" w:rsidRDefault="0013284B" w:rsidP="00C5334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36C35D74" w14:textId="77777777" w:rsidR="0013284B" w:rsidRPr="00DA3F93" w:rsidRDefault="0013284B" w:rsidP="00C5334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c>
          <w:tcPr>
            <w:tcW w:w="1035" w:type="dxa"/>
            <w:vAlign w:val="bottom"/>
            <w:hideMark/>
          </w:tcPr>
          <w:p w14:paraId="7FE4F82A" w14:textId="77777777" w:rsidR="0013284B" w:rsidRPr="00DA3F93" w:rsidRDefault="0013284B" w:rsidP="00C5334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r>
      <w:tr w:rsidR="0013284B" w:rsidRPr="00DA3F93" w14:paraId="4FCEBA3B" w14:textId="77777777" w:rsidTr="006276E5">
        <w:trPr>
          <w:trHeight w:val="20"/>
        </w:trPr>
        <w:tc>
          <w:tcPr>
            <w:tcW w:w="3150" w:type="dxa"/>
            <w:vAlign w:val="bottom"/>
          </w:tcPr>
          <w:p w14:paraId="4A8F09B8" w14:textId="77777777" w:rsidR="0013284B" w:rsidRPr="00DA3F93" w:rsidRDefault="0013284B" w:rsidP="00C53341">
            <w:pPr>
              <w:spacing w:line="340" w:lineRule="exact"/>
              <w:ind w:right="-14"/>
              <w:jc w:val="both"/>
              <w:rPr>
                <w:rFonts w:ascii="Arial" w:eastAsia="MS Mincho" w:hAnsi="Arial" w:cs="Arial"/>
                <w:sz w:val="16"/>
                <w:szCs w:val="16"/>
                <w:lang w:val="en-GB"/>
              </w:rPr>
            </w:pPr>
          </w:p>
        </w:tc>
        <w:tc>
          <w:tcPr>
            <w:tcW w:w="1035" w:type="dxa"/>
            <w:vAlign w:val="bottom"/>
            <w:hideMark/>
          </w:tcPr>
          <w:p w14:paraId="6C74B9B3" w14:textId="77777777" w:rsidR="0013284B" w:rsidRPr="00DA3F93" w:rsidRDefault="0013284B" w:rsidP="00C53341">
            <w:pPr>
              <w:spacing w:line="340" w:lineRule="exact"/>
              <w:ind w:right="-14"/>
              <w:jc w:val="center"/>
              <w:rPr>
                <w:rFonts w:ascii="Arial" w:eastAsia="MS Mincho" w:hAnsi="Arial" w:cs="Arial"/>
                <w:sz w:val="16"/>
                <w:szCs w:val="16"/>
                <w:rtl/>
                <w:cs/>
              </w:rPr>
            </w:pPr>
            <w:r w:rsidRPr="00DA3F93">
              <w:rPr>
                <w:rFonts w:ascii="Arial" w:eastAsia="MS Mincho" w:hAnsi="Arial" w:cs="Arial"/>
                <w:sz w:val="16"/>
                <w:szCs w:val="16"/>
              </w:rPr>
              <w:t>Baht)</w:t>
            </w:r>
          </w:p>
        </w:tc>
        <w:tc>
          <w:tcPr>
            <w:tcW w:w="1035" w:type="dxa"/>
            <w:vAlign w:val="bottom"/>
            <w:hideMark/>
          </w:tcPr>
          <w:p w14:paraId="5504EA68" w14:textId="77777777" w:rsidR="0013284B" w:rsidRPr="00DA3F93" w:rsidRDefault="0013284B" w:rsidP="00C5334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c>
          <w:tcPr>
            <w:tcW w:w="1035" w:type="dxa"/>
            <w:vAlign w:val="bottom"/>
            <w:hideMark/>
          </w:tcPr>
          <w:p w14:paraId="38A184A7" w14:textId="77777777" w:rsidR="0013284B" w:rsidRPr="00DA3F93" w:rsidRDefault="0013284B" w:rsidP="00C5334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shares)</w:t>
            </w:r>
          </w:p>
        </w:tc>
        <w:tc>
          <w:tcPr>
            <w:tcW w:w="1035" w:type="dxa"/>
            <w:vAlign w:val="bottom"/>
            <w:hideMark/>
          </w:tcPr>
          <w:p w14:paraId="276AD196" w14:textId="77777777" w:rsidR="0013284B" w:rsidRPr="00DA3F93" w:rsidRDefault="0013284B" w:rsidP="00C5334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shares)</w:t>
            </w:r>
          </w:p>
        </w:tc>
        <w:tc>
          <w:tcPr>
            <w:tcW w:w="1035" w:type="dxa"/>
            <w:vAlign w:val="bottom"/>
          </w:tcPr>
          <w:p w14:paraId="47F735F1" w14:textId="77777777" w:rsidR="0013284B" w:rsidRPr="00DA3F93" w:rsidRDefault="0013284B" w:rsidP="00C53341">
            <w:pPr>
              <w:spacing w:line="340" w:lineRule="exact"/>
              <w:ind w:right="-14"/>
              <w:jc w:val="center"/>
              <w:rPr>
                <w:rFonts w:ascii="Arial" w:eastAsia="MS Mincho" w:hAnsi="Arial" w:cs="Arial"/>
                <w:sz w:val="16"/>
                <w:szCs w:val="16"/>
              </w:rPr>
            </w:pPr>
          </w:p>
        </w:tc>
        <w:tc>
          <w:tcPr>
            <w:tcW w:w="1035" w:type="dxa"/>
            <w:vAlign w:val="bottom"/>
          </w:tcPr>
          <w:p w14:paraId="71DD3F35" w14:textId="77777777" w:rsidR="0013284B" w:rsidRPr="00DA3F93" w:rsidRDefault="0013284B" w:rsidP="00C53341">
            <w:pPr>
              <w:spacing w:line="340" w:lineRule="exact"/>
              <w:ind w:right="-14"/>
              <w:jc w:val="center"/>
              <w:rPr>
                <w:rFonts w:ascii="Arial" w:eastAsia="MS Mincho" w:hAnsi="Arial" w:cs="Arial"/>
                <w:sz w:val="16"/>
                <w:szCs w:val="16"/>
                <w:lang w:val="en-GB"/>
              </w:rPr>
            </w:pPr>
          </w:p>
        </w:tc>
      </w:tr>
      <w:tr w:rsidR="0013284B" w:rsidRPr="00DA3F93" w14:paraId="2CB43A19" w14:textId="77777777" w:rsidTr="006276E5">
        <w:trPr>
          <w:trHeight w:val="20"/>
        </w:trPr>
        <w:tc>
          <w:tcPr>
            <w:tcW w:w="3150" w:type="dxa"/>
            <w:vAlign w:val="bottom"/>
            <w:hideMark/>
          </w:tcPr>
          <w:p w14:paraId="48CB4B84" w14:textId="3FF06117" w:rsidR="0013284B" w:rsidRPr="00DA3F93" w:rsidRDefault="0013284B" w:rsidP="00C53341">
            <w:pPr>
              <w:spacing w:line="340" w:lineRule="exact"/>
              <w:ind w:right="-14"/>
              <w:jc w:val="both"/>
              <w:rPr>
                <w:rFonts w:ascii="Arial" w:eastAsia="MS Mincho" w:hAnsi="Arial" w:cs="Arial"/>
                <w:b/>
                <w:bCs/>
                <w:sz w:val="16"/>
                <w:szCs w:val="16"/>
                <w:rtl/>
                <w:cs/>
              </w:rPr>
            </w:pPr>
            <w:r w:rsidRPr="00DA3F93">
              <w:rPr>
                <w:rFonts w:ascii="Arial" w:eastAsia="MS Mincho" w:hAnsi="Arial" w:cs="Arial"/>
                <w:b/>
                <w:bCs/>
                <w:sz w:val="16"/>
                <w:szCs w:val="16"/>
              </w:rPr>
              <w:t xml:space="preserve">Basic earnings </w:t>
            </w:r>
            <w:r w:rsidR="00E2062C">
              <w:rPr>
                <w:rFonts w:ascii="Arial" w:eastAsia="MS Mincho" w:hAnsi="Arial" w:cs="Arial"/>
                <w:b/>
                <w:bCs/>
                <w:sz w:val="16"/>
                <w:szCs w:val="16"/>
              </w:rPr>
              <w:t xml:space="preserve">(loss) </w:t>
            </w:r>
            <w:r w:rsidRPr="00DA3F93">
              <w:rPr>
                <w:rFonts w:ascii="Arial" w:eastAsia="MS Mincho" w:hAnsi="Arial" w:cs="Arial"/>
                <w:b/>
                <w:bCs/>
                <w:sz w:val="16"/>
                <w:szCs w:val="16"/>
              </w:rPr>
              <w:t>per share</w:t>
            </w:r>
          </w:p>
        </w:tc>
        <w:tc>
          <w:tcPr>
            <w:tcW w:w="1035" w:type="dxa"/>
            <w:vAlign w:val="bottom"/>
          </w:tcPr>
          <w:p w14:paraId="3A1CD7E0" w14:textId="77777777" w:rsidR="0013284B" w:rsidRPr="00DA3F93" w:rsidRDefault="0013284B" w:rsidP="00C53341">
            <w:pPr>
              <w:spacing w:line="340" w:lineRule="exact"/>
              <w:ind w:right="-14"/>
              <w:jc w:val="both"/>
              <w:rPr>
                <w:rFonts w:ascii="Arial" w:eastAsia="MS Mincho" w:hAnsi="Arial" w:cs="Arial"/>
                <w:sz w:val="16"/>
                <w:szCs w:val="16"/>
                <w:lang w:val="en-GB"/>
              </w:rPr>
            </w:pPr>
          </w:p>
        </w:tc>
        <w:tc>
          <w:tcPr>
            <w:tcW w:w="1035" w:type="dxa"/>
            <w:vAlign w:val="bottom"/>
          </w:tcPr>
          <w:p w14:paraId="7F928CCE" w14:textId="77777777" w:rsidR="0013284B" w:rsidRPr="00DA3F93" w:rsidRDefault="0013284B" w:rsidP="00C53341">
            <w:pPr>
              <w:spacing w:line="340" w:lineRule="exact"/>
              <w:ind w:right="-14"/>
              <w:jc w:val="both"/>
              <w:rPr>
                <w:rFonts w:ascii="Arial" w:eastAsia="MS Mincho" w:hAnsi="Arial" w:cs="Arial"/>
                <w:sz w:val="16"/>
                <w:szCs w:val="16"/>
                <w:rtl/>
                <w:cs/>
                <w:lang w:val="en-GB"/>
              </w:rPr>
            </w:pPr>
          </w:p>
        </w:tc>
        <w:tc>
          <w:tcPr>
            <w:tcW w:w="1035" w:type="dxa"/>
            <w:vAlign w:val="bottom"/>
          </w:tcPr>
          <w:p w14:paraId="3430B246" w14:textId="77777777" w:rsidR="0013284B" w:rsidRPr="00DA3F93" w:rsidRDefault="0013284B" w:rsidP="00C53341">
            <w:pPr>
              <w:spacing w:line="340" w:lineRule="exact"/>
              <w:ind w:right="-14"/>
              <w:jc w:val="both"/>
              <w:rPr>
                <w:rFonts w:ascii="Arial" w:eastAsia="MS Mincho" w:hAnsi="Arial" w:cs="Arial"/>
                <w:sz w:val="16"/>
                <w:szCs w:val="16"/>
                <w:rtl/>
                <w:cs/>
                <w:lang w:val="en-GB"/>
              </w:rPr>
            </w:pPr>
          </w:p>
        </w:tc>
        <w:tc>
          <w:tcPr>
            <w:tcW w:w="1035" w:type="dxa"/>
            <w:vAlign w:val="bottom"/>
          </w:tcPr>
          <w:p w14:paraId="4B33EF96" w14:textId="77777777" w:rsidR="0013284B" w:rsidRPr="00DA3F93" w:rsidRDefault="0013284B" w:rsidP="00C53341">
            <w:pPr>
              <w:spacing w:line="340" w:lineRule="exact"/>
              <w:ind w:right="-14"/>
              <w:jc w:val="both"/>
              <w:rPr>
                <w:rFonts w:ascii="Arial" w:eastAsia="MS Mincho" w:hAnsi="Arial" w:cs="Arial"/>
                <w:sz w:val="16"/>
                <w:szCs w:val="16"/>
                <w:rtl/>
                <w:cs/>
                <w:lang w:val="en-GB"/>
              </w:rPr>
            </w:pPr>
          </w:p>
        </w:tc>
        <w:tc>
          <w:tcPr>
            <w:tcW w:w="1035" w:type="dxa"/>
            <w:vAlign w:val="bottom"/>
          </w:tcPr>
          <w:p w14:paraId="227B2443" w14:textId="77777777" w:rsidR="0013284B" w:rsidRPr="00DA3F93" w:rsidRDefault="0013284B" w:rsidP="00C53341">
            <w:pPr>
              <w:spacing w:line="340" w:lineRule="exact"/>
              <w:ind w:right="-14"/>
              <w:jc w:val="both"/>
              <w:rPr>
                <w:rFonts w:ascii="Arial" w:eastAsia="MS Mincho" w:hAnsi="Arial" w:cs="Arial"/>
                <w:sz w:val="16"/>
                <w:szCs w:val="16"/>
                <w:rtl/>
                <w:cs/>
                <w:lang w:val="en-GB"/>
              </w:rPr>
            </w:pPr>
          </w:p>
        </w:tc>
        <w:tc>
          <w:tcPr>
            <w:tcW w:w="1035" w:type="dxa"/>
            <w:vAlign w:val="bottom"/>
          </w:tcPr>
          <w:p w14:paraId="692ADEDA" w14:textId="77777777" w:rsidR="0013284B" w:rsidRPr="00DA3F93" w:rsidRDefault="0013284B" w:rsidP="00C53341">
            <w:pPr>
              <w:spacing w:line="340" w:lineRule="exact"/>
              <w:ind w:right="-14"/>
              <w:jc w:val="both"/>
              <w:rPr>
                <w:rFonts w:ascii="Arial" w:eastAsia="MS Mincho" w:hAnsi="Arial" w:cs="Arial"/>
                <w:sz w:val="16"/>
                <w:szCs w:val="16"/>
                <w:rtl/>
                <w:cs/>
                <w:lang w:val="en-GB"/>
              </w:rPr>
            </w:pPr>
          </w:p>
        </w:tc>
      </w:tr>
      <w:tr w:rsidR="00E6528A" w:rsidRPr="00DA3F93" w14:paraId="6F96E6AA" w14:textId="77777777" w:rsidTr="00E6528A">
        <w:trPr>
          <w:trHeight w:val="90"/>
        </w:trPr>
        <w:tc>
          <w:tcPr>
            <w:tcW w:w="3150" w:type="dxa"/>
            <w:vAlign w:val="bottom"/>
            <w:hideMark/>
          </w:tcPr>
          <w:p w14:paraId="20E80F6A" w14:textId="3D24788A" w:rsidR="00E6528A" w:rsidRPr="00DA3F93" w:rsidRDefault="00E6528A" w:rsidP="00E6528A">
            <w:pPr>
              <w:tabs>
                <w:tab w:val="left" w:pos="180"/>
              </w:tabs>
              <w:spacing w:line="340" w:lineRule="exact"/>
              <w:ind w:left="341" w:right="-14" w:hanging="341"/>
              <w:rPr>
                <w:rFonts w:ascii="Arial" w:eastAsia="MS Mincho" w:hAnsi="Arial" w:cs="Arial"/>
                <w:sz w:val="16"/>
                <w:szCs w:val="16"/>
                <w:rtl/>
                <w:cs/>
              </w:rPr>
            </w:pPr>
            <w:r w:rsidRPr="00DA3F93">
              <w:rPr>
                <w:rFonts w:ascii="Arial" w:eastAsia="MS Mincho" w:hAnsi="Arial" w:cs="Arial"/>
                <w:sz w:val="16"/>
                <w:szCs w:val="16"/>
                <w:rtl/>
                <w:lang w:bidi="ar-SA"/>
              </w:rPr>
              <w:tab/>
            </w:r>
            <w:r w:rsidRPr="00DA3F93">
              <w:rPr>
                <w:rFonts w:ascii="Arial" w:eastAsia="MS Mincho" w:hAnsi="Arial" w:cs="Arial"/>
                <w:sz w:val="16"/>
                <w:szCs w:val="16"/>
              </w:rPr>
              <w:t xml:space="preserve">Profit </w:t>
            </w:r>
            <w:r>
              <w:rPr>
                <w:rFonts w:ascii="Arial" w:eastAsia="MS Mincho" w:hAnsi="Arial" w:cs="Arial"/>
                <w:sz w:val="16"/>
                <w:szCs w:val="16"/>
              </w:rPr>
              <w:t xml:space="preserve">(loss) </w:t>
            </w:r>
            <w:r w:rsidRPr="00DA3F93">
              <w:rPr>
                <w:rFonts w:ascii="Arial" w:eastAsia="MS Mincho" w:hAnsi="Arial" w:cs="Arial"/>
                <w:sz w:val="16"/>
                <w:szCs w:val="16"/>
              </w:rPr>
              <w:t>attributable to equity holders of the Company</w:t>
            </w:r>
          </w:p>
        </w:tc>
        <w:tc>
          <w:tcPr>
            <w:tcW w:w="1035" w:type="dxa"/>
            <w:vAlign w:val="bottom"/>
          </w:tcPr>
          <w:p w14:paraId="01A4162D" w14:textId="1BBD6EFC" w:rsidR="00E6528A" w:rsidRPr="00DA3F93" w:rsidRDefault="00545723" w:rsidP="00E6528A">
            <w:pPr>
              <w:tabs>
                <w:tab w:val="decimal" w:pos="823"/>
              </w:tabs>
              <w:spacing w:line="340" w:lineRule="exact"/>
              <w:ind w:right="-14"/>
              <w:rPr>
                <w:rFonts w:ascii="Arial" w:eastAsia="MS Mincho" w:hAnsi="Arial" w:cs="Arial"/>
                <w:sz w:val="16"/>
                <w:szCs w:val="16"/>
                <w:cs/>
                <w:lang w:val="en-GB"/>
              </w:rPr>
            </w:pPr>
            <w:r>
              <w:rPr>
                <w:rFonts w:ascii="Arial" w:eastAsia="MS Mincho" w:hAnsi="Arial" w:cs="Arial"/>
                <w:sz w:val="16"/>
                <w:szCs w:val="16"/>
                <w:lang w:val="en-GB"/>
              </w:rPr>
              <w:t>1,140,849</w:t>
            </w:r>
          </w:p>
        </w:tc>
        <w:tc>
          <w:tcPr>
            <w:tcW w:w="1035" w:type="dxa"/>
            <w:vAlign w:val="bottom"/>
          </w:tcPr>
          <w:p w14:paraId="0EF36676" w14:textId="7DD992A2" w:rsidR="00E6528A" w:rsidRPr="00DA3F93" w:rsidRDefault="003D5DB6" w:rsidP="00E6528A">
            <w:pPr>
              <w:tabs>
                <w:tab w:val="decimal" w:pos="768"/>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(447,011)</w:t>
            </w:r>
          </w:p>
        </w:tc>
        <w:tc>
          <w:tcPr>
            <w:tcW w:w="1035" w:type="dxa"/>
            <w:vAlign w:val="bottom"/>
          </w:tcPr>
          <w:p w14:paraId="2AAE737E" w14:textId="1AF01E54" w:rsidR="00E6528A" w:rsidRPr="00DA3F93" w:rsidRDefault="003D5DB6" w:rsidP="00E6528A">
            <w:pPr>
              <w:tabs>
                <w:tab w:val="decimal" w:pos="795"/>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1,457,688</w:t>
            </w:r>
          </w:p>
        </w:tc>
        <w:tc>
          <w:tcPr>
            <w:tcW w:w="1035" w:type="dxa"/>
            <w:vAlign w:val="bottom"/>
          </w:tcPr>
          <w:p w14:paraId="019177B7" w14:textId="60F29B88" w:rsidR="00E6528A" w:rsidRPr="00DA3F93" w:rsidRDefault="003D5DB6" w:rsidP="00E6528A">
            <w:pPr>
              <w:tabs>
                <w:tab w:val="decimal" w:pos="768"/>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1,453,310</w:t>
            </w:r>
          </w:p>
        </w:tc>
        <w:tc>
          <w:tcPr>
            <w:tcW w:w="1035" w:type="dxa"/>
            <w:vAlign w:val="bottom"/>
          </w:tcPr>
          <w:p w14:paraId="44AA5586" w14:textId="5BC8B11C" w:rsidR="00E6528A" w:rsidRPr="00DA3F93" w:rsidRDefault="00545723" w:rsidP="00E6528A">
            <w:pPr>
              <w:tabs>
                <w:tab w:val="decimal" w:pos="70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0.783</w:t>
            </w:r>
          </w:p>
        </w:tc>
        <w:tc>
          <w:tcPr>
            <w:tcW w:w="1035" w:type="dxa"/>
            <w:vAlign w:val="bottom"/>
          </w:tcPr>
          <w:p w14:paraId="559FD40D" w14:textId="670D7230" w:rsidR="00E6528A" w:rsidRPr="00DA3F93" w:rsidRDefault="003D5DB6" w:rsidP="00E6528A">
            <w:pPr>
              <w:tabs>
                <w:tab w:val="decimal" w:pos="70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0.308</w:t>
            </w:r>
          </w:p>
        </w:tc>
      </w:tr>
      <w:tr w:rsidR="00E6528A" w:rsidRPr="00DA3F93" w14:paraId="5C0EFD80" w14:textId="77777777" w:rsidTr="006276E5">
        <w:trPr>
          <w:trHeight w:val="216"/>
        </w:trPr>
        <w:tc>
          <w:tcPr>
            <w:tcW w:w="3150" w:type="dxa"/>
            <w:vAlign w:val="bottom"/>
            <w:hideMark/>
          </w:tcPr>
          <w:p w14:paraId="0B1BEFD6" w14:textId="77777777" w:rsidR="00E6528A" w:rsidRPr="00DA3F93" w:rsidRDefault="00E6528A" w:rsidP="00E6528A">
            <w:pPr>
              <w:tabs>
                <w:tab w:val="left" w:pos="180"/>
              </w:tabs>
              <w:spacing w:line="340" w:lineRule="exact"/>
              <w:ind w:left="341" w:right="-14" w:hanging="341"/>
              <w:rPr>
                <w:rFonts w:ascii="Arial" w:eastAsia="MS Mincho" w:hAnsi="Arial" w:cs="Arial"/>
                <w:b/>
                <w:bCs/>
                <w:sz w:val="16"/>
                <w:szCs w:val="16"/>
              </w:rPr>
            </w:pPr>
            <w:r w:rsidRPr="00DA3F93">
              <w:rPr>
                <w:rFonts w:ascii="Arial" w:eastAsia="MS Mincho" w:hAnsi="Arial" w:cs="Arial"/>
                <w:b/>
                <w:bCs/>
                <w:sz w:val="16"/>
                <w:szCs w:val="16"/>
              </w:rPr>
              <w:t>Effect of dilutive potential ordinary</w:t>
            </w:r>
          </w:p>
        </w:tc>
        <w:tc>
          <w:tcPr>
            <w:tcW w:w="1035" w:type="dxa"/>
          </w:tcPr>
          <w:p w14:paraId="49CCA3C2" w14:textId="77777777" w:rsidR="00E6528A" w:rsidRPr="00DA3F93" w:rsidRDefault="00E6528A" w:rsidP="00E6528A">
            <w:pPr>
              <w:tabs>
                <w:tab w:val="decimal" w:pos="823"/>
              </w:tabs>
              <w:spacing w:line="340" w:lineRule="exact"/>
              <w:ind w:right="-14"/>
              <w:rPr>
                <w:rFonts w:ascii="Arial" w:eastAsia="MS Mincho" w:hAnsi="Arial" w:cs="Arial"/>
                <w:sz w:val="16"/>
                <w:szCs w:val="16"/>
                <w:lang w:val="en-GB"/>
              </w:rPr>
            </w:pPr>
          </w:p>
        </w:tc>
        <w:tc>
          <w:tcPr>
            <w:tcW w:w="1035" w:type="dxa"/>
            <w:vAlign w:val="bottom"/>
          </w:tcPr>
          <w:p w14:paraId="4AB31A19" w14:textId="57812BD9" w:rsidR="00E6528A" w:rsidRPr="00DA3F93" w:rsidRDefault="00E6528A" w:rsidP="00E6528A">
            <w:pPr>
              <w:pBdr>
                <w:top w:val="double" w:sz="4" w:space="1" w:color="auto"/>
              </w:pBdr>
              <w:tabs>
                <w:tab w:val="decimal" w:pos="814"/>
              </w:tabs>
              <w:spacing w:line="340" w:lineRule="exact"/>
              <w:ind w:right="-14"/>
              <w:rPr>
                <w:rFonts w:ascii="Arial" w:eastAsia="MS Mincho" w:hAnsi="Arial" w:cs="Arial"/>
                <w:sz w:val="16"/>
                <w:szCs w:val="16"/>
                <w:lang w:val="en-GB"/>
              </w:rPr>
            </w:pPr>
          </w:p>
        </w:tc>
        <w:tc>
          <w:tcPr>
            <w:tcW w:w="1035" w:type="dxa"/>
            <w:vAlign w:val="bottom"/>
          </w:tcPr>
          <w:p w14:paraId="53FD1C01" w14:textId="77777777" w:rsidR="00E6528A" w:rsidRPr="00DA3F93" w:rsidRDefault="00E6528A" w:rsidP="00E6528A">
            <w:pPr>
              <w:tabs>
                <w:tab w:val="decimal" w:pos="795"/>
              </w:tabs>
              <w:spacing w:line="340" w:lineRule="exact"/>
              <w:ind w:right="-14"/>
              <w:rPr>
                <w:rFonts w:ascii="Arial" w:eastAsia="MS Mincho" w:hAnsi="Arial" w:cs="Arial"/>
                <w:sz w:val="16"/>
                <w:szCs w:val="16"/>
                <w:lang w:val="en-GB"/>
              </w:rPr>
            </w:pPr>
          </w:p>
        </w:tc>
        <w:tc>
          <w:tcPr>
            <w:tcW w:w="1035" w:type="dxa"/>
            <w:vAlign w:val="bottom"/>
          </w:tcPr>
          <w:p w14:paraId="302833EC" w14:textId="40820832" w:rsidR="00E6528A" w:rsidRPr="00DA3F93" w:rsidRDefault="00E6528A" w:rsidP="00E6528A">
            <w:pPr>
              <w:pBdr>
                <w:top w:val="double" w:sz="4" w:space="1" w:color="auto"/>
              </w:pBdr>
              <w:tabs>
                <w:tab w:val="decimal" w:pos="747"/>
              </w:tabs>
              <w:spacing w:line="340" w:lineRule="exact"/>
              <w:ind w:right="-14"/>
              <w:rPr>
                <w:rFonts w:ascii="Arial" w:eastAsia="MS Mincho" w:hAnsi="Arial" w:cs="Arial"/>
                <w:sz w:val="16"/>
                <w:szCs w:val="16"/>
                <w:lang w:val="en-GB"/>
              </w:rPr>
            </w:pPr>
          </w:p>
        </w:tc>
        <w:tc>
          <w:tcPr>
            <w:tcW w:w="1035" w:type="dxa"/>
          </w:tcPr>
          <w:p w14:paraId="115CAB3F" w14:textId="77777777" w:rsidR="00E6528A" w:rsidRPr="00DA3F93" w:rsidRDefault="00E6528A" w:rsidP="00E6528A">
            <w:pPr>
              <w:pBdr>
                <w:top w:val="double" w:sz="4" w:space="1" w:color="auto"/>
              </w:pBdr>
              <w:tabs>
                <w:tab w:val="decimal" w:pos="702"/>
              </w:tabs>
              <w:spacing w:line="340" w:lineRule="exact"/>
              <w:ind w:right="-14"/>
              <w:rPr>
                <w:rFonts w:ascii="Arial" w:eastAsia="MS Mincho" w:hAnsi="Arial" w:cs="Arial"/>
                <w:sz w:val="16"/>
                <w:szCs w:val="16"/>
                <w:lang w:val="en-GB"/>
              </w:rPr>
            </w:pPr>
          </w:p>
        </w:tc>
        <w:tc>
          <w:tcPr>
            <w:tcW w:w="1035" w:type="dxa"/>
          </w:tcPr>
          <w:p w14:paraId="2B224071" w14:textId="77777777" w:rsidR="00E6528A" w:rsidRPr="00DA3F93" w:rsidRDefault="00E6528A" w:rsidP="00E6528A">
            <w:pPr>
              <w:pBdr>
                <w:top w:val="double" w:sz="4" w:space="1" w:color="auto"/>
              </w:pBdr>
              <w:tabs>
                <w:tab w:val="decimal" w:pos="477"/>
                <w:tab w:val="decimal" w:pos="702"/>
              </w:tabs>
              <w:spacing w:line="340" w:lineRule="exact"/>
              <w:ind w:right="-14"/>
              <w:rPr>
                <w:rFonts w:ascii="Arial" w:eastAsia="MS Mincho" w:hAnsi="Arial" w:cs="Arial"/>
                <w:sz w:val="16"/>
                <w:szCs w:val="16"/>
                <w:lang w:val="en-GB"/>
              </w:rPr>
            </w:pPr>
          </w:p>
        </w:tc>
      </w:tr>
      <w:tr w:rsidR="00E6528A" w:rsidRPr="00DA3F93" w14:paraId="42679ABF" w14:textId="77777777" w:rsidTr="006276E5">
        <w:trPr>
          <w:trHeight w:val="20"/>
        </w:trPr>
        <w:tc>
          <w:tcPr>
            <w:tcW w:w="3150" w:type="dxa"/>
            <w:vAlign w:val="bottom"/>
          </w:tcPr>
          <w:p w14:paraId="461FF828" w14:textId="77777777" w:rsidR="00E6528A" w:rsidRPr="00DA3F93" w:rsidRDefault="00E6528A" w:rsidP="00E6528A">
            <w:pPr>
              <w:tabs>
                <w:tab w:val="left" w:pos="180"/>
              </w:tabs>
              <w:spacing w:line="340" w:lineRule="exact"/>
              <w:ind w:left="341" w:right="-14" w:hanging="341"/>
              <w:rPr>
                <w:rFonts w:ascii="Arial" w:eastAsia="MS Mincho" w:hAnsi="Arial" w:cs="Arial"/>
                <w:sz w:val="16"/>
                <w:szCs w:val="16"/>
              </w:rPr>
            </w:pPr>
            <w:r w:rsidRPr="00DA3F93">
              <w:rPr>
                <w:rFonts w:ascii="Arial" w:eastAsia="MS Mincho" w:hAnsi="Arial" w:cs="Arial"/>
                <w:sz w:val="16"/>
                <w:szCs w:val="16"/>
              </w:rPr>
              <w:tab/>
            </w:r>
            <w:r w:rsidRPr="00DA3F93">
              <w:rPr>
                <w:rFonts w:ascii="Arial" w:eastAsia="MS Mincho" w:hAnsi="Arial" w:cs="Arial"/>
                <w:b/>
                <w:bCs/>
                <w:sz w:val="16"/>
                <w:szCs w:val="16"/>
              </w:rPr>
              <w:t>shares</w:t>
            </w:r>
          </w:p>
        </w:tc>
        <w:tc>
          <w:tcPr>
            <w:tcW w:w="1035" w:type="dxa"/>
          </w:tcPr>
          <w:p w14:paraId="537FFC82" w14:textId="5F5B3099" w:rsidR="00E6528A" w:rsidRPr="00DA3F93" w:rsidRDefault="00E6528A" w:rsidP="00E6528A">
            <w:pPr>
              <w:tabs>
                <w:tab w:val="decimal" w:pos="823"/>
              </w:tabs>
              <w:spacing w:line="340" w:lineRule="exact"/>
              <w:ind w:right="-14"/>
              <w:rPr>
                <w:rFonts w:ascii="Arial" w:eastAsia="MS Mincho" w:hAnsi="Arial" w:cs="Arial"/>
                <w:sz w:val="16"/>
                <w:szCs w:val="16"/>
                <w:lang w:val="en-GB"/>
              </w:rPr>
            </w:pPr>
          </w:p>
        </w:tc>
        <w:tc>
          <w:tcPr>
            <w:tcW w:w="1035" w:type="dxa"/>
            <w:vAlign w:val="bottom"/>
          </w:tcPr>
          <w:p w14:paraId="7006E93B" w14:textId="33B49CFE" w:rsidR="00E6528A" w:rsidRPr="00DA3F93" w:rsidRDefault="00E6528A" w:rsidP="00E6528A">
            <w:pPr>
              <w:tabs>
                <w:tab w:val="decimal" w:pos="814"/>
              </w:tabs>
              <w:spacing w:line="340" w:lineRule="exact"/>
              <w:ind w:right="-14"/>
              <w:rPr>
                <w:rFonts w:ascii="Arial" w:eastAsia="MS Mincho" w:hAnsi="Arial" w:cs="Arial"/>
                <w:sz w:val="16"/>
                <w:szCs w:val="16"/>
                <w:lang w:val="en-GB"/>
              </w:rPr>
            </w:pPr>
          </w:p>
        </w:tc>
        <w:tc>
          <w:tcPr>
            <w:tcW w:w="1035" w:type="dxa"/>
            <w:vAlign w:val="bottom"/>
          </w:tcPr>
          <w:p w14:paraId="542E6CC0" w14:textId="0AA28759" w:rsidR="00E6528A" w:rsidRPr="00DA3F93" w:rsidRDefault="00E6528A" w:rsidP="00E6528A">
            <w:pPr>
              <w:tabs>
                <w:tab w:val="decimal" w:pos="795"/>
              </w:tabs>
              <w:spacing w:line="340" w:lineRule="exact"/>
              <w:ind w:right="-14"/>
              <w:rPr>
                <w:rFonts w:ascii="Arial" w:eastAsia="MS Mincho" w:hAnsi="Arial" w:cs="Arial"/>
                <w:sz w:val="16"/>
                <w:szCs w:val="16"/>
                <w:lang w:val="en-GB"/>
              </w:rPr>
            </w:pPr>
          </w:p>
        </w:tc>
        <w:tc>
          <w:tcPr>
            <w:tcW w:w="1035" w:type="dxa"/>
            <w:vAlign w:val="bottom"/>
          </w:tcPr>
          <w:p w14:paraId="140EE662" w14:textId="521AAE54" w:rsidR="00E6528A" w:rsidRPr="00DA3F93" w:rsidRDefault="00E6528A" w:rsidP="00E6528A">
            <w:pPr>
              <w:tabs>
                <w:tab w:val="decimal" w:pos="747"/>
              </w:tabs>
              <w:spacing w:line="340" w:lineRule="exact"/>
              <w:ind w:right="-14"/>
              <w:rPr>
                <w:rFonts w:ascii="Arial" w:eastAsia="MS Mincho" w:hAnsi="Arial" w:cs="Arial"/>
                <w:sz w:val="16"/>
                <w:szCs w:val="16"/>
                <w:lang w:val="en-GB"/>
              </w:rPr>
            </w:pPr>
          </w:p>
        </w:tc>
        <w:tc>
          <w:tcPr>
            <w:tcW w:w="1035" w:type="dxa"/>
          </w:tcPr>
          <w:p w14:paraId="1AA8EEE8" w14:textId="77777777" w:rsidR="00E6528A" w:rsidRPr="00DA3F93" w:rsidRDefault="00E6528A" w:rsidP="00E6528A">
            <w:pPr>
              <w:tabs>
                <w:tab w:val="decimal" w:pos="702"/>
              </w:tabs>
              <w:spacing w:line="340" w:lineRule="exact"/>
              <w:ind w:right="-14"/>
              <w:rPr>
                <w:rFonts w:ascii="Arial" w:eastAsia="MS Mincho" w:hAnsi="Arial" w:cs="Arial"/>
                <w:sz w:val="16"/>
                <w:szCs w:val="16"/>
                <w:lang w:val="en-GB"/>
              </w:rPr>
            </w:pPr>
          </w:p>
        </w:tc>
        <w:tc>
          <w:tcPr>
            <w:tcW w:w="1035" w:type="dxa"/>
          </w:tcPr>
          <w:p w14:paraId="5DE201B0" w14:textId="77777777" w:rsidR="00E6528A" w:rsidRPr="00DA3F93" w:rsidRDefault="00E6528A" w:rsidP="00E6528A">
            <w:pPr>
              <w:tabs>
                <w:tab w:val="decimal" w:pos="477"/>
                <w:tab w:val="decimal" w:pos="702"/>
              </w:tabs>
              <w:spacing w:line="340" w:lineRule="exact"/>
              <w:ind w:right="-14"/>
              <w:rPr>
                <w:rFonts w:ascii="Arial" w:eastAsia="MS Mincho" w:hAnsi="Arial" w:cs="Arial"/>
                <w:sz w:val="16"/>
                <w:szCs w:val="16"/>
                <w:lang w:val="en-GB"/>
              </w:rPr>
            </w:pPr>
          </w:p>
        </w:tc>
      </w:tr>
      <w:tr w:rsidR="00E6528A" w:rsidRPr="00DA3F93" w14:paraId="7F3FB78F" w14:textId="77777777" w:rsidTr="006276E5">
        <w:trPr>
          <w:trHeight w:val="20"/>
        </w:trPr>
        <w:tc>
          <w:tcPr>
            <w:tcW w:w="3150" w:type="dxa"/>
            <w:vAlign w:val="bottom"/>
          </w:tcPr>
          <w:p w14:paraId="6787710A" w14:textId="71645643" w:rsidR="00E6528A" w:rsidRPr="00DA3F93" w:rsidRDefault="00E6528A" w:rsidP="00E6528A">
            <w:pPr>
              <w:tabs>
                <w:tab w:val="left" w:pos="180"/>
              </w:tabs>
              <w:spacing w:line="340" w:lineRule="exact"/>
              <w:ind w:right="-14"/>
              <w:rPr>
                <w:rFonts w:ascii="Arial" w:eastAsia="MS Mincho" w:hAnsi="Arial" w:cs="Arial"/>
                <w:sz w:val="16"/>
                <w:szCs w:val="16"/>
                <w:rtl/>
                <w:lang w:val="en-GB" w:bidi="ar-SA"/>
              </w:rPr>
            </w:pPr>
            <w:r w:rsidRPr="00DA3F93">
              <w:rPr>
                <w:rFonts w:ascii="Arial" w:eastAsia="MS Mincho" w:hAnsi="Arial" w:cs="Arial"/>
                <w:sz w:val="16"/>
                <w:szCs w:val="16"/>
                <w:rtl/>
                <w:lang w:val="en-GB" w:bidi="ar-SA"/>
              </w:rPr>
              <w:tab/>
            </w:r>
            <w:r w:rsidRPr="00DA3F93">
              <w:rPr>
                <w:rFonts w:ascii="Arial" w:eastAsia="MS Mincho" w:hAnsi="Arial" w:cs="Arial"/>
                <w:sz w:val="16"/>
                <w:szCs w:val="16"/>
                <w:lang w:val="en-GB"/>
              </w:rPr>
              <w:t>The exercise of warrants (</w:t>
            </w:r>
            <w:r w:rsidRPr="00DA3F93">
              <w:rPr>
                <w:rFonts w:ascii="Arial" w:eastAsia="MS Mincho" w:hAnsi="Arial" w:cs="Arial"/>
                <w:sz w:val="16"/>
                <w:szCs w:val="16"/>
              </w:rPr>
              <w:t>JMART-W4)</w:t>
            </w:r>
          </w:p>
        </w:tc>
        <w:tc>
          <w:tcPr>
            <w:tcW w:w="1035" w:type="dxa"/>
            <w:vAlign w:val="bottom"/>
          </w:tcPr>
          <w:p w14:paraId="520874C8" w14:textId="59585D39" w:rsidR="00E6528A" w:rsidRPr="00DA3F93" w:rsidRDefault="00E6528A" w:rsidP="00E6528A">
            <w:pPr>
              <w:pBdr>
                <w:bottom w:val="single" w:sz="4" w:space="1" w:color="auto"/>
              </w:pBdr>
              <w:tabs>
                <w:tab w:val="decimal" w:pos="823"/>
              </w:tabs>
              <w:spacing w:line="340" w:lineRule="exact"/>
              <w:ind w:right="-14"/>
              <w:rPr>
                <w:rFonts w:ascii="Arial" w:eastAsia="MS Mincho" w:hAnsi="Arial" w:cs="Arial"/>
                <w:sz w:val="16"/>
                <w:szCs w:val="16"/>
                <w:lang w:val="en-GB"/>
              </w:rPr>
            </w:pPr>
            <w:r w:rsidRPr="00E6528A">
              <w:rPr>
                <w:rFonts w:ascii="Arial" w:eastAsia="MS Mincho" w:hAnsi="Arial" w:cs="Arial"/>
                <w:sz w:val="16"/>
                <w:szCs w:val="16"/>
                <w:lang w:val="en-GB"/>
              </w:rPr>
              <w:t>-</w:t>
            </w:r>
          </w:p>
        </w:tc>
        <w:tc>
          <w:tcPr>
            <w:tcW w:w="1035" w:type="dxa"/>
            <w:vAlign w:val="bottom"/>
          </w:tcPr>
          <w:p w14:paraId="297508EE" w14:textId="1AE64D11" w:rsidR="00E6528A" w:rsidRPr="00DA3F93" w:rsidRDefault="00E6528A" w:rsidP="00E6528A">
            <w:pPr>
              <w:tabs>
                <w:tab w:val="decimal" w:pos="814"/>
              </w:tabs>
              <w:spacing w:line="340" w:lineRule="exact"/>
              <w:ind w:right="-14"/>
              <w:rPr>
                <w:rFonts w:ascii="Arial" w:eastAsia="MS Mincho" w:hAnsi="Arial" w:cs="Arial"/>
                <w:sz w:val="16"/>
                <w:szCs w:val="16"/>
                <w:lang w:val="en-GB"/>
              </w:rPr>
            </w:pPr>
          </w:p>
        </w:tc>
        <w:tc>
          <w:tcPr>
            <w:tcW w:w="1035" w:type="dxa"/>
            <w:vAlign w:val="bottom"/>
          </w:tcPr>
          <w:p w14:paraId="09E457FF" w14:textId="39B68018" w:rsidR="00E6528A" w:rsidRPr="00DA3F93" w:rsidRDefault="00D648B3" w:rsidP="00E6528A">
            <w:pPr>
              <w:pBdr>
                <w:bottom w:val="single" w:sz="4" w:space="1" w:color="auto"/>
              </w:pBdr>
              <w:tabs>
                <w:tab w:val="decimal" w:pos="795"/>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1,432</w:t>
            </w:r>
          </w:p>
        </w:tc>
        <w:tc>
          <w:tcPr>
            <w:tcW w:w="1035" w:type="dxa"/>
            <w:vAlign w:val="bottom"/>
          </w:tcPr>
          <w:p w14:paraId="18109AB2" w14:textId="0A16772A" w:rsidR="00E6528A" w:rsidRPr="00DA3F93" w:rsidRDefault="00E6528A" w:rsidP="00E6528A">
            <w:pPr>
              <w:tabs>
                <w:tab w:val="decimal" w:pos="747"/>
              </w:tabs>
              <w:spacing w:line="340" w:lineRule="exact"/>
              <w:ind w:right="-14"/>
              <w:rPr>
                <w:rFonts w:ascii="Arial" w:eastAsia="MS Mincho" w:hAnsi="Arial" w:cs="Arial"/>
                <w:sz w:val="16"/>
                <w:szCs w:val="16"/>
                <w:lang w:val="en-GB"/>
              </w:rPr>
            </w:pPr>
          </w:p>
        </w:tc>
        <w:tc>
          <w:tcPr>
            <w:tcW w:w="1035" w:type="dxa"/>
            <w:vAlign w:val="bottom"/>
          </w:tcPr>
          <w:p w14:paraId="500B55F6" w14:textId="77777777" w:rsidR="00E6528A" w:rsidRPr="00DA3F93" w:rsidRDefault="00E6528A" w:rsidP="00E6528A">
            <w:pPr>
              <w:tabs>
                <w:tab w:val="decimal" w:pos="702"/>
              </w:tabs>
              <w:spacing w:line="340" w:lineRule="exact"/>
              <w:ind w:right="-14"/>
              <w:rPr>
                <w:rFonts w:ascii="Arial" w:eastAsia="MS Mincho" w:hAnsi="Arial" w:cs="Arial"/>
                <w:sz w:val="16"/>
                <w:szCs w:val="16"/>
                <w:lang w:val="en-GB"/>
              </w:rPr>
            </w:pPr>
          </w:p>
        </w:tc>
        <w:tc>
          <w:tcPr>
            <w:tcW w:w="1035" w:type="dxa"/>
            <w:vAlign w:val="bottom"/>
          </w:tcPr>
          <w:p w14:paraId="5DED9A27" w14:textId="77777777" w:rsidR="00E6528A" w:rsidRPr="00DA3F93" w:rsidRDefault="00E6528A" w:rsidP="00E6528A">
            <w:pPr>
              <w:tabs>
                <w:tab w:val="decimal" w:pos="477"/>
                <w:tab w:val="decimal" w:pos="702"/>
              </w:tabs>
              <w:spacing w:line="340" w:lineRule="exact"/>
              <w:ind w:right="-14"/>
              <w:rPr>
                <w:rFonts w:ascii="Arial" w:eastAsia="MS Mincho" w:hAnsi="Arial" w:cs="Arial"/>
                <w:sz w:val="16"/>
                <w:szCs w:val="16"/>
                <w:lang w:val="en-GB"/>
              </w:rPr>
            </w:pPr>
          </w:p>
        </w:tc>
      </w:tr>
      <w:tr w:rsidR="00E6528A" w:rsidRPr="00DA3F93" w14:paraId="3BEFA312" w14:textId="77777777" w:rsidTr="006276E5">
        <w:trPr>
          <w:trHeight w:val="20"/>
        </w:trPr>
        <w:tc>
          <w:tcPr>
            <w:tcW w:w="3150" w:type="dxa"/>
            <w:vAlign w:val="bottom"/>
            <w:hideMark/>
          </w:tcPr>
          <w:p w14:paraId="4A71F0A5" w14:textId="77777777" w:rsidR="00E6528A" w:rsidRPr="00DA3F93" w:rsidRDefault="00E6528A" w:rsidP="00E6528A">
            <w:pPr>
              <w:tabs>
                <w:tab w:val="left" w:pos="180"/>
              </w:tabs>
              <w:spacing w:line="340" w:lineRule="exact"/>
              <w:ind w:right="-14"/>
              <w:rPr>
                <w:rFonts w:ascii="Arial" w:eastAsia="MS Mincho" w:hAnsi="Arial" w:cs="Arial"/>
                <w:b/>
                <w:bCs/>
                <w:sz w:val="16"/>
                <w:szCs w:val="16"/>
                <w:lang w:val="en-GB"/>
              </w:rPr>
            </w:pPr>
            <w:r w:rsidRPr="00DA3F93">
              <w:rPr>
                <w:rFonts w:ascii="Arial" w:eastAsia="MS Mincho" w:hAnsi="Arial" w:cs="Arial"/>
                <w:b/>
                <w:bCs/>
                <w:sz w:val="16"/>
                <w:szCs w:val="16"/>
                <w:lang w:val="en-GB"/>
              </w:rPr>
              <w:t>Diluted earnings per share</w:t>
            </w:r>
          </w:p>
        </w:tc>
        <w:tc>
          <w:tcPr>
            <w:tcW w:w="1035" w:type="dxa"/>
            <w:vAlign w:val="bottom"/>
          </w:tcPr>
          <w:p w14:paraId="1029C1FC" w14:textId="77777777" w:rsidR="00E6528A" w:rsidRPr="00DA3F93" w:rsidRDefault="00E6528A" w:rsidP="00E6528A">
            <w:pPr>
              <w:tabs>
                <w:tab w:val="decimal" w:pos="823"/>
              </w:tabs>
              <w:spacing w:line="340" w:lineRule="exact"/>
              <w:ind w:right="-14"/>
              <w:rPr>
                <w:rFonts w:ascii="Arial" w:eastAsia="MS Mincho" w:hAnsi="Arial" w:cs="Arial"/>
                <w:sz w:val="16"/>
                <w:szCs w:val="16"/>
                <w:rtl/>
                <w:cs/>
                <w:lang w:val="en-GB"/>
              </w:rPr>
            </w:pPr>
          </w:p>
        </w:tc>
        <w:tc>
          <w:tcPr>
            <w:tcW w:w="1035" w:type="dxa"/>
            <w:vAlign w:val="bottom"/>
          </w:tcPr>
          <w:p w14:paraId="2D03A46F" w14:textId="77777777" w:rsidR="00E6528A" w:rsidRPr="00DA3F93" w:rsidRDefault="00E6528A" w:rsidP="00E6528A">
            <w:pPr>
              <w:tabs>
                <w:tab w:val="decimal" w:pos="814"/>
              </w:tabs>
              <w:spacing w:line="340" w:lineRule="exact"/>
              <w:ind w:right="-14"/>
              <w:rPr>
                <w:rFonts w:ascii="Arial" w:eastAsia="MS Mincho" w:hAnsi="Arial" w:cs="Arial"/>
                <w:sz w:val="16"/>
                <w:szCs w:val="16"/>
                <w:lang w:val="en-GB"/>
              </w:rPr>
            </w:pPr>
          </w:p>
        </w:tc>
        <w:tc>
          <w:tcPr>
            <w:tcW w:w="1035" w:type="dxa"/>
            <w:vAlign w:val="bottom"/>
          </w:tcPr>
          <w:p w14:paraId="7FC7FF87" w14:textId="77777777" w:rsidR="00E6528A" w:rsidRPr="00DA3F93" w:rsidRDefault="00E6528A" w:rsidP="00E6528A">
            <w:pPr>
              <w:tabs>
                <w:tab w:val="decimal" w:pos="795"/>
              </w:tabs>
              <w:spacing w:line="340" w:lineRule="exact"/>
              <w:ind w:right="-14"/>
              <w:rPr>
                <w:rFonts w:ascii="Arial" w:eastAsia="MS Mincho" w:hAnsi="Arial" w:cs="Arial"/>
                <w:sz w:val="16"/>
                <w:szCs w:val="16"/>
                <w:lang w:val="en-GB"/>
              </w:rPr>
            </w:pPr>
          </w:p>
        </w:tc>
        <w:tc>
          <w:tcPr>
            <w:tcW w:w="1035" w:type="dxa"/>
            <w:vAlign w:val="bottom"/>
          </w:tcPr>
          <w:p w14:paraId="36A2C9A4" w14:textId="77777777" w:rsidR="00E6528A" w:rsidRPr="00DA3F93" w:rsidRDefault="00E6528A" w:rsidP="00E6528A">
            <w:pPr>
              <w:tabs>
                <w:tab w:val="decimal" w:pos="747"/>
              </w:tabs>
              <w:spacing w:line="340" w:lineRule="exact"/>
              <w:ind w:right="-14"/>
              <w:rPr>
                <w:rFonts w:ascii="Arial" w:eastAsia="MS Mincho" w:hAnsi="Arial" w:cs="Arial"/>
                <w:sz w:val="16"/>
                <w:szCs w:val="16"/>
                <w:lang w:val="en-GB"/>
              </w:rPr>
            </w:pPr>
          </w:p>
        </w:tc>
        <w:tc>
          <w:tcPr>
            <w:tcW w:w="1035" w:type="dxa"/>
            <w:vAlign w:val="bottom"/>
          </w:tcPr>
          <w:p w14:paraId="1E1E6C20" w14:textId="77777777" w:rsidR="00E6528A" w:rsidRPr="00DA3F93" w:rsidRDefault="00E6528A" w:rsidP="00E6528A">
            <w:pPr>
              <w:tabs>
                <w:tab w:val="decimal" w:pos="702"/>
              </w:tabs>
              <w:spacing w:line="340" w:lineRule="exact"/>
              <w:ind w:right="-14"/>
              <w:rPr>
                <w:rFonts w:ascii="Arial" w:eastAsia="MS Mincho" w:hAnsi="Arial" w:cs="Arial"/>
                <w:sz w:val="16"/>
                <w:szCs w:val="16"/>
                <w:lang w:val="en-GB"/>
              </w:rPr>
            </w:pPr>
          </w:p>
        </w:tc>
        <w:tc>
          <w:tcPr>
            <w:tcW w:w="1035" w:type="dxa"/>
            <w:vAlign w:val="bottom"/>
          </w:tcPr>
          <w:p w14:paraId="1026CF69" w14:textId="77777777" w:rsidR="00E6528A" w:rsidRPr="00DA3F93" w:rsidRDefault="00E6528A" w:rsidP="00E6528A">
            <w:pPr>
              <w:tabs>
                <w:tab w:val="decimal" w:pos="477"/>
                <w:tab w:val="decimal" w:pos="702"/>
              </w:tabs>
              <w:spacing w:line="340" w:lineRule="exact"/>
              <w:ind w:right="-14"/>
              <w:rPr>
                <w:rFonts w:ascii="Arial" w:eastAsia="MS Mincho" w:hAnsi="Arial" w:cs="Arial"/>
                <w:sz w:val="16"/>
                <w:szCs w:val="16"/>
                <w:lang w:val="en-GB"/>
              </w:rPr>
            </w:pPr>
          </w:p>
        </w:tc>
      </w:tr>
      <w:tr w:rsidR="00E6528A" w:rsidRPr="00DA3F93" w14:paraId="75D0D81C" w14:textId="77777777" w:rsidTr="006276E5">
        <w:trPr>
          <w:trHeight w:val="20"/>
        </w:trPr>
        <w:tc>
          <w:tcPr>
            <w:tcW w:w="3150" w:type="dxa"/>
            <w:vAlign w:val="bottom"/>
            <w:hideMark/>
          </w:tcPr>
          <w:p w14:paraId="734FBEA8" w14:textId="77777777" w:rsidR="00E6528A" w:rsidRPr="00DA3F93" w:rsidRDefault="00E6528A" w:rsidP="00E6528A">
            <w:pPr>
              <w:tabs>
                <w:tab w:val="left" w:pos="180"/>
              </w:tabs>
              <w:spacing w:line="340" w:lineRule="exact"/>
              <w:ind w:right="-14"/>
              <w:rPr>
                <w:rFonts w:ascii="Arial" w:eastAsia="MS Mincho" w:hAnsi="Arial" w:cs="Arial"/>
                <w:sz w:val="16"/>
                <w:szCs w:val="16"/>
                <w:lang w:val="en-GB"/>
              </w:rPr>
            </w:pPr>
            <w:r w:rsidRPr="00DA3F93">
              <w:rPr>
                <w:rFonts w:ascii="Arial" w:eastAsia="MS Mincho" w:hAnsi="Arial" w:cs="Arial"/>
                <w:sz w:val="16"/>
                <w:szCs w:val="16"/>
                <w:lang w:val="en-GB"/>
              </w:rPr>
              <w:tab/>
              <w:t>Profit attributable to ordinary</w:t>
            </w:r>
          </w:p>
        </w:tc>
        <w:tc>
          <w:tcPr>
            <w:tcW w:w="1035" w:type="dxa"/>
            <w:vAlign w:val="bottom"/>
          </w:tcPr>
          <w:p w14:paraId="55521A0F" w14:textId="12E8E7B6" w:rsidR="00E6528A" w:rsidRPr="00DA3F93" w:rsidRDefault="00E6528A" w:rsidP="00E6528A">
            <w:pPr>
              <w:tabs>
                <w:tab w:val="decimal" w:pos="823"/>
              </w:tabs>
              <w:spacing w:line="340" w:lineRule="exact"/>
              <w:ind w:right="-14"/>
              <w:rPr>
                <w:rFonts w:ascii="Arial" w:eastAsia="MS Mincho" w:hAnsi="Arial" w:cs="Arial"/>
                <w:sz w:val="16"/>
                <w:szCs w:val="16"/>
                <w:rtl/>
                <w:cs/>
                <w:lang w:val="en-GB"/>
              </w:rPr>
            </w:pPr>
          </w:p>
        </w:tc>
        <w:tc>
          <w:tcPr>
            <w:tcW w:w="1035" w:type="dxa"/>
            <w:vAlign w:val="bottom"/>
          </w:tcPr>
          <w:p w14:paraId="49BE81FF" w14:textId="005D35E3" w:rsidR="00E6528A" w:rsidRPr="00DA3F93" w:rsidRDefault="00E6528A" w:rsidP="00E6528A">
            <w:pPr>
              <w:tabs>
                <w:tab w:val="decimal" w:pos="814"/>
              </w:tabs>
              <w:spacing w:line="340" w:lineRule="exact"/>
              <w:ind w:right="-14"/>
              <w:rPr>
                <w:rFonts w:ascii="Arial" w:eastAsia="MS Mincho" w:hAnsi="Arial" w:cs="Arial"/>
                <w:sz w:val="16"/>
                <w:szCs w:val="16"/>
                <w:lang w:val="en-GB"/>
              </w:rPr>
            </w:pPr>
          </w:p>
        </w:tc>
        <w:tc>
          <w:tcPr>
            <w:tcW w:w="1035" w:type="dxa"/>
            <w:vAlign w:val="bottom"/>
          </w:tcPr>
          <w:p w14:paraId="2C8DF798" w14:textId="2D35B493" w:rsidR="00E6528A" w:rsidRPr="00DA3F93" w:rsidRDefault="00E6528A" w:rsidP="00E6528A">
            <w:pPr>
              <w:tabs>
                <w:tab w:val="decimal" w:pos="795"/>
              </w:tabs>
              <w:spacing w:line="340" w:lineRule="exact"/>
              <w:ind w:right="-14"/>
              <w:rPr>
                <w:rFonts w:ascii="Arial" w:eastAsia="MS Mincho" w:hAnsi="Arial" w:cs="Arial"/>
                <w:sz w:val="16"/>
                <w:szCs w:val="16"/>
                <w:lang w:val="en-GB"/>
              </w:rPr>
            </w:pPr>
          </w:p>
        </w:tc>
        <w:tc>
          <w:tcPr>
            <w:tcW w:w="1035" w:type="dxa"/>
            <w:vAlign w:val="bottom"/>
          </w:tcPr>
          <w:p w14:paraId="5D604188" w14:textId="77777777" w:rsidR="00E6528A" w:rsidRPr="00DA3F93" w:rsidRDefault="00E6528A" w:rsidP="00E6528A">
            <w:pPr>
              <w:tabs>
                <w:tab w:val="decimal" w:pos="747"/>
              </w:tabs>
              <w:spacing w:line="340" w:lineRule="exact"/>
              <w:ind w:right="-14"/>
              <w:rPr>
                <w:rFonts w:ascii="Arial" w:eastAsia="MS Mincho" w:hAnsi="Arial" w:cs="Arial"/>
                <w:sz w:val="16"/>
                <w:szCs w:val="16"/>
                <w:lang w:val="en-GB"/>
              </w:rPr>
            </w:pPr>
          </w:p>
        </w:tc>
        <w:tc>
          <w:tcPr>
            <w:tcW w:w="1035" w:type="dxa"/>
          </w:tcPr>
          <w:p w14:paraId="50BEEAE7" w14:textId="456C435A" w:rsidR="00E6528A" w:rsidRPr="00DA3F93" w:rsidRDefault="00E6528A" w:rsidP="00E6528A">
            <w:pPr>
              <w:tabs>
                <w:tab w:val="decimal" w:pos="702"/>
              </w:tabs>
              <w:spacing w:line="340" w:lineRule="exact"/>
              <w:ind w:right="-14"/>
              <w:rPr>
                <w:rFonts w:ascii="Arial" w:eastAsia="MS Mincho" w:hAnsi="Arial" w:cs="Arial"/>
                <w:sz w:val="16"/>
                <w:szCs w:val="16"/>
                <w:lang w:val="en-GB"/>
              </w:rPr>
            </w:pPr>
          </w:p>
        </w:tc>
        <w:tc>
          <w:tcPr>
            <w:tcW w:w="1035" w:type="dxa"/>
          </w:tcPr>
          <w:p w14:paraId="47467A5B" w14:textId="77777777" w:rsidR="00E6528A" w:rsidRPr="00DA3F93" w:rsidRDefault="00E6528A" w:rsidP="00E6528A">
            <w:pPr>
              <w:tabs>
                <w:tab w:val="decimal" w:pos="477"/>
                <w:tab w:val="decimal" w:pos="702"/>
              </w:tabs>
              <w:spacing w:line="340" w:lineRule="exact"/>
              <w:ind w:right="-14"/>
              <w:rPr>
                <w:rFonts w:ascii="Arial" w:eastAsia="MS Mincho" w:hAnsi="Arial" w:cs="Arial"/>
                <w:sz w:val="16"/>
                <w:szCs w:val="16"/>
                <w:lang w:val="en-GB"/>
              </w:rPr>
            </w:pPr>
          </w:p>
        </w:tc>
      </w:tr>
      <w:tr w:rsidR="00E6528A" w:rsidRPr="00DA3F93" w14:paraId="2C9C1C5D" w14:textId="77777777" w:rsidTr="006276E5">
        <w:trPr>
          <w:trHeight w:val="20"/>
        </w:trPr>
        <w:tc>
          <w:tcPr>
            <w:tcW w:w="3150" w:type="dxa"/>
            <w:vAlign w:val="bottom"/>
            <w:hideMark/>
          </w:tcPr>
          <w:p w14:paraId="67FFAF51" w14:textId="77777777" w:rsidR="00E6528A" w:rsidRPr="00DA3F93" w:rsidRDefault="00E6528A" w:rsidP="00E6528A">
            <w:pPr>
              <w:tabs>
                <w:tab w:val="left" w:pos="180"/>
              </w:tabs>
              <w:spacing w:line="340" w:lineRule="exact"/>
              <w:ind w:left="341" w:right="-14" w:hanging="341"/>
              <w:rPr>
                <w:rFonts w:ascii="Arial" w:eastAsia="MS Mincho" w:hAnsi="Arial" w:cs="Arial"/>
                <w:sz w:val="16"/>
                <w:szCs w:val="16"/>
              </w:rPr>
            </w:pPr>
            <w:r w:rsidRPr="00DA3F93">
              <w:rPr>
                <w:rFonts w:ascii="Arial" w:eastAsia="MS Mincho" w:hAnsi="Arial" w:cstheme="minorBidi"/>
                <w:sz w:val="16"/>
                <w:szCs w:val="16"/>
                <w:cs/>
              </w:rPr>
              <w:tab/>
            </w:r>
            <w:r w:rsidRPr="00DA3F93">
              <w:rPr>
                <w:rFonts w:ascii="Arial" w:eastAsia="MS Mincho" w:hAnsi="Arial" w:cstheme="minorBidi"/>
                <w:sz w:val="16"/>
                <w:szCs w:val="16"/>
                <w:cs/>
              </w:rPr>
              <w:tab/>
            </w:r>
            <w:r w:rsidRPr="00DA3F93">
              <w:rPr>
                <w:rFonts w:ascii="Arial" w:eastAsia="MS Mincho" w:hAnsi="Arial" w:cs="Arial"/>
                <w:sz w:val="16"/>
                <w:szCs w:val="16"/>
              </w:rPr>
              <w:t>shareholders assuming</w:t>
            </w:r>
          </w:p>
        </w:tc>
        <w:tc>
          <w:tcPr>
            <w:tcW w:w="1035" w:type="dxa"/>
          </w:tcPr>
          <w:p w14:paraId="56F5AE16" w14:textId="3F055207" w:rsidR="00E6528A" w:rsidRPr="00DA3F93" w:rsidRDefault="00E6528A" w:rsidP="00E6528A">
            <w:pPr>
              <w:tabs>
                <w:tab w:val="decimal" w:pos="823"/>
              </w:tabs>
              <w:spacing w:line="340" w:lineRule="exact"/>
              <w:ind w:right="-14"/>
              <w:rPr>
                <w:rFonts w:ascii="Arial" w:eastAsia="MS Mincho" w:hAnsi="Arial" w:cs="Arial"/>
                <w:sz w:val="16"/>
                <w:szCs w:val="16"/>
                <w:rtl/>
                <w:cs/>
                <w:lang w:val="en-GB"/>
              </w:rPr>
            </w:pPr>
          </w:p>
        </w:tc>
        <w:tc>
          <w:tcPr>
            <w:tcW w:w="1035" w:type="dxa"/>
          </w:tcPr>
          <w:p w14:paraId="2A245EE8" w14:textId="6242FD89" w:rsidR="00E6528A" w:rsidRPr="00DA3F93" w:rsidRDefault="00E6528A" w:rsidP="00E6528A">
            <w:pPr>
              <w:tabs>
                <w:tab w:val="decimal" w:pos="814"/>
              </w:tabs>
              <w:spacing w:line="340" w:lineRule="exact"/>
              <w:ind w:right="-14"/>
              <w:rPr>
                <w:rFonts w:ascii="Arial" w:eastAsia="MS Mincho" w:hAnsi="Arial" w:cs="Arial"/>
                <w:sz w:val="16"/>
                <w:szCs w:val="16"/>
                <w:lang w:val="en-GB"/>
              </w:rPr>
            </w:pPr>
          </w:p>
        </w:tc>
        <w:tc>
          <w:tcPr>
            <w:tcW w:w="1035" w:type="dxa"/>
            <w:vAlign w:val="bottom"/>
          </w:tcPr>
          <w:p w14:paraId="5059A6BF" w14:textId="0B269586" w:rsidR="00E6528A" w:rsidRPr="00DA3F93" w:rsidRDefault="00E6528A" w:rsidP="00E6528A">
            <w:pPr>
              <w:tabs>
                <w:tab w:val="decimal" w:pos="795"/>
              </w:tabs>
              <w:spacing w:line="340" w:lineRule="exact"/>
              <w:ind w:right="-14"/>
              <w:rPr>
                <w:rFonts w:ascii="Arial" w:eastAsia="MS Mincho" w:hAnsi="Arial" w:cs="Arial"/>
                <w:sz w:val="16"/>
                <w:szCs w:val="16"/>
                <w:lang w:val="en-GB"/>
              </w:rPr>
            </w:pPr>
          </w:p>
        </w:tc>
        <w:tc>
          <w:tcPr>
            <w:tcW w:w="1035" w:type="dxa"/>
            <w:vAlign w:val="bottom"/>
          </w:tcPr>
          <w:p w14:paraId="1A5EDDA2" w14:textId="77777777" w:rsidR="00E6528A" w:rsidRPr="00DA3F93" w:rsidRDefault="00E6528A" w:rsidP="00E6528A">
            <w:pPr>
              <w:tabs>
                <w:tab w:val="decimal" w:pos="747"/>
              </w:tabs>
              <w:spacing w:line="340" w:lineRule="exact"/>
              <w:ind w:right="-14"/>
              <w:rPr>
                <w:rFonts w:ascii="Arial" w:eastAsia="MS Mincho" w:hAnsi="Arial" w:cs="Arial"/>
                <w:sz w:val="16"/>
                <w:szCs w:val="16"/>
                <w:lang w:val="en-GB"/>
              </w:rPr>
            </w:pPr>
          </w:p>
        </w:tc>
        <w:tc>
          <w:tcPr>
            <w:tcW w:w="1035" w:type="dxa"/>
            <w:vAlign w:val="bottom"/>
          </w:tcPr>
          <w:p w14:paraId="44694713" w14:textId="77777777" w:rsidR="00E6528A" w:rsidRPr="00DA3F93" w:rsidRDefault="00E6528A" w:rsidP="00E6528A">
            <w:pPr>
              <w:tabs>
                <w:tab w:val="decimal" w:pos="702"/>
              </w:tabs>
              <w:spacing w:line="340" w:lineRule="exact"/>
              <w:ind w:right="-14"/>
              <w:rPr>
                <w:rFonts w:ascii="Arial" w:eastAsia="MS Mincho" w:hAnsi="Arial" w:cs="Arial"/>
                <w:sz w:val="16"/>
                <w:szCs w:val="16"/>
                <w:lang w:val="en-GB"/>
              </w:rPr>
            </w:pPr>
          </w:p>
        </w:tc>
        <w:tc>
          <w:tcPr>
            <w:tcW w:w="1035" w:type="dxa"/>
            <w:vAlign w:val="bottom"/>
          </w:tcPr>
          <w:p w14:paraId="15D878B9" w14:textId="77777777" w:rsidR="00E6528A" w:rsidRPr="00DA3F93" w:rsidRDefault="00E6528A" w:rsidP="00E6528A">
            <w:pPr>
              <w:tabs>
                <w:tab w:val="decimal" w:pos="477"/>
                <w:tab w:val="decimal" w:pos="702"/>
              </w:tabs>
              <w:spacing w:line="340" w:lineRule="exact"/>
              <w:ind w:right="-14"/>
              <w:rPr>
                <w:rFonts w:ascii="Arial" w:eastAsia="MS Mincho" w:hAnsi="Arial" w:cs="Arial"/>
                <w:sz w:val="16"/>
                <w:szCs w:val="16"/>
                <w:lang w:val="en-GB"/>
              </w:rPr>
            </w:pPr>
          </w:p>
        </w:tc>
      </w:tr>
      <w:tr w:rsidR="00E6528A" w:rsidRPr="00DA3F93" w14:paraId="4D064981" w14:textId="77777777" w:rsidTr="006276E5">
        <w:trPr>
          <w:trHeight w:val="20"/>
        </w:trPr>
        <w:tc>
          <w:tcPr>
            <w:tcW w:w="3150" w:type="dxa"/>
            <w:vAlign w:val="bottom"/>
            <w:hideMark/>
          </w:tcPr>
          <w:p w14:paraId="7BF8D660" w14:textId="77777777" w:rsidR="00E6528A" w:rsidRPr="00DA3F93" w:rsidRDefault="00E6528A" w:rsidP="00E6528A">
            <w:pPr>
              <w:tabs>
                <w:tab w:val="left" w:pos="180"/>
              </w:tabs>
              <w:spacing w:line="340" w:lineRule="exact"/>
              <w:ind w:left="341" w:right="-14" w:hanging="341"/>
              <w:rPr>
                <w:rFonts w:ascii="Arial" w:eastAsia="MS Mincho" w:hAnsi="Arial" w:cs="Arial"/>
                <w:sz w:val="16"/>
                <w:szCs w:val="16"/>
              </w:rPr>
            </w:pPr>
            <w:r w:rsidRPr="00DA3F93">
              <w:rPr>
                <w:rFonts w:ascii="Arial" w:eastAsia="MS Mincho" w:hAnsi="Arial" w:cs="Arial"/>
                <w:sz w:val="16"/>
                <w:szCs w:val="16"/>
              </w:rPr>
              <w:tab/>
            </w:r>
            <w:r w:rsidRPr="00DA3F93">
              <w:rPr>
                <w:rFonts w:ascii="Arial" w:eastAsia="MS Mincho" w:hAnsi="Arial" w:cstheme="minorBidi"/>
                <w:sz w:val="16"/>
                <w:szCs w:val="16"/>
                <w:cs/>
              </w:rPr>
              <w:tab/>
            </w:r>
            <w:r w:rsidRPr="00DA3F93">
              <w:rPr>
                <w:rFonts w:ascii="Arial" w:eastAsia="MS Mincho" w:hAnsi="Arial" w:cs="Arial"/>
                <w:sz w:val="16"/>
                <w:szCs w:val="16"/>
              </w:rPr>
              <w:t>the conversion of warrants to</w:t>
            </w:r>
          </w:p>
        </w:tc>
        <w:tc>
          <w:tcPr>
            <w:tcW w:w="1035" w:type="dxa"/>
            <w:vAlign w:val="bottom"/>
          </w:tcPr>
          <w:p w14:paraId="144522BB" w14:textId="63A25639" w:rsidR="00E6528A" w:rsidRPr="00323654" w:rsidRDefault="00E6528A" w:rsidP="00E6528A">
            <w:pPr>
              <w:tabs>
                <w:tab w:val="decimal" w:pos="823"/>
              </w:tabs>
              <w:spacing w:line="340" w:lineRule="exact"/>
              <w:ind w:right="-14"/>
              <w:rPr>
                <w:rFonts w:ascii="Arial" w:eastAsia="MS Mincho" w:hAnsi="Arial" w:cs="Arial"/>
                <w:sz w:val="16"/>
                <w:szCs w:val="16"/>
                <w:rtl/>
                <w:cs/>
                <w:lang w:val="en-GB"/>
              </w:rPr>
            </w:pPr>
          </w:p>
        </w:tc>
        <w:tc>
          <w:tcPr>
            <w:tcW w:w="1035" w:type="dxa"/>
            <w:vAlign w:val="bottom"/>
          </w:tcPr>
          <w:p w14:paraId="3B520B2B" w14:textId="77777777" w:rsidR="00E6528A" w:rsidRPr="00DA3F93" w:rsidRDefault="00E6528A" w:rsidP="00E6528A">
            <w:pPr>
              <w:tabs>
                <w:tab w:val="decimal" w:pos="814"/>
              </w:tabs>
              <w:spacing w:line="340" w:lineRule="exact"/>
              <w:ind w:right="-14"/>
              <w:rPr>
                <w:rFonts w:ascii="Arial" w:eastAsia="MS Mincho" w:hAnsi="Arial" w:cs="Arial"/>
                <w:sz w:val="16"/>
                <w:szCs w:val="16"/>
                <w:rtl/>
                <w:cs/>
                <w:lang w:val="en-GB"/>
              </w:rPr>
            </w:pPr>
          </w:p>
        </w:tc>
        <w:tc>
          <w:tcPr>
            <w:tcW w:w="1035" w:type="dxa"/>
            <w:vAlign w:val="bottom"/>
          </w:tcPr>
          <w:p w14:paraId="5583430B" w14:textId="77777777" w:rsidR="00E6528A" w:rsidRPr="00DA3F93" w:rsidRDefault="00E6528A" w:rsidP="00E6528A">
            <w:pPr>
              <w:tabs>
                <w:tab w:val="decimal" w:pos="795"/>
              </w:tabs>
              <w:spacing w:line="340" w:lineRule="exact"/>
              <w:ind w:right="-14"/>
              <w:rPr>
                <w:rFonts w:ascii="Arial" w:eastAsia="MS Mincho" w:hAnsi="Arial" w:cs="Arial"/>
                <w:sz w:val="16"/>
                <w:szCs w:val="16"/>
                <w:lang w:val="en-GB"/>
              </w:rPr>
            </w:pPr>
          </w:p>
        </w:tc>
        <w:tc>
          <w:tcPr>
            <w:tcW w:w="1035" w:type="dxa"/>
            <w:vAlign w:val="bottom"/>
          </w:tcPr>
          <w:p w14:paraId="27AFCF58" w14:textId="77777777" w:rsidR="00E6528A" w:rsidRPr="00DA3F93" w:rsidRDefault="00E6528A" w:rsidP="00E6528A">
            <w:pPr>
              <w:tabs>
                <w:tab w:val="decimal" w:pos="747"/>
              </w:tabs>
              <w:spacing w:line="340" w:lineRule="exact"/>
              <w:ind w:right="-14"/>
              <w:rPr>
                <w:rFonts w:ascii="Arial" w:eastAsia="MS Mincho" w:hAnsi="Arial" w:cs="Arial"/>
                <w:sz w:val="16"/>
                <w:szCs w:val="16"/>
                <w:rtl/>
                <w:cs/>
                <w:lang w:val="en-GB"/>
              </w:rPr>
            </w:pPr>
          </w:p>
        </w:tc>
        <w:tc>
          <w:tcPr>
            <w:tcW w:w="1035" w:type="dxa"/>
            <w:vAlign w:val="bottom"/>
          </w:tcPr>
          <w:p w14:paraId="1EB22E59" w14:textId="77777777" w:rsidR="00E6528A" w:rsidRPr="00DA3F93" w:rsidRDefault="00E6528A" w:rsidP="00E6528A">
            <w:pPr>
              <w:tabs>
                <w:tab w:val="decimal" w:pos="702"/>
              </w:tabs>
              <w:spacing w:line="340" w:lineRule="exact"/>
              <w:ind w:right="-14"/>
              <w:rPr>
                <w:rFonts w:ascii="Arial" w:eastAsia="MS Mincho" w:hAnsi="Arial" w:cs="Arial"/>
                <w:sz w:val="16"/>
                <w:szCs w:val="16"/>
                <w:lang w:val="en-GB"/>
              </w:rPr>
            </w:pPr>
          </w:p>
        </w:tc>
        <w:tc>
          <w:tcPr>
            <w:tcW w:w="1035" w:type="dxa"/>
            <w:vAlign w:val="bottom"/>
          </w:tcPr>
          <w:p w14:paraId="34A8DBD5" w14:textId="77777777" w:rsidR="00E6528A" w:rsidRPr="00DA3F93" w:rsidRDefault="00E6528A" w:rsidP="00E6528A">
            <w:pPr>
              <w:tabs>
                <w:tab w:val="decimal" w:pos="702"/>
              </w:tabs>
              <w:spacing w:line="340" w:lineRule="exact"/>
              <w:ind w:right="-14"/>
              <w:rPr>
                <w:rFonts w:ascii="Arial" w:eastAsia="MS Mincho" w:hAnsi="Arial" w:cs="Arial"/>
                <w:sz w:val="16"/>
                <w:szCs w:val="16"/>
                <w:lang w:val="en-GB"/>
              </w:rPr>
            </w:pPr>
          </w:p>
        </w:tc>
      </w:tr>
      <w:tr w:rsidR="00E6528A" w:rsidRPr="00DA3F93" w14:paraId="29A89EA1" w14:textId="77777777" w:rsidTr="00D2068C">
        <w:trPr>
          <w:trHeight w:val="20"/>
        </w:trPr>
        <w:tc>
          <w:tcPr>
            <w:tcW w:w="3150" w:type="dxa"/>
            <w:vAlign w:val="bottom"/>
          </w:tcPr>
          <w:p w14:paraId="053EAC83" w14:textId="77777777" w:rsidR="00E6528A" w:rsidRPr="00DA3F93" w:rsidRDefault="00E6528A" w:rsidP="00E6528A">
            <w:pPr>
              <w:tabs>
                <w:tab w:val="left" w:pos="180"/>
              </w:tabs>
              <w:spacing w:line="340" w:lineRule="exact"/>
              <w:ind w:left="341" w:right="-14" w:hanging="341"/>
              <w:rPr>
                <w:rFonts w:ascii="Arial" w:eastAsia="MS Mincho" w:hAnsi="Arial" w:cs="Arial"/>
                <w:sz w:val="16"/>
                <w:szCs w:val="16"/>
              </w:rPr>
            </w:pPr>
            <w:r>
              <w:rPr>
                <w:rFonts w:ascii="Arial" w:eastAsia="MS Mincho" w:hAnsi="Arial" w:cs="Arial"/>
                <w:sz w:val="16"/>
                <w:szCs w:val="16"/>
              </w:rPr>
              <w:tab/>
            </w:r>
            <w:r>
              <w:rPr>
                <w:rFonts w:ascii="Arial" w:eastAsia="MS Mincho" w:hAnsi="Arial" w:cs="Arial"/>
                <w:sz w:val="16"/>
                <w:szCs w:val="16"/>
              </w:rPr>
              <w:tab/>
            </w:r>
            <w:r w:rsidRPr="00DA3F93">
              <w:rPr>
                <w:rFonts w:ascii="Arial" w:eastAsia="MS Mincho" w:hAnsi="Arial" w:cs="Arial"/>
                <w:sz w:val="16"/>
                <w:szCs w:val="16"/>
              </w:rPr>
              <w:t>ordinary</w:t>
            </w:r>
            <w:r w:rsidRPr="00DA3F93">
              <w:rPr>
                <w:rFonts w:ascii="Arial" w:eastAsia="MS Mincho" w:hAnsi="Arial" w:cs="Arial"/>
                <w:sz w:val="16"/>
                <w:szCs w:val="16"/>
                <w:lang w:val="en-GB"/>
              </w:rPr>
              <w:t xml:space="preserve"> shares</w:t>
            </w:r>
          </w:p>
        </w:tc>
        <w:tc>
          <w:tcPr>
            <w:tcW w:w="1035" w:type="dxa"/>
          </w:tcPr>
          <w:p w14:paraId="506CDE7A" w14:textId="59BBC6D3" w:rsidR="00E6528A" w:rsidRPr="00DB6B95" w:rsidRDefault="00545723" w:rsidP="00E6528A">
            <w:pPr>
              <w:tabs>
                <w:tab w:val="decimal" w:pos="823"/>
              </w:tabs>
              <w:spacing w:line="340" w:lineRule="exact"/>
              <w:ind w:right="-14"/>
              <w:rPr>
                <w:rFonts w:ascii="Arial" w:eastAsia="MS Mincho" w:hAnsi="Arial" w:cs="Arial"/>
                <w:sz w:val="16"/>
                <w:szCs w:val="16"/>
                <w:rtl/>
                <w:cs/>
                <w:lang w:val="en-GB"/>
              </w:rPr>
            </w:pPr>
            <w:r>
              <w:rPr>
                <w:rFonts w:ascii="Arial" w:eastAsia="MS Mincho" w:hAnsi="Arial" w:cs="Arial"/>
                <w:sz w:val="16"/>
                <w:szCs w:val="16"/>
                <w:lang w:val="en-GB"/>
              </w:rPr>
              <w:t>1,140,849</w:t>
            </w:r>
          </w:p>
        </w:tc>
        <w:tc>
          <w:tcPr>
            <w:tcW w:w="1035" w:type="dxa"/>
          </w:tcPr>
          <w:p w14:paraId="7B9FD3B2" w14:textId="72A41095" w:rsidR="00E6528A" w:rsidRPr="00DA3F93" w:rsidRDefault="00E6528A" w:rsidP="00E6528A">
            <w:pPr>
              <w:tabs>
                <w:tab w:val="decimal" w:pos="814"/>
              </w:tabs>
              <w:spacing w:line="340" w:lineRule="exact"/>
              <w:ind w:right="-14"/>
              <w:rPr>
                <w:rFonts w:ascii="Arial" w:eastAsia="MS Mincho" w:hAnsi="Arial" w:cs="Arial"/>
                <w:sz w:val="16"/>
                <w:szCs w:val="16"/>
                <w:rtl/>
                <w:cs/>
                <w:lang w:val="en-GB"/>
              </w:rPr>
            </w:pPr>
          </w:p>
        </w:tc>
        <w:tc>
          <w:tcPr>
            <w:tcW w:w="1035" w:type="dxa"/>
            <w:vAlign w:val="bottom"/>
          </w:tcPr>
          <w:p w14:paraId="3D894AA7" w14:textId="6CD37325" w:rsidR="00E6528A" w:rsidRPr="00DA3F93" w:rsidRDefault="00D648B3" w:rsidP="00E6528A">
            <w:pPr>
              <w:tabs>
                <w:tab w:val="decimal" w:pos="795"/>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1,459,120</w:t>
            </w:r>
          </w:p>
        </w:tc>
        <w:tc>
          <w:tcPr>
            <w:tcW w:w="1035" w:type="dxa"/>
            <w:vAlign w:val="bottom"/>
          </w:tcPr>
          <w:p w14:paraId="5701AD3A" w14:textId="4F726546" w:rsidR="00E6528A" w:rsidRPr="00DA3F93" w:rsidRDefault="00E6528A" w:rsidP="00E6528A">
            <w:pPr>
              <w:tabs>
                <w:tab w:val="decimal" w:pos="747"/>
              </w:tabs>
              <w:spacing w:line="340" w:lineRule="exact"/>
              <w:ind w:right="-14"/>
              <w:rPr>
                <w:rFonts w:ascii="Arial" w:eastAsia="MS Mincho" w:hAnsi="Arial" w:cs="Arial"/>
                <w:sz w:val="16"/>
                <w:szCs w:val="16"/>
                <w:rtl/>
                <w:cs/>
                <w:lang w:val="en-GB"/>
              </w:rPr>
            </w:pPr>
          </w:p>
        </w:tc>
        <w:tc>
          <w:tcPr>
            <w:tcW w:w="1035" w:type="dxa"/>
          </w:tcPr>
          <w:p w14:paraId="765F6BA0" w14:textId="08FAFC44" w:rsidR="00E6528A" w:rsidRPr="00DA3F93" w:rsidRDefault="00545723" w:rsidP="00E6528A">
            <w:pPr>
              <w:tabs>
                <w:tab w:val="decimal" w:pos="70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0.782</w:t>
            </w:r>
          </w:p>
        </w:tc>
        <w:tc>
          <w:tcPr>
            <w:tcW w:w="1035" w:type="dxa"/>
            <w:vAlign w:val="bottom"/>
          </w:tcPr>
          <w:p w14:paraId="45B0C5FF" w14:textId="1027519B" w:rsidR="00E6528A" w:rsidRPr="00DA3F93" w:rsidRDefault="00E6528A" w:rsidP="00E6528A">
            <w:pPr>
              <w:tabs>
                <w:tab w:val="decimal" w:pos="702"/>
              </w:tabs>
              <w:spacing w:line="340" w:lineRule="exact"/>
              <w:ind w:right="-14"/>
              <w:rPr>
                <w:rFonts w:ascii="Arial" w:eastAsia="MS Mincho" w:hAnsi="Arial" w:cs="Arial"/>
                <w:sz w:val="16"/>
                <w:szCs w:val="16"/>
                <w:lang w:val="en-GB"/>
              </w:rPr>
            </w:pPr>
          </w:p>
        </w:tc>
      </w:tr>
      <w:tr w:rsidR="00E6528A" w:rsidRPr="00DA3F93" w14:paraId="34F725D6" w14:textId="77777777" w:rsidTr="006276E5">
        <w:trPr>
          <w:trHeight w:val="20"/>
        </w:trPr>
        <w:tc>
          <w:tcPr>
            <w:tcW w:w="3150" w:type="dxa"/>
            <w:vAlign w:val="bottom"/>
            <w:hideMark/>
          </w:tcPr>
          <w:p w14:paraId="44DA5BE8" w14:textId="77777777" w:rsidR="00E6528A" w:rsidRPr="00DA3F93" w:rsidRDefault="00E6528A" w:rsidP="00E6528A">
            <w:pPr>
              <w:tabs>
                <w:tab w:val="left" w:pos="180"/>
              </w:tabs>
              <w:spacing w:line="20" w:lineRule="exact"/>
              <w:ind w:left="341" w:right="-14" w:hanging="341"/>
              <w:rPr>
                <w:rFonts w:ascii="Arial" w:eastAsia="MS Mincho" w:hAnsi="Arial" w:cs="Arial"/>
                <w:sz w:val="16"/>
                <w:szCs w:val="16"/>
                <w:lang w:val="en-GB"/>
              </w:rPr>
            </w:pPr>
            <w:r w:rsidRPr="00DA3F93">
              <w:rPr>
                <w:rFonts w:ascii="Arial" w:eastAsia="MS Mincho" w:hAnsi="Arial" w:cstheme="minorBidi"/>
                <w:sz w:val="16"/>
                <w:szCs w:val="16"/>
                <w:cs/>
              </w:rPr>
              <w:tab/>
            </w:r>
            <w:r w:rsidRPr="00DA3F93">
              <w:rPr>
                <w:rFonts w:ascii="Arial" w:eastAsia="MS Mincho" w:hAnsi="Arial" w:cstheme="minorBidi"/>
                <w:sz w:val="16"/>
                <w:szCs w:val="16"/>
                <w:cs/>
              </w:rPr>
              <w:tab/>
            </w:r>
          </w:p>
        </w:tc>
        <w:tc>
          <w:tcPr>
            <w:tcW w:w="1035" w:type="dxa"/>
            <w:vAlign w:val="bottom"/>
          </w:tcPr>
          <w:p w14:paraId="0804AFD2" w14:textId="77777777" w:rsidR="00E6528A" w:rsidRPr="00DA3F93" w:rsidRDefault="00E6528A" w:rsidP="00E6528A">
            <w:pPr>
              <w:pBdr>
                <w:bottom w:val="double" w:sz="4" w:space="1" w:color="auto"/>
              </w:pBdr>
              <w:tabs>
                <w:tab w:val="decimal" w:pos="792"/>
              </w:tabs>
              <w:spacing w:line="20" w:lineRule="exact"/>
              <w:ind w:right="-14"/>
              <w:rPr>
                <w:rFonts w:ascii="Arial" w:eastAsia="MS Mincho" w:hAnsi="Arial" w:cs="Arial"/>
                <w:sz w:val="16"/>
                <w:szCs w:val="16"/>
                <w:rtl/>
                <w:cs/>
                <w:lang w:val="en-GB"/>
              </w:rPr>
            </w:pPr>
          </w:p>
        </w:tc>
        <w:tc>
          <w:tcPr>
            <w:tcW w:w="1035" w:type="dxa"/>
            <w:vAlign w:val="bottom"/>
          </w:tcPr>
          <w:p w14:paraId="36D9CB47" w14:textId="77777777" w:rsidR="00E6528A" w:rsidRPr="00DA3F93" w:rsidRDefault="00E6528A" w:rsidP="00E6528A">
            <w:pPr>
              <w:tabs>
                <w:tab w:val="decimal" w:pos="702"/>
              </w:tabs>
              <w:spacing w:line="20" w:lineRule="exact"/>
              <w:ind w:right="-14"/>
              <w:rPr>
                <w:rFonts w:ascii="Arial" w:eastAsia="MS Mincho" w:hAnsi="Arial" w:cs="Arial"/>
                <w:sz w:val="16"/>
                <w:szCs w:val="16"/>
                <w:lang w:val="en-GB"/>
              </w:rPr>
            </w:pPr>
          </w:p>
        </w:tc>
        <w:tc>
          <w:tcPr>
            <w:tcW w:w="1035" w:type="dxa"/>
            <w:vAlign w:val="bottom"/>
          </w:tcPr>
          <w:p w14:paraId="5C584147" w14:textId="77777777" w:rsidR="00E6528A" w:rsidRPr="00DA3F93" w:rsidRDefault="00E6528A" w:rsidP="00E6528A">
            <w:pPr>
              <w:pBdr>
                <w:bottom w:val="double" w:sz="4" w:space="1" w:color="auto"/>
              </w:pBdr>
              <w:tabs>
                <w:tab w:val="decimal" w:pos="792"/>
              </w:tabs>
              <w:spacing w:line="20" w:lineRule="exact"/>
              <w:ind w:right="-14"/>
              <w:rPr>
                <w:rFonts w:ascii="Arial" w:eastAsia="MS Mincho" w:hAnsi="Arial" w:cs="Arial"/>
                <w:sz w:val="16"/>
                <w:szCs w:val="16"/>
                <w:lang w:val="en-GB"/>
              </w:rPr>
            </w:pPr>
          </w:p>
        </w:tc>
        <w:tc>
          <w:tcPr>
            <w:tcW w:w="1035" w:type="dxa"/>
            <w:vAlign w:val="bottom"/>
          </w:tcPr>
          <w:p w14:paraId="40CD1C81" w14:textId="77777777" w:rsidR="00E6528A" w:rsidRPr="00DA3F93" w:rsidRDefault="00E6528A" w:rsidP="00E6528A">
            <w:pPr>
              <w:tabs>
                <w:tab w:val="decimal" w:pos="702"/>
              </w:tabs>
              <w:spacing w:line="20" w:lineRule="exact"/>
              <w:ind w:right="-14"/>
              <w:rPr>
                <w:rFonts w:ascii="Arial" w:eastAsia="MS Mincho" w:hAnsi="Arial" w:cs="Arial"/>
                <w:sz w:val="16"/>
                <w:szCs w:val="16"/>
                <w:lang w:val="en-GB"/>
              </w:rPr>
            </w:pPr>
          </w:p>
        </w:tc>
        <w:tc>
          <w:tcPr>
            <w:tcW w:w="1035" w:type="dxa"/>
            <w:vAlign w:val="bottom"/>
          </w:tcPr>
          <w:p w14:paraId="17CB674B" w14:textId="77777777" w:rsidR="00E6528A" w:rsidRPr="00DA3F93" w:rsidRDefault="00E6528A" w:rsidP="00E6528A">
            <w:pPr>
              <w:pBdr>
                <w:bottom w:val="double" w:sz="4" w:space="1" w:color="auto"/>
              </w:pBdr>
              <w:tabs>
                <w:tab w:val="decimal" w:pos="702"/>
              </w:tabs>
              <w:spacing w:line="20" w:lineRule="exact"/>
              <w:ind w:right="-14"/>
              <w:rPr>
                <w:rFonts w:ascii="Arial" w:eastAsia="MS Mincho" w:hAnsi="Arial" w:cs="Arial"/>
                <w:sz w:val="16"/>
                <w:szCs w:val="16"/>
                <w:lang w:val="en-GB"/>
              </w:rPr>
            </w:pPr>
          </w:p>
        </w:tc>
        <w:tc>
          <w:tcPr>
            <w:tcW w:w="1035" w:type="dxa"/>
            <w:vAlign w:val="bottom"/>
          </w:tcPr>
          <w:p w14:paraId="71466755" w14:textId="77777777" w:rsidR="00E6528A" w:rsidRPr="00DA3F93" w:rsidRDefault="00E6528A" w:rsidP="00E6528A">
            <w:pPr>
              <w:tabs>
                <w:tab w:val="decimal" w:pos="702"/>
              </w:tabs>
              <w:spacing w:line="20" w:lineRule="exact"/>
              <w:ind w:right="-14"/>
              <w:rPr>
                <w:rFonts w:ascii="Arial" w:eastAsia="MS Mincho" w:hAnsi="Arial" w:cs="Arial"/>
                <w:sz w:val="16"/>
                <w:szCs w:val="16"/>
                <w:lang w:val="en-GB"/>
              </w:rPr>
            </w:pPr>
          </w:p>
        </w:tc>
      </w:tr>
    </w:tbl>
    <w:p w14:paraId="58832F83" w14:textId="77777777" w:rsidR="008062DB" w:rsidRDefault="000C105B" w:rsidP="0013284B">
      <w:pPr>
        <w:tabs>
          <w:tab w:val="left" w:pos="2160"/>
          <w:tab w:val="right" w:pos="7280"/>
          <w:tab w:val="right" w:pos="8540"/>
        </w:tabs>
        <w:spacing w:before="80" w:after="80" w:line="380" w:lineRule="exact"/>
        <w:ind w:left="547" w:hanging="547"/>
        <w:jc w:val="thaiDistribute"/>
        <w:rPr>
          <w:rFonts w:ascii="Arial" w:hAnsi="Arial"/>
          <w:sz w:val="22"/>
          <w:szCs w:val="22"/>
        </w:rPr>
      </w:pPr>
      <w:r w:rsidRPr="00DA3F93">
        <w:rPr>
          <w:rFonts w:ascii="Arial" w:hAnsi="Arial"/>
          <w:sz w:val="22"/>
          <w:szCs w:val="22"/>
        </w:rPr>
        <w:tab/>
      </w:r>
    </w:p>
    <w:tbl>
      <w:tblPr>
        <w:tblW w:w="9360" w:type="dxa"/>
        <w:tblInd w:w="468" w:type="dxa"/>
        <w:tblLayout w:type="fixed"/>
        <w:tblLook w:val="04A0" w:firstRow="1" w:lastRow="0" w:firstColumn="1" w:lastColumn="0" w:noHBand="0" w:noVBand="1"/>
      </w:tblPr>
      <w:tblGrid>
        <w:gridCol w:w="3150"/>
        <w:gridCol w:w="1035"/>
        <w:gridCol w:w="1035"/>
        <w:gridCol w:w="1035"/>
        <w:gridCol w:w="1035"/>
        <w:gridCol w:w="1035"/>
        <w:gridCol w:w="1035"/>
      </w:tblGrid>
      <w:tr w:rsidR="003D5DB6" w:rsidRPr="00DA3F93" w14:paraId="2436EEAA" w14:textId="77777777" w:rsidTr="00303331">
        <w:trPr>
          <w:trHeight w:val="20"/>
        </w:trPr>
        <w:tc>
          <w:tcPr>
            <w:tcW w:w="3150" w:type="dxa"/>
            <w:vAlign w:val="bottom"/>
          </w:tcPr>
          <w:p w14:paraId="52C67585" w14:textId="4F4AA691" w:rsidR="003D5DB6" w:rsidRPr="00DA3F93" w:rsidRDefault="008062DB" w:rsidP="00303331">
            <w:pPr>
              <w:spacing w:line="340" w:lineRule="exact"/>
              <w:ind w:right="-14"/>
              <w:jc w:val="center"/>
              <w:rPr>
                <w:rFonts w:ascii="Arial" w:eastAsia="MS Mincho" w:hAnsi="Arial" w:cs="Arial"/>
                <w:sz w:val="16"/>
                <w:szCs w:val="16"/>
              </w:rPr>
            </w:pPr>
            <w:r>
              <w:rPr>
                <w:rFonts w:ascii="Arial" w:hAnsi="Arial"/>
                <w:sz w:val="22"/>
                <w:szCs w:val="22"/>
              </w:rPr>
              <w:lastRenderedPageBreak/>
              <w:br w:type="page"/>
            </w:r>
            <w:r>
              <w:rPr>
                <w:rFonts w:ascii="Arial" w:hAnsi="Arial"/>
                <w:sz w:val="22"/>
                <w:szCs w:val="22"/>
              </w:rPr>
              <w:tab/>
            </w:r>
          </w:p>
        </w:tc>
        <w:tc>
          <w:tcPr>
            <w:tcW w:w="6210" w:type="dxa"/>
            <w:gridSpan w:val="6"/>
            <w:vAlign w:val="bottom"/>
            <w:hideMark/>
          </w:tcPr>
          <w:p w14:paraId="22975F7C" w14:textId="3090DDC3" w:rsidR="003D5DB6" w:rsidRPr="00DA3F93" w:rsidRDefault="003D5DB6" w:rsidP="00303331">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S</w:t>
            </w:r>
            <w:r w:rsidRPr="00A326EB">
              <w:rPr>
                <w:rFonts w:ascii="Arial" w:eastAsia="MS Mincho" w:hAnsi="Arial" w:cs="Arial"/>
                <w:sz w:val="16"/>
                <w:szCs w:val="16"/>
              </w:rPr>
              <w:t xml:space="preserve">eparate financial statements </w:t>
            </w:r>
          </w:p>
        </w:tc>
      </w:tr>
      <w:tr w:rsidR="003D5DB6" w:rsidRPr="00DA3F93" w14:paraId="6C80D450" w14:textId="77777777" w:rsidTr="00303331">
        <w:trPr>
          <w:trHeight w:val="20"/>
        </w:trPr>
        <w:tc>
          <w:tcPr>
            <w:tcW w:w="3150" w:type="dxa"/>
            <w:vAlign w:val="bottom"/>
          </w:tcPr>
          <w:p w14:paraId="6A6EC8B2" w14:textId="77777777" w:rsidR="003D5DB6" w:rsidRPr="00DA3F93" w:rsidRDefault="003D5DB6" w:rsidP="00303331">
            <w:pPr>
              <w:spacing w:line="340" w:lineRule="exact"/>
              <w:ind w:right="-14"/>
              <w:jc w:val="center"/>
              <w:rPr>
                <w:rFonts w:ascii="Arial" w:eastAsia="MS Mincho" w:hAnsi="Arial" w:cs="Arial"/>
                <w:sz w:val="16"/>
                <w:szCs w:val="16"/>
              </w:rPr>
            </w:pPr>
          </w:p>
        </w:tc>
        <w:tc>
          <w:tcPr>
            <w:tcW w:w="6210" w:type="dxa"/>
            <w:gridSpan w:val="6"/>
            <w:vAlign w:val="bottom"/>
          </w:tcPr>
          <w:p w14:paraId="371645CF" w14:textId="77777777" w:rsidR="003D5DB6" w:rsidRPr="00DA3F93" w:rsidRDefault="003D5DB6" w:rsidP="0030333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For the year ended 31 December</w:t>
            </w:r>
          </w:p>
        </w:tc>
      </w:tr>
      <w:tr w:rsidR="003D5DB6" w:rsidRPr="00DA3F93" w14:paraId="0E00D2E2" w14:textId="77777777" w:rsidTr="00303331">
        <w:trPr>
          <w:trHeight w:val="20"/>
        </w:trPr>
        <w:tc>
          <w:tcPr>
            <w:tcW w:w="3150" w:type="dxa"/>
            <w:vAlign w:val="bottom"/>
          </w:tcPr>
          <w:p w14:paraId="255DF128" w14:textId="77777777" w:rsidR="003D5DB6" w:rsidRPr="00DA3F93" w:rsidRDefault="003D5DB6" w:rsidP="00303331">
            <w:pPr>
              <w:spacing w:line="340" w:lineRule="exact"/>
              <w:ind w:right="-14"/>
              <w:jc w:val="center"/>
              <w:rPr>
                <w:rFonts w:ascii="Arial" w:eastAsia="MS Mincho" w:hAnsi="Arial" w:cs="Arial"/>
                <w:sz w:val="16"/>
                <w:szCs w:val="16"/>
              </w:rPr>
            </w:pPr>
          </w:p>
        </w:tc>
        <w:tc>
          <w:tcPr>
            <w:tcW w:w="2070" w:type="dxa"/>
            <w:gridSpan w:val="2"/>
            <w:vAlign w:val="bottom"/>
          </w:tcPr>
          <w:p w14:paraId="1FF95B2F" w14:textId="77777777" w:rsidR="003D5DB6" w:rsidRPr="00DA3F93" w:rsidRDefault="003D5DB6" w:rsidP="00303331">
            <w:pPr>
              <w:spacing w:line="340" w:lineRule="exact"/>
              <w:ind w:right="-14"/>
              <w:jc w:val="center"/>
              <w:rPr>
                <w:rFonts w:ascii="Arial" w:eastAsia="MS Mincho" w:hAnsi="Arial" w:cs="Arial"/>
                <w:sz w:val="16"/>
                <w:szCs w:val="16"/>
              </w:rPr>
            </w:pPr>
          </w:p>
        </w:tc>
        <w:tc>
          <w:tcPr>
            <w:tcW w:w="2070" w:type="dxa"/>
            <w:gridSpan w:val="2"/>
            <w:vAlign w:val="bottom"/>
            <w:hideMark/>
          </w:tcPr>
          <w:p w14:paraId="3C2BD0C6" w14:textId="77777777" w:rsidR="003D5DB6" w:rsidRPr="00DA3F93" w:rsidRDefault="003D5DB6" w:rsidP="0030333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Weighted average</w:t>
            </w:r>
          </w:p>
        </w:tc>
        <w:tc>
          <w:tcPr>
            <w:tcW w:w="2070" w:type="dxa"/>
            <w:gridSpan w:val="2"/>
            <w:vAlign w:val="bottom"/>
          </w:tcPr>
          <w:p w14:paraId="77F50655" w14:textId="77777777" w:rsidR="003D5DB6" w:rsidRPr="00DA3F93" w:rsidRDefault="003D5DB6" w:rsidP="00303331">
            <w:pPr>
              <w:spacing w:line="340" w:lineRule="exact"/>
              <w:ind w:right="-14"/>
              <w:jc w:val="center"/>
              <w:rPr>
                <w:rFonts w:ascii="Arial" w:eastAsia="MS Mincho" w:hAnsi="Arial" w:cs="Arial"/>
                <w:sz w:val="16"/>
                <w:szCs w:val="16"/>
              </w:rPr>
            </w:pPr>
          </w:p>
        </w:tc>
      </w:tr>
      <w:tr w:rsidR="003D5DB6" w:rsidRPr="00DA3F93" w14:paraId="451898AA" w14:textId="77777777" w:rsidTr="00303331">
        <w:trPr>
          <w:trHeight w:val="20"/>
        </w:trPr>
        <w:tc>
          <w:tcPr>
            <w:tcW w:w="3150" w:type="dxa"/>
            <w:vAlign w:val="bottom"/>
          </w:tcPr>
          <w:p w14:paraId="50A6E013" w14:textId="77777777" w:rsidR="003D5DB6" w:rsidRPr="00DA3F93" w:rsidRDefault="003D5DB6" w:rsidP="00303331">
            <w:pPr>
              <w:spacing w:line="340" w:lineRule="exact"/>
              <w:ind w:right="-14"/>
              <w:jc w:val="center"/>
              <w:rPr>
                <w:rFonts w:ascii="Arial" w:eastAsia="MS Mincho" w:hAnsi="Arial" w:cs="Arial"/>
                <w:sz w:val="16"/>
                <w:szCs w:val="16"/>
              </w:rPr>
            </w:pPr>
          </w:p>
        </w:tc>
        <w:tc>
          <w:tcPr>
            <w:tcW w:w="2070" w:type="dxa"/>
            <w:gridSpan w:val="2"/>
            <w:vAlign w:val="bottom"/>
            <w:hideMark/>
          </w:tcPr>
          <w:p w14:paraId="2CEF06AE" w14:textId="77777777" w:rsidR="003D5DB6" w:rsidRPr="00DA3F93" w:rsidRDefault="003D5DB6" w:rsidP="0030333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Profit</w:t>
            </w:r>
            <w:r>
              <w:rPr>
                <w:rFonts w:ascii="Arial" w:eastAsia="MS Mincho" w:hAnsi="Arial" w:cs="Arial"/>
                <w:sz w:val="16"/>
                <w:szCs w:val="16"/>
              </w:rPr>
              <w:t xml:space="preserve"> (loss)</w:t>
            </w:r>
            <w:r w:rsidRPr="00DA3F93">
              <w:rPr>
                <w:rFonts w:ascii="Arial" w:eastAsia="MS Mincho" w:hAnsi="Arial" w:cs="Arial"/>
                <w:sz w:val="16"/>
                <w:szCs w:val="16"/>
              </w:rPr>
              <w:t xml:space="preserve"> for the </w:t>
            </w:r>
            <w:r>
              <w:rPr>
                <w:rFonts w:ascii="Arial" w:eastAsia="MS Mincho" w:hAnsi="Arial" w:cs="Arial"/>
                <w:sz w:val="16"/>
                <w:szCs w:val="16"/>
              </w:rPr>
              <w:t>year</w:t>
            </w:r>
            <w:r w:rsidRPr="00DA3F93">
              <w:rPr>
                <w:rFonts w:ascii="Arial" w:eastAsia="MS Mincho" w:hAnsi="Arial" w:cs="Arial"/>
                <w:sz w:val="16"/>
                <w:szCs w:val="16"/>
              </w:rPr>
              <w:t xml:space="preserve"> </w:t>
            </w:r>
          </w:p>
        </w:tc>
        <w:tc>
          <w:tcPr>
            <w:tcW w:w="2070" w:type="dxa"/>
            <w:gridSpan w:val="2"/>
            <w:vAlign w:val="bottom"/>
            <w:hideMark/>
          </w:tcPr>
          <w:p w14:paraId="68E00984" w14:textId="77777777" w:rsidR="003D5DB6" w:rsidRPr="00DA3F93" w:rsidRDefault="003D5DB6" w:rsidP="0030333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number of ordinary shares</w:t>
            </w:r>
          </w:p>
        </w:tc>
        <w:tc>
          <w:tcPr>
            <w:tcW w:w="2070" w:type="dxa"/>
            <w:gridSpan w:val="2"/>
            <w:vAlign w:val="bottom"/>
            <w:hideMark/>
          </w:tcPr>
          <w:p w14:paraId="75D9F1A7" w14:textId="77777777" w:rsidR="003D5DB6" w:rsidRPr="00DA3F93" w:rsidRDefault="003D5DB6" w:rsidP="0030333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 xml:space="preserve">Earnings </w:t>
            </w:r>
            <w:r>
              <w:rPr>
                <w:rFonts w:ascii="Arial" w:eastAsia="MS Mincho" w:hAnsi="Arial" w:cs="Arial"/>
                <w:sz w:val="16"/>
                <w:szCs w:val="16"/>
              </w:rPr>
              <w:t xml:space="preserve">(loss) </w:t>
            </w:r>
            <w:r w:rsidRPr="00DA3F93">
              <w:rPr>
                <w:rFonts w:ascii="Arial" w:eastAsia="MS Mincho" w:hAnsi="Arial" w:cs="Arial"/>
                <w:sz w:val="16"/>
                <w:szCs w:val="16"/>
              </w:rPr>
              <w:t>per share</w:t>
            </w:r>
          </w:p>
        </w:tc>
      </w:tr>
      <w:tr w:rsidR="003D5DB6" w:rsidRPr="00DA3F93" w14:paraId="63479D1D" w14:textId="77777777" w:rsidTr="00303331">
        <w:trPr>
          <w:trHeight w:val="20"/>
        </w:trPr>
        <w:tc>
          <w:tcPr>
            <w:tcW w:w="3150" w:type="dxa"/>
            <w:vAlign w:val="bottom"/>
          </w:tcPr>
          <w:p w14:paraId="5BA59B7B" w14:textId="77777777" w:rsidR="003D5DB6" w:rsidRPr="00DA3F93" w:rsidRDefault="003D5DB6" w:rsidP="00303331">
            <w:pPr>
              <w:spacing w:line="340" w:lineRule="exact"/>
              <w:ind w:right="-14" w:hanging="20"/>
              <w:jc w:val="both"/>
              <w:rPr>
                <w:rFonts w:ascii="Arial" w:eastAsia="MS Mincho" w:hAnsi="Arial" w:cs="Arial"/>
                <w:sz w:val="16"/>
                <w:szCs w:val="16"/>
                <w:lang w:val="en-GB"/>
              </w:rPr>
            </w:pPr>
            <w:r>
              <w:br w:type="page"/>
            </w:r>
          </w:p>
        </w:tc>
        <w:tc>
          <w:tcPr>
            <w:tcW w:w="1035" w:type="dxa"/>
            <w:vAlign w:val="bottom"/>
            <w:hideMark/>
          </w:tcPr>
          <w:p w14:paraId="7B4AA2D5" w14:textId="77777777" w:rsidR="003D5DB6" w:rsidRPr="00DA3F93" w:rsidRDefault="003D5DB6" w:rsidP="00303331">
            <w:pPr>
              <w:pBdr>
                <w:bottom w:val="single" w:sz="4" w:space="1" w:color="auto"/>
              </w:pBdr>
              <w:spacing w:line="340" w:lineRule="exact"/>
              <w:ind w:right="-14"/>
              <w:jc w:val="center"/>
              <w:rPr>
                <w:rFonts w:ascii="Arial" w:eastAsia="MS Mincho" w:hAnsi="Arial" w:cs="Arial"/>
                <w:sz w:val="16"/>
                <w:szCs w:val="16"/>
                <w:rtl/>
                <w:cs/>
              </w:rPr>
            </w:pPr>
            <w:r w:rsidRPr="00DA3F93">
              <w:rPr>
                <w:rFonts w:ascii="Arial" w:eastAsia="MS Mincho" w:hAnsi="Arial" w:cs="Arial"/>
                <w:sz w:val="16"/>
                <w:szCs w:val="16"/>
              </w:rPr>
              <w:t>202</w:t>
            </w:r>
            <w:r>
              <w:rPr>
                <w:rFonts w:ascii="Arial" w:eastAsia="MS Mincho" w:hAnsi="Arial" w:cs="Arial"/>
                <w:sz w:val="16"/>
                <w:szCs w:val="16"/>
              </w:rPr>
              <w:t>4</w:t>
            </w:r>
          </w:p>
        </w:tc>
        <w:tc>
          <w:tcPr>
            <w:tcW w:w="1035" w:type="dxa"/>
            <w:vAlign w:val="bottom"/>
            <w:hideMark/>
          </w:tcPr>
          <w:p w14:paraId="7955CDD2" w14:textId="77777777" w:rsidR="003D5DB6" w:rsidRPr="00DA3F93" w:rsidRDefault="003D5DB6" w:rsidP="0030333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3</w:t>
            </w:r>
          </w:p>
        </w:tc>
        <w:tc>
          <w:tcPr>
            <w:tcW w:w="1035" w:type="dxa"/>
            <w:vAlign w:val="bottom"/>
            <w:hideMark/>
          </w:tcPr>
          <w:p w14:paraId="6BC5E8A6" w14:textId="77777777" w:rsidR="003D5DB6" w:rsidRPr="00DA3F93" w:rsidRDefault="003D5DB6" w:rsidP="00303331">
            <w:pPr>
              <w:pBdr>
                <w:bottom w:val="single" w:sz="4" w:space="1" w:color="auto"/>
              </w:pBdr>
              <w:spacing w:line="340" w:lineRule="exact"/>
              <w:ind w:right="-14"/>
              <w:jc w:val="center"/>
              <w:rPr>
                <w:rFonts w:ascii="Arial" w:eastAsia="MS Mincho" w:hAnsi="Arial" w:cs="Browallia New"/>
                <w:sz w:val="16"/>
                <w:szCs w:val="20"/>
                <w:cs/>
              </w:rPr>
            </w:pPr>
            <w:r w:rsidRPr="00DA3F93">
              <w:rPr>
                <w:rFonts w:ascii="Arial" w:eastAsia="MS Mincho" w:hAnsi="Arial" w:cs="Arial"/>
                <w:sz w:val="16"/>
                <w:szCs w:val="16"/>
              </w:rPr>
              <w:t>202</w:t>
            </w:r>
            <w:r>
              <w:rPr>
                <w:rFonts w:ascii="Arial" w:eastAsia="MS Mincho" w:hAnsi="Arial" w:cs="Arial"/>
                <w:sz w:val="16"/>
                <w:szCs w:val="16"/>
              </w:rPr>
              <w:t>4</w:t>
            </w:r>
          </w:p>
        </w:tc>
        <w:tc>
          <w:tcPr>
            <w:tcW w:w="1035" w:type="dxa"/>
            <w:vAlign w:val="bottom"/>
            <w:hideMark/>
          </w:tcPr>
          <w:p w14:paraId="227B0FC8" w14:textId="77777777" w:rsidR="003D5DB6" w:rsidRPr="00DA3F93" w:rsidRDefault="003D5DB6" w:rsidP="0030333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3</w:t>
            </w:r>
          </w:p>
        </w:tc>
        <w:tc>
          <w:tcPr>
            <w:tcW w:w="1035" w:type="dxa"/>
            <w:vAlign w:val="bottom"/>
            <w:hideMark/>
          </w:tcPr>
          <w:p w14:paraId="66193FA6" w14:textId="77777777" w:rsidR="003D5DB6" w:rsidRPr="00DA3F93" w:rsidRDefault="003D5DB6" w:rsidP="0030333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4</w:t>
            </w:r>
          </w:p>
        </w:tc>
        <w:tc>
          <w:tcPr>
            <w:tcW w:w="1035" w:type="dxa"/>
            <w:vAlign w:val="bottom"/>
            <w:hideMark/>
          </w:tcPr>
          <w:p w14:paraId="71ABB4E5" w14:textId="77777777" w:rsidR="003D5DB6" w:rsidRPr="00DA3F93" w:rsidRDefault="003D5DB6" w:rsidP="00303331">
            <w:pPr>
              <w:pBdr>
                <w:bottom w:val="single" w:sz="4" w:space="1" w:color="auto"/>
              </w:pBdr>
              <w:spacing w:line="34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3</w:t>
            </w:r>
          </w:p>
        </w:tc>
      </w:tr>
      <w:tr w:rsidR="003D5DB6" w:rsidRPr="00DA3F93" w14:paraId="266BBEBE" w14:textId="77777777" w:rsidTr="00303331">
        <w:trPr>
          <w:trHeight w:val="20"/>
        </w:trPr>
        <w:tc>
          <w:tcPr>
            <w:tcW w:w="3150" w:type="dxa"/>
            <w:vAlign w:val="bottom"/>
          </w:tcPr>
          <w:p w14:paraId="4D635F57" w14:textId="77777777" w:rsidR="003D5DB6" w:rsidRPr="00DA3F93" w:rsidRDefault="003D5DB6" w:rsidP="00303331">
            <w:pPr>
              <w:spacing w:line="340" w:lineRule="exact"/>
              <w:ind w:right="-14"/>
              <w:jc w:val="both"/>
              <w:rPr>
                <w:rFonts w:ascii="Arial" w:eastAsia="MS Mincho" w:hAnsi="Arial" w:cs="Arial"/>
                <w:sz w:val="16"/>
                <w:szCs w:val="16"/>
                <w:lang w:val="en-GB"/>
              </w:rPr>
            </w:pPr>
          </w:p>
        </w:tc>
        <w:tc>
          <w:tcPr>
            <w:tcW w:w="1035" w:type="dxa"/>
            <w:vAlign w:val="bottom"/>
            <w:hideMark/>
          </w:tcPr>
          <w:p w14:paraId="784D6578" w14:textId="77777777" w:rsidR="003D5DB6" w:rsidRPr="00DA3F93" w:rsidRDefault="003D5DB6" w:rsidP="00303331">
            <w:pPr>
              <w:spacing w:line="340" w:lineRule="exact"/>
              <w:ind w:right="-14"/>
              <w:jc w:val="center"/>
              <w:rPr>
                <w:rFonts w:ascii="Arial" w:eastAsia="MS Mincho" w:hAnsi="Arial" w:cs="Arial"/>
                <w:sz w:val="16"/>
                <w:szCs w:val="16"/>
                <w:rtl/>
                <w:cs/>
              </w:rPr>
            </w:pPr>
            <w:r w:rsidRPr="00DA3F93">
              <w:rPr>
                <w:rFonts w:ascii="Arial" w:eastAsia="MS Mincho" w:hAnsi="Arial" w:cs="Arial"/>
                <w:sz w:val="16"/>
                <w:szCs w:val="16"/>
              </w:rPr>
              <w:t>(Thousand</w:t>
            </w:r>
          </w:p>
        </w:tc>
        <w:tc>
          <w:tcPr>
            <w:tcW w:w="1035" w:type="dxa"/>
            <w:vAlign w:val="bottom"/>
            <w:hideMark/>
          </w:tcPr>
          <w:p w14:paraId="4C3A96C4" w14:textId="77777777" w:rsidR="003D5DB6" w:rsidRPr="00DA3F93" w:rsidRDefault="003D5DB6" w:rsidP="0030333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7EB6C5E0" w14:textId="77777777" w:rsidR="003D5DB6" w:rsidRPr="00DA3F93" w:rsidRDefault="003D5DB6" w:rsidP="0030333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44D21910" w14:textId="77777777" w:rsidR="003D5DB6" w:rsidRPr="00DA3F93" w:rsidRDefault="003D5DB6" w:rsidP="0030333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4B1849DD" w14:textId="77777777" w:rsidR="003D5DB6" w:rsidRPr="00DA3F93" w:rsidRDefault="003D5DB6" w:rsidP="0030333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c>
          <w:tcPr>
            <w:tcW w:w="1035" w:type="dxa"/>
            <w:vAlign w:val="bottom"/>
            <w:hideMark/>
          </w:tcPr>
          <w:p w14:paraId="7DD66EF6" w14:textId="77777777" w:rsidR="003D5DB6" w:rsidRPr="00DA3F93" w:rsidRDefault="003D5DB6" w:rsidP="0030333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r>
      <w:tr w:rsidR="003D5DB6" w:rsidRPr="00DA3F93" w14:paraId="244E2473" w14:textId="77777777" w:rsidTr="00303331">
        <w:trPr>
          <w:trHeight w:val="20"/>
        </w:trPr>
        <w:tc>
          <w:tcPr>
            <w:tcW w:w="3150" w:type="dxa"/>
            <w:vAlign w:val="bottom"/>
          </w:tcPr>
          <w:p w14:paraId="0E813DBE" w14:textId="77777777" w:rsidR="003D5DB6" w:rsidRPr="00DA3F93" w:rsidRDefault="003D5DB6" w:rsidP="00303331">
            <w:pPr>
              <w:spacing w:line="340" w:lineRule="exact"/>
              <w:ind w:right="-14"/>
              <w:jc w:val="both"/>
              <w:rPr>
                <w:rFonts w:ascii="Arial" w:eastAsia="MS Mincho" w:hAnsi="Arial" w:cs="Arial"/>
                <w:sz w:val="16"/>
                <w:szCs w:val="16"/>
                <w:lang w:val="en-GB"/>
              </w:rPr>
            </w:pPr>
          </w:p>
        </w:tc>
        <w:tc>
          <w:tcPr>
            <w:tcW w:w="1035" w:type="dxa"/>
            <w:vAlign w:val="bottom"/>
            <w:hideMark/>
          </w:tcPr>
          <w:p w14:paraId="0F2A56C7" w14:textId="77777777" w:rsidR="003D5DB6" w:rsidRPr="00DA3F93" w:rsidRDefault="003D5DB6" w:rsidP="00303331">
            <w:pPr>
              <w:spacing w:line="340" w:lineRule="exact"/>
              <w:ind w:right="-14"/>
              <w:jc w:val="center"/>
              <w:rPr>
                <w:rFonts w:ascii="Arial" w:eastAsia="MS Mincho" w:hAnsi="Arial" w:cs="Arial"/>
                <w:sz w:val="16"/>
                <w:szCs w:val="16"/>
                <w:rtl/>
                <w:cs/>
              </w:rPr>
            </w:pPr>
            <w:r w:rsidRPr="00DA3F93">
              <w:rPr>
                <w:rFonts w:ascii="Arial" w:eastAsia="MS Mincho" w:hAnsi="Arial" w:cs="Arial"/>
                <w:sz w:val="16"/>
                <w:szCs w:val="16"/>
              </w:rPr>
              <w:t>Baht)</w:t>
            </w:r>
          </w:p>
        </w:tc>
        <w:tc>
          <w:tcPr>
            <w:tcW w:w="1035" w:type="dxa"/>
            <w:vAlign w:val="bottom"/>
            <w:hideMark/>
          </w:tcPr>
          <w:p w14:paraId="664FBEF9" w14:textId="77777777" w:rsidR="003D5DB6" w:rsidRPr="00DA3F93" w:rsidRDefault="003D5DB6" w:rsidP="0030333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c>
          <w:tcPr>
            <w:tcW w:w="1035" w:type="dxa"/>
            <w:vAlign w:val="bottom"/>
            <w:hideMark/>
          </w:tcPr>
          <w:p w14:paraId="1C5E3685" w14:textId="77777777" w:rsidR="003D5DB6" w:rsidRPr="00DA3F93" w:rsidRDefault="003D5DB6" w:rsidP="0030333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shares)</w:t>
            </w:r>
          </w:p>
        </w:tc>
        <w:tc>
          <w:tcPr>
            <w:tcW w:w="1035" w:type="dxa"/>
            <w:vAlign w:val="bottom"/>
            <w:hideMark/>
          </w:tcPr>
          <w:p w14:paraId="655E3A8C" w14:textId="77777777" w:rsidR="003D5DB6" w:rsidRPr="00DA3F93" w:rsidRDefault="003D5DB6" w:rsidP="00303331">
            <w:pPr>
              <w:spacing w:line="340" w:lineRule="exact"/>
              <w:ind w:right="-14"/>
              <w:jc w:val="center"/>
              <w:rPr>
                <w:rFonts w:ascii="Arial" w:eastAsia="MS Mincho" w:hAnsi="Arial" w:cs="Arial"/>
                <w:sz w:val="16"/>
                <w:szCs w:val="16"/>
              </w:rPr>
            </w:pPr>
            <w:r w:rsidRPr="00DA3F93">
              <w:rPr>
                <w:rFonts w:ascii="Arial" w:eastAsia="MS Mincho" w:hAnsi="Arial" w:cs="Arial"/>
                <w:sz w:val="16"/>
                <w:szCs w:val="16"/>
              </w:rPr>
              <w:t>shares)</w:t>
            </w:r>
          </w:p>
        </w:tc>
        <w:tc>
          <w:tcPr>
            <w:tcW w:w="1035" w:type="dxa"/>
            <w:vAlign w:val="bottom"/>
          </w:tcPr>
          <w:p w14:paraId="6AF8E978" w14:textId="77777777" w:rsidR="003D5DB6" w:rsidRPr="00DA3F93" w:rsidRDefault="003D5DB6" w:rsidP="00303331">
            <w:pPr>
              <w:spacing w:line="340" w:lineRule="exact"/>
              <w:ind w:right="-14"/>
              <w:jc w:val="center"/>
              <w:rPr>
                <w:rFonts w:ascii="Arial" w:eastAsia="MS Mincho" w:hAnsi="Arial" w:cs="Arial"/>
                <w:sz w:val="16"/>
                <w:szCs w:val="16"/>
              </w:rPr>
            </w:pPr>
          </w:p>
        </w:tc>
        <w:tc>
          <w:tcPr>
            <w:tcW w:w="1035" w:type="dxa"/>
            <w:vAlign w:val="bottom"/>
          </w:tcPr>
          <w:p w14:paraId="6A218DE9" w14:textId="77777777" w:rsidR="003D5DB6" w:rsidRPr="00DA3F93" w:rsidRDefault="003D5DB6" w:rsidP="00303331">
            <w:pPr>
              <w:spacing w:line="340" w:lineRule="exact"/>
              <w:ind w:right="-14"/>
              <w:jc w:val="center"/>
              <w:rPr>
                <w:rFonts w:ascii="Arial" w:eastAsia="MS Mincho" w:hAnsi="Arial" w:cs="Arial"/>
                <w:sz w:val="16"/>
                <w:szCs w:val="16"/>
                <w:lang w:val="en-GB"/>
              </w:rPr>
            </w:pPr>
          </w:p>
        </w:tc>
      </w:tr>
      <w:tr w:rsidR="003D5DB6" w:rsidRPr="00DA3F93" w14:paraId="31C69648" w14:textId="77777777" w:rsidTr="00303331">
        <w:trPr>
          <w:trHeight w:val="20"/>
        </w:trPr>
        <w:tc>
          <w:tcPr>
            <w:tcW w:w="3150" w:type="dxa"/>
            <w:vAlign w:val="bottom"/>
            <w:hideMark/>
          </w:tcPr>
          <w:p w14:paraId="64D90C78" w14:textId="77777777" w:rsidR="003D5DB6" w:rsidRPr="00DA3F93" w:rsidRDefault="003D5DB6" w:rsidP="00303331">
            <w:pPr>
              <w:spacing w:line="340" w:lineRule="exact"/>
              <w:ind w:right="-14"/>
              <w:jc w:val="both"/>
              <w:rPr>
                <w:rFonts w:ascii="Arial" w:eastAsia="MS Mincho" w:hAnsi="Arial" w:cs="Arial"/>
                <w:b/>
                <w:bCs/>
                <w:sz w:val="16"/>
                <w:szCs w:val="16"/>
                <w:rtl/>
                <w:cs/>
              </w:rPr>
            </w:pPr>
            <w:r w:rsidRPr="00DA3F93">
              <w:rPr>
                <w:rFonts w:ascii="Arial" w:eastAsia="MS Mincho" w:hAnsi="Arial" w:cs="Arial"/>
                <w:b/>
                <w:bCs/>
                <w:sz w:val="16"/>
                <w:szCs w:val="16"/>
              </w:rPr>
              <w:t xml:space="preserve">Basic earnings </w:t>
            </w:r>
            <w:r>
              <w:rPr>
                <w:rFonts w:ascii="Arial" w:eastAsia="MS Mincho" w:hAnsi="Arial" w:cs="Arial"/>
                <w:b/>
                <w:bCs/>
                <w:sz w:val="16"/>
                <w:szCs w:val="16"/>
              </w:rPr>
              <w:t xml:space="preserve">(loss) </w:t>
            </w:r>
            <w:r w:rsidRPr="00DA3F93">
              <w:rPr>
                <w:rFonts w:ascii="Arial" w:eastAsia="MS Mincho" w:hAnsi="Arial" w:cs="Arial"/>
                <w:b/>
                <w:bCs/>
                <w:sz w:val="16"/>
                <w:szCs w:val="16"/>
              </w:rPr>
              <w:t>per share</w:t>
            </w:r>
          </w:p>
        </w:tc>
        <w:tc>
          <w:tcPr>
            <w:tcW w:w="1035" w:type="dxa"/>
            <w:vAlign w:val="bottom"/>
          </w:tcPr>
          <w:p w14:paraId="75C03660" w14:textId="77777777" w:rsidR="003D5DB6" w:rsidRPr="00DA3F93" w:rsidRDefault="003D5DB6" w:rsidP="00303331">
            <w:pPr>
              <w:spacing w:line="340" w:lineRule="exact"/>
              <w:ind w:right="-14"/>
              <w:jc w:val="both"/>
              <w:rPr>
                <w:rFonts w:ascii="Arial" w:eastAsia="MS Mincho" w:hAnsi="Arial" w:cs="Arial"/>
                <w:sz w:val="16"/>
                <w:szCs w:val="16"/>
                <w:lang w:val="en-GB"/>
              </w:rPr>
            </w:pPr>
          </w:p>
        </w:tc>
        <w:tc>
          <w:tcPr>
            <w:tcW w:w="1035" w:type="dxa"/>
            <w:vAlign w:val="bottom"/>
          </w:tcPr>
          <w:p w14:paraId="69F2F875" w14:textId="77777777" w:rsidR="003D5DB6" w:rsidRPr="00DA3F93" w:rsidRDefault="003D5DB6" w:rsidP="00303331">
            <w:pPr>
              <w:spacing w:line="340" w:lineRule="exact"/>
              <w:ind w:right="-14"/>
              <w:jc w:val="both"/>
              <w:rPr>
                <w:rFonts w:ascii="Arial" w:eastAsia="MS Mincho" w:hAnsi="Arial" w:cs="Arial"/>
                <w:sz w:val="16"/>
                <w:szCs w:val="16"/>
                <w:rtl/>
                <w:cs/>
                <w:lang w:val="en-GB"/>
              </w:rPr>
            </w:pPr>
          </w:p>
        </w:tc>
        <w:tc>
          <w:tcPr>
            <w:tcW w:w="1035" w:type="dxa"/>
            <w:vAlign w:val="bottom"/>
          </w:tcPr>
          <w:p w14:paraId="29329CD0" w14:textId="77777777" w:rsidR="003D5DB6" w:rsidRPr="00DA3F93" w:rsidRDefault="003D5DB6" w:rsidP="00303331">
            <w:pPr>
              <w:spacing w:line="340" w:lineRule="exact"/>
              <w:ind w:right="-14"/>
              <w:jc w:val="both"/>
              <w:rPr>
                <w:rFonts w:ascii="Arial" w:eastAsia="MS Mincho" w:hAnsi="Arial" w:cs="Arial"/>
                <w:sz w:val="16"/>
                <w:szCs w:val="16"/>
                <w:rtl/>
                <w:cs/>
                <w:lang w:val="en-GB"/>
              </w:rPr>
            </w:pPr>
          </w:p>
        </w:tc>
        <w:tc>
          <w:tcPr>
            <w:tcW w:w="1035" w:type="dxa"/>
            <w:vAlign w:val="bottom"/>
          </w:tcPr>
          <w:p w14:paraId="15B69827" w14:textId="77777777" w:rsidR="003D5DB6" w:rsidRPr="00DA3F93" w:rsidRDefault="003D5DB6" w:rsidP="00303331">
            <w:pPr>
              <w:spacing w:line="340" w:lineRule="exact"/>
              <w:ind w:right="-14"/>
              <w:jc w:val="both"/>
              <w:rPr>
                <w:rFonts w:ascii="Arial" w:eastAsia="MS Mincho" w:hAnsi="Arial" w:cs="Arial"/>
                <w:sz w:val="16"/>
                <w:szCs w:val="16"/>
                <w:rtl/>
                <w:cs/>
                <w:lang w:val="en-GB"/>
              </w:rPr>
            </w:pPr>
          </w:p>
        </w:tc>
        <w:tc>
          <w:tcPr>
            <w:tcW w:w="1035" w:type="dxa"/>
            <w:vAlign w:val="bottom"/>
          </w:tcPr>
          <w:p w14:paraId="18F7D9AD" w14:textId="77777777" w:rsidR="003D5DB6" w:rsidRPr="00DA3F93" w:rsidRDefault="003D5DB6" w:rsidP="00303331">
            <w:pPr>
              <w:spacing w:line="340" w:lineRule="exact"/>
              <w:ind w:right="-14"/>
              <w:jc w:val="both"/>
              <w:rPr>
                <w:rFonts w:ascii="Arial" w:eastAsia="MS Mincho" w:hAnsi="Arial" w:cs="Arial"/>
                <w:sz w:val="16"/>
                <w:szCs w:val="16"/>
                <w:rtl/>
                <w:cs/>
                <w:lang w:val="en-GB"/>
              </w:rPr>
            </w:pPr>
          </w:p>
        </w:tc>
        <w:tc>
          <w:tcPr>
            <w:tcW w:w="1035" w:type="dxa"/>
            <w:vAlign w:val="bottom"/>
          </w:tcPr>
          <w:p w14:paraId="77667C97" w14:textId="77777777" w:rsidR="003D5DB6" w:rsidRPr="00DA3F93" w:rsidRDefault="003D5DB6" w:rsidP="00303331">
            <w:pPr>
              <w:spacing w:line="340" w:lineRule="exact"/>
              <w:ind w:right="-14"/>
              <w:jc w:val="both"/>
              <w:rPr>
                <w:rFonts w:ascii="Arial" w:eastAsia="MS Mincho" w:hAnsi="Arial" w:cs="Arial"/>
                <w:sz w:val="16"/>
                <w:szCs w:val="16"/>
                <w:rtl/>
                <w:cs/>
                <w:lang w:val="en-GB"/>
              </w:rPr>
            </w:pPr>
          </w:p>
        </w:tc>
      </w:tr>
      <w:tr w:rsidR="003D5DB6" w:rsidRPr="00DA3F93" w14:paraId="35F80D51" w14:textId="77777777" w:rsidTr="00303331">
        <w:trPr>
          <w:trHeight w:val="90"/>
        </w:trPr>
        <w:tc>
          <w:tcPr>
            <w:tcW w:w="3150" w:type="dxa"/>
            <w:vAlign w:val="bottom"/>
            <w:hideMark/>
          </w:tcPr>
          <w:p w14:paraId="2A801183" w14:textId="77777777" w:rsidR="003D5DB6" w:rsidRPr="00DA3F93" w:rsidRDefault="003D5DB6" w:rsidP="00303331">
            <w:pPr>
              <w:tabs>
                <w:tab w:val="left" w:pos="180"/>
              </w:tabs>
              <w:spacing w:line="340" w:lineRule="exact"/>
              <w:ind w:left="341" w:right="-14" w:hanging="341"/>
              <w:rPr>
                <w:rFonts w:ascii="Arial" w:eastAsia="MS Mincho" w:hAnsi="Arial" w:cs="Arial"/>
                <w:sz w:val="16"/>
                <w:szCs w:val="16"/>
                <w:rtl/>
                <w:cs/>
              </w:rPr>
            </w:pPr>
            <w:r w:rsidRPr="00DA3F93">
              <w:rPr>
                <w:rFonts w:ascii="Arial" w:eastAsia="MS Mincho" w:hAnsi="Arial" w:cs="Arial"/>
                <w:sz w:val="16"/>
                <w:szCs w:val="16"/>
                <w:rtl/>
                <w:lang w:bidi="ar-SA"/>
              </w:rPr>
              <w:tab/>
            </w:r>
            <w:r w:rsidRPr="00DA3F93">
              <w:rPr>
                <w:rFonts w:ascii="Arial" w:eastAsia="MS Mincho" w:hAnsi="Arial" w:cs="Arial"/>
                <w:sz w:val="16"/>
                <w:szCs w:val="16"/>
              </w:rPr>
              <w:t xml:space="preserve">Profit </w:t>
            </w:r>
            <w:r>
              <w:rPr>
                <w:rFonts w:ascii="Arial" w:eastAsia="MS Mincho" w:hAnsi="Arial" w:cs="Arial"/>
                <w:sz w:val="16"/>
                <w:szCs w:val="16"/>
              </w:rPr>
              <w:t xml:space="preserve">(loss) </w:t>
            </w:r>
            <w:r w:rsidRPr="00DA3F93">
              <w:rPr>
                <w:rFonts w:ascii="Arial" w:eastAsia="MS Mincho" w:hAnsi="Arial" w:cs="Arial"/>
                <w:sz w:val="16"/>
                <w:szCs w:val="16"/>
              </w:rPr>
              <w:t>attributable to equity holders of the Company</w:t>
            </w:r>
          </w:p>
        </w:tc>
        <w:tc>
          <w:tcPr>
            <w:tcW w:w="1035" w:type="dxa"/>
            <w:vAlign w:val="bottom"/>
          </w:tcPr>
          <w:p w14:paraId="0E2CA1C3" w14:textId="0AE4867D" w:rsidR="003D5DB6" w:rsidRPr="00DA3F93" w:rsidRDefault="00545723" w:rsidP="00303331">
            <w:pPr>
              <w:tabs>
                <w:tab w:val="decimal" w:pos="823"/>
              </w:tabs>
              <w:spacing w:line="340" w:lineRule="exact"/>
              <w:ind w:right="-14"/>
              <w:rPr>
                <w:rFonts w:ascii="Arial" w:eastAsia="MS Mincho" w:hAnsi="Arial" w:cs="Arial"/>
                <w:sz w:val="16"/>
                <w:szCs w:val="16"/>
                <w:cs/>
                <w:lang w:val="en-GB"/>
              </w:rPr>
            </w:pPr>
            <w:r>
              <w:rPr>
                <w:rFonts w:ascii="Arial" w:eastAsia="MS Mincho" w:hAnsi="Arial" w:cs="Arial"/>
                <w:sz w:val="16"/>
                <w:szCs w:val="16"/>
                <w:lang w:val="en-GB"/>
              </w:rPr>
              <w:t>1,190,705</w:t>
            </w:r>
          </w:p>
        </w:tc>
        <w:tc>
          <w:tcPr>
            <w:tcW w:w="1035" w:type="dxa"/>
            <w:vAlign w:val="bottom"/>
          </w:tcPr>
          <w:p w14:paraId="61468124" w14:textId="77777777" w:rsidR="003D5DB6" w:rsidRPr="00DA3F93" w:rsidRDefault="003D5DB6" w:rsidP="00303331">
            <w:pPr>
              <w:tabs>
                <w:tab w:val="decimal" w:pos="768"/>
              </w:tabs>
              <w:spacing w:line="340" w:lineRule="exact"/>
              <w:ind w:right="-14"/>
              <w:rPr>
                <w:rFonts w:ascii="Arial" w:eastAsia="MS Mincho" w:hAnsi="Arial" w:cs="Arial"/>
                <w:sz w:val="16"/>
                <w:szCs w:val="16"/>
                <w:lang w:val="en-GB"/>
              </w:rPr>
            </w:pPr>
            <w:r w:rsidRPr="00E6528A">
              <w:rPr>
                <w:rFonts w:ascii="Arial" w:eastAsia="MS Mincho" w:hAnsi="Arial" w:cs="Arial" w:hint="cs"/>
                <w:sz w:val="16"/>
                <w:szCs w:val="16"/>
                <w:lang w:val="en-GB"/>
              </w:rPr>
              <w:t>(447,011)</w:t>
            </w:r>
          </w:p>
        </w:tc>
        <w:tc>
          <w:tcPr>
            <w:tcW w:w="1035" w:type="dxa"/>
            <w:vAlign w:val="bottom"/>
          </w:tcPr>
          <w:p w14:paraId="68D530F8" w14:textId="77777777" w:rsidR="003D5DB6" w:rsidRPr="00DA3F93" w:rsidRDefault="003D5DB6" w:rsidP="00303331">
            <w:pPr>
              <w:tabs>
                <w:tab w:val="decimal" w:pos="795"/>
              </w:tabs>
              <w:spacing w:line="340" w:lineRule="exact"/>
              <w:ind w:right="-14"/>
              <w:rPr>
                <w:rFonts w:ascii="Arial" w:eastAsia="MS Mincho" w:hAnsi="Arial" w:cs="Arial"/>
                <w:sz w:val="16"/>
                <w:szCs w:val="16"/>
                <w:lang w:val="en-GB"/>
              </w:rPr>
            </w:pPr>
            <w:r w:rsidRPr="00E6528A">
              <w:rPr>
                <w:rFonts w:ascii="Arial" w:eastAsia="MS Mincho" w:hAnsi="Arial" w:cs="Arial"/>
                <w:sz w:val="16"/>
                <w:szCs w:val="16"/>
                <w:lang w:val="en-GB"/>
              </w:rPr>
              <w:t>1,457,688</w:t>
            </w:r>
          </w:p>
        </w:tc>
        <w:tc>
          <w:tcPr>
            <w:tcW w:w="1035" w:type="dxa"/>
            <w:vAlign w:val="bottom"/>
          </w:tcPr>
          <w:p w14:paraId="55C493B4" w14:textId="77777777" w:rsidR="003D5DB6" w:rsidRPr="00DA3F93" w:rsidRDefault="003D5DB6" w:rsidP="00303331">
            <w:pPr>
              <w:tabs>
                <w:tab w:val="decimal" w:pos="768"/>
              </w:tabs>
              <w:spacing w:line="340" w:lineRule="exact"/>
              <w:ind w:right="-14"/>
              <w:rPr>
                <w:rFonts w:ascii="Arial" w:eastAsia="MS Mincho" w:hAnsi="Arial" w:cs="Arial"/>
                <w:sz w:val="16"/>
                <w:szCs w:val="16"/>
                <w:lang w:val="en-GB"/>
              </w:rPr>
            </w:pPr>
            <w:r w:rsidRPr="00E6528A">
              <w:rPr>
                <w:rFonts w:ascii="Arial" w:eastAsia="MS Mincho" w:hAnsi="Arial" w:cs="Arial" w:hint="cs"/>
                <w:sz w:val="16"/>
                <w:szCs w:val="16"/>
                <w:lang w:val="en-GB"/>
              </w:rPr>
              <w:t>1,453,310</w:t>
            </w:r>
          </w:p>
        </w:tc>
        <w:tc>
          <w:tcPr>
            <w:tcW w:w="1035" w:type="dxa"/>
            <w:vAlign w:val="bottom"/>
          </w:tcPr>
          <w:p w14:paraId="716332A9" w14:textId="03910A95" w:rsidR="003D5DB6" w:rsidRPr="00DA3F93" w:rsidRDefault="00545723" w:rsidP="00232F9E">
            <w:pPr>
              <w:tabs>
                <w:tab w:val="decimal" w:pos="70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w:t>
            </w:r>
            <w:r w:rsidR="00232F9E">
              <w:rPr>
                <w:rFonts w:ascii="Arial" w:eastAsia="MS Mincho" w:hAnsi="Arial" w:cs="Arial"/>
                <w:sz w:val="16"/>
                <w:szCs w:val="16"/>
                <w:lang w:val="en-GB"/>
              </w:rPr>
              <w:t>.</w:t>
            </w:r>
            <w:r>
              <w:rPr>
                <w:rFonts w:ascii="Arial" w:eastAsia="MS Mincho" w:hAnsi="Arial" w:cs="Arial"/>
                <w:sz w:val="16"/>
                <w:szCs w:val="16"/>
                <w:lang w:val="en-GB"/>
              </w:rPr>
              <w:t>817</w:t>
            </w:r>
          </w:p>
        </w:tc>
        <w:tc>
          <w:tcPr>
            <w:tcW w:w="1035" w:type="dxa"/>
            <w:vAlign w:val="bottom"/>
          </w:tcPr>
          <w:p w14:paraId="059B682C" w14:textId="77777777" w:rsidR="003D5DB6" w:rsidRPr="00DA3F93" w:rsidRDefault="003D5DB6" w:rsidP="00303331">
            <w:pPr>
              <w:tabs>
                <w:tab w:val="decimal" w:pos="702"/>
              </w:tabs>
              <w:spacing w:line="340" w:lineRule="exact"/>
              <w:ind w:right="-14"/>
              <w:rPr>
                <w:rFonts w:ascii="Arial" w:eastAsia="MS Mincho" w:hAnsi="Arial" w:cs="Arial"/>
                <w:sz w:val="16"/>
                <w:szCs w:val="16"/>
                <w:lang w:val="en-GB"/>
              </w:rPr>
            </w:pPr>
            <w:r w:rsidRPr="00D02721">
              <w:rPr>
                <w:rFonts w:ascii="Arial" w:eastAsia="MS Mincho" w:hAnsi="Arial" w:cs="Arial"/>
                <w:sz w:val="16"/>
                <w:szCs w:val="16"/>
                <w:lang w:val="en-GB"/>
              </w:rPr>
              <w:t>(0.</w:t>
            </w:r>
            <w:r>
              <w:rPr>
                <w:rFonts w:ascii="Arial" w:eastAsia="MS Mincho" w:hAnsi="Arial" w:cs="Arial"/>
                <w:sz w:val="16"/>
                <w:szCs w:val="16"/>
                <w:lang w:val="en-GB"/>
              </w:rPr>
              <w:t>308</w:t>
            </w:r>
            <w:r w:rsidRPr="00D02721">
              <w:rPr>
                <w:rFonts w:ascii="Arial" w:eastAsia="MS Mincho" w:hAnsi="Arial" w:cs="Arial"/>
                <w:sz w:val="16"/>
                <w:szCs w:val="16"/>
                <w:lang w:val="en-GB"/>
              </w:rPr>
              <w:t>)</w:t>
            </w:r>
          </w:p>
        </w:tc>
      </w:tr>
      <w:tr w:rsidR="003D5DB6" w:rsidRPr="00DA3F93" w14:paraId="6FBF0D37" w14:textId="77777777" w:rsidTr="00303331">
        <w:trPr>
          <w:trHeight w:val="216"/>
        </w:trPr>
        <w:tc>
          <w:tcPr>
            <w:tcW w:w="3150" w:type="dxa"/>
            <w:vAlign w:val="bottom"/>
            <w:hideMark/>
          </w:tcPr>
          <w:p w14:paraId="0823B226" w14:textId="77777777" w:rsidR="003D5DB6" w:rsidRPr="00DA3F93" w:rsidRDefault="003D5DB6" w:rsidP="00303331">
            <w:pPr>
              <w:tabs>
                <w:tab w:val="left" w:pos="180"/>
              </w:tabs>
              <w:spacing w:line="340" w:lineRule="exact"/>
              <w:ind w:left="341" w:right="-14" w:hanging="341"/>
              <w:rPr>
                <w:rFonts w:ascii="Arial" w:eastAsia="MS Mincho" w:hAnsi="Arial" w:cs="Arial"/>
                <w:b/>
                <w:bCs/>
                <w:sz w:val="16"/>
                <w:szCs w:val="16"/>
              </w:rPr>
            </w:pPr>
            <w:r w:rsidRPr="00DA3F93">
              <w:rPr>
                <w:rFonts w:ascii="Arial" w:eastAsia="MS Mincho" w:hAnsi="Arial" w:cs="Arial"/>
                <w:b/>
                <w:bCs/>
                <w:sz w:val="16"/>
                <w:szCs w:val="16"/>
              </w:rPr>
              <w:t>Effect of dilutive potential ordinary</w:t>
            </w:r>
          </w:p>
        </w:tc>
        <w:tc>
          <w:tcPr>
            <w:tcW w:w="1035" w:type="dxa"/>
          </w:tcPr>
          <w:p w14:paraId="5C76077D" w14:textId="77777777" w:rsidR="003D5DB6" w:rsidRPr="00DA3F93" w:rsidRDefault="003D5DB6" w:rsidP="00303331">
            <w:pPr>
              <w:tabs>
                <w:tab w:val="decimal" w:pos="823"/>
              </w:tabs>
              <w:spacing w:line="340" w:lineRule="exact"/>
              <w:ind w:right="-14"/>
              <w:rPr>
                <w:rFonts w:ascii="Arial" w:eastAsia="MS Mincho" w:hAnsi="Arial" w:cs="Arial"/>
                <w:sz w:val="16"/>
                <w:szCs w:val="16"/>
                <w:lang w:val="en-GB"/>
              </w:rPr>
            </w:pPr>
          </w:p>
        </w:tc>
        <w:tc>
          <w:tcPr>
            <w:tcW w:w="1035" w:type="dxa"/>
            <w:vAlign w:val="bottom"/>
          </w:tcPr>
          <w:p w14:paraId="370A1C47" w14:textId="77777777" w:rsidR="003D5DB6" w:rsidRPr="00DA3F93" w:rsidRDefault="003D5DB6" w:rsidP="00303331">
            <w:pPr>
              <w:pBdr>
                <w:top w:val="double" w:sz="4" w:space="1" w:color="auto"/>
              </w:pBdr>
              <w:tabs>
                <w:tab w:val="decimal" w:pos="814"/>
              </w:tabs>
              <w:spacing w:line="340" w:lineRule="exact"/>
              <w:ind w:right="-14"/>
              <w:rPr>
                <w:rFonts w:ascii="Arial" w:eastAsia="MS Mincho" w:hAnsi="Arial" w:cs="Arial"/>
                <w:sz w:val="16"/>
                <w:szCs w:val="16"/>
                <w:lang w:val="en-GB"/>
              </w:rPr>
            </w:pPr>
          </w:p>
        </w:tc>
        <w:tc>
          <w:tcPr>
            <w:tcW w:w="1035" w:type="dxa"/>
            <w:vAlign w:val="bottom"/>
          </w:tcPr>
          <w:p w14:paraId="19EBAFC7" w14:textId="77777777" w:rsidR="003D5DB6" w:rsidRPr="00DA3F93" w:rsidRDefault="003D5DB6" w:rsidP="00303331">
            <w:pPr>
              <w:tabs>
                <w:tab w:val="decimal" w:pos="795"/>
              </w:tabs>
              <w:spacing w:line="340" w:lineRule="exact"/>
              <w:ind w:right="-14"/>
              <w:rPr>
                <w:rFonts w:ascii="Arial" w:eastAsia="MS Mincho" w:hAnsi="Arial" w:cs="Arial"/>
                <w:sz w:val="16"/>
                <w:szCs w:val="16"/>
                <w:lang w:val="en-GB"/>
              </w:rPr>
            </w:pPr>
          </w:p>
        </w:tc>
        <w:tc>
          <w:tcPr>
            <w:tcW w:w="1035" w:type="dxa"/>
            <w:vAlign w:val="bottom"/>
          </w:tcPr>
          <w:p w14:paraId="01C332EC" w14:textId="77777777" w:rsidR="003D5DB6" w:rsidRPr="00DA3F93" w:rsidRDefault="003D5DB6" w:rsidP="00303331">
            <w:pPr>
              <w:pBdr>
                <w:top w:val="double" w:sz="4" w:space="1" w:color="auto"/>
              </w:pBdr>
              <w:tabs>
                <w:tab w:val="decimal" w:pos="747"/>
              </w:tabs>
              <w:spacing w:line="340" w:lineRule="exact"/>
              <w:ind w:right="-14"/>
              <w:rPr>
                <w:rFonts w:ascii="Arial" w:eastAsia="MS Mincho" w:hAnsi="Arial" w:cs="Arial"/>
                <w:sz w:val="16"/>
                <w:szCs w:val="16"/>
                <w:lang w:val="en-GB"/>
              </w:rPr>
            </w:pPr>
          </w:p>
        </w:tc>
        <w:tc>
          <w:tcPr>
            <w:tcW w:w="1035" w:type="dxa"/>
          </w:tcPr>
          <w:p w14:paraId="3885421B" w14:textId="77777777" w:rsidR="003D5DB6" w:rsidRPr="00DA3F93" w:rsidRDefault="003D5DB6" w:rsidP="00232F9E">
            <w:pPr>
              <w:pBdr>
                <w:top w:val="double" w:sz="4" w:space="1" w:color="auto"/>
              </w:pBdr>
              <w:spacing w:line="340" w:lineRule="exact"/>
              <w:ind w:right="-14"/>
              <w:rPr>
                <w:rFonts w:ascii="Arial" w:eastAsia="MS Mincho" w:hAnsi="Arial" w:cs="Arial"/>
                <w:sz w:val="16"/>
                <w:szCs w:val="16"/>
                <w:lang w:val="en-GB"/>
              </w:rPr>
            </w:pPr>
          </w:p>
        </w:tc>
        <w:tc>
          <w:tcPr>
            <w:tcW w:w="1035" w:type="dxa"/>
          </w:tcPr>
          <w:p w14:paraId="6B45CC64" w14:textId="77777777" w:rsidR="003D5DB6" w:rsidRPr="00DA3F93" w:rsidRDefault="003D5DB6" w:rsidP="00303331">
            <w:pPr>
              <w:pBdr>
                <w:top w:val="double" w:sz="4" w:space="1" w:color="auto"/>
              </w:pBdr>
              <w:tabs>
                <w:tab w:val="decimal" w:pos="477"/>
                <w:tab w:val="decimal" w:pos="702"/>
              </w:tabs>
              <w:spacing w:line="340" w:lineRule="exact"/>
              <w:ind w:right="-14"/>
              <w:rPr>
                <w:rFonts w:ascii="Arial" w:eastAsia="MS Mincho" w:hAnsi="Arial" w:cs="Arial"/>
                <w:sz w:val="16"/>
                <w:szCs w:val="16"/>
                <w:lang w:val="en-GB"/>
              </w:rPr>
            </w:pPr>
          </w:p>
        </w:tc>
      </w:tr>
      <w:tr w:rsidR="003D5DB6" w:rsidRPr="00DA3F93" w14:paraId="10C976D8" w14:textId="77777777" w:rsidTr="00303331">
        <w:trPr>
          <w:trHeight w:val="20"/>
        </w:trPr>
        <w:tc>
          <w:tcPr>
            <w:tcW w:w="3150" w:type="dxa"/>
            <w:vAlign w:val="bottom"/>
          </w:tcPr>
          <w:p w14:paraId="0F6ADE9C" w14:textId="77777777" w:rsidR="003D5DB6" w:rsidRPr="00DA3F93" w:rsidRDefault="003D5DB6" w:rsidP="00303331">
            <w:pPr>
              <w:tabs>
                <w:tab w:val="left" w:pos="180"/>
              </w:tabs>
              <w:spacing w:line="340" w:lineRule="exact"/>
              <w:ind w:left="341" w:right="-14" w:hanging="341"/>
              <w:rPr>
                <w:rFonts w:ascii="Arial" w:eastAsia="MS Mincho" w:hAnsi="Arial" w:cs="Arial"/>
                <w:sz w:val="16"/>
                <w:szCs w:val="16"/>
              </w:rPr>
            </w:pPr>
            <w:r w:rsidRPr="00DA3F93">
              <w:rPr>
                <w:rFonts w:ascii="Arial" w:eastAsia="MS Mincho" w:hAnsi="Arial" w:cs="Arial"/>
                <w:sz w:val="16"/>
                <w:szCs w:val="16"/>
              </w:rPr>
              <w:tab/>
            </w:r>
            <w:r w:rsidRPr="00DA3F93">
              <w:rPr>
                <w:rFonts w:ascii="Arial" w:eastAsia="MS Mincho" w:hAnsi="Arial" w:cs="Arial"/>
                <w:b/>
                <w:bCs/>
                <w:sz w:val="16"/>
                <w:szCs w:val="16"/>
              </w:rPr>
              <w:t>shares</w:t>
            </w:r>
          </w:p>
        </w:tc>
        <w:tc>
          <w:tcPr>
            <w:tcW w:w="1035" w:type="dxa"/>
          </w:tcPr>
          <w:p w14:paraId="11EAC23E" w14:textId="77777777" w:rsidR="003D5DB6" w:rsidRPr="00DA3F93" w:rsidRDefault="003D5DB6" w:rsidP="00303331">
            <w:pPr>
              <w:tabs>
                <w:tab w:val="decimal" w:pos="823"/>
              </w:tabs>
              <w:spacing w:line="340" w:lineRule="exact"/>
              <w:ind w:right="-14"/>
              <w:rPr>
                <w:rFonts w:ascii="Arial" w:eastAsia="MS Mincho" w:hAnsi="Arial" w:cs="Arial"/>
                <w:sz w:val="16"/>
                <w:szCs w:val="16"/>
                <w:lang w:val="en-GB"/>
              </w:rPr>
            </w:pPr>
          </w:p>
        </w:tc>
        <w:tc>
          <w:tcPr>
            <w:tcW w:w="1035" w:type="dxa"/>
            <w:vAlign w:val="bottom"/>
          </w:tcPr>
          <w:p w14:paraId="762A8782" w14:textId="77777777" w:rsidR="003D5DB6" w:rsidRPr="00DA3F93" w:rsidRDefault="003D5DB6" w:rsidP="00303331">
            <w:pPr>
              <w:tabs>
                <w:tab w:val="decimal" w:pos="814"/>
              </w:tabs>
              <w:spacing w:line="340" w:lineRule="exact"/>
              <w:ind w:right="-14"/>
              <w:rPr>
                <w:rFonts w:ascii="Arial" w:eastAsia="MS Mincho" w:hAnsi="Arial" w:cs="Arial"/>
                <w:sz w:val="16"/>
                <w:szCs w:val="16"/>
                <w:lang w:val="en-GB"/>
              </w:rPr>
            </w:pPr>
          </w:p>
        </w:tc>
        <w:tc>
          <w:tcPr>
            <w:tcW w:w="1035" w:type="dxa"/>
            <w:vAlign w:val="bottom"/>
          </w:tcPr>
          <w:p w14:paraId="589D6EE6" w14:textId="77777777" w:rsidR="003D5DB6" w:rsidRPr="00DA3F93" w:rsidRDefault="003D5DB6" w:rsidP="00303331">
            <w:pPr>
              <w:tabs>
                <w:tab w:val="decimal" w:pos="795"/>
              </w:tabs>
              <w:spacing w:line="340" w:lineRule="exact"/>
              <w:ind w:right="-14"/>
              <w:rPr>
                <w:rFonts w:ascii="Arial" w:eastAsia="MS Mincho" w:hAnsi="Arial" w:cs="Arial"/>
                <w:sz w:val="16"/>
                <w:szCs w:val="16"/>
                <w:lang w:val="en-GB"/>
              </w:rPr>
            </w:pPr>
          </w:p>
        </w:tc>
        <w:tc>
          <w:tcPr>
            <w:tcW w:w="1035" w:type="dxa"/>
            <w:vAlign w:val="bottom"/>
          </w:tcPr>
          <w:p w14:paraId="2AB46451" w14:textId="77777777" w:rsidR="003D5DB6" w:rsidRPr="00DA3F93" w:rsidRDefault="003D5DB6" w:rsidP="00303331">
            <w:pPr>
              <w:tabs>
                <w:tab w:val="decimal" w:pos="747"/>
              </w:tabs>
              <w:spacing w:line="340" w:lineRule="exact"/>
              <w:ind w:right="-14"/>
              <w:rPr>
                <w:rFonts w:ascii="Arial" w:eastAsia="MS Mincho" w:hAnsi="Arial" w:cs="Arial"/>
                <w:sz w:val="16"/>
                <w:szCs w:val="16"/>
                <w:lang w:val="en-GB"/>
              </w:rPr>
            </w:pPr>
          </w:p>
        </w:tc>
        <w:tc>
          <w:tcPr>
            <w:tcW w:w="1035" w:type="dxa"/>
          </w:tcPr>
          <w:p w14:paraId="65794D71" w14:textId="77777777" w:rsidR="003D5DB6" w:rsidRPr="00DA3F93" w:rsidRDefault="003D5DB6" w:rsidP="00232F9E">
            <w:pPr>
              <w:spacing w:line="340" w:lineRule="exact"/>
              <w:ind w:right="-14"/>
              <w:rPr>
                <w:rFonts w:ascii="Arial" w:eastAsia="MS Mincho" w:hAnsi="Arial" w:cs="Arial"/>
                <w:sz w:val="16"/>
                <w:szCs w:val="16"/>
                <w:lang w:val="en-GB"/>
              </w:rPr>
            </w:pPr>
          </w:p>
        </w:tc>
        <w:tc>
          <w:tcPr>
            <w:tcW w:w="1035" w:type="dxa"/>
          </w:tcPr>
          <w:p w14:paraId="799CD5F8" w14:textId="77777777" w:rsidR="003D5DB6" w:rsidRPr="00DA3F93" w:rsidRDefault="003D5DB6" w:rsidP="00303331">
            <w:pPr>
              <w:tabs>
                <w:tab w:val="decimal" w:pos="477"/>
                <w:tab w:val="decimal" w:pos="702"/>
              </w:tabs>
              <w:spacing w:line="340" w:lineRule="exact"/>
              <w:ind w:right="-14"/>
              <w:rPr>
                <w:rFonts w:ascii="Arial" w:eastAsia="MS Mincho" w:hAnsi="Arial" w:cs="Arial"/>
                <w:sz w:val="16"/>
                <w:szCs w:val="16"/>
                <w:lang w:val="en-GB"/>
              </w:rPr>
            </w:pPr>
          </w:p>
        </w:tc>
      </w:tr>
      <w:tr w:rsidR="003D5DB6" w:rsidRPr="00DA3F93" w14:paraId="46CDCA43" w14:textId="77777777" w:rsidTr="00303331">
        <w:trPr>
          <w:trHeight w:val="20"/>
        </w:trPr>
        <w:tc>
          <w:tcPr>
            <w:tcW w:w="3150" w:type="dxa"/>
            <w:vAlign w:val="bottom"/>
          </w:tcPr>
          <w:p w14:paraId="1BE0F7BD" w14:textId="77777777" w:rsidR="003D5DB6" w:rsidRPr="00DA3F93" w:rsidRDefault="003D5DB6" w:rsidP="00303331">
            <w:pPr>
              <w:tabs>
                <w:tab w:val="left" w:pos="180"/>
              </w:tabs>
              <w:spacing w:line="340" w:lineRule="exact"/>
              <w:ind w:right="-14"/>
              <w:rPr>
                <w:rFonts w:ascii="Arial" w:eastAsia="MS Mincho" w:hAnsi="Arial" w:cs="Arial"/>
                <w:sz w:val="16"/>
                <w:szCs w:val="16"/>
                <w:rtl/>
                <w:lang w:val="en-GB" w:bidi="ar-SA"/>
              </w:rPr>
            </w:pPr>
            <w:r w:rsidRPr="00DA3F93">
              <w:rPr>
                <w:rFonts w:ascii="Arial" w:eastAsia="MS Mincho" w:hAnsi="Arial" w:cs="Arial"/>
                <w:sz w:val="16"/>
                <w:szCs w:val="16"/>
                <w:rtl/>
                <w:lang w:val="en-GB" w:bidi="ar-SA"/>
              </w:rPr>
              <w:tab/>
            </w:r>
            <w:r w:rsidRPr="00DA3F93">
              <w:rPr>
                <w:rFonts w:ascii="Arial" w:eastAsia="MS Mincho" w:hAnsi="Arial" w:cs="Arial"/>
                <w:sz w:val="16"/>
                <w:szCs w:val="16"/>
                <w:lang w:val="en-GB"/>
              </w:rPr>
              <w:t>The exercise of warrants (</w:t>
            </w:r>
            <w:r w:rsidRPr="00DA3F93">
              <w:rPr>
                <w:rFonts w:ascii="Arial" w:eastAsia="MS Mincho" w:hAnsi="Arial" w:cs="Arial"/>
                <w:sz w:val="16"/>
                <w:szCs w:val="16"/>
              </w:rPr>
              <w:t>JMART-W4)</w:t>
            </w:r>
          </w:p>
        </w:tc>
        <w:tc>
          <w:tcPr>
            <w:tcW w:w="1035" w:type="dxa"/>
            <w:vAlign w:val="bottom"/>
          </w:tcPr>
          <w:p w14:paraId="208CDB23" w14:textId="77777777" w:rsidR="003D5DB6" w:rsidRPr="00DA3F93" w:rsidRDefault="003D5DB6" w:rsidP="00303331">
            <w:pPr>
              <w:pBdr>
                <w:bottom w:val="single" w:sz="4" w:space="1" w:color="auto"/>
              </w:pBdr>
              <w:tabs>
                <w:tab w:val="decimal" w:pos="823"/>
              </w:tabs>
              <w:spacing w:line="340" w:lineRule="exact"/>
              <w:ind w:right="-14"/>
              <w:rPr>
                <w:rFonts w:ascii="Arial" w:eastAsia="MS Mincho" w:hAnsi="Arial" w:cs="Arial"/>
                <w:sz w:val="16"/>
                <w:szCs w:val="16"/>
                <w:lang w:val="en-GB"/>
              </w:rPr>
            </w:pPr>
            <w:r w:rsidRPr="00E6528A">
              <w:rPr>
                <w:rFonts w:ascii="Arial" w:eastAsia="MS Mincho" w:hAnsi="Arial" w:cs="Arial"/>
                <w:sz w:val="16"/>
                <w:szCs w:val="16"/>
                <w:lang w:val="en-GB"/>
              </w:rPr>
              <w:t>-</w:t>
            </w:r>
          </w:p>
        </w:tc>
        <w:tc>
          <w:tcPr>
            <w:tcW w:w="1035" w:type="dxa"/>
            <w:vAlign w:val="bottom"/>
          </w:tcPr>
          <w:p w14:paraId="56BFA082" w14:textId="77777777" w:rsidR="003D5DB6" w:rsidRPr="00DA3F93" w:rsidRDefault="003D5DB6" w:rsidP="00303331">
            <w:pPr>
              <w:tabs>
                <w:tab w:val="decimal" w:pos="814"/>
              </w:tabs>
              <w:spacing w:line="340" w:lineRule="exact"/>
              <w:ind w:right="-14"/>
              <w:rPr>
                <w:rFonts w:ascii="Arial" w:eastAsia="MS Mincho" w:hAnsi="Arial" w:cs="Arial"/>
                <w:sz w:val="16"/>
                <w:szCs w:val="16"/>
                <w:lang w:val="en-GB"/>
              </w:rPr>
            </w:pPr>
          </w:p>
        </w:tc>
        <w:tc>
          <w:tcPr>
            <w:tcW w:w="1035" w:type="dxa"/>
            <w:vAlign w:val="bottom"/>
          </w:tcPr>
          <w:p w14:paraId="107D906B" w14:textId="3DF2587C" w:rsidR="003D5DB6" w:rsidRPr="00DA3F93" w:rsidRDefault="00D648B3" w:rsidP="00303331">
            <w:pPr>
              <w:pBdr>
                <w:bottom w:val="single" w:sz="4" w:space="1" w:color="auto"/>
              </w:pBdr>
              <w:tabs>
                <w:tab w:val="decimal" w:pos="795"/>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1,432</w:t>
            </w:r>
          </w:p>
        </w:tc>
        <w:tc>
          <w:tcPr>
            <w:tcW w:w="1035" w:type="dxa"/>
            <w:vAlign w:val="bottom"/>
          </w:tcPr>
          <w:p w14:paraId="3C1A0FA5" w14:textId="77777777" w:rsidR="003D5DB6" w:rsidRPr="00DA3F93" w:rsidRDefault="003D5DB6" w:rsidP="00303331">
            <w:pPr>
              <w:tabs>
                <w:tab w:val="decimal" w:pos="747"/>
              </w:tabs>
              <w:spacing w:line="340" w:lineRule="exact"/>
              <w:ind w:right="-14"/>
              <w:rPr>
                <w:rFonts w:ascii="Arial" w:eastAsia="MS Mincho" w:hAnsi="Arial" w:cs="Arial"/>
                <w:sz w:val="16"/>
                <w:szCs w:val="16"/>
                <w:lang w:val="en-GB"/>
              </w:rPr>
            </w:pPr>
          </w:p>
        </w:tc>
        <w:tc>
          <w:tcPr>
            <w:tcW w:w="1035" w:type="dxa"/>
            <w:vAlign w:val="bottom"/>
          </w:tcPr>
          <w:p w14:paraId="4ED6FE50" w14:textId="77777777" w:rsidR="003D5DB6" w:rsidRPr="00DA3F93" w:rsidRDefault="003D5DB6" w:rsidP="00232F9E">
            <w:pPr>
              <w:spacing w:line="340" w:lineRule="exact"/>
              <w:ind w:right="-14"/>
              <w:rPr>
                <w:rFonts w:ascii="Arial" w:eastAsia="MS Mincho" w:hAnsi="Arial" w:cs="Arial"/>
                <w:sz w:val="16"/>
                <w:szCs w:val="16"/>
                <w:lang w:val="en-GB"/>
              </w:rPr>
            </w:pPr>
          </w:p>
        </w:tc>
        <w:tc>
          <w:tcPr>
            <w:tcW w:w="1035" w:type="dxa"/>
            <w:vAlign w:val="bottom"/>
          </w:tcPr>
          <w:p w14:paraId="28E726F2" w14:textId="77777777" w:rsidR="003D5DB6" w:rsidRPr="00DA3F93" w:rsidRDefault="003D5DB6" w:rsidP="00303331">
            <w:pPr>
              <w:tabs>
                <w:tab w:val="decimal" w:pos="477"/>
                <w:tab w:val="decimal" w:pos="702"/>
              </w:tabs>
              <w:spacing w:line="340" w:lineRule="exact"/>
              <w:ind w:right="-14"/>
              <w:rPr>
                <w:rFonts w:ascii="Arial" w:eastAsia="MS Mincho" w:hAnsi="Arial" w:cs="Arial"/>
                <w:sz w:val="16"/>
                <w:szCs w:val="16"/>
                <w:lang w:val="en-GB"/>
              </w:rPr>
            </w:pPr>
          </w:p>
        </w:tc>
      </w:tr>
      <w:tr w:rsidR="003D5DB6" w:rsidRPr="00DA3F93" w14:paraId="7F6060E9" w14:textId="77777777" w:rsidTr="00303331">
        <w:trPr>
          <w:trHeight w:val="20"/>
        </w:trPr>
        <w:tc>
          <w:tcPr>
            <w:tcW w:w="3150" w:type="dxa"/>
            <w:vAlign w:val="bottom"/>
            <w:hideMark/>
          </w:tcPr>
          <w:p w14:paraId="5FD53698" w14:textId="77777777" w:rsidR="003D5DB6" w:rsidRPr="00DA3F93" w:rsidRDefault="003D5DB6" w:rsidP="00303331">
            <w:pPr>
              <w:tabs>
                <w:tab w:val="left" w:pos="180"/>
              </w:tabs>
              <w:spacing w:line="340" w:lineRule="exact"/>
              <w:ind w:right="-14"/>
              <w:rPr>
                <w:rFonts w:ascii="Arial" w:eastAsia="MS Mincho" w:hAnsi="Arial" w:cs="Arial"/>
                <w:b/>
                <w:bCs/>
                <w:sz w:val="16"/>
                <w:szCs w:val="16"/>
                <w:lang w:val="en-GB"/>
              </w:rPr>
            </w:pPr>
            <w:r w:rsidRPr="00DA3F93">
              <w:rPr>
                <w:rFonts w:ascii="Arial" w:eastAsia="MS Mincho" w:hAnsi="Arial" w:cs="Arial"/>
                <w:b/>
                <w:bCs/>
                <w:sz w:val="16"/>
                <w:szCs w:val="16"/>
                <w:lang w:val="en-GB"/>
              </w:rPr>
              <w:t>Diluted earnings per share</w:t>
            </w:r>
          </w:p>
        </w:tc>
        <w:tc>
          <w:tcPr>
            <w:tcW w:w="1035" w:type="dxa"/>
            <w:vAlign w:val="bottom"/>
          </w:tcPr>
          <w:p w14:paraId="119C3F49" w14:textId="77777777" w:rsidR="003D5DB6" w:rsidRPr="00DA3F93" w:rsidRDefault="003D5DB6" w:rsidP="00303331">
            <w:pPr>
              <w:tabs>
                <w:tab w:val="decimal" w:pos="823"/>
              </w:tabs>
              <w:spacing w:line="340" w:lineRule="exact"/>
              <w:ind w:right="-14"/>
              <w:rPr>
                <w:rFonts w:ascii="Arial" w:eastAsia="MS Mincho" w:hAnsi="Arial" w:cs="Arial"/>
                <w:sz w:val="16"/>
                <w:szCs w:val="16"/>
                <w:rtl/>
                <w:cs/>
                <w:lang w:val="en-GB"/>
              </w:rPr>
            </w:pPr>
          </w:p>
        </w:tc>
        <w:tc>
          <w:tcPr>
            <w:tcW w:w="1035" w:type="dxa"/>
            <w:vAlign w:val="bottom"/>
          </w:tcPr>
          <w:p w14:paraId="323493BC" w14:textId="77777777" w:rsidR="003D5DB6" w:rsidRPr="00DA3F93" w:rsidRDefault="003D5DB6" w:rsidP="00303331">
            <w:pPr>
              <w:tabs>
                <w:tab w:val="decimal" w:pos="814"/>
              </w:tabs>
              <w:spacing w:line="340" w:lineRule="exact"/>
              <w:ind w:right="-14"/>
              <w:rPr>
                <w:rFonts w:ascii="Arial" w:eastAsia="MS Mincho" w:hAnsi="Arial" w:cs="Arial"/>
                <w:sz w:val="16"/>
                <w:szCs w:val="16"/>
                <w:lang w:val="en-GB"/>
              </w:rPr>
            </w:pPr>
          </w:p>
        </w:tc>
        <w:tc>
          <w:tcPr>
            <w:tcW w:w="1035" w:type="dxa"/>
            <w:vAlign w:val="bottom"/>
          </w:tcPr>
          <w:p w14:paraId="26146053" w14:textId="77777777" w:rsidR="003D5DB6" w:rsidRPr="00DA3F93" w:rsidRDefault="003D5DB6" w:rsidP="00303331">
            <w:pPr>
              <w:tabs>
                <w:tab w:val="decimal" w:pos="795"/>
              </w:tabs>
              <w:spacing w:line="340" w:lineRule="exact"/>
              <w:ind w:right="-14"/>
              <w:rPr>
                <w:rFonts w:ascii="Arial" w:eastAsia="MS Mincho" w:hAnsi="Arial" w:cs="Arial"/>
                <w:sz w:val="16"/>
                <w:szCs w:val="16"/>
                <w:lang w:val="en-GB"/>
              </w:rPr>
            </w:pPr>
          </w:p>
        </w:tc>
        <w:tc>
          <w:tcPr>
            <w:tcW w:w="1035" w:type="dxa"/>
            <w:vAlign w:val="bottom"/>
          </w:tcPr>
          <w:p w14:paraId="76C01F80" w14:textId="77777777" w:rsidR="003D5DB6" w:rsidRPr="00DA3F93" w:rsidRDefault="003D5DB6" w:rsidP="00303331">
            <w:pPr>
              <w:tabs>
                <w:tab w:val="decimal" w:pos="747"/>
              </w:tabs>
              <w:spacing w:line="340" w:lineRule="exact"/>
              <w:ind w:right="-14"/>
              <w:rPr>
                <w:rFonts w:ascii="Arial" w:eastAsia="MS Mincho" w:hAnsi="Arial" w:cs="Arial"/>
                <w:sz w:val="16"/>
                <w:szCs w:val="16"/>
                <w:lang w:val="en-GB"/>
              </w:rPr>
            </w:pPr>
          </w:p>
        </w:tc>
        <w:tc>
          <w:tcPr>
            <w:tcW w:w="1035" w:type="dxa"/>
            <w:vAlign w:val="bottom"/>
          </w:tcPr>
          <w:p w14:paraId="4385590D" w14:textId="77777777" w:rsidR="003D5DB6" w:rsidRPr="00DA3F93" w:rsidRDefault="003D5DB6" w:rsidP="00232F9E">
            <w:pPr>
              <w:spacing w:line="340" w:lineRule="exact"/>
              <w:ind w:right="-14"/>
              <w:rPr>
                <w:rFonts w:ascii="Arial" w:eastAsia="MS Mincho" w:hAnsi="Arial" w:cs="Arial"/>
                <w:sz w:val="16"/>
                <w:szCs w:val="16"/>
                <w:lang w:val="en-GB"/>
              </w:rPr>
            </w:pPr>
          </w:p>
        </w:tc>
        <w:tc>
          <w:tcPr>
            <w:tcW w:w="1035" w:type="dxa"/>
            <w:vAlign w:val="bottom"/>
          </w:tcPr>
          <w:p w14:paraId="6DB622C2" w14:textId="77777777" w:rsidR="003D5DB6" w:rsidRPr="00DA3F93" w:rsidRDefault="003D5DB6" w:rsidP="00303331">
            <w:pPr>
              <w:tabs>
                <w:tab w:val="decimal" w:pos="477"/>
                <w:tab w:val="decimal" w:pos="702"/>
              </w:tabs>
              <w:spacing w:line="340" w:lineRule="exact"/>
              <w:ind w:right="-14"/>
              <w:rPr>
                <w:rFonts w:ascii="Arial" w:eastAsia="MS Mincho" w:hAnsi="Arial" w:cs="Arial"/>
                <w:sz w:val="16"/>
                <w:szCs w:val="16"/>
                <w:lang w:val="en-GB"/>
              </w:rPr>
            </w:pPr>
          </w:p>
        </w:tc>
      </w:tr>
      <w:tr w:rsidR="003D5DB6" w:rsidRPr="00DA3F93" w14:paraId="601B1998" w14:textId="77777777" w:rsidTr="00303331">
        <w:trPr>
          <w:trHeight w:val="20"/>
        </w:trPr>
        <w:tc>
          <w:tcPr>
            <w:tcW w:w="3150" w:type="dxa"/>
            <w:vAlign w:val="bottom"/>
            <w:hideMark/>
          </w:tcPr>
          <w:p w14:paraId="2F72D557" w14:textId="77777777" w:rsidR="003D5DB6" w:rsidRPr="00DA3F93" w:rsidRDefault="003D5DB6" w:rsidP="00303331">
            <w:pPr>
              <w:tabs>
                <w:tab w:val="left" w:pos="180"/>
              </w:tabs>
              <w:spacing w:line="340" w:lineRule="exact"/>
              <w:ind w:right="-14"/>
              <w:rPr>
                <w:rFonts w:ascii="Arial" w:eastAsia="MS Mincho" w:hAnsi="Arial" w:cs="Arial"/>
                <w:sz w:val="16"/>
                <w:szCs w:val="16"/>
                <w:lang w:val="en-GB"/>
              </w:rPr>
            </w:pPr>
            <w:r w:rsidRPr="00DA3F93">
              <w:rPr>
                <w:rFonts w:ascii="Arial" w:eastAsia="MS Mincho" w:hAnsi="Arial" w:cs="Arial"/>
                <w:sz w:val="16"/>
                <w:szCs w:val="16"/>
                <w:lang w:val="en-GB"/>
              </w:rPr>
              <w:tab/>
              <w:t>Profit attributable to ordinary</w:t>
            </w:r>
          </w:p>
        </w:tc>
        <w:tc>
          <w:tcPr>
            <w:tcW w:w="1035" w:type="dxa"/>
            <w:vAlign w:val="bottom"/>
          </w:tcPr>
          <w:p w14:paraId="636F2679" w14:textId="77777777" w:rsidR="003D5DB6" w:rsidRPr="00DA3F93" w:rsidRDefault="003D5DB6" w:rsidP="00303331">
            <w:pPr>
              <w:tabs>
                <w:tab w:val="decimal" w:pos="823"/>
              </w:tabs>
              <w:spacing w:line="340" w:lineRule="exact"/>
              <w:ind w:right="-14"/>
              <w:rPr>
                <w:rFonts w:ascii="Arial" w:eastAsia="MS Mincho" w:hAnsi="Arial" w:cs="Arial"/>
                <w:sz w:val="16"/>
                <w:szCs w:val="16"/>
                <w:rtl/>
                <w:cs/>
                <w:lang w:val="en-GB"/>
              </w:rPr>
            </w:pPr>
          </w:p>
        </w:tc>
        <w:tc>
          <w:tcPr>
            <w:tcW w:w="1035" w:type="dxa"/>
            <w:vAlign w:val="bottom"/>
          </w:tcPr>
          <w:p w14:paraId="3A23CED1" w14:textId="77777777" w:rsidR="003D5DB6" w:rsidRPr="00DA3F93" w:rsidRDefault="003D5DB6" w:rsidP="00303331">
            <w:pPr>
              <w:tabs>
                <w:tab w:val="decimal" w:pos="814"/>
              </w:tabs>
              <w:spacing w:line="340" w:lineRule="exact"/>
              <w:ind w:right="-14"/>
              <w:rPr>
                <w:rFonts w:ascii="Arial" w:eastAsia="MS Mincho" w:hAnsi="Arial" w:cs="Arial"/>
                <w:sz w:val="16"/>
                <w:szCs w:val="16"/>
                <w:lang w:val="en-GB"/>
              </w:rPr>
            </w:pPr>
          </w:p>
        </w:tc>
        <w:tc>
          <w:tcPr>
            <w:tcW w:w="1035" w:type="dxa"/>
            <w:vAlign w:val="bottom"/>
          </w:tcPr>
          <w:p w14:paraId="0AC2001F" w14:textId="77777777" w:rsidR="003D5DB6" w:rsidRPr="00DA3F93" w:rsidRDefault="003D5DB6" w:rsidP="00303331">
            <w:pPr>
              <w:tabs>
                <w:tab w:val="decimal" w:pos="795"/>
              </w:tabs>
              <w:spacing w:line="340" w:lineRule="exact"/>
              <w:ind w:right="-14"/>
              <w:rPr>
                <w:rFonts w:ascii="Arial" w:eastAsia="MS Mincho" w:hAnsi="Arial" w:cs="Arial"/>
                <w:sz w:val="16"/>
                <w:szCs w:val="16"/>
                <w:lang w:val="en-GB"/>
              </w:rPr>
            </w:pPr>
          </w:p>
        </w:tc>
        <w:tc>
          <w:tcPr>
            <w:tcW w:w="1035" w:type="dxa"/>
            <w:vAlign w:val="bottom"/>
          </w:tcPr>
          <w:p w14:paraId="4F8B50B8" w14:textId="77777777" w:rsidR="003D5DB6" w:rsidRPr="00DA3F93" w:rsidRDefault="003D5DB6" w:rsidP="00303331">
            <w:pPr>
              <w:tabs>
                <w:tab w:val="decimal" w:pos="747"/>
              </w:tabs>
              <w:spacing w:line="340" w:lineRule="exact"/>
              <w:ind w:right="-14"/>
              <w:rPr>
                <w:rFonts w:ascii="Arial" w:eastAsia="MS Mincho" w:hAnsi="Arial" w:cs="Arial"/>
                <w:sz w:val="16"/>
                <w:szCs w:val="16"/>
                <w:lang w:val="en-GB"/>
              </w:rPr>
            </w:pPr>
          </w:p>
        </w:tc>
        <w:tc>
          <w:tcPr>
            <w:tcW w:w="1035" w:type="dxa"/>
          </w:tcPr>
          <w:p w14:paraId="2EA48A2C" w14:textId="77777777" w:rsidR="003D5DB6" w:rsidRPr="00DA3F93" w:rsidRDefault="003D5DB6" w:rsidP="00232F9E">
            <w:pPr>
              <w:spacing w:line="340" w:lineRule="exact"/>
              <w:ind w:right="-14"/>
              <w:rPr>
                <w:rFonts w:ascii="Arial" w:eastAsia="MS Mincho" w:hAnsi="Arial" w:cs="Arial"/>
                <w:sz w:val="16"/>
                <w:szCs w:val="16"/>
                <w:lang w:val="en-GB"/>
              </w:rPr>
            </w:pPr>
          </w:p>
        </w:tc>
        <w:tc>
          <w:tcPr>
            <w:tcW w:w="1035" w:type="dxa"/>
          </w:tcPr>
          <w:p w14:paraId="79557FF7" w14:textId="77777777" w:rsidR="003D5DB6" w:rsidRPr="00DA3F93" w:rsidRDefault="003D5DB6" w:rsidP="00303331">
            <w:pPr>
              <w:tabs>
                <w:tab w:val="decimal" w:pos="477"/>
                <w:tab w:val="decimal" w:pos="702"/>
              </w:tabs>
              <w:spacing w:line="340" w:lineRule="exact"/>
              <w:ind w:right="-14"/>
              <w:rPr>
                <w:rFonts w:ascii="Arial" w:eastAsia="MS Mincho" w:hAnsi="Arial" w:cs="Arial"/>
                <w:sz w:val="16"/>
                <w:szCs w:val="16"/>
                <w:lang w:val="en-GB"/>
              </w:rPr>
            </w:pPr>
          </w:p>
        </w:tc>
      </w:tr>
      <w:tr w:rsidR="003D5DB6" w:rsidRPr="00DA3F93" w14:paraId="1C86CDA5" w14:textId="77777777" w:rsidTr="00303331">
        <w:trPr>
          <w:trHeight w:val="20"/>
        </w:trPr>
        <w:tc>
          <w:tcPr>
            <w:tcW w:w="3150" w:type="dxa"/>
            <w:vAlign w:val="bottom"/>
            <w:hideMark/>
          </w:tcPr>
          <w:p w14:paraId="0AB1C798" w14:textId="77777777" w:rsidR="003D5DB6" w:rsidRPr="00DA3F93" w:rsidRDefault="003D5DB6" w:rsidP="00303331">
            <w:pPr>
              <w:tabs>
                <w:tab w:val="left" w:pos="180"/>
              </w:tabs>
              <w:spacing w:line="340" w:lineRule="exact"/>
              <w:ind w:left="341" w:right="-14" w:hanging="341"/>
              <w:rPr>
                <w:rFonts w:ascii="Arial" w:eastAsia="MS Mincho" w:hAnsi="Arial" w:cs="Arial"/>
                <w:sz w:val="16"/>
                <w:szCs w:val="16"/>
              </w:rPr>
            </w:pPr>
            <w:r w:rsidRPr="00DA3F93">
              <w:rPr>
                <w:rFonts w:ascii="Arial" w:eastAsia="MS Mincho" w:hAnsi="Arial" w:cstheme="minorBidi"/>
                <w:sz w:val="16"/>
                <w:szCs w:val="16"/>
                <w:cs/>
              </w:rPr>
              <w:tab/>
            </w:r>
            <w:r w:rsidRPr="00DA3F93">
              <w:rPr>
                <w:rFonts w:ascii="Arial" w:eastAsia="MS Mincho" w:hAnsi="Arial" w:cstheme="minorBidi"/>
                <w:sz w:val="16"/>
                <w:szCs w:val="16"/>
                <w:cs/>
              </w:rPr>
              <w:tab/>
            </w:r>
            <w:r w:rsidRPr="00DA3F93">
              <w:rPr>
                <w:rFonts w:ascii="Arial" w:eastAsia="MS Mincho" w:hAnsi="Arial" w:cs="Arial"/>
                <w:sz w:val="16"/>
                <w:szCs w:val="16"/>
              </w:rPr>
              <w:t>shareholders assuming</w:t>
            </w:r>
          </w:p>
        </w:tc>
        <w:tc>
          <w:tcPr>
            <w:tcW w:w="1035" w:type="dxa"/>
          </w:tcPr>
          <w:p w14:paraId="6142D0DB" w14:textId="77777777" w:rsidR="003D5DB6" w:rsidRPr="00DA3F93" w:rsidRDefault="003D5DB6" w:rsidP="00303331">
            <w:pPr>
              <w:tabs>
                <w:tab w:val="decimal" w:pos="823"/>
              </w:tabs>
              <w:spacing w:line="340" w:lineRule="exact"/>
              <w:ind w:right="-14"/>
              <w:rPr>
                <w:rFonts w:ascii="Arial" w:eastAsia="MS Mincho" w:hAnsi="Arial" w:cs="Arial"/>
                <w:sz w:val="16"/>
                <w:szCs w:val="16"/>
                <w:rtl/>
                <w:cs/>
                <w:lang w:val="en-GB"/>
              </w:rPr>
            </w:pPr>
          </w:p>
        </w:tc>
        <w:tc>
          <w:tcPr>
            <w:tcW w:w="1035" w:type="dxa"/>
          </w:tcPr>
          <w:p w14:paraId="5B535C11" w14:textId="77777777" w:rsidR="003D5DB6" w:rsidRPr="00DA3F93" w:rsidRDefault="003D5DB6" w:rsidP="00303331">
            <w:pPr>
              <w:tabs>
                <w:tab w:val="decimal" w:pos="814"/>
              </w:tabs>
              <w:spacing w:line="340" w:lineRule="exact"/>
              <w:ind w:right="-14"/>
              <w:rPr>
                <w:rFonts w:ascii="Arial" w:eastAsia="MS Mincho" w:hAnsi="Arial" w:cs="Arial"/>
                <w:sz w:val="16"/>
                <w:szCs w:val="16"/>
                <w:lang w:val="en-GB"/>
              </w:rPr>
            </w:pPr>
          </w:p>
        </w:tc>
        <w:tc>
          <w:tcPr>
            <w:tcW w:w="1035" w:type="dxa"/>
            <w:vAlign w:val="bottom"/>
          </w:tcPr>
          <w:p w14:paraId="27FFD158" w14:textId="77777777" w:rsidR="003D5DB6" w:rsidRPr="00DA3F93" w:rsidRDefault="003D5DB6" w:rsidP="00303331">
            <w:pPr>
              <w:tabs>
                <w:tab w:val="decimal" w:pos="795"/>
              </w:tabs>
              <w:spacing w:line="340" w:lineRule="exact"/>
              <w:ind w:right="-14"/>
              <w:rPr>
                <w:rFonts w:ascii="Arial" w:eastAsia="MS Mincho" w:hAnsi="Arial" w:cs="Arial"/>
                <w:sz w:val="16"/>
                <w:szCs w:val="16"/>
                <w:lang w:val="en-GB"/>
              </w:rPr>
            </w:pPr>
          </w:p>
        </w:tc>
        <w:tc>
          <w:tcPr>
            <w:tcW w:w="1035" w:type="dxa"/>
            <w:vAlign w:val="bottom"/>
          </w:tcPr>
          <w:p w14:paraId="1C0ED64B" w14:textId="77777777" w:rsidR="003D5DB6" w:rsidRPr="00DA3F93" w:rsidRDefault="003D5DB6" w:rsidP="00303331">
            <w:pPr>
              <w:tabs>
                <w:tab w:val="decimal" w:pos="747"/>
              </w:tabs>
              <w:spacing w:line="340" w:lineRule="exact"/>
              <w:ind w:right="-14"/>
              <w:rPr>
                <w:rFonts w:ascii="Arial" w:eastAsia="MS Mincho" w:hAnsi="Arial" w:cs="Arial"/>
                <w:sz w:val="16"/>
                <w:szCs w:val="16"/>
                <w:lang w:val="en-GB"/>
              </w:rPr>
            </w:pPr>
          </w:p>
        </w:tc>
        <w:tc>
          <w:tcPr>
            <w:tcW w:w="1035" w:type="dxa"/>
            <w:vAlign w:val="bottom"/>
          </w:tcPr>
          <w:p w14:paraId="003FAD01" w14:textId="77777777" w:rsidR="003D5DB6" w:rsidRPr="00DA3F93" w:rsidRDefault="003D5DB6" w:rsidP="00232F9E">
            <w:pPr>
              <w:spacing w:line="340" w:lineRule="exact"/>
              <w:ind w:right="-14"/>
              <w:rPr>
                <w:rFonts w:ascii="Arial" w:eastAsia="MS Mincho" w:hAnsi="Arial" w:cs="Arial"/>
                <w:sz w:val="16"/>
                <w:szCs w:val="16"/>
                <w:lang w:val="en-GB"/>
              </w:rPr>
            </w:pPr>
          </w:p>
        </w:tc>
        <w:tc>
          <w:tcPr>
            <w:tcW w:w="1035" w:type="dxa"/>
            <w:vAlign w:val="bottom"/>
          </w:tcPr>
          <w:p w14:paraId="25DCA3DB" w14:textId="77777777" w:rsidR="003D5DB6" w:rsidRPr="00DA3F93" w:rsidRDefault="003D5DB6" w:rsidP="00303331">
            <w:pPr>
              <w:tabs>
                <w:tab w:val="decimal" w:pos="477"/>
                <w:tab w:val="decimal" w:pos="702"/>
              </w:tabs>
              <w:spacing w:line="340" w:lineRule="exact"/>
              <w:ind w:right="-14"/>
              <w:rPr>
                <w:rFonts w:ascii="Arial" w:eastAsia="MS Mincho" w:hAnsi="Arial" w:cs="Arial"/>
                <w:sz w:val="16"/>
                <w:szCs w:val="16"/>
                <w:lang w:val="en-GB"/>
              </w:rPr>
            </w:pPr>
          </w:p>
        </w:tc>
      </w:tr>
      <w:tr w:rsidR="003D5DB6" w:rsidRPr="00DA3F93" w14:paraId="2C9841D0" w14:textId="77777777" w:rsidTr="00303331">
        <w:trPr>
          <w:trHeight w:val="20"/>
        </w:trPr>
        <w:tc>
          <w:tcPr>
            <w:tcW w:w="3150" w:type="dxa"/>
            <w:vAlign w:val="bottom"/>
            <w:hideMark/>
          </w:tcPr>
          <w:p w14:paraId="7A8C06EF" w14:textId="77777777" w:rsidR="003D5DB6" w:rsidRPr="00DA3F93" w:rsidRDefault="003D5DB6" w:rsidP="00303331">
            <w:pPr>
              <w:tabs>
                <w:tab w:val="left" w:pos="180"/>
              </w:tabs>
              <w:spacing w:line="340" w:lineRule="exact"/>
              <w:ind w:left="341" w:right="-14" w:hanging="341"/>
              <w:rPr>
                <w:rFonts w:ascii="Arial" w:eastAsia="MS Mincho" w:hAnsi="Arial" w:cs="Arial"/>
                <w:sz w:val="16"/>
                <w:szCs w:val="16"/>
              </w:rPr>
            </w:pPr>
            <w:r w:rsidRPr="00DA3F93">
              <w:rPr>
                <w:rFonts w:ascii="Arial" w:eastAsia="MS Mincho" w:hAnsi="Arial" w:cs="Arial"/>
                <w:sz w:val="16"/>
                <w:szCs w:val="16"/>
              </w:rPr>
              <w:tab/>
            </w:r>
            <w:r w:rsidRPr="00DA3F93">
              <w:rPr>
                <w:rFonts w:ascii="Arial" w:eastAsia="MS Mincho" w:hAnsi="Arial" w:cstheme="minorBidi"/>
                <w:sz w:val="16"/>
                <w:szCs w:val="16"/>
                <w:cs/>
              </w:rPr>
              <w:tab/>
            </w:r>
            <w:r w:rsidRPr="00DA3F93">
              <w:rPr>
                <w:rFonts w:ascii="Arial" w:eastAsia="MS Mincho" w:hAnsi="Arial" w:cs="Arial"/>
                <w:sz w:val="16"/>
                <w:szCs w:val="16"/>
              </w:rPr>
              <w:t>the conversion of warrants to</w:t>
            </w:r>
          </w:p>
        </w:tc>
        <w:tc>
          <w:tcPr>
            <w:tcW w:w="1035" w:type="dxa"/>
            <w:vAlign w:val="bottom"/>
          </w:tcPr>
          <w:p w14:paraId="68F2F06A" w14:textId="77777777" w:rsidR="003D5DB6" w:rsidRPr="00323654" w:rsidRDefault="003D5DB6" w:rsidP="00303331">
            <w:pPr>
              <w:tabs>
                <w:tab w:val="decimal" w:pos="823"/>
              </w:tabs>
              <w:spacing w:line="340" w:lineRule="exact"/>
              <w:ind w:right="-14"/>
              <w:rPr>
                <w:rFonts w:ascii="Arial" w:eastAsia="MS Mincho" w:hAnsi="Arial" w:cs="Arial"/>
                <w:sz w:val="16"/>
                <w:szCs w:val="16"/>
                <w:rtl/>
                <w:cs/>
                <w:lang w:val="en-GB"/>
              </w:rPr>
            </w:pPr>
          </w:p>
        </w:tc>
        <w:tc>
          <w:tcPr>
            <w:tcW w:w="1035" w:type="dxa"/>
            <w:vAlign w:val="bottom"/>
          </w:tcPr>
          <w:p w14:paraId="4AFDFA6F" w14:textId="77777777" w:rsidR="003D5DB6" w:rsidRPr="00DA3F93" w:rsidRDefault="003D5DB6" w:rsidP="00303331">
            <w:pPr>
              <w:tabs>
                <w:tab w:val="decimal" w:pos="814"/>
              </w:tabs>
              <w:spacing w:line="340" w:lineRule="exact"/>
              <w:ind w:right="-14"/>
              <w:rPr>
                <w:rFonts w:ascii="Arial" w:eastAsia="MS Mincho" w:hAnsi="Arial" w:cs="Arial"/>
                <w:sz w:val="16"/>
                <w:szCs w:val="16"/>
                <w:rtl/>
                <w:cs/>
                <w:lang w:val="en-GB"/>
              </w:rPr>
            </w:pPr>
          </w:p>
        </w:tc>
        <w:tc>
          <w:tcPr>
            <w:tcW w:w="1035" w:type="dxa"/>
            <w:vAlign w:val="bottom"/>
          </w:tcPr>
          <w:p w14:paraId="0C7D4BB2" w14:textId="77777777" w:rsidR="003D5DB6" w:rsidRPr="00DA3F93" w:rsidRDefault="003D5DB6" w:rsidP="00303331">
            <w:pPr>
              <w:tabs>
                <w:tab w:val="decimal" w:pos="795"/>
              </w:tabs>
              <w:spacing w:line="340" w:lineRule="exact"/>
              <w:ind w:right="-14"/>
              <w:rPr>
                <w:rFonts w:ascii="Arial" w:eastAsia="MS Mincho" w:hAnsi="Arial" w:cs="Arial"/>
                <w:sz w:val="16"/>
                <w:szCs w:val="16"/>
                <w:lang w:val="en-GB"/>
              </w:rPr>
            </w:pPr>
          </w:p>
        </w:tc>
        <w:tc>
          <w:tcPr>
            <w:tcW w:w="1035" w:type="dxa"/>
            <w:vAlign w:val="bottom"/>
          </w:tcPr>
          <w:p w14:paraId="3DCD9733" w14:textId="77777777" w:rsidR="003D5DB6" w:rsidRPr="00DA3F93" w:rsidRDefault="003D5DB6" w:rsidP="00303331">
            <w:pPr>
              <w:tabs>
                <w:tab w:val="decimal" w:pos="747"/>
              </w:tabs>
              <w:spacing w:line="340" w:lineRule="exact"/>
              <w:ind w:right="-14"/>
              <w:rPr>
                <w:rFonts w:ascii="Arial" w:eastAsia="MS Mincho" w:hAnsi="Arial" w:cs="Arial"/>
                <w:sz w:val="16"/>
                <w:szCs w:val="16"/>
                <w:rtl/>
                <w:cs/>
                <w:lang w:val="en-GB"/>
              </w:rPr>
            </w:pPr>
          </w:p>
        </w:tc>
        <w:tc>
          <w:tcPr>
            <w:tcW w:w="1035" w:type="dxa"/>
            <w:vAlign w:val="bottom"/>
          </w:tcPr>
          <w:p w14:paraId="132E4776" w14:textId="77777777" w:rsidR="003D5DB6" w:rsidRPr="00DA3F93" w:rsidRDefault="003D5DB6" w:rsidP="00232F9E">
            <w:pPr>
              <w:spacing w:line="340" w:lineRule="exact"/>
              <w:ind w:right="-14"/>
              <w:rPr>
                <w:rFonts w:ascii="Arial" w:eastAsia="MS Mincho" w:hAnsi="Arial" w:cs="Arial"/>
                <w:sz w:val="16"/>
                <w:szCs w:val="16"/>
                <w:lang w:val="en-GB"/>
              </w:rPr>
            </w:pPr>
          </w:p>
        </w:tc>
        <w:tc>
          <w:tcPr>
            <w:tcW w:w="1035" w:type="dxa"/>
            <w:vAlign w:val="bottom"/>
          </w:tcPr>
          <w:p w14:paraId="71783BBA" w14:textId="77777777" w:rsidR="003D5DB6" w:rsidRPr="00DA3F93" w:rsidRDefault="003D5DB6" w:rsidP="00303331">
            <w:pPr>
              <w:tabs>
                <w:tab w:val="decimal" w:pos="702"/>
              </w:tabs>
              <w:spacing w:line="340" w:lineRule="exact"/>
              <w:ind w:right="-14"/>
              <w:rPr>
                <w:rFonts w:ascii="Arial" w:eastAsia="MS Mincho" w:hAnsi="Arial" w:cs="Arial"/>
                <w:sz w:val="16"/>
                <w:szCs w:val="16"/>
                <w:lang w:val="en-GB"/>
              </w:rPr>
            </w:pPr>
          </w:p>
        </w:tc>
      </w:tr>
      <w:tr w:rsidR="003D5DB6" w:rsidRPr="00DA3F93" w14:paraId="787F2D82" w14:textId="77777777" w:rsidTr="00303331">
        <w:trPr>
          <w:trHeight w:val="20"/>
        </w:trPr>
        <w:tc>
          <w:tcPr>
            <w:tcW w:w="3150" w:type="dxa"/>
            <w:vAlign w:val="bottom"/>
          </w:tcPr>
          <w:p w14:paraId="68218A1F" w14:textId="77777777" w:rsidR="003D5DB6" w:rsidRPr="00DA3F93" w:rsidRDefault="003D5DB6" w:rsidP="00303331">
            <w:pPr>
              <w:tabs>
                <w:tab w:val="left" w:pos="180"/>
              </w:tabs>
              <w:spacing w:line="340" w:lineRule="exact"/>
              <w:ind w:left="341" w:right="-14" w:hanging="341"/>
              <w:rPr>
                <w:rFonts w:ascii="Arial" w:eastAsia="MS Mincho" w:hAnsi="Arial" w:cs="Arial"/>
                <w:sz w:val="16"/>
                <w:szCs w:val="16"/>
              </w:rPr>
            </w:pPr>
            <w:r>
              <w:rPr>
                <w:rFonts w:ascii="Arial" w:eastAsia="MS Mincho" w:hAnsi="Arial" w:cs="Arial"/>
                <w:sz w:val="16"/>
                <w:szCs w:val="16"/>
              </w:rPr>
              <w:tab/>
            </w:r>
            <w:r>
              <w:rPr>
                <w:rFonts w:ascii="Arial" w:eastAsia="MS Mincho" w:hAnsi="Arial" w:cs="Arial"/>
                <w:sz w:val="16"/>
                <w:szCs w:val="16"/>
              </w:rPr>
              <w:tab/>
            </w:r>
            <w:r w:rsidRPr="00DA3F93">
              <w:rPr>
                <w:rFonts w:ascii="Arial" w:eastAsia="MS Mincho" w:hAnsi="Arial" w:cs="Arial"/>
                <w:sz w:val="16"/>
                <w:szCs w:val="16"/>
              </w:rPr>
              <w:t>ordinary</w:t>
            </w:r>
            <w:r w:rsidRPr="00DA3F93">
              <w:rPr>
                <w:rFonts w:ascii="Arial" w:eastAsia="MS Mincho" w:hAnsi="Arial" w:cs="Arial"/>
                <w:sz w:val="16"/>
                <w:szCs w:val="16"/>
                <w:lang w:val="en-GB"/>
              </w:rPr>
              <w:t xml:space="preserve"> shares</w:t>
            </w:r>
          </w:p>
        </w:tc>
        <w:tc>
          <w:tcPr>
            <w:tcW w:w="1035" w:type="dxa"/>
          </w:tcPr>
          <w:p w14:paraId="69BCC4FD" w14:textId="18C89A93" w:rsidR="003D5DB6" w:rsidRPr="00DB6B95" w:rsidRDefault="00545723" w:rsidP="00303331">
            <w:pPr>
              <w:tabs>
                <w:tab w:val="decimal" w:pos="823"/>
              </w:tabs>
              <w:spacing w:line="340" w:lineRule="exact"/>
              <w:ind w:right="-14"/>
              <w:rPr>
                <w:rFonts w:ascii="Arial" w:eastAsia="MS Mincho" w:hAnsi="Arial" w:cs="Arial"/>
                <w:sz w:val="16"/>
                <w:szCs w:val="16"/>
                <w:rtl/>
                <w:cs/>
                <w:lang w:val="en-GB"/>
              </w:rPr>
            </w:pPr>
            <w:r>
              <w:rPr>
                <w:rFonts w:ascii="Arial" w:eastAsia="MS Mincho" w:hAnsi="Arial" w:cs="Arial"/>
                <w:sz w:val="16"/>
                <w:szCs w:val="16"/>
                <w:lang w:val="en-GB"/>
              </w:rPr>
              <w:t>1,190,705</w:t>
            </w:r>
          </w:p>
        </w:tc>
        <w:tc>
          <w:tcPr>
            <w:tcW w:w="1035" w:type="dxa"/>
          </w:tcPr>
          <w:p w14:paraId="09DE162C" w14:textId="77777777" w:rsidR="003D5DB6" w:rsidRPr="00DA3F93" w:rsidRDefault="003D5DB6" w:rsidP="00303331">
            <w:pPr>
              <w:tabs>
                <w:tab w:val="decimal" w:pos="814"/>
              </w:tabs>
              <w:spacing w:line="340" w:lineRule="exact"/>
              <w:ind w:right="-14"/>
              <w:rPr>
                <w:rFonts w:ascii="Arial" w:eastAsia="MS Mincho" w:hAnsi="Arial" w:cs="Arial"/>
                <w:sz w:val="16"/>
                <w:szCs w:val="16"/>
                <w:rtl/>
                <w:cs/>
                <w:lang w:val="en-GB"/>
              </w:rPr>
            </w:pPr>
          </w:p>
        </w:tc>
        <w:tc>
          <w:tcPr>
            <w:tcW w:w="1035" w:type="dxa"/>
            <w:vAlign w:val="bottom"/>
          </w:tcPr>
          <w:p w14:paraId="28055DEB" w14:textId="6109AD16" w:rsidR="003D5DB6" w:rsidRPr="00DA3F93" w:rsidRDefault="00D648B3" w:rsidP="00303331">
            <w:pPr>
              <w:tabs>
                <w:tab w:val="decimal" w:pos="795"/>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1,459,120</w:t>
            </w:r>
          </w:p>
        </w:tc>
        <w:tc>
          <w:tcPr>
            <w:tcW w:w="1035" w:type="dxa"/>
            <w:vAlign w:val="bottom"/>
          </w:tcPr>
          <w:p w14:paraId="70F0C23B" w14:textId="77777777" w:rsidR="003D5DB6" w:rsidRPr="00DA3F93" w:rsidRDefault="003D5DB6" w:rsidP="00303331">
            <w:pPr>
              <w:tabs>
                <w:tab w:val="decimal" w:pos="747"/>
              </w:tabs>
              <w:spacing w:line="340" w:lineRule="exact"/>
              <w:ind w:right="-14"/>
              <w:rPr>
                <w:rFonts w:ascii="Arial" w:eastAsia="MS Mincho" w:hAnsi="Arial" w:cs="Arial"/>
                <w:sz w:val="16"/>
                <w:szCs w:val="16"/>
                <w:rtl/>
                <w:cs/>
                <w:lang w:val="en-GB"/>
              </w:rPr>
            </w:pPr>
          </w:p>
        </w:tc>
        <w:tc>
          <w:tcPr>
            <w:tcW w:w="1035" w:type="dxa"/>
          </w:tcPr>
          <w:p w14:paraId="5F5844AC" w14:textId="02AB9FA8" w:rsidR="003D5DB6" w:rsidRPr="00DA3F93" w:rsidRDefault="00545723" w:rsidP="00232F9E">
            <w:pPr>
              <w:tabs>
                <w:tab w:val="decimal" w:pos="70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w:t>
            </w:r>
            <w:r w:rsidR="00232F9E">
              <w:rPr>
                <w:rFonts w:ascii="Arial" w:eastAsia="MS Mincho" w:hAnsi="Arial" w:cs="Arial"/>
                <w:sz w:val="16"/>
                <w:szCs w:val="16"/>
                <w:lang w:val="en-GB"/>
              </w:rPr>
              <w:t>.</w:t>
            </w:r>
            <w:r>
              <w:rPr>
                <w:rFonts w:ascii="Arial" w:eastAsia="MS Mincho" w:hAnsi="Arial" w:cs="Arial"/>
                <w:sz w:val="16"/>
                <w:szCs w:val="16"/>
                <w:lang w:val="en-GB"/>
              </w:rPr>
              <w:t>816</w:t>
            </w:r>
          </w:p>
        </w:tc>
        <w:tc>
          <w:tcPr>
            <w:tcW w:w="1035" w:type="dxa"/>
            <w:vAlign w:val="bottom"/>
          </w:tcPr>
          <w:p w14:paraId="584F6269" w14:textId="77777777" w:rsidR="003D5DB6" w:rsidRPr="00DA3F93" w:rsidRDefault="003D5DB6" w:rsidP="00303331">
            <w:pPr>
              <w:tabs>
                <w:tab w:val="decimal" w:pos="702"/>
              </w:tabs>
              <w:spacing w:line="340" w:lineRule="exact"/>
              <w:ind w:right="-14"/>
              <w:rPr>
                <w:rFonts w:ascii="Arial" w:eastAsia="MS Mincho" w:hAnsi="Arial" w:cs="Arial"/>
                <w:sz w:val="16"/>
                <w:szCs w:val="16"/>
                <w:lang w:val="en-GB"/>
              </w:rPr>
            </w:pPr>
          </w:p>
        </w:tc>
      </w:tr>
      <w:tr w:rsidR="003D5DB6" w:rsidRPr="00DA3F93" w14:paraId="138802F1" w14:textId="77777777" w:rsidTr="00303331">
        <w:trPr>
          <w:trHeight w:val="20"/>
        </w:trPr>
        <w:tc>
          <w:tcPr>
            <w:tcW w:w="3150" w:type="dxa"/>
            <w:vAlign w:val="bottom"/>
            <w:hideMark/>
          </w:tcPr>
          <w:p w14:paraId="4201CC7D" w14:textId="77777777" w:rsidR="003D5DB6" w:rsidRPr="00DA3F93" w:rsidRDefault="003D5DB6" w:rsidP="00303331">
            <w:pPr>
              <w:tabs>
                <w:tab w:val="left" w:pos="180"/>
              </w:tabs>
              <w:spacing w:line="20" w:lineRule="exact"/>
              <w:ind w:left="341" w:right="-14" w:hanging="341"/>
              <w:rPr>
                <w:rFonts w:ascii="Arial" w:eastAsia="MS Mincho" w:hAnsi="Arial" w:cs="Arial"/>
                <w:sz w:val="16"/>
                <w:szCs w:val="16"/>
                <w:lang w:val="en-GB"/>
              </w:rPr>
            </w:pPr>
            <w:r w:rsidRPr="00DA3F93">
              <w:rPr>
                <w:rFonts w:ascii="Arial" w:eastAsia="MS Mincho" w:hAnsi="Arial" w:cstheme="minorBidi"/>
                <w:sz w:val="16"/>
                <w:szCs w:val="16"/>
                <w:cs/>
              </w:rPr>
              <w:tab/>
            </w:r>
            <w:r w:rsidRPr="00DA3F93">
              <w:rPr>
                <w:rFonts w:ascii="Arial" w:eastAsia="MS Mincho" w:hAnsi="Arial" w:cstheme="minorBidi"/>
                <w:sz w:val="16"/>
                <w:szCs w:val="16"/>
                <w:cs/>
              </w:rPr>
              <w:tab/>
            </w:r>
          </w:p>
        </w:tc>
        <w:tc>
          <w:tcPr>
            <w:tcW w:w="1035" w:type="dxa"/>
            <w:vAlign w:val="bottom"/>
          </w:tcPr>
          <w:p w14:paraId="5A0E9F6A" w14:textId="77777777" w:rsidR="003D5DB6" w:rsidRPr="00DA3F93" w:rsidRDefault="003D5DB6" w:rsidP="00303331">
            <w:pPr>
              <w:pBdr>
                <w:bottom w:val="double" w:sz="4" w:space="1" w:color="auto"/>
              </w:pBdr>
              <w:tabs>
                <w:tab w:val="decimal" w:pos="792"/>
              </w:tabs>
              <w:spacing w:line="20" w:lineRule="exact"/>
              <w:ind w:right="-14"/>
              <w:rPr>
                <w:rFonts w:ascii="Arial" w:eastAsia="MS Mincho" w:hAnsi="Arial" w:cs="Arial"/>
                <w:sz w:val="16"/>
                <w:szCs w:val="16"/>
                <w:rtl/>
                <w:cs/>
                <w:lang w:val="en-GB"/>
              </w:rPr>
            </w:pPr>
          </w:p>
        </w:tc>
        <w:tc>
          <w:tcPr>
            <w:tcW w:w="1035" w:type="dxa"/>
            <w:vAlign w:val="bottom"/>
          </w:tcPr>
          <w:p w14:paraId="7E0694B3" w14:textId="77777777" w:rsidR="003D5DB6" w:rsidRPr="00DA3F93" w:rsidRDefault="003D5DB6" w:rsidP="00303331">
            <w:pPr>
              <w:tabs>
                <w:tab w:val="decimal" w:pos="702"/>
              </w:tabs>
              <w:spacing w:line="20" w:lineRule="exact"/>
              <w:ind w:right="-14"/>
              <w:rPr>
                <w:rFonts w:ascii="Arial" w:eastAsia="MS Mincho" w:hAnsi="Arial" w:cs="Arial"/>
                <w:sz w:val="16"/>
                <w:szCs w:val="16"/>
                <w:lang w:val="en-GB"/>
              </w:rPr>
            </w:pPr>
          </w:p>
        </w:tc>
        <w:tc>
          <w:tcPr>
            <w:tcW w:w="1035" w:type="dxa"/>
            <w:vAlign w:val="bottom"/>
          </w:tcPr>
          <w:p w14:paraId="5D838625" w14:textId="77777777" w:rsidR="003D5DB6" w:rsidRPr="00DA3F93" w:rsidRDefault="003D5DB6" w:rsidP="00303331">
            <w:pPr>
              <w:pBdr>
                <w:bottom w:val="double" w:sz="4" w:space="1" w:color="auto"/>
              </w:pBdr>
              <w:tabs>
                <w:tab w:val="decimal" w:pos="792"/>
              </w:tabs>
              <w:spacing w:line="20" w:lineRule="exact"/>
              <w:ind w:right="-14"/>
              <w:rPr>
                <w:rFonts w:ascii="Arial" w:eastAsia="MS Mincho" w:hAnsi="Arial" w:cs="Arial"/>
                <w:sz w:val="16"/>
                <w:szCs w:val="16"/>
                <w:lang w:val="en-GB"/>
              </w:rPr>
            </w:pPr>
          </w:p>
        </w:tc>
        <w:tc>
          <w:tcPr>
            <w:tcW w:w="1035" w:type="dxa"/>
            <w:vAlign w:val="bottom"/>
          </w:tcPr>
          <w:p w14:paraId="19BE21AB" w14:textId="77777777" w:rsidR="003D5DB6" w:rsidRPr="00DA3F93" w:rsidRDefault="003D5DB6" w:rsidP="00303331">
            <w:pPr>
              <w:tabs>
                <w:tab w:val="decimal" w:pos="702"/>
              </w:tabs>
              <w:spacing w:line="20" w:lineRule="exact"/>
              <w:ind w:right="-14"/>
              <w:rPr>
                <w:rFonts w:ascii="Arial" w:eastAsia="MS Mincho" w:hAnsi="Arial" w:cs="Arial"/>
                <w:sz w:val="16"/>
                <w:szCs w:val="16"/>
                <w:lang w:val="en-GB"/>
              </w:rPr>
            </w:pPr>
          </w:p>
        </w:tc>
        <w:tc>
          <w:tcPr>
            <w:tcW w:w="1035" w:type="dxa"/>
            <w:vAlign w:val="bottom"/>
          </w:tcPr>
          <w:p w14:paraId="2E1E6A00" w14:textId="77777777" w:rsidR="003D5DB6" w:rsidRPr="00DA3F93" w:rsidRDefault="003D5DB6" w:rsidP="00303331">
            <w:pPr>
              <w:pBdr>
                <w:bottom w:val="double" w:sz="4" w:space="1" w:color="auto"/>
              </w:pBdr>
              <w:tabs>
                <w:tab w:val="decimal" w:pos="702"/>
              </w:tabs>
              <w:spacing w:line="20" w:lineRule="exact"/>
              <w:ind w:right="-14"/>
              <w:rPr>
                <w:rFonts w:ascii="Arial" w:eastAsia="MS Mincho" w:hAnsi="Arial" w:cs="Arial"/>
                <w:sz w:val="16"/>
                <w:szCs w:val="16"/>
                <w:lang w:val="en-GB"/>
              </w:rPr>
            </w:pPr>
          </w:p>
        </w:tc>
        <w:tc>
          <w:tcPr>
            <w:tcW w:w="1035" w:type="dxa"/>
            <w:vAlign w:val="bottom"/>
          </w:tcPr>
          <w:p w14:paraId="5FD54369" w14:textId="77777777" w:rsidR="003D5DB6" w:rsidRPr="00DA3F93" w:rsidRDefault="003D5DB6" w:rsidP="00303331">
            <w:pPr>
              <w:tabs>
                <w:tab w:val="decimal" w:pos="702"/>
              </w:tabs>
              <w:spacing w:line="20" w:lineRule="exact"/>
              <w:ind w:right="-14"/>
              <w:rPr>
                <w:rFonts w:ascii="Arial" w:eastAsia="MS Mincho" w:hAnsi="Arial" w:cs="Arial"/>
                <w:sz w:val="16"/>
                <w:szCs w:val="16"/>
                <w:lang w:val="en-GB"/>
              </w:rPr>
            </w:pPr>
          </w:p>
        </w:tc>
      </w:tr>
    </w:tbl>
    <w:p w14:paraId="03BA8EA9" w14:textId="63E58B53" w:rsidR="000C105B" w:rsidRDefault="003D5DB6" w:rsidP="001F06EF">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0C105B" w:rsidRPr="00DA3F93">
        <w:rPr>
          <w:rFonts w:ascii="Arial" w:hAnsi="Arial"/>
          <w:sz w:val="22"/>
          <w:szCs w:val="22"/>
        </w:rPr>
        <w:t>The Company has not computed the diluted earnings per share from the exercise of warrants</w:t>
      </w:r>
      <w:r w:rsidR="000C105B" w:rsidRPr="00DA3F93">
        <w:rPr>
          <w:rFonts w:ascii="Arial" w:hAnsi="Arial"/>
          <w:sz w:val="22"/>
          <w:szCs w:val="22"/>
          <w:cs/>
        </w:rPr>
        <w:t xml:space="preserve"> </w:t>
      </w:r>
      <w:r w:rsidR="000C105B" w:rsidRPr="00DA3F93">
        <w:rPr>
          <w:rFonts w:ascii="Arial" w:hAnsi="Arial"/>
          <w:sz w:val="22"/>
          <w:szCs w:val="22"/>
        </w:rPr>
        <w:t>(JMART-W</w:t>
      </w:r>
      <w:r w:rsidR="00C741F6" w:rsidRPr="00DA3F93">
        <w:rPr>
          <w:rFonts w:ascii="Arial" w:hAnsi="Arial"/>
          <w:sz w:val="22"/>
          <w:szCs w:val="22"/>
        </w:rPr>
        <w:t>5</w:t>
      </w:r>
      <w:r w:rsidR="000C105B" w:rsidRPr="00DA3F93">
        <w:rPr>
          <w:rFonts w:ascii="Arial" w:hAnsi="Arial"/>
          <w:sz w:val="22"/>
          <w:szCs w:val="22"/>
        </w:rPr>
        <w:t xml:space="preserve">) </w:t>
      </w:r>
      <w:r w:rsidR="005C4102">
        <w:rPr>
          <w:rFonts w:ascii="Arial" w:hAnsi="Arial"/>
          <w:sz w:val="22"/>
          <w:szCs w:val="22"/>
        </w:rPr>
        <w:t xml:space="preserve">and (JMART-W6) </w:t>
      </w:r>
      <w:r w:rsidR="000C105B" w:rsidRPr="00DA3F93">
        <w:rPr>
          <w:rFonts w:ascii="Arial" w:hAnsi="Arial"/>
          <w:sz w:val="22"/>
          <w:szCs w:val="22"/>
        </w:rPr>
        <w:t xml:space="preserve">for the </w:t>
      </w:r>
      <w:r w:rsidR="00FB0156" w:rsidRPr="00DA3F93">
        <w:rPr>
          <w:rFonts w:ascii="Arial" w:hAnsi="Arial"/>
          <w:sz w:val="22"/>
          <w:szCs w:val="22"/>
        </w:rPr>
        <w:t>year</w:t>
      </w:r>
      <w:r w:rsidR="000C105B" w:rsidRPr="00DA3F93">
        <w:rPr>
          <w:rFonts w:ascii="Arial" w:hAnsi="Arial"/>
          <w:sz w:val="22"/>
          <w:szCs w:val="22"/>
        </w:rPr>
        <w:t xml:space="preserve"> ended </w:t>
      </w:r>
      <w:r w:rsidR="00FB0156" w:rsidRPr="00DA3F93">
        <w:rPr>
          <w:rFonts w:ascii="Arial" w:hAnsi="Arial"/>
          <w:sz w:val="22"/>
          <w:szCs w:val="22"/>
        </w:rPr>
        <w:t>31 December</w:t>
      </w:r>
      <w:r w:rsidR="00BE5667">
        <w:rPr>
          <w:rFonts w:ascii="Arial" w:hAnsi="Arial"/>
          <w:sz w:val="22"/>
          <w:szCs w:val="22"/>
        </w:rPr>
        <w:t xml:space="preserve"> </w:t>
      </w:r>
      <w:r w:rsidR="000C105B" w:rsidRPr="00DA3F93">
        <w:rPr>
          <w:rFonts w:ascii="Arial" w:hAnsi="Arial"/>
          <w:sz w:val="22"/>
          <w:szCs w:val="22"/>
        </w:rPr>
        <w:t>20</w:t>
      </w:r>
      <w:r w:rsidR="00C741F6" w:rsidRPr="00DA3F93">
        <w:rPr>
          <w:rFonts w:ascii="Arial" w:hAnsi="Arial"/>
          <w:sz w:val="22"/>
          <w:szCs w:val="22"/>
        </w:rPr>
        <w:t>2</w:t>
      </w:r>
      <w:r w:rsidR="006276E5">
        <w:rPr>
          <w:rFonts w:ascii="Arial" w:hAnsi="Arial"/>
          <w:sz w:val="22"/>
          <w:szCs w:val="22"/>
        </w:rPr>
        <w:t>4</w:t>
      </w:r>
      <w:r w:rsidR="000C105B" w:rsidRPr="00DA3F93">
        <w:rPr>
          <w:rFonts w:ascii="Arial" w:hAnsi="Arial"/>
          <w:sz w:val="22"/>
          <w:szCs w:val="22"/>
        </w:rPr>
        <w:t xml:space="preserve"> because the Company’s average share price was lower than the exercise price of the warrants.</w:t>
      </w:r>
    </w:p>
    <w:p w14:paraId="6A4690C8" w14:textId="714588A0" w:rsidR="00A74FAC" w:rsidRPr="00B458B1" w:rsidRDefault="00A74FAC" w:rsidP="001F06EF">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A6099">
        <w:rPr>
          <w:rFonts w:ascii="Arial" w:hAnsi="Arial" w:cs="Arial"/>
          <w:sz w:val="22"/>
          <w:szCs w:val="22"/>
        </w:rPr>
        <w:t xml:space="preserve">The Company did not compute the diluted earnings per share from warrants to purchase shares for the </w:t>
      </w:r>
      <w:r w:rsidRPr="00DA3F93">
        <w:rPr>
          <w:rFonts w:ascii="Arial" w:hAnsi="Arial"/>
          <w:sz w:val="22"/>
          <w:szCs w:val="22"/>
        </w:rPr>
        <w:t>year ended 31 December 202</w:t>
      </w:r>
      <w:r>
        <w:rPr>
          <w:rFonts w:ascii="Arial" w:hAnsi="Arial"/>
          <w:sz w:val="22"/>
          <w:szCs w:val="22"/>
        </w:rPr>
        <w:t>3</w:t>
      </w:r>
      <w:r w:rsidRPr="00BA6099">
        <w:rPr>
          <w:rFonts w:ascii="Arial" w:hAnsi="Arial" w:cs="Arial"/>
          <w:sz w:val="22"/>
          <w:szCs w:val="22"/>
        </w:rPr>
        <w:t xml:space="preserve"> because the Company had operating loss which resulted in anti-dilution.</w:t>
      </w:r>
    </w:p>
    <w:p w14:paraId="26FFA770" w14:textId="5868CDD9" w:rsidR="00043596" w:rsidRPr="006F3A1C" w:rsidRDefault="004A5A64" w:rsidP="006F3A1C">
      <w:pPr>
        <w:tabs>
          <w:tab w:val="left" w:pos="1440"/>
        </w:tabs>
        <w:spacing w:before="240" w:after="120" w:line="380" w:lineRule="exact"/>
        <w:ind w:left="547" w:hanging="547"/>
        <w:jc w:val="thaiDistribute"/>
        <w:outlineLvl w:val="0"/>
        <w:rPr>
          <w:rFonts w:ascii="Arial" w:hAnsi="Arial"/>
          <w:b/>
          <w:bCs/>
          <w:sz w:val="22"/>
          <w:szCs w:val="22"/>
        </w:rPr>
      </w:pPr>
      <w:r w:rsidRPr="006F3A1C">
        <w:rPr>
          <w:rFonts w:ascii="Arial" w:hAnsi="Arial"/>
          <w:b/>
          <w:bCs/>
          <w:sz w:val="22"/>
          <w:szCs w:val="22"/>
        </w:rPr>
        <w:t>38</w:t>
      </w:r>
      <w:r w:rsidR="003E04A4" w:rsidRPr="006F3A1C">
        <w:rPr>
          <w:rFonts w:ascii="Arial" w:hAnsi="Arial"/>
          <w:b/>
          <w:bCs/>
          <w:sz w:val="22"/>
          <w:szCs w:val="22"/>
        </w:rPr>
        <w:t>.</w:t>
      </w:r>
      <w:r w:rsidR="00043596" w:rsidRPr="006F3A1C">
        <w:rPr>
          <w:rFonts w:ascii="Arial" w:hAnsi="Arial"/>
          <w:b/>
          <w:bCs/>
          <w:sz w:val="22"/>
          <w:szCs w:val="22"/>
        </w:rPr>
        <w:tab/>
        <w:t xml:space="preserve">Segment information </w:t>
      </w:r>
    </w:p>
    <w:p w14:paraId="38C73673" w14:textId="77777777" w:rsidR="003C5509" w:rsidRPr="00DA3F93" w:rsidRDefault="006A08F4" w:rsidP="001F06EF">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9A443E" w:rsidRPr="00DA3F93">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4D80AD8C" w14:textId="77777777" w:rsidR="009A443E" w:rsidRPr="00DA3F93" w:rsidRDefault="006A08F4" w:rsidP="001F06EF">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9A443E" w:rsidRPr="00DA3F93">
        <w:rPr>
          <w:rFonts w:ascii="Arial" w:hAnsi="Arial"/>
          <w:sz w:val="22"/>
          <w:szCs w:val="22"/>
        </w:rPr>
        <w:t xml:space="preserve">For management purposes, the </w:t>
      </w:r>
      <w:r w:rsidR="007E5EB5" w:rsidRPr="00DA3F93">
        <w:rPr>
          <w:rFonts w:ascii="Arial" w:hAnsi="Arial"/>
          <w:sz w:val="22"/>
          <w:szCs w:val="22"/>
        </w:rPr>
        <w:t>Group</w:t>
      </w:r>
      <w:r w:rsidR="009A443E" w:rsidRPr="00DA3F93">
        <w:rPr>
          <w:rFonts w:ascii="Arial" w:hAnsi="Arial"/>
          <w:sz w:val="22"/>
          <w:szCs w:val="22"/>
        </w:rPr>
        <w:t xml:space="preserve"> </w:t>
      </w:r>
      <w:r w:rsidR="007E5EB5" w:rsidRPr="00DA3F93">
        <w:rPr>
          <w:rFonts w:ascii="Arial" w:hAnsi="Arial"/>
          <w:sz w:val="22"/>
          <w:szCs w:val="22"/>
        </w:rPr>
        <w:t>is</w:t>
      </w:r>
      <w:r w:rsidR="009A443E" w:rsidRPr="00DA3F93">
        <w:rPr>
          <w:rFonts w:ascii="Arial" w:hAnsi="Arial"/>
          <w:sz w:val="22"/>
          <w:szCs w:val="22"/>
        </w:rPr>
        <w:t xml:space="preserve"> organised into business units based on its products and services and have </w:t>
      </w:r>
      <w:r w:rsidR="008329F8" w:rsidRPr="00DA3F93">
        <w:rPr>
          <w:rFonts w:ascii="Arial" w:hAnsi="Arial"/>
          <w:sz w:val="22"/>
          <w:szCs w:val="22"/>
        </w:rPr>
        <w:t>four</w:t>
      </w:r>
      <w:r w:rsidR="009A443E" w:rsidRPr="00DA3F93">
        <w:rPr>
          <w:rFonts w:ascii="Arial" w:hAnsi="Arial"/>
          <w:sz w:val="22"/>
          <w:szCs w:val="22"/>
        </w:rPr>
        <w:t xml:space="preserve"> reportable segments as follows:</w:t>
      </w:r>
    </w:p>
    <w:p w14:paraId="5C8EB08B" w14:textId="77777777" w:rsidR="008A5F64" w:rsidRPr="00DA3F93" w:rsidRDefault="008A5F64" w:rsidP="001F06EF">
      <w:pPr>
        <w:numPr>
          <w:ilvl w:val="0"/>
          <w:numId w:val="2"/>
        </w:numPr>
        <w:tabs>
          <w:tab w:val="left" w:pos="900"/>
          <w:tab w:val="right" w:pos="7200"/>
          <w:tab w:val="right" w:pos="8540"/>
        </w:tabs>
        <w:spacing w:before="120" w:after="120" w:line="380" w:lineRule="exact"/>
        <w:ind w:left="893"/>
        <w:jc w:val="thaiDistribute"/>
        <w:rPr>
          <w:rFonts w:ascii="Arial" w:hAnsi="Arial" w:cs="Arial"/>
          <w:sz w:val="22"/>
          <w:szCs w:val="22"/>
        </w:rPr>
      </w:pPr>
      <w:r w:rsidRPr="00DA3F93">
        <w:rPr>
          <w:rFonts w:ascii="Arial" w:hAnsi="Arial" w:cs="Arial"/>
          <w:sz w:val="22"/>
          <w:szCs w:val="22"/>
        </w:rPr>
        <w:t xml:space="preserve">Trading </w:t>
      </w:r>
      <w:r w:rsidR="009F062E" w:rsidRPr="00DA3F93">
        <w:rPr>
          <w:rFonts w:ascii="Arial" w:hAnsi="Arial" w:cs="Arial"/>
          <w:sz w:val="22"/>
          <w:szCs w:val="22"/>
        </w:rPr>
        <w:t>b</w:t>
      </w:r>
      <w:r w:rsidRPr="00DA3F93">
        <w:rPr>
          <w:rFonts w:ascii="Arial" w:hAnsi="Arial" w:cs="Arial"/>
          <w:sz w:val="22"/>
          <w:szCs w:val="22"/>
        </w:rPr>
        <w:t>usiness</w:t>
      </w:r>
    </w:p>
    <w:p w14:paraId="6917B8C8" w14:textId="77777777" w:rsidR="008A5F64" w:rsidRPr="00DA3F93" w:rsidRDefault="008A5F64" w:rsidP="001F06EF">
      <w:pPr>
        <w:numPr>
          <w:ilvl w:val="0"/>
          <w:numId w:val="2"/>
        </w:numPr>
        <w:tabs>
          <w:tab w:val="left" w:pos="900"/>
          <w:tab w:val="right" w:pos="7200"/>
          <w:tab w:val="right" w:pos="8540"/>
        </w:tabs>
        <w:spacing w:before="120" w:after="120" w:line="380" w:lineRule="exact"/>
        <w:ind w:left="893"/>
        <w:jc w:val="thaiDistribute"/>
        <w:rPr>
          <w:rFonts w:ascii="Arial" w:hAnsi="Arial" w:cs="Arial"/>
          <w:sz w:val="22"/>
          <w:szCs w:val="22"/>
        </w:rPr>
      </w:pPr>
      <w:r w:rsidRPr="00DA3F93">
        <w:rPr>
          <w:rFonts w:ascii="Arial" w:hAnsi="Arial" w:cs="Arial"/>
          <w:sz w:val="22"/>
          <w:szCs w:val="22"/>
        </w:rPr>
        <w:t xml:space="preserve">Debt collection </w:t>
      </w:r>
      <w:r w:rsidR="009F062E" w:rsidRPr="00DA3F93">
        <w:rPr>
          <w:rFonts w:ascii="Arial" w:hAnsi="Arial" w:cs="Arial"/>
          <w:sz w:val="22"/>
          <w:szCs w:val="22"/>
        </w:rPr>
        <w:t>b</w:t>
      </w:r>
      <w:r w:rsidRPr="00DA3F93">
        <w:rPr>
          <w:rFonts w:ascii="Arial" w:hAnsi="Arial" w:cs="Arial"/>
          <w:sz w:val="22"/>
          <w:szCs w:val="22"/>
        </w:rPr>
        <w:t>usiness</w:t>
      </w:r>
    </w:p>
    <w:p w14:paraId="4E18CD43" w14:textId="77777777" w:rsidR="008A5F64" w:rsidRPr="00DA3F93" w:rsidRDefault="008A5F64" w:rsidP="001F06EF">
      <w:pPr>
        <w:numPr>
          <w:ilvl w:val="0"/>
          <w:numId w:val="2"/>
        </w:numPr>
        <w:tabs>
          <w:tab w:val="left" w:pos="900"/>
          <w:tab w:val="right" w:pos="7200"/>
          <w:tab w:val="right" w:pos="8540"/>
        </w:tabs>
        <w:spacing w:before="120" w:after="120" w:line="380" w:lineRule="exact"/>
        <w:ind w:left="893"/>
        <w:jc w:val="thaiDistribute"/>
        <w:rPr>
          <w:rFonts w:ascii="Arial" w:hAnsi="Arial" w:cs="Arial"/>
          <w:sz w:val="22"/>
          <w:szCs w:val="22"/>
        </w:rPr>
      </w:pPr>
      <w:r w:rsidRPr="00DA3F93">
        <w:rPr>
          <w:rFonts w:ascii="Arial" w:hAnsi="Arial" w:cs="Arial"/>
          <w:sz w:val="22"/>
          <w:szCs w:val="22"/>
        </w:rPr>
        <w:t xml:space="preserve">Rental </w:t>
      </w:r>
      <w:r w:rsidR="009F062E" w:rsidRPr="00DA3F93">
        <w:rPr>
          <w:rFonts w:ascii="Arial" w:hAnsi="Arial" w:cs="Arial"/>
          <w:sz w:val="22"/>
          <w:szCs w:val="22"/>
        </w:rPr>
        <w:t>b</w:t>
      </w:r>
      <w:r w:rsidRPr="00DA3F93">
        <w:rPr>
          <w:rFonts w:ascii="Arial" w:hAnsi="Arial" w:cs="Arial"/>
          <w:sz w:val="22"/>
          <w:szCs w:val="22"/>
        </w:rPr>
        <w:t>usiness</w:t>
      </w:r>
    </w:p>
    <w:p w14:paraId="28875FCE" w14:textId="7B272035" w:rsidR="008329F8" w:rsidRPr="00DA3F93" w:rsidRDefault="008329F8" w:rsidP="001F06EF">
      <w:pPr>
        <w:numPr>
          <w:ilvl w:val="0"/>
          <w:numId w:val="2"/>
        </w:numPr>
        <w:tabs>
          <w:tab w:val="left" w:pos="900"/>
          <w:tab w:val="right" w:pos="7200"/>
          <w:tab w:val="right" w:pos="8540"/>
        </w:tabs>
        <w:spacing w:before="120" w:after="120" w:line="380" w:lineRule="exact"/>
        <w:ind w:left="893"/>
        <w:jc w:val="thaiDistribute"/>
        <w:rPr>
          <w:rFonts w:ascii="Arial" w:hAnsi="Arial" w:cs="Arial"/>
          <w:sz w:val="22"/>
          <w:szCs w:val="22"/>
        </w:rPr>
      </w:pPr>
      <w:r w:rsidRPr="00DA3F93">
        <w:rPr>
          <w:rFonts w:ascii="Arial" w:hAnsi="Arial" w:cs="Arial"/>
          <w:sz w:val="22"/>
          <w:szCs w:val="22"/>
        </w:rPr>
        <w:t>Other</w:t>
      </w:r>
      <w:r w:rsidR="009052B7">
        <w:rPr>
          <w:rFonts w:ascii="Arial" w:hAnsi="Arial" w:cs="Arial"/>
          <w:sz w:val="22"/>
          <w:szCs w:val="22"/>
        </w:rPr>
        <w:t>s</w:t>
      </w:r>
    </w:p>
    <w:p w14:paraId="6C731ADB" w14:textId="77777777" w:rsidR="009A443E" w:rsidRPr="00DA3F93" w:rsidRDefault="006A08F4" w:rsidP="001F06EF">
      <w:pPr>
        <w:tabs>
          <w:tab w:val="left" w:pos="2160"/>
          <w:tab w:val="right" w:pos="7280"/>
          <w:tab w:val="right" w:pos="8540"/>
        </w:tabs>
        <w:spacing w:before="120" w:after="120" w:line="380" w:lineRule="exact"/>
        <w:ind w:left="547" w:hanging="547"/>
        <w:jc w:val="thaiDistribute"/>
        <w:rPr>
          <w:rFonts w:ascii="Arial" w:hAnsi="Arial"/>
          <w:i/>
          <w:iCs/>
          <w:szCs w:val="22"/>
        </w:rPr>
      </w:pPr>
      <w:r w:rsidRPr="00DA3F93">
        <w:rPr>
          <w:rFonts w:ascii="Arial" w:hAnsi="Arial"/>
          <w:sz w:val="22"/>
          <w:szCs w:val="22"/>
        </w:rPr>
        <w:lastRenderedPageBreak/>
        <w:tab/>
      </w:r>
      <w:r w:rsidR="009A443E" w:rsidRPr="00DA3F93">
        <w:rPr>
          <w:rFonts w:ascii="Arial" w:hAnsi="Arial"/>
          <w:sz w:val="22"/>
          <w:szCs w:val="22"/>
        </w:rPr>
        <w:t>No operating segments have been aggregated to form the above reportable operating</w:t>
      </w:r>
      <w:r w:rsidR="009A443E" w:rsidRPr="00DA3F93">
        <w:rPr>
          <w:rFonts w:ascii="Arial" w:hAnsi="Arial" w:cs="Arial"/>
          <w:color w:val="000000"/>
          <w:szCs w:val="22"/>
        </w:rPr>
        <w:t xml:space="preserve"> </w:t>
      </w:r>
      <w:r w:rsidR="009A443E" w:rsidRPr="00DA3F93">
        <w:rPr>
          <w:rFonts w:ascii="Arial" w:hAnsi="Arial"/>
          <w:sz w:val="22"/>
          <w:szCs w:val="22"/>
        </w:rPr>
        <w:t>segments.</w:t>
      </w:r>
      <w:r w:rsidR="009A443E" w:rsidRPr="00DA3F93">
        <w:rPr>
          <w:rFonts w:ascii="Arial" w:hAnsi="Arial" w:hint="cs"/>
          <w:color w:val="000000"/>
          <w:szCs w:val="22"/>
          <w:cs/>
        </w:rPr>
        <w:t xml:space="preserve"> </w:t>
      </w:r>
    </w:p>
    <w:p w14:paraId="2212552B" w14:textId="6A55ED27" w:rsidR="009A443E" w:rsidRPr="00DA3F93" w:rsidRDefault="003C5509" w:rsidP="001F06EF">
      <w:pPr>
        <w:tabs>
          <w:tab w:val="left" w:pos="2160"/>
          <w:tab w:val="right" w:pos="7280"/>
          <w:tab w:val="right" w:pos="8540"/>
        </w:tabs>
        <w:spacing w:before="120" w:after="120" w:line="380" w:lineRule="exact"/>
        <w:ind w:left="540" w:hanging="540"/>
        <w:jc w:val="thaiDistribute"/>
        <w:rPr>
          <w:rFonts w:ascii="Arial" w:hAnsi="Arial"/>
          <w:sz w:val="22"/>
          <w:szCs w:val="22"/>
          <w:cs/>
        </w:rPr>
      </w:pPr>
      <w:r w:rsidRPr="00DA3F93">
        <w:rPr>
          <w:rFonts w:ascii="Arial" w:hAnsi="Arial"/>
          <w:sz w:val="22"/>
          <w:szCs w:val="22"/>
        </w:rPr>
        <w:tab/>
      </w:r>
      <w:r w:rsidR="009A443E" w:rsidRPr="00DA3F93">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345A2651" w14:textId="77777777" w:rsidR="00043596" w:rsidRPr="00DA3F93" w:rsidRDefault="006A08F4" w:rsidP="001F06EF">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9A443E" w:rsidRPr="00DA3F93">
        <w:rPr>
          <w:rFonts w:ascii="Arial" w:hAnsi="Arial"/>
          <w:sz w:val="22"/>
          <w:szCs w:val="22"/>
        </w:rPr>
        <w:t>The basis of accounting for any transactions between reportable segments is consistent with that for third party transactions.</w:t>
      </w:r>
    </w:p>
    <w:p w14:paraId="017CC726" w14:textId="28B69DE1" w:rsidR="00043596" w:rsidRPr="00DA3F93" w:rsidRDefault="008D5B1A" w:rsidP="006A08F4">
      <w:pPr>
        <w:tabs>
          <w:tab w:val="left" w:pos="2160"/>
          <w:tab w:val="right" w:pos="7280"/>
          <w:tab w:val="right" w:pos="85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43596" w:rsidRPr="00DA3F93">
        <w:rPr>
          <w:rFonts w:ascii="Arial" w:hAnsi="Arial" w:cs="Arial"/>
          <w:sz w:val="22"/>
          <w:szCs w:val="22"/>
        </w:rPr>
        <w:t xml:space="preserve">The following tables present revenue and profit information regarding the </w:t>
      </w:r>
      <w:r w:rsidR="007E5EB5" w:rsidRPr="00DA3F93">
        <w:rPr>
          <w:rFonts w:ascii="Arial" w:hAnsi="Arial"/>
          <w:sz w:val="22"/>
          <w:szCs w:val="22"/>
        </w:rPr>
        <w:t xml:space="preserve">Group’s </w:t>
      </w:r>
      <w:r w:rsidR="00043596" w:rsidRPr="00DA3F93">
        <w:rPr>
          <w:rFonts w:ascii="Arial" w:hAnsi="Arial" w:cs="Arial"/>
          <w:sz w:val="22"/>
          <w:szCs w:val="22"/>
        </w:rPr>
        <w:t xml:space="preserve">operating segments for the </w:t>
      </w:r>
      <w:r w:rsidR="009A443E" w:rsidRPr="00DA3F93">
        <w:rPr>
          <w:rFonts w:ascii="Arial" w:hAnsi="Arial" w:cs="Arial"/>
          <w:sz w:val="22"/>
          <w:szCs w:val="22"/>
        </w:rPr>
        <w:t>year</w:t>
      </w:r>
      <w:r w:rsidR="00A924CB" w:rsidRPr="00DA3F93">
        <w:rPr>
          <w:rFonts w:ascii="Arial" w:hAnsi="Arial" w:cs="Arial"/>
          <w:sz w:val="22"/>
          <w:szCs w:val="22"/>
        </w:rPr>
        <w:t>s</w:t>
      </w:r>
      <w:r w:rsidR="009A443E" w:rsidRPr="00DA3F93">
        <w:rPr>
          <w:rFonts w:ascii="Arial" w:hAnsi="Arial" w:cs="Arial"/>
          <w:sz w:val="22"/>
          <w:szCs w:val="22"/>
        </w:rPr>
        <w:t xml:space="preserve"> </w:t>
      </w:r>
      <w:r w:rsidR="00043596" w:rsidRPr="00DA3F93">
        <w:rPr>
          <w:rFonts w:ascii="Arial" w:hAnsi="Arial" w:cs="Arial"/>
          <w:sz w:val="22"/>
          <w:szCs w:val="22"/>
        </w:rPr>
        <w:t xml:space="preserve">ended </w:t>
      </w:r>
      <w:r w:rsidR="009A443E" w:rsidRPr="00DA3F93">
        <w:rPr>
          <w:rFonts w:ascii="Arial" w:hAnsi="Arial" w:cs="Arial"/>
          <w:sz w:val="22"/>
          <w:szCs w:val="22"/>
        </w:rPr>
        <w:t>31 December</w:t>
      </w:r>
      <w:r w:rsidR="00043596" w:rsidRPr="00DA3F93">
        <w:rPr>
          <w:rFonts w:ascii="Arial" w:hAnsi="Arial" w:cs="Arial"/>
          <w:sz w:val="22"/>
          <w:szCs w:val="22"/>
        </w:rPr>
        <w:t xml:space="preserve"> 20</w:t>
      </w:r>
      <w:r w:rsidR="000C105B" w:rsidRPr="00DA3F93">
        <w:rPr>
          <w:rFonts w:ascii="Arial" w:hAnsi="Arial" w:cs="Arial"/>
          <w:sz w:val="22"/>
          <w:szCs w:val="22"/>
        </w:rPr>
        <w:t>2</w:t>
      </w:r>
      <w:r w:rsidR="00127644">
        <w:rPr>
          <w:rFonts w:ascii="Arial" w:hAnsi="Arial" w:cs="Arial"/>
          <w:sz w:val="22"/>
          <w:szCs w:val="22"/>
        </w:rPr>
        <w:t>4</w:t>
      </w:r>
      <w:r w:rsidR="00043596" w:rsidRPr="00DA3F93">
        <w:rPr>
          <w:rFonts w:ascii="Arial" w:hAnsi="Arial" w:cs="Arial"/>
          <w:sz w:val="22"/>
          <w:szCs w:val="22"/>
        </w:rPr>
        <w:t xml:space="preserve"> and 20</w:t>
      </w:r>
      <w:r w:rsidR="00DE2C31" w:rsidRPr="00DA3F93">
        <w:rPr>
          <w:rFonts w:ascii="Arial" w:hAnsi="Arial" w:cs="Arial"/>
          <w:sz w:val="22"/>
          <w:szCs w:val="22"/>
        </w:rPr>
        <w:t>2</w:t>
      </w:r>
      <w:r w:rsidR="00127644">
        <w:rPr>
          <w:rFonts w:ascii="Arial" w:hAnsi="Arial" w:cs="Arial"/>
          <w:sz w:val="22"/>
          <w:szCs w:val="22"/>
        </w:rPr>
        <w:t>3</w:t>
      </w:r>
      <w:r w:rsidR="00043596" w:rsidRPr="00DA3F93">
        <w:rPr>
          <w:rFonts w:ascii="Arial" w:hAnsi="Arial" w:cs="Arial"/>
          <w:sz w:val="22"/>
          <w:szCs w:val="22"/>
        </w:rPr>
        <w:t xml:space="preserve">, respectively. </w:t>
      </w:r>
    </w:p>
    <w:p w14:paraId="2AF0A87D" w14:textId="43AB7F36" w:rsidR="00043596" w:rsidRPr="00DA3F93" w:rsidRDefault="00043596" w:rsidP="00B7329A">
      <w:pPr>
        <w:tabs>
          <w:tab w:val="left" w:pos="2160"/>
          <w:tab w:val="right" w:pos="7280"/>
          <w:tab w:val="right" w:pos="8540"/>
        </w:tabs>
        <w:spacing w:line="380" w:lineRule="exact"/>
        <w:ind w:left="547" w:right="-367" w:hanging="547"/>
        <w:jc w:val="right"/>
        <w:rPr>
          <w:rFonts w:ascii="Arial" w:hAnsi="Arial" w:cs="Arial"/>
          <w:sz w:val="22"/>
          <w:szCs w:val="22"/>
        </w:rPr>
      </w:pPr>
      <w:r w:rsidRPr="00DA3F93">
        <w:rPr>
          <w:rFonts w:ascii="Arial" w:hAnsi="Arial" w:cs="Arial"/>
          <w:sz w:val="14"/>
          <w:szCs w:val="14"/>
        </w:rPr>
        <w:t xml:space="preserve">(Unit: </w:t>
      </w:r>
      <w:r w:rsidR="005C4102">
        <w:rPr>
          <w:rFonts w:ascii="Arial" w:hAnsi="Arial" w:cs="Arial"/>
          <w:sz w:val="14"/>
          <w:szCs w:val="14"/>
        </w:rPr>
        <w:t>Million</w:t>
      </w:r>
      <w:r w:rsidRPr="00DA3F93">
        <w:rPr>
          <w:rFonts w:ascii="Arial" w:hAnsi="Arial" w:cs="Arial"/>
          <w:sz w:val="14"/>
          <w:szCs w:val="14"/>
        </w:rPr>
        <w:t xml:space="preserve"> Baht)</w:t>
      </w:r>
    </w:p>
    <w:tbl>
      <w:tblPr>
        <w:tblW w:w="9999" w:type="dxa"/>
        <w:tblInd w:w="18" w:type="dxa"/>
        <w:tblLayout w:type="fixed"/>
        <w:tblLook w:val="0000" w:firstRow="0" w:lastRow="0" w:firstColumn="0" w:lastColumn="0" w:noHBand="0" w:noVBand="0"/>
      </w:tblPr>
      <w:tblGrid>
        <w:gridCol w:w="3060"/>
        <w:gridCol w:w="991"/>
        <w:gridCol w:w="991"/>
        <w:gridCol w:w="991"/>
        <w:gridCol w:w="992"/>
        <w:gridCol w:w="991"/>
        <w:gridCol w:w="991"/>
        <w:gridCol w:w="992"/>
      </w:tblGrid>
      <w:tr w:rsidR="00BC573C" w:rsidRPr="00483AE0" w14:paraId="0CA9942F" w14:textId="77777777" w:rsidTr="00E6528A">
        <w:tc>
          <w:tcPr>
            <w:tcW w:w="3060" w:type="dxa"/>
          </w:tcPr>
          <w:p w14:paraId="6D7C9947" w14:textId="77777777" w:rsidR="00BC573C" w:rsidRPr="00483AE0" w:rsidRDefault="00BC573C" w:rsidP="003D5DB6">
            <w:pPr>
              <w:spacing w:line="260" w:lineRule="exact"/>
              <w:ind w:right="-198"/>
              <w:jc w:val="center"/>
              <w:rPr>
                <w:rFonts w:ascii="Arial" w:hAnsi="Arial" w:cs="Arial"/>
                <w:sz w:val="14"/>
                <w:szCs w:val="14"/>
                <w:u w:val="single"/>
              </w:rPr>
            </w:pPr>
          </w:p>
        </w:tc>
        <w:tc>
          <w:tcPr>
            <w:tcW w:w="6939" w:type="dxa"/>
            <w:gridSpan w:val="7"/>
          </w:tcPr>
          <w:p w14:paraId="60112447" w14:textId="51090F7F" w:rsidR="00BC573C" w:rsidRPr="00483AE0" w:rsidRDefault="00BC573C" w:rsidP="003D5DB6">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For year ended 31 December 20</w:t>
            </w:r>
            <w:r w:rsidR="00A813DF" w:rsidRPr="00483AE0">
              <w:rPr>
                <w:rFonts w:ascii="Arial" w:hAnsi="Arial" w:cs="Arial"/>
                <w:sz w:val="14"/>
                <w:szCs w:val="14"/>
              </w:rPr>
              <w:t>2</w:t>
            </w:r>
            <w:r w:rsidR="00127644">
              <w:rPr>
                <w:rFonts w:ascii="Arial" w:hAnsi="Arial" w:cs="Arial"/>
                <w:sz w:val="14"/>
                <w:szCs w:val="14"/>
              </w:rPr>
              <w:t>4</w:t>
            </w:r>
          </w:p>
        </w:tc>
      </w:tr>
      <w:tr w:rsidR="00BC573C" w:rsidRPr="00483AE0" w14:paraId="6CD64ED4" w14:textId="77777777" w:rsidTr="00E6528A">
        <w:trPr>
          <w:trHeight w:val="80"/>
        </w:trPr>
        <w:tc>
          <w:tcPr>
            <w:tcW w:w="3060" w:type="dxa"/>
          </w:tcPr>
          <w:p w14:paraId="60A68120" w14:textId="77777777" w:rsidR="00BC573C" w:rsidRPr="00483AE0" w:rsidRDefault="00BC573C" w:rsidP="003D5DB6">
            <w:pPr>
              <w:spacing w:line="260" w:lineRule="exact"/>
              <w:jc w:val="center"/>
              <w:rPr>
                <w:rFonts w:ascii="Arial" w:hAnsi="Arial" w:cs="Arial"/>
                <w:sz w:val="14"/>
                <w:szCs w:val="14"/>
                <w:u w:val="single"/>
              </w:rPr>
            </w:pPr>
          </w:p>
        </w:tc>
        <w:tc>
          <w:tcPr>
            <w:tcW w:w="991" w:type="dxa"/>
            <w:vAlign w:val="bottom"/>
          </w:tcPr>
          <w:p w14:paraId="6EB48F59" w14:textId="77777777" w:rsidR="00BC573C" w:rsidRPr="00483AE0" w:rsidRDefault="00BC573C" w:rsidP="003D5DB6">
            <w:pPr>
              <w:spacing w:line="260" w:lineRule="exact"/>
              <w:ind w:left="-16" w:right="-49" w:firstLine="16"/>
              <w:jc w:val="center"/>
              <w:rPr>
                <w:rFonts w:ascii="Arial" w:hAnsi="Arial" w:cs="Arial"/>
                <w:sz w:val="14"/>
                <w:szCs w:val="14"/>
                <w:cs/>
              </w:rPr>
            </w:pPr>
            <w:r w:rsidRPr="00483AE0">
              <w:rPr>
                <w:rFonts w:ascii="Arial" w:hAnsi="Arial" w:cs="Arial"/>
                <w:sz w:val="14"/>
                <w:szCs w:val="14"/>
              </w:rPr>
              <w:t>Trading</w:t>
            </w:r>
          </w:p>
        </w:tc>
        <w:tc>
          <w:tcPr>
            <w:tcW w:w="991" w:type="dxa"/>
            <w:vAlign w:val="bottom"/>
          </w:tcPr>
          <w:p w14:paraId="1FEC4AA9" w14:textId="77777777" w:rsidR="00BC573C" w:rsidRPr="00483AE0" w:rsidRDefault="00BC573C" w:rsidP="003D5DB6">
            <w:pPr>
              <w:spacing w:line="260" w:lineRule="exact"/>
              <w:ind w:left="-16" w:right="-49" w:firstLine="16"/>
              <w:jc w:val="center"/>
              <w:rPr>
                <w:rFonts w:ascii="Arial" w:hAnsi="Arial" w:cs="Arial"/>
                <w:sz w:val="14"/>
                <w:szCs w:val="14"/>
              </w:rPr>
            </w:pPr>
            <w:r w:rsidRPr="00483AE0">
              <w:rPr>
                <w:rFonts w:ascii="Arial" w:hAnsi="Arial" w:cs="Arial"/>
                <w:sz w:val="14"/>
                <w:szCs w:val="14"/>
              </w:rPr>
              <w:t>Debt collection</w:t>
            </w:r>
          </w:p>
        </w:tc>
        <w:tc>
          <w:tcPr>
            <w:tcW w:w="991" w:type="dxa"/>
            <w:vAlign w:val="bottom"/>
          </w:tcPr>
          <w:p w14:paraId="46F8FCA7" w14:textId="77777777" w:rsidR="00BC573C" w:rsidRPr="00483AE0" w:rsidRDefault="00BC573C" w:rsidP="003D5DB6">
            <w:pPr>
              <w:spacing w:line="260" w:lineRule="exact"/>
              <w:ind w:left="-16" w:right="-49" w:firstLine="16"/>
              <w:jc w:val="center"/>
              <w:rPr>
                <w:rFonts w:ascii="Arial" w:hAnsi="Arial" w:cs="Arial"/>
                <w:sz w:val="14"/>
                <w:szCs w:val="14"/>
                <w:lang w:val="en-GB"/>
              </w:rPr>
            </w:pPr>
            <w:r w:rsidRPr="00483AE0">
              <w:rPr>
                <w:rFonts w:ascii="Arial" w:hAnsi="Arial" w:cs="Arial"/>
                <w:sz w:val="14"/>
                <w:szCs w:val="14"/>
                <w:lang w:val="en-GB"/>
              </w:rPr>
              <w:t>Rental</w:t>
            </w:r>
          </w:p>
        </w:tc>
        <w:tc>
          <w:tcPr>
            <w:tcW w:w="992" w:type="dxa"/>
          </w:tcPr>
          <w:p w14:paraId="5901628A" w14:textId="77777777" w:rsidR="00BC573C" w:rsidRPr="00483AE0" w:rsidRDefault="00BC573C" w:rsidP="003D5DB6">
            <w:pPr>
              <w:spacing w:line="260" w:lineRule="exact"/>
              <w:ind w:left="-16" w:right="-49" w:firstLine="16"/>
              <w:jc w:val="center"/>
              <w:rPr>
                <w:rFonts w:ascii="Arial" w:hAnsi="Arial" w:cs="Arial"/>
                <w:sz w:val="14"/>
                <w:szCs w:val="14"/>
              </w:rPr>
            </w:pPr>
          </w:p>
        </w:tc>
        <w:tc>
          <w:tcPr>
            <w:tcW w:w="991" w:type="dxa"/>
          </w:tcPr>
          <w:p w14:paraId="252E3A1A" w14:textId="77777777" w:rsidR="00BC573C" w:rsidRPr="00483AE0" w:rsidRDefault="00BC573C" w:rsidP="003D5DB6">
            <w:pPr>
              <w:spacing w:line="260" w:lineRule="exact"/>
              <w:ind w:left="-16" w:right="-49" w:firstLine="16"/>
              <w:jc w:val="center"/>
              <w:rPr>
                <w:rFonts w:ascii="Arial" w:hAnsi="Arial" w:cs="Arial"/>
                <w:sz w:val="14"/>
                <w:szCs w:val="14"/>
                <w:cs/>
              </w:rPr>
            </w:pPr>
            <w:r w:rsidRPr="00483AE0">
              <w:rPr>
                <w:rFonts w:ascii="Arial" w:hAnsi="Arial" w:cs="Arial"/>
                <w:sz w:val="14"/>
                <w:szCs w:val="14"/>
              </w:rPr>
              <w:t>Total reportable</w:t>
            </w:r>
          </w:p>
        </w:tc>
        <w:tc>
          <w:tcPr>
            <w:tcW w:w="991" w:type="dxa"/>
          </w:tcPr>
          <w:p w14:paraId="7977B57C" w14:textId="77777777" w:rsidR="00BC573C" w:rsidRPr="00483AE0" w:rsidRDefault="00BC573C" w:rsidP="003D5DB6">
            <w:pPr>
              <w:spacing w:line="260" w:lineRule="exact"/>
              <w:ind w:left="-16" w:right="-49" w:firstLine="16"/>
              <w:jc w:val="center"/>
              <w:rPr>
                <w:rFonts w:ascii="Arial" w:hAnsi="Arial" w:cs="Arial"/>
                <w:sz w:val="14"/>
                <w:szCs w:val="14"/>
              </w:rPr>
            </w:pPr>
          </w:p>
        </w:tc>
        <w:tc>
          <w:tcPr>
            <w:tcW w:w="992" w:type="dxa"/>
            <w:vAlign w:val="bottom"/>
          </w:tcPr>
          <w:p w14:paraId="007A3F2D" w14:textId="77777777" w:rsidR="00BC573C" w:rsidRPr="00483AE0" w:rsidRDefault="00BC573C" w:rsidP="003D5DB6">
            <w:pPr>
              <w:spacing w:line="260" w:lineRule="exact"/>
              <w:ind w:left="-16" w:right="-49" w:firstLine="16"/>
              <w:jc w:val="center"/>
              <w:rPr>
                <w:rFonts w:ascii="Arial" w:hAnsi="Arial" w:cs="Arial"/>
                <w:sz w:val="14"/>
                <w:szCs w:val="14"/>
              </w:rPr>
            </w:pPr>
            <w:r w:rsidRPr="00483AE0">
              <w:rPr>
                <w:rFonts w:ascii="Arial" w:hAnsi="Arial" w:cs="Arial"/>
                <w:sz w:val="14"/>
                <w:szCs w:val="14"/>
              </w:rPr>
              <w:t xml:space="preserve">Consolidated financial </w:t>
            </w:r>
          </w:p>
        </w:tc>
      </w:tr>
      <w:tr w:rsidR="00BC573C" w:rsidRPr="00483AE0" w14:paraId="09AD2AE5" w14:textId="77777777" w:rsidTr="00E6528A">
        <w:tc>
          <w:tcPr>
            <w:tcW w:w="3060" w:type="dxa"/>
          </w:tcPr>
          <w:p w14:paraId="749AFEAB" w14:textId="77777777" w:rsidR="00BC573C" w:rsidRPr="00483AE0" w:rsidRDefault="00BC573C" w:rsidP="003D5DB6">
            <w:pPr>
              <w:spacing w:line="260" w:lineRule="exact"/>
              <w:jc w:val="center"/>
              <w:rPr>
                <w:rFonts w:ascii="Arial" w:hAnsi="Arial" w:cs="Arial"/>
                <w:sz w:val="14"/>
                <w:szCs w:val="14"/>
                <w:u w:val="single"/>
              </w:rPr>
            </w:pPr>
          </w:p>
        </w:tc>
        <w:tc>
          <w:tcPr>
            <w:tcW w:w="991" w:type="dxa"/>
          </w:tcPr>
          <w:p w14:paraId="7928E1D3" w14:textId="77777777" w:rsidR="00BC573C" w:rsidRPr="00483AE0" w:rsidRDefault="00BC573C" w:rsidP="003D5DB6">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business</w:t>
            </w:r>
          </w:p>
        </w:tc>
        <w:tc>
          <w:tcPr>
            <w:tcW w:w="991" w:type="dxa"/>
          </w:tcPr>
          <w:p w14:paraId="306C57A9" w14:textId="77777777" w:rsidR="00BC573C" w:rsidRPr="00483AE0" w:rsidRDefault="00BC573C" w:rsidP="003D5DB6">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business</w:t>
            </w:r>
          </w:p>
        </w:tc>
        <w:tc>
          <w:tcPr>
            <w:tcW w:w="991" w:type="dxa"/>
            <w:vAlign w:val="bottom"/>
          </w:tcPr>
          <w:p w14:paraId="476BB98C" w14:textId="77777777" w:rsidR="00BC573C" w:rsidRPr="00483AE0" w:rsidRDefault="00BC573C" w:rsidP="003D5DB6">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business</w:t>
            </w:r>
          </w:p>
        </w:tc>
        <w:tc>
          <w:tcPr>
            <w:tcW w:w="992" w:type="dxa"/>
          </w:tcPr>
          <w:p w14:paraId="0ABA10D2" w14:textId="270B7BA7" w:rsidR="00BC573C" w:rsidRPr="00483AE0" w:rsidRDefault="00BC573C" w:rsidP="003D5DB6">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Other</w:t>
            </w:r>
            <w:r w:rsidR="009052B7">
              <w:rPr>
                <w:rFonts w:ascii="Arial" w:hAnsi="Arial" w:cs="Arial"/>
                <w:sz w:val="14"/>
                <w:szCs w:val="14"/>
              </w:rPr>
              <w:t>s</w:t>
            </w:r>
          </w:p>
        </w:tc>
        <w:tc>
          <w:tcPr>
            <w:tcW w:w="991" w:type="dxa"/>
          </w:tcPr>
          <w:p w14:paraId="1F23FD6A" w14:textId="77777777" w:rsidR="00BC573C" w:rsidRPr="00483AE0" w:rsidRDefault="00BC573C" w:rsidP="003D5DB6">
            <w:pPr>
              <w:pBdr>
                <w:bottom w:val="single" w:sz="4" w:space="1" w:color="auto"/>
              </w:pBdr>
              <w:spacing w:line="260" w:lineRule="exact"/>
              <w:ind w:left="-16" w:right="-49" w:firstLine="16"/>
              <w:jc w:val="center"/>
              <w:rPr>
                <w:rFonts w:ascii="Arial" w:hAnsi="Arial" w:cs="Arial"/>
                <w:sz w:val="14"/>
                <w:szCs w:val="14"/>
                <w:cs/>
              </w:rPr>
            </w:pPr>
            <w:r w:rsidRPr="00483AE0">
              <w:rPr>
                <w:rFonts w:ascii="Arial" w:hAnsi="Arial" w:cs="Arial"/>
                <w:sz w:val="14"/>
                <w:szCs w:val="14"/>
              </w:rPr>
              <w:t>segments</w:t>
            </w:r>
          </w:p>
        </w:tc>
        <w:tc>
          <w:tcPr>
            <w:tcW w:w="991" w:type="dxa"/>
          </w:tcPr>
          <w:p w14:paraId="42BD9D08" w14:textId="77777777" w:rsidR="00BC573C" w:rsidRPr="00483AE0" w:rsidRDefault="00BC573C" w:rsidP="003D5DB6">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Eliminations</w:t>
            </w:r>
          </w:p>
        </w:tc>
        <w:tc>
          <w:tcPr>
            <w:tcW w:w="992" w:type="dxa"/>
            <w:vAlign w:val="bottom"/>
          </w:tcPr>
          <w:p w14:paraId="7F3E075B" w14:textId="77777777" w:rsidR="00BC573C" w:rsidRPr="00483AE0" w:rsidRDefault="00BC573C" w:rsidP="003D5DB6">
            <w:pPr>
              <w:pBdr>
                <w:bottom w:val="single" w:sz="4" w:space="1" w:color="auto"/>
              </w:pBdr>
              <w:spacing w:line="260" w:lineRule="exact"/>
              <w:ind w:left="-16" w:right="-49" w:firstLine="16"/>
              <w:jc w:val="center"/>
              <w:rPr>
                <w:rFonts w:ascii="Arial" w:hAnsi="Arial" w:cs="Arial"/>
                <w:sz w:val="14"/>
                <w:szCs w:val="14"/>
              </w:rPr>
            </w:pPr>
            <w:r w:rsidRPr="00483AE0">
              <w:rPr>
                <w:rFonts w:ascii="Arial" w:hAnsi="Arial" w:cs="Arial"/>
                <w:sz w:val="14"/>
                <w:szCs w:val="14"/>
              </w:rPr>
              <w:t>statements</w:t>
            </w:r>
          </w:p>
        </w:tc>
      </w:tr>
      <w:tr w:rsidR="00BC573C" w:rsidRPr="00483AE0" w14:paraId="385D8D98" w14:textId="77777777" w:rsidTr="00E6528A">
        <w:tc>
          <w:tcPr>
            <w:tcW w:w="3060" w:type="dxa"/>
          </w:tcPr>
          <w:p w14:paraId="535337FB" w14:textId="77777777" w:rsidR="00BC573C" w:rsidRPr="00483AE0" w:rsidRDefault="00BC573C" w:rsidP="003D5DB6">
            <w:pPr>
              <w:spacing w:line="260" w:lineRule="exact"/>
              <w:rPr>
                <w:rFonts w:ascii="Arial" w:hAnsi="Arial" w:cs="Arial"/>
                <w:color w:val="000000"/>
                <w:sz w:val="14"/>
                <w:szCs w:val="14"/>
              </w:rPr>
            </w:pPr>
            <w:r w:rsidRPr="00483AE0">
              <w:rPr>
                <w:rFonts w:ascii="Arial" w:hAnsi="Arial" w:cs="Arial"/>
                <w:b/>
                <w:bCs/>
                <w:color w:val="000000"/>
                <w:sz w:val="14"/>
                <w:szCs w:val="14"/>
              </w:rPr>
              <w:t>Revenue</w:t>
            </w:r>
          </w:p>
        </w:tc>
        <w:tc>
          <w:tcPr>
            <w:tcW w:w="991" w:type="dxa"/>
          </w:tcPr>
          <w:p w14:paraId="3A977924" w14:textId="77777777" w:rsidR="00BC573C" w:rsidRPr="00483AE0" w:rsidRDefault="00BC573C" w:rsidP="003D5DB6">
            <w:pPr>
              <w:tabs>
                <w:tab w:val="decimal" w:pos="702"/>
              </w:tabs>
              <w:spacing w:line="260" w:lineRule="exact"/>
              <w:ind w:left="-16" w:right="-49" w:firstLine="16"/>
              <w:rPr>
                <w:rFonts w:ascii="Arial" w:hAnsi="Arial" w:cs="Arial"/>
                <w:sz w:val="14"/>
                <w:szCs w:val="14"/>
              </w:rPr>
            </w:pPr>
          </w:p>
        </w:tc>
        <w:tc>
          <w:tcPr>
            <w:tcW w:w="991" w:type="dxa"/>
          </w:tcPr>
          <w:p w14:paraId="600F3590" w14:textId="77777777" w:rsidR="00BC573C" w:rsidRPr="00483AE0" w:rsidRDefault="00BC573C" w:rsidP="003D5DB6">
            <w:pPr>
              <w:tabs>
                <w:tab w:val="decimal" w:pos="618"/>
              </w:tabs>
              <w:spacing w:line="260" w:lineRule="exact"/>
              <w:ind w:left="-16" w:right="-49" w:firstLine="16"/>
              <w:rPr>
                <w:rFonts w:ascii="Arial" w:hAnsi="Arial" w:cs="Arial"/>
                <w:sz w:val="14"/>
                <w:szCs w:val="14"/>
              </w:rPr>
            </w:pPr>
          </w:p>
        </w:tc>
        <w:tc>
          <w:tcPr>
            <w:tcW w:w="991" w:type="dxa"/>
          </w:tcPr>
          <w:p w14:paraId="4286CD33" w14:textId="77777777" w:rsidR="00BC573C" w:rsidRPr="00483AE0" w:rsidRDefault="00BC573C" w:rsidP="003D5DB6">
            <w:pPr>
              <w:tabs>
                <w:tab w:val="decimal" w:pos="618"/>
              </w:tabs>
              <w:spacing w:line="260" w:lineRule="exact"/>
              <w:ind w:left="-16" w:right="-49" w:firstLine="16"/>
              <w:rPr>
                <w:rFonts w:ascii="Arial" w:hAnsi="Arial" w:cs="Arial"/>
                <w:sz w:val="14"/>
                <w:szCs w:val="14"/>
              </w:rPr>
            </w:pPr>
          </w:p>
        </w:tc>
        <w:tc>
          <w:tcPr>
            <w:tcW w:w="992" w:type="dxa"/>
          </w:tcPr>
          <w:p w14:paraId="487AE8FB" w14:textId="77777777" w:rsidR="00BC573C" w:rsidRPr="00483AE0" w:rsidRDefault="00BC573C" w:rsidP="003D5DB6">
            <w:pPr>
              <w:tabs>
                <w:tab w:val="decimal" w:pos="713"/>
              </w:tabs>
              <w:spacing w:line="260" w:lineRule="exact"/>
              <w:ind w:left="-16" w:right="-49" w:firstLine="16"/>
              <w:rPr>
                <w:rFonts w:ascii="Arial" w:hAnsi="Arial" w:cs="Arial"/>
                <w:sz w:val="14"/>
                <w:szCs w:val="14"/>
              </w:rPr>
            </w:pPr>
          </w:p>
        </w:tc>
        <w:tc>
          <w:tcPr>
            <w:tcW w:w="991" w:type="dxa"/>
          </w:tcPr>
          <w:p w14:paraId="2E48BBA7" w14:textId="77777777" w:rsidR="00BC573C" w:rsidRPr="00483AE0" w:rsidRDefault="00BC573C" w:rsidP="003D5DB6">
            <w:pPr>
              <w:tabs>
                <w:tab w:val="decimal" w:pos="713"/>
              </w:tabs>
              <w:spacing w:line="260" w:lineRule="exact"/>
              <w:ind w:left="-16" w:right="-49" w:firstLine="16"/>
              <w:rPr>
                <w:rFonts w:ascii="Arial" w:hAnsi="Arial" w:cs="Arial"/>
                <w:sz w:val="14"/>
                <w:szCs w:val="14"/>
              </w:rPr>
            </w:pPr>
          </w:p>
        </w:tc>
        <w:tc>
          <w:tcPr>
            <w:tcW w:w="991" w:type="dxa"/>
          </w:tcPr>
          <w:p w14:paraId="3753C0AC" w14:textId="77777777" w:rsidR="00BC573C" w:rsidRPr="00483AE0" w:rsidRDefault="00BC573C" w:rsidP="003D5DB6">
            <w:pPr>
              <w:tabs>
                <w:tab w:val="decimal" w:pos="702"/>
              </w:tabs>
              <w:spacing w:line="260" w:lineRule="exact"/>
              <w:ind w:left="-16" w:right="-49" w:firstLine="16"/>
              <w:rPr>
                <w:rFonts w:ascii="Arial" w:hAnsi="Arial" w:cs="Arial"/>
                <w:sz w:val="14"/>
                <w:szCs w:val="14"/>
              </w:rPr>
            </w:pPr>
          </w:p>
        </w:tc>
        <w:tc>
          <w:tcPr>
            <w:tcW w:w="992" w:type="dxa"/>
          </w:tcPr>
          <w:p w14:paraId="23135982" w14:textId="77777777" w:rsidR="00BC573C" w:rsidRPr="00483AE0" w:rsidRDefault="00BC573C" w:rsidP="003D5DB6">
            <w:pPr>
              <w:tabs>
                <w:tab w:val="decimal" w:pos="702"/>
              </w:tabs>
              <w:spacing w:line="260" w:lineRule="exact"/>
              <w:ind w:left="-16" w:right="-49" w:firstLine="16"/>
              <w:rPr>
                <w:rFonts w:ascii="Arial" w:hAnsi="Arial" w:cs="Arial"/>
                <w:sz w:val="14"/>
                <w:szCs w:val="14"/>
              </w:rPr>
            </w:pPr>
          </w:p>
        </w:tc>
      </w:tr>
      <w:tr w:rsidR="00E6528A" w:rsidRPr="00483AE0" w14:paraId="36239259" w14:textId="77777777" w:rsidTr="00E6528A">
        <w:tc>
          <w:tcPr>
            <w:tcW w:w="3060" w:type="dxa"/>
          </w:tcPr>
          <w:p w14:paraId="780DD0FD" w14:textId="77777777" w:rsidR="00E6528A" w:rsidRPr="00483AE0" w:rsidRDefault="00E6528A" w:rsidP="003D5DB6">
            <w:pPr>
              <w:spacing w:line="260" w:lineRule="exact"/>
              <w:rPr>
                <w:rFonts w:ascii="Arial" w:hAnsi="Arial" w:cs="Arial"/>
                <w:color w:val="000000"/>
                <w:sz w:val="14"/>
                <w:szCs w:val="14"/>
              </w:rPr>
            </w:pPr>
            <w:r w:rsidRPr="00483AE0">
              <w:rPr>
                <w:rFonts w:ascii="Arial" w:hAnsi="Arial" w:cs="Arial"/>
                <w:color w:val="000000"/>
                <w:sz w:val="14"/>
                <w:szCs w:val="14"/>
              </w:rPr>
              <w:t>External customers</w:t>
            </w:r>
          </w:p>
        </w:tc>
        <w:tc>
          <w:tcPr>
            <w:tcW w:w="991" w:type="dxa"/>
            <w:vAlign w:val="bottom"/>
          </w:tcPr>
          <w:p w14:paraId="451772C5" w14:textId="43B10CA3"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8,541</w:t>
            </w:r>
          </w:p>
        </w:tc>
        <w:tc>
          <w:tcPr>
            <w:tcW w:w="991" w:type="dxa"/>
            <w:vAlign w:val="bottom"/>
          </w:tcPr>
          <w:p w14:paraId="2F9AC8F5" w14:textId="7A3EA0BA"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4,601</w:t>
            </w:r>
          </w:p>
        </w:tc>
        <w:tc>
          <w:tcPr>
            <w:tcW w:w="991" w:type="dxa"/>
            <w:vAlign w:val="bottom"/>
          </w:tcPr>
          <w:p w14:paraId="601C2D3A" w14:textId="4FA905C4"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378</w:t>
            </w:r>
          </w:p>
        </w:tc>
        <w:tc>
          <w:tcPr>
            <w:tcW w:w="992" w:type="dxa"/>
            <w:vAlign w:val="bottom"/>
          </w:tcPr>
          <w:p w14:paraId="33FFFC30" w14:textId="224F1655"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359</w:t>
            </w:r>
          </w:p>
        </w:tc>
        <w:tc>
          <w:tcPr>
            <w:tcW w:w="991" w:type="dxa"/>
            <w:vAlign w:val="bottom"/>
          </w:tcPr>
          <w:p w14:paraId="7E7A8969" w14:textId="4F188475"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13,879</w:t>
            </w:r>
          </w:p>
        </w:tc>
        <w:tc>
          <w:tcPr>
            <w:tcW w:w="991" w:type="dxa"/>
            <w:vAlign w:val="bottom"/>
          </w:tcPr>
          <w:p w14:paraId="3DF68864" w14:textId="7A9E6493"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w:t>
            </w:r>
          </w:p>
        </w:tc>
        <w:tc>
          <w:tcPr>
            <w:tcW w:w="992" w:type="dxa"/>
            <w:vAlign w:val="bottom"/>
          </w:tcPr>
          <w:p w14:paraId="35DB38EC" w14:textId="587D4A72"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13,879</w:t>
            </w:r>
          </w:p>
        </w:tc>
      </w:tr>
      <w:tr w:rsidR="00E6528A" w:rsidRPr="00483AE0" w14:paraId="5A9D18F9" w14:textId="77777777" w:rsidTr="00E6528A">
        <w:tc>
          <w:tcPr>
            <w:tcW w:w="3060" w:type="dxa"/>
          </w:tcPr>
          <w:p w14:paraId="0DB2274B" w14:textId="77777777" w:rsidR="00E6528A" w:rsidRPr="00483AE0" w:rsidRDefault="00E6528A" w:rsidP="003D5DB6">
            <w:pPr>
              <w:spacing w:line="260" w:lineRule="exact"/>
              <w:rPr>
                <w:rFonts w:ascii="Arial" w:hAnsi="Arial" w:cs="Arial"/>
                <w:color w:val="000000"/>
                <w:sz w:val="14"/>
                <w:szCs w:val="14"/>
              </w:rPr>
            </w:pPr>
            <w:r w:rsidRPr="00483AE0">
              <w:rPr>
                <w:rFonts w:ascii="Arial" w:hAnsi="Arial" w:cs="Arial"/>
                <w:color w:val="000000"/>
                <w:sz w:val="14"/>
                <w:szCs w:val="14"/>
              </w:rPr>
              <w:t>Inter-segment</w:t>
            </w:r>
          </w:p>
        </w:tc>
        <w:tc>
          <w:tcPr>
            <w:tcW w:w="991" w:type="dxa"/>
          </w:tcPr>
          <w:p w14:paraId="069A1C40" w14:textId="29856712" w:rsidR="00E6528A" w:rsidRPr="00483AE0" w:rsidRDefault="00E6528A" w:rsidP="003D5DB6">
            <w:pPr>
              <w:pBdr>
                <w:bottom w:val="sing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64</w:t>
            </w:r>
          </w:p>
        </w:tc>
        <w:tc>
          <w:tcPr>
            <w:tcW w:w="991" w:type="dxa"/>
          </w:tcPr>
          <w:p w14:paraId="613A78F9" w14:textId="7DCFE731" w:rsidR="00E6528A" w:rsidRPr="00483AE0" w:rsidRDefault="00E6528A" w:rsidP="003D5DB6">
            <w:pPr>
              <w:pBdr>
                <w:bottom w:val="sing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32</w:t>
            </w:r>
          </w:p>
        </w:tc>
        <w:tc>
          <w:tcPr>
            <w:tcW w:w="991" w:type="dxa"/>
          </w:tcPr>
          <w:p w14:paraId="1B3FCB5D" w14:textId="2BE531D9" w:rsidR="00E6528A" w:rsidRPr="00483AE0" w:rsidRDefault="00E6528A" w:rsidP="003D5DB6">
            <w:pPr>
              <w:pBdr>
                <w:bottom w:val="sing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99</w:t>
            </w:r>
          </w:p>
        </w:tc>
        <w:tc>
          <w:tcPr>
            <w:tcW w:w="992" w:type="dxa"/>
          </w:tcPr>
          <w:p w14:paraId="79697FA1" w14:textId="12B60CCE" w:rsidR="00E6528A" w:rsidRPr="00483AE0" w:rsidRDefault="00E6528A" w:rsidP="003D5DB6">
            <w:pPr>
              <w:pBdr>
                <w:bottom w:val="sing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87</w:t>
            </w:r>
          </w:p>
        </w:tc>
        <w:tc>
          <w:tcPr>
            <w:tcW w:w="991" w:type="dxa"/>
          </w:tcPr>
          <w:p w14:paraId="5F524350" w14:textId="6D15EC70" w:rsidR="00E6528A" w:rsidRPr="00483AE0" w:rsidRDefault="00E6528A" w:rsidP="003D5DB6">
            <w:pPr>
              <w:pBdr>
                <w:bottom w:val="sing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282</w:t>
            </w:r>
          </w:p>
        </w:tc>
        <w:tc>
          <w:tcPr>
            <w:tcW w:w="991" w:type="dxa"/>
          </w:tcPr>
          <w:p w14:paraId="71ED4FC4" w14:textId="7D1C67F7" w:rsidR="00E6528A" w:rsidRPr="00483AE0" w:rsidRDefault="00E6528A" w:rsidP="003D5DB6">
            <w:pPr>
              <w:pBdr>
                <w:bottom w:val="sing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(282)</w:t>
            </w:r>
          </w:p>
        </w:tc>
        <w:tc>
          <w:tcPr>
            <w:tcW w:w="992" w:type="dxa"/>
          </w:tcPr>
          <w:p w14:paraId="381A0E23" w14:textId="599DD85F" w:rsidR="00E6528A" w:rsidRPr="00483AE0" w:rsidRDefault="00E6528A" w:rsidP="003D5DB6">
            <w:pPr>
              <w:pBdr>
                <w:bottom w:val="sing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w:t>
            </w:r>
          </w:p>
        </w:tc>
      </w:tr>
      <w:tr w:rsidR="00E6528A" w:rsidRPr="00483AE0" w14:paraId="601CC0FC" w14:textId="77777777" w:rsidTr="00E6528A">
        <w:tc>
          <w:tcPr>
            <w:tcW w:w="3060" w:type="dxa"/>
          </w:tcPr>
          <w:p w14:paraId="57D3F481" w14:textId="77777777" w:rsidR="00E6528A" w:rsidRPr="00483AE0" w:rsidRDefault="00E6528A" w:rsidP="003D5DB6">
            <w:pPr>
              <w:spacing w:line="260" w:lineRule="exact"/>
              <w:rPr>
                <w:rFonts w:ascii="Arial" w:hAnsi="Arial" w:cs="Arial"/>
                <w:b/>
                <w:bCs/>
                <w:color w:val="000000"/>
                <w:sz w:val="14"/>
                <w:szCs w:val="14"/>
              </w:rPr>
            </w:pPr>
            <w:r w:rsidRPr="00483AE0">
              <w:rPr>
                <w:rFonts w:ascii="Arial" w:hAnsi="Arial" w:cs="Arial"/>
                <w:b/>
                <w:bCs/>
                <w:color w:val="000000"/>
                <w:sz w:val="14"/>
                <w:szCs w:val="14"/>
              </w:rPr>
              <w:t>Total revenue</w:t>
            </w:r>
          </w:p>
        </w:tc>
        <w:tc>
          <w:tcPr>
            <w:tcW w:w="991" w:type="dxa"/>
          </w:tcPr>
          <w:p w14:paraId="7957CFDA" w14:textId="45CD627F" w:rsidR="00E6528A" w:rsidRPr="00483AE0" w:rsidRDefault="00E6528A" w:rsidP="003D5DB6">
            <w:pPr>
              <w:pBdr>
                <w:bottom w:val="doub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8,605</w:t>
            </w:r>
          </w:p>
        </w:tc>
        <w:tc>
          <w:tcPr>
            <w:tcW w:w="991" w:type="dxa"/>
          </w:tcPr>
          <w:p w14:paraId="38CDD9FA" w14:textId="73486E09" w:rsidR="00E6528A" w:rsidRPr="00483AE0" w:rsidRDefault="00E6528A" w:rsidP="003D5DB6">
            <w:pPr>
              <w:pBdr>
                <w:bottom w:val="doub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4,633</w:t>
            </w:r>
          </w:p>
        </w:tc>
        <w:tc>
          <w:tcPr>
            <w:tcW w:w="991" w:type="dxa"/>
          </w:tcPr>
          <w:p w14:paraId="4C30285B" w14:textId="3CB24F8C" w:rsidR="00E6528A" w:rsidRPr="00483AE0" w:rsidRDefault="00E6528A" w:rsidP="003D5DB6">
            <w:pPr>
              <w:pBdr>
                <w:bottom w:val="doub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477</w:t>
            </w:r>
          </w:p>
        </w:tc>
        <w:tc>
          <w:tcPr>
            <w:tcW w:w="992" w:type="dxa"/>
          </w:tcPr>
          <w:p w14:paraId="6E891168" w14:textId="1FA28680" w:rsidR="00E6528A" w:rsidRPr="00483AE0" w:rsidRDefault="00E6528A" w:rsidP="003D5DB6">
            <w:pPr>
              <w:pBdr>
                <w:bottom w:val="doub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446</w:t>
            </w:r>
          </w:p>
        </w:tc>
        <w:tc>
          <w:tcPr>
            <w:tcW w:w="991" w:type="dxa"/>
          </w:tcPr>
          <w:p w14:paraId="1B6DC7A2" w14:textId="390EB1C5" w:rsidR="00E6528A" w:rsidRPr="00483AE0" w:rsidRDefault="00E6528A" w:rsidP="003D5DB6">
            <w:pPr>
              <w:pBdr>
                <w:bottom w:val="doub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14,161</w:t>
            </w:r>
          </w:p>
        </w:tc>
        <w:tc>
          <w:tcPr>
            <w:tcW w:w="991" w:type="dxa"/>
          </w:tcPr>
          <w:p w14:paraId="5D904746" w14:textId="03C6A12C" w:rsidR="00E6528A" w:rsidRPr="00483AE0" w:rsidRDefault="00E6528A" w:rsidP="003D5DB6">
            <w:pPr>
              <w:pBdr>
                <w:bottom w:val="doub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(282)</w:t>
            </w:r>
          </w:p>
        </w:tc>
        <w:tc>
          <w:tcPr>
            <w:tcW w:w="992" w:type="dxa"/>
          </w:tcPr>
          <w:p w14:paraId="030B35D4" w14:textId="17829001" w:rsidR="00E6528A" w:rsidRPr="00483AE0" w:rsidRDefault="00E6528A" w:rsidP="003D5DB6">
            <w:pPr>
              <w:pBdr>
                <w:bottom w:val="double" w:sz="4" w:space="1" w:color="auto"/>
              </w:pBdr>
              <w:tabs>
                <w:tab w:val="decimal" w:pos="710"/>
              </w:tabs>
              <w:spacing w:line="260" w:lineRule="exact"/>
              <w:ind w:right="-48"/>
              <w:rPr>
                <w:rFonts w:ascii="Arial" w:hAnsi="Arial" w:cs="Arial"/>
                <w:sz w:val="14"/>
                <w:szCs w:val="14"/>
              </w:rPr>
            </w:pPr>
            <w:r w:rsidRPr="00E6528A">
              <w:rPr>
                <w:rFonts w:ascii="Arial" w:hAnsi="Arial" w:cs="Arial"/>
                <w:sz w:val="14"/>
                <w:szCs w:val="14"/>
              </w:rPr>
              <w:t>13,879</w:t>
            </w:r>
          </w:p>
        </w:tc>
      </w:tr>
      <w:tr w:rsidR="00E6528A" w:rsidRPr="00483AE0" w14:paraId="1D40390B" w14:textId="77777777" w:rsidTr="00E6528A">
        <w:tc>
          <w:tcPr>
            <w:tcW w:w="3060" w:type="dxa"/>
          </w:tcPr>
          <w:p w14:paraId="4A245B84" w14:textId="77777777" w:rsidR="00E6528A" w:rsidRPr="00483AE0" w:rsidRDefault="00E6528A" w:rsidP="003D5DB6">
            <w:pPr>
              <w:spacing w:line="260" w:lineRule="exact"/>
              <w:rPr>
                <w:rFonts w:ascii="Arial" w:hAnsi="Arial" w:cs="Arial"/>
                <w:b/>
                <w:bCs/>
                <w:color w:val="000000"/>
                <w:sz w:val="14"/>
                <w:szCs w:val="14"/>
              </w:rPr>
            </w:pPr>
            <w:r w:rsidRPr="00483AE0">
              <w:rPr>
                <w:rFonts w:ascii="Arial" w:hAnsi="Arial" w:cs="Arial"/>
                <w:b/>
                <w:bCs/>
                <w:color w:val="000000"/>
                <w:sz w:val="14"/>
                <w:szCs w:val="14"/>
              </w:rPr>
              <w:t>Results</w:t>
            </w:r>
          </w:p>
        </w:tc>
        <w:tc>
          <w:tcPr>
            <w:tcW w:w="991" w:type="dxa"/>
          </w:tcPr>
          <w:p w14:paraId="6FD7AADF" w14:textId="77777777" w:rsidR="00E6528A" w:rsidRPr="00483AE0" w:rsidRDefault="00E6528A" w:rsidP="003D5DB6">
            <w:pPr>
              <w:tabs>
                <w:tab w:val="decimal" w:pos="710"/>
              </w:tabs>
              <w:spacing w:line="260" w:lineRule="exact"/>
              <w:ind w:right="-48"/>
              <w:rPr>
                <w:rFonts w:ascii="Arial" w:hAnsi="Arial" w:cs="Arial"/>
                <w:sz w:val="14"/>
                <w:szCs w:val="14"/>
                <w:cs/>
              </w:rPr>
            </w:pPr>
          </w:p>
        </w:tc>
        <w:tc>
          <w:tcPr>
            <w:tcW w:w="991" w:type="dxa"/>
          </w:tcPr>
          <w:p w14:paraId="3FC317A3"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1" w:type="dxa"/>
          </w:tcPr>
          <w:p w14:paraId="3A6E8DF9"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2" w:type="dxa"/>
          </w:tcPr>
          <w:p w14:paraId="3E49676B"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1" w:type="dxa"/>
          </w:tcPr>
          <w:p w14:paraId="2111452C"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1" w:type="dxa"/>
          </w:tcPr>
          <w:p w14:paraId="2E975F89"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2" w:type="dxa"/>
          </w:tcPr>
          <w:p w14:paraId="0038C73E" w14:textId="77777777" w:rsidR="00E6528A" w:rsidRPr="00483AE0" w:rsidRDefault="00E6528A" w:rsidP="003D5DB6">
            <w:pPr>
              <w:tabs>
                <w:tab w:val="decimal" w:pos="710"/>
              </w:tabs>
              <w:spacing w:line="260" w:lineRule="exact"/>
              <w:ind w:right="-48"/>
              <w:rPr>
                <w:rFonts w:ascii="Arial" w:hAnsi="Arial" w:cs="Arial"/>
                <w:sz w:val="14"/>
                <w:szCs w:val="14"/>
              </w:rPr>
            </w:pPr>
          </w:p>
        </w:tc>
      </w:tr>
      <w:tr w:rsidR="00E6528A" w:rsidRPr="00483AE0" w14:paraId="44DA08D1" w14:textId="77777777" w:rsidTr="00E6528A">
        <w:trPr>
          <w:trHeight w:val="80"/>
        </w:trPr>
        <w:tc>
          <w:tcPr>
            <w:tcW w:w="3060" w:type="dxa"/>
            <w:vAlign w:val="bottom"/>
          </w:tcPr>
          <w:p w14:paraId="43D91238" w14:textId="2EFE0D2C" w:rsidR="00E6528A" w:rsidRPr="00483AE0" w:rsidRDefault="00E6528A" w:rsidP="003D5DB6">
            <w:pPr>
              <w:spacing w:line="260" w:lineRule="exact"/>
              <w:rPr>
                <w:rFonts w:ascii="Arial" w:hAnsi="Arial" w:cs="Arial"/>
                <w:b/>
                <w:bCs/>
                <w:color w:val="000000"/>
                <w:sz w:val="14"/>
                <w:szCs w:val="14"/>
              </w:rPr>
            </w:pPr>
            <w:r w:rsidRPr="00483AE0">
              <w:rPr>
                <w:rFonts w:ascii="Arial" w:hAnsi="Arial" w:cs="Arial"/>
                <w:b/>
                <w:bCs/>
                <w:color w:val="000000"/>
                <w:sz w:val="14"/>
                <w:szCs w:val="14"/>
              </w:rPr>
              <w:t>Gross profit</w:t>
            </w:r>
          </w:p>
        </w:tc>
        <w:tc>
          <w:tcPr>
            <w:tcW w:w="991" w:type="dxa"/>
            <w:vAlign w:val="bottom"/>
          </w:tcPr>
          <w:p w14:paraId="799CD18C" w14:textId="7621B6D9"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1,153</w:t>
            </w:r>
          </w:p>
        </w:tc>
        <w:tc>
          <w:tcPr>
            <w:tcW w:w="991" w:type="dxa"/>
          </w:tcPr>
          <w:p w14:paraId="101FD495" w14:textId="0670A6EF"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3,076</w:t>
            </w:r>
          </w:p>
        </w:tc>
        <w:tc>
          <w:tcPr>
            <w:tcW w:w="991" w:type="dxa"/>
          </w:tcPr>
          <w:p w14:paraId="302B212F" w14:textId="2AC0DB4B"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337</w:t>
            </w:r>
          </w:p>
        </w:tc>
        <w:tc>
          <w:tcPr>
            <w:tcW w:w="992" w:type="dxa"/>
          </w:tcPr>
          <w:p w14:paraId="01A4E5BD" w14:textId="43A99620"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64</w:t>
            </w:r>
          </w:p>
        </w:tc>
        <w:tc>
          <w:tcPr>
            <w:tcW w:w="991" w:type="dxa"/>
          </w:tcPr>
          <w:p w14:paraId="2E0E3916" w14:textId="5BF12736"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4,630</w:t>
            </w:r>
          </w:p>
        </w:tc>
        <w:tc>
          <w:tcPr>
            <w:tcW w:w="991" w:type="dxa"/>
            <w:vAlign w:val="bottom"/>
          </w:tcPr>
          <w:p w14:paraId="72B0C806" w14:textId="4D7A176F"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(143)</w:t>
            </w:r>
          </w:p>
        </w:tc>
        <w:tc>
          <w:tcPr>
            <w:tcW w:w="992" w:type="dxa"/>
            <w:vAlign w:val="bottom"/>
          </w:tcPr>
          <w:p w14:paraId="02F67B04" w14:textId="06DB2187"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4,487</w:t>
            </w:r>
          </w:p>
        </w:tc>
      </w:tr>
      <w:tr w:rsidR="00E6528A" w:rsidRPr="00483AE0" w14:paraId="7F400852" w14:textId="77777777" w:rsidTr="00E6528A">
        <w:tc>
          <w:tcPr>
            <w:tcW w:w="3060" w:type="dxa"/>
            <w:vAlign w:val="bottom"/>
          </w:tcPr>
          <w:p w14:paraId="7B9114E3" w14:textId="77777777" w:rsidR="00E6528A" w:rsidRPr="00483AE0" w:rsidRDefault="00E6528A" w:rsidP="003D5DB6">
            <w:pPr>
              <w:spacing w:line="260" w:lineRule="exact"/>
              <w:rPr>
                <w:rFonts w:ascii="Arial" w:hAnsi="Arial" w:cs="Arial"/>
                <w:color w:val="000000"/>
                <w:sz w:val="14"/>
                <w:szCs w:val="14"/>
              </w:rPr>
            </w:pPr>
            <w:r w:rsidRPr="00483AE0">
              <w:rPr>
                <w:rFonts w:ascii="Arial" w:hAnsi="Arial" w:cs="Arial"/>
                <w:color w:val="000000"/>
                <w:sz w:val="14"/>
                <w:szCs w:val="14"/>
              </w:rPr>
              <w:t>Sales promotion income</w:t>
            </w:r>
          </w:p>
        </w:tc>
        <w:tc>
          <w:tcPr>
            <w:tcW w:w="991" w:type="dxa"/>
            <w:vAlign w:val="bottom"/>
          </w:tcPr>
          <w:p w14:paraId="07DB4CF1"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1" w:type="dxa"/>
          </w:tcPr>
          <w:p w14:paraId="0323726D"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1" w:type="dxa"/>
          </w:tcPr>
          <w:p w14:paraId="01E96DE8"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2" w:type="dxa"/>
          </w:tcPr>
          <w:p w14:paraId="732A1A7F"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1" w:type="dxa"/>
          </w:tcPr>
          <w:p w14:paraId="31477A56"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1" w:type="dxa"/>
            <w:vAlign w:val="bottom"/>
          </w:tcPr>
          <w:p w14:paraId="1E2CFF59"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2" w:type="dxa"/>
            <w:vAlign w:val="bottom"/>
          </w:tcPr>
          <w:p w14:paraId="3F4CC576" w14:textId="1FA1DD23"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230</w:t>
            </w:r>
          </w:p>
        </w:tc>
      </w:tr>
      <w:tr w:rsidR="00E6528A" w:rsidRPr="00483AE0" w14:paraId="262365AF" w14:textId="77777777" w:rsidTr="00E6528A">
        <w:tc>
          <w:tcPr>
            <w:tcW w:w="3060" w:type="dxa"/>
            <w:vAlign w:val="bottom"/>
          </w:tcPr>
          <w:p w14:paraId="568C246E" w14:textId="77777777" w:rsidR="00E6528A" w:rsidRPr="00483AE0" w:rsidRDefault="00E6528A" w:rsidP="003D5DB6">
            <w:pPr>
              <w:spacing w:line="260" w:lineRule="exact"/>
              <w:rPr>
                <w:rFonts w:ascii="Arial" w:hAnsi="Arial" w:cs="Arial"/>
                <w:color w:val="000000"/>
                <w:sz w:val="14"/>
                <w:szCs w:val="14"/>
              </w:rPr>
            </w:pPr>
            <w:r w:rsidRPr="00483AE0">
              <w:rPr>
                <w:rFonts w:ascii="Arial" w:hAnsi="Arial" w:cs="Arial"/>
                <w:color w:val="000000"/>
                <w:sz w:val="14"/>
                <w:szCs w:val="14"/>
              </w:rPr>
              <w:t>Management fee</w:t>
            </w:r>
          </w:p>
        </w:tc>
        <w:tc>
          <w:tcPr>
            <w:tcW w:w="991" w:type="dxa"/>
            <w:vAlign w:val="bottom"/>
          </w:tcPr>
          <w:p w14:paraId="595E6680"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1" w:type="dxa"/>
          </w:tcPr>
          <w:p w14:paraId="158F34D6"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1" w:type="dxa"/>
          </w:tcPr>
          <w:p w14:paraId="31EAC4A5"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2" w:type="dxa"/>
          </w:tcPr>
          <w:p w14:paraId="1686ABAF"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1" w:type="dxa"/>
          </w:tcPr>
          <w:p w14:paraId="477525D3"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1" w:type="dxa"/>
            <w:vAlign w:val="bottom"/>
          </w:tcPr>
          <w:p w14:paraId="7438F3E7" w14:textId="77777777" w:rsidR="00E6528A" w:rsidRPr="00483AE0" w:rsidRDefault="00E6528A" w:rsidP="003D5DB6">
            <w:pPr>
              <w:spacing w:line="260" w:lineRule="exact"/>
              <w:jc w:val="right"/>
              <w:rPr>
                <w:rFonts w:ascii="Arial" w:hAnsi="Arial" w:cs="Arial"/>
                <w:sz w:val="14"/>
                <w:szCs w:val="14"/>
              </w:rPr>
            </w:pPr>
          </w:p>
        </w:tc>
        <w:tc>
          <w:tcPr>
            <w:tcW w:w="992" w:type="dxa"/>
            <w:vAlign w:val="bottom"/>
          </w:tcPr>
          <w:p w14:paraId="47F1E678" w14:textId="1FAD37D2"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86</w:t>
            </w:r>
          </w:p>
        </w:tc>
      </w:tr>
      <w:tr w:rsidR="00E6528A" w:rsidRPr="00483AE0" w14:paraId="1436C024" w14:textId="77777777" w:rsidTr="00E6528A">
        <w:trPr>
          <w:trHeight w:val="80"/>
        </w:trPr>
        <w:tc>
          <w:tcPr>
            <w:tcW w:w="3060" w:type="dxa"/>
            <w:vAlign w:val="bottom"/>
          </w:tcPr>
          <w:p w14:paraId="3700A71E" w14:textId="77777777" w:rsidR="00E6528A" w:rsidRPr="00483AE0" w:rsidRDefault="00E6528A" w:rsidP="003D5DB6">
            <w:pPr>
              <w:spacing w:line="260" w:lineRule="exact"/>
              <w:rPr>
                <w:rFonts w:ascii="Arial" w:hAnsi="Arial" w:cs="Arial"/>
                <w:color w:val="000000"/>
                <w:sz w:val="14"/>
                <w:szCs w:val="14"/>
              </w:rPr>
            </w:pPr>
            <w:r w:rsidRPr="00483AE0">
              <w:rPr>
                <w:rFonts w:ascii="Arial" w:hAnsi="Arial" w:cs="Arial"/>
                <w:color w:val="000000"/>
                <w:sz w:val="14"/>
                <w:szCs w:val="14"/>
              </w:rPr>
              <w:t>Other income</w:t>
            </w:r>
          </w:p>
        </w:tc>
        <w:tc>
          <w:tcPr>
            <w:tcW w:w="991" w:type="dxa"/>
            <w:vAlign w:val="bottom"/>
          </w:tcPr>
          <w:p w14:paraId="2F17FABF" w14:textId="77777777" w:rsidR="00E6528A" w:rsidRPr="00483AE0" w:rsidRDefault="00E6528A" w:rsidP="003D5DB6">
            <w:pPr>
              <w:tabs>
                <w:tab w:val="decimal" w:pos="710"/>
              </w:tabs>
              <w:spacing w:line="260" w:lineRule="exact"/>
              <w:ind w:right="-48"/>
              <w:rPr>
                <w:rFonts w:ascii="Arial" w:hAnsi="Arial" w:cs="Arial"/>
                <w:sz w:val="14"/>
                <w:szCs w:val="14"/>
                <w:cs/>
              </w:rPr>
            </w:pPr>
          </w:p>
        </w:tc>
        <w:tc>
          <w:tcPr>
            <w:tcW w:w="991" w:type="dxa"/>
          </w:tcPr>
          <w:p w14:paraId="45FB4ADA"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1" w:type="dxa"/>
          </w:tcPr>
          <w:p w14:paraId="54736263"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2" w:type="dxa"/>
          </w:tcPr>
          <w:p w14:paraId="69925DF5"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1" w:type="dxa"/>
          </w:tcPr>
          <w:p w14:paraId="2F2B72B8"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1" w:type="dxa"/>
            <w:vAlign w:val="bottom"/>
          </w:tcPr>
          <w:p w14:paraId="30DCDA35" w14:textId="77777777" w:rsidR="00E6528A" w:rsidRPr="00483AE0" w:rsidRDefault="00E6528A" w:rsidP="003D5DB6">
            <w:pPr>
              <w:spacing w:line="260" w:lineRule="exact"/>
              <w:jc w:val="right"/>
              <w:rPr>
                <w:rFonts w:ascii="Arial" w:hAnsi="Arial" w:cs="Arial"/>
                <w:sz w:val="14"/>
                <w:szCs w:val="14"/>
              </w:rPr>
            </w:pPr>
          </w:p>
        </w:tc>
        <w:tc>
          <w:tcPr>
            <w:tcW w:w="992" w:type="dxa"/>
            <w:vAlign w:val="bottom"/>
          </w:tcPr>
          <w:p w14:paraId="23ABE32B" w14:textId="53433E4B"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161</w:t>
            </w:r>
          </w:p>
        </w:tc>
      </w:tr>
      <w:tr w:rsidR="00E6528A" w:rsidRPr="00483AE0" w14:paraId="389B36CB" w14:textId="55B99644" w:rsidTr="00E6528A">
        <w:trPr>
          <w:trHeight w:val="84"/>
        </w:trPr>
        <w:tc>
          <w:tcPr>
            <w:tcW w:w="4051" w:type="dxa"/>
            <w:gridSpan w:val="2"/>
            <w:vAlign w:val="bottom"/>
          </w:tcPr>
          <w:p w14:paraId="1375DE8D" w14:textId="2672E269" w:rsidR="00E6528A" w:rsidRPr="00483AE0" w:rsidRDefault="00E6528A" w:rsidP="003D5DB6">
            <w:pPr>
              <w:tabs>
                <w:tab w:val="decimal" w:pos="710"/>
              </w:tabs>
              <w:spacing w:line="260" w:lineRule="exact"/>
              <w:ind w:right="-43"/>
              <w:rPr>
                <w:rFonts w:ascii="Arial" w:hAnsi="Arial" w:cs="Arial"/>
                <w:sz w:val="14"/>
                <w:szCs w:val="14"/>
                <w:cs/>
              </w:rPr>
            </w:pPr>
            <w:r w:rsidRPr="00483AE0">
              <w:rPr>
                <w:rFonts w:ascii="Arial" w:hAnsi="Arial" w:cs="Arial"/>
                <w:color w:val="000000"/>
                <w:sz w:val="14"/>
                <w:szCs w:val="14"/>
              </w:rPr>
              <w:t>Gain on fair value adjustment of investment properties</w:t>
            </w:r>
          </w:p>
        </w:tc>
        <w:tc>
          <w:tcPr>
            <w:tcW w:w="991" w:type="dxa"/>
          </w:tcPr>
          <w:p w14:paraId="2BE786EA"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1" w:type="dxa"/>
          </w:tcPr>
          <w:p w14:paraId="6C2F819E"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2" w:type="dxa"/>
          </w:tcPr>
          <w:p w14:paraId="758C7698"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1" w:type="dxa"/>
          </w:tcPr>
          <w:p w14:paraId="28AE8A26" w14:textId="77777777" w:rsidR="00E6528A" w:rsidRPr="00483AE0" w:rsidRDefault="00E6528A" w:rsidP="003D5DB6">
            <w:pPr>
              <w:tabs>
                <w:tab w:val="decimal" w:pos="710"/>
              </w:tabs>
              <w:spacing w:line="260" w:lineRule="exact"/>
              <w:ind w:right="-48"/>
              <w:rPr>
                <w:rFonts w:ascii="Arial" w:hAnsi="Arial" w:cs="Arial"/>
                <w:sz w:val="14"/>
                <w:szCs w:val="14"/>
              </w:rPr>
            </w:pPr>
          </w:p>
        </w:tc>
        <w:tc>
          <w:tcPr>
            <w:tcW w:w="991" w:type="dxa"/>
            <w:vAlign w:val="bottom"/>
          </w:tcPr>
          <w:p w14:paraId="4AF6A10E" w14:textId="77777777" w:rsidR="00E6528A" w:rsidRPr="00483AE0" w:rsidRDefault="00E6528A" w:rsidP="003D5DB6">
            <w:pPr>
              <w:spacing w:line="260" w:lineRule="exact"/>
              <w:jc w:val="right"/>
              <w:rPr>
                <w:rFonts w:ascii="Arial" w:hAnsi="Arial" w:cs="Arial"/>
                <w:sz w:val="14"/>
                <w:szCs w:val="14"/>
              </w:rPr>
            </w:pPr>
          </w:p>
        </w:tc>
        <w:tc>
          <w:tcPr>
            <w:tcW w:w="992" w:type="dxa"/>
            <w:vAlign w:val="bottom"/>
          </w:tcPr>
          <w:p w14:paraId="728D7A56" w14:textId="3FA3A85B" w:rsidR="00E6528A" w:rsidRPr="00483AE0" w:rsidRDefault="003D5DB6" w:rsidP="003D5DB6">
            <w:pPr>
              <w:tabs>
                <w:tab w:val="decimal" w:pos="710"/>
              </w:tabs>
              <w:spacing w:line="260" w:lineRule="exact"/>
              <w:ind w:right="-48"/>
              <w:rPr>
                <w:rFonts w:ascii="Arial" w:hAnsi="Arial" w:cs="Arial"/>
                <w:sz w:val="14"/>
                <w:szCs w:val="14"/>
              </w:rPr>
            </w:pPr>
            <w:r>
              <w:rPr>
                <w:rFonts w:ascii="Arial" w:hAnsi="Arial" w:cs="Arial"/>
                <w:sz w:val="14"/>
                <w:szCs w:val="14"/>
              </w:rPr>
              <w:t>239</w:t>
            </w:r>
          </w:p>
        </w:tc>
      </w:tr>
      <w:tr w:rsidR="00E6528A" w:rsidRPr="00483AE0" w14:paraId="60F96667" w14:textId="5A87FA94" w:rsidTr="00E6528A">
        <w:trPr>
          <w:trHeight w:val="84"/>
        </w:trPr>
        <w:tc>
          <w:tcPr>
            <w:tcW w:w="4051" w:type="dxa"/>
            <w:gridSpan w:val="2"/>
            <w:vAlign w:val="bottom"/>
          </w:tcPr>
          <w:p w14:paraId="3591E5D5" w14:textId="4D2BB838" w:rsidR="00E6528A" w:rsidRPr="00483AE0" w:rsidRDefault="00E6528A" w:rsidP="003D5DB6">
            <w:pPr>
              <w:spacing w:line="260" w:lineRule="exact"/>
              <w:rPr>
                <w:rFonts w:ascii="Arial" w:hAnsi="Arial" w:cs="Arial"/>
                <w:color w:val="000000"/>
                <w:sz w:val="14"/>
                <w:szCs w:val="14"/>
              </w:rPr>
            </w:pPr>
            <w:proofErr w:type="spellStart"/>
            <w:r w:rsidRPr="00483AE0">
              <w:rPr>
                <w:rFonts w:ascii="Arial" w:hAnsi="Arial" w:cs="Arial"/>
                <w:color w:val="000000"/>
                <w:sz w:val="14"/>
                <w:szCs w:val="14"/>
              </w:rPr>
              <w:t>Unrealised</w:t>
            </w:r>
            <w:proofErr w:type="spellEnd"/>
            <w:r>
              <w:rPr>
                <w:rFonts w:ascii="Arial" w:hAnsi="Arial" w:cs="Arial"/>
                <w:color w:val="000000"/>
                <w:sz w:val="14"/>
                <w:szCs w:val="14"/>
              </w:rPr>
              <w:t xml:space="preserve"> </w:t>
            </w:r>
            <w:r w:rsidRPr="00483AE0">
              <w:rPr>
                <w:rFonts w:ascii="Arial" w:hAnsi="Arial" w:cs="Arial"/>
                <w:color w:val="000000"/>
                <w:sz w:val="14"/>
                <w:szCs w:val="14"/>
              </w:rPr>
              <w:t>loss on other financial assets</w:t>
            </w:r>
          </w:p>
        </w:tc>
        <w:tc>
          <w:tcPr>
            <w:tcW w:w="991" w:type="dxa"/>
          </w:tcPr>
          <w:p w14:paraId="392AFF49" w14:textId="77777777" w:rsidR="00E6528A" w:rsidRPr="00483AE0" w:rsidRDefault="00E6528A" w:rsidP="003D5DB6">
            <w:pPr>
              <w:spacing w:line="260" w:lineRule="exact"/>
              <w:jc w:val="right"/>
              <w:rPr>
                <w:rFonts w:ascii="Arial" w:hAnsi="Arial" w:cs="Arial"/>
                <w:sz w:val="14"/>
                <w:szCs w:val="14"/>
              </w:rPr>
            </w:pPr>
          </w:p>
        </w:tc>
        <w:tc>
          <w:tcPr>
            <w:tcW w:w="991" w:type="dxa"/>
          </w:tcPr>
          <w:p w14:paraId="4190645E" w14:textId="77777777" w:rsidR="00E6528A" w:rsidRPr="00483AE0" w:rsidRDefault="00E6528A" w:rsidP="003D5DB6">
            <w:pPr>
              <w:spacing w:line="260" w:lineRule="exact"/>
              <w:jc w:val="right"/>
              <w:rPr>
                <w:rFonts w:ascii="Arial" w:hAnsi="Arial" w:cs="Arial"/>
                <w:sz w:val="14"/>
                <w:szCs w:val="14"/>
              </w:rPr>
            </w:pPr>
          </w:p>
        </w:tc>
        <w:tc>
          <w:tcPr>
            <w:tcW w:w="992" w:type="dxa"/>
          </w:tcPr>
          <w:p w14:paraId="5B67439D" w14:textId="77777777" w:rsidR="00E6528A" w:rsidRPr="00483AE0" w:rsidRDefault="00E6528A" w:rsidP="003D5DB6">
            <w:pPr>
              <w:spacing w:line="260" w:lineRule="exact"/>
              <w:jc w:val="right"/>
              <w:rPr>
                <w:rFonts w:ascii="Arial" w:hAnsi="Arial" w:cs="Arial"/>
                <w:sz w:val="14"/>
                <w:szCs w:val="14"/>
              </w:rPr>
            </w:pPr>
          </w:p>
        </w:tc>
        <w:tc>
          <w:tcPr>
            <w:tcW w:w="991" w:type="dxa"/>
          </w:tcPr>
          <w:p w14:paraId="2399B33B" w14:textId="77777777" w:rsidR="00E6528A" w:rsidRPr="00483AE0" w:rsidRDefault="00E6528A" w:rsidP="003D5DB6">
            <w:pPr>
              <w:spacing w:line="260" w:lineRule="exact"/>
              <w:jc w:val="right"/>
              <w:rPr>
                <w:rFonts w:ascii="Arial" w:hAnsi="Arial" w:cs="Arial"/>
                <w:sz w:val="14"/>
                <w:szCs w:val="14"/>
              </w:rPr>
            </w:pPr>
          </w:p>
        </w:tc>
        <w:tc>
          <w:tcPr>
            <w:tcW w:w="991" w:type="dxa"/>
            <w:vAlign w:val="bottom"/>
          </w:tcPr>
          <w:p w14:paraId="5A7DA610" w14:textId="77777777" w:rsidR="00E6528A" w:rsidRPr="00483AE0" w:rsidRDefault="00E6528A" w:rsidP="003D5DB6">
            <w:pPr>
              <w:spacing w:line="260" w:lineRule="exact"/>
              <w:jc w:val="right"/>
              <w:rPr>
                <w:rFonts w:ascii="Arial" w:hAnsi="Arial" w:cs="Arial"/>
                <w:sz w:val="14"/>
                <w:szCs w:val="14"/>
              </w:rPr>
            </w:pPr>
          </w:p>
        </w:tc>
        <w:tc>
          <w:tcPr>
            <w:tcW w:w="992" w:type="dxa"/>
            <w:vAlign w:val="bottom"/>
          </w:tcPr>
          <w:p w14:paraId="2158A688" w14:textId="5B1ABE27"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(39)</w:t>
            </w:r>
          </w:p>
        </w:tc>
      </w:tr>
      <w:tr w:rsidR="00E6528A" w:rsidRPr="00483AE0" w14:paraId="0DF0D50F" w14:textId="3EA2F157" w:rsidTr="00E6528A">
        <w:trPr>
          <w:trHeight w:val="84"/>
        </w:trPr>
        <w:tc>
          <w:tcPr>
            <w:tcW w:w="4051" w:type="dxa"/>
            <w:gridSpan w:val="2"/>
            <w:vAlign w:val="bottom"/>
          </w:tcPr>
          <w:p w14:paraId="5ADA63B2" w14:textId="4DEC310E" w:rsidR="00E6528A" w:rsidRPr="00483AE0" w:rsidRDefault="00E6528A" w:rsidP="003D5DB6">
            <w:pPr>
              <w:spacing w:line="260" w:lineRule="exact"/>
              <w:rPr>
                <w:rFonts w:ascii="Arial" w:hAnsi="Arial" w:cs="Arial"/>
                <w:color w:val="000000"/>
                <w:sz w:val="14"/>
                <w:szCs w:val="14"/>
              </w:rPr>
            </w:pPr>
            <w:r w:rsidRPr="00483AE0">
              <w:rPr>
                <w:rFonts w:ascii="Arial" w:hAnsi="Arial" w:cs="Arial"/>
                <w:color w:val="000000"/>
                <w:sz w:val="14"/>
                <w:szCs w:val="14"/>
              </w:rPr>
              <w:t>Gain on sale of investment</w:t>
            </w:r>
          </w:p>
        </w:tc>
        <w:tc>
          <w:tcPr>
            <w:tcW w:w="991" w:type="dxa"/>
            <w:vAlign w:val="bottom"/>
          </w:tcPr>
          <w:p w14:paraId="072F7B2F" w14:textId="77777777" w:rsidR="00E6528A" w:rsidRPr="00483AE0" w:rsidRDefault="00E6528A" w:rsidP="003D5DB6">
            <w:pPr>
              <w:spacing w:line="260" w:lineRule="exact"/>
              <w:jc w:val="right"/>
              <w:rPr>
                <w:rFonts w:ascii="Arial" w:hAnsi="Arial" w:cs="Arial"/>
                <w:sz w:val="14"/>
                <w:szCs w:val="14"/>
              </w:rPr>
            </w:pPr>
          </w:p>
        </w:tc>
        <w:tc>
          <w:tcPr>
            <w:tcW w:w="991" w:type="dxa"/>
            <w:vAlign w:val="bottom"/>
          </w:tcPr>
          <w:p w14:paraId="4395738B" w14:textId="77777777" w:rsidR="00E6528A" w:rsidRPr="00483AE0" w:rsidRDefault="00E6528A" w:rsidP="003D5DB6">
            <w:pPr>
              <w:spacing w:line="260" w:lineRule="exact"/>
              <w:jc w:val="right"/>
              <w:rPr>
                <w:rFonts w:ascii="Arial" w:hAnsi="Arial" w:cs="Arial"/>
                <w:sz w:val="14"/>
                <w:szCs w:val="14"/>
              </w:rPr>
            </w:pPr>
          </w:p>
        </w:tc>
        <w:tc>
          <w:tcPr>
            <w:tcW w:w="992" w:type="dxa"/>
          </w:tcPr>
          <w:p w14:paraId="577E818C" w14:textId="77777777" w:rsidR="00E6528A" w:rsidRPr="00483AE0" w:rsidRDefault="00E6528A" w:rsidP="003D5DB6">
            <w:pPr>
              <w:spacing w:line="260" w:lineRule="exact"/>
              <w:jc w:val="right"/>
              <w:rPr>
                <w:rFonts w:ascii="Arial" w:hAnsi="Arial" w:cs="Arial"/>
                <w:sz w:val="14"/>
                <w:szCs w:val="14"/>
              </w:rPr>
            </w:pPr>
          </w:p>
        </w:tc>
        <w:tc>
          <w:tcPr>
            <w:tcW w:w="991" w:type="dxa"/>
          </w:tcPr>
          <w:p w14:paraId="2B3CC0D6" w14:textId="77777777" w:rsidR="00E6528A" w:rsidRPr="00483AE0" w:rsidRDefault="00E6528A" w:rsidP="003D5DB6">
            <w:pPr>
              <w:spacing w:line="260" w:lineRule="exact"/>
              <w:jc w:val="right"/>
              <w:rPr>
                <w:rFonts w:ascii="Arial" w:hAnsi="Arial" w:cs="Arial"/>
                <w:sz w:val="14"/>
                <w:szCs w:val="14"/>
              </w:rPr>
            </w:pPr>
          </w:p>
        </w:tc>
        <w:tc>
          <w:tcPr>
            <w:tcW w:w="991" w:type="dxa"/>
            <w:vAlign w:val="bottom"/>
          </w:tcPr>
          <w:p w14:paraId="54BE9793" w14:textId="77777777" w:rsidR="00E6528A" w:rsidRPr="00483AE0" w:rsidRDefault="00E6528A" w:rsidP="003D5DB6">
            <w:pPr>
              <w:spacing w:line="260" w:lineRule="exact"/>
              <w:jc w:val="right"/>
              <w:rPr>
                <w:rFonts w:ascii="Arial" w:hAnsi="Arial" w:cs="Arial"/>
                <w:sz w:val="14"/>
                <w:szCs w:val="14"/>
              </w:rPr>
            </w:pPr>
          </w:p>
        </w:tc>
        <w:tc>
          <w:tcPr>
            <w:tcW w:w="992" w:type="dxa"/>
            <w:vAlign w:val="bottom"/>
          </w:tcPr>
          <w:p w14:paraId="2EC9C755" w14:textId="2BFDC160"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68</w:t>
            </w:r>
          </w:p>
        </w:tc>
      </w:tr>
      <w:tr w:rsidR="00E6528A" w:rsidRPr="00483AE0" w14:paraId="105B815F" w14:textId="77777777" w:rsidTr="00E6528A">
        <w:trPr>
          <w:trHeight w:val="84"/>
        </w:trPr>
        <w:tc>
          <w:tcPr>
            <w:tcW w:w="3060" w:type="dxa"/>
            <w:vAlign w:val="bottom"/>
          </w:tcPr>
          <w:p w14:paraId="4F024779" w14:textId="77777777" w:rsidR="00E6528A" w:rsidRPr="00483AE0" w:rsidRDefault="00E6528A" w:rsidP="003D5DB6">
            <w:pPr>
              <w:spacing w:line="260" w:lineRule="exact"/>
              <w:rPr>
                <w:rFonts w:ascii="Arial" w:hAnsi="Arial" w:cs="Arial"/>
                <w:color w:val="000000"/>
                <w:sz w:val="14"/>
                <w:szCs w:val="14"/>
              </w:rPr>
            </w:pPr>
            <w:r w:rsidRPr="00483AE0">
              <w:rPr>
                <w:rFonts w:ascii="Arial" w:hAnsi="Arial" w:cs="Arial"/>
                <w:color w:val="000000"/>
                <w:sz w:val="14"/>
                <w:szCs w:val="14"/>
              </w:rPr>
              <w:t>Selling and distribution expenses</w:t>
            </w:r>
          </w:p>
        </w:tc>
        <w:tc>
          <w:tcPr>
            <w:tcW w:w="991" w:type="dxa"/>
            <w:vAlign w:val="bottom"/>
          </w:tcPr>
          <w:p w14:paraId="257CC1B4" w14:textId="77777777" w:rsidR="00E6528A" w:rsidRPr="00483AE0" w:rsidRDefault="00E6528A" w:rsidP="003D5DB6">
            <w:pPr>
              <w:spacing w:line="260" w:lineRule="exact"/>
              <w:jc w:val="right"/>
              <w:rPr>
                <w:rFonts w:ascii="Arial" w:hAnsi="Arial" w:cs="Arial"/>
                <w:sz w:val="14"/>
                <w:szCs w:val="14"/>
              </w:rPr>
            </w:pPr>
          </w:p>
        </w:tc>
        <w:tc>
          <w:tcPr>
            <w:tcW w:w="991" w:type="dxa"/>
          </w:tcPr>
          <w:p w14:paraId="3E1FDA93" w14:textId="77777777" w:rsidR="00E6528A" w:rsidRPr="00483AE0" w:rsidRDefault="00E6528A" w:rsidP="003D5DB6">
            <w:pPr>
              <w:spacing w:line="260" w:lineRule="exact"/>
              <w:jc w:val="right"/>
              <w:rPr>
                <w:rFonts w:ascii="Arial" w:hAnsi="Arial" w:cs="Arial"/>
                <w:sz w:val="14"/>
                <w:szCs w:val="14"/>
              </w:rPr>
            </w:pPr>
          </w:p>
        </w:tc>
        <w:tc>
          <w:tcPr>
            <w:tcW w:w="991" w:type="dxa"/>
          </w:tcPr>
          <w:p w14:paraId="67111E7B" w14:textId="77777777" w:rsidR="00E6528A" w:rsidRPr="00483AE0" w:rsidRDefault="00E6528A" w:rsidP="003D5DB6">
            <w:pPr>
              <w:spacing w:line="260" w:lineRule="exact"/>
              <w:jc w:val="right"/>
              <w:rPr>
                <w:rFonts w:ascii="Arial" w:hAnsi="Arial" w:cs="Arial"/>
                <w:sz w:val="14"/>
                <w:szCs w:val="14"/>
              </w:rPr>
            </w:pPr>
          </w:p>
        </w:tc>
        <w:tc>
          <w:tcPr>
            <w:tcW w:w="992" w:type="dxa"/>
          </w:tcPr>
          <w:p w14:paraId="16CB2FCD" w14:textId="77777777" w:rsidR="00E6528A" w:rsidRPr="00483AE0" w:rsidRDefault="00E6528A" w:rsidP="003D5DB6">
            <w:pPr>
              <w:spacing w:line="260" w:lineRule="exact"/>
              <w:jc w:val="right"/>
              <w:rPr>
                <w:rFonts w:ascii="Arial" w:hAnsi="Arial" w:cs="Arial"/>
                <w:sz w:val="14"/>
                <w:szCs w:val="14"/>
              </w:rPr>
            </w:pPr>
          </w:p>
        </w:tc>
        <w:tc>
          <w:tcPr>
            <w:tcW w:w="991" w:type="dxa"/>
          </w:tcPr>
          <w:p w14:paraId="0BF57A28" w14:textId="77777777" w:rsidR="00E6528A" w:rsidRPr="00483AE0" w:rsidRDefault="00E6528A" w:rsidP="003D5DB6">
            <w:pPr>
              <w:spacing w:line="260" w:lineRule="exact"/>
              <w:jc w:val="right"/>
              <w:rPr>
                <w:rFonts w:ascii="Arial" w:hAnsi="Arial" w:cs="Arial"/>
                <w:sz w:val="14"/>
                <w:szCs w:val="14"/>
              </w:rPr>
            </w:pPr>
          </w:p>
        </w:tc>
        <w:tc>
          <w:tcPr>
            <w:tcW w:w="991" w:type="dxa"/>
            <w:vAlign w:val="bottom"/>
          </w:tcPr>
          <w:p w14:paraId="635C0A39" w14:textId="234B9490" w:rsidR="00E6528A" w:rsidRPr="00483AE0" w:rsidRDefault="00E6528A" w:rsidP="003D5DB6">
            <w:pPr>
              <w:tabs>
                <w:tab w:val="decimal" w:pos="796"/>
              </w:tabs>
              <w:spacing w:line="260" w:lineRule="exact"/>
              <w:rPr>
                <w:rFonts w:ascii="Arial" w:hAnsi="Arial" w:cs="Arial"/>
                <w:sz w:val="14"/>
                <w:szCs w:val="14"/>
              </w:rPr>
            </w:pPr>
          </w:p>
        </w:tc>
        <w:tc>
          <w:tcPr>
            <w:tcW w:w="992" w:type="dxa"/>
            <w:vAlign w:val="bottom"/>
          </w:tcPr>
          <w:p w14:paraId="5D0127AA" w14:textId="7BB0DE0F"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(1,211)</w:t>
            </w:r>
          </w:p>
        </w:tc>
      </w:tr>
      <w:tr w:rsidR="00E6528A" w:rsidRPr="00483AE0" w14:paraId="210D8AFA" w14:textId="77777777" w:rsidTr="00E6528A">
        <w:trPr>
          <w:trHeight w:val="84"/>
        </w:trPr>
        <w:tc>
          <w:tcPr>
            <w:tcW w:w="3060" w:type="dxa"/>
            <w:vAlign w:val="bottom"/>
          </w:tcPr>
          <w:p w14:paraId="217EE079" w14:textId="77777777" w:rsidR="00E6528A" w:rsidRPr="00483AE0" w:rsidRDefault="00E6528A" w:rsidP="003D5DB6">
            <w:pPr>
              <w:spacing w:line="260" w:lineRule="exact"/>
              <w:rPr>
                <w:rFonts w:ascii="Arial" w:hAnsi="Arial" w:cs="Arial"/>
                <w:color w:val="000000"/>
                <w:sz w:val="14"/>
                <w:szCs w:val="14"/>
              </w:rPr>
            </w:pPr>
            <w:r w:rsidRPr="00483AE0">
              <w:rPr>
                <w:rFonts w:ascii="Arial" w:hAnsi="Arial" w:cs="Arial"/>
                <w:color w:val="000000"/>
                <w:sz w:val="14"/>
                <w:szCs w:val="14"/>
              </w:rPr>
              <w:t>Administrative expenses</w:t>
            </w:r>
          </w:p>
        </w:tc>
        <w:tc>
          <w:tcPr>
            <w:tcW w:w="991" w:type="dxa"/>
            <w:vAlign w:val="bottom"/>
          </w:tcPr>
          <w:p w14:paraId="1B7635F6" w14:textId="77777777" w:rsidR="00E6528A" w:rsidRPr="00483AE0" w:rsidRDefault="00E6528A" w:rsidP="003D5DB6">
            <w:pPr>
              <w:spacing w:line="260" w:lineRule="exact"/>
              <w:jc w:val="right"/>
              <w:rPr>
                <w:rFonts w:ascii="Arial" w:hAnsi="Arial" w:cs="Arial"/>
                <w:sz w:val="14"/>
                <w:szCs w:val="14"/>
              </w:rPr>
            </w:pPr>
          </w:p>
        </w:tc>
        <w:tc>
          <w:tcPr>
            <w:tcW w:w="991" w:type="dxa"/>
          </w:tcPr>
          <w:p w14:paraId="2100D418" w14:textId="77777777" w:rsidR="00E6528A" w:rsidRPr="00483AE0" w:rsidRDefault="00E6528A" w:rsidP="003D5DB6">
            <w:pPr>
              <w:spacing w:line="260" w:lineRule="exact"/>
              <w:jc w:val="right"/>
              <w:rPr>
                <w:rFonts w:ascii="Arial" w:hAnsi="Arial" w:cs="Arial"/>
                <w:sz w:val="14"/>
                <w:szCs w:val="14"/>
              </w:rPr>
            </w:pPr>
          </w:p>
        </w:tc>
        <w:tc>
          <w:tcPr>
            <w:tcW w:w="991" w:type="dxa"/>
          </w:tcPr>
          <w:p w14:paraId="37D55943" w14:textId="77777777" w:rsidR="00E6528A" w:rsidRPr="00483AE0" w:rsidRDefault="00E6528A" w:rsidP="003D5DB6">
            <w:pPr>
              <w:spacing w:line="260" w:lineRule="exact"/>
              <w:jc w:val="right"/>
              <w:rPr>
                <w:rFonts w:ascii="Arial" w:hAnsi="Arial" w:cs="Arial"/>
                <w:sz w:val="14"/>
                <w:szCs w:val="14"/>
              </w:rPr>
            </w:pPr>
          </w:p>
        </w:tc>
        <w:tc>
          <w:tcPr>
            <w:tcW w:w="992" w:type="dxa"/>
          </w:tcPr>
          <w:p w14:paraId="0ECE3031" w14:textId="77777777" w:rsidR="00E6528A" w:rsidRPr="00483AE0" w:rsidRDefault="00E6528A" w:rsidP="003D5DB6">
            <w:pPr>
              <w:spacing w:line="260" w:lineRule="exact"/>
              <w:jc w:val="right"/>
              <w:rPr>
                <w:rFonts w:ascii="Arial" w:hAnsi="Arial" w:cs="Arial"/>
                <w:sz w:val="14"/>
                <w:szCs w:val="14"/>
              </w:rPr>
            </w:pPr>
          </w:p>
        </w:tc>
        <w:tc>
          <w:tcPr>
            <w:tcW w:w="991" w:type="dxa"/>
          </w:tcPr>
          <w:p w14:paraId="171B7AE8" w14:textId="77777777" w:rsidR="00E6528A" w:rsidRPr="00483AE0" w:rsidRDefault="00E6528A" w:rsidP="003D5DB6">
            <w:pPr>
              <w:spacing w:line="260" w:lineRule="exact"/>
              <w:jc w:val="right"/>
              <w:rPr>
                <w:rFonts w:ascii="Arial" w:hAnsi="Arial" w:cs="Arial"/>
                <w:sz w:val="14"/>
                <w:szCs w:val="14"/>
              </w:rPr>
            </w:pPr>
          </w:p>
        </w:tc>
        <w:tc>
          <w:tcPr>
            <w:tcW w:w="991" w:type="dxa"/>
            <w:vAlign w:val="bottom"/>
          </w:tcPr>
          <w:p w14:paraId="1446C51D" w14:textId="258F13F5" w:rsidR="00E6528A" w:rsidRPr="00483AE0" w:rsidRDefault="00E6528A" w:rsidP="003D5DB6">
            <w:pPr>
              <w:tabs>
                <w:tab w:val="decimal" w:pos="796"/>
              </w:tabs>
              <w:spacing w:line="260" w:lineRule="exact"/>
              <w:rPr>
                <w:rFonts w:ascii="Arial" w:hAnsi="Arial" w:cs="Arial"/>
                <w:sz w:val="14"/>
                <w:szCs w:val="14"/>
              </w:rPr>
            </w:pPr>
          </w:p>
        </w:tc>
        <w:tc>
          <w:tcPr>
            <w:tcW w:w="992" w:type="dxa"/>
            <w:vAlign w:val="bottom"/>
          </w:tcPr>
          <w:p w14:paraId="7A04B12A" w14:textId="009D11A9"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w:t>
            </w:r>
            <w:r w:rsidR="00545723">
              <w:rPr>
                <w:rFonts w:ascii="Arial" w:hAnsi="Arial" w:cs="Arial"/>
                <w:sz w:val="14"/>
                <w:szCs w:val="14"/>
              </w:rPr>
              <w:t>1,8</w:t>
            </w:r>
            <w:r w:rsidR="009052B7">
              <w:rPr>
                <w:rFonts w:ascii="Arial" w:hAnsi="Arial" w:cs="Arial"/>
                <w:sz w:val="14"/>
                <w:szCs w:val="14"/>
              </w:rPr>
              <w:t>61</w:t>
            </w:r>
            <w:r w:rsidRPr="00E6528A">
              <w:rPr>
                <w:rFonts w:ascii="Arial" w:hAnsi="Arial" w:cs="Arial"/>
                <w:sz w:val="14"/>
                <w:szCs w:val="14"/>
              </w:rPr>
              <w:t>)</w:t>
            </w:r>
          </w:p>
        </w:tc>
      </w:tr>
      <w:tr w:rsidR="00E6528A" w:rsidRPr="00483AE0" w14:paraId="71ADD663" w14:textId="77777777" w:rsidTr="00E6528A">
        <w:trPr>
          <w:trHeight w:val="84"/>
        </w:trPr>
        <w:tc>
          <w:tcPr>
            <w:tcW w:w="3060" w:type="dxa"/>
            <w:vAlign w:val="bottom"/>
          </w:tcPr>
          <w:p w14:paraId="1F994FE5" w14:textId="77777777" w:rsidR="00E6528A" w:rsidRPr="00483AE0" w:rsidRDefault="00E6528A" w:rsidP="003D5DB6">
            <w:pPr>
              <w:spacing w:line="260" w:lineRule="exact"/>
              <w:rPr>
                <w:rFonts w:ascii="Arial" w:hAnsi="Arial" w:cs="Arial"/>
                <w:color w:val="000000"/>
                <w:sz w:val="14"/>
                <w:szCs w:val="14"/>
              </w:rPr>
            </w:pPr>
            <w:r w:rsidRPr="00483AE0">
              <w:rPr>
                <w:rFonts w:ascii="Arial" w:hAnsi="Arial" w:cs="Arial"/>
                <w:color w:val="000000"/>
                <w:sz w:val="14"/>
                <w:szCs w:val="14"/>
              </w:rPr>
              <w:t>Finance income</w:t>
            </w:r>
          </w:p>
        </w:tc>
        <w:tc>
          <w:tcPr>
            <w:tcW w:w="991" w:type="dxa"/>
            <w:vAlign w:val="bottom"/>
          </w:tcPr>
          <w:p w14:paraId="579ACB13" w14:textId="77777777" w:rsidR="00E6528A" w:rsidRPr="00483AE0" w:rsidRDefault="00E6528A" w:rsidP="003D5DB6">
            <w:pPr>
              <w:spacing w:line="260" w:lineRule="exact"/>
              <w:jc w:val="right"/>
              <w:rPr>
                <w:rFonts w:ascii="Arial" w:hAnsi="Arial" w:cs="Arial"/>
                <w:sz w:val="14"/>
                <w:szCs w:val="14"/>
              </w:rPr>
            </w:pPr>
          </w:p>
        </w:tc>
        <w:tc>
          <w:tcPr>
            <w:tcW w:w="991" w:type="dxa"/>
          </w:tcPr>
          <w:p w14:paraId="686D6B4C" w14:textId="77777777" w:rsidR="00E6528A" w:rsidRPr="00483AE0" w:rsidRDefault="00E6528A" w:rsidP="003D5DB6">
            <w:pPr>
              <w:spacing w:line="260" w:lineRule="exact"/>
              <w:jc w:val="right"/>
              <w:rPr>
                <w:rFonts w:ascii="Arial" w:hAnsi="Arial" w:cs="Arial"/>
                <w:sz w:val="14"/>
                <w:szCs w:val="14"/>
              </w:rPr>
            </w:pPr>
          </w:p>
        </w:tc>
        <w:tc>
          <w:tcPr>
            <w:tcW w:w="991" w:type="dxa"/>
          </w:tcPr>
          <w:p w14:paraId="48BA22D1" w14:textId="77777777" w:rsidR="00E6528A" w:rsidRPr="00483AE0" w:rsidRDefault="00E6528A" w:rsidP="003D5DB6">
            <w:pPr>
              <w:spacing w:line="260" w:lineRule="exact"/>
              <w:jc w:val="right"/>
              <w:rPr>
                <w:rFonts w:ascii="Arial" w:hAnsi="Arial" w:cs="Arial"/>
                <w:sz w:val="14"/>
                <w:szCs w:val="14"/>
              </w:rPr>
            </w:pPr>
          </w:p>
        </w:tc>
        <w:tc>
          <w:tcPr>
            <w:tcW w:w="992" w:type="dxa"/>
          </w:tcPr>
          <w:p w14:paraId="27D68E75" w14:textId="77777777" w:rsidR="00E6528A" w:rsidRPr="00483AE0" w:rsidRDefault="00E6528A" w:rsidP="003D5DB6">
            <w:pPr>
              <w:spacing w:line="260" w:lineRule="exact"/>
              <w:jc w:val="right"/>
              <w:rPr>
                <w:rFonts w:ascii="Arial" w:hAnsi="Arial" w:cs="Arial"/>
                <w:sz w:val="14"/>
                <w:szCs w:val="14"/>
              </w:rPr>
            </w:pPr>
          </w:p>
        </w:tc>
        <w:tc>
          <w:tcPr>
            <w:tcW w:w="991" w:type="dxa"/>
          </w:tcPr>
          <w:p w14:paraId="6D23F2DF" w14:textId="77777777" w:rsidR="00E6528A" w:rsidRPr="00483AE0" w:rsidRDefault="00E6528A" w:rsidP="003D5DB6">
            <w:pPr>
              <w:spacing w:line="260" w:lineRule="exact"/>
              <w:jc w:val="right"/>
              <w:rPr>
                <w:rFonts w:ascii="Arial" w:hAnsi="Arial" w:cs="Arial"/>
                <w:sz w:val="14"/>
                <w:szCs w:val="14"/>
              </w:rPr>
            </w:pPr>
          </w:p>
        </w:tc>
        <w:tc>
          <w:tcPr>
            <w:tcW w:w="991" w:type="dxa"/>
            <w:vAlign w:val="bottom"/>
          </w:tcPr>
          <w:p w14:paraId="17294316" w14:textId="7CFD67F4" w:rsidR="00E6528A" w:rsidRPr="00483AE0" w:rsidRDefault="00E6528A" w:rsidP="003D5DB6">
            <w:pPr>
              <w:tabs>
                <w:tab w:val="decimal" w:pos="796"/>
              </w:tabs>
              <w:spacing w:line="260" w:lineRule="exact"/>
              <w:rPr>
                <w:rFonts w:ascii="Arial" w:hAnsi="Arial" w:cs="Arial"/>
                <w:sz w:val="14"/>
                <w:szCs w:val="14"/>
              </w:rPr>
            </w:pPr>
          </w:p>
        </w:tc>
        <w:tc>
          <w:tcPr>
            <w:tcW w:w="992" w:type="dxa"/>
            <w:vAlign w:val="bottom"/>
          </w:tcPr>
          <w:p w14:paraId="24FF5007" w14:textId="0507DDDA"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348</w:t>
            </w:r>
          </w:p>
        </w:tc>
      </w:tr>
      <w:tr w:rsidR="00E6528A" w:rsidRPr="00483AE0" w14:paraId="15CABA37" w14:textId="77777777" w:rsidTr="00E6528A">
        <w:tc>
          <w:tcPr>
            <w:tcW w:w="3060" w:type="dxa"/>
            <w:vAlign w:val="bottom"/>
          </w:tcPr>
          <w:p w14:paraId="3506767F" w14:textId="77777777" w:rsidR="00E6528A" w:rsidRPr="00483AE0" w:rsidRDefault="00E6528A" w:rsidP="003D5DB6">
            <w:pPr>
              <w:spacing w:line="260" w:lineRule="exact"/>
              <w:rPr>
                <w:rFonts w:ascii="Arial" w:hAnsi="Arial" w:cs="Arial"/>
                <w:color w:val="000000"/>
                <w:sz w:val="14"/>
                <w:szCs w:val="14"/>
              </w:rPr>
            </w:pPr>
            <w:r w:rsidRPr="00483AE0">
              <w:rPr>
                <w:rFonts w:ascii="Arial" w:hAnsi="Arial" w:cs="Arial"/>
                <w:color w:val="000000"/>
                <w:sz w:val="14"/>
                <w:szCs w:val="14"/>
              </w:rPr>
              <w:t>Finance cost</w:t>
            </w:r>
          </w:p>
        </w:tc>
        <w:tc>
          <w:tcPr>
            <w:tcW w:w="991" w:type="dxa"/>
            <w:vAlign w:val="bottom"/>
          </w:tcPr>
          <w:p w14:paraId="53FCBA94" w14:textId="77777777" w:rsidR="00E6528A" w:rsidRPr="00483AE0" w:rsidRDefault="00E6528A" w:rsidP="003D5DB6">
            <w:pPr>
              <w:spacing w:line="260" w:lineRule="exact"/>
              <w:jc w:val="right"/>
              <w:rPr>
                <w:rFonts w:ascii="Arial" w:hAnsi="Arial" w:cs="Arial"/>
                <w:sz w:val="14"/>
                <w:szCs w:val="14"/>
              </w:rPr>
            </w:pPr>
          </w:p>
        </w:tc>
        <w:tc>
          <w:tcPr>
            <w:tcW w:w="991" w:type="dxa"/>
          </w:tcPr>
          <w:p w14:paraId="218EB4CE" w14:textId="77777777" w:rsidR="00E6528A" w:rsidRPr="00483AE0" w:rsidRDefault="00E6528A" w:rsidP="003D5DB6">
            <w:pPr>
              <w:spacing w:line="260" w:lineRule="exact"/>
              <w:jc w:val="right"/>
              <w:rPr>
                <w:rFonts w:ascii="Arial" w:hAnsi="Arial" w:cs="Arial"/>
                <w:sz w:val="14"/>
                <w:szCs w:val="14"/>
              </w:rPr>
            </w:pPr>
          </w:p>
        </w:tc>
        <w:tc>
          <w:tcPr>
            <w:tcW w:w="991" w:type="dxa"/>
          </w:tcPr>
          <w:p w14:paraId="7ABB1208" w14:textId="77777777" w:rsidR="00E6528A" w:rsidRPr="00483AE0" w:rsidRDefault="00E6528A" w:rsidP="003D5DB6">
            <w:pPr>
              <w:spacing w:line="260" w:lineRule="exact"/>
              <w:jc w:val="right"/>
              <w:rPr>
                <w:rFonts w:ascii="Arial" w:hAnsi="Arial" w:cs="Arial"/>
                <w:sz w:val="14"/>
                <w:szCs w:val="14"/>
              </w:rPr>
            </w:pPr>
          </w:p>
        </w:tc>
        <w:tc>
          <w:tcPr>
            <w:tcW w:w="992" w:type="dxa"/>
          </w:tcPr>
          <w:p w14:paraId="75AFBCE1" w14:textId="77777777" w:rsidR="00E6528A" w:rsidRPr="00483AE0" w:rsidRDefault="00E6528A" w:rsidP="003D5DB6">
            <w:pPr>
              <w:spacing w:line="260" w:lineRule="exact"/>
              <w:jc w:val="right"/>
              <w:rPr>
                <w:rFonts w:ascii="Arial" w:hAnsi="Arial" w:cs="Arial"/>
                <w:sz w:val="14"/>
                <w:szCs w:val="14"/>
              </w:rPr>
            </w:pPr>
          </w:p>
        </w:tc>
        <w:tc>
          <w:tcPr>
            <w:tcW w:w="991" w:type="dxa"/>
          </w:tcPr>
          <w:p w14:paraId="71EE0D3B" w14:textId="77777777" w:rsidR="00E6528A" w:rsidRPr="00483AE0" w:rsidRDefault="00E6528A" w:rsidP="003D5DB6">
            <w:pPr>
              <w:spacing w:line="260" w:lineRule="exact"/>
              <w:jc w:val="right"/>
              <w:rPr>
                <w:rFonts w:ascii="Arial" w:hAnsi="Arial" w:cs="Arial"/>
                <w:sz w:val="14"/>
                <w:szCs w:val="14"/>
                <w:cs/>
              </w:rPr>
            </w:pPr>
          </w:p>
        </w:tc>
        <w:tc>
          <w:tcPr>
            <w:tcW w:w="991" w:type="dxa"/>
            <w:vAlign w:val="bottom"/>
          </w:tcPr>
          <w:p w14:paraId="547E7643" w14:textId="208A068F" w:rsidR="00E6528A" w:rsidRPr="00483AE0" w:rsidRDefault="00E6528A" w:rsidP="003D5DB6">
            <w:pPr>
              <w:tabs>
                <w:tab w:val="decimal" w:pos="796"/>
              </w:tabs>
              <w:spacing w:line="260" w:lineRule="exact"/>
              <w:rPr>
                <w:rFonts w:ascii="Arial" w:hAnsi="Arial" w:cs="Arial"/>
                <w:sz w:val="14"/>
                <w:szCs w:val="14"/>
              </w:rPr>
            </w:pPr>
          </w:p>
        </w:tc>
        <w:tc>
          <w:tcPr>
            <w:tcW w:w="992" w:type="dxa"/>
            <w:vAlign w:val="bottom"/>
          </w:tcPr>
          <w:p w14:paraId="128BBC7D" w14:textId="19D6AD25"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(1,121)</w:t>
            </w:r>
          </w:p>
        </w:tc>
      </w:tr>
      <w:tr w:rsidR="00E6528A" w:rsidRPr="00483AE0" w14:paraId="300D47B7" w14:textId="5BBD19B7" w:rsidTr="00E6528A">
        <w:tc>
          <w:tcPr>
            <w:tcW w:w="4051" w:type="dxa"/>
            <w:gridSpan w:val="2"/>
            <w:vAlign w:val="bottom"/>
          </w:tcPr>
          <w:p w14:paraId="35F308E4" w14:textId="43F86EAA" w:rsidR="00E6528A" w:rsidRPr="00483AE0" w:rsidRDefault="00E6528A" w:rsidP="003D5DB6">
            <w:pPr>
              <w:spacing w:line="260" w:lineRule="exact"/>
              <w:rPr>
                <w:rFonts w:ascii="Arial" w:hAnsi="Arial" w:cs="Arial"/>
                <w:sz w:val="14"/>
                <w:szCs w:val="14"/>
              </w:rPr>
            </w:pPr>
            <w:r w:rsidRPr="00483AE0">
              <w:rPr>
                <w:rFonts w:ascii="Arial" w:hAnsi="Arial" w:cs="Arial"/>
                <w:color w:val="000000"/>
                <w:sz w:val="14"/>
                <w:szCs w:val="14"/>
              </w:rPr>
              <w:t>Share of profit from investments in joint ventures</w:t>
            </w:r>
          </w:p>
        </w:tc>
        <w:tc>
          <w:tcPr>
            <w:tcW w:w="991" w:type="dxa"/>
          </w:tcPr>
          <w:p w14:paraId="47A8E9AC" w14:textId="77777777" w:rsidR="00E6528A" w:rsidRPr="00483AE0" w:rsidRDefault="00E6528A" w:rsidP="003D5DB6">
            <w:pPr>
              <w:spacing w:line="260" w:lineRule="exact"/>
              <w:jc w:val="right"/>
              <w:rPr>
                <w:rFonts w:ascii="Arial" w:hAnsi="Arial" w:cs="Arial"/>
                <w:sz w:val="14"/>
                <w:szCs w:val="14"/>
              </w:rPr>
            </w:pPr>
          </w:p>
        </w:tc>
        <w:tc>
          <w:tcPr>
            <w:tcW w:w="991" w:type="dxa"/>
          </w:tcPr>
          <w:p w14:paraId="36193E6E" w14:textId="77777777" w:rsidR="00E6528A" w:rsidRPr="00483AE0" w:rsidRDefault="00E6528A" w:rsidP="003D5DB6">
            <w:pPr>
              <w:spacing w:line="260" w:lineRule="exact"/>
              <w:jc w:val="right"/>
              <w:rPr>
                <w:rFonts w:ascii="Arial" w:hAnsi="Arial" w:cs="Arial"/>
                <w:sz w:val="14"/>
                <w:szCs w:val="14"/>
              </w:rPr>
            </w:pPr>
          </w:p>
        </w:tc>
        <w:tc>
          <w:tcPr>
            <w:tcW w:w="992" w:type="dxa"/>
          </w:tcPr>
          <w:p w14:paraId="017CDEBA" w14:textId="77777777" w:rsidR="00E6528A" w:rsidRPr="00483AE0" w:rsidRDefault="00E6528A" w:rsidP="003D5DB6">
            <w:pPr>
              <w:spacing w:line="260" w:lineRule="exact"/>
              <w:jc w:val="right"/>
              <w:rPr>
                <w:rFonts w:ascii="Arial" w:hAnsi="Arial" w:cs="Arial"/>
                <w:sz w:val="14"/>
                <w:szCs w:val="14"/>
              </w:rPr>
            </w:pPr>
          </w:p>
        </w:tc>
        <w:tc>
          <w:tcPr>
            <w:tcW w:w="991" w:type="dxa"/>
          </w:tcPr>
          <w:p w14:paraId="2E79341A" w14:textId="77777777" w:rsidR="00E6528A" w:rsidRPr="00483AE0" w:rsidRDefault="00E6528A" w:rsidP="003D5DB6">
            <w:pPr>
              <w:spacing w:line="260" w:lineRule="exact"/>
              <w:jc w:val="right"/>
              <w:rPr>
                <w:rFonts w:ascii="Arial" w:hAnsi="Arial" w:cs="Arial"/>
                <w:sz w:val="14"/>
                <w:szCs w:val="14"/>
                <w:cs/>
              </w:rPr>
            </w:pPr>
          </w:p>
        </w:tc>
        <w:tc>
          <w:tcPr>
            <w:tcW w:w="991" w:type="dxa"/>
            <w:vAlign w:val="bottom"/>
          </w:tcPr>
          <w:p w14:paraId="7AD09B91" w14:textId="77777777" w:rsidR="00E6528A" w:rsidRPr="00483AE0" w:rsidRDefault="00E6528A" w:rsidP="003D5DB6">
            <w:pPr>
              <w:tabs>
                <w:tab w:val="decimal" w:pos="796"/>
              </w:tabs>
              <w:spacing w:line="260" w:lineRule="exact"/>
              <w:rPr>
                <w:rFonts w:ascii="Arial" w:hAnsi="Arial" w:cs="Arial"/>
                <w:sz w:val="14"/>
                <w:szCs w:val="14"/>
              </w:rPr>
            </w:pPr>
          </w:p>
        </w:tc>
        <w:tc>
          <w:tcPr>
            <w:tcW w:w="992" w:type="dxa"/>
            <w:vAlign w:val="bottom"/>
          </w:tcPr>
          <w:p w14:paraId="2FECF204" w14:textId="6427239A" w:rsidR="00E6528A" w:rsidRPr="00483AE0" w:rsidRDefault="00E6528A" w:rsidP="003D5DB6">
            <w:pPr>
              <w:tabs>
                <w:tab w:val="decimal" w:pos="710"/>
              </w:tabs>
              <w:spacing w:line="260" w:lineRule="exact"/>
              <w:ind w:right="-48"/>
              <w:rPr>
                <w:rFonts w:ascii="Arial" w:hAnsi="Arial" w:cs="Arial"/>
                <w:sz w:val="14"/>
                <w:szCs w:val="14"/>
              </w:rPr>
            </w:pPr>
            <w:r w:rsidRPr="00E6528A">
              <w:rPr>
                <w:rFonts w:ascii="Arial" w:hAnsi="Arial" w:cs="Arial"/>
                <w:sz w:val="14"/>
                <w:szCs w:val="14"/>
              </w:rPr>
              <w:t>464</w:t>
            </w:r>
          </w:p>
        </w:tc>
      </w:tr>
      <w:tr w:rsidR="00E6528A" w:rsidRPr="00483AE0" w14:paraId="2B592D3D" w14:textId="6566D00E" w:rsidTr="00E6528A">
        <w:tc>
          <w:tcPr>
            <w:tcW w:w="4051" w:type="dxa"/>
            <w:gridSpan w:val="2"/>
            <w:vAlign w:val="bottom"/>
          </w:tcPr>
          <w:p w14:paraId="1BDE2717" w14:textId="10F3AABA" w:rsidR="00E6528A" w:rsidRPr="008A0ADF" w:rsidRDefault="00E6528A" w:rsidP="003D5DB6">
            <w:pPr>
              <w:spacing w:line="260" w:lineRule="exact"/>
              <w:rPr>
                <w:rFonts w:ascii="Arial" w:hAnsi="Arial" w:cs="Arial"/>
                <w:color w:val="000000"/>
                <w:sz w:val="14"/>
                <w:szCs w:val="14"/>
              </w:rPr>
            </w:pPr>
            <w:r w:rsidRPr="00483AE0">
              <w:rPr>
                <w:rFonts w:ascii="Arial" w:hAnsi="Arial" w:cs="Arial"/>
                <w:color w:val="000000"/>
                <w:sz w:val="14"/>
                <w:szCs w:val="14"/>
              </w:rPr>
              <w:t xml:space="preserve">Share of </w:t>
            </w:r>
            <w:r>
              <w:rPr>
                <w:rFonts w:ascii="Arial" w:hAnsi="Arial" w:cs="Arial"/>
                <w:color w:val="000000"/>
                <w:sz w:val="14"/>
                <w:szCs w:val="14"/>
              </w:rPr>
              <w:t xml:space="preserve">profit </w:t>
            </w:r>
            <w:r w:rsidRPr="00483AE0">
              <w:rPr>
                <w:rFonts w:ascii="Arial" w:hAnsi="Arial" w:cs="Arial"/>
                <w:color w:val="000000"/>
                <w:sz w:val="14"/>
                <w:szCs w:val="14"/>
              </w:rPr>
              <w:t>from investments in associates</w:t>
            </w:r>
          </w:p>
        </w:tc>
        <w:tc>
          <w:tcPr>
            <w:tcW w:w="991" w:type="dxa"/>
          </w:tcPr>
          <w:p w14:paraId="348E6836" w14:textId="77777777" w:rsidR="00E6528A" w:rsidRPr="00483AE0" w:rsidRDefault="00E6528A" w:rsidP="003D5DB6">
            <w:pPr>
              <w:tabs>
                <w:tab w:val="decimal" w:pos="710"/>
              </w:tabs>
              <w:spacing w:line="260" w:lineRule="exact"/>
              <w:jc w:val="right"/>
              <w:rPr>
                <w:rFonts w:ascii="Arial" w:hAnsi="Arial" w:cs="Arial"/>
                <w:sz w:val="14"/>
                <w:szCs w:val="14"/>
              </w:rPr>
            </w:pPr>
          </w:p>
        </w:tc>
        <w:tc>
          <w:tcPr>
            <w:tcW w:w="991" w:type="dxa"/>
          </w:tcPr>
          <w:p w14:paraId="5640A4B3" w14:textId="77777777" w:rsidR="00E6528A" w:rsidRPr="00483AE0" w:rsidRDefault="00E6528A" w:rsidP="003D5DB6">
            <w:pPr>
              <w:tabs>
                <w:tab w:val="decimal" w:pos="710"/>
              </w:tabs>
              <w:spacing w:line="260" w:lineRule="exact"/>
              <w:jc w:val="right"/>
              <w:rPr>
                <w:rFonts w:ascii="Arial" w:hAnsi="Arial" w:cs="Arial"/>
                <w:sz w:val="14"/>
                <w:szCs w:val="14"/>
              </w:rPr>
            </w:pPr>
          </w:p>
        </w:tc>
        <w:tc>
          <w:tcPr>
            <w:tcW w:w="992" w:type="dxa"/>
          </w:tcPr>
          <w:p w14:paraId="08FB5301" w14:textId="77777777" w:rsidR="00E6528A" w:rsidRPr="00483AE0" w:rsidRDefault="00E6528A" w:rsidP="003D5DB6">
            <w:pPr>
              <w:tabs>
                <w:tab w:val="decimal" w:pos="710"/>
              </w:tabs>
              <w:spacing w:line="260" w:lineRule="exact"/>
              <w:jc w:val="right"/>
              <w:rPr>
                <w:rFonts w:ascii="Arial" w:hAnsi="Arial" w:cs="Arial"/>
                <w:sz w:val="14"/>
                <w:szCs w:val="14"/>
              </w:rPr>
            </w:pPr>
          </w:p>
        </w:tc>
        <w:tc>
          <w:tcPr>
            <w:tcW w:w="991" w:type="dxa"/>
          </w:tcPr>
          <w:p w14:paraId="2CABF706" w14:textId="77777777" w:rsidR="00E6528A" w:rsidRPr="00483AE0" w:rsidRDefault="00E6528A" w:rsidP="003D5DB6">
            <w:pPr>
              <w:tabs>
                <w:tab w:val="decimal" w:pos="710"/>
              </w:tabs>
              <w:spacing w:line="260" w:lineRule="exact"/>
              <w:jc w:val="right"/>
              <w:rPr>
                <w:rFonts w:ascii="Arial" w:hAnsi="Arial" w:cs="Arial"/>
                <w:sz w:val="14"/>
                <w:szCs w:val="14"/>
              </w:rPr>
            </w:pPr>
          </w:p>
        </w:tc>
        <w:tc>
          <w:tcPr>
            <w:tcW w:w="991" w:type="dxa"/>
            <w:vAlign w:val="bottom"/>
          </w:tcPr>
          <w:p w14:paraId="5C307AB8" w14:textId="4074AB6E" w:rsidR="00E6528A" w:rsidRPr="00483AE0" w:rsidRDefault="00E6528A" w:rsidP="003D5DB6">
            <w:pPr>
              <w:tabs>
                <w:tab w:val="decimal" w:pos="796"/>
              </w:tabs>
              <w:spacing w:line="260" w:lineRule="exact"/>
              <w:rPr>
                <w:rFonts w:ascii="Arial" w:hAnsi="Arial" w:cs="Arial"/>
                <w:sz w:val="14"/>
                <w:szCs w:val="14"/>
              </w:rPr>
            </w:pPr>
          </w:p>
        </w:tc>
        <w:tc>
          <w:tcPr>
            <w:tcW w:w="992" w:type="dxa"/>
            <w:vAlign w:val="bottom"/>
          </w:tcPr>
          <w:p w14:paraId="4AE0C101" w14:textId="52D72B8C" w:rsidR="00E6528A" w:rsidRPr="00483AE0" w:rsidRDefault="00060ED7" w:rsidP="003D5DB6">
            <w:pPr>
              <w:tabs>
                <w:tab w:val="decimal" w:pos="710"/>
              </w:tabs>
              <w:spacing w:line="260" w:lineRule="exact"/>
              <w:ind w:right="-48"/>
              <w:rPr>
                <w:rFonts w:ascii="Arial" w:hAnsi="Arial" w:cs="Arial"/>
                <w:sz w:val="14"/>
                <w:szCs w:val="14"/>
              </w:rPr>
            </w:pPr>
            <w:r>
              <w:rPr>
                <w:rFonts w:ascii="Arial" w:hAnsi="Arial" w:cs="Arial"/>
                <w:sz w:val="14"/>
                <w:szCs w:val="14"/>
              </w:rPr>
              <w:t>307</w:t>
            </w:r>
          </w:p>
        </w:tc>
      </w:tr>
      <w:tr w:rsidR="00E6528A" w:rsidRPr="00483AE0" w14:paraId="7B63DD19" w14:textId="77777777" w:rsidTr="00E6528A">
        <w:tc>
          <w:tcPr>
            <w:tcW w:w="3060" w:type="dxa"/>
            <w:vAlign w:val="bottom"/>
          </w:tcPr>
          <w:p w14:paraId="172949E4" w14:textId="58F26612" w:rsidR="00E6528A" w:rsidRPr="00D5620B" w:rsidRDefault="00E6528A" w:rsidP="003D5DB6">
            <w:pPr>
              <w:spacing w:line="260" w:lineRule="exact"/>
              <w:rPr>
                <w:rFonts w:ascii="Arial" w:hAnsi="Arial" w:cstheme="minorBidi"/>
                <w:color w:val="000000"/>
                <w:sz w:val="14"/>
                <w:szCs w:val="14"/>
              </w:rPr>
            </w:pPr>
            <w:r w:rsidRPr="00483AE0">
              <w:rPr>
                <w:rFonts w:ascii="Arial" w:hAnsi="Arial" w:cs="Arial"/>
                <w:color w:val="000000"/>
                <w:sz w:val="14"/>
                <w:szCs w:val="14"/>
              </w:rPr>
              <w:t>Income tax expenses</w:t>
            </w:r>
          </w:p>
        </w:tc>
        <w:tc>
          <w:tcPr>
            <w:tcW w:w="991" w:type="dxa"/>
            <w:vAlign w:val="bottom"/>
          </w:tcPr>
          <w:p w14:paraId="2604634E" w14:textId="77777777" w:rsidR="00E6528A" w:rsidRPr="00483AE0" w:rsidRDefault="00E6528A" w:rsidP="003D5DB6">
            <w:pPr>
              <w:spacing w:line="260" w:lineRule="exact"/>
              <w:jc w:val="right"/>
              <w:rPr>
                <w:rFonts w:ascii="Arial" w:hAnsi="Arial" w:cs="Arial"/>
                <w:sz w:val="14"/>
                <w:szCs w:val="14"/>
              </w:rPr>
            </w:pPr>
          </w:p>
        </w:tc>
        <w:tc>
          <w:tcPr>
            <w:tcW w:w="991" w:type="dxa"/>
          </w:tcPr>
          <w:p w14:paraId="11627903" w14:textId="77777777" w:rsidR="00E6528A" w:rsidRPr="00483AE0" w:rsidRDefault="00E6528A" w:rsidP="003D5DB6">
            <w:pPr>
              <w:spacing w:line="260" w:lineRule="exact"/>
              <w:jc w:val="right"/>
              <w:rPr>
                <w:rFonts w:ascii="Arial" w:hAnsi="Arial" w:cs="Arial"/>
                <w:sz w:val="14"/>
                <w:szCs w:val="14"/>
              </w:rPr>
            </w:pPr>
          </w:p>
        </w:tc>
        <w:tc>
          <w:tcPr>
            <w:tcW w:w="991" w:type="dxa"/>
          </w:tcPr>
          <w:p w14:paraId="09C91B1F" w14:textId="77777777" w:rsidR="00E6528A" w:rsidRPr="00483AE0" w:rsidRDefault="00E6528A" w:rsidP="003D5DB6">
            <w:pPr>
              <w:spacing w:line="260" w:lineRule="exact"/>
              <w:jc w:val="right"/>
              <w:rPr>
                <w:rFonts w:ascii="Arial" w:hAnsi="Arial" w:cs="Arial"/>
                <w:sz w:val="14"/>
                <w:szCs w:val="14"/>
              </w:rPr>
            </w:pPr>
          </w:p>
        </w:tc>
        <w:tc>
          <w:tcPr>
            <w:tcW w:w="992" w:type="dxa"/>
          </w:tcPr>
          <w:p w14:paraId="03221C21" w14:textId="77777777" w:rsidR="00E6528A" w:rsidRPr="00483AE0" w:rsidRDefault="00E6528A" w:rsidP="003D5DB6">
            <w:pPr>
              <w:spacing w:line="260" w:lineRule="exact"/>
              <w:jc w:val="right"/>
              <w:rPr>
                <w:rFonts w:ascii="Arial" w:hAnsi="Arial" w:cs="Arial"/>
                <w:sz w:val="14"/>
                <w:szCs w:val="14"/>
              </w:rPr>
            </w:pPr>
          </w:p>
        </w:tc>
        <w:tc>
          <w:tcPr>
            <w:tcW w:w="991" w:type="dxa"/>
          </w:tcPr>
          <w:p w14:paraId="4E9DC360" w14:textId="77777777" w:rsidR="00E6528A" w:rsidRPr="00483AE0" w:rsidRDefault="00E6528A" w:rsidP="003D5DB6">
            <w:pPr>
              <w:spacing w:line="260" w:lineRule="exact"/>
              <w:jc w:val="right"/>
              <w:rPr>
                <w:rFonts w:ascii="Arial" w:hAnsi="Arial" w:cs="Arial"/>
                <w:sz w:val="14"/>
                <w:szCs w:val="14"/>
              </w:rPr>
            </w:pPr>
          </w:p>
        </w:tc>
        <w:tc>
          <w:tcPr>
            <w:tcW w:w="991" w:type="dxa"/>
            <w:vAlign w:val="bottom"/>
          </w:tcPr>
          <w:p w14:paraId="155D2C39" w14:textId="56E17339" w:rsidR="00E6528A" w:rsidRPr="00483AE0" w:rsidRDefault="00E6528A" w:rsidP="003D5DB6">
            <w:pPr>
              <w:spacing w:line="260" w:lineRule="exact"/>
              <w:jc w:val="right"/>
              <w:rPr>
                <w:rFonts w:ascii="Arial" w:hAnsi="Arial" w:cs="Arial"/>
                <w:sz w:val="14"/>
                <w:szCs w:val="14"/>
              </w:rPr>
            </w:pPr>
          </w:p>
        </w:tc>
        <w:tc>
          <w:tcPr>
            <w:tcW w:w="992" w:type="dxa"/>
            <w:vAlign w:val="bottom"/>
          </w:tcPr>
          <w:p w14:paraId="327631DE" w14:textId="39BE7C71" w:rsidR="00E6528A" w:rsidRPr="00483AE0" w:rsidRDefault="00545723" w:rsidP="003D5DB6">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(192)</w:t>
            </w:r>
          </w:p>
        </w:tc>
      </w:tr>
      <w:tr w:rsidR="00E6528A" w:rsidRPr="00483AE0" w14:paraId="7265F12B" w14:textId="77777777" w:rsidTr="00E6528A">
        <w:tc>
          <w:tcPr>
            <w:tcW w:w="3060" w:type="dxa"/>
            <w:vAlign w:val="bottom"/>
          </w:tcPr>
          <w:p w14:paraId="412604EA" w14:textId="294FC790" w:rsidR="00E6528A" w:rsidRPr="00483AE0" w:rsidRDefault="00E6528A" w:rsidP="003D5DB6">
            <w:pPr>
              <w:spacing w:line="260" w:lineRule="exact"/>
              <w:rPr>
                <w:rFonts w:ascii="Arial" w:hAnsi="Arial" w:cs="Arial"/>
                <w:b/>
                <w:bCs/>
                <w:color w:val="000000"/>
                <w:sz w:val="14"/>
                <w:szCs w:val="14"/>
              </w:rPr>
            </w:pPr>
            <w:r w:rsidRPr="00483AE0">
              <w:rPr>
                <w:rFonts w:ascii="Arial" w:hAnsi="Arial" w:cs="Arial"/>
                <w:b/>
                <w:bCs/>
                <w:color w:val="000000"/>
                <w:sz w:val="14"/>
                <w:szCs w:val="14"/>
              </w:rPr>
              <w:t>Profit for the year</w:t>
            </w:r>
          </w:p>
        </w:tc>
        <w:tc>
          <w:tcPr>
            <w:tcW w:w="991" w:type="dxa"/>
          </w:tcPr>
          <w:p w14:paraId="6A975029" w14:textId="77777777" w:rsidR="00E6528A" w:rsidRPr="00483AE0" w:rsidRDefault="00E6528A" w:rsidP="003D5DB6">
            <w:pPr>
              <w:spacing w:line="260" w:lineRule="exact"/>
              <w:jc w:val="right"/>
              <w:rPr>
                <w:rFonts w:ascii="Arial" w:hAnsi="Arial" w:cs="Arial"/>
                <w:sz w:val="14"/>
                <w:szCs w:val="14"/>
              </w:rPr>
            </w:pPr>
          </w:p>
        </w:tc>
        <w:tc>
          <w:tcPr>
            <w:tcW w:w="991" w:type="dxa"/>
          </w:tcPr>
          <w:p w14:paraId="49EB15DA" w14:textId="77777777" w:rsidR="00E6528A" w:rsidRPr="00483AE0" w:rsidRDefault="00E6528A" w:rsidP="003D5DB6">
            <w:pPr>
              <w:spacing w:line="260" w:lineRule="exact"/>
              <w:jc w:val="right"/>
              <w:rPr>
                <w:rFonts w:ascii="Arial" w:hAnsi="Arial" w:cs="Arial"/>
                <w:sz w:val="14"/>
                <w:szCs w:val="14"/>
              </w:rPr>
            </w:pPr>
          </w:p>
        </w:tc>
        <w:tc>
          <w:tcPr>
            <w:tcW w:w="991" w:type="dxa"/>
          </w:tcPr>
          <w:p w14:paraId="5AB227AE" w14:textId="77777777" w:rsidR="00E6528A" w:rsidRPr="00483AE0" w:rsidRDefault="00E6528A" w:rsidP="003D5DB6">
            <w:pPr>
              <w:spacing w:line="260" w:lineRule="exact"/>
              <w:jc w:val="right"/>
              <w:rPr>
                <w:rFonts w:ascii="Arial" w:hAnsi="Arial" w:cs="Arial"/>
                <w:sz w:val="14"/>
                <w:szCs w:val="14"/>
              </w:rPr>
            </w:pPr>
          </w:p>
        </w:tc>
        <w:tc>
          <w:tcPr>
            <w:tcW w:w="992" w:type="dxa"/>
          </w:tcPr>
          <w:p w14:paraId="7FA93618" w14:textId="77777777" w:rsidR="00E6528A" w:rsidRPr="00483AE0" w:rsidRDefault="00E6528A" w:rsidP="003D5DB6">
            <w:pPr>
              <w:tabs>
                <w:tab w:val="decimal" w:pos="972"/>
              </w:tabs>
              <w:spacing w:line="260" w:lineRule="exact"/>
              <w:ind w:right="-48"/>
              <w:jc w:val="right"/>
              <w:rPr>
                <w:rFonts w:ascii="Arial" w:hAnsi="Arial" w:cs="Arial"/>
                <w:sz w:val="14"/>
                <w:szCs w:val="14"/>
              </w:rPr>
            </w:pPr>
          </w:p>
        </w:tc>
        <w:tc>
          <w:tcPr>
            <w:tcW w:w="991" w:type="dxa"/>
          </w:tcPr>
          <w:p w14:paraId="198D288A" w14:textId="77777777" w:rsidR="00E6528A" w:rsidRPr="00483AE0" w:rsidRDefault="00E6528A" w:rsidP="003D5DB6">
            <w:pPr>
              <w:tabs>
                <w:tab w:val="decimal" w:pos="972"/>
              </w:tabs>
              <w:spacing w:line="260" w:lineRule="exact"/>
              <w:ind w:right="-48"/>
              <w:jc w:val="right"/>
              <w:rPr>
                <w:rFonts w:ascii="Arial" w:hAnsi="Arial" w:cs="Arial"/>
                <w:sz w:val="14"/>
                <w:szCs w:val="14"/>
              </w:rPr>
            </w:pPr>
          </w:p>
        </w:tc>
        <w:tc>
          <w:tcPr>
            <w:tcW w:w="991" w:type="dxa"/>
            <w:vAlign w:val="bottom"/>
          </w:tcPr>
          <w:p w14:paraId="5758E650" w14:textId="20604E36" w:rsidR="00E6528A" w:rsidRPr="00483AE0" w:rsidRDefault="00E6528A" w:rsidP="003D5DB6">
            <w:pPr>
              <w:spacing w:line="260" w:lineRule="exact"/>
              <w:jc w:val="right"/>
              <w:rPr>
                <w:rFonts w:ascii="Arial" w:hAnsi="Arial" w:cs="Arial"/>
                <w:sz w:val="14"/>
                <w:szCs w:val="14"/>
              </w:rPr>
            </w:pPr>
          </w:p>
        </w:tc>
        <w:tc>
          <w:tcPr>
            <w:tcW w:w="992" w:type="dxa"/>
            <w:vAlign w:val="bottom"/>
          </w:tcPr>
          <w:p w14:paraId="08885D0A" w14:textId="2048CBCA" w:rsidR="00E6528A" w:rsidRPr="00483AE0" w:rsidRDefault="00545723" w:rsidP="003D5DB6">
            <w:pPr>
              <w:pBdr>
                <w:bottom w:val="double" w:sz="4" w:space="1" w:color="auto"/>
              </w:pBdr>
              <w:tabs>
                <w:tab w:val="decimal" w:pos="710"/>
              </w:tabs>
              <w:spacing w:line="260" w:lineRule="exact"/>
              <w:ind w:right="-48"/>
              <w:rPr>
                <w:rFonts w:ascii="Arial" w:hAnsi="Arial" w:cs="Arial"/>
                <w:sz w:val="14"/>
                <w:szCs w:val="14"/>
                <w:cs/>
              </w:rPr>
            </w:pPr>
            <w:r>
              <w:rPr>
                <w:rFonts w:ascii="Arial" w:hAnsi="Arial" w:cs="Arial"/>
                <w:sz w:val="14"/>
                <w:szCs w:val="14"/>
              </w:rPr>
              <w:t>1,966</w:t>
            </w:r>
          </w:p>
        </w:tc>
      </w:tr>
    </w:tbl>
    <w:p w14:paraId="15879B60" w14:textId="77777777" w:rsidR="003D5DB6" w:rsidRDefault="003D5DB6" w:rsidP="00B7329A">
      <w:pPr>
        <w:tabs>
          <w:tab w:val="left" w:pos="2160"/>
          <w:tab w:val="right" w:pos="7280"/>
          <w:tab w:val="right" w:pos="8540"/>
        </w:tabs>
        <w:spacing w:before="120" w:line="380" w:lineRule="exact"/>
        <w:ind w:left="547" w:right="-360" w:hanging="547"/>
        <w:jc w:val="right"/>
        <w:rPr>
          <w:rFonts w:ascii="Arial" w:hAnsi="Arial" w:cs="Arial"/>
          <w:sz w:val="14"/>
          <w:szCs w:val="14"/>
        </w:rPr>
      </w:pPr>
    </w:p>
    <w:p w14:paraId="24BAECBF" w14:textId="77777777" w:rsidR="003D5DB6" w:rsidRDefault="003D5DB6">
      <w:pPr>
        <w:overflowPunct/>
        <w:autoSpaceDE/>
        <w:autoSpaceDN/>
        <w:adjustRightInd/>
        <w:textAlignment w:val="auto"/>
        <w:rPr>
          <w:rFonts w:ascii="Arial" w:hAnsi="Arial" w:cs="Arial"/>
          <w:sz w:val="14"/>
          <w:szCs w:val="14"/>
        </w:rPr>
      </w:pPr>
      <w:r>
        <w:rPr>
          <w:rFonts w:ascii="Arial" w:hAnsi="Arial" w:cs="Arial"/>
          <w:sz w:val="14"/>
          <w:szCs w:val="14"/>
        </w:rPr>
        <w:br w:type="page"/>
      </w:r>
    </w:p>
    <w:p w14:paraId="66C5BB86" w14:textId="0E607025" w:rsidR="00F30E2A" w:rsidRPr="00DA3F93" w:rsidRDefault="00F30E2A" w:rsidP="00B7329A">
      <w:pPr>
        <w:tabs>
          <w:tab w:val="left" w:pos="2160"/>
          <w:tab w:val="right" w:pos="7280"/>
          <w:tab w:val="right" w:pos="8540"/>
        </w:tabs>
        <w:spacing w:before="120" w:line="380" w:lineRule="exact"/>
        <w:ind w:left="547" w:right="-360" w:hanging="547"/>
        <w:jc w:val="right"/>
        <w:rPr>
          <w:rFonts w:ascii="Arial" w:hAnsi="Arial" w:cs="Arial"/>
          <w:sz w:val="22"/>
          <w:szCs w:val="22"/>
        </w:rPr>
      </w:pPr>
      <w:r w:rsidRPr="00DA3F93">
        <w:rPr>
          <w:rFonts w:ascii="Arial" w:hAnsi="Arial" w:cs="Arial"/>
          <w:sz w:val="14"/>
          <w:szCs w:val="14"/>
        </w:rPr>
        <w:lastRenderedPageBreak/>
        <w:t xml:space="preserve">(Unit: </w:t>
      </w:r>
      <w:r w:rsidR="005C4102">
        <w:rPr>
          <w:rFonts w:ascii="Arial" w:hAnsi="Arial" w:cs="Arial"/>
          <w:sz w:val="14"/>
          <w:szCs w:val="14"/>
        </w:rPr>
        <w:t>Million</w:t>
      </w:r>
      <w:r w:rsidRPr="00DA3F93">
        <w:rPr>
          <w:rFonts w:ascii="Arial" w:hAnsi="Arial" w:cs="Arial"/>
          <w:sz w:val="14"/>
          <w:szCs w:val="14"/>
        </w:rPr>
        <w:t xml:space="preserve"> Baht)</w:t>
      </w:r>
    </w:p>
    <w:tbl>
      <w:tblPr>
        <w:tblW w:w="9999" w:type="dxa"/>
        <w:tblInd w:w="18" w:type="dxa"/>
        <w:tblLayout w:type="fixed"/>
        <w:tblLook w:val="0000" w:firstRow="0" w:lastRow="0" w:firstColumn="0" w:lastColumn="0" w:noHBand="0" w:noVBand="0"/>
      </w:tblPr>
      <w:tblGrid>
        <w:gridCol w:w="3060"/>
        <w:gridCol w:w="991"/>
        <w:gridCol w:w="991"/>
        <w:gridCol w:w="991"/>
        <w:gridCol w:w="992"/>
        <w:gridCol w:w="991"/>
        <w:gridCol w:w="991"/>
        <w:gridCol w:w="992"/>
      </w:tblGrid>
      <w:tr w:rsidR="00F30E2A" w:rsidRPr="00947B81" w14:paraId="2F15AFE0" w14:textId="77777777" w:rsidTr="005C4102">
        <w:tc>
          <w:tcPr>
            <w:tcW w:w="3060" w:type="dxa"/>
          </w:tcPr>
          <w:p w14:paraId="4AB7F5CC" w14:textId="77777777" w:rsidR="00F30E2A" w:rsidRPr="00947B81" w:rsidRDefault="00F30E2A" w:rsidP="003D5DB6">
            <w:pPr>
              <w:spacing w:line="260" w:lineRule="exact"/>
              <w:ind w:right="-198"/>
              <w:jc w:val="center"/>
              <w:rPr>
                <w:rFonts w:ascii="Arial" w:hAnsi="Arial" w:cs="Arial"/>
                <w:sz w:val="14"/>
                <w:szCs w:val="14"/>
                <w:u w:val="single"/>
              </w:rPr>
            </w:pPr>
          </w:p>
        </w:tc>
        <w:tc>
          <w:tcPr>
            <w:tcW w:w="6939" w:type="dxa"/>
            <w:gridSpan w:val="7"/>
          </w:tcPr>
          <w:p w14:paraId="0E5D5F17" w14:textId="34879EFF" w:rsidR="00F30E2A" w:rsidRPr="00947B81" w:rsidRDefault="00F30E2A" w:rsidP="003D5DB6">
            <w:pPr>
              <w:pBdr>
                <w:bottom w:val="single" w:sz="4" w:space="1" w:color="auto"/>
              </w:pBdr>
              <w:spacing w:line="260" w:lineRule="exact"/>
              <w:ind w:left="-16" w:right="-49" w:firstLine="16"/>
              <w:jc w:val="center"/>
              <w:rPr>
                <w:rFonts w:ascii="Arial" w:hAnsi="Arial" w:cs="Arial"/>
                <w:sz w:val="14"/>
                <w:szCs w:val="14"/>
              </w:rPr>
            </w:pPr>
            <w:r w:rsidRPr="00947B81">
              <w:rPr>
                <w:rFonts w:ascii="Arial" w:hAnsi="Arial" w:cs="Arial"/>
                <w:sz w:val="14"/>
                <w:szCs w:val="14"/>
              </w:rPr>
              <w:t>For year ended 31 December 202</w:t>
            </w:r>
            <w:r w:rsidR="00127644">
              <w:rPr>
                <w:rFonts w:ascii="Arial" w:hAnsi="Arial" w:cs="Arial"/>
                <w:sz w:val="14"/>
                <w:szCs w:val="14"/>
              </w:rPr>
              <w:t>3</w:t>
            </w:r>
          </w:p>
        </w:tc>
      </w:tr>
      <w:tr w:rsidR="00F30E2A" w:rsidRPr="00947B81" w14:paraId="7BA11185" w14:textId="77777777" w:rsidTr="005C4102">
        <w:trPr>
          <w:trHeight w:val="80"/>
        </w:trPr>
        <w:tc>
          <w:tcPr>
            <w:tcW w:w="3060" w:type="dxa"/>
          </w:tcPr>
          <w:p w14:paraId="6E08F8E4" w14:textId="77777777" w:rsidR="00F30E2A" w:rsidRPr="00947B81" w:rsidRDefault="00F30E2A" w:rsidP="003D5DB6">
            <w:pPr>
              <w:spacing w:line="260" w:lineRule="exact"/>
              <w:jc w:val="center"/>
              <w:rPr>
                <w:rFonts w:ascii="Arial" w:hAnsi="Arial" w:cs="Arial"/>
                <w:sz w:val="14"/>
                <w:szCs w:val="14"/>
                <w:u w:val="single"/>
              </w:rPr>
            </w:pPr>
          </w:p>
        </w:tc>
        <w:tc>
          <w:tcPr>
            <w:tcW w:w="991" w:type="dxa"/>
            <w:vAlign w:val="bottom"/>
          </w:tcPr>
          <w:p w14:paraId="69413ED5" w14:textId="77777777" w:rsidR="00F30E2A" w:rsidRPr="00947B81" w:rsidRDefault="00F30E2A" w:rsidP="003D5DB6">
            <w:pPr>
              <w:spacing w:line="260" w:lineRule="exact"/>
              <w:ind w:left="-16" w:right="-49" w:firstLine="16"/>
              <w:jc w:val="center"/>
              <w:rPr>
                <w:rFonts w:ascii="Arial" w:hAnsi="Arial" w:cs="Arial"/>
                <w:sz w:val="14"/>
                <w:szCs w:val="14"/>
                <w:cs/>
              </w:rPr>
            </w:pPr>
            <w:r w:rsidRPr="00947B81">
              <w:rPr>
                <w:rFonts w:ascii="Arial" w:hAnsi="Arial" w:cs="Arial"/>
                <w:sz w:val="14"/>
                <w:szCs w:val="14"/>
              </w:rPr>
              <w:t>Trading</w:t>
            </w:r>
          </w:p>
        </w:tc>
        <w:tc>
          <w:tcPr>
            <w:tcW w:w="991" w:type="dxa"/>
            <w:vAlign w:val="bottom"/>
          </w:tcPr>
          <w:p w14:paraId="071462E6" w14:textId="77777777" w:rsidR="00F30E2A" w:rsidRPr="00947B81" w:rsidRDefault="00F30E2A" w:rsidP="003D5DB6">
            <w:pPr>
              <w:spacing w:line="260" w:lineRule="exact"/>
              <w:ind w:left="-16" w:right="-49" w:firstLine="16"/>
              <w:jc w:val="center"/>
              <w:rPr>
                <w:rFonts w:ascii="Arial" w:hAnsi="Arial" w:cs="Arial"/>
                <w:sz w:val="14"/>
                <w:szCs w:val="14"/>
              </w:rPr>
            </w:pPr>
            <w:r w:rsidRPr="00947B81">
              <w:rPr>
                <w:rFonts w:ascii="Arial" w:hAnsi="Arial" w:cs="Arial"/>
                <w:sz w:val="14"/>
                <w:szCs w:val="14"/>
              </w:rPr>
              <w:t>Debt collection</w:t>
            </w:r>
          </w:p>
        </w:tc>
        <w:tc>
          <w:tcPr>
            <w:tcW w:w="991" w:type="dxa"/>
            <w:vAlign w:val="bottom"/>
          </w:tcPr>
          <w:p w14:paraId="3422CC26" w14:textId="77777777" w:rsidR="00F30E2A" w:rsidRPr="00947B81" w:rsidRDefault="00F30E2A" w:rsidP="003D5DB6">
            <w:pPr>
              <w:spacing w:line="260" w:lineRule="exact"/>
              <w:ind w:left="-16" w:right="-49" w:firstLine="16"/>
              <w:jc w:val="center"/>
              <w:rPr>
                <w:rFonts w:ascii="Arial" w:hAnsi="Arial" w:cs="Arial"/>
                <w:sz w:val="14"/>
                <w:szCs w:val="14"/>
                <w:lang w:val="en-GB"/>
              </w:rPr>
            </w:pPr>
            <w:r w:rsidRPr="00947B81">
              <w:rPr>
                <w:rFonts w:ascii="Arial" w:hAnsi="Arial" w:cs="Arial"/>
                <w:sz w:val="14"/>
                <w:szCs w:val="14"/>
                <w:lang w:val="en-GB"/>
              </w:rPr>
              <w:t>Rental</w:t>
            </w:r>
          </w:p>
        </w:tc>
        <w:tc>
          <w:tcPr>
            <w:tcW w:w="992" w:type="dxa"/>
          </w:tcPr>
          <w:p w14:paraId="35FEA94B" w14:textId="77777777" w:rsidR="00F30E2A" w:rsidRPr="00947B81" w:rsidRDefault="00F30E2A" w:rsidP="003D5DB6">
            <w:pPr>
              <w:spacing w:line="260" w:lineRule="exact"/>
              <w:ind w:left="-16" w:right="-49" w:firstLine="16"/>
              <w:jc w:val="center"/>
              <w:rPr>
                <w:rFonts w:ascii="Arial" w:hAnsi="Arial" w:cs="Arial"/>
                <w:sz w:val="14"/>
                <w:szCs w:val="14"/>
              </w:rPr>
            </w:pPr>
          </w:p>
        </w:tc>
        <w:tc>
          <w:tcPr>
            <w:tcW w:w="991" w:type="dxa"/>
          </w:tcPr>
          <w:p w14:paraId="05B173C6" w14:textId="77777777" w:rsidR="00F30E2A" w:rsidRPr="00947B81" w:rsidRDefault="00F30E2A" w:rsidP="003D5DB6">
            <w:pPr>
              <w:spacing w:line="260" w:lineRule="exact"/>
              <w:ind w:left="-16" w:right="-49" w:firstLine="16"/>
              <w:jc w:val="center"/>
              <w:rPr>
                <w:rFonts w:ascii="Arial" w:hAnsi="Arial" w:cs="Arial"/>
                <w:sz w:val="14"/>
                <w:szCs w:val="14"/>
                <w:cs/>
              </w:rPr>
            </w:pPr>
            <w:r w:rsidRPr="00947B81">
              <w:rPr>
                <w:rFonts w:ascii="Arial" w:hAnsi="Arial" w:cs="Arial"/>
                <w:sz w:val="14"/>
                <w:szCs w:val="14"/>
              </w:rPr>
              <w:t>Total reportable</w:t>
            </w:r>
          </w:p>
        </w:tc>
        <w:tc>
          <w:tcPr>
            <w:tcW w:w="991" w:type="dxa"/>
          </w:tcPr>
          <w:p w14:paraId="03B31806" w14:textId="77777777" w:rsidR="00F30E2A" w:rsidRPr="00947B81" w:rsidRDefault="00F30E2A" w:rsidP="003D5DB6">
            <w:pPr>
              <w:spacing w:line="260" w:lineRule="exact"/>
              <w:ind w:left="-16" w:right="-49" w:firstLine="16"/>
              <w:jc w:val="center"/>
              <w:rPr>
                <w:rFonts w:ascii="Arial" w:hAnsi="Arial" w:cs="Arial"/>
                <w:sz w:val="14"/>
                <w:szCs w:val="14"/>
              </w:rPr>
            </w:pPr>
          </w:p>
        </w:tc>
        <w:tc>
          <w:tcPr>
            <w:tcW w:w="992" w:type="dxa"/>
            <w:vAlign w:val="bottom"/>
          </w:tcPr>
          <w:p w14:paraId="08AD4E4A" w14:textId="77777777" w:rsidR="00F30E2A" w:rsidRPr="00947B81" w:rsidRDefault="00F30E2A" w:rsidP="003D5DB6">
            <w:pPr>
              <w:spacing w:line="260" w:lineRule="exact"/>
              <w:ind w:left="-16" w:right="-49" w:firstLine="16"/>
              <w:jc w:val="center"/>
              <w:rPr>
                <w:rFonts w:ascii="Arial" w:hAnsi="Arial" w:cs="Arial"/>
                <w:sz w:val="14"/>
                <w:szCs w:val="14"/>
              </w:rPr>
            </w:pPr>
            <w:r w:rsidRPr="00947B81">
              <w:rPr>
                <w:rFonts w:ascii="Arial" w:hAnsi="Arial" w:cs="Arial"/>
                <w:sz w:val="14"/>
                <w:szCs w:val="14"/>
              </w:rPr>
              <w:t xml:space="preserve">Consolidated financial </w:t>
            </w:r>
          </w:p>
        </w:tc>
      </w:tr>
      <w:tr w:rsidR="00F30E2A" w:rsidRPr="00947B81" w14:paraId="7C330BCA" w14:textId="77777777" w:rsidTr="005C4102">
        <w:tc>
          <w:tcPr>
            <w:tcW w:w="3060" w:type="dxa"/>
          </w:tcPr>
          <w:p w14:paraId="6D2A14B3" w14:textId="77777777" w:rsidR="00F30E2A" w:rsidRPr="00947B81" w:rsidRDefault="00F30E2A" w:rsidP="003D5DB6">
            <w:pPr>
              <w:spacing w:line="260" w:lineRule="exact"/>
              <w:jc w:val="center"/>
              <w:rPr>
                <w:rFonts w:ascii="Arial" w:hAnsi="Arial" w:cs="Arial"/>
                <w:sz w:val="14"/>
                <w:szCs w:val="14"/>
                <w:u w:val="single"/>
              </w:rPr>
            </w:pPr>
          </w:p>
        </w:tc>
        <w:tc>
          <w:tcPr>
            <w:tcW w:w="991" w:type="dxa"/>
          </w:tcPr>
          <w:p w14:paraId="0268FAC3" w14:textId="77777777" w:rsidR="00F30E2A" w:rsidRPr="00947B81" w:rsidRDefault="00F30E2A" w:rsidP="003D5DB6">
            <w:pPr>
              <w:pBdr>
                <w:bottom w:val="single" w:sz="4" w:space="1" w:color="auto"/>
              </w:pBdr>
              <w:spacing w:line="260" w:lineRule="exact"/>
              <w:ind w:left="-16" w:right="-49" w:firstLine="16"/>
              <w:jc w:val="center"/>
              <w:rPr>
                <w:rFonts w:ascii="Arial" w:hAnsi="Arial" w:cs="Arial"/>
                <w:sz w:val="14"/>
                <w:szCs w:val="14"/>
              </w:rPr>
            </w:pPr>
            <w:r w:rsidRPr="00947B81">
              <w:rPr>
                <w:rFonts w:ascii="Arial" w:hAnsi="Arial" w:cs="Arial"/>
                <w:sz w:val="14"/>
                <w:szCs w:val="14"/>
              </w:rPr>
              <w:t>business</w:t>
            </w:r>
          </w:p>
        </w:tc>
        <w:tc>
          <w:tcPr>
            <w:tcW w:w="991" w:type="dxa"/>
          </w:tcPr>
          <w:p w14:paraId="1068B554" w14:textId="77777777" w:rsidR="00F30E2A" w:rsidRPr="00947B81" w:rsidRDefault="00F30E2A" w:rsidP="003D5DB6">
            <w:pPr>
              <w:pBdr>
                <w:bottom w:val="single" w:sz="4" w:space="1" w:color="auto"/>
              </w:pBdr>
              <w:spacing w:line="260" w:lineRule="exact"/>
              <w:ind w:left="-16" w:right="-49" w:firstLine="16"/>
              <w:jc w:val="center"/>
              <w:rPr>
                <w:rFonts w:ascii="Arial" w:hAnsi="Arial" w:cs="Arial"/>
                <w:sz w:val="14"/>
                <w:szCs w:val="14"/>
              </w:rPr>
            </w:pPr>
            <w:r w:rsidRPr="00947B81">
              <w:rPr>
                <w:rFonts w:ascii="Arial" w:hAnsi="Arial" w:cs="Arial"/>
                <w:sz w:val="14"/>
                <w:szCs w:val="14"/>
              </w:rPr>
              <w:t>business</w:t>
            </w:r>
          </w:p>
        </w:tc>
        <w:tc>
          <w:tcPr>
            <w:tcW w:w="991" w:type="dxa"/>
            <w:vAlign w:val="bottom"/>
          </w:tcPr>
          <w:p w14:paraId="1C010A9F" w14:textId="77777777" w:rsidR="00F30E2A" w:rsidRPr="00947B81" w:rsidRDefault="00F30E2A" w:rsidP="003D5DB6">
            <w:pPr>
              <w:pBdr>
                <w:bottom w:val="single" w:sz="4" w:space="1" w:color="auto"/>
              </w:pBdr>
              <w:spacing w:line="260" w:lineRule="exact"/>
              <w:ind w:left="-16" w:right="-49" w:firstLine="16"/>
              <w:jc w:val="center"/>
              <w:rPr>
                <w:rFonts w:ascii="Arial" w:hAnsi="Arial" w:cs="Arial"/>
                <w:sz w:val="14"/>
                <w:szCs w:val="14"/>
              </w:rPr>
            </w:pPr>
            <w:r w:rsidRPr="00947B81">
              <w:rPr>
                <w:rFonts w:ascii="Arial" w:hAnsi="Arial" w:cs="Arial"/>
                <w:sz w:val="14"/>
                <w:szCs w:val="14"/>
              </w:rPr>
              <w:t>business</w:t>
            </w:r>
          </w:p>
        </w:tc>
        <w:tc>
          <w:tcPr>
            <w:tcW w:w="992" w:type="dxa"/>
          </w:tcPr>
          <w:p w14:paraId="6F013B98" w14:textId="24BB3033" w:rsidR="00F30E2A" w:rsidRPr="00947B81" w:rsidRDefault="00F30E2A" w:rsidP="003D5DB6">
            <w:pPr>
              <w:pBdr>
                <w:bottom w:val="single" w:sz="4" w:space="1" w:color="auto"/>
              </w:pBdr>
              <w:spacing w:line="260" w:lineRule="exact"/>
              <w:ind w:left="-16" w:right="-49" w:firstLine="16"/>
              <w:jc w:val="center"/>
              <w:rPr>
                <w:rFonts w:ascii="Arial" w:hAnsi="Arial" w:cs="Arial"/>
                <w:sz w:val="14"/>
                <w:szCs w:val="14"/>
              </w:rPr>
            </w:pPr>
            <w:r w:rsidRPr="00947B81">
              <w:rPr>
                <w:rFonts w:ascii="Arial" w:hAnsi="Arial" w:cs="Arial"/>
                <w:sz w:val="14"/>
                <w:szCs w:val="14"/>
              </w:rPr>
              <w:t>Other</w:t>
            </w:r>
            <w:r w:rsidR="009052B7">
              <w:rPr>
                <w:rFonts w:ascii="Arial" w:hAnsi="Arial" w:cs="Arial"/>
                <w:sz w:val="14"/>
                <w:szCs w:val="14"/>
              </w:rPr>
              <w:t>s</w:t>
            </w:r>
          </w:p>
        </w:tc>
        <w:tc>
          <w:tcPr>
            <w:tcW w:w="991" w:type="dxa"/>
          </w:tcPr>
          <w:p w14:paraId="1D581B26" w14:textId="77777777" w:rsidR="00F30E2A" w:rsidRPr="00947B81" w:rsidRDefault="00F30E2A" w:rsidP="003D5DB6">
            <w:pPr>
              <w:pBdr>
                <w:bottom w:val="single" w:sz="4" w:space="1" w:color="auto"/>
              </w:pBdr>
              <w:spacing w:line="260" w:lineRule="exact"/>
              <w:ind w:left="-16" w:right="-49" w:firstLine="16"/>
              <w:jc w:val="center"/>
              <w:rPr>
                <w:rFonts w:ascii="Arial" w:hAnsi="Arial" w:cs="Arial"/>
                <w:sz w:val="14"/>
                <w:szCs w:val="14"/>
                <w:cs/>
              </w:rPr>
            </w:pPr>
            <w:r w:rsidRPr="00947B81">
              <w:rPr>
                <w:rFonts w:ascii="Arial" w:hAnsi="Arial" w:cs="Arial"/>
                <w:sz w:val="14"/>
                <w:szCs w:val="14"/>
              </w:rPr>
              <w:t>segments</w:t>
            </w:r>
          </w:p>
        </w:tc>
        <w:tc>
          <w:tcPr>
            <w:tcW w:w="991" w:type="dxa"/>
          </w:tcPr>
          <w:p w14:paraId="58164E0E" w14:textId="77777777" w:rsidR="00F30E2A" w:rsidRPr="00947B81" w:rsidRDefault="00F30E2A" w:rsidP="003D5DB6">
            <w:pPr>
              <w:pBdr>
                <w:bottom w:val="single" w:sz="4" w:space="1" w:color="auto"/>
              </w:pBdr>
              <w:spacing w:line="260" w:lineRule="exact"/>
              <w:ind w:left="-16" w:right="-49" w:firstLine="16"/>
              <w:jc w:val="center"/>
              <w:rPr>
                <w:rFonts w:ascii="Arial" w:hAnsi="Arial" w:cs="Arial"/>
                <w:sz w:val="14"/>
                <w:szCs w:val="14"/>
              </w:rPr>
            </w:pPr>
            <w:r w:rsidRPr="00947B81">
              <w:rPr>
                <w:rFonts w:ascii="Arial" w:hAnsi="Arial" w:cs="Arial"/>
                <w:sz w:val="14"/>
                <w:szCs w:val="14"/>
              </w:rPr>
              <w:t>Eliminations</w:t>
            </w:r>
          </w:p>
        </w:tc>
        <w:tc>
          <w:tcPr>
            <w:tcW w:w="992" w:type="dxa"/>
            <w:vAlign w:val="bottom"/>
          </w:tcPr>
          <w:p w14:paraId="6ABD5356" w14:textId="77777777" w:rsidR="00F30E2A" w:rsidRPr="00947B81" w:rsidRDefault="00F30E2A" w:rsidP="003D5DB6">
            <w:pPr>
              <w:pBdr>
                <w:bottom w:val="single" w:sz="4" w:space="1" w:color="auto"/>
              </w:pBdr>
              <w:spacing w:line="260" w:lineRule="exact"/>
              <w:ind w:left="-16" w:right="-49" w:firstLine="16"/>
              <w:jc w:val="center"/>
              <w:rPr>
                <w:rFonts w:ascii="Arial" w:hAnsi="Arial" w:cs="Arial"/>
                <w:sz w:val="14"/>
                <w:szCs w:val="14"/>
              </w:rPr>
            </w:pPr>
            <w:r w:rsidRPr="00947B81">
              <w:rPr>
                <w:rFonts w:ascii="Arial" w:hAnsi="Arial" w:cs="Arial"/>
                <w:sz w:val="14"/>
                <w:szCs w:val="14"/>
              </w:rPr>
              <w:t>statements</w:t>
            </w:r>
          </w:p>
        </w:tc>
      </w:tr>
      <w:tr w:rsidR="00F30E2A" w:rsidRPr="00947B81" w14:paraId="3F5EE8CA" w14:textId="77777777" w:rsidTr="005C4102">
        <w:tc>
          <w:tcPr>
            <w:tcW w:w="3060" w:type="dxa"/>
          </w:tcPr>
          <w:p w14:paraId="4D5846C2" w14:textId="77777777" w:rsidR="00F30E2A" w:rsidRPr="00947B81" w:rsidRDefault="00F30E2A" w:rsidP="003D5DB6">
            <w:pPr>
              <w:spacing w:line="260" w:lineRule="exact"/>
              <w:rPr>
                <w:rFonts w:ascii="Arial" w:hAnsi="Arial" w:cs="Arial"/>
                <w:color w:val="000000"/>
                <w:sz w:val="14"/>
                <w:szCs w:val="14"/>
              </w:rPr>
            </w:pPr>
            <w:r w:rsidRPr="00947B81">
              <w:rPr>
                <w:rFonts w:ascii="Arial" w:hAnsi="Arial" w:cs="Arial"/>
                <w:b/>
                <w:bCs/>
                <w:color w:val="000000"/>
                <w:sz w:val="14"/>
                <w:szCs w:val="14"/>
              </w:rPr>
              <w:t>Revenue</w:t>
            </w:r>
          </w:p>
        </w:tc>
        <w:tc>
          <w:tcPr>
            <w:tcW w:w="991" w:type="dxa"/>
          </w:tcPr>
          <w:p w14:paraId="4E9F5C6A" w14:textId="77777777" w:rsidR="00F30E2A" w:rsidRPr="00947B81" w:rsidRDefault="00F30E2A" w:rsidP="003D5DB6">
            <w:pPr>
              <w:tabs>
                <w:tab w:val="decimal" w:pos="702"/>
              </w:tabs>
              <w:spacing w:line="260" w:lineRule="exact"/>
              <w:ind w:left="-16" w:right="-49" w:firstLine="16"/>
              <w:rPr>
                <w:rFonts w:ascii="Arial" w:hAnsi="Arial" w:cs="Arial"/>
                <w:sz w:val="14"/>
                <w:szCs w:val="14"/>
              </w:rPr>
            </w:pPr>
          </w:p>
        </w:tc>
        <w:tc>
          <w:tcPr>
            <w:tcW w:w="991" w:type="dxa"/>
          </w:tcPr>
          <w:p w14:paraId="52A9237A" w14:textId="77777777" w:rsidR="00F30E2A" w:rsidRPr="00947B81" w:rsidRDefault="00F30E2A" w:rsidP="003D5DB6">
            <w:pPr>
              <w:tabs>
                <w:tab w:val="decimal" w:pos="618"/>
              </w:tabs>
              <w:spacing w:line="260" w:lineRule="exact"/>
              <w:ind w:left="-16" w:right="-49" w:firstLine="16"/>
              <w:rPr>
                <w:rFonts w:ascii="Arial" w:hAnsi="Arial" w:cs="Arial"/>
                <w:sz w:val="14"/>
                <w:szCs w:val="14"/>
              </w:rPr>
            </w:pPr>
          </w:p>
        </w:tc>
        <w:tc>
          <w:tcPr>
            <w:tcW w:w="991" w:type="dxa"/>
          </w:tcPr>
          <w:p w14:paraId="3DC2D869" w14:textId="77777777" w:rsidR="00F30E2A" w:rsidRPr="00947B81" w:rsidRDefault="00F30E2A" w:rsidP="003D5DB6">
            <w:pPr>
              <w:tabs>
                <w:tab w:val="decimal" w:pos="618"/>
              </w:tabs>
              <w:spacing w:line="260" w:lineRule="exact"/>
              <w:ind w:left="-16" w:right="-49" w:firstLine="16"/>
              <w:rPr>
                <w:rFonts w:ascii="Arial" w:hAnsi="Arial" w:cs="Arial"/>
                <w:sz w:val="14"/>
                <w:szCs w:val="14"/>
              </w:rPr>
            </w:pPr>
          </w:p>
        </w:tc>
        <w:tc>
          <w:tcPr>
            <w:tcW w:w="992" w:type="dxa"/>
          </w:tcPr>
          <w:p w14:paraId="76F50CDB" w14:textId="77777777" w:rsidR="00F30E2A" w:rsidRPr="00947B81" w:rsidRDefault="00F30E2A" w:rsidP="003D5DB6">
            <w:pPr>
              <w:tabs>
                <w:tab w:val="decimal" w:pos="713"/>
              </w:tabs>
              <w:spacing w:line="260" w:lineRule="exact"/>
              <w:ind w:left="-16" w:right="-49" w:firstLine="16"/>
              <w:rPr>
                <w:rFonts w:ascii="Arial" w:hAnsi="Arial" w:cs="Arial"/>
                <w:sz w:val="14"/>
                <w:szCs w:val="14"/>
              </w:rPr>
            </w:pPr>
          </w:p>
        </w:tc>
        <w:tc>
          <w:tcPr>
            <w:tcW w:w="991" w:type="dxa"/>
          </w:tcPr>
          <w:p w14:paraId="31FB3029" w14:textId="77777777" w:rsidR="00F30E2A" w:rsidRPr="00947B81" w:rsidRDefault="00F30E2A" w:rsidP="003D5DB6">
            <w:pPr>
              <w:tabs>
                <w:tab w:val="decimal" w:pos="713"/>
              </w:tabs>
              <w:spacing w:line="260" w:lineRule="exact"/>
              <w:ind w:left="-16" w:right="-49" w:firstLine="16"/>
              <w:rPr>
                <w:rFonts w:ascii="Arial" w:hAnsi="Arial" w:cs="Arial"/>
                <w:sz w:val="14"/>
                <w:szCs w:val="14"/>
              </w:rPr>
            </w:pPr>
          </w:p>
        </w:tc>
        <w:tc>
          <w:tcPr>
            <w:tcW w:w="991" w:type="dxa"/>
          </w:tcPr>
          <w:p w14:paraId="0C735F74" w14:textId="77777777" w:rsidR="00F30E2A" w:rsidRPr="00947B81" w:rsidRDefault="00F30E2A" w:rsidP="003D5DB6">
            <w:pPr>
              <w:tabs>
                <w:tab w:val="decimal" w:pos="702"/>
              </w:tabs>
              <w:spacing w:line="260" w:lineRule="exact"/>
              <w:ind w:left="-16" w:right="-49" w:firstLine="16"/>
              <w:rPr>
                <w:rFonts w:ascii="Arial" w:hAnsi="Arial" w:cs="Arial"/>
                <w:sz w:val="14"/>
                <w:szCs w:val="14"/>
              </w:rPr>
            </w:pPr>
          </w:p>
        </w:tc>
        <w:tc>
          <w:tcPr>
            <w:tcW w:w="992" w:type="dxa"/>
          </w:tcPr>
          <w:p w14:paraId="41218E5A" w14:textId="77777777" w:rsidR="00F30E2A" w:rsidRPr="00947B81" w:rsidRDefault="00F30E2A" w:rsidP="003D5DB6">
            <w:pPr>
              <w:tabs>
                <w:tab w:val="decimal" w:pos="702"/>
              </w:tabs>
              <w:spacing w:line="260" w:lineRule="exact"/>
              <w:ind w:left="-16" w:right="-49" w:firstLine="16"/>
              <w:rPr>
                <w:rFonts w:ascii="Arial" w:hAnsi="Arial" w:cs="Arial"/>
                <w:sz w:val="14"/>
                <w:szCs w:val="14"/>
              </w:rPr>
            </w:pPr>
          </w:p>
        </w:tc>
      </w:tr>
      <w:tr w:rsidR="005C4102" w:rsidRPr="00947B81" w14:paraId="168B6ED7" w14:textId="77777777" w:rsidTr="005C4102">
        <w:tc>
          <w:tcPr>
            <w:tcW w:w="3060" w:type="dxa"/>
          </w:tcPr>
          <w:p w14:paraId="37155BE9" w14:textId="77777777" w:rsidR="005C4102" w:rsidRPr="00947B81" w:rsidRDefault="005C4102" w:rsidP="003D5DB6">
            <w:pPr>
              <w:spacing w:line="260" w:lineRule="exact"/>
              <w:rPr>
                <w:rFonts w:ascii="Arial" w:hAnsi="Arial" w:cs="Arial"/>
                <w:color w:val="000000"/>
                <w:sz w:val="14"/>
                <w:szCs w:val="14"/>
              </w:rPr>
            </w:pPr>
            <w:r w:rsidRPr="00947B81">
              <w:rPr>
                <w:rFonts w:ascii="Arial" w:hAnsi="Arial" w:cs="Arial"/>
                <w:color w:val="000000"/>
                <w:sz w:val="14"/>
                <w:szCs w:val="14"/>
              </w:rPr>
              <w:t>External customers</w:t>
            </w:r>
          </w:p>
        </w:tc>
        <w:tc>
          <w:tcPr>
            <w:tcW w:w="991" w:type="dxa"/>
            <w:vAlign w:val="bottom"/>
          </w:tcPr>
          <w:p w14:paraId="4973BAE8" w14:textId="2A67939A"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8,4</w:t>
            </w:r>
            <w:r w:rsidRPr="005C4102">
              <w:rPr>
                <w:rFonts w:ascii="Arial" w:hAnsi="Arial" w:cs="Arial" w:hint="cs"/>
                <w:sz w:val="14"/>
                <w:szCs w:val="14"/>
                <w:cs/>
              </w:rPr>
              <w:t>90</w:t>
            </w:r>
          </w:p>
        </w:tc>
        <w:tc>
          <w:tcPr>
            <w:tcW w:w="991" w:type="dxa"/>
            <w:vAlign w:val="bottom"/>
          </w:tcPr>
          <w:p w14:paraId="77D63822" w14:textId="3737AEA1"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4,466</w:t>
            </w:r>
          </w:p>
        </w:tc>
        <w:tc>
          <w:tcPr>
            <w:tcW w:w="991" w:type="dxa"/>
            <w:vAlign w:val="bottom"/>
          </w:tcPr>
          <w:p w14:paraId="70347918" w14:textId="3D7890B0"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368</w:t>
            </w:r>
          </w:p>
        </w:tc>
        <w:tc>
          <w:tcPr>
            <w:tcW w:w="992" w:type="dxa"/>
            <w:vAlign w:val="bottom"/>
          </w:tcPr>
          <w:p w14:paraId="28167A97" w14:textId="7F74F8FF"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419</w:t>
            </w:r>
          </w:p>
        </w:tc>
        <w:tc>
          <w:tcPr>
            <w:tcW w:w="991" w:type="dxa"/>
            <w:vAlign w:val="bottom"/>
          </w:tcPr>
          <w:p w14:paraId="0169C9DA" w14:textId="0E808B6C"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13,743</w:t>
            </w:r>
          </w:p>
        </w:tc>
        <w:tc>
          <w:tcPr>
            <w:tcW w:w="991" w:type="dxa"/>
            <w:vAlign w:val="bottom"/>
          </w:tcPr>
          <w:p w14:paraId="52715F40" w14:textId="3DE0A7BA"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w:t>
            </w:r>
          </w:p>
        </w:tc>
        <w:tc>
          <w:tcPr>
            <w:tcW w:w="992" w:type="dxa"/>
            <w:vAlign w:val="bottom"/>
          </w:tcPr>
          <w:p w14:paraId="625FF6C9" w14:textId="0EDAD882"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13,743</w:t>
            </w:r>
          </w:p>
        </w:tc>
      </w:tr>
      <w:tr w:rsidR="005C4102" w:rsidRPr="00947B81" w14:paraId="1602B663" w14:textId="77777777" w:rsidTr="005C4102">
        <w:tc>
          <w:tcPr>
            <w:tcW w:w="3060" w:type="dxa"/>
          </w:tcPr>
          <w:p w14:paraId="7E27DE35" w14:textId="77777777" w:rsidR="005C4102" w:rsidRPr="00947B81" w:rsidRDefault="005C4102" w:rsidP="003D5DB6">
            <w:pPr>
              <w:spacing w:line="260" w:lineRule="exact"/>
              <w:rPr>
                <w:rFonts w:ascii="Arial" w:hAnsi="Arial" w:cs="Arial"/>
                <w:color w:val="000000"/>
                <w:sz w:val="14"/>
                <w:szCs w:val="14"/>
              </w:rPr>
            </w:pPr>
            <w:r w:rsidRPr="00947B81">
              <w:rPr>
                <w:rFonts w:ascii="Arial" w:hAnsi="Arial" w:cs="Arial"/>
                <w:color w:val="000000"/>
                <w:sz w:val="14"/>
                <w:szCs w:val="14"/>
              </w:rPr>
              <w:t>Inter-segment</w:t>
            </w:r>
          </w:p>
        </w:tc>
        <w:tc>
          <w:tcPr>
            <w:tcW w:w="991" w:type="dxa"/>
          </w:tcPr>
          <w:p w14:paraId="5A84889E" w14:textId="217387FE" w:rsidR="005C4102" w:rsidRPr="00947B81" w:rsidRDefault="005C4102" w:rsidP="003D5DB6">
            <w:pPr>
              <w:pBdr>
                <w:bottom w:val="single" w:sz="4" w:space="1" w:color="auto"/>
              </w:pBdr>
              <w:tabs>
                <w:tab w:val="decimal" w:pos="710"/>
              </w:tabs>
              <w:spacing w:line="260" w:lineRule="exact"/>
              <w:ind w:right="-48"/>
              <w:rPr>
                <w:rFonts w:ascii="Arial" w:hAnsi="Arial" w:cs="Arial"/>
                <w:sz w:val="14"/>
                <w:szCs w:val="14"/>
              </w:rPr>
            </w:pPr>
            <w:r w:rsidRPr="005C4102">
              <w:rPr>
                <w:rFonts w:ascii="Arial" w:hAnsi="Arial" w:cs="Arial"/>
                <w:sz w:val="14"/>
                <w:szCs w:val="14"/>
              </w:rPr>
              <w:t>66</w:t>
            </w:r>
          </w:p>
        </w:tc>
        <w:tc>
          <w:tcPr>
            <w:tcW w:w="991" w:type="dxa"/>
          </w:tcPr>
          <w:p w14:paraId="297A0EDC" w14:textId="5198379F" w:rsidR="005C4102" w:rsidRPr="00947B81" w:rsidRDefault="005C4102" w:rsidP="003D5DB6">
            <w:pPr>
              <w:pBdr>
                <w:bottom w:val="single" w:sz="4" w:space="1" w:color="auto"/>
              </w:pBdr>
              <w:tabs>
                <w:tab w:val="decimal" w:pos="710"/>
              </w:tabs>
              <w:spacing w:line="260" w:lineRule="exact"/>
              <w:ind w:right="-48"/>
              <w:rPr>
                <w:rFonts w:ascii="Arial" w:hAnsi="Arial" w:cs="Arial"/>
                <w:sz w:val="14"/>
                <w:szCs w:val="14"/>
              </w:rPr>
            </w:pPr>
            <w:r w:rsidRPr="005C4102">
              <w:rPr>
                <w:rFonts w:ascii="Arial" w:hAnsi="Arial" w:cs="Arial"/>
                <w:sz w:val="14"/>
                <w:szCs w:val="14"/>
              </w:rPr>
              <w:t>5</w:t>
            </w:r>
            <w:r w:rsidRPr="005C4102">
              <w:rPr>
                <w:rFonts w:ascii="Arial" w:hAnsi="Arial" w:cs="Arial" w:hint="cs"/>
                <w:sz w:val="14"/>
                <w:szCs w:val="14"/>
                <w:cs/>
              </w:rPr>
              <w:t>6</w:t>
            </w:r>
          </w:p>
        </w:tc>
        <w:tc>
          <w:tcPr>
            <w:tcW w:w="991" w:type="dxa"/>
          </w:tcPr>
          <w:p w14:paraId="4A98D242" w14:textId="64FD99B3" w:rsidR="005C4102" w:rsidRPr="00947B81" w:rsidRDefault="005C4102" w:rsidP="003D5DB6">
            <w:pPr>
              <w:pBdr>
                <w:bottom w:val="single" w:sz="4" w:space="1" w:color="auto"/>
              </w:pBdr>
              <w:tabs>
                <w:tab w:val="decimal" w:pos="710"/>
              </w:tabs>
              <w:spacing w:line="260" w:lineRule="exact"/>
              <w:ind w:right="-48"/>
              <w:rPr>
                <w:rFonts w:ascii="Arial" w:hAnsi="Arial" w:cs="Arial"/>
                <w:sz w:val="14"/>
                <w:szCs w:val="14"/>
              </w:rPr>
            </w:pPr>
            <w:r w:rsidRPr="005C4102">
              <w:rPr>
                <w:rFonts w:ascii="Arial" w:hAnsi="Arial" w:cs="Arial"/>
                <w:sz w:val="14"/>
                <w:szCs w:val="14"/>
              </w:rPr>
              <w:t>97</w:t>
            </w:r>
          </w:p>
        </w:tc>
        <w:tc>
          <w:tcPr>
            <w:tcW w:w="992" w:type="dxa"/>
          </w:tcPr>
          <w:p w14:paraId="63C6FAA0" w14:textId="0AC115D6" w:rsidR="005C4102" w:rsidRPr="00947B81" w:rsidRDefault="005C4102" w:rsidP="003D5DB6">
            <w:pPr>
              <w:pBdr>
                <w:bottom w:val="single" w:sz="4" w:space="1" w:color="auto"/>
              </w:pBdr>
              <w:tabs>
                <w:tab w:val="decimal" w:pos="710"/>
              </w:tabs>
              <w:spacing w:line="260" w:lineRule="exact"/>
              <w:ind w:right="-48"/>
              <w:rPr>
                <w:rFonts w:ascii="Arial" w:hAnsi="Arial" w:cs="Arial"/>
                <w:sz w:val="14"/>
                <w:szCs w:val="14"/>
              </w:rPr>
            </w:pPr>
            <w:r w:rsidRPr="005C4102">
              <w:rPr>
                <w:rFonts w:ascii="Arial" w:hAnsi="Arial" w:cs="Arial"/>
                <w:sz w:val="14"/>
                <w:szCs w:val="14"/>
              </w:rPr>
              <w:t>5</w:t>
            </w:r>
            <w:r w:rsidRPr="005C4102">
              <w:rPr>
                <w:rFonts w:ascii="Arial" w:hAnsi="Arial" w:cs="Arial" w:hint="cs"/>
                <w:sz w:val="14"/>
                <w:szCs w:val="14"/>
                <w:cs/>
              </w:rPr>
              <w:t>5</w:t>
            </w:r>
          </w:p>
        </w:tc>
        <w:tc>
          <w:tcPr>
            <w:tcW w:w="991" w:type="dxa"/>
          </w:tcPr>
          <w:p w14:paraId="6389C55B" w14:textId="4B9122E8" w:rsidR="005C4102" w:rsidRPr="00947B81" w:rsidRDefault="005C4102" w:rsidP="003D5DB6">
            <w:pPr>
              <w:pBdr>
                <w:bottom w:val="single" w:sz="4" w:space="1" w:color="auto"/>
              </w:pBdr>
              <w:tabs>
                <w:tab w:val="decimal" w:pos="710"/>
              </w:tabs>
              <w:spacing w:line="260" w:lineRule="exact"/>
              <w:ind w:right="-48"/>
              <w:rPr>
                <w:rFonts w:ascii="Arial" w:hAnsi="Arial" w:cs="Arial"/>
                <w:sz w:val="14"/>
                <w:szCs w:val="14"/>
              </w:rPr>
            </w:pPr>
            <w:r w:rsidRPr="005C4102">
              <w:rPr>
                <w:rFonts w:ascii="Arial" w:hAnsi="Arial" w:cs="Arial"/>
                <w:sz w:val="14"/>
                <w:szCs w:val="14"/>
              </w:rPr>
              <w:t>27</w:t>
            </w:r>
            <w:r w:rsidRPr="005C4102">
              <w:rPr>
                <w:rFonts w:ascii="Arial" w:hAnsi="Arial" w:cs="Arial" w:hint="cs"/>
                <w:sz w:val="14"/>
                <w:szCs w:val="14"/>
                <w:cs/>
              </w:rPr>
              <w:t>4</w:t>
            </w:r>
          </w:p>
        </w:tc>
        <w:tc>
          <w:tcPr>
            <w:tcW w:w="991" w:type="dxa"/>
          </w:tcPr>
          <w:p w14:paraId="37653037" w14:textId="68AE2E9A" w:rsidR="005C4102" w:rsidRPr="00947B81" w:rsidRDefault="005C4102" w:rsidP="003D5DB6">
            <w:pPr>
              <w:pBdr>
                <w:bottom w:val="single" w:sz="4" w:space="1" w:color="auto"/>
              </w:pBdr>
              <w:tabs>
                <w:tab w:val="decimal" w:pos="710"/>
              </w:tabs>
              <w:spacing w:line="260" w:lineRule="exact"/>
              <w:ind w:right="-48"/>
              <w:rPr>
                <w:rFonts w:ascii="Arial" w:hAnsi="Arial" w:cs="Arial"/>
                <w:sz w:val="14"/>
                <w:szCs w:val="14"/>
              </w:rPr>
            </w:pPr>
            <w:r w:rsidRPr="005C4102">
              <w:rPr>
                <w:rFonts w:ascii="Arial" w:hAnsi="Arial" w:cs="Arial"/>
                <w:sz w:val="14"/>
                <w:szCs w:val="14"/>
              </w:rPr>
              <w:t>(27</w:t>
            </w:r>
            <w:r w:rsidRPr="005C4102">
              <w:rPr>
                <w:rFonts w:ascii="Arial" w:hAnsi="Arial" w:cs="Arial" w:hint="cs"/>
                <w:sz w:val="14"/>
                <w:szCs w:val="14"/>
                <w:cs/>
              </w:rPr>
              <w:t>4</w:t>
            </w:r>
            <w:r w:rsidRPr="005C4102">
              <w:rPr>
                <w:rFonts w:ascii="Arial" w:hAnsi="Arial" w:cs="Arial"/>
                <w:sz w:val="14"/>
                <w:szCs w:val="14"/>
              </w:rPr>
              <w:t>)</w:t>
            </w:r>
          </w:p>
        </w:tc>
        <w:tc>
          <w:tcPr>
            <w:tcW w:w="992" w:type="dxa"/>
          </w:tcPr>
          <w:p w14:paraId="3FF786FF" w14:textId="67E19EE5" w:rsidR="005C4102" w:rsidRPr="00947B81" w:rsidRDefault="005C4102" w:rsidP="003D5DB6">
            <w:pPr>
              <w:pBdr>
                <w:bottom w:val="single" w:sz="4" w:space="1" w:color="auto"/>
              </w:pBdr>
              <w:tabs>
                <w:tab w:val="decimal" w:pos="710"/>
              </w:tabs>
              <w:spacing w:line="260" w:lineRule="exact"/>
              <w:ind w:right="-48"/>
              <w:rPr>
                <w:rFonts w:ascii="Arial" w:hAnsi="Arial" w:cs="Arial"/>
                <w:sz w:val="14"/>
                <w:szCs w:val="14"/>
              </w:rPr>
            </w:pPr>
            <w:r w:rsidRPr="005C4102">
              <w:rPr>
                <w:rFonts w:ascii="Arial" w:hAnsi="Arial" w:cs="Arial"/>
                <w:sz w:val="14"/>
                <w:szCs w:val="14"/>
              </w:rPr>
              <w:t>-</w:t>
            </w:r>
          </w:p>
        </w:tc>
      </w:tr>
      <w:tr w:rsidR="005C4102" w:rsidRPr="00947B81" w14:paraId="0F330CBA" w14:textId="77777777" w:rsidTr="005C4102">
        <w:tc>
          <w:tcPr>
            <w:tcW w:w="3060" w:type="dxa"/>
          </w:tcPr>
          <w:p w14:paraId="011BADF7" w14:textId="77777777" w:rsidR="005C4102" w:rsidRPr="00947B81" w:rsidRDefault="005C4102" w:rsidP="003D5DB6">
            <w:pPr>
              <w:spacing w:line="260" w:lineRule="exact"/>
              <w:rPr>
                <w:rFonts w:ascii="Arial" w:hAnsi="Arial" w:cs="Arial"/>
                <w:b/>
                <w:bCs/>
                <w:color w:val="000000"/>
                <w:sz w:val="14"/>
                <w:szCs w:val="14"/>
              </w:rPr>
            </w:pPr>
            <w:r w:rsidRPr="00947B81">
              <w:rPr>
                <w:rFonts w:ascii="Arial" w:hAnsi="Arial" w:cs="Arial"/>
                <w:b/>
                <w:bCs/>
                <w:color w:val="000000"/>
                <w:sz w:val="14"/>
                <w:szCs w:val="14"/>
              </w:rPr>
              <w:t>Total revenue</w:t>
            </w:r>
          </w:p>
        </w:tc>
        <w:tc>
          <w:tcPr>
            <w:tcW w:w="991" w:type="dxa"/>
          </w:tcPr>
          <w:p w14:paraId="1DED8079" w14:textId="0351840F" w:rsidR="005C4102" w:rsidRPr="00947B81" w:rsidRDefault="005C4102" w:rsidP="003D5DB6">
            <w:pPr>
              <w:pBdr>
                <w:bottom w:val="double" w:sz="4" w:space="1" w:color="auto"/>
              </w:pBdr>
              <w:tabs>
                <w:tab w:val="decimal" w:pos="710"/>
              </w:tabs>
              <w:spacing w:line="260" w:lineRule="exact"/>
              <w:ind w:right="-48"/>
              <w:rPr>
                <w:rFonts w:ascii="Arial" w:hAnsi="Arial" w:cs="Arial"/>
                <w:sz w:val="14"/>
                <w:szCs w:val="14"/>
              </w:rPr>
            </w:pPr>
            <w:r w:rsidRPr="005C4102">
              <w:rPr>
                <w:rFonts w:ascii="Arial" w:hAnsi="Arial" w:cs="Arial"/>
                <w:sz w:val="14"/>
                <w:szCs w:val="14"/>
              </w:rPr>
              <w:t>8,556</w:t>
            </w:r>
          </w:p>
        </w:tc>
        <w:tc>
          <w:tcPr>
            <w:tcW w:w="991" w:type="dxa"/>
          </w:tcPr>
          <w:p w14:paraId="3B666E16" w14:textId="6E019821" w:rsidR="005C4102" w:rsidRPr="00947B81" w:rsidRDefault="005C4102" w:rsidP="003D5DB6">
            <w:pPr>
              <w:pBdr>
                <w:bottom w:val="double" w:sz="4" w:space="1" w:color="auto"/>
              </w:pBdr>
              <w:tabs>
                <w:tab w:val="decimal" w:pos="710"/>
              </w:tabs>
              <w:spacing w:line="260" w:lineRule="exact"/>
              <w:ind w:right="-48"/>
              <w:rPr>
                <w:rFonts w:ascii="Arial" w:hAnsi="Arial" w:cs="Arial"/>
                <w:sz w:val="14"/>
                <w:szCs w:val="14"/>
              </w:rPr>
            </w:pPr>
            <w:r w:rsidRPr="005C4102">
              <w:rPr>
                <w:rFonts w:ascii="Arial" w:hAnsi="Arial" w:cs="Arial"/>
                <w:sz w:val="14"/>
                <w:szCs w:val="14"/>
              </w:rPr>
              <w:t>4,52</w:t>
            </w:r>
            <w:r w:rsidRPr="005C4102">
              <w:rPr>
                <w:rFonts w:ascii="Arial" w:hAnsi="Arial" w:cs="Arial" w:hint="cs"/>
                <w:sz w:val="14"/>
                <w:szCs w:val="14"/>
                <w:cs/>
              </w:rPr>
              <w:t>2</w:t>
            </w:r>
          </w:p>
        </w:tc>
        <w:tc>
          <w:tcPr>
            <w:tcW w:w="991" w:type="dxa"/>
          </w:tcPr>
          <w:p w14:paraId="639A15F3" w14:textId="0E8790EE" w:rsidR="005C4102" w:rsidRPr="00947B81" w:rsidRDefault="005C4102" w:rsidP="003D5DB6">
            <w:pPr>
              <w:pBdr>
                <w:bottom w:val="double" w:sz="4" w:space="1" w:color="auto"/>
              </w:pBdr>
              <w:tabs>
                <w:tab w:val="decimal" w:pos="710"/>
              </w:tabs>
              <w:spacing w:line="260" w:lineRule="exact"/>
              <w:ind w:right="-48"/>
              <w:rPr>
                <w:rFonts w:ascii="Arial" w:hAnsi="Arial" w:cs="Arial"/>
                <w:sz w:val="14"/>
                <w:szCs w:val="14"/>
              </w:rPr>
            </w:pPr>
            <w:r w:rsidRPr="005C4102">
              <w:rPr>
                <w:rFonts w:ascii="Arial" w:hAnsi="Arial" w:cs="Arial"/>
                <w:sz w:val="14"/>
                <w:szCs w:val="14"/>
              </w:rPr>
              <w:t>465</w:t>
            </w:r>
          </w:p>
        </w:tc>
        <w:tc>
          <w:tcPr>
            <w:tcW w:w="992" w:type="dxa"/>
          </w:tcPr>
          <w:p w14:paraId="2948E63E" w14:textId="15E95207" w:rsidR="005C4102" w:rsidRPr="00947B81" w:rsidRDefault="005C4102" w:rsidP="003D5DB6">
            <w:pPr>
              <w:pBdr>
                <w:bottom w:val="double" w:sz="4" w:space="1" w:color="auto"/>
              </w:pBdr>
              <w:tabs>
                <w:tab w:val="decimal" w:pos="710"/>
              </w:tabs>
              <w:spacing w:line="260" w:lineRule="exact"/>
              <w:ind w:right="-48"/>
              <w:rPr>
                <w:rFonts w:ascii="Arial" w:hAnsi="Arial" w:cs="Arial"/>
                <w:sz w:val="14"/>
                <w:szCs w:val="14"/>
              </w:rPr>
            </w:pPr>
            <w:r w:rsidRPr="005C4102">
              <w:rPr>
                <w:rFonts w:ascii="Arial" w:hAnsi="Arial" w:cs="Arial"/>
                <w:sz w:val="14"/>
                <w:szCs w:val="14"/>
              </w:rPr>
              <w:t>474</w:t>
            </w:r>
          </w:p>
        </w:tc>
        <w:tc>
          <w:tcPr>
            <w:tcW w:w="991" w:type="dxa"/>
          </w:tcPr>
          <w:p w14:paraId="6CB59FA1" w14:textId="1FAC0EF2" w:rsidR="005C4102" w:rsidRPr="00947B81" w:rsidRDefault="005C4102" w:rsidP="003D5DB6">
            <w:pPr>
              <w:pBdr>
                <w:bottom w:val="double" w:sz="4" w:space="1" w:color="auto"/>
              </w:pBdr>
              <w:tabs>
                <w:tab w:val="decimal" w:pos="710"/>
              </w:tabs>
              <w:spacing w:line="260" w:lineRule="exact"/>
              <w:ind w:right="-48"/>
              <w:rPr>
                <w:rFonts w:ascii="Arial" w:hAnsi="Arial" w:cs="Arial"/>
                <w:sz w:val="14"/>
                <w:szCs w:val="14"/>
              </w:rPr>
            </w:pPr>
            <w:r w:rsidRPr="005C4102">
              <w:rPr>
                <w:rFonts w:ascii="Arial" w:hAnsi="Arial" w:cs="Arial"/>
                <w:sz w:val="14"/>
                <w:szCs w:val="14"/>
              </w:rPr>
              <w:t>14,017</w:t>
            </w:r>
          </w:p>
        </w:tc>
        <w:tc>
          <w:tcPr>
            <w:tcW w:w="991" w:type="dxa"/>
          </w:tcPr>
          <w:p w14:paraId="0EB9CBCB" w14:textId="1BFE8D53" w:rsidR="005C4102" w:rsidRPr="00947B81" w:rsidRDefault="005C4102" w:rsidP="003D5DB6">
            <w:pPr>
              <w:pBdr>
                <w:bottom w:val="double" w:sz="4" w:space="1" w:color="auto"/>
              </w:pBdr>
              <w:tabs>
                <w:tab w:val="decimal" w:pos="710"/>
              </w:tabs>
              <w:spacing w:line="260" w:lineRule="exact"/>
              <w:ind w:right="-48"/>
              <w:rPr>
                <w:rFonts w:ascii="Arial" w:hAnsi="Arial" w:cs="Arial"/>
                <w:sz w:val="14"/>
                <w:szCs w:val="14"/>
              </w:rPr>
            </w:pPr>
            <w:r w:rsidRPr="005C4102">
              <w:rPr>
                <w:rFonts w:ascii="Arial" w:hAnsi="Arial" w:cs="Arial"/>
                <w:sz w:val="14"/>
                <w:szCs w:val="14"/>
              </w:rPr>
              <w:t>(27</w:t>
            </w:r>
            <w:r w:rsidRPr="005C4102">
              <w:rPr>
                <w:rFonts w:ascii="Arial" w:hAnsi="Arial" w:cs="Arial" w:hint="cs"/>
                <w:sz w:val="14"/>
                <w:szCs w:val="14"/>
                <w:cs/>
              </w:rPr>
              <w:t>4</w:t>
            </w:r>
            <w:r w:rsidRPr="005C4102">
              <w:rPr>
                <w:rFonts w:ascii="Arial" w:hAnsi="Arial" w:cs="Arial"/>
                <w:sz w:val="14"/>
                <w:szCs w:val="14"/>
              </w:rPr>
              <w:t>)</w:t>
            </w:r>
          </w:p>
        </w:tc>
        <w:tc>
          <w:tcPr>
            <w:tcW w:w="992" w:type="dxa"/>
          </w:tcPr>
          <w:p w14:paraId="08CBD83B" w14:textId="4AE158FD" w:rsidR="005C4102" w:rsidRPr="00947B81" w:rsidRDefault="005C4102" w:rsidP="003D5DB6">
            <w:pPr>
              <w:pBdr>
                <w:bottom w:val="double" w:sz="4" w:space="1" w:color="auto"/>
              </w:pBdr>
              <w:tabs>
                <w:tab w:val="decimal" w:pos="710"/>
              </w:tabs>
              <w:spacing w:line="260" w:lineRule="exact"/>
              <w:ind w:right="-48"/>
              <w:rPr>
                <w:rFonts w:ascii="Arial" w:hAnsi="Arial" w:cs="Arial"/>
                <w:sz w:val="14"/>
                <w:szCs w:val="14"/>
              </w:rPr>
            </w:pPr>
            <w:r w:rsidRPr="005C4102">
              <w:rPr>
                <w:rFonts w:ascii="Arial" w:hAnsi="Arial" w:cs="Arial"/>
                <w:sz w:val="14"/>
                <w:szCs w:val="14"/>
              </w:rPr>
              <w:t>13,743</w:t>
            </w:r>
          </w:p>
        </w:tc>
      </w:tr>
      <w:tr w:rsidR="005C4102" w:rsidRPr="00947B81" w14:paraId="7A3F6975" w14:textId="77777777" w:rsidTr="005C4102">
        <w:tc>
          <w:tcPr>
            <w:tcW w:w="3060" w:type="dxa"/>
          </w:tcPr>
          <w:p w14:paraId="347C0560" w14:textId="77777777" w:rsidR="005C4102" w:rsidRPr="00947B81" w:rsidRDefault="005C4102" w:rsidP="003D5DB6">
            <w:pPr>
              <w:spacing w:line="260" w:lineRule="exact"/>
              <w:rPr>
                <w:rFonts w:ascii="Arial" w:hAnsi="Arial" w:cs="Arial"/>
                <w:b/>
                <w:bCs/>
                <w:color w:val="000000"/>
                <w:sz w:val="14"/>
                <w:szCs w:val="14"/>
              </w:rPr>
            </w:pPr>
            <w:r w:rsidRPr="00947B81">
              <w:rPr>
                <w:rFonts w:ascii="Arial" w:hAnsi="Arial" w:cs="Arial"/>
                <w:b/>
                <w:bCs/>
                <w:color w:val="000000"/>
                <w:sz w:val="14"/>
                <w:szCs w:val="14"/>
              </w:rPr>
              <w:t>Results</w:t>
            </w:r>
          </w:p>
        </w:tc>
        <w:tc>
          <w:tcPr>
            <w:tcW w:w="991" w:type="dxa"/>
          </w:tcPr>
          <w:p w14:paraId="14E70A7F" w14:textId="77777777" w:rsidR="005C4102" w:rsidRPr="00947B81" w:rsidRDefault="005C4102" w:rsidP="003D5DB6">
            <w:pPr>
              <w:tabs>
                <w:tab w:val="decimal" w:pos="710"/>
              </w:tabs>
              <w:spacing w:line="260" w:lineRule="exact"/>
              <w:ind w:right="-48"/>
              <w:rPr>
                <w:rFonts w:ascii="Arial" w:hAnsi="Arial" w:cs="Arial"/>
                <w:sz w:val="14"/>
                <w:szCs w:val="14"/>
                <w:cs/>
              </w:rPr>
            </w:pPr>
          </w:p>
        </w:tc>
        <w:tc>
          <w:tcPr>
            <w:tcW w:w="991" w:type="dxa"/>
          </w:tcPr>
          <w:p w14:paraId="7E8A5CB6"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1" w:type="dxa"/>
          </w:tcPr>
          <w:p w14:paraId="1D13A343"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2" w:type="dxa"/>
          </w:tcPr>
          <w:p w14:paraId="156AFF9C"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1" w:type="dxa"/>
          </w:tcPr>
          <w:p w14:paraId="44DCB4FA"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1" w:type="dxa"/>
          </w:tcPr>
          <w:p w14:paraId="6217A23A"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2" w:type="dxa"/>
          </w:tcPr>
          <w:p w14:paraId="3FB768E2" w14:textId="77777777" w:rsidR="005C4102" w:rsidRPr="00947B81" w:rsidRDefault="005C4102" w:rsidP="003D5DB6">
            <w:pPr>
              <w:tabs>
                <w:tab w:val="decimal" w:pos="710"/>
                <w:tab w:val="decimal" w:pos="796"/>
              </w:tabs>
              <w:spacing w:line="260" w:lineRule="exact"/>
              <w:ind w:right="-48"/>
              <w:rPr>
                <w:rFonts w:ascii="Arial" w:hAnsi="Arial" w:cs="Arial"/>
                <w:sz w:val="14"/>
                <w:szCs w:val="14"/>
              </w:rPr>
            </w:pPr>
          </w:p>
        </w:tc>
      </w:tr>
      <w:tr w:rsidR="005C4102" w:rsidRPr="00947B81" w14:paraId="3BD260BB" w14:textId="77777777" w:rsidTr="005C4102">
        <w:trPr>
          <w:trHeight w:val="80"/>
        </w:trPr>
        <w:tc>
          <w:tcPr>
            <w:tcW w:w="3060" w:type="dxa"/>
            <w:vAlign w:val="bottom"/>
          </w:tcPr>
          <w:p w14:paraId="6DBDB905" w14:textId="27D879ED" w:rsidR="005C4102" w:rsidRPr="00947B81" w:rsidRDefault="005C4102" w:rsidP="003D5DB6">
            <w:pPr>
              <w:spacing w:line="260" w:lineRule="exact"/>
              <w:rPr>
                <w:rFonts w:ascii="Arial" w:hAnsi="Arial" w:cs="Arial"/>
                <w:b/>
                <w:bCs/>
                <w:color w:val="000000"/>
                <w:sz w:val="14"/>
                <w:szCs w:val="14"/>
              </w:rPr>
            </w:pPr>
            <w:r w:rsidRPr="00947B81">
              <w:rPr>
                <w:rFonts w:ascii="Arial" w:hAnsi="Arial" w:cs="Arial"/>
                <w:b/>
                <w:bCs/>
                <w:color w:val="000000"/>
                <w:sz w:val="14"/>
                <w:szCs w:val="14"/>
              </w:rPr>
              <w:t>Gross</w:t>
            </w:r>
            <w:r>
              <w:rPr>
                <w:rFonts w:ascii="Arial" w:hAnsi="Arial" w:cs="Arial"/>
                <w:b/>
                <w:bCs/>
                <w:color w:val="000000"/>
                <w:sz w:val="14"/>
                <w:szCs w:val="14"/>
              </w:rPr>
              <w:t xml:space="preserve"> </w:t>
            </w:r>
            <w:r w:rsidRPr="00947B81">
              <w:rPr>
                <w:rFonts w:ascii="Arial" w:hAnsi="Arial" w:cs="Arial"/>
                <w:b/>
                <w:bCs/>
                <w:color w:val="000000"/>
                <w:sz w:val="14"/>
                <w:szCs w:val="14"/>
              </w:rPr>
              <w:t>profit</w:t>
            </w:r>
          </w:p>
        </w:tc>
        <w:tc>
          <w:tcPr>
            <w:tcW w:w="991" w:type="dxa"/>
            <w:vAlign w:val="bottom"/>
          </w:tcPr>
          <w:p w14:paraId="226FD70D" w14:textId="54AC5ADB"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1,05</w:t>
            </w:r>
            <w:r w:rsidRPr="005C4102">
              <w:rPr>
                <w:rFonts w:ascii="Arial" w:hAnsi="Arial" w:cs="Arial" w:hint="cs"/>
                <w:sz w:val="14"/>
                <w:szCs w:val="14"/>
                <w:cs/>
              </w:rPr>
              <w:t>9</w:t>
            </w:r>
          </w:p>
        </w:tc>
        <w:tc>
          <w:tcPr>
            <w:tcW w:w="991" w:type="dxa"/>
          </w:tcPr>
          <w:p w14:paraId="3799C64B" w14:textId="21A06651"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3,21</w:t>
            </w:r>
            <w:r w:rsidRPr="005C4102">
              <w:rPr>
                <w:rFonts w:ascii="Arial" w:hAnsi="Arial" w:cs="Arial" w:hint="cs"/>
                <w:sz w:val="14"/>
                <w:szCs w:val="14"/>
                <w:cs/>
              </w:rPr>
              <w:t>4</w:t>
            </w:r>
          </w:p>
        </w:tc>
        <w:tc>
          <w:tcPr>
            <w:tcW w:w="991" w:type="dxa"/>
          </w:tcPr>
          <w:p w14:paraId="21590A68" w14:textId="10063A48"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38</w:t>
            </w:r>
            <w:r w:rsidRPr="005C4102">
              <w:rPr>
                <w:rFonts w:ascii="Arial" w:hAnsi="Arial" w:cs="Arial" w:hint="cs"/>
                <w:sz w:val="14"/>
                <w:szCs w:val="14"/>
                <w:cs/>
              </w:rPr>
              <w:t>1</w:t>
            </w:r>
          </w:p>
        </w:tc>
        <w:tc>
          <w:tcPr>
            <w:tcW w:w="992" w:type="dxa"/>
          </w:tcPr>
          <w:p w14:paraId="6FF1057B" w14:textId="6466BAB6"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110</w:t>
            </w:r>
          </w:p>
        </w:tc>
        <w:tc>
          <w:tcPr>
            <w:tcW w:w="991" w:type="dxa"/>
          </w:tcPr>
          <w:p w14:paraId="0C6C2763" w14:textId="5F7B541F"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4,76</w:t>
            </w:r>
            <w:r w:rsidRPr="005C4102">
              <w:rPr>
                <w:rFonts w:ascii="Arial" w:hAnsi="Arial" w:cs="Arial" w:hint="cs"/>
                <w:sz w:val="14"/>
                <w:szCs w:val="14"/>
                <w:cs/>
              </w:rPr>
              <w:t>4</w:t>
            </w:r>
          </w:p>
        </w:tc>
        <w:tc>
          <w:tcPr>
            <w:tcW w:w="991" w:type="dxa"/>
            <w:vAlign w:val="bottom"/>
          </w:tcPr>
          <w:p w14:paraId="2C2FC36E" w14:textId="3E23DFD2"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(15</w:t>
            </w:r>
            <w:r w:rsidRPr="005C4102">
              <w:rPr>
                <w:rFonts w:ascii="Arial" w:hAnsi="Arial" w:cs="Arial" w:hint="cs"/>
                <w:sz w:val="14"/>
                <w:szCs w:val="14"/>
                <w:cs/>
              </w:rPr>
              <w:t>8</w:t>
            </w:r>
            <w:r w:rsidRPr="005C4102">
              <w:rPr>
                <w:rFonts w:ascii="Arial" w:hAnsi="Arial" w:cs="Arial"/>
                <w:sz w:val="14"/>
                <w:szCs w:val="14"/>
              </w:rPr>
              <w:t>)</w:t>
            </w:r>
          </w:p>
        </w:tc>
        <w:tc>
          <w:tcPr>
            <w:tcW w:w="992" w:type="dxa"/>
            <w:vAlign w:val="bottom"/>
          </w:tcPr>
          <w:p w14:paraId="3F690ADC" w14:textId="3272C3B3"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4,60</w:t>
            </w:r>
            <w:r w:rsidRPr="005C4102">
              <w:rPr>
                <w:rFonts w:ascii="Arial" w:hAnsi="Arial" w:cs="Arial" w:hint="cs"/>
                <w:sz w:val="14"/>
                <w:szCs w:val="14"/>
                <w:cs/>
              </w:rPr>
              <w:t>6</w:t>
            </w:r>
          </w:p>
        </w:tc>
      </w:tr>
      <w:tr w:rsidR="005C4102" w:rsidRPr="00947B81" w14:paraId="0BF547F4" w14:textId="77777777" w:rsidTr="005C4102">
        <w:tc>
          <w:tcPr>
            <w:tcW w:w="3060" w:type="dxa"/>
            <w:vAlign w:val="bottom"/>
          </w:tcPr>
          <w:p w14:paraId="10D5B25D" w14:textId="77777777" w:rsidR="005C4102" w:rsidRPr="00947B81" w:rsidRDefault="005C4102" w:rsidP="003D5DB6">
            <w:pPr>
              <w:spacing w:line="260" w:lineRule="exact"/>
              <w:rPr>
                <w:rFonts w:ascii="Arial" w:hAnsi="Arial" w:cs="Arial"/>
                <w:color w:val="000000"/>
                <w:sz w:val="14"/>
                <w:szCs w:val="14"/>
              </w:rPr>
            </w:pPr>
            <w:r w:rsidRPr="00947B81">
              <w:rPr>
                <w:rFonts w:ascii="Arial" w:hAnsi="Arial" w:cs="Arial"/>
                <w:color w:val="000000"/>
                <w:sz w:val="14"/>
                <w:szCs w:val="14"/>
              </w:rPr>
              <w:t>Sales promotion income</w:t>
            </w:r>
          </w:p>
        </w:tc>
        <w:tc>
          <w:tcPr>
            <w:tcW w:w="991" w:type="dxa"/>
            <w:vAlign w:val="bottom"/>
          </w:tcPr>
          <w:p w14:paraId="712857C0"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1" w:type="dxa"/>
          </w:tcPr>
          <w:p w14:paraId="33BB42E8"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1" w:type="dxa"/>
          </w:tcPr>
          <w:p w14:paraId="32029653"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2" w:type="dxa"/>
          </w:tcPr>
          <w:p w14:paraId="284DB20A"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1" w:type="dxa"/>
          </w:tcPr>
          <w:p w14:paraId="47B3F2D6"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1" w:type="dxa"/>
            <w:vAlign w:val="bottom"/>
          </w:tcPr>
          <w:p w14:paraId="5D77E756"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2" w:type="dxa"/>
            <w:vAlign w:val="bottom"/>
          </w:tcPr>
          <w:p w14:paraId="5BF2C826" w14:textId="2DDE8815"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33</w:t>
            </w:r>
            <w:r w:rsidRPr="005C4102">
              <w:rPr>
                <w:rFonts w:ascii="Arial" w:hAnsi="Arial" w:cs="Arial" w:hint="cs"/>
                <w:sz w:val="14"/>
                <w:szCs w:val="14"/>
                <w:cs/>
              </w:rPr>
              <w:t>6</w:t>
            </w:r>
          </w:p>
        </w:tc>
      </w:tr>
      <w:tr w:rsidR="005C4102" w:rsidRPr="00947B81" w14:paraId="4F48A7D1" w14:textId="77777777" w:rsidTr="005C4102">
        <w:tc>
          <w:tcPr>
            <w:tcW w:w="3060" w:type="dxa"/>
            <w:vAlign w:val="bottom"/>
          </w:tcPr>
          <w:p w14:paraId="5BD60F91" w14:textId="77777777" w:rsidR="005C4102" w:rsidRPr="00947B81" w:rsidRDefault="005C4102" w:rsidP="003D5DB6">
            <w:pPr>
              <w:spacing w:line="260" w:lineRule="exact"/>
              <w:rPr>
                <w:rFonts w:ascii="Arial" w:hAnsi="Arial" w:cs="Arial"/>
                <w:color w:val="000000"/>
                <w:sz w:val="14"/>
                <w:szCs w:val="14"/>
              </w:rPr>
            </w:pPr>
            <w:r w:rsidRPr="00947B81">
              <w:rPr>
                <w:rFonts w:ascii="Arial" w:hAnsi="Arial" w:cs="Arial"/>
                <w:color w:val="000000"/>
                <w:sz w:val="14"/>
                <w:szCs w:val="14"/>
              </w:rPr>
              <w:t>Management fee</w:t>
            </w:r>
          </w:p>
        </w:tc>
        <w:tc>
          <w:tcPr>
            <w:tcW w:w="991" w:type="dxa"/>
            <w:vAlign w:val="bottom"/>
          </w:tcPr>
          <w:p w14:paraId="3E2002CB"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1" w:type="dxa"/>
          </w:tcPr>
          <w:p w14:paraId="6D180CC5"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1" w:type="dxa"/>
          </w:tcPr>
          <w:p w14:paraId="4EAED867"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2" w:type="dxa"/>
          </w:tcPr>
          <w:p w14:paraId="24B0C48E"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1" w:type="dxa"/>
          </w:tcPr>
          <w:p w14:paraId="2C714CF6"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1" w:type="dxa"/>
            <w:vAlign w:val="bottom"/>
          </w:tcPr>
          <w:p w14:paraId="11A236E3"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2" w:type="dxa"/>
            <w:vAlign w:val="bottom"/>
          </w:tcPr>
          <w:p w14:paraId="17205AD0" w14:textId="162E352A"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84</w:t>
            </w:r>
          </w:p>
        </w:tc>
      </w:tr>
      <w:tr w:rsidR="005C4102" w:rsidRPr="00947B81" w14:paraId="443E1C77" w14:textId="77777777" w:rsidTr="005C4102">
        <w:trPr>
          <w:trHeight w:val="80"/>
        </w:trPr>
        <w:tc>
          <w:tcPr>
            <w:tcW w:w="3060" w:type="dxa"/>
            <w:vAlign w:val="bottom"/>
          </w:tcPr>
          <w:p w14:paraId="315AD6FE" w14:textId="77777777" w:rsidR="005C4102" w:rsidRPr="00947B81" w:rsidRDefault="005C4102" w:rsidP="003D5DB6">
            <w:pPr>
              <w:spacing w:line="260" w:lineRule="exact"/>
              <w:rPr>
                <w:rFonts w:ascii="Arial" w:hAnsi="Arial" w:cs="Arial"/>
                <w:color w:val="000000"/>
                <w:sz w:val="14"/>
                <w:szCs w:val="14"/>
              </w:rPr>
            </w:pPr>
            <w:r w:rsidRPr="00947B81">
              <w:rPr>
                <w:rFonts w:ascii="Arial" w:hAnsi="Arial" w:cs="Arial"/>
                <w:color w:val="000000"/>
                <w:sz w:val="14"/>
                <w:szCs w:val="14"/>
              </w:rPr>
              <w:t>Other income</w:t>
            </w:r>
          </w:p>
        </w:tc>
        <w:tc>
          <w:tcPr>
            <w:tcW w:w="991" w:type="dxa"/>
            <w:vAlign w:val="bottom"/>
          </w:tcPr>
          <w:p w14:paraId="04F68E7E" w14:textId="77777777" w:rsidR="005C4102" w:rsidRPr="00947B81" w:rsidRDefault="005C4102" w:rsidP="003D5DB6">
            <w:pPr>
              <w:tabs>
                <w:tab w:val="decimal" w:pos="710"/>
              </w:tabs>
              <w:spacing w:line="260" w:lineRule="exact"/>
              <w:ind w:right="-48"/>
              <w:rPr>
                <w:rFonts w:ascii="Arial" w:hAnsi="Arial" w:cs="Arial"/>
                <w:sz w:val="14"/>
                <w:szCs w:val="14"/>
                <w:cs/>
              </w:rPr>
            </w:pPr>
          </w:p>
        </w:tc>
        <w:tc>
          <w:tcPr>
            <w:tcW w:w="991" w:type="dxa"/>
          </w:tcPr>
          <w:p w14:paraId="01C51E71"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1" w:type="dxa"/>
          </w:tcPr>
          <w:p w14:paraId="022D7E0A"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2" w:type="dxa"/>
          </w:tcPr>
          <w:p w14:paraId="264906D3"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1" w:type="dxa"/>
          </w:tcPr>
          <w:p w14:paraId="5A97982D"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1" w:type="dxa"/>
            <w:vAlign w:val="bottom"/>
          </w:tcPr>
          <w:p w14:paraId="04B5CC25"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2" w:type="dxa"/>
            <w:vAlign w:val="bottom"/>
          </w:tcPr>
          <w:p w14:paraId="4D655A18" w14:textId="578785CF"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17</w:t>
            </w:r>
            <w:r w:rsidRPr="005C4102">
              <w:rPr>
                <w:rFonts w:ascii="Arial" w:hAnsi="Arial" w:cs="Arial" w:hint="cs"/>
                <w:sz w:val="14"/>
                <w:szCs w:val="14"/>
                <w:cs/>
              </w:rPr>
              <w:t>7</w:t>
            </w:r>
          </w:p>
        </w:tc>
      </w:tr>
      <w:tr w:rsidR="005C4102" w:rsidRPr="00947B81" w14:paraId="077E7832" w14:textId="77777777" w:rsidTr="005C4102">
        <w:trPr>
          <w:trHeight w:val="84"/>
        </w:trPr>
        <w:tc>
          <w:tcPr>
            <w:tcW w:w="4051" w:type="dxa"/>
            <w:gridSpan w:val="2"/>
            <w:vAlign w:val="bottom"/>
          </w:tcPr>
          <w:p w14:paraId="1DD6E197" w14:textId="77777777" w:rsidR="005C4102" w:rsidRPr="00947B81" w:rsidRDefault="005C4102" w:rsidP="003D5DB6">
            <w:pPr>
              <w:tabs>
                <w:tab w:val="decimal" w:pos="710"/>
              </w:tabs>
              <w:spacing w:line="260" w:lineRule="exact"/>
              <w:ind w:right="-48"/>
              <w:rPr>
                <w:rFonts w:ascii="Arial" w:hAnsi="Arial" w:cs="Arial"/>
                <w:sz w:val="14"/>
                <w:szCs w:val="14"/>
                <w:cs/>
              </w:rPr>
            </w:pPr>
            <w:r w:rsidRPr="00947B81">
              <w:rPr>
                <w:rFonts w:ascii="Arial" w:hAnsi="Arial" w:cs="Arial"/>
                <w:color w:val="000000"/>
                <w:sz w:val="14"/>
                <w:szCs w:val="14"/>
              </w:rPr>
              <w:t>Gain on fair value adjustment of investment propert</w:t>
            </w:r>
            <w:r>
              <w:rPr>
                <w:rFonts w:ascii="Arial" w:hAnsi="Arial" w:cs="Arial"/>
                <w:color w:val="000000"/>
                <w:sz w:val="14"/>
                <w:szCs w:val="14"/>
              </w:rPr>
              <w:t>ies</w:t>
            </w:r>
          </w:p>
        </w:tc>
        <w:tc>
          <w:tcPr>
            <w:tcW w:w="991" w:type="dxa"/>
          </w:tcPr>
          <w:p w14:paraId="579927F5"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1" w:type="dxa"/>
          </w:tcPr>
          <w:p w14:paraId="299ED47F"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2" w:type="dxa"/>
          </w:tcPr>
          <w:p w14:paraId="4D4AD498"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1" w:type="dxa"/>
          </w:tcPr>
          <w:p w14:paraId="4ACA977F" w14:textId="77777777" w:rsidR="005C4102" w:rsidRPr="00947B81" w:rsidRDefault="005C4102" w:rsidP="003D5DB6">
            <w:pPr>
              <w:tabs>
                <w:tab w:val="decimal" w:pos="710"/>
              </w:tabs>
              <w:spacing w:line="260" w:lineRule="exact"/>
              <w:ind w:right="-48"/>
              <w:rPr>
                <w:rFonts w:ascii="Arial" w:hAnsi="Arial" w:cs="Arial"/>
                <w:sz w:val="14"/>
                <w:szCs w:val="14"/>
              </w:rPr>
            </w:pPr>
          </w:p>
        </w:tc>
        <w:tc>
          <w:tcPr>
            <w:tcW w:w="991" w:type="dxa"/>
            <w:vAlign w:val="bottom"/>
          </w:tcPr>
          <w:p w14:paraId="5922B987" w14:textId="77777777" w:rsidR="005C4102" w:rsidRPr="00947B81" w:rsidRDefault="005C4102" w:rsidP="003D5DB6">
            <w:pPr>
              <w:spacing w:line="260" w:lineRule="exact"/>
              <w:jc w:val="right"/>
              <w:rPr>
                <w:rFonts w:ascii="Arial" w:hAnsi="Arial" w:cs="Arial"/>
                <w:sz w:val="14"/>
                <w:szCs w:val="14"/>
              </w:rPr>
            </w:pPr>
          </w:p>
        </w:tc>
        <w:tc>
          <w:tcPr>
            <w:tcW w:w="992" w:type="dxa"/>
            <w:vAlign w:val="bottom"/>
          </w:tcPr>
          <w:p w14:paraId="24345A71" w14:textId="6F590A67"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23</w:t>
            </w:r>
            <w:r w:rsidRPr="005C4102">
              <w:rPr>
                <w:rFonts w:ascii="Arial" w:hAnsi="Arial" w:cs="Arial" w:hint="cs"/>
                <w:sz w:val="14"/>
                <w:szCs w:val="14"/>
                <w:cs/>
              </w:rPr>
              <w:t>2</w:t>
            </w:r>
          </w:p>
        </w:tc>
      </w:tr>
      <w:tr w:rsidR="005C4102" w:rsidRPr="00947B81" w14:paraId="447CFCF7" w14:textId="77777777" w:rsidTr="005C4102">
        <w:trPr>
          <w:trHeight w:val="84"/>
        </w:trPr>
        <w:tc>
          <w:tcPr>
            <w:tcW w:w="4051" w:type="dxa"/>
            <w:gridSpan w:val="2"/>
            <w:vAlign w:val="bottom"/>
          </w:tcPr>
          <w:p w14:paraId="19D5D329" w14:textId="2E625355" w:rsidR="005C4102" w:rsidRPr="00947B81" w:rsidRDefault="005C4102" w:rsidP="003D5DB6">
            <w:pPr>
              <w:spacing w:line="260" w:lineRule="exact"/>
              <w:rPr>
                <w:rFonts w:ascii="Arial" w:hAnsi="Arial" w:cs="Arial"/>
                <w:color w:val="000000"/>
                <w:sz w:val="14"/>
                <w:szCs w:val="14"/>
              </w:rPr>
            </w:pPr>
            <w:r w:rsidRPr="00947B81">
              <w:rPr>
                <w:rFonts w:ascii="Arial" w:hAnsi="Arial" w:cs="Arial"/>
                <w:color w:val="000000"/>
                <w:sz w:val="14"/>
                <w:szCs w:val="14"/>
              </w:rPr>
              <w:t xml:space="preserve">Unrealised </w:t>
            </w:r>
            <w:r>
              <w:rPr>
                <w:rFonts w:ascii="Arial" w:hAnsi="Arial" w:cs="Arial"/>
                <w:color w:val="000000"/>
                <w:sz w:val="14"/>
                <w:szCs w:val="14"/>
              </w:rPr>
              <w:t xml:space="preserve">loss </w:t>
            </w:r>
            <w:r w:rsidRPr="00947B81">
              <w:rPr>
                <w:rFonts w:ascii="Arial" w:hAnsi="Arial" w:cs="Arial"/>
                <w:color w:val="000000"/>
                <w:sz w:val="14"/>
                <w:szCs w:val="14"/>
              </w:rPr>
              <w:t>on other financial assets</w:t>
            </w:r>
          </w:p>
        </w:tc>
        <w:tc>
          <w:tcPr>
            <w:tcW w:w="991" w:type="dxa"/>
          </w:tcPr>
          <w:p w14:paraId="3B1279D4" w14:textId="77777777" w:rsidR="005C4102" w:rsidRPr="00947B81" w:rsidRDefault="005C4102" w:rsidP="003D5DB6">
            <w:pPr>
              <w:spacing w:line="260" w:lineRule="exact"/>
              <w:jc w:val="right"/>
              <w:rPr>
                <w:rFonts w:ascii="Arial" w:hAnsi="Arial" w:cs="Arial"/>
                <w:sz w:val="14"/>
                <w:szCs w:val="14"/>
              </w:rPr>
            </w:pPr>
          </w:p>
        </w:tc>
        <w:tc>
          <w:tcPr>
            <w:tcW w:w="991" w:type="dxa"/>
          </w:tcPr>
          <w:p w14:paraId="4ED87AC1" w14:textId="77777777" w:rsidR="005C4102" w:rsidRPr="00947B81" w:rsidRDefault="005C4102" w:rsidP="003D5DB6">
            <w:pPr>
              <w:spacing w:line="260" w:lineRule="exact"/>
              <w:jc w:val="right"/>
              <w:rPr>
                <w:rFonts w:ascii="Arial" w:hAnsi="Arial" w:cs="Arial"/>
                <w:sz w:val="14"/>
                <w:szCs w:val="14"/>
              </w:rPr>
            </w:pPr>
          </w:p>
        </w:tc>
        <w:tc>
          <w:tcPr>
            <w:tcW w:w="992" w:type="dxa"/>
          </w:tcPr>
          <w:p w14:paraId="61EA158E" w14:textId="77777777" w:rsidR="005C4102" w:rsidRPr="00947B81" w:rsidRDefault="005C4102" w:rsidP="003D5DB6">
            <w:pPr>
              <w:spacing w:line="260" w:lineRule="exact"/>
              <w:jc w:val="right"/>
              <w:rPr>
                <w:rFonts w:ascii="Arial" w:hAnsi="Arial" w:cs="Arial"/>
                <w:sz w:val="14"/>
                <w:szCs w:val="14"/>
              </w:rPr>
            </w:pPr>
          </w:p>
        </w:tc>
        <w:tc>
          <w:tcPr>
            <w:tcW w:w="991" w:type="dxa"/>
          </w:tcPr>
          <w:p w14:paraId="6C49C173" w14:textId="77777777" w:rsidR="005C4102" w:rsidRPr="00947B81" w:rsidRDefault="005C4102" w:rsidP="003D5DB6">
            <w:pPr>
              <w:spacing w:line="260" w:lineRule="exact"/>
              <w:jc w:val="right"/>
              <w:rPr>
                <w:rFonts w:ascii="Arial" w:hAnsi="Arial" w:cs="Arial"/>
                <w:sz w:val="14"/>
                <w:szCs w:val="14"/>
              </w:rPr>
            </w:pPr>
          </w:p>
        </w:tc>
        <w:tc>
          <w:tcPr>
            <w:tcW w:w="991" w:type="dxa"/>
            <w:vAlign w:val="bottom"/>
          </w:tcPr>
          <w:p w14:paraId="648F42F3" w14:textId="77777777" w:rsidR="005C4102" w:rsidRPr="00947B81" w:rsidRDefault="005C4102" w:rsidP="003D5DB6">
            <w:pPr>
              <w:spacing w:line="260" w:lineRule="exact"/>
              <w:jc w:val="right"/>
              <w:rPr>
                <w:rFonts w:ascii="Arial" w:hAnsi="Arial" w:cs="Arial"/>
                <w:sz w:val="14"/>
                <w:szCs w:val="14"/>
              </w:rPr>
            </w:pPr>
          </w:p>
        </w:tc>
        <w:tc>
          <w:tcPr>
            <w:tcW w:w="992" w:type="dxa"/>
            <w:vAlign w:val="bottom"/>
          </w:tcPr>
          <w:p w14:paraId="67084CF3" w14:textId="48C87A57"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(8</w:t>
            </w:r>
            <w:r w:rsidRPr="005C4102">
              <w:rPr>
                <w:rFonts w:ascii="Arial" w:hAnsi="Arial" w:cs="Arial" w:hint="cs"/>
                <w:sz w:val="14"/>
                <w:szCs w:val="14"/>
                <w:cs/>
              </w:rPr>
              <w:t>48</w:t>
            </w:r>
            <w:r w:rsidRPr="005C4102">
              <w:rPr>
                <w:rFonts w:ascii="Arial" w:hAnsi="Arial" w:cs="Arial"/>
                <w:sz w:val="14"/>
                <w:szCs w:val="14"/>
              </w:rPr>
              <w:t>)</w:t>
            </w:r>
          </w:p>
        </w:tc>
      </w:tr>
      <w:tr w:rsidR="005C4102" w:rsidRPr="00947B81" w14:paraId="147176D4" w14:textId="77777777" w:rsidTr="005C4102">
        <w:trPr>
          <w:trHeight w:val="84"/>
        </w:trPr>
        <w:tc>
          <w:tcPr>
            <w:tcW w:w="4051" w:type="dxa"/>
            <w:gridSpan w:val="2"/>
            <w:vAlign w:val="bottom"/>
          </w:tcPr>
          <w:p w14:paraId="0A015EC9" w14:textId="77777777" w:rsidR="005C4102" w:rsidRPr="00947B81" w:rsidRDefault="005C4102" w:rsidP="003D5DB6">
            <w:pPr>
              <w:spacing w:line="260" w:lineRule="exact"/>
              <w:rPr>
                <w:rFonts w:ascii="Arial" w:hAnsi="Arial" w:cs="Arial"/>
                <w:color w:val="000000"/>
                <w:sz w:val="14"/>
                <w:szCs w:val="14"/>
              </w:rPr>
            </w:pPr>
            <w:r w:rsidRPr="00947B81">
              <w:rPr>
                <w:rFonts w:ascii="Arial" w:hAnsi="Arial" w:cs="Arial"/>
                <w:color w:val="000000"/>
                <w:sz w:val="14"/>
                <w:szCs w:val="14"/>
              </w:rPr>
              <w:t>Gain on sale of investment</w:t>
            </w:r>
          </w:p>
        </w:tc>
        <w:tc>
          <w:tcPr>
            <w:tcW w:w="991" w:type="dxa"/>
            <w:vAlign w:val="bottom"/>
          </w:tcPr>
          <w:p w14:paraId="719DEA55" w14:textId="77777777" w:rsidR="005C4102" w:rsidRPr="00947B81" w:rsidRDefault="005C4102" w:rsidP="003D5DB6">
            <w:pPr>
              <w:spacing w:line="260" w:lineRule="exact"/>
              <w:jc w:val="right"/>
              <w:rPr>
                <w:rFonts w:ascii="Arial" w:hAnsi="Arial" w:cs="Arial"/>
                <w:sz w:val="14"/>
                <w:szCs w:val="14"/>
              </w:rPr>
            </w:pPr>
          </w:p>
        </w:tc>
        <w:tc>
          <w:tcPr>
            <w:tcW w:w="991" w:type="dxa"/>
            <w:vAlign w:val="bottom"/>
          </w:tcPr>
          <w:p w14:paraId="5233AA40" w14:textId="77777777" w:rsidR="005C4102" w:rsidRPr="00947B81" w:rsidRDefault="005C4102" w:rsidP="003D5DB6">
            <w:pPr>
              <w:spacing w:line="260" w:lineRule="exact"/>
              <w:jc w:val="right"/>
              <w:rPr>
                <w:rFonts w:ascii="Arial" w:hAnsi="Arial" w:cs="Arial"/>
                <w:sz w:val="14"/>
                <w:szCs w:val="14"/>
              </w:rPr>
            </w:pPr>
          </w:p>
        </w:tc>
        <w:tc>
          <w:tcPr>
            <w:tcW w:w="992" w:type="dxa"/>
          </w:tcPr>
          <w:p w14:paraId="23173E55" w14:textId="77777777" w:rsidR="005C4102" w:rsidRPr="00947B81" w:rsidRDefault="005C4102" w:rsidP="003D5DB6">
            <w:pPr>
              <w:spacing w:line="260" w:lineRule="exact"/>
              <w:jc w:val="right"/>
              <w:rPr>
                <w:rFonts w:ascii="Arial" w:hAnsi="Arial" w:cs="Arial"/>
                <w:sz w:val="14"/>
                <w:szCs w:val="14"/>
              </w:rPr>
            </w:pPr>
          </w:p>
        </w:tc>
        <w:tc>
          <w:tcPr>
            <w:tcW w:w="991" w:type="dxa"/>
          </w:tcPr>
          <w:p w14:paraId="4DBEF7A1" w14:textId="77777777" w:rsidR="005C4102" w:rsidRPr="00947B81" w:rsidRDefault="005C4102" w:rsidP="003D5DB6">
            <w:pPr>
              <w:spacing w:line="260" w:lineRule="exact"/>
              <w:jc w:val="right"/>
              <w:rPr>
                <w:rFonts w:ascii="Arial" w:hAnsi="Arial" w:cs="Arial"/>
                <w:sz w:val="14"/>
                <w:szCs w:val="14"/>
              </w:rPr>
            </w:pPr>
          </w:p>
        </w:tc>
        <w:tc>
          <w:tcPr>
            <w:tcW w:w="991" w:type="dxa"/>
            <w:vAlign w:val="bottom"/>
          </w:tcPr>
          <w:p w14:paraId="322EB088" w14:textId="77777777" w:rsidR="005C4102" w:rsidRPr="00947B81" w:rsidRDefault="005C4102" w:rsidP="003D5DB6">
            <w:pPr>
              <w:spacing w:line="260" w:lineRule="exact"/>
              <w:jc w:val="right"/>
              <w:rPr>
                <w:rFonts w:ascii="Arial" w:hAnsi="Arial" w:cs="Arial"/>
                <w:sz w:val="14"/>
                <w:szCs w:val="14"/>
              </w:rPr>
            </w:pPr>
          </w:p>
        </w:tc>
        <w:tc>
          <w:tcPr>
            <w:tcW w:w="992" w:type="dxa"/>
            <w:vAlign w:val="bottom"/>
          </w:tcPr>
          <w:p w14:paraId="44373177" w14:textId="7A29B724"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62</w:t>
            </w:r>
          </w:p>
        </w:tc>
      </w:tr>
      <w:tr w:rsidR="005C4102" w:rsidRPr="00947B81" w14:paraId="036B247E" w14:textId="77777777" w:rsidTr="005C4102">
        <w:trPr>
          <w:trHeight w:val="84"/>
        </w:trPr>
        <w:tc>
          <w:tcPr>
            <w:tcW w:w="3060" w:type="dxa"/>
            <w:vAlign w:val="bottom"/>
          </w:tcPr>
          <w:p w14:paraId="322B3613" w14:textId="77777777" w:rsidR="005C4102" w:rsidRPr="00947B81" w:rsidRDefault="005C4102" w:rsidP="003D5DB6">
            <w:pPr>
              <w:spacing w:line="260" w:lineRule="exact"/>
              <w:rPr>
                <w:rFonts w:ascii="Arial" w:hAnsi="Arial" w:cs="Arial"/>
                <w:color w:val="000000"/>
                <w:sz w:val="14"/>
                <w:szCs w:val="14"/>
              </w:rPr>
            </w:pPr>
            <w:r w:rsidRPr="00947B81">
              <w:rPr>
                <w:rFonts w:ascii="Arial" w:hAnsi="Arial" w:cs="Arial"/>
                <w:color w:val="000000"/>
                <w:sz w:val="14"/>
                <w:szCs w:val="14"/>
              </w:rPr>
              <w:t>Selling and distribution expenses</w:t>
            </w:r>
          </w:p>
        </w:tc>
        <w:tc>
          <w:tcPr>
            <w:tcW w:w="991" w:type="dxa"/>
            <w:vAlign w:val="bottom"/>
          </w:tcPr>
          <w:p w14:paraId="3EC64DF8" w14:textId="77777777" w:rsidR="005C4102" w:rsidRPr="00947B81" w:rsidRDefault="005C4102" w:rsidP="003D5DB6">
            <w:pPr>
              <w:spacing w:line="260" w:lineRule="exact"/>
              <w:jc w:val="right"/>
              <w:rPr>
                <w:rFonts w:ascii="Arial" w:hAnsi="Arial" w:cs="Arial"/>
                <w:sz w:val="14"/>
                <w:szCs w:val="14"/>
              </w:rPr>
            </w:pPr>
          </w:p>
        </w:tc>
        <w:tc>
          <w:tcPr>
            <w:tcW w:w="991" w:type="dxa"/>
          </w:tcPr>
          <w:p w14:paraId="58A9FF7B" w14:textId="77777777" w:rsidR="005C4102" w:rsidRPr="00947B81" w:rsidRDefault="005C4102" w:rsidP="003D5DB6">
            <w:pPr>
              <w:spacing w:line="260" w:lineRule="exact"/>
              <w:jc w:val="right"/>
              <w:rPr>
                <w:rFonts w:ascii="Arial" w:hAnsi="Arial" w:cs="Arial"/>
                <w:sz w:val="14"/>
                <w:szCs w:val="14"/>
              </w:rPr>
            </w:pPr>
          </w:p>
        </w:tc>
        <w:tc>
          <w:tcPr>
            <w:tcW w:w="991" w:type="dxa"/>
          </w:tcPr>
          <w:p w14:paraId="0CBAEA1A" w14:textId="77777777" w:rsidR="005C4102" w:rsidRPr="00947B81" w:rsidRDefault="005C4102" w:rsidP="003D5DB6">
            <w:pPr>
              <w:spacing w:line="260" w:lineRule="exact"/>
              <w:jc w:val="right"/>
              <w:rPr>
                <w:rFonts w:ascii="Arial" w:hAnsi="Arial" w:cs="Arial"/>
                <w:sz w:val="14"/>
                <w:szCs w:val="14"/>
              </w:rPr>
            </w:pPr>
          </w:p>
        </w:tc>
        <w:tc>
          <w:tcPr>
            <w:tcW w:w="992" w:type="dxa"/>
          </w:tcPr>
          <w:p w14:paraId="79B3A7CE" w14:textId="77777777" w:rsidR="005C4102" w:rsidRPr="00947B81" w:rsidRDefault="005C4102" w:rsidP="003D5DB6">
            <w:pPr>
              <w:spacing w:line="260" w:lineRule="exact"/>
              <w:jc w:val="right"/>
              <w:rPr>
                <w:rFonts w:ascii="Arial" w:hAnsi="Arial" w:cs="Arial"/>
                <w:sz w:val="14"/>
                <w:szCs w:val="14"/>
              </w:rPr>
            </w:pPr>
          </w:p>
        </w:tc>
        <w:tc>
          <w:tcPr>
            <w:tcW w:w="991" w:type="dxa"/>
          </w:tcPr>
          <w:p w14:paraId="7C398B29" w14:textId="77777777" w:rsidR="005C4102" w:rsidRPr="00947B81" w:rsidRDefault="005C4102" w:rsidP="003D5DB6">
            <w:pPr>
              <w:spacing w:line="260" w:lineRule="exact"/>
              <w:jc w:val="right"/>
              <w:rPr>
                <w:rFonts w:ascii="Arial" w:hAnsi="Arial" w:cs="Arial"/>
                <w:sz w:val="14"/>
                <w:szCs w:val="14"/>
              </w:rPr>
            </w:pPr>
          </w:p>
        </w:tc>
        <w:tc>
          <w:tcPr>
            <w:tcW w:w="991" w:type="dxa"/>
            <w:vAlign w:val="bottom"/>
          </w:tcPr>
          <w:p w14:paraId="469C9184" w14:textId="74FBA583" w:rsidR="005C4102" w:rsidRPr="00947B81" w:rsidRDefault="005C4102" w:rsidP="003D5DB6">
            <w:pPr>
              <w:tabs>
                <w:tab w:val="decimal" w:pos="796"/>
              </w:tabs>
              <w:spacing w:line="260" w:lineRule="exact"/>
              <w:rPr>
                <w:rFonts w:ascii="Arial" w:hAnsi="Arial" w:cs="Arial"/>
                <w:sz w:val="14"/>
                <w:szCs w:val="14"/>
              </w:rPr>
            </w:pPr>
          </w:p>
        </w:tc>
        <w:tc>
          <w:tcPr>
            <w:tcW w:w="992" w:type="dxa"/>
            <w:vAlign w:val="bottom"/>
          </w:tcPr>
          <w:p w14:paraId="7F8744E6" w14:textId="3262E300"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(1,15</w:t>
            </w:r>
            <w:r w:rsidRPr="005C4102">
              <w:rPr>
                <w:rFonts w:ascii="Arial" w:hAnsi="Arial" w:cs="Arial" w:hint="cs"/>
                <w:sz w:val="14"/>
                <w:szCs w:val="14"/>
                <w:cs/>
              </w:rPr>
              <w:t>9</w:t>
            </w:r>
            <w:r w:rsidRPr="005C4102">
              <w:rPr>
                <w:rFonts w:ascii="Arial" w:hAnsi="Arial" w:cs="Arial"/>
                <w:sz w:val="14"/>
                <w:szCs w:val="14"/>
              </w:rPr>
              <w:t>)</w:t>
            </w:r>
          </w:p>
        </w:tc>
      </w:tr>
      <w:tr w:rsidR="005C4102" w:rsidRPr="00947B81" w14:paraId="7AB533E1" w14:textId="77777777" w:rsidTr="005C4102">
        <w:trPr>
          <w:trHeight w:val="84"/>
        </w:trPr>
        <w:tc>
          <w:tcPr>
            <w:tcW w:w="3060" w:type="dxa"/>
            <w:vAlign w:val="bottom"/>
          </w:tcPr>
          <w:p w14:paraId="4063AFD8" w14:textId="77777777" w:rsidR="005C4102" w:rsidRPr="00947B81" w:rsidRDefault="005C4102" w:rsidP="003D5DB6">
            <w:pPr>
              <w:spacing w:line="260" w:lineRule="exact"/>
              <w:rPr>
                <w:rFonts w:ascii="Arial" w:hAnsi="Arial" w:cs="Arial"/>
                <w:color w:val="000000"/>
                <w:sz w:val="14"/>
                <w:szCs w:val="14"/>
              </w:rPr>
            </w:pPr>
            <w:r w:rsidRPr="00947B81">
              <w:rPr>
                <w:rFonts w:ascii="Arial" w:hAnsi="Arial" w:cs="Arial"/>
                <w:color w:val="000000"/>
                <w:sz w:val="14"/>
                <w:szCs w:val="14"/>
              </w:rPr>
              <w:t>Administrative expenses</w:t>
            </w:r>
          </w:p>
        </w:tc>
        <w:tc>
          <w:tcPr>
            <w:tcW w:w="991" w:type="dxa"/>
            <w:vAlign w:val="bottom"/>
          </w:tcPr>
          <w:p w14:paraId="4B5DC28A" w14:textId="77777777" w:rsidR="005C4102" w:rsidRPr="00947B81" w:rsidRDefault="005C4102" w:rsidP="003D5DB6">
            <w:pPr>
              <w:spacing w:line="260" w:lineRule="exact"/>
              <w:jc w:val="right"/>
              <w:rPr>
                <w:rFonts w:ascii="Arial" w:hAnsi="Arial" w:cs="Arial"/>
                <w:sz w:val="14"/>
                <w:szCs w:val="14"/>
              </w:rPr>
            </w:pPr>
          </w:p>
        </w:tc>
        <w:tc>
          <w:tcPr>
            <w:tcW w:w="991" w:type="dxa"/>
          </w:tcPr>
          <w:p w14:paraId="66FD1680" w14:textId="77777777" w:rsidR="005C4102" w:rsidRPr="00947B81" w:rsidRDefault="005C4102" w:rsidP="003D5DB6">
            <w:pPr>
              <w:spacing w:line="260" w:lineRule="exact"/>
              <w:jc w:val="right"/>
              <w:rPr>
                <w:rFonts w:ascii="Arial" w:hAnsi="Arial" w:cs="Arial"/>
                <w:sz w:val="14"/>
                <w:szCs w:val="14"/>
              </w:rPr>
            </w:pPr>
          </w:p>
        </w:tc>
        <w:tc>
          <w:tcPr>
            <w:tcW w:w="991" w:type="dxa"/>
          </w:tcPr>
          <w:p w14:paraId="16551BB2" w14:textId="77777777" w:rsidR="005C4102" w:rsidRPr="00947B81" w:rsidRDefault="005C4102" w:rsidP="003D5DB6">
            <w:pPr>
              <w:spacing w:line="260" w:lineRule="exact"/>
              <w:jc w:val="right"/>
              <w:rPr>
                <w:rFonts w:ascii="Arial" w:hAnsi="Arial" w:cs="Arial"/>
                <w:sz w:val="14"/>
                <w:szCs w:val="14"/>
              </w:rPr>
            </w:pPr>
          </w:p>
        </w:tc>
        <w:tc>
          <w:tcPr>
            <w:tcW w:w="992" w:type="dxa"/>
          </w:tcPr>
          <w:p w14:paraId="5A14446B" w14:textId="77777777" w:rsidR="005C4102" w:rsidRPr="00947B81" w:rsidRDefault="005C4102" w:rsidP="003D5DB6">
            <w:pPr>
              <w:spacing w:line="260" w:lineRule="exact"/>
              <w:jc w:val="right"/>
              <w:rPr>
                <w:rFonts w:ascii="Arial" w:hAnsi="Arial" w:cs="Arial"/>
                <w:sz w:val="14"/>
                <w:szCs w:val="14"/>
              </w:rPr>
            </w:pPr>
          </w:p>
        </w:tc>
        <w:tc>
          <w:tcPr>
            <w:tcW w:w="991" w:type="dxa"/>
          </w:tcPr>
          <w:p w14:paraId="5691A505" w14:textId="77777777" w:rsidR="005C4102" w:rsidRPr="00947B81" w:rsidRDefault="005C4102" w:rsidP="003D5DB6">
            <w:pPr>
              <w:spacing w:line="260" w:lineRule="exact"/>
              <w:jc w:val="right"/>
              <w:rPr>
                <w:rFonts w:ascii="Arial" w:hAnsi="Arial" w:cs="Arial"/>
                <w:sz w:val="14"/>
                <w:szCs w:val="14"/>
              </w:rPr>
            </w:pPr>
          </w:p>
        </w:tc>
        <w:tc>
          <w:tcPr>
            <w:tcW w:w="991" w:type="dxa"/>
            <w:vAlign w:val="bottom"/>
          </w:tcPr>
          <w:p w14:paraId="2C749D17" w14:textId="750976EA" w:rsidR="005C4102" w:rsidRPr="00947B81" w:rsidRDefault="005C4102" w:rsidP="003D5DB6">
            <w:pPr>
              <w:tabs>
                <w:tab w:val="decimal" w:pos="796"/>
              </w:tabs>
              <w:spacing w:line="260" w:lineRule="exact"/>
              <w:rPr>
                <w:rFonts w:ascii="Arial" w:hAnsi="Arial" w:cs="Arial"/>
                <w:sz w:val="14"/>
                <w:szCs w:val="14"/>
              </w:rPr>
            </w:pPr>
          </w:p>
        </w:tc>
        <w:tc>
          <w:tcPr>
            <w:tcW w:w="992" w:type="dxa"/>
            <w:vAlign w:val="bottom"/>
          </w:tcPr>
          <w:p w14:paraId="10BB40E4" w14:textId="5502B0D2"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(1,57</w:t>
            </w:r>
            <w:r w:rsidR="009052B7">
              <w:rPr>
                <w:rFonts w:ascii="Arial" w:hAnsi="Arial" w:cs="Arial"/>
                <w:sz w:val="14"/>
                <w:szCs w:val="14"/>
              </w:rPr>
              <w:t>1</w:t>
            </w:r>
            <w:r w:rsidRPr="005C4102">
              <w:rPr>
                <w:rFonts w:ascii="Arial" w:hAnsi="Arial" w:cs="Arial"/>
                <w:sz w:val="14"/>
                <w:szCs w:val="14"/>
              </w:rPr>
              <w:t>)</w:t>
            </w:r>
          </w:p>
        </w:tc>
      </w:tr>
      <w:tr w:rsidR="005C4102" w:rsidRPr="00947B81" w14:paraId="75CBD399" w14:textId="77777777" w:rsidTr="005C4102">
        <w:trPr>
          <w:trHeight w:val="84"/>
        </w:trPr>
        <w:tc>
          <w:tcPr>
            <w:tcW w:w="3060" w:type="dxa"/>
            <w:vAlign w:val="bottom"/>
          </w:tcPr>
          <w:p w14:paraId="149442C4" w14:textId="77777777" w:rsidR="005C4102" w:rsidRPr="00947B81" w:rsidRDefault="005C4102" w:rsidP="003D5DB6">
            <w:pPr>
              <w:spacing w:line="260" w:lineRule="exact"/>
              <w:rPr>
                <w:rFonts w:ascii="Arial" w:hAnsi="Arial" w:cs="Arial"/>
                <w:color w:val="000000"/>
                <w:sz w:val="14"/>
                <w:szCs w:val="14"/>
              </w:rPr>
            </w:pPr>
            <w:r w:rsidRPr="00947B81">
              <w:rPr>
                <w:rFonts w:ascii="Arial" w:hAnsi="Arial" w:cs="Arial"/>
                <w:color w:val="000000"/>
                <w:sz w:val="14"/>
                <w:szCs w:val="14"/>
              </w:rPr>
              <w:t>Finance income</w:t>
            </w:r>
          </w:p>
        </w:tc>
        <w:tc>
          <w:tcPr>
            <w:tcW w:w="991" w:type="dxa"/>
            <w:vAlign w:val="bottom"/>
          </w:tcPr>
          <w:p w14:paraId="16D20EC8" w14:textId="77777777" w:rsidR="005C4102" w:rsidRPr="00947B81" w:rsidRDefault="005C4102" w:rsidP="003D5DB6">
            <w:pPr>
              <w:spacing w:line="260" w:lineRule="exact"/>
              <w:jc w:val="right"/>
              <w:rPr>
                <w:rFonts w:ascii="Arial" w:hAnsi="Arial" w:cs="Arial"/>
                <w:sz w:val="14"/>
                <w:szCs w:val="14"/>
              </w:rPr>
            </w:pPr>
          </w:p>
        </w:tc>
        <w:tc>
          <w:tcPr>
            <w:tcW w:w="991" w:type="dxa"/>
          </w:tcPr>
          <w:p w14:paraId="138DBD44" w14:textId="77777777" w:rsidR="005C4102" w:rsidRPr="00947B81" w:rsidRDefault="005C4102" w:rsidP="003D5DB6">
            <w:pPr>
              <w:spacing w:line="260" w:lineRule="exact"/>
              <w:jc w:val="right"/>
              <w:rPr>
                <w:rFonts w:ascii="Arial" w:hAnsi="Arial" w:cs="Arial"/>
                <w:sz w:val="14"/>
                <w:szCs w:val="14"/>
              </w:rPr>
            </w:pPr>
          </w:p>
        </w:tc>
        <w:tc>
          <w:tcPr>
            <w:tcW w:w="991" w:type="dxa"/>
          </w:tcPr>
          <w:p w14:paraId="3FA28C6E" w14:textId="77777777" w:rsidR="005C4102" w:rsidRPr="00947B81" w:rsidRDefault="005C4102" w:rsidP="003D5DB6">
            <w:pPr>
              <w:spacing w:line="260" w:lineRule="exact"/>
              <w:jc w:val="right"/>
              <w:rPr>
                <w:rFonts w:ascii="Arial" w:hAnsi="Arial" w:cs="Arial"/>
                <w:sz w:val="14"/>
                <w:szCs w:val="14"/>
              </w:rPr>
            </w:pPr>
          </w:p>
        </w:tc>
        <w:tc>
          <w:tcPr>
            <w:tcW w:w="992" w:type="dxa"/>
          </w:tcPr>
          <w:p w14:paraId="59F230AD" w14:textId="77777777" w:rsidR="005C4102" w:rsidRPr="00947B81" w:rsidRDefault="005C4102" w:rsidP="003D5DB6">
            <w:pPr>
              <w:spacing w:line="260" w:lineRule="exact"/>
              <w:jc w:val="right"/>
              <w:rPr>
                <w:rFonts w:ascii="Arial" w:hAnsi="Arial" w:cs="Arial"/>
                <w:sz w:val="14"/>
                <w:szCs w:val="14"/>
              </w:rPr>
            </w:pPr>
          </w:p>
        </w:tc>
        <w:tc>
          <w:tcPr>
            <w:tcW w:w="991" w:type="dxa"/>
          </w:tcPr>
          <w:p w14:paraId="3B423916" w14:textId="77777777" w:rsidR="005C4102" w:rsidRPr="00947B81" w:rsidRDefault="005C4102" w:rsidP="003D5DB6">
            <w:pPr>
              <w:spacing w:line="260" w:lineRule="exact"/>
              <w:jc w:val="right"/>
              <w:rPr>
                <w:rFonts w:ascii="Arial" w:hAnsi="Arial" w:cs="Arial"/>
                <w:sz w:val="14"/>
                <w:szCs w:val="14"/>
              </w:rPr>
            </w:pPr>
          </w:p>
        </w:tc>
        <w:tc>
          <w:tcPr>
            <w:tcW w:w="991" w:type="dxa"/>
            <w:vAlign w:val="bottom"/>
          </w:tcPr>
          <w:p w14:paraId="7694CB78" w14:textId="0723F79B" w:rsidR="005C4102" w:rsidRPr="00947B81" w:rsidRDefault="005C4102" w:rsidP="003D5DB6">
            <w:pPr>
              <w:tabs>
                <w:tab w:val="decimal" w:pos="796"/>
              </w:tabs>
              <w:spacing w:line="260" w:lineRule="exact"/>
              <w:rPr>
                <w:rFonts w:ascii="Arial" w:hAnsi="Arial" w:cs="Arial"/>
                <w:sz w:val="14"/>
                <w:szCs w:val="14"/>
              </w:rPr>
            </w:pPr>
          </w:p>
        </w:tc>
        <w:tc>
          <w:tcPr>
            <w:tcW w:w="992" w:type="dxa"/>
            <w:vAlign w:val="bottom"/>
          </w:tcPr>
          <w:p w14:paraId="454EA990" w14:textId="313236B6"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245</w:t>
            </w:r>
          </w:p>
        </w:tc>
      </w:tr>
      <w:tr w:rsidR="005C4102" w:rsidRPr="00947B81" w14:paraId="2E1D2164" w14:textId="77777777" w:rsidTr="005C4102">
        <w:tc>
          <w:tcPr>
            <w:tcW w:w="3060" w:type="dxa"/>
            <w:vAlign w:val="bottom"/>
          </w:tcPr>
          <w:p w14:paraId="27819011" w14:textId="77777777" w:rsidR="005C4102" w:rsidRPr="00947B81" w:rsidRDefault="005C4102" w:rsidP="003D5DB6">
            <w:pPr>
              <w:spacing w:line="260" w:lineRule="exact"/>
              <w:rPr>
                <w:rFonts w:ascii="Arial" w:hAnsi="Arial" w:cs="Arial"/>
                <w:color w:val="000000"/>
                <w:sz w:val="14"/>
                <w:szCs w:val="14"/>
              </w:rPr>
            </w:pPr>
            <w:r w:rsidRPr="00947B81">
              <w:rPr>
                <w:rFonts w:ascii="Arial" w:hAnsi="Arial" w:cs="Arial"/>
                <w:color w:val="000000"/>
                <w:sz w:val="14"/>
                <w:szCs w:val="14"/>
              </w:rPr>
              <w:t>Finance cost</w:t>
            </w:r>
          </w:p>
        </w:tc>
        <w:tc>
          <w:tcPr>
            <w:tcW w:w="991" w:type="dxa"/>
            <w:vAlign w:val="bottom"/>
          </w:tcPr>
          <w:p w14:paraId="30809CD7" w14:textId="77777777" w:rsidR="005C4102" w:rsidRPr="00947B81" w:rsidRDefault="005C4102" w:rsidP="003D5DB6">
            <w:pPr>
              <w:spacing w:line="260" w:lineRule="exact"/>
              <w:jc w:val="right"/>
              <w:rPr>
                <w:rFonts w:ascii="Arial" w:hAnsi="Arial" w:cs="Arial"/>
                <w:sz w:val="14"/>
                <w:szCs w:val="14"/>
              </w:rPr>
            </w:pPr>
          </w:p>
        </w:tc>
        <w:tc>
          <w:tcPr>
            <w:tcW w:w="991" w:type="dxa"/>
          </w:tcPr>
          <w:p w14:paraId="510DB494" w14:textId="77777777" w:rsidR="005C4102" w:rsidRPr="00947B81" w:rsidRDefault="005C4102" w:rsidP="003D5DB6">
            <w:pPr>
              <w:spacing w:line="260" w:lineRule="exact"/>
              <w:jc w:val="right"/>
              <w:rPr>
                <w:rFonts w:ascii="Arial" w:hAnsi="Arial" w:cs="Arial"/>
                <w:sz w:val="14"/>
                <w:szCs w:val="14"/>
              </w:rPr>
            </w:pPr>
          </w:p>
        </w:tc>
        <w:tc>
          <w:tcPr>
            <w:tcW w:w="991" w:type="dxa"/>
          </w:tcPr>
          <w:p w14:paraId="15D56EC1" w14:textId="77777777" w:rsidR="005C4102" w:rsidRPr="00947B81" w:rsidRDefault="005C4102" w:rsidP="003D5DB6">
            <w:pPr>
              <w:spacing w:line="260" w:lineRule="exact"/>
              <w:jc w:val="right"/>
              <w:rPr>
                <w:rFonts w:ascii="Arial" w:hAnsi="Arial" w:cs="Arial"/>
                <w:sz w:val="14"/>
                <w:szCs w:val="14"/>
              </w:rPr>
            </w:pPr>
          </w:p>
        </w:tc>
        <w:tc>
          <w:tcPr>
            <w:tcW w:w="992" w:type="dxa"/>
          </w:tcPr>
          <w:p w14:paraId="3806A58D" w14:textId="77777777" w:rsidR="005C4102" w:rsidRPr="00947B81" w:rsidRDefault="005C4102" w:rsidP="003D5DB6">
            <w:pPr>
              <w:spacing w:line="260" w:lineRule="exact"/>
              <w:jc w:val="right"/>
              <w:rPr>
                <w:rFonts w:ascii="Arial" w:hAnsi="Arial" w:cs="Arial"/>
                <w:sz w:val="14"/>
                <w:szCs w:val="14"/>
              </w:rPr>
            </w:pPr>
          </w:p>
        </w:tc>
        <w:tc>
          <w:tcPr>
            <w:tcW w:w="991" w:type="dxa"/>
          </w:tcPr>
          <w:p w14:paraId="7209D7FA" w14:textId="77777777" w:rsidR="005C4102" w:rsidRPr="00947B81" w:rsidRDefault="005C4102" w:rsidP="003D5DB6">
            <w:pPr>
              <w:spacing w:line="260" w:lineRule="exact"/>
              <w:jc w:val="right"/>
              <w:rPr>
                <w:rFonts w:ascii="Arial" w:hAnsi="Arial" w:cs="Arial"/>
                <w:sz w:val="14"/>
                <w:szCs w:val="14"/>
                <w:cs/>
              </w:rPr>
            </w:pPr>
          </w:p>
        </w:tc>
        <w:tc>
          <w:tcPr>
            <w:tcW w:w="991" w:type="dxa"/>
            <w:vAlign w:val="bottom"/>
          </w:tcPr>
          <w:p w14:paraId="7EAF9624" w14:textId="09DEADE2" w:rsidR="005C4102" w:rsidRPr="00947B81" w:rsidRDefault="005C4102" w:rsidP="003D5DB6">
            <w:pPr>
              <w:tabs>
                <w:tab w:val="decimal" w:pos="796"/>
              </w:tabs>
              <w:spacing w:line="260" w:lineRule="exact"/>
              <w:rPr>
                <w:rFonts w:ascii="Arial" w:hAnsi="Arial" w:cs="Arial"/>
                <w:sz w:val="14"/>
                <w:szCs w:val="14"/>
              </w:rPr>
            </w:pPr>
          </w:p>
        </w:tc>
        <w:tc>
          <w:tcPr>
            <w:tcW w:w="992" w:type="dxa"/>
            <w:vAlign w:val="bottom"/>
          </w:tcPr>
          <w:p w14:paraId="311FDAE4" w14:textId="6A3BCB14"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(1,069)</w:t>
            </w:r>
          </w:p>
        </w:tc>
      </w:tr>
      <w:tr w:rsidR="005C4102" w:rsidRPr="00947B81" w14:paraId="473ACF96" w14:textId="12EAABBD" w:rsidTr="005C4102">
        <w:tc>
          <w:tcPr>
            <w:tcW w:w="4051" w:type="dxa"/>
            <w:gridSpan w:val="2"/>
            <w:vAlign w:val="bottom"/>
          </w:tcPr>
          <w:p w14:paraId="2E96B486" w14:textId="77777777" w:rsidR="005C4102" w:rsidRPr="00947B81" w:rsidRDefault="005C4102" w:rsidP="003D5DB6">
            <w:pPr>
              <w:spacing w:line="260" w:lineRule="exact"/>
              <w:rPr>
                <w:rFonts w:ascii="Arial" w:hAnsi="Arial" w:cs="Arial"/>
                <w:sz w:val="14"/>
                <w:szCs w:val="14"/>
              </w:rPr>
            </w:pPr>
            <w:r w:rsidRPr="00947B81">
              <w:rPr>
                <w:rFonts w:ascii="Arial" w:hAnsi="Arial" w:cs="Arial"/>
                <w:color w:val="000000"/>
                <w:sz w:val="14"/>
                <w:szCs w:val="14"/>
              </w:rPr>
              <w:t xml:space="preserve">Share of profit from investments in </w:t>
            </w:r>
            <w:r>
              <w:rPr>
                <w:rFonts w:ascii="Arial" w:hAnsi="Arial" w:cs="Arial"/>
                <w:color w:val="000000"/>
                <w:sz w:val="14"/>
                <w:szCs w:val="14"/>
              </w:rPr>
              <w:t>joint ventures</w:t>
            </w:r>
          </w:p>
        </w:tc>
        <w:tc>
          <w:tcPr>
            <w:tcW w:w="991" w:type="dxa"/>
          </w:tcPr>
          <w:p w14:paraId="66983F2F" w14:textId="77777777" w:rsidR="005C4102" w:rsidRPr="00947B81" w:rsidRDefault="005C4102" w:rsidP="003D5DB6">
            <w:pPr>
              <w:spacing w:line="260" w:lineRule="exact"/>
              <w:jc w:val="right"/>
              <w:rPr>
                <w:rFonts w:ascii="Arial" w:hAnsi="Arial" w:cs="Arial"/>
                <w:sz w:val="14"/>
                <w:szCs w:val="14"/>
              </w:rPr>
            </w:pPr>
          </w:p>
        </w:tc>
        <w:tc>
          <w:tcPr>
            <w:tcW w:w="991" w:type="dxa"/>
          </w:tcPr>
          <w:p w14:paraId="79BCEB5A" w14:textId="77777777" w:rsidR="005C4102" w:rsidRPr="00947B81" w:rsidRDefault="005C4102" w:rsidP="003D5DB6">
            <w:pPr>
              <w:spacing w:line="260" w:lineRule="exact"/>
              <w:jc w:val="right"/>
              <w:rPr>
                <w:rFonts w:ascii="Arial" w:hAnsi="Arial" w:cs="Arial"/>
                <w:sz w:val="14"/>
                <w:szCs w:val="14"/>
              </w:rPr>
            </w:pPr>
          </w:p>
        </w:tc>
        <w:tc>
          <w:tcPr>
            <w:tcW w:w="992" w:type="dxa"/>
          </w:tcPr>
          <w:p w14:paraId="5F9DD082" w14:textId="77777777" w:rsidR="005C4102" w:rsidRPr="00947B81" w:rsidRDefault="005C4102" w:rsidP="003D5DB6">
            <w:pPr>
              <w:spacing w:line="260" w:lineRule="exact"/>
              <w:jc w:val="right"/>
              <w:rPr>
                <w:rFonts w:ascii="Arial" w:hAnsi="Arial" w:cs="Arial"/>
                <w:sz w:val="14"/>
                <w:szCs w:val="14"/>
              </w:rPr>
            </w:pPr>
          </w:p>
        </w:tc>
        <w:tc>
          <w:tcPr>
            <w:tcW w:w="991" w:type="dxa"/>
          </w:tcPr>
          <w:p w14:paraId="4454EBF6" w14:textId="77777777" w:rsidR="005C4102" w:rsidRPr="00947B81" w:rsidRDefault="005C4102" w:rsidP="003D5DB6">
            <w:pPr>
              <w:spacing w:line="260" w:lineRule="exact"/>
              <w:jc w:val="right"/>
              <w:rPr>
                <w:rFonts w:ascii="Arial" w:hAnsi="Arial" w:cs="Arial"/>
                <w:sz w:val="14"/>
                <w:szCs w:val="14"/>
                <w:cs/>
              </w:rPr>
            </w:pPr>
          </w:p>
        </w:tc>
        <w:tc>
          <w:tcPr>
            <w:tcW w:w="991" w:type="dxa"/>
            <w:vAlign w:val="bottom"/>
          </w:tcPr>
          <w:p w14:paraId="08ED02F4" w14:textId="77777777" w:rsidR="005C4102" w:rsidRPr="00947B81" w:rsidRDefault="005C4102" w:rsidP="003D5DB6">
            <w:pPr>
              <w:tabs>
                <w:tab w:val="decimal" w:pos="796"/>
              </w:tabs>
              <w:spacing w:line="260" w:lineRule="exact"/>
              <w:rPr>
                <w:rFonts w:ascii="Arial" w:hAnsi="Arial" w:cs="Arial"/>
                <w:sz w:val="14"/>
                <w:szCs w:val="14"/>
              </w:rPr>
            </w:pPr>
          </w:p>
        </w:tc>
        <w:tc>
          <w:tcPr>
            <w:tcW w:w="992" w:type="dxa"/>
            <w:vAlign w:val="bottom"/>
          </w:tcPr>
          <w:p w14:paraId="0797022B" w14:textId="748A2872"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521</w:t>
            </w:r>
          </w:p>
        </w:tc>
      </w:tr>
      <w:tr w:rsidR="005C4102" w:rsidRPr="00947B81" w14:paraId="1C197246" w14:textId="77777777" w:rsidTr="005C4102">
        <w:tc>
          <w:tcPr>
            <w:tcW w:w="3060" w:type="dxa"/>
            <w:vAlign w:val="bottom"/>
          </w:tcPr>
          <w:p w14:paraId="363A8E86" w14:textId="66EE38C1" w:rsidR="005C4102" w:rsidRPr="00947B81" w:rsidRDefault="005C4102" w:rsidP="003D5DB6">
            <w:pPr>
              <w:spacing w:line="260" w:lineRule="exact"/>
              <w:ind w:right="-108"/>
              <w:rPr>
                <w:rFonts w:ascii="Arial" w:hAnsi="Arial" w:cs="Arial"/>
                <w:color w:val="000000"/>
                <w:sz w:val="14"/>
                <w:szCs w:val="14"/>
              </w:rPr>
            </w:pPr>
            <w:r w:rsidRPr="00947B81">
              <w:rPr>
                <w:rFonts w:ascii="Arial" w:hAnsi="Arial" w:cs="Arial"/>
                <w:color w:val="000000"/>
                <w:sz w:val="14"/>
                <w:szCs w:val="14"/>
              </w:rPr>
              <w:t xml:space="preserve">Share of </w:t>
            </w:r>
            <w:r>
              <w:rPr>
                <w:rFonts w:ascii="Arial" w:hAnsi="Arial" w:cs="Arial"/>
                <w:color w:val="000000"/>
                <w:sz w:val="14"/>
                <w:szCs w:val="14"/>
              </w:rPr>
              <w:t>loss</w:t>
            </w:r>
            <w:r w:rsidRPr="00947B81">
              <w:rPr>
                <w:rFonts w:ascii="Arial" w:hAnsi="Arial" w:cs="Arial"/>
                <w:color w:val="000000"/>
                <w:sz w:val="14"/>
                <w:szCs w:val="14"/>
              </w:rPr>
              <w:t xml:space="preserve"> from investments in associates</w:t>
            </w:r>
          </w:p>
        </w:tc>
        <w:tc>
          <w:tcPr>
            <w:tcW w:w="991" w:type="dxa"/>
            <w:vAlign w:val="bottom"/>
          </w:tcPr>
          <w:p w14:paraId="7F7A8D22" w14:textId="77777777" w:rsidR="005C4102" w:rsidRPr="00947B81" w:rsidRDefault="005C4102" w:rsidP="003D5DB6">
            <w:pPr>
              <w:spacing w:line="260" w:lineRule="exact"/>
              <w:jc w:val="right"/>
              <w:rPr>
                <w:rFonts w:ascii="Arial" w:hAnsi="Arial" w:cs="Arial"/>
                <w:sz w:val="14"/>
                <w:szCs w:val="14"/>
              </w:rPr>
            </w:pPr>
          </w:p>
        </w:tc>
        <w:tc>
          <w:tcPr>
            <w:tcW w:w="991" w:type="dxa"/>
          </w:tcPr>
          <w:p w14:paraId="1B85451E" w14:textId="77777777" w:rsidR="005C4102" w:rsidRPr="00947B81" w:rsidRDefault="005C4102" w:rsidP="003D5DB6">
            <w:pPr>
              <w:tabs>
                <w:tab w:val="decimal" w:pos="710"/>
              </w:tabs>
              <w:spacing w:line="260" w:lineRule="exact"/>
              <w:jc w:val="right"/>
              <w:rPr>
                <w:rFonts w:ascii="Arial" w:hAnsi="Arial" w:cs="Arial"/>
                <w:sz w:val="14"/>
                <w:szCs w:val="14"/>
              </w:rPr>
            </w:pPr>
          </w:p>
        </w:tc>
        <w:tc>
          <w:tcPr>
            <w:tcW w:w="991" w:type="dxa"/>
          </w:tcPr>
          <w:p w14:paraId="62B95BCD" w14:textId="77777777" w:rsidR="005C4102" w:rsidRPr="00947B81" w:rsidRDefault="005C4102" w:rsidP="003D5DB6">
            <w:pPr>
              <w:tabs>
                <w:tab w:val="decimal" w:pos="710"/>
              </w:tabs>
              <w:spacing w:line="260" w:lineRule="exact"/>
              <w:jc w:val="right"/>
              <w:rPr>
                <w:rFonts w:ascii="Arial" w:hAnsi="Arial" w:cs="Arial"/>
                <w:sz w:val="14"/>
                <w:szCs w:val="14"/>
              </w:rPr>
            </w:pPr>
          </w:p>
        </w:tc>
        <w:tc>
          <w:tcPr>
            <w:tcW w:w="992" w:type="dxa"/>
          </w:tcPr>
          <w:p w14:paraId="7C03A162" w14:textId="77777777" w:rsidR="005C4102" w:rsidRPr="00947B81" w:rsidRDefault="005C4102" w:rsidP="003D5DB6">
            <w:pPr>
              <w:tabs>
                <w:tab w:val="decimal" w:pos="710"/>
              </w:tabs>
              <w:spacing w:line="260" w:lineRule="exact"/>
              <w:jc w:val="right"/>
              <w:rPr>
                <w:rFonts w:ascii="Arial" w:hAnsi="Arial" w:cs="Arial"/>
                <w:sz w:val="14"/>
                <w:szCs w:val="14"/>
              </w:rPr>
            </w:pPr>
          </w:p>
        </w:tc>
        <w:tc>
          <w:tcPr>
            <w:tcW w:w="991" w:type="dxa"/>
          </w:tcPr>
          <w:p w14:paraId="32532B9B" w14:textId="77777777" w:rsidR="005C4102" w:rsidRPr="00947B81" w:rsidRDefault="005C4102" w:rsidP="003D5DB6">
            <w:pPr>
              <w:tabs>
                <w:tab w:val="decimal" w:pos="710"/>
              </w:tabs>
              <w:spacing w:line="260" w:lineRule="exact"/>
              <w:jc w:val="right"/>
              <w:rPr>
                <w:rFonts w:ascii="Arial" w:hAnsi="Arial" w:cs="Arial"/>
                <w:sz w:val="14"/>
                <w:szCs w:val="14"/>
              </w:rPr>
            </w:pPr>
          </w:p>
        </w:tc>
        <w:tc>
          <w:tcPr>
            <w:tcW w:w="991" w:type="dxa"/>
            <w:vAlign w:val="bottom"/>
          </w:tcPr>
          <w:p w14:paraId="3BBCAEA7" w14:textId="3EC16FE6" w:rsidR="005C4102" w:rsidRPr="00947B81" w:rsidRDefault="005C4102" w:rsidP="003D5DB6">
            <w:pPr>
              <w:tabs>
                <w:tab w:val="decimal" w:pos="796"/>
              </w:tabs>
              <w:spacing w:line="260" w:lineRule="exact"/>
              <w:rPr>
                <w:rFonts w:ascii="Arial" w:hAnsi="Arial" w:cs="Arial"/>
                <w:sz w:val="14"/>
                <w:szCs w:val="14"/>
              </w:rPr>
            </w:pPr>
          </w:p>
        </w:tc>
        <w:tc>
          <w:tcPr>
            <w:tcW w:w="992" w:type="dxa"/>
            <w:vAlign w:val="bottom"/>
          </w:tcPr>
          <w:p w14:paraId="5085123C" w14:textId="7DF26140" w:rsidR="005C4102" w:rsidRPr="00947B81" w:rsidRDefault="005C4102" w:rsidP="003D5DB6">
            <w:pPr>
              <w:tabs>
                <w:tab w:val="decimal" w:pos="710"/>
              </w:tabs>
              <w:spacing w:line="260" w:lineRule="exact"/>
              <w:ind w:right="-48"/>
              <w:rPr>
                <w:rFonts w:ascii="Arial" w:hAnsi="Arial" w:cs="Arial"/>
                <w:sz w:val="14"/>
                <w:szCs w:val="14"/>
              </w:rPr>
            </w:pPr>
            <w:r w:rsidRPr="005C4102">
              <w:rPr>
                <w:rFonts w:ascii="Arial" w:hAnsi="Arial" w:cs="Arial"/>
                <w:sz w:val="14"/>
                <w:szCs w:val="14"/>
              </w:rPr>
              <w:t>(631)</w:t>
            </w:r>
          </w:p>
        </w:tc>
      </w:tr>
      <w:tr w:rsidR="005C4102" w:rsidRPr="00947B81" w14:paraId="48581ACF" w14:textId="77777777" w:rsidTr="005C4102">
        <w:tc>
          <w:tcPr>
            <w:tcW w:w="3060" w:type="dxa"/>
            <w:vAlign w:val="bottom"/>
          </w:tcPr>
          <w:p w14:paraId="17419F2E" w14:textId="77777777" w:rsidR="005C4102" w:rsidRPr="00947B81" w:rsidRDefault="005C4102" w:rsidP="003D5DB6">
            <w:pPr>
              <w:spacing w:line="260" w:lineRule="exact"/>
              <w:rPr>
                <w:rFonts w:ascii="Arial" w:hAnsi="Arial" w:cs="Arial"/>
                <w:color w:val="000000"/>
                <w:sz w:val="14"/>
                <w:szCs w:val="14"/>
              </w:rPr>
            </w:pPr>
            <w:r w:rsidRPr="00947B81">
              <w:rPr>
                <w:rFonts w:ascii="Arial" w:hAnsi="Arial" w:cs="Arial"/>
                <w:color w:val="000000"/>
                <w:sz w:val="14"/>
                <w:szCs w:val="14"/>
              </w:rPr>
              <w:t>Income tax expenses</w:t>
            </w:r>
          </w:p>
        </w:tc>
        <w:tc>
          <w:tcPr>
            <w:tcW w:w="991" w:type="dxa"/>
            <w:vAlign w:val="bottom"/>
          </w:tcPr>
          <w:p w14:paraId="4B846095" w14:textId="77777777" w:rsidR="005C4102" w:rsidRPr="00947B81" w:rsidRDefault="005C4102" w:rsidP="003D5DB6">
            <w:pPr>
              <w:spacing w:line="260" w:lineRule="exact"/>
              <w:jc w:val="right"/>
              <w:rPr>
                <w:rFonts w:ascii="Arial" w:hAnsi="Arial" w:cs="Arial"/>
                <w:sz w:val="14"/>
                <w:szCs w:val="14"/>
              </w:rPr>
            </w:pPr>
          </w:p>
        </w:tc>
        <w:tc>
          <w:tcPr>
            <w:tcW w:w="991" w:type="dxa"/>
          </w:tcPr>
          <w:p w14:paraId="307A08CD" w14:textId="77777777" w:rsidR="005C4102" w:rsidRPr="00947B81" w:rsidRDefault="005C4102" w:rsidP="003D5DB6">
            <w:pPr>
              <w:spacing w:line="260" w:lineRule="exact"/>
              <w:jc w:val="right"/>
              <w:rPr>
                <w:rFonts w:ascii="Arial" w:hAnsi="Arial" w:cs="Arial"/>
                <w:sz w:val="14"/>
                <w:szCs w:val="14"/>
              </w:rPr>
            </w:pPr>
          </w:p>
        </w:tc>
        <w:tc>
          <w:tcPr>
            <w:tcW w:w="991" w:type="dxa"/>
          </w:tcPr>
          <w:p w14:paraId="54B05DB0" w14:textId="77777777" w:rsidR="005C4102" w:rsidRPr="00947B81" w:rsidRDefault="005C4102" w:rsidP="003D5DB6">
            <w:pPr>
              <w:spacing w:line="260" w:lineRule="exact"/>
              <w:jc w:val="right"/>
              <w:rPr>
                <w:rFonts w:ascii="Arial" w:hAnsi="Arial" w:cs="Arial"/>
                <w:sz w:val="14"/>
                <w:szCs w:val="14"/>
              </w:rPr>
            </w:pPr>
          </w:p>
        </w:tc>
        <w:tc>
          <w:tcPr>
            <w:tcW w:w="992" w:type="dxa"/>
          </w:tcPr>
          <w:p w14:paraId="0D071224" w14:textId="77777777" w:rsidR="005C4102" w:rsidRPr="00947B81" w:rsidRDefault="005C4102" w:rsidP="003D5DB6">
            <w:pPr>
              <w:spacing w:line="260" w:lineRule="exact"/>
              <w:jc w:val="right"/>
              <w:rPr>
                <w:rFonts w:ascii="Arial" w:hAnsi="Arial" w:cs="Arial"/>
                <w:sz w:val="14"/>
                <w:szCs w:val="14"/>
              </w:rPr>
            </w:pPr>
          </w:p>
        </w:tc>
        <w:tc>
          <w:tcPr>
            <w:tcW w:w="991" w:type="dxa"/>
          </w:tcPr>
          <w:p w14:paraId="634FA374" w14:textId="77777777" w:rsidR="005C4102" w:rsidRPr="00947B81" w:rsidRDefault="005C4102" w:rsidP="003D5DB6">
            <w:pPr>
              <w:spacing w:line="260" w:lineRule="exact"/>
              <w:jc w:val="right"/>
              <w:rPr>
                <w:rFonts w:ascii="Arial" w:hAnsi="Arial" w:cs="Arial"/>
                <w:sz w:val="14"/>
                <w:szCs w:val="14"/>
              </w:rPr>
            </w:pPr>
          </w:p>
        </w:tc>
        <w:tc>
          <w:tcPr>
            <w:tcW w:w="991" w:type="dxa"/>
            <w:vAlign w:val="bottom"/>
          </w:tcPr>
          <w:p w14:paraId="013E71B6" w14:textId="1DEE9842" w:rsidR="005C4102" w:rsidRPr="00947B81" w:rsidRDefault="005C4102" w:rsidP="003D5DB6">
            <w:pPr>
              <w:spacing w:line="260" w:lineRule="exact"/>
              <w:jc w:val="right"/>
              <w:rPr>
                <w:rFonts w:ascii="Arial" w:hAnsi="Arial" w:cs="Arial"/>
                <w:sz w:val="14"/>
                <w:szCs w:val="14"/>
              </w:rPr>
            </w:pPr>
          </w:p>
        </w:tc>
        <w:tc>
          <w:tcPr>
            <w:tcW w:w="992" w:type="dxa"/>
            <w:vAlign w:val="bottom"/>
          </w:tcPr>
          <w:p w14:paraId="539CFB0E" w14:textId="7E41138F" w:rsidR="005C4102" w:rsidRPr="00947B81" w:rsidRDefault="005C4102" w:rsidP="003D5DB6">
            <w:pPr>
              <w:pBdr>
                <w:bottom w:val="single" w:sz="4" w:space="1" w:color="auto"/>
              </w:pBdr>
              <w:tabs>
                <w:tab w:val="decimal" w:pos="710"/>
              </w:tabs>
              <w:spacing w:line="260" w:lineRule="exact"/>
              <w:ind w:right="-48"/>
              <w:rPr>
                <w:rFonts w:ascii="Arial" w:hAnsi="Arial" w:cs="Arial"/>
                <w:sz w:val="14"/>
                <w:szCs w:val="14"/>
              </w:rPr>
            </w:pPr>
            <w:r w:rsidRPr="005C4102">
              <w:rPr>
                <w:rFonts w:ascii="Arial" w:hAnsi="Arial" w:cs="Arial"/>
                <w:sz w:val="14"/>
                <w:szCs w:val="14"/>
              </w:rPr>
              <w:t>(38</w:t>
            </w:r>
            <w:r w:rsidRPr="005C4102">
              <w:rPr>
                <w:rFonts w:ascii="Arial" w:hAnsi="Arial" w:cs="Arial" w:hint="cs"/>
                <w:sz w:val="14"/>
                <w:szCs w:val="14"/>
                <w:cs/>
              </w:rPr>
              <w:t>6</w:t>
            </w:r>
            <w:r w:rsidRPr="005C4102">
              <w:rPr>
                <w:rFonts w:ascii="Arial" w:hAnsi="Arial" w:cs="Arial"/>
                <w:sz w:val="14"/>
                <w:szCs w:val="14"/>
              </w:rPr>
              <w:t>)</w:t>
            </w:r>
          </w:p>
        </w:tc>
      </w:tr>
      <w:tr w:rsidR="005C4102" w:rsidRPr="00947B81" w14:paraId="3D46B354" w14:textId="77777777" w:rsidTr="005C4102">
        <w:tc>
          <w:tcPr>
            <w:tcW w:w="3060" w:type="dxa"/>
            <w:vAlign w:val="bottom"/>
          </w:tcPr>
          <w:p w14:paraId="77094A84" w14:textId="77777777" w:rsidR="005C4102" w:rsidRPr="00947B81" w:rsidRDefault="005C4102" w:rsidP="003D5DB6">
            <w:pPr>
              <w:spacing w:line="260" w:lineRule="exact"/>
              <w:rPr>
                <w:rFonts w:ascii="Arial" w:hAnsi="Arial" w:cs="Arial"/>
                <w:b/>
                <w:bCs/>
                <w:color w:val="000000"/>
                <w:sz w:val="14"/>
                <w:szCs w:val="14"/>
              </w:rPr>
            </w:pPr>
            <w:r w:rsidRPr="00947B81">
              <w:rPr>
                <w:rFonts w:ascii="Arial" w:hAnsi="Arial" w:cs="Arial"/>
                <w:b/>
                <w:bCs/>
                <w:color w:val="000000"/>
                <w:sz w:val="14"/>
                <w:szCs w:val="14"/>
              </w:rPr>
              <w:t>Profit for the year</w:t>
            </w:r>
          </w:p>
        </w:tc>
        <w:tc>
          <w:tcPr>
            <w:tcW w:w="991" w:type="dxa"/>
          </w:tcPr>
          <w:p w14:paraId="3A7CA98F" w14:textId="77777777" w:rsidR="005C4102" w:rsidRPr="00947B81" w:rsidRDefault="005C4102" w:rsidP="003D5DB6">
            <w:pPr>
              <w:spacing w:line="260" w:lineRule="exact"/>
              <w:jc w:val="right"/>
              <w:rPr>
                <w:rFonts w:ascii="Arial" w:hAnsi="Arial" w:cs="Arial"/>
                <w:sz w:val="14"/>
                <w:szCs w:val="14"/>
              </w:rPr>
            </w:pPr>
          </w:p>
        </w:tc>
        <w:tc>
          <w:tcPr>
            <w:tcW w:w="991" w:type="dxa"/>
          </w:tcPr>
          <w:p w14:paraId="5B819350" w14:textId="77777777" w:rsidR="005C4102" w:rsidRPr="00947B81" w:rsidRDefault="005C4102" w:rsidP="003D5DB6">
            <w:pPr>
              <w:spacing w:line="260" w:lineRule="exact"/>
              <w:jc w:val="right"/>
              <w:rPr>
                <w:rFonts w:ascii="Arial" w:hAnsi="Arial" w:cs="Arial"/>
                <w:sz w:val="14"/>
                <w:szCs w:val="14"/>
              </w:rPr>
            </w:pPr>
          </w:p>
        </w:tc>
        <w:tc>
          <w:tcPr>
            <w:tcW w:w="991" w:type="dxa"/>
          </w:tcPr>
          <w:p w14:paraId="14FD3F07" w14:textId="77777777" w:rsidR="005C4102" w:rsidRPr="00947B81" w:rsidRDefault="005C4102" w:rsidP="003D5DB6">
            <w:pPr>
              <w:spacing w:line="260" w:lineRule="exact"/>
              <w:jc w:val="right"/>
              <w:rPr>
                <w:rFonts w:ascii="Arial" w:hAnsi="Arial" w:cs="Arial"/>
                <w:sz w:val="14"/>
                <w:szCs w:val="14"/>
              </w:rPr>
            </w:pPr>
          </w:p>
        </w:tc>
        <w:tc>
          <w:tcPr>
            <w:tcW w:w="992" w:type="dxa"/>
          </w:tcPr>
          <w:p w14:paraId="5267B6A6" w14:textId="77777777" w:rsidR="005C4102" w:rsidRPr="00947B81" w:rsidRDefault="005C4102" w:rsidP="003D5DB6">
            <w:pPr>
              <w:tabs>
                <w:tab w:val="decimal" w:pos="972"/>
              </w:tabs>
              <w:spacing w:line="260" w:lineRule="exact"/>
              <w:ind w:right="-48"/>
              <w:jc w:val="right"/>
              <w:rPr>
                <w:rFonts w:ascii="Arial" w:hAnsi="Arial" w:cs="Arial"/>
                <w:sz w:val="14"/>
                <w:szCs w:val="14"/>
              </w:rPr>
            </w:pPr>
          </w:p>
        </w:tc>
        <w:tc>
          <w:tcPr>
            <w:tcW w:w="991" w:type="dxa"/>
          </w:tcPr>
          <w:p w14:paraId="6FD6E69A" w14:textId="77777777" w:rsidR="005C4102" w:rsidRPr="00947B81" w:rsidRDefault="005C4102" w:rsidP="003D5DB6">
            <w:pPr>
              <w:tabs>
                <w:tab w:val="decimal" w:pos="972"/>
              </w:tabs>
              <w:spacing w:line="260" w:lineRule="exact"/>
              <w:ind w:right="-48"/>
              <w:jc w:val="right"/>
              <w:rPr>
                <w:rFonts w:ascii="Arial" w:hAnsi="Arial" w:cs="Arial"/>
                <w:sz w:val="14"/>
                <w:szCs w:val="14"/>
              </w:rPr>
            </w:pPr>
          </w:p>
        </w:tc>
        <w:tc>
          <w:tcPr>
            <w:tcW w:w="991" w:type="dxa"/>
            <w:vAlign w:val="bottom"/>
          </w:tcPr>
          <w:p w14:paraId="22599C28" w14:textId="6553DD50" w:rsidR="005C4102" w:rsidRPr="00947B81" w:rsidRDefault="005C4102" w:rsidP="003D5DB6">
            <w:pPr>
              <w:spacing w:line="260" w:lineRule="exact"/>
              <w:jc w:val="right"/>
              <w:rPr>
                <w:rFonts w:ascii="Arial" w:hAnsi="Arial" w:cs="Arial"/>
                <w:sz w:val="14"/>
                <w:szCs w:val="14"/>
              </w:rPr>
            </w:pPr>
          </w:p>
        </w:tc>
        <w:tc>
          <w:tcPr>
            <w:tcW w:w="992" w:type="dxa"/>
            <w:vAlign w:val="bottom"/>
          </w:tcPr>
          <w:p w14:paraId="62C867E5" w14:textId="6CF0605D" w:rsidR="005C4102" w:rsidRPr="005C4102" w:rsidRDefault="005C4102" w:rsidP="003D5DB6">
            <w:pPr>
              <w:pBdr>
                <w:bottom w:val="double" w:sz="4" w:space="1" w:color="auto"/>
              </w:pBdr>
              <w:tabs>
                <w:tab w:val="decimal" w:pos="710"/>
              </w:tabs>
              <w:spacing w:line="260" w:lineRule="exact"/>
              <w:ind w:right="-48"/>
              <w:rPr>
                <w:rFonts w:ascii="Arial" w:hAnsi="Arial" w:cs="Arial"/>
                <w:sz w:val="14"/>
                <w:szCs w:val="14"/>
                <w:cs/>
              </w:rPr>
            </w:pPr>
            <w:r w:rsidRPr="005C4102">
              <w:rPr>
                <w:rFonts w:ascii="Arial" w:hAnsi="Arial" w:cs="Arial"/>
                <w:sz w:val="14"/>
                <w:szCs w:val="14"/>
              </w:rPr>
              <w:t>599</w:t>
            </w:r>
          </w:p>
        </w:tc>
      </w:tr>
    </w:tbl>
    <w:p w14:paraId="5F07D35A" w14:textId="1C12FFD4" w:rsidR="00DB5F63" w:rsidRDefault="00DB5F63" w:rsidP="00B7329A">
      <w:pPr>
        <w:spacing w:before="120" w:after="120" w:line="380" w:lineRule="exact"/>
        <w:ind w:left="547"/>
        <w:rPr>
          <w:rFonts w:ascii="Arial" w:hAnsi="Arial" w:cs="Arial"/>
          <w:sz w:val="22"/>
          <w:szCs w:val="22"/>
        </w:rPr>
      </w:pPr>
      <w:r w:rsidRPr="00A77192">
        <w:rPr>
          <w:rFonts w:ascii="Arial" w:hAnsi="Arial" w:cs="Arial"/>
          <w:sz w:val="22"/>
          <w:szCs w:val="22"/>
        </w:rPr>
        <w:t xml:space="preserve">Geographic information </w:t>
      </w:r>
    </w:p>
    <w:p w14:paraId="4BB8A48D" w14:textId="77777777" w:rsidR="006F486B" w:rsidRPr="008F1613" w:rsidRDefault="006F486B" w:rsidP="00B7329A">
      <w:pPr>
        <w:tabs>
          <w:tab w:val="left" w:pos="2160"/>
          <w:tab w:val="right" w:pos="7280"/>
          <w:tab w:val="right" w:pos="8540"/>
        </w:tabs>
        <w:spacing w:before="120" w:after="120" w:line="380" w:lineRule="exact"/>
        <w:ind w:left="540"/>
        <w:jc w:val="thaiDistribute"/>
        <w:rPr>
          <w:rFonts w:ascii="Arial" w:hAnsi="Arial"/>
          <w:sz w:val="22"/>
          <w:szCs w:val="22"/>
        </w:rPr>
      </w:pPr>
      <w:r w:rsidRPr="008F1613">
        <w:rPr>
          <w:rFonts w:ascii="Arial" w:hAnsi="Arial"/>
          <w:sz w:val="22"/>
          <w:szCs w:val="22"/>
        </w:rPr>
        <w:t xml:space="preserve">The </w:t>
      </w:r>
      <w:r>
        <w:rPr>
          <w:rFonts w:ascii="Arial" w:hAnsi="Arial"/>
          <w:sz w:val="22"/>
          <w:szCs w:val="22"/>
        </w:rPr>
        <w:t>Group</w:t>
      </w:r>
      <w:r w:rsidRPr="008F1613">
        <w:rPr>
          <w:rFonts w:ascii="Arial" w:hAnsi="Arial"/>
          <w:sz w:val="22"/>
          <w:szCs w:val="22"/>
        </w:rPr>
        <w:t xml:space="preserve"> operate</w:t>
      </w:r>
      <w:r>
        <w:rPr>
          <w:rFonts w:ascii="Arial" w:hAnsi="Arial"/>
          <w:sz w:val="22"/>
          <w:szCs w:val="22"/>
        </w:rPr>
        <w:t>s</w:t>
      </w:r>
      <w:r w:rsidRPr="008F1613">
        <w:rPr>
          <w:rFonts w:ascii="Arial" w:hAnsi="Arial"/>
          <w:sz w:val="22"/>
          <w:szCs w:val="22"/>
        </w:rPr>
        <w:t xml:space="preserve"> in Thailand only.</w:t>
      </w:r>
      <w:r w:rsidRPr="008F1613">
        <w:rPr>
          <w:rFonts w:ascii="Arial" w:hAnsi="Arial"/>
          <w:sz w:val="22"/>
          <w:szCs w:val="22"/>
          <w:cs/>
        </w:rPr>
        <w:t xml:space="preserve"> </w:t>
      </w:r>
      <w:r w:rsidRPr="008F1613">
        <w:rPr>
          <w:rFonts w:ascii="Arial" w:hAnsi="Arial"/>
          <w:sz w:val="22"/>
          <w:szCs w:val="22"/>
        </w:rPr>
        <w:t>As a result, all the revenues and assets as reflected in these financial statements pertain exclusively to this geographical reportable segment.</w:t>
      </w:r>
    </w:p>
    <w:p w14:paraId="01A9DB25" w14:textId="77777777" w:rsidR="00F64015" w:rsidRPr="00DA3F93" w:rsidRDefault="00F64015" w:rsidP="00B7329A">
      <w:pPr>
        <w:tabs>
          <w:tab w:val="left" w:pos="2160"/>
          <w:tab w:val="right" w:pos="7280"/>
          <w:tab w:val="right" w:pos="8540"/>
        </w:tabs>
        <w:spacing w:before="120" w:after="120" w:line="380" w:lineRule="exact"/>
        <w:ind w:left="547"/>
        <w:jc w:val="thaiDistribute"/>
        <w:rPr>
          <w:rFonts w:ascii="Arial" w:hAnsi="Arial"/>
          <w:sz w:val="22"/>
          <w:szCs w:val="22"/>
        </w:rPr>
      </w:pPr>
      <w:r w:rsidRPr="00DA3F93">
        <w:rPr>
          <w:rFonts w:ascii="Arial" w:hAnsi="Arial"/>
          <w:sz w:val="22"/>
          <w:szCs w:val="22"/>
        </w:rPr>
        <w:t>Major customers</w:t>
      </w:r>
    </w:p>
    <w:p w14:paraId="6C48DE53" w14:textId="130617FB" w:rsidR="00F64015" w:rsidRPr="00DA3F93" w:rsidRDefault="00F64015" w:rsidP="00B7329A">
      <w:pPr>
        <w:tabs>
          <w:tab w:val="left" w:pos="2160"/>
          <w:tab w:val="right" w:pos="7280"/>
          <w:tab w:val="right" w:pos="8540"/>
        </w:tabs>
        <w:spacing w:before="120" w:after="120" w:line="380" w:lineRule="exact"/>
        <w:ind w:left="547"/>
        <w:jc w:val="thaiDistribute"/>
        <w:rPr>
          <w:rFonts w:ascii="Arial" w:hAnsi="Arial"/>
          <w:sz w:val="22"/>
          <w:szCs w:val="22"/>
        </w:rPr>
      </w:pPr>
      <w:r w:rsidRPr="00DA3F93">
        <w:rPr>
          <w:rFonts w:ascii="Arial" w:hAnsi="Arial"/>
          <w:sz w:val="22"/>
          <w:szCs w:val="22"/>
        </w:rPr>
        <w:t>For the year 20</w:t>
      </w:r>
      <w:r w:rsidR="000C105B" w:rsidRPr="00DA3F93">
        <w:rPr>
          <w:rFonts w:ascii="Arial" w:hAnsi="Arial"/>
          <w:sz w:val="22"/>
          <w:szCs w:val="22"/>
        </w:rPr>
        <w:t>2</w:t>
      </w:r>
      <w:r w:rsidR="005C4102">
        <w:rPr>
          <w:rFonts w:ascii="Arial" w:hAnsi="Arial"/>
          <w:sz w:val="22"/>
          <w:szCs w:val="22"/>
        </w:rPr>
        <w:t>4</w:t>
      </w:r>
      <w:r w:rsidRPr="00DA3F93">
        <w:rPr>
          <w:rFonts w:ascii="Arial" w:hAnsi="Arial"/>
          <w:sz w:val="22"/>
          <w:szCs w:val="22"/>
        </w:rPr>
        <w:t xml:space="preserve"> and 20</w:t>
      </w:r>
      <w:r w:rsidR="00DE2C31" w:rsidRPr="00DA3F93">
        <w:rPr>
          <w:rFonts w:ascii="Arial" w:hAnsi="Arial"/>
          <w:sz w:val="22"/>
          <w:szCs w:val="22"/>
        </w:rPr>
        <w:t>2</w:t>
      </w:r>
      <w:r w:rsidR="005C4102">
        <w:rPr>
          <w:rFonts w:ascii="Arial" w:hAnsi="Arial"/>
          <w:sz w:val="22"/>
          <w:szCs w:val="22"/>
        </w:rPr>
        <w:t>3</w:t>
      </w:r>
      <w:r w:rsidRPr="00DA3F93">
        <w:rPr>
          <w:rFonts w:ascii="Arial" w:hAnsi="Arial"/>
          <w:sz w:val="22"/>
          <w:szCs w:val="22"/>
        </w:rPr>
        <w:t xml:space="preserve">, the </w:t>
      </w:r>
      <w:r w:rsidR="007E5EB5" w:rsidRPr="00DA3F93">
        <w:rPr>
          <w:rFonts w:ascii="Arial" w:hAnsi="Arial"/>
          <w:sz w:val="22"/>
          <w:szCs w:val="22"/>
        </w:rPr>
        <w:t xml:space="preserve">Group </w:t>
      </w:r>
      <w:r w:rsidRPr="00DA3F93">
        <w:rPr>
          <w:rFonts w:ascii="Arial" w:hAnsi="Arial"/>
          <w:sz w:val="22"/>
          <w:szCs w:val="22"/>
        </w:rPr>
        <w:t>ha</w:t>
      </w:r>
      <w:r w:rsidR="007E5EB5" w:rsidRPr="00DA3F93">
        <w:rPr>
          <w:rFonts w:ascii="Arial" w:hAnsi="Arial"/>
          <w:sz w:val="22"/>
          <w:szCs w:val="22"/>
        </w:rPr>
        <w:t>s</w:t>
      </w:r>
      <w:r w:rsidRPr="00DA3F93">
        <w:rPr>
          <w:rFonts w:ascii="Arial" w:hAnsi="Arial"/>
          <w:sz w:val="22"/>
          <w:szCs w:val="22"/>
        </w:rPr>
        <w:t xml:space="preserve"> no major customer with revenue of</w:t>
      </w:r>
      <w:r w:rsidR="00BF68F4">
        <w:rPr>
          <w:rFonts w:ascii="Arial" w:hAnsi="Arial"/>
          <w:sz w:val="22"/>
          <w:szCs w:val="22"/>
        </w:rPr>
        <w:t xml:space="preserve"> </w:t>
      </w:r>
      <w:r w:rsidRPr="00DA3F93">
        <w:rPr>
          <w:rFonts w:ascii="Arial" w:hAnsi="Arial"/>
          <w:sz w:val="22"/>
          <w:szCs w:val="22"/>
        </w:rPr>
        <w:t>10 percent or more of an entity’s revenues</w:t>
      </w:r>
      <w:r w:rsidRPr="00DA3F93">
        <w:rPr>
          <w:rFonts w:ascii="Arial" w:hAnsi="Arial" w:hint="cs"/>
          <w:sz w:val="22"/>
          <w:szCs w:val="22"/>
          <w:cs/>
        </w:rPr>
        <w:t>.</w:t>
      </w:r>
    </w:p>
    <w:p w14:paraId="2A965B0E" w14:textId="77BE1F09" w:rsidR="0082762C" w:rsidRPr="00DA3F93" w:rsidRDefault="004A5A64" w:rsidP="003D5DB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39</w:t>
      </w:r>
      <w:r w:rsidR="0082762C" w:rsidRPr="00DA3F93">
        <w:rPr>
          <w:rFonts w:ascii="Arial" w:hAnsi="Arial"/>
          <w:b/>
          <w:bCs/>
          <w:sz w:val="22"/>
          <w:szCs w:val="22"/>
        </w:rPr>
        <w:t>.</w:t>
      </w:r>
      <w:r w:rsidR="0082762C" w:rsidRPr="00DA3F93">
        <w:rPr>
          <w:rFonts w:ascii="Arial" w:hAnsi="Arial"/>
          <w:b/>
          <w:bCs/>
          <w:sz w:val="22"/>
          <w:szCs w:val="22"/>
        </w:rPr>
        <w:tab/>
        <w:t>Provident fund</w:t>
      </w:r>
    </w:p>
    <w:p w14:paraId="6530018C" w14:textId="776BEA6E" w:rsidR="000D5933" w:rsidRPr="00DA3F93" w:rsidRDefault="006A08F4" w:rsidP="00B7329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DA3F93">
        <w:rPr>
          <w:rFonts w:ascii="Arial" w:hAnsi="Arial"/>
          <w:sz w:val="22"/>
          <w:szCs w:val="22"/>
        </w:rPr>
        <w:tab/>
      </w:r>
      <w:r w:rsidR="000D5933" w:rsidRPr="00DA3F93">
        <w:rPr>
          <w:rFonts w:ascii="Arial" w:hAnsi="Arial"/>
          <w:sz w:val="22"/>
          <w:szCs w:val="22"/>
        </w:rPr>
        <w:t xml:space="preserve">The </w:t>
      </w:r>
      <w:r w:rsidR="0006090A" w:rsidRPr="00DA3F93">
        <w:rPr>
          <w:rFonts w:ascii="Arial" w:hAnsi="Arial"/>
          <w:sz w:val="22"/>
          <w:szCs w:val="22"/>
        </w:rPr>
        <w:t xml:space="preserve">Group </w:t>
      </w:r>
      <w:r w:rsidR="000D5933" w:rsidRPr="00DA3F93">
        <w:rPr>
          <w:rFonts w:ascii="Arial" w:hAnsi="Arial"/>
          <w:sz w:val="22"/>
          <w:szCs w:val="22"/>
        </w:rPr>
        <w:t xml:space="preserve">and its employees have jointly established a provident fund in accordance with the Provident Fund Act B.E. 2530. The </w:t>
      </w:r>
      <w:r w:rsidR="0006090A" w:rsidRPr="00DA3F93">
        <w:rPr>
          <w:rFonts w:ascii="Arial" w:hAnsi="Arial"/>
          <w:sz w:val="22"/>
          <w:szCs w:val="22"/>
        </w:rPr>
        <w:t xml:space="preserve">Group </w:t>
      </w:r>
      <w:r w:rsidR="000D5933" w:rsidRPr="00DA3F93">
        <w:rPr>
          <w:rFonts w:ascii="Arial" w:hAnsi="Arial"/>
          <w:sz w:val="22"/>
          <w:szCs w:val="22"/>
        </w:rPr>
        <w:t>contribute to the fund monthly at the rate of</w:t>
      </w:r>
      <w:r w:rsidR="00805D53" w:rsidRPr="00DA3F93">
        <w:rPr>
          <w:rFonts w:ascii="Arial" w:hAnsi="Arial"/>
          <w:sz w:val="22"/>
          <w:szCs w:val="22"/>
        </w:rPr>
        <w:t xml:space="preserve">           </w:t>
      </w:r>
      <w:r w:rsidR="000D5933" w:rsidRPr="00DA3F93">
        <w:rPr>
          <w:rFonts w:ascii="Arial" w:hAnsi="Arial"/>
          <w:sz w:val="22"/>
          <w:szCs w:val="22"/>
        </w:rPr>
        <w:t xml:space="preserve"> </w:t>
      </w:r>
      <w:r w:rsidR="003C7A5D" w:rsidRPr="00DA3F93">
        <w:rPr>
          <w:rFonts w:ascii="Arial" w:hAnsi="Arial"/>
          <w:sz w:val="22"/>
          <w:szCs w:val="22"/>
        </w:rPr>
        <w:t>3 to 5</w:t>
      </w:r>
      <w:r w:rsidR="0006090A" w:rsidRPr="00DA3F93">
        <w:rPr>
          <w:rFonts w:ascii="Arial" w:hAnsi="Arial"/>
          <w:sz w:val="22"/>
          <w:szCs w:val="22"/>
        </w:rPr>
        <w:t xml:space="preserve"> </w:t>
      </w:r>
      <w:r w:rsidR="000D5933" w:rsidRPr="00DA3F93">
        <w:rPr>
          <w:rFonts w:ascii="Arial" w:hAnsi="Arial"/>
          <w:sz w:val="22"/>
          <w:szCs w:val="22"/>
        </w:rPr>
        <w:t xml:space="preserve">percent of basic salary and employees contribute to the fund monthly at the rate of </w:t>
      </w:r>
      <w:r w:rsidR="00805D53" w:rsidRPr="00DA3F93">
        <w:rPr>
          <w:rFonts w:ascii="Arial" w:hAnsi="Arial"/>
          <w:sz w:val="22"/>
          <w:szCs w:val="22"/>
        </w:rPr>
        <w:t xml:space="preserve">             </w:t>
      </w:r>
      <w:r w:rsidR="003C7A5D" w:rsidRPr="00DA3F93">
        <w:rPr>
          <w:rFonts w:ascii="Arial" w:hAnsi="Arial"/>
          <w:sz w:val="22"/>
          <w:szCs w:val="22"/>
        </w:rPr>
        <w:t xml:space="preserve">3 to </w:t>
      </w:r>
      <w:r w:rsidR="007F2A54" w:rsidRPr="00DA3F93">
        <w:rPr>
          <w:rFonts w:ascii="Arial" w:hAnsi="Arial"/>
          <w:sz w:val="22"/>
          <w:szCs w:val="22"/>
        </w:rPr>
        <w:t>1</w:t>
      </w:r>
      <w:r w:rsidR="003C7A5D" w:rsidRPr="00DA3F93">
        <w:rPr>
          <w:rFonts w:ascii="Arial" w:hAnsi="Arial"/>
          <w:sz w:val="22"/>
          <w:szCs w:val="22"/>
        </w:rPr>
        <w:t xml:space="preserve">5 </w:t>
      </w:r>
      <w:r w:rsidR="000D5933" w:rsidRPr="00DA3F93">
        <w:rPr>
          <w:rFonts w:ascii="Arial" w:hAnsi="Arial"/>
          <w:sz w:val="22"/>
          <w:szCs w:val="22"/>
        </w:rPr>
        <w:t>percent on basic salary. The fund, which is managed by TISCO Asset Management Company Limited, will be paid to employees upon termination in accordance with the fund rules. The contributions for the year 20</w:t>
      </w:r>
      <w:r w:rsidR="00A813DF" w:rsidRPr="00DA3F93">
        <w:rPr>
          <w:rFonts w:ascii="Arial" w:hAnsi="Arial"/>
          <w:sz w:val="22"/>
          <w:szCs w:val="22"/>
        </w:rPr>
        <w:t>2</w:t>
      </w:r>
      <w:r w:rsidR="00127644">
        <w:rPr>
          <w:rFonts w:ascii="Arial" w:hAnsi="Arial"/>
          <w:sz w:val="22"/>
          <w:szCs w:val="22"/>
        </w:rPr>
        <w:t>4</w:t>
      </w:r>
      <w:r w:rsidR="000D5933" w:rsidRPr="00DA3F93">
        <w:rPr>
          <w:rFonts w:ascii="Arial" w:hAnsi="Arial"/>
          <w:sz w:val="22"/>
          <w:szCs w:val="22"/>
        </w:rPr>
        <w:t xml:space="preserve"> amounting to approximately Baht </w:t>
      </w:r>
      <w:r w:rsidR="00E6528A">
        <w:rPr>
          <w:rFonts w:ascii="Arial" w:hAnsi="Arial"/>
          <w:sz w:val="22"/>
          <w:szCs w:val="22"/>
        </w:rPr>
        <w:t>10.7</w:t>
      </w:r>
      <w:r w:rsidR="00F30E2A">
        <w:rPr>
          <w:rFonts w:ascii="Arial" w:hAnsi="Arial"/>
          <w:sz w:val="22"/>
          <w:szCs w:val="22"/>
        </w:rPr>
        <w:t xml:space="preserve"> </w:t>
      </w:r>
      <w:r w:rsidR="000D5933" w:rsidRPr="00DA3F93">
        <w:rPr>
          <w:rFonts w:ascii="Arial" w:hAnsi="Arial"/>
          <w:sz w:val="22"/>
          <w:szCs w:val="22"/>
        </w:rPr>
        <w:t xml:space="preserve">million </w:t>
      </w:r>
      <w:r w:rsidR="002072EB" w:rsidRPr="00DA3F93">
        <w:rPr>
          <w:rFonts w:ascii="Arial" w:hAnsi="Arial"/>
          <w:sz w:val="22"/>
          <w:szCs w:val="22"/>
        </w:rPr>
        <w:t xml:space="preserve"> </w:t>
      </w:r>
      <w:r w:rsidR="0006090A" w:rsidRPr="00DA3F93">
        <w:rPr>
          <w:rFonts w:ascii="Arial" w:hAnsi="Arial"/>
          <w:sz w:val="22"/>
          <w:szCs w:val="22"/>
        </w:rPr>
        <w:t>(20</w:t>
      </w:r>
      <w:r w:rsidR="00DE2C31" w:rsidRPr="00DA3F93">
        <w:rPr>
          <w:rFonts w:ascii="Arial" w:hAnsi="Arial"/>
          <w:sz w:val="22"/>
          <w:szCs w:val="22"/>
        </w:rPr>
        <w:t>2</w:t>
      </w:r>
      <w:r w:rsidR="00127644">
        <w:rPr>
          <w:rFonts w:ascii="Arial" w:hAnsi="Arial"/>
          <w:sz w:val="22"/>
          <w:szCs w:val="22"/>
        </w:rPr>
        <w:t>3</w:t>
      </w:r>
      <w:r w:rsidR="0006090A" w:rsidRPr="00DA3F93">
        <w:rPr>
          <w:rFonts w:ascii="Arial" w:hAnsi="Arial"/>
          <w:sz w:val="22"/>
          <w:szCs w:val="22"/>
        </w:rPr>
        <w:t xml:space="preserve">: Baht </w:t>
      </w:r>
      <w:r w:rsidR="00F30E2A">
        <w:rPr>
          <w:rFonts w:ascii="Arial" w:hAnsi="Arial"/>
          <w:sz w:val="22"/>
          <w:szCs w:val="22"/>
        </w:rPr>
        <w:t xml:space="preserve">11.1 </w:t>
      </w:r>
      <w:r w:rsidR="0006090A" w:rsidRPr="00DA3F93">
        <w:rPr>
          <w:rFonts w:ascii="Arial" w:hAnsi="Arial"/>
          <w:sz w:val="22"/>
          <w:szCs w:val="22"/>
        </w:rPr>
        <w:t>million)</w:t>
      </w:r>
      <w:r w:rsidR="00A77192">
        <w:rPr>
          <w:rFonts w:ascii="Arial" w:hAnsi="Arial"/>
          <w:sz w:val="22"/>
          <w:szCs w:val="22"/>
        </w:rPr>
        <w:t xml:space="preserve"> </w:t>
      </w:r>
      <w:r w:rsidR="0006090A" w:rsidRPr="00DA3F93">
        <w:rPr>
          <w:rFonts w:ascii="Arial" w:hAnsi="Arial"/>
          <w:sz w:val="22"/>
          <w:szCs w:val="22"/>
        </w:rPr>
        <w:t xml:space="preserve">(the Company only: Baht </w:t>
      </w:r>
      <w:r w:rsidR="00E6528A">
        <w:rPr>
          <w:rFonts w:ascii="Arial" w:hAnsi="Arial"/>
          <w:sz w:val="22"/>
          <w:szCs w:val="22"/>
        </w:rPr>
        <w:t>2.6</w:t>
      </w:r>
      <w:r w:rsidR="00127644">
        <w:rPr>
          <w:rFonts w:ascii="Arial" w:hAnsi="Arial"/>
          <w:sz w:val="22"/>
          <w:szCs w:val="22"/>
        </w:rPr>
        <w:t xml:space="preserve"> </w:t>
      </w:r>
      <w:r w:rsidR="0006090A" w:rsidRPr="00DA3F93">
        <w:rPr>
          <w:rFonts w:ascii="Arial" w:hAnsi="Arial"/>
          <w:sz w:val="22"/>
          <w:szCs w:val="22"/>
        </w:rPr>
        <w:t>million 20</w:t>
      </w:r>
      <w:r w:rsidR="00DE2C31" w:rsidRPr="00DA3F93">
        <w:rPr>
          <w:rFonts w:ascii="Arial" w:hAnsi="Arial"/>
          <w:sz w:val="22"/>
          <w:szCs w:val="22"/>
        </w:rPr>
        <w:t>2</w:t>
      </w:r>
      <w:r w:rsidR="00127644">
        <w:rPr>
          <w:rFonts w:ascii="Arial" w:hAnsi="Arial"/>
          <w:sz w:val="22"/>
          <w:szCs w:val="22"/>
        </w:rPr>
        <w:t>3</w:t>
      </w:r>
      <w:r w:rsidR="0006090A" w:rsidRPr="00DA3F93">
        <w:rPr>
          <w:rFonts w:ascii="Arial" w:hAnsi="Arial"/>
          <w:sz w:val="22"/>
          <w:szCs w:val="22"/>
        </w:rPr>
        <w:t>: Ba</w:t>
      </w:r>
      <w:r w:rsidR="00630C1B" w:rsidRPr="00DA3F93">
        <w:rPr>
          <w:rFonts w:ascii="Arial" w:hAnsi="Arial"/>
          <w:sz w:val="22"/>
          <w:szCs w:val="22"/>
        </w:rPr>
        <w:t>h</w:t>
      </w:r>
      <w:r w:rsidR="0006090A" w:rsidRPr="00DA3F93">
        <w:rPr>
          <w:rFonts w:ascii="Arial" w:hAnsi="Arial"/>
          <w:sz w:val="22"/>
          <w:szCs w:val="22"/>
        </w:rPr>
        <w:t xml:space="preserve">t </w:t>
      </w:r>
      <w:r w:rsidR="00127644">
        <w:rPr>
          <w:rFonts w:ascii="Arial" w:hAnsi="Arial"/>
          <w:sz w:val="22"/>
          <w:szCs w:val="22"/>
        </w:rPr>
        <w:t xml:space="preserve">3.5 </w:t>
      </w:r>
      <w:r w:rsidR="0006090A" w:rsidRPr="00DA3F93">
        <w:rPr>
          <w:rFonts w:ascii="Arial" w:hAnsi="Arial"/>
          <w:sz w:val="22"/>
          <w:szCs w:val="22"/>
        </w:rPr>
        <w:t>million)</w:t>
      </w:r>
      <w:r w:rsidR="002072EB" w:rsidRPr="00DA3F93">
        <w:rPr>
          <w:rFonts w:ascii="Arial" w:hAnsi="Arial"/>
          <w:sz w:val="22"/>
          <w:szCs w:val="22"/>
        </w:rPr>
        <w:t xml:space="preserve"> </w:t>
      </w:r>
      <w:r w:rsidR="000D5933" w:rsidRPr="00DA3F93">
        <w:rPr>
          <w:rFonts w:ascii="Arial" w:hAnsi="Arial"/>
          <w:sz w:val="22"/>
          <w:szCs w:val="22"/>
        </w:rPr>
        <w:t xml:space="preserve">were </w:t>
      </w:r>
      <w:proofErr w:type="spellStart"/>
      <w:r w:rsidR="000D5933" w:rsidRPr="00DA3F93">
        <w:rPr>
          <w:rFonts w:ascii="Arial" w:hAnsi="Arial"/>
          <w:sz w:val="22"/>
          <w:szCs w:val="22"/>
        </w:rPr>
        <w:t>recognised</w:t>
      </w:r>
      <w:proofErr w:type="spellEnd"/>
      <w:r w:rsidR="000D5933" w:rsidRPr="00DA3F93">
        <w:rPr>
          <w:rFonts w:ascii="Arial" w:hAnsi="Arial"/>
          <w:sz w:val="22"/>
          <w:szCs w:val="22"/>
        </w:rPr>
        <w:t xml:space="preserve"> as expenses.</w:t>
      </w:r>
    </w:p>
    <w:p w14:paraId="462694D8" w14:textId="77777777" w:rsidR="003D5DB6" w:rsidRDefault="003D5DB6">
      <w:pPr>
        <w:overflowPunct/>
        <w:autoSpaceDE/>
        <w:autoSpaceDN/>
        <w:adjustRightInd/>
        <w:textAlignment w:val="auto"/>
        <w:rPr>
          <w:rFonts w:ascii="Arial" w:hAnsi="Arial"/>
          <w:b/>
          <w:bCs/>
          <w:sz w:val="22"/>
          <w:szCs w:val="22"/>
        </w:rPr>
      </w:pPr>
      <w:r>
        <w:rPr>
          <w:rFonts w:ascii="Arial" w:hAnsi="Arial"/>
          <w:b/>
          <w:bCs/>
          <w:sz w:val="22"/>
          <w:szCs w:val="22"/>
        </w:rPr>
        <w:br w:type="page"/>
      </w:r>
    </w:p>
    <w:p w14:paraId="7DB8536A" w14:textId="264BD491" w:rsidR="00A73A9C" w:rsidRPr="00DA3F93" w:rsidRDefault="004A5A64" w:rsidP="00BF68F4">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40</w:t>
      </w:r>
      <w:r w:rsidR="00A73A9C" w:rsidRPr="00DA3F93">
        <w:rPr>
          <w:rFonts w:ascii="Arial" w:hAnsi="Arial"/>
          <w:b/>
          <w:bCs/>
          <w:sz w:val="22"/>
          <w:szCs w:val="22"/>
        </w:rPr>
        <w:t>.</w:t>
      </w:r>
      <w:r w:rsidR="00A73A9C" w:rsidRPr="00DA3F93">
        <w:rPr>
          <w:rFonts w:ascii="Arial" w:hAnsi="Arial"/>
          <w:b/>
          <w:bCs/>
          <w:sz w:val="22"/>
          <w:szCs w:val="22"/>
        </w:rPr>
        <w:tab/>
        <w:t>Dividends</w:t>
      </w:r>
    </w:p>
    <w:tbl>
      <w:tblPr>
        <w:tblW w:w="9090" w:type="dxa"/>
        <w:tblInd w:w="558" w:type="dxa"/>
        <w:tblLayout w:type="fixed"/>
        <w:tblLook w:val="01E0" w:firstRow="1" w:lastRow="1" w:firstColumn="1" w:lastColumn="1" w:noHBand="0" w:noVBand="0"/>
      </w:tblPr>
      <w:tblGrid>
        <w:gridCol w:w="2969"/>
        <w:gridCol w:w="11"/>
        <w:gridCol w:w="2960"/>
        <w:gridCol w:w="1619"/>
        <w:gridCol w:w="6"/>
        <w:gridCol w:w="1525"/>
      </w:tblGrid>
      <w:tr w:rsidR="000C105B" w:rsidRPr="00DA3F93" w14:paraId="03D2C75D" w14:textId="77777777" w:rsidTr="00403796">
        <w:trPr>
          <w:tblHeader/>
        </w:trPr>
        <w:tc>
          <w:tcPr>
            <w:tcW w:w="2969" w:type="dxa"/>
            <w:vAlign w:val="bottom"/>
            <w:hideMark/>
          </w:tcPr>
          <w:p w14:paraId="2364F781" w14:textId="77777777" w:rsidR="000C105B" w:rsidRPr="00DA3F93" w:rsidRDefault="000C105B"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Dividends</w:t>
            </w:r>
          </w:p>
        </w:tc>
        <w:tc>
          <w:tcPr>
            <w:tcW w:w="2971" w:type="dxa"/>
            <w:gridSpan w:val="2"/>
            <w:vAlign w:val="bottom"/>
            <w:hideMark/>
          </w:tcPr>
          <w:p w14:paraId="7377DC36" w14:textId="77777777" w:rsidR="000C105B" w:rsidRPr="00DA3F93" w:rsidRDefault="000C105B"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Approved by</w:t>
            </w:r>
          </w:p>
        </w:tc>
        <w:tc>
          <w:tcPr>
            <w:tcW w:w="1625" w:type="dxa"/>
            <w:gridSpan w:val="2"/>
            <w:vAlign w:val="bottom"/>
            <w:hideMark/>
          </w:tcPr>
          <w:p w14:paraId="58480757" w14:textId="77777777" w:rsidR="000C105B" w:rsidRPr="00DA3F93" w:rsidRDefault="000C105B"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Total dividends</w:t>
            </w:r>
          </w:p>
        </w:tc>
        <w:tc>
          <w:tcPr>
            <w:tcW w:w="1525" w:type="dxa"/>
            <w:vAlign w:val="bottom"/>
            <w:hideMark/>
          </w:tcPr>
          <w:p w14:paraId="5E4E7B08" w14:textId="77777777" w:rsidR="000C105B" w:rsidRPr="00DA3F93" w:rsidRDefault="000C105B"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Dividend              per share</w:t>
            </w:r>
          </w:p>
        </w:tc>
      </w:tr>
      <w:tr w:rsidR="000C105B" w:rsidRPr="00DA3F93" w14:paraId="1A136B33" w14:textId="77777777" w:rsidTr="00403796">
        <w:trPr>
          <w:tblHeader/>
        </w:trPr>
        <w:tc>
          <w:tcPr>
            <w:tcW w:w="2969" w:type="dxa"/>
            <w:vAlign w:val="bottom"/>
          </w:tcPr>
          <w:p w14:paraId="4836EC03" w14:textId="77777777" w:rsidR="000C105B" w:rsidRPr="00DA3F93" w:rsidRDefault="000C105B" w:rsidP="00142FAD">
            <w:pPr>
              <w:spacing w:line="380" w:lineRule="exact"/>
              <w:jc w:val="center"/>
              <w:rPr>
                <w:rFonts w:ascii="Arial" w:hAnsi="Arial" w:cs="Arial"/>
                <w:sz w:val="20"/>
                <w:szCs w:val="20"/>
              </w:rPr>
            </w:pPr>
          </w:p>
        </w:tc>
        <w:tc>
          <w:tcPr>
            <w:tcW w:w="2971" w:type="dxa"/>
            <w:gridSpan w:val="2"/>
            <w:vAlign w:val="bottom"/>
          </w:tcPr>
          <w:p w14:paraId="7E0915E3" w14:textId="77777777" w:rsidR="000C105B" w:rsidRPr="00DA3F93" w:rsidRDefault="000C105B" w:rsidP="00142FAD">
            <w:pPr>
              <w:spacing w:line="380" w:lineRule="exact"/>
              <w:jc w:val="center"/>
              <w:rPr>
                <w:rFonts w:ascii="Arial" w:hAnsi="Arial" w:cs="Arial"/>
                <w:sz w:val="20"/>
                <w:szCs w:val="20"/>
              </w:rPr>
            </w:pPr>
          </w:p>
        </w:tc>
        <w:tc>
          <w:tcPr>
            <w:tcW w:w="1625" w:type="dxa"/>
            <w:gridSpan w:val="2"/>
            <w:vAlign w:val="bottom"/>
            <w:hideMark/>
          </w:tcPr>
          <w:p w14:paraId="3D99ADC3" w14:textId="77777777" w:rsidR="000C105B" w:rsidRPr="00DA3F93" w:rsidRDefault="000C105B" w:rsidP="00142FAD">
            <w:pPr>
              <w:spacing w:line="380" w:lineRule="exact"/>
              <w:jc w:val="center"/>
              <w:rPr>
                <w:rFonts w:ascii="Arial" w:hAnsi="Arial" w:cs="Arial"/>
                <w:sz w:val="20"/>
                <w:szCs w:val="20"/>
              </w:rPr>
            </w:pPr>
            <w:r w:rsidRPr="00DA3F93">
              <w:rPr>
                <w:rFonts w:ascii="Arial" w:hAnsi="Arial" w:cs="Arial"/>
                <w:sz w:val="20"/>
                <w:szCs w:val="20"/>
              </w:rPr>
              <w:t>(Million Baht)</w:t>
            </w:r>
          </w:p>
        </w:tc>
        <w:tc>
          <w:tcPr>
            <w:tcW w:w="1525" w:type="dxa"/>
            <w:vAlign w:val="bottom"/>
            <w:hideMark/>
          </w:tcPr>
          <w:p w14:paraId="4BABD4E6" w14:textId="77777777" w:rsidR="000C105B" w:rsidRPr="00DA3F93" w:rsidRDefault="000C105B" w:rsidP="00142FAD">
            <w:pPr>
              <w:spacing w:line="380" w:lineRule="exact"/>
              <w:jc w:val="center"/>
              <w:rPr>
                <w:rFonts w:ascii="Arial" w:hAnsi="Arial" w:cs="Arial"/>
                <w:sz w:val="20"/>
                <w:szCs w:val="20"/>
              </w:rPr>
            </w:pPr>
            <w:r w:rsidRPr="00DA3F93">
              <w:rPr>
                <w:rFonts w:ascii="Arial" w:hAnsi="Arial" w:cs="Arial"/>
                <w:sz w:val="20"/>
                <w:szCs w:val="20"/>
              </w:rPr>
              <w:t>(Baht)</w:t>
            </w:r>
          </w:p>
        </w:tc>
      </w:tr>
      <w:tr w:rsidR="0036362A" w:rsidRPr="00DA3F93" w14:paraId="534D4D69" w14:textId="77777777" w:rsidTr="00403796">
        <w:trPr>
          <w:tblHeader/>
        </w:trPr>
        <w:tc>
          <w:tcPr>
            <w:tcW w:w="2969" w:type="dxa"/>
            <w:vAlign w:val="bottom"/>
            <w:hideMark/>
          </w:tcPr>
          <w:p w14:paraId="7B38CED4" w14:textId="62BD5896" w:rsidR="0036362A" w:rsidRPr="005C4102" w:rsidRDefault="0036362A" w:rsidP="00142FAD">
            <w:pPr>
              <w:spacing w:line="380" w:lineRule="exact"/>
              <w:rPr>
                <w:rFonts w:ascii="Arial" w:hAnsi="Arial" w:cs="Arial"/>
                <w:b/>
                <w:bCs/>
                <w:sz w:val="20"/>
                <w:szCs w:val="20"/>
                <w:u w:val="single"/>
              </w:rPr>
            </w:pPr>
            <w:r w:rsidRPr="005C4102">
              <w:rPr>
                <w:rFonts w:ascii="Arial" w:hAnsi="Arial" w:cs="Arial"/>
                <w:b/>
                <w:bCs/>
                <w:sz w:val="20"/>
                <w:szCs w:val="20"/>
                <w:u w:val="single"/>
              </w:rPr>
              <w:t>202</w:t>
            </w:r>
            <w:r w:rsidR="005C4102" w:rsidRPr="005C4102">
              <w:rPr>
                <w:rFonts w:ascii="Arial" w:hAnsi="Arial" w:cs="Arial"/>
                <w:b/>
                <w:bCs/>
                <w:sz w:val="20"/>
                <w:szCs w:val="20"/>
                <w:u w:val="single"/>
              </w:rPr>
              <w:t>4</w:t>
            </w:r>
          </w:p>
        </w:tc>
        <w:tc>
          <w:tcPr>
            <w:tcW w:w="2971" w:type="dxa"/>
            <w:gridSpan w:val="2"/>
            <w:vAlign w:val="bottom"/>
          </w:tcPr>
          <w:p w14:paraId="4D6398E5" w14:textId="77777777" w:rsidR="0036362A" w:rsidRPr="00DA3F93" w:rsidRDefault="0036362A" w:rsidP="00142FAD">
            <w:pPr>
              <w:spacing w:line="380" w:lineRule="exact"/>
              <w:rPr>
                <w:rFonts w:ascii="Arial" w:hAnsi="Arial" w:cs="Arial"/>
                <w:sz w:val="20"/>
                <w:szCs w:val="20"/>
              </w:rPr>
            </w:pPr>
          </w:p>
        </w:tc>
        <w:tc>
          <w:tcPr>
            <w:tcW w:w="1619" w:type="dxa"/>
            <w:vAlign w:val="bottom"/>
          </w:tcPr>
          <w:p w14:paraId="00ED6907" w14:textId="77777777" w:rsidR="0036362A" w:rsidRPr="00DA3F93" w:rsidRDefault="0036362A" w:rsidP="00142FAD">
            <w:pPr>
              <w:spacing w:line="380" w:lineRule="exact"/>
              <w:jc w:val="center"/>
              <w:rPr>
                <w:rFonts w:ascii="Arial" w:hAnsi="Arial" w:cs="Arial"/>
                <w:sz w:val="20"/>
                <w:szCs w:val="20"/>
              </w:rPr>
            </w:pPr>
          </w:p>
        </w:tc>
        <w:tc>
          <w:tcPr>
            <w:tcW w:w="1531" w:type="dxa"/>
            <w:gridSpan w:val="2"/>
            <w:vAlign w:val="bottom"/>
          </w:tcPr>
          <w:p w14:paraId="2EE2F13C" w14:textId="77777777" w:rsidR="0036362A" w:rsidRPr="00DA3F93" w:rsidRDefault="0036362A" w:rsidP="00142FAD">
            <w:pPr>
              <w:tabs>
                <w:tab w:val="decimal" w:pos="1067"/>
              </w:tabs>
              <w:spacing w:line="380" w:lineRule="exact"/>
              <w:jc w:val="both"/>
              <w:rPr>
                <w:rFonts w:ascii="Arial" w:hAnsi="Arial" w:cs="Arial"/>
                <w:sz w:val="20"/>
                <w:szCs w:val="20"/>
              </w:rPr>
            </w:pPr>
          </w:p>
        </w:tc>
      </w:tr>
      <w:tr w:rsidR="005C4102" w:rsidRPr="00DA3F93" w14:paraId="53178C75" w14:textId="77777777" w:rsidTr="00403796">
        <w:trPr>
          <w:trHeight w:val="397"/>
        </w:trPr>
        <w:tc>
          <w:tcPr>
            <w:tcW w:w="2969" w:type="dxa"/>
            <w:hideMark/>
          </w:tcPr>
          <w:p w14:paraId="60A28AAA" w14:textId="2B9875B9" w:rsidR="005C4102" w:rsidRPr="00DA3F93" w:rsidRDefault="005C4102" w:rsidP="00C53341">
            <w:pPr>
              <w:spacing w:line="380" w:lineRule="exact"/>
              <w:ind w:left="158" w:right="-115" w:hanging="158"/>
              <w:rPr>
                <w:rFonts w:ascii="Arial" w:hAnsi="Arial" w:cs="Arial"/>
                <w:sz w:val="20"/>
                <w:szCs w:val="20"/>
              </w:rPr>
            </w:pPr>
            <w:r w:rsidRPr="00DA3F93">
              <w:rPr>
                <w:rFonts w:ascii="Arial" w:hAnsi="Arial" w:cs="Arial"/>
                <w:sz w:val="20"/>
                <w:szCs w:val="20"/>
              </w:rPr>
              <w:t>Interim dividends from the operating results from January 202</w:t>
            </w:r>
            <w:r>
              <w:rPr>
                <w:rFonts w:ascii="Arial" w:hAnsi="Arial" w:cs="Arial"/>
                <w:sz w:val="20"/>
                <w:szCs w:val="20"/>
              </w:rPr>
              <w:t>4</w:t>
            </w:r>
            <w:r w:rsidRPr="00DA3F93">
              <w:rPr>
                <w:rFonts w:ascii="Arial" w:hAnsi="Arial" w:cs="Arial"/>
                <w:sz w:val="20"/>
                <w:szCs w:val="20"/>
              </w:rPr>
              <w:t xml:space="preserve"> to </w:t>
            </w:r>
            <w:r>
              <w:rPr>
                <w:rFonts w:ascii="Arial" w:hAnsi="Arial" w:cs="Arial"/>
                <w:sz w:val="20"/>
                <w:szCs w:val="20"/>
              </w:rPr>
              <w:t>June</w:t>
            </w:r>
            <w:r w:rsidRPr="00DA3F93">
              <w:rPr>
                <w:rFonts w:ascii="Arial" w:hAnsi="Arial" w:cs="Arial"/>
                <w:sz w:val="20"/>
                <w:szCs w:val="20"/>
              </w:rPr>
              <w:t xml:space="preserve"> 202</w:t>
            </w:r>
            <w:r>
              <w:rPr>
                <w:rFonts w:ascii="Arial" w:hAnsi="Arial" w:cs="Arial"/>
                <w:sz w:val="20"/>
                <w:szCs w:val="20"/>
              </w:rPr>
              <w:t>4</w:t>
            </w:r>
          </w:p>
        </w:tc>
        <w:tc>
          <w:tcPr>
            <w:tcW w:w="2971" w:type="dxa"/>
            <w:gridSpan w:val="2"/>
            <w:hideMark/>
          </w:tcPr>
          <w:p w14:paraId="56AE97EA" w14:textId="2E051BE4" w:rsidR="005C4102" w:rsidRPr="00DA3F93" w:rsidRDefault="005C4102" w:rsidP="005C4102">
            <w:pPr>
              <w:spacing w:line="380" w:lineRule="exact"/>
              <w:ind w:left="165" w:right="-110" w:hanging="165"/>
              <w:rPr>
                <w:rFonts w:ascii="Arial" w:hAnsi="Arial" w:cs="Arial"/>
                <w:sz w:val="20"/>
                <w:szCs w:val="20"/>
              </w:rPr>
            </w:pPr>
            <w:r w:rsidRPr="00DA3F93">
              <w:rPr>
                <w:rFonts w:ascii="Arial" w:hAnsi="Arial" w:cs="Arial"/>
                <w:sz w:val="20"/>
                <w:szCs w:val="20"/>
              </w:rPr>
              <w:t xml:space="preserve">Board of Directors’ Meeting on </w:t>
            </w:r>
            <w:r>
              <w:rPr>
                <w:rFonts w:ascii="Arial" w:hAnsi="Arial" w:cs="Arial"/>
                <w:sz w:val="20"/>
                <w:szCs w:val="20"/>
              </w:rPr>
              <w:t>17 September 2024</w:t>
            </w:r>
          </w:p>
        </w:tc>
        <w:tc>
          <w:tcPr>
            <w:tcW w:w="1619" w:type="dxa"/>
          </w:tcPr>
          <w:p w14:paraId="0306C507" w14:textId="1024BF78" w:rsidR="005C4102" w:rsidRPr="00DA3F93" w:rsidRDefault="005C4102" w:rsidP="005C4102">
            <w:pPr>
              <w:tabs>
                <w:tab w:val="decimal" w:pos="1239"/>
              </w:tabs>
              <w:spacing w:line="380" w:lineRule="exact"/>
              <w:jc w:val="thaiDistribute"/>
              <w:rPr>
                <w:rFonts w:ascii="Arial" w:hAnsi="Arial" w:cs="Arial"/>
                <w:spacing w:val="-4"/>
                <w:sz w:val="20"/>
                <w:szCs w:val="20"/>
              </w:rPr>
            </w:pPr>
            <w:r>
              <w:rPr>
                <w:rFonts w:ascii="Arial" w:hAnsi="Arial" w:cs="Arial"/>
                <w:spacing w:val="-4"/>
                <w:sz w:val="20"/>
                <w:szCs w:val="20"/>
              </w:rPr>
              <w:t>351</w:t>
            </w:r>
          </w:p>
        </w:tc>
        <w:tc>
          <w:tcPr>
            <w:tcW w:w="1531" w:type="dxa"/>
            <w:gridSpan w:val="2"/>
          </w:tcPr>
          <w:p w14:paraId="35C148ED" w14:textId="1DA3CFCD" w:rsidR="005C4102" w:rsidRPr="00DA3F93" w:rsidRDefault="005C4102" w:rsidP="005C4102">
            <w:pPr>
              <w:tabs>
                <w:tab w:val="decimal" w:pos="977"/>
              </w:tabs>
              <w:spacing w:line="380" w:lineRule="exact"/>
              <w:jc w:val="thaiDistribute"/>
              <w:rPr>
                <w:rFonts w:ascii="Arial" w:hAnsi="Arial" w:cs="Arial"/>
                <w:spacing w:val="-4"/>
                <w:sz w:val="20"/>
                <w:szCs w:val="20"/>
              </w:rPr>
            </w:pPr>
            <w:r>
              <w:rPr>
                <w:rFonts w:ascii="Arial" w:hAnsi="Arial" w:cs="Arial"/>
                <w:spacing w:val="-4"/>
                <w:sz w:val="20"/>
                <w:szCs w:val="20"/>
              </w:rPr>
              <w:t>0.24</w:t>
            </w:r>
          </w:p>
        </w:tc>
      </w:tr>
      <w:tr w:rsidR="005C4102" w:rsidRPr="00DA3F93" w14:paraId="17423756" w14:textId="77777777" w:rsidTr="00403796">
        <w:trPr>
          <w:trHeight w:val="397"/>
        </w:trPr>
        <w:tc>
          <w:tcPr>
            <w:tcW w:w="2969" w:type="dxa"/>
            <w:hideMark/>
          </w:tcPr>
          <w:p w14:paraId="4974459C" w14:textId="57E20AE0" w:rsidR="005C4102" w:rsidRPr="00DA3F93" w:rsidRDefault="005C4102" w:rsidP="005C4102">
            <w:pPr>
              <w:spacing w:line="380" w:lineRule="exact"/>
              <w:ind w:left="165" w:hanging="165"/>
              <w:rPr>
                <w:rFonts w:ascii="Arial" w:hAnsi="Arial" w:cs="Arial"/>
                <w:sz w:val="20"/>
                <w:szCs w:val="20"/>
              </w:rPr>
            </w:pPr>
            <w:r w:rsidRPr="00DA3F93">
              <w:rPr>
                <w:rFonts w:ascii="Arial" w:hAnsi="Arial" w:cs="Arial"/>
                <w:sz w:val="20"/>
                <w:szCs w:val="20"/>
              </w:rPr>
              <w:t>Total dividends for 202</w:t>
            </w:r>
            <w:r>
              <w:rPr>
                <w:rFonts w:ascii="Arial" w:hAnsi="Arial" w:cs="Arial"/>
                <w:sz w:val="20"/>
                <w:szCs w:val="20"/>
              </w:rPr>
              <w:t>4</w:t>
            </w:r>
          </w:p>
        </w:tc>
        <w:tc>
          <w:tcPr>
            <w:tcW w:w="2971" w:type="dxa"/>
            <w:gridSpan w:val="2"/>
          </w:tcPr>
          <w:p w14:paraId="0C9F5B19" w14:textId="77777777" w:rsidR="005C4102" w:rsidRPr="00DA3F93" w:rsidRDefault="005C4102" w:rsidP="005C4102">
            <w:pPr>
              <w:tabs>
                <w:tab w:val="left" w:pos="378"/>
              </w:tabs>
              <w:spacing w:line="380" w:lineRule="exact"/>
              <w:ind w:left="252" w:hanging="252"/>
              <w:rPr>
                <w:rFonts w:ascii="Arial" w:hAnsi="Arial" w:cs="Arial"/>
                <w:sz w:val="20"/>
                <w:szCs w:val="20"/>
              </w:rPr>
            </w:pPr>
          </w:p>
        </w:tc>
        <w:tc>
          <w:tcPr>
            <w:tcW w:w="1619" w:type="dxa"/>
          </w:tcPr>
          <w:p w14:paraId="5876975C" w14:textId="0BDE3459" w:rsidR="005C4102" w:rsidRPr="00DA3F93" w:rsidRDefault="005C4102" w:rsidP="005C4102">
            <w:pPr>
              <w:pBdr>
                <w:top w:val="single" w:sz="4" w:space="1" w:color="auto"/>
                <w:bottom w:val="double" w:sz="4" w:space="1" w:color="auto"/>
              </w:pBdr>
              <w:tabs>
                <w:tab w:val="decimal" w:pos="1239"/>
              </w:tabs>
              <w:spacing w:line="380" w:lineRule="exact"/>
              <w:jc w:val="thaiDistribute"/>
              <w:rPr>
                <w:rFonts w:ascii="Arial" w:hAnsi="Arial" w:cs="Arial"/>
                <w:spacing w:val="-4"/>
                <w:sz w:val="20"/>
                <w:szCs w:val="20"/>
              </w:rPr>
            </w:pPr>
            <w:r>
              <w:rPr>
                <w:rFonts w:ascii="Arial" w:hAnsi="Arial" w:cs="Arial"/>
                <w:spacing w:val="-4"/>
                <w:sz w:val="20"/>
                <w:szCs w:val="20"/>
              </w:rPr>
              <w:t>351</w:t>
            </w:r>
          </w:p>
        </w:tc>
        <w:tc>
          <w:tcPr>
            <w:tcW w:w="1531" w:type="dxa"/>
            <w:gridSpan w:val="2"/>
          </w:tcPr>
          <w:p w14:paraId="589996FC" w14:textId="0EE687D2" w:rsidR="005C4102" w:rsidRPr="00DA3F93" w:rsidRDefault="005C4102" w:rsidP="005C4102">
            <w:pPr>
              <w:pBdr>
                <w:top w:val="single" w:sz="4" w:space="1" w:color="auto"/>
                <w:bottom w:val="double" w:sz="4" w:space="1" w:color="auto"/>
              </w:pBdr>
              <w:tabs>
                <w:tab w:val="decimal" w:pos="977"/>
              </w:tabs>
              <w:spacing w:line="380" w:lineRule="exact"/>
              <w:jc w:val="both"/>
              <w:rPr>
                <w:rFonts w:ascii="Arial" w:hAnsi="Arial" w:cs="Arial"/>
                <w:spacing w:val="-4"/>
                <w:sz w:val="20"/>
                <w:szCs w:val="20"/>
              </w:rPr>
            </w:pPr>
            <w:r>
              <w:rPr>
                <w:rFonts w:ascii="Arial" w:hAnsi="Arial" w:cs="Arial"/>
                <w:spacing w:val="-4"/>
                <w:sz w:val="20"/>
                <w:szCs w:val="20"/>
              </w:rPr>
              <w:t>0.24</w:t>
            </w:r>
          </w:p>
        </w:tc>
      </w:tr>
      <w:tr w:rsidR="005C4102" w:rsidRPr="00DA3F93" w14:paraId="5A84D4AD" w14:textId="77777777" w:rsidTr="00403796">
        <w:trPr>
          <w:tblHeader/>
        </w:trPr>
        <w:tc>
          <w:tcPr>
            <w:tcW w:w="2969" w:type="dxa"/>
            <w:vAlign w:val="bottom"/>
          </w:tcPr>
          <w:p w14:paraId="73B0486E" w14:textId="77777777" w:rsidR="005C4102" w:rsidRPr="00DA3F93" w:rsidRDefault="005C4102" w:rsidP="005C4102">
            <w:pPr>
              <w:spacing w:line="380" w:lineRule="exact"/>
              <w:jc w:val="center"/>
              <w:rPr>
                <w:rFonts w:ascii="Arial" w:hAnsi="Arial" w:cs="Arial"/>
                <w:sz w:val="20"/>
                <w:szCs w:val="20"/>
              </w:rPr>
            </w:pPr>
          </w:p>
        </w:tc>
        <w:tc>
          <w:tcPr>
            <w:tcW w:w="2971" w:type="dxa"/>
            <w:gridSpan w:val="2"/>
            <w:vAlign w:val="bottom"/>
          </w:tcPr>
          <w:p w14:paraId="4CD7A5BC" w14:textId="77777777" w:rsidR="005C4102" w:rsidRPr="00DA3F93" w:rsidRDefault="005C4102" w:rsidP="005C4102">
            <w:pPr>
              <w:spacing w:line="380" w:lineRule="exact"/>
              <w:jc w:val="center"/>
              <w:rPr>
                <w:rFonts w:ascii="Arial" w:hAnsi="Arial" w:cs="Arial"/>
                <w:sz w:val="20"/>
                <w:szCs w:val="20"/>
              </w:rPr>
            </w:pPr>
          </w:p>
        </w:tc>
        <w:tc>
          <w:tcPr>
            <w:tcW w:w="1625" w:type="dxa"/>
            <w:gridSpan w:val="2"/>
            <w:vAlign w:val="bottom"/>
          </w:tcPr>
          <w:p w14:paraId="07FE0E38" w14:textId="0E1E42F0" w:rsidR="005C4102" w:rsidRPr="00DA3F93" w:rsidRDefault="005C4102" w:rsidP="005C4102">
            <w:pPr>
              <w:spacing w:line="380" w:lineRule="exact"/>
              <w:jc w:val="center"/>
              <w:rPr>
                <w:rFonts w:ascii="Arial" w:hAnsi="Arial" w:cs="Arial"/>
                <w:sz w:val="20"/>
                <w:szCs w:val="20"/>
              </w:rPr>
            </w:pPr>
          </w:p>
        </w:tc>
        <w:tc>
          <w:tcPr>
            <w:tcW w:w="1525" w:type="dxa"/>
            <w:vAlign w:val="bottom"/>
          </w:tcPr>
          <w:p w14:paraId="3874238E" w14:textId="2441DF3F" w:rsidR="005C4102" w:rsidRPr="00DA3F93" w:rsidRDefault="005C4102" w:rsidP="005C4102">
            <w:pPr>
              <w:spacing w:line="380" w:lineRule="exact"/>
              <w:jc w:val="center"/>
              <w:rPr>
                <w:rFonts w:ascii="Arial" w:hAnsi="Arial" w:cs="Arial"/>
                <w:sz w:val="20"/>
                <w:szCs w:val="20"/>
              </w:rPr>
            </w:pPr>
          </w:p>
        </w:tc>
      </w:tr>
      <w:tr w:rsidR="005C4102" w:rsidRPr="00DA3F93" w14:paraId="68BC02C1" w14:textId="77777777" w:rsidTr="00403796">
        <w:trPr>
          <w:tblHeader/>
        </w:trPr>
        <w:tc>
          <w:tcPr>
            <w:tcW w:w="2980" w:type="dxa"/>
            <w:gridSpan w:val="2"/>
            <w:vAlign w:val="bottom"/>
          </w:tcPr>
          <w:p w14:paraId="7D7C89F4" w14:textId="2361172B" w:rsidR="005C4102" w:rsidRPr="005C4102" w:rsidRDefault="005C4102" w:rsidP="005C4102">
            <w:pPr>
              <w:spacing w:line="340" w:lineRule="exact"/>
              <w:rPr>
                <w:rFonts w:ascii="Arial" w:hAnsi="Arial" w:cs="Arial"/>
                <w:b/>
                <w:bCs/>
                <w:sz w:val="20"/>
                <w:szCs w:val="20"/>
                <w:u w:val="single"/>
              </w:rPr>
            </w:pPr>
            <w:r w:rsidRPr="005C4102">
              <w:rPr>
                <w:rFonts w:ascii="Arial" w:hAnsi="Arial" w:cs="Arial"/>
                <w:b/>
                <w:bCs/>
                <w:sz w:val="20"/>
                <w:szCs w:val="20"/>
                <w:u w:val="single"/>
              </w:rPr>
              <w:t>2023</w:t>
            </w:r>
          </w:p>
        </w:tc>
        <w:tc>
          <w:tcPr>
            <w:tcW w:w="2960" w:type="dxa"/>
            <w:vAlign w:val="bottom"/>
          </w:tcPr>
          <w:p w14:paraId="2DC55984" w14:textId="77777777" w:rsidR="005C4102" w:rsidRPr="00DA3F93" w:rsidRDefault="005C4102" w:rsidP="005C4102">
            <w:pPr>
              <w:spacing w:line="340" w:lineRule="exact"/>
              <w:rPr>
                <w:rFonts w:ascii="Arial" w:hAnsi="Arial" w:cs="Arial"/>
                <w:sz w:val="20"/>
                <w:szCs w:val="20"/>
              </w:rPr>
            </w:pPr>
          </w:p>
        </w:tc>
        <w:tc>
          <w:tcPr>
            <w:tcW w:w="1625" w:type="dxa"/>
            <w:gridSpan w:val="2"/>
            <w:vAlign w:val="bottom"/>
          </w:tcPr>
          <w:p w14:paraId="0707EACF" w14:textId="77777777" w:rsidR="005C4102" w:rsidRPr="00DA3F93" w:rsidRDefault="005C4102" w:rsidP="005C4102">
            <w:pPr>
              <w:spacing w:line="340" w:lineRule="exact"/>
              <w:jc w:val="center"/>
              <w:rPr>
                <w:rFonts w:ascii="Arial" w:hAnsi="Arial" w:cs="Arial"/>
                <w:sz w:val="20"/>
                <w:szCs w:val="20"/>
              </w:rPr>
            </w:pPr>
          </w:p>
        </w:tc>
        <w:tc>
          <w:tcPr>
            <w:tcW w:w="1525" w:type="dxa"/>
            <w:vAlign w:val="bottom"/>
          </w:tcPr>
          <w:p w14:paraId="55C7B01C" w14:textId="77777777" w:rsidR="005C4102" w:rsidRPr="00DA3F93" w:rsidRDefault="005C4102" w:rsidP="005C4102">
            <w:pPr>
              <w:tabs>
                <w:tab w:val="decimal" w:pos="1067"/>
              </w:tabs>
              <w:spacing w:line="340" w:lineRule="exact"/>
              <w:jc w:val="both"/>
              <w:rPr>
                <w:rFonts w:ascii="Arial" w:hAnsi="Arial" w:cs="Arial"/>
                <w:sz w:val="20"/>
                <w:szCs w:val="20"/>
              </w:rPr>
            </w:pPr>
          </w:p>
        </w:tc>
      </w:tr>
      <w:tr w:rsidR="005C4102" w:rsidRPr="00DA3F93" w14:paraId="5C0F061C" w14:textId="77777777" w:rsidTr="00403796">
        <w:trPr>
          <w:trHeight w:val="397"/>
        </w:trPr>
        <w:tc>
          <w:tcPr>
            <w:tcW w:w="2980" w:type="dxa"/>
            <w:gridSpan w:val="2"/>
          </w:tcPr>
          <w:p w14:paraId="68955F56" w14:textId="13630272" w:rsidR="005C4102" w:rsidRPr="00DA3F93" w:rsidRDefault="005C4102" w:rsidP="005C4102">
            <w:pPr>
              <w:spacing w:line="340" w:lineRule="exact"/>
              <w:ind w:left="158" w:right="-115" w:hanging="158"/>
              <w:rPr>
                <w:rFonts w:ascii="Arial" w:hAnsi="Arial" w:cs="Arial"/>
                <w:sz w:val="20"/>
                <w:szCs w:val="20"/>
              </w:rPr>
            </w:pPr>
            <w:r w:rsidRPr="00DA3F93">
              <w:rPr>
                <w:rFonts w:ascii="Arial" w:hAnsi="Arial" w:cs="Arial"/>
                <w:sz w:val="20"/>
                <w:szCs w:val="20"/>
              </w:rPr>
              <w:t>Final dividends for 202</w:t>
            </w:r>
            <w:r>
              <w:rPr>
                <w:rFonts w:ascii="Arial" w:hAnsi="Arial" w:cs="Arial"/>
                <w:sz w:val="20"/>
                <w:szCs w:val="20"/>
              </w:rPr>
              <w:t>2</w:t>
            </w:r>
          </w:p>
        </w:tc>
        <w:tc>
          <w:tcPr>
            <w:tcW w:w="2960" w:type="dxa"/>
          </w:tcPr>
          <w:p w14:paraId="45775882" w14:textId="58619BEB" w:rsidR="005C4102" w:rsidRPr="00DA3F93" w:rsidRDefault="005C4102" w:rsidP="005C4102">
            <w:pPr>
              <w:spacing w:line="340" w:lineRule="exact"/>
              <w:ind w:left="165" w:right="-110" w:hanging="165"/>
              <w:rPr>
                <w:rFonts w:ascii="Arial" w:hAnsi="Arial" w:cs="Arial"/>
                <w:sz w:val="20"/>
                <w:szCs w:val="20"/>
              </w:rPr>
            </w:pPr>
            <w:r w:rsidRPr="00DA3F93">
              <w:rPr>
                <w:rFonts w:ascii="Arial" w:hAnsi="Arial" w:cs="Arial"/>
                <w:sz w:val="20"/>
                <w:szCs w:val="20"/>
              </w:rPr>
              <w:t xml:space="preserve">Annual General Meeting of the shareholders on </w:t>
            </w:r>
            <w:r>
              <w:rPr>
                <w:rFonts w:ascii="Arial" w:hAnsi="Arial" w:cs="Arial"/>
                <w:sz w:val="20"/>
                <w:szCs w:val="20"/>
              </w:rPr>
              <w:t>4</w:t>
            </w:r>
            <w:r w:rsidRPr="00DA3F93">
              <w:rPr>
                <w:rFonts w:ascii="Arial" w:hAnsi="Arial" w:cs="Arial"/>
                <w:sz w:val="20"/>
                <w:szCs w:val="20"/>
              </w:rPr>
              <w:t xml:space="preserve"> April 202</w:t>
            </w:r>
            <w:r>
              <w:rPr>
                <w:rFonts w:ascii="Arial" w:hAnsi="Arial" w:cs="Arial"/>
                <w:sz w:val="20"/>
                <w:szCs w:val="20"/>
              </w:rPr>
              <w:t>3</w:t>
            </w:r>
          </w:p>
        </w:tc>
        <w:tc>
          <w:tcPr>
            <w:tcW w:w="1625" w:type="dxa"/>
            <w:gridSpan w:val="2"/>
          </w:tcPr>
          <w:p w14:paraId="0E8B4D25" w14:textId="33A7624F" w:rsidR="005C4102" w:rsidRPr="00DA3F93" w:rsidRDefault="005C4102" w:rsidP="005C4102">
            <w:pP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962</w:t>
            </w:r>
          </w:p>
        </w:tc>
        <w:tc>
          <w:tcPr>
            <w:tcW w:w="1525" w:type="dxa"/>
          </w:tcPr>
          <w:p w14:paraId="111B36B9" w14:textId="377345AB" w:rsidR="005C4102" w:rsidRPr="00DA3F93" w:rsidRDefault="005C4102" w:rsidP="005C4102">
            <w:pPr>
              <w:tabs>
                <w:tab w:val="decimal" w:pos="977"/>
              </w:tabs>
              <w:spacing w:line="340" w:lineRule="exact"/>
              <w:jc w:val="thaiDistribute"/>
              <w:rPr>
                <w:rFonts w:ascii="Arial" w:hAnsi="Arial" w:cs="Arial"/>
                <w:spacing w:val="-4"/>
                <w:sz w:val="20"/>
                <w:szCs w:val="20"/>
              </w:rPr>
            </w:pPr>
            <w:r>
              <w:rPr>
                <w:rFonts w:ascii="Arial" w:hAnsi="Arial" w:cs="Arial"/>
                <w:spacing w:val="-4"/>
                <w:sz w:val="20"/>
                <w:szCs w:val="20"/>
              </w:rPr>
              <w:t>0.66</w:t>
            </w:r>
          </w:p>
        </w:tc>
      </w:tr>
      <w:tr w:rsidR="005C4102" w:rsidRPr="00DA3F93" w14:paraId="14B56BBA" w14:textId="77777777" w:rsidTr="001548E3">
        <w:trPr>
          <w:trHeight w:val="397"/>
        </w:trPr>
        <w:tc>
          <w:tcPr>
            <w:tcW w:w="2980" w:type="dxa"/>
            <w:gridSpan w:val="2"/>
            <w:hideMark/>
          </w:tcPr>
          <w:p w14:paraId="476A5523" w14:textId="4507FBED" w:rsidR="005C4102" w:rsidRPr="00DA3F93" w:rsidRDefault="005C4102" w:rsidP="005C4102">
            <w:pPr>
              <w:spacing w:line="340" w:lineRule="exact"/>
              <w:ind w:left="165" w:hanging="165"/>
              <w:rPr>
                <w:rFonts w:ascii="Arial" w:hAnsi="Arial" w:cs="Arial"/>
                <w:sz w:val="20"/>
                <w:szCs w:val="20"/>
              </w:rPr>
            </w:pPr>
            <w:r w:rsidRPr="00DA3F93">
              <w:rPr>
                <w:rFonts w:ascii="Arial" w:hAnsi="Arial" w:cs="Arial"/>
                <w:sz w:val="20"/>
                <w:szCs w:val="20"/>
              </w:rPr>
              <w:t>Total dividends for 202</w:t>
            </w:r>
            <w:r>
              <w:rPr>
                <w:rFonts w:ascii="Arial" w:hAnsi="Arial" w:cs="Arial"/>
                <w:sz w:val="20"/>
                <w:szCs w:val="20"/>
              </w:rPr>
              <w:t>3</w:t>
            </w:r>
          </w:p>
        </w:tc>
        <w:tc>
          <w:tcPr>
            <w:tcW w:w="2960" w:type="dxa"/>
          </w:tcPr>
          <w:p w14:paraId="5550E7F2" w14:textId="77777777" w:rsidR="005C4102" w:rsidRPr="00DA3F93" w:rsidRDefault="005C4102" w:rsidP="005C4102">
            <w:pPr>
              <w:tabs>
                <w:tab w:val="left" w:pos="378"/>
              </w:tabs>
              <w:spacing w:line="340" w:lineRule="exact"/>
              <w:ind w:left="252" w:hanging="252"/>
              <w:rPr>
                <w:rFonts w:ascii="Arial" w:hAnsi="Arial" w:cs="Arial"/>
                <w:sz w:val="20"/>
                <w:szCs w:val="20"/>
              </w:rPr>
            </w:pPr>
          </w:p>
        </w:tc>
        <w:tc>
          <w:tcPr>
            <w:tcW w:w="1625" w:type="dxa"/>
            <w:gridSpan w:val="2"/>
          </w:tcPr>
          <w:p w14:paraId="1BDF0CA7" w14:textId="0AA1A9FF" w:rsidR="005C4102" w:rsidRPr="00DA3F93" w:rsidRDefault="005C4102" w:rsidP="005C4102">
            <w:pPr>
              <w:pBdr>
                <w:top w:val="single" w:sz="4" w:space="1" w:color="auto"/>
                <w:bottom w:val="double" w:sz="4" w:space="1" w:color="auto"/>
              </w:pBd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962</w:t>
            </w:r>
          </w:p>
        </w:tc>
        <w:tc>
          <w:tcPr>
            <w:tcW w:w="1525" w:type="dxa"/>
          </w:tcPr>
          <w:p w14:paraId="56F51F0F" w14:textId="566ECCA7" w:rsidR="005C4102" w:rsidRPr="00DA3F93" w:rsidRDefault="005C4102" w:rsidP="005C4102">
            <w:pPr>
              <w:pBdr>
                <w:top w:val="single" w:sz="4" w:space="1" w:color="auto"/>
                <w:bottom w:val="double" w:sz="4" w:space="1" w:color="auto"/>
              </w:pBdr>
              <w:tabs>
                <w:tab w:val="decimal" w:pos="977"/>
              </w:tabs>
              <w:spacing w:line="340" w:lineRule="exact"/>
              <w:jc w:val="both"/>
              <w:rPr>
                <w:rFonts w:ascii="Arial" w:hAnsi="Arial" w:cs="Arial"/>
                <w:spacing w:val="-4"/>
                <w:sz w:val="20"/>
                <w:szCs w:val="20"/>
              </w:rPr>
            </w:pPr>
            <w:r>
              <w:rPr>
                <w:rFonts w:ascii="Arial" w:hAnsi="Arial" w:cs="Arial"/>
                <w:spacing w:val="-4"/>
                <w:sz w:val="20"/>
                <w:szCs w:val="20"/>
              </w:rPr>
              <w:t>0.66</w:t>
            </w:r>
          </w:p>
        </w:tc>
      </w:tr>
    </w:tbl>
    <w:p w14:paraId="145EA524" w14:textId="382805E9" w:rsidR="00825744" w:rsidRPr="006F3A1C" w:rsidRDefault="004A5A64" w:rsidP="006F3A1C">
      <w:pPr>
        <w:tabs>
          <w:tab w:val="left" w:pos="1440"/>
        </w:tabs>
        <w:spacing w:before="240" w:after="120" w:line="380" w:lineRule="exact"/>
        <w:ind w:left="547" w:hanging="547"/>
        <w:jc w:val="thaiDistribute"/>
        <w:outlineLvl w:val="0"/>
        <w:rPr>
          <w:rFonts w:ascii="Arial" w:hAnsi="Arial"/>
          <w:b/>
          <w:bCs/>
          <w:sz w:val="22"/>
          <w:szCs w:val="22"/>
        </w:rPr>
      </w:pPr>
      <w:r w:rsidRPr="006F3A1C">
        <w:rPr>
          <w:rFonts w:ascii="Arial" w:hAnsi="Arial"/>
          <w:b/>
          <w:bCs/>
          <w:sz w:val="22"/>
          <w:szCs w:val="22"/>
        </w:rPr>
        <w:t>41</w:t>
      </w:r>
      <w:r w:rsidR="00825744" w:rsidRPr="006F3A1C">
        <w:rPr>
          <w:rFonts w:ascii="Arial" w:hAnsi="Arial"/>
          <w:b/>
          <w:bCs/>
          <w:sz w:val="22"/>
          <w:szCs w:val="22"/>
        </w:rPr>
        <w:t>.</w:t>
      </w:r>
      <w:r w:rsidR="00825744" w:rsidRPr="006F3A1C">
        <w:rPr>
          <w:rFonts w:ascii="Arial" w:hAnsi="Arial"/>
          <w:b/>
          <w:bCs/>
          <w:sz w:val="22"/>
          <w:szCs w:val="22"/>
        </w:rPr>
        <w:tab/>
        <w:t>Commitments and contingent liabilities</w:t>
      </w:r>
    </w:p>
    <w:p w14:paraId="0DF20EA7" w14:textId="6D1F50B6" w:rsidR="00825744" w:rsidRPr="00DA3F93" w:rsidRDefault="004A5A64" w:rsidP="006A08F4">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41</w:t>
      </w:r>
      <w:r w:rsidR="00825744" w:rsidRPr="00DA3F93">
        <w:rPr>
          <w:rFonts w:ascii="Arial" w:hAnsi="Arial" w:cs="Arial"/>
          <w:b/>
          <w:bCs/>
          <w:sz w:val="22"/>
          <w:szCs w:val="22"/>
        </w:rPr>
        <w:t>.1</w:t>
      </w:r>
      <w:r w:rsidR="00825744" w:rsidRPr="00DA3F93">
        <w:rPr>
          <w:rFonts w:ascii="Arial" w:hAnsi="Arial" w:cs="Arial"/>
          <w:b/>
          <w:bCs/>
          <w:sz w:val="22"/>
          <w:szCs w:val="22"/>
        </w:rPr>
        <w:tab/>
        <w:t>Capital commitments</w:t>
      </w:r>
    </w:p>
    <w:p w14:paraId="1A28D577" w14:textId="6A1C0EAE" w:rsidR="00794475" w:rsidRPr="00DA3F93" w:rsidRDefault="00233F2C" w:rsidP="008E4D8F">
      <w:pPr>
        <w:tabs>
          <w:tab w:val="left" w:pos="2880"/>
          <w:tab w:val="left" w:pos="5760"/>
          <w:tab w:val="decimal" w:pos="6660"/>
          <w:tab w:val="left" w:pos="7110"/>
          <w:tab w:val="decimal" w:pos="7920"/>
        </w:tabs>
        <w:spacing w:after="120" w:line="380" w:lineRule="exact"/>
        <w:ind w:left="547" w:right="-43" w:hanging="547"/>
        <w:jc w:val="both"/>
        <w:rPr>
          <w:rFonts w:ascii="Arial" w:hAnsi="Arial"/>
          <w:sz w:val="22"/>
          <w:szCs w:val="22"/>
        </w:rPr>
      </w:pPr>
      <w:r w:rsidRPr="00DA3F93">
        <w:rPr>
          <w:rFonts w:ascii="Arial" w:hAnsi="Arial"/>
          <w:sz w:val="22"/>
          <w:szCs w:val="22"/>
        </w:rPr>
        <w:tab/>
        <w:t>As at 31 December 20</w:t>
      </w:r>
      <w:r w:rsidR="00A813DF" w:rsidRPr="00DA3F93">
        <w:rPr>
          <w:rFonts w:ascii="Arial" w:hAnsi="Arial"/>
          <w:sz w:val="22"/>
          <w:szCs w:val="22"/>
        </w:rPr>
        <w:t>2</w:t>
      </w:r>
      <w:r w:rsidR="00127644">
        <w:rPr>
          <w:rFonts w:ascii="Arial" w:hAnsi="Arial"/>
          <w:sz w:val="22"/>
          <w:szCs w:val="22"/>
        </w:rPr>
        <w:t>4</w:t>
      </w:r>
      <w:r w:rsidR="00794475" w:rsidRPr="00DA3F93">
        <w:rPr>
          <w:rFonts w:ascii="Arial" w:hAnsi="Arial"/>
          <w:sz w:val="22"/>
          <w:szCs w:val="22"/>
        </w:rPr>
        <w:t xml:space="preserve"> and 20</w:t>
      </w:r>
      <w:r w:rsidR="00DE2C31" w:rsidRPr="00DA3F93">
        <w:rPr>
          <w:rFonts w:ascii="Arial" w:hAnsi="Arial"/>
          <w:sz w:val="22"/>
          <w:szCs w:val="22"/>
        </w:rPr>
        <w:t>2</w:t>
      </w:r>
      <w:r w:rsidR="00127644">
        <w:rPr>
          <w:rFonts w:ascii="Arial" w:hAnsi="Arial"/>
          <w:sz w:val="22"/>
          <w:szCs w:val="22"/>
        </w:rPr>
        <w:t>3</w:t>
      </w:r>
      <w:r w:rsidR="00794475" w:rsidRPr="00DA3F93">
        <w:rPr>
          <w:rFonts w:ascii="Arial" w:hAnsi="Arial"/>
          <w:sz w:val="22"/>
          <w:szCs w:val="22"/>
        </w:rPr>
        <w:t xml:space="preserve">, the </w:t>
      </w:r>
      <w:r w:rsidR="007E5EB5" w:rsidRPr="00DA3F93">
        <w:rPr>
          <w:rFonts w:ascii="Arial" w:hAnsi="Arial"/>
          <w:sz w:val="22"/>
          <w:szCs w:val="22"/>
        </w:rPr>
        <w:t xml:space="preserve">Group </w:t>
      </w:r>
      <w:r w:rsidR="00794475" w:rsidRPr="00DA3F93">
        <w:rPr>
          <w:rFonts w:ascii="Arial" w:hAnsi="Arial"/>
          <w:sz w:val="22"/>
          <w:szCs w:val="22"/>
        </w:rPr>
        <w:t xml:space="preserve">had </w:t>
      </w:r>
      <w:r w:rsidR="009F062E" w:rsidRPr="00DA3F93">
        <w:rPr>
          <w:rFonts w:ascii="Arial" w:hAnsi="Arial"/>
          <w:sz w:val="22"/>
          <w:szCs w:val="22"/>
        </w:rPr>
        <w:t xml:space="preserve">capital </w:t>
      </w:r>
      <w:r w:rsidR="00794475" w:rsidRPr="00DA3F93">
        <w:rPr>
          <w:rFonts w:ascii="Arial" w:hAnsi="Arial"/>
          <w:sz w:val="22"/>
          <w:szCs w:val="22"/>
        </w:rPr>
        <w:t>commitments under the following agreements:</w:t>
      </w:r>
    </w:p>
    <w:tbl>
      <w:tblPr>
        <w:tblW w:w="9073" w:type="dxa"/>
        <w:tblInd w:w="558" w:type="dxa"/>
        <w:tblLayout w:type="fixed"/>
        <w:tblLook w:val="04A0" w:firstRow="1" w:lastRow="0" w:firstColumn="1" w:lastColumn="0" w:noHBand="0" w:noVBand="1"/>
      </w:tblPr>
      <w:tblGrid>
        <w:gridCol w:w="4392"/>
        <w:gridCol w:w="1170"/>
        <w:gridCol w:w="1170"/>
        <w:gridCol w:w="1170"/>
        <w:gridCol w:w="1171"/>
      </w:tblGrid>
      <w:tr w:rsidR="00685230" w:rsidRPr="00685230" w14:paraId="19C595A4" w14:textId="77777777" w:rsidTr="00EA58BE">
        <w:trPr>
          <w:tblHeader/>
        </w:trPr>
        <w:tc>
          <w:tcPr>
            <w:tcW w:w="9073" w:type="dxa"/>
            <w:gridSpan w:val="5"/>
          </w:tcPr>
          <w:p w14:paraId="54068914" w14:textId="77777777" w:rsidR="00685230" w:rsidRPr="00685230" w:rsidRDefault="00685230" w:rsidP="00DA3260">
            <w:pPr>
              <w:tabs>
                <w:tab w:val="left" w:pos="600"/>
                <w:tab w:val="left" w:pos="900"/>
                <w:tab w:val="right" w:pos="7280"/>
                <w:tab w:val="right" w:pos="8540"/>
              </w:tabs>
              <w:spacing w:line="380" w:lineRule="exact"/>
              <w:jc w:val="right"/>
              <w:rPr>
                <w:rFonts w:ascii="Arial" w:hAnsi="Arial" w:cs="Arial"/>
                <w:sz w:val="22"/>
                <w:szCs w:val="22"/>
                <w:cs/>
              </w:rPr>
            </w:pPr>
            <w:r w:rsidRPr="00685230">
              <w:rPr>
                <w:rFonts w:ascii="Arial" w:hAnsi="Arial" w:cs="Arial"/>
                <w:sz w:val="22"/>
                <w:szCs w:val="22"/>
              </w:rPr>
              <w:t>(Unit: Million Baht)</w:t>
            </w:r>
          </w:p>
        </w:tc>
      </w:tr>
      <w:tr w:rsidR="00685230" w:rsidRPr="00685230" w14:paraId="19282F0C" w14:textId="77777777" w:rsidTr="00EA58BE">
        <w:trPr>
          <w:tblHeader/>
        </w:trPr>
        <w:tc>
          <w:tcPr>
            <w:tcW w:w="4392" w:type="dxa"/>
            <w:vAlign w:val="bottom"/>
          </w:tcPr>
          <w:p w14:paraId="4C0A7218" w14:textId="77777777" w:rsidR="00685230" w:rsidRPr="00685230" w:rsidRDefault="00685230" w:rsidP="00DA3260">
            <w:pPr>
              <w:tabs>
                <w:tab w:val="left" w:pos="600"/>
                <w:tab w:val="left" w:pos="900"/>
                <w:tab w:val="right" w:pos="7280"/>
                <w:tab w:val="right" w:pos="8540"/>
              </w:tabs>
              <w:spacing w:line="380" w:lineRule="exact"/>
              <w:ind w:right="-45"/>
              <w:jc w:val="center"/>
              <w:rPr>
                <w:rFonts w:ascii="Arial" w:hAnsi="Arial" w:cs="Arial"/>
                <w:sz w:val="22"/>
                <w:szCs w:val="22"/>
              </w:rPr>
            </w:pPr>
          </w:p>
        </w:tc>
        <w:tc>
          <w:tcPr>
            <w:tcW w:w="2340" w:type="dxa"/>
            <w:gridSpan w:val="2"/>
            <w:vAlign w:val="bottom"/>
          </w:tcPr>
          <w:p w14:paraId="47C7E16E" w14:textId="77777777" w:rsidR="00685230" w:rsidRPr="00685230" w:rsidRDefault="00685230" w:rsidP="003D5DB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85230">
              <w:rPr>
                <w:rFonts w:ascii="Arial" w:hAnsi="Arial" w:cs="Arial"/>
                <w:sz w:val="22"/>
                <w:szCs w:val="22"/>
              </w:rPr>
              <w:t>Consolidated           financial statements</w:t>
            </w:r>
          </w:p>
        </w:tc>
        <w:tc>
          <w:tcPr>
            <w:tcW w:w="2340" w:type="dxa"/>
            <w:gridSpan w:val="2"/>
            <w:vAlign w:val="bottom"/>
          </w:tcPr>
          <w:p w14:paraId="5A200337" w14:textId="77777777" w:rsidR="00685230" w:rsidRPr="00685230" w:rsidRDefault="00685230" w:rsidP="00DA32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5230">
              <w:rPr>
                <w:rFonts w:ascii="Arial" w:hAnsi="Arial" w:cs="Arial"/>
                <w:sz w:val="22"/>
                <w:szCs w:val="22"/>
              </w:rPr>
              <w:t>Separate                       financial statements</w:t>
            </w:r>
          </w:p>
        </w:tc>
      </w:tr>
      <w:tr w:rsidR="00685230" w:rsidRPr="00685230" w14:paraId="63227B37" w14:textId="77777777" w:rsidTr="00EA58BE">
        <w:trPr>
          <w:tblHeader/>
        </w:trPr>
        <w:tc>
          <w:tcPr>
            <w:tcW w:w="4392" w:type="dxa"/>
          </w:tcPr>
          <w:p w14:paraId="35A19F93" w14:textId="77777777" w:rsidR="00685230" w:rsidRPr="00685230" w:rsidRDefault="00685230" w:rsidP="00DA3260">
            <w:pPr>
              <w:tabs>
                <w:tab w:val="left" w:pos="600"/>
                <w:tab w:val="left" w:pos="900"/>
                <w:tab w:val="right" w:pos="7280"/>
                <w:tab w:val="right" w:pos="8540"/>
              </w:tabs>
              <w:spacing w:line="380" w:lineRule="exact"/>
              <w:ind w:right="-45"/>
              <w:jc w:val="thaiDistribute"/>
              <w:rPr>
                <w:rFonts w:ascii="Arial" w:hAnsi="Arial" w:cs="Arial"/>
                <w:sz w:val="22"/>
                <w:szCs w:val="22"/>
              </w:rPr>
            </w:pPr>
            <w:r w:rsidRPr="00685230">
              <w:rPr>
                <w:rFonts w:ascii="Arial" w:hAnsi="Arial" w:cs="Arial"/>
                <w:sz w:val="22"/>
                <w:szCs w:val="22"/>
              </w:rPr>
              <w:br w:type="page"/>
            </w:r>
          </w:p>
        </w:tc>
        <w:tc>
          <w:tcPr>
            <w:tcW w:w="1170" w:type="dxa"/>
            <w:vAlign w:val="bottom"/>
          </w:tcPr>
          <w:p w14:paraId="1473976E" w14:textId="77777777" w:rsidR="00685230" w:rsidRPr="00685230" w:rsidRDefault="00685230" w:rsidP="00DA32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5230">
              <w:rPr>
                <w:rFonts w:ascii="Arial" w:hAnsi="Arial" w:cs="Arial"/>
                <w:sz w:val="22"/>
                <w:szCs w:val="22"/>
              </w:rPr>
              <w:t>2024</w:t>
            </w:r>
          </w:p>
        </w:tc>
        <w:tc>
          <w:tcPr>
            <w:tcW w:w="1170" w:type="dxa"/>
            <w:vAlign w:val="bottom"/>
          </w:tcPr>
          <w:p w14:paraId="31852650" w14:textId="77777777" w:rsidR="00685230" w:rsidRPr="00685230" w:rsidRDefault="00685230" w:rsidP="00DA32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85230">
              <w:rPr>
                <w:rFonts w:ascii="Arial" w:hAnsi="Arial" w:cs="Arial"/>
                <w:sz w:val="22"/>
                <w:szCs w:val="22"/>
              </w:rPr>
              <w:t>2023</w:t>
            </w:r>
          </w:p>
        </w:tc>
        <w:tc>
          <w:tcPr>
            <w:tcW w:w="1170" w:type="dxa"/>
            <w:vAlign w:val="bottom"/>
          </w:tcPr>
          <w:p w14:paraId="5C1B8C40" w14:textId="77777777" w:rsidR="00685230" w:rsidRPr="00685230" w:rsidRDefault="00685230" w:rsidP="00DA32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5230">
              <w:rPr>
                <w:rFonts w:ascii="Arial" w:hAnsi="Arial" w:cs="Arial"/>
                <w:sz w:val="22"/>
                <w:szCs w:val="22"/>
              </w:rPr>
              <w:t>2024</w:t>
            </w:r>
          </w:p>
        </w:tc>
        <w:tc>
          <w:tcPr>
            <w:tcW w:w="1170" w:type="dxa"/>
            <w:vAlign w:val="bottom"/>
          </w:tcPr>
          <w:p w14:paraId="27E04E24" w14:textId="77777777" w:rsidR="00685230" w:rsidRPr="00685230" w:rsidRDefault="00685230" w:rsidP="00DA32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85230">
              <w:rPr>
                <w:rFonts w:ascii="Arial" w:hAnsi="Arial" w:cs="Arial"/>
                <w:sz w:val="22"/>
                <w:szCs w:val="22"/>
              </w:rPr>
              <w:t>2023</w:t>
            </w:r>
          </w:p>
        </w:tc>
      </w:tr>
      <w:tr w:rsidR="00685230" w:rsidRPr="00685230" w14:paraId="2C7C0E38" w14:textId="77777777" w:rsidTr="00EA58BE">
        <w:trPr>
          <w:tblHeader/>
        </w:trPr>
        <w:tc>
          <w:tcPr>
            <w:tcW w:w="4392" w:type="dxa"/>
            <w:shd w:val="clear" w:color="auto" w:fill="auto"/>
          </w:tcPr>
          <w:p w14:paraId="3CDDD967" w14:textId="63739766" w:rsidR="00685230" w:rsidRPr="00685230" w:rsidRDefault="00685230" w:rsidP="00685230">
            <w:pPr>
              <w:tabs>
                <w:tab w:val="left" w:pos="600"/>
                <w:tab w:val="left" w:pos="900"/>
                <w:tab w:val="right" w:pos="7280"/>
                <w:tab w:val="right" w:pos="8540"/>
              </w:tabs>
              <w:spacing w:line="380" w:lineRule="exact"/>
              <w:ind w:left="276" w:right="-45" w:hanging="276"/>
              <w:rPr>
                <w:rFonts w:ascii="Arial" w:hAnsi="Arial" w:cs="Arial"/>
                <w:sz w:val="22"/>
                <w:szCs w:val="22"/>
                <w:cs/>
              </w:rPr>
            </w:pPr>
            <w:r w:rsidRPr="00685230">
              <w:rPr>
                <w:rFonts w:ascii="Arial" w:hAnsi="Arial" w:cs="Arial"/>
                <w:sz w:val="22"/>
                <w:szCs w:val="22"/>
              </w:rPr>
              <w:t>Design and construction of projects, installation and development system agreements</w:t>
            </w:r>
          </w:p>
        </w:tc>
        <w:tc>
          <w:tcPr>
            <w:tcW w:w="1170" w:type="dxa"/>
            <w:vAlign w:val="bottom"/>
          </w:tcPr>
          <w:p w14:paraId="25EA17E4" w14:textId="6B5E6121" w:rsidR="00685230" w:rsidRPr="00685230" w:rsidRDefault="00D648B3" w:rsidP="00685230">
            <w:pPr>
              <w:tabs>
                <w:tab w:val="decimal" w:pos="869"/>
              </w:tabs>
              <w:spacing w:line="380" w:lineRule="exact"/>
              <w:ind w:right="-45"/>
              <w:rPr>
                <w:rFonts w:ascii="Arial" w:hAnsi="Arial" w:cs="Arial"/>
                <w:sz w:val="22"/>
                <w:szCs w:val="22"/>
              </w:rPr>
            </w:pPr>
            <w:r>
              <w:rPr>
                <w:rFonts w:ascii="Arial" w:hAnsi="Arial" w:cs="Arial"/>
                <w:sz w:val="22"/>
                <w:szCs w:val="22"/>
              </w:rPr>
              <w:t>89</w:t>
            </w:r>
          </w:p>
        </w:tc>
        <w:tc>
          <w:tcPr>
            <w:tcW w:w="1170" w:type="dxa"/>
          </w:tcPr>
          <w:p w14:paraId="64D5768F" w14:textId="77777777" w:rsidR="00685230" w:rsidRPr="00685230" w:rsidRDefault="00685230" w:rsidP="00685230">
            <w:pPr>
              <w:tabs>
                <w:tab w:val="decimal" w:pos="1155"/>
              </w:tabs>
              <w:spacing w:line="340" w:lineRule="exact"/>
              <w:ind w:right="-43"/>
              <w:rPr>
                <w:rFonts w:ascii="Arial" w:hAnsi="Arial" w:cs="Arial"/>
                <w:sz w:val="22"/>
                <w:szCs w:val="22"/>
              </w:rPr>
            </w:pPr>
          </w:p>
          <w:p w14:paraId="627031B2" w14:textId="77777777" w:rsidR="00685230" w:rsidRDefault="00685230" w:rsidP="00685230">
            <w:pPr>
              <w:tabs>
                <w:tab w:val="decimal" w:pos="869"/>
              </w:tabs>
              <w:spacing w:line="380" w:lineRule="exact"/>
              <w:ind w:right="-45"/>
              <w:rPr>
                <w:rFonts w:ascii="Arial" w:hAnsi="Arial" w:cs="Arial"/>
                <w:sz w:val="22"/>
                <w:szCs w:val="22"/>
              </w:rPr>
            </w:pPr>
          </w:p>
          <w:p w14:paraId="20A346A5" w14:textId="7078B978" w:rsidR="00685230" w:rsidRPr="00685230" w:rsidRDefault="00685230" w:rsidP="00685230">
            <w:pPr>
              <w:tabs>
                <w:tab w:val="decimal" w:pos="869"/>
              </w:tabs>
              <w:spacing w:line="380" w:lineRule="exact"/>
              <w:ind w:right="-45"/>
              <w:rPr>
                <w:rFonts w:ascii="Arial" w:hAnsi="Arial" w:cs="Arial"/>
                <w:sz w:val="22"/>
                <w:szCs w:val="22"/>
              </w:rPr>
            </w:pPr>
            <w:r w:rsidRPr="00685230">
              <w:rPr>
                <w:rFonts w:ascii="Arial" w:hAnsi="Arial" w:cs="Arial"/>
                <w:sz w:val="22"/>
                <w:szCs w:val="22"/>
              </w:rPr>
              <w:t>144</w:t>
            </w:r>
          </w:p>
        </w:tc>
        <w:tc>
          <w:tcPr>
            <w:tcW w:w="1170" w:type="dxa"/>
          </w:tcPr>
          <w:p w14:paraId="5804A1BB" w14:textId="77777777" w:rsidR="00685230" w:rsidRDefault="00685230" w:rsidP="00685230">
            <w:pPr>
              <w:tabs>
                <w:tab w:val="decimal" w:pos="869"/>
              </w:tabs>
              <w:spacing w:line="380" w:lineRule="exact"/>
              <w:ind w:right="-45"/>
              <w:rPr>
                <w:rFonts w:ascii="Arial" w:hAnsi="Arial" w:cs="Arial"/>
                <w:sz w:val="22"/>
                <w:szCs w:val="22"/>
              </w:rPr>
            </w:pPr>
          </w:p>
          <w:p w14:paraId="2E862D27" w14:textId="77777777" w:rsidR="00E6528A" w:rsidRDefault="00E6528A" w:rsidP="00685230">
            <w:pPr>
              <w:tabs>
                <w:tab w:val="decimal" w:pos="869"/>
              </w:tabs>
              <w:spacing w:line="380" w:lineRule="exact"/>
              <w:ind w:right="-45"/>
              <w:rPr>
                <w:rFonts w:ascii="Arial" w:hAnsi="Arial" w:cs="Arial"/>
                <w:sz w:val="22"/>
                <w:szCs w:val="22"/>
              </w:rPr>
            </w:pPr>
          </w:p>
          <w:p w14:paraId="32D9DFFD" w14:textId="4B8CFC02" w:rsidR="00E6528A" w:rsidRPr="00685230" w:rsidRDefault="003D5DB6" w:rsidP="00685230">
            <w:pPr>
              <w:tabs>
                <w:tab w:val="decimal" w:pos="869"/>
              </w:tabs>
              <w:spacing w:line="380" w:lineRule="exact"/>
              <w:ind w:right="-45"/>
              <w:rPr>
                <w:rFonts w:ascii="Arial" w:hAnsi="Arial" w:cs="Arial"/>
                <w:sz w:val="22"/>
                <w:szCs w:val="22"/>
              </w:rPr>
            </w:pPr>
            <w:r>
              <w:rPr>
                <w:rFonts w:ascii="Arial" w:hAnsi="Arial" w:cs="Arial"/>
                <w:sz w:val="22"/>
                <w:szCs w:val="22"/>
              </w:rPr>
              <w:t>5</w:t>
            </w:r>
          </w:p>
        </w:tc>
        <w:tc>
          <w:tcPr>
            <w:tcW w:w="1170" w:type="dxa"/>
          </w:tcPr>
          <w:p w14:paraId="604729D9" w14:textId="77777777" w:rsidR="00685230" w:rsidRPr="00685230" w:rsidRDefault="00685230" w:rsidP="00685230">
            <w:pPr>
              <w:tabs>
                <w:tab w:val="decimal" w:pos="1155"/>
              </w:tabs>
              <w:spacing w:line="340" w:lineRule="exact"/>
              <w:ind w:right="-43"/>
              <w:rPr>
                <w:rFonts w:ascii="Arial" w:hAnsi="Arial" w:cs="Arial"/>
                <w:sz w:val="22"/>
                <w:szCs w:val="22"/>
              </w:rPr>
            </w:pPr>
          </w:p>
          <w:p w14:paraId="748F8ED3" w14:textId="77777777" w:rsidR="00EA58BE" w:rsidRDefault="00EA58BE" w:rsidP="00685230">
            <w:pPr>
              <w:tabs>
                <w:tab w:val="decimal" w:pos="869"/>
              </w:tabs>
              <w:spacing w:line="380" w:lineRule="exact"/>
              <w:ind w:right="-45"/>
              <w:rPr>
                <w:rFonts w:ascii="Arial" w:hAnsi="Arial" w:cs="Arial"/>
                <w:sz w:val="22"/>
                <w:szCs w:val="22"/>
              </w:rPr>
            </w:pPr>
          </w:p>
          <w:p w14:paraId="6B72C1A7" w14:textId="40ED8EE4" w:rsidR="00685230" w:rsidRPr="00685230" w:rsidRDefault="00685230" w:rsidP="00685230">
            <w:pPr>
              <w:tabs>
                <w:tab w:val="decimal" w:pos="869"/>
              </w:tabs>
              <w:spacing w:line="380" w:lineRule="exact"/>
              <w:ind w:right="-45"/>
              <w:rPr>
                <w:rFonts w:ascii="Arial" w:hAnsi="Arial" w:cs="Arial"/>
                <w:sz w:val="22"/>
                <w:szCs w:val="22"/>
              </w:rPr>
            </w:pPr>
            <w:r w:rsidRPr="00685230">
              <w:rPr>
                <w:rFonts w:ascii="Arial" w:hAnsi="Arial" w:cs="Arial"/>
                <w:sz w:val="22"/>
                <w:szCs w:val="22"/>
              </w:rPr>
              <w:t>1</w:t>
            </w:r>
          </w:p>
        </w:tc>
      </w:tr>
    </w:tbl>
    <w:p w14:paraId="1698732E" w14:textId="3BAFF2D9" w:rsidR="00825744" w:rsidRPr="00DA3F93" w:rsidRDefault="004A5A64" w:rsidP="00621AA9">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41</w:t>
      </w:r>
      <w:r w:rsidR="00825744" w:rsidRPr="00DA3F93">
        <w:rPr>
          <w:rFonts w:ascii="Arial" w:hAnsi="Arial" w:cs="Arial"/>
          <w:b/>
          <w:bCs/>
          <w:sz w:val="22"/>
          <w:szCs w:val="22"/>
        </w:rPr>
        <w:t>.2</w:t>
      </w:r>
      <w:r w:rsidR="00825744" w:rsidRPr="00DA3F93">
        <w:rPr>
          <w:rFonts w:ascii="Arial" w:hAnsi="Arial" w:cs="Arial"/>
          <w:b/>
          <w:bCs/>
          <w:sz w:val="22"/>
          <w:szCs w:val="22"/>
        </w:rPr>
        <w:tab/>
      </w:r>
      <w:r w:rsidR="00FB0156" w:rsidRPr="00DA3F93">
        <w:rPr>
          <w:rFonts w:ascii="Arial" w:hAnsi="Arial" w:cs="Arial"/>
          <w:b/>
          <w:bCs/>
          <w:sz w:val="22"/>
          <w:szCs w:val="22"/>
        </w:rPr>
        <w:t>L</w:t>
      </w:r>
      <w:r w:rsidR="00825744" w:rsidRPr="00DA3F93">
        <w:rPr>
          <w:rFonts w:ascii="Arial" w:hAnsi="Arial" w:cs="Arial"/>
          <w:b/>
          <w:bCs/>
          <w:sz w:val="22"/>
          <w:szCs w:val="22"/>
        </w:rPr>
        <w:t xml:space="preserve">ease </w:t>
      </w:r>
      <w:r w:rsidR="002616F5">
        <w:rPr>
          <w:rFonts w:ascii="Arial" w:hAnsi="Arial" w:cs="Arial"/>
          <w:b/>
          <w:bCs/>
          <w:sz w:val="22"/>
          <w:szCs w:val="22"/>
        </w:rPr>
        <w:t xml:space="preserve">and </w:t>
      </w:r>
      <w:r w:rsidR="00287C85">
        <w:rPr>
          <w:rFonts w:ascii="Arial" w:hAnsi="Arial" w:cs="Arial"/>
          <w:b/>
          <w:bCs/>
          <w:sz w:val="22"/>
          <w:szCs w:val="22"/>
        </w:rPr>
        <w:t xml:space="preserve">software </w:t>
      </w:r>
      <w:r w:rsidR="00825744" w:rsidRPr="00DA3F93">
        <w:rPr>
          <w:rFonts w:ascii="Arial" w:hAnsi="Arial" w:cs="Arial"/>
          <w:b/>
          <w:bCs/>
          <w:sz w:val="22"/>
          <w:szCs w:val="22"/>
        </w:rPr>
        <w:t>commitments</w:t>
      </w:r>
    </w:p>
    <w:p w14:paraId="7187786F" w14:textId="0896E343" w:rsidR="00825744" w:rsidRPr="00DA3F93" w:rsidRDefault="00825744" w:rsidP="00B059B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DA3F93">
        <w:rPr>
          <w:rFonts w:ascii="Arial" w:hAnsi="Arial" w:cs="Arial"/>
          <w:sz w:val="22"/>
          <w:szCs w:val="22"/>
        </w:rPr>
        <w:tab/>
        <w:t xml:space="preserve">The </w:t>
      </w:r>
      <w:r w:rsidR="007E5EB5" w:rsidRPr="00DA3F93">
        <w:rPr>
          <w:rFonts w:ascii="Arial" w:hAnsi="Arial"/>
          <w:sz w:val="22"/>
          <w:szCs w:val="22"/>
        </w:rPr>
        <w:t xml:space="preserve">Group </w:t>
      </w:r>
      <w:r w:rsidRPr="00DA3F93">
        <w:rPr>
          <w:rFonts w:ascii="Arial" w:hAnsi="Arial" w:cs="Arial"/>
          <w:sz w:val="22"/>
          <w:szCs w:val="22"/>
        </w:rPr>
        <w:t>ha</w:t>
      </w:r>
      <w:r w:rsidR="007E5EB5" w:rsidRPr="00DA3F93">
        <w:rPr>
          <w:rFonts w:ascii="Arial" w:hAnsi="Arial" w:cs="Arial"/>
          <w:sz w:val="22"/>
          <w:szCs w:val="22"/>
        </w:rPr>
        <w:t>s</w:t>
      </w:r>
      <w:r w:rsidRPr="00DA3F93">
        <w:rPr>
          <w:rFonts w:ascii="Arial" w:hAnsi="Arial" w:cs="Arial"/>
          <w:sz w:val="22"/>
          <w:szCs w:val="22"/>
        </w:rPr>
        <w:t xml:space="preserve"> entered into several lease agreements in respect of </w:t>
      </w:r>
      <w:r w:rsidR="00BC573C" w:rsidRPr="00DA3F93">
        <w:rPr>
          <w:rFonts w:ascii="Arial" w:hAnsi="Arial" w:cs="Arial"/>
          <w:sz w:val="22"/>
          <w:szCs w:val="22"/>
        </w:rPr>
        <w:t>rental of</w:t>
      </w:r>
      <w:r w:rsidR="007E7268">
        <w:rPr>
          <w:rFonts w:ascii="Arial" w:hAnsi="Arial" w:cs="Arial"/>
          <w:sz w:val="22"/>
          <w:szCs w:val="22"/>
        </w:rPr>
        <w:t xml:space="preserve"> </w:t>
      </w:r>
      <w:r w:rsidRPr="00DA3F93">
        <w:rPr>
          <w:rFonts w:ascii="Arial" w:hAnsi="Arial" w:cs="Arial"/>
          <w:sz w:val="22"/>
          <w:szCs w:val="22"/>
        </w:rPr>
        <w:t>office building space</w:t>
      </w:r>
      <w:r w:rsidR="009071F9" w:rsidRPr="00DA3F93">
        <w:rPr>
          <w:rFonts w:ascii="Arial" w:hAnsi="Arial" w:cs="Arial"/>
          <w:sz w:val="22"/>
          <w:szCs w:val="22"/>
        </w:rPr>
        <w:t xml:space="preserve"> and </w:t>
      </w:r>
      <w:r w:rsidRPr="00DA3F93">
        <w:rPr>
          <w:rFonts w:ascii="Arial" w:hAnsi="Arial" w:cs="Arial"/>
          <w:sz w:val="22"/>
          <w:szCs w:val="22"/>
        </w:rPr>
        <w:t>services</w:t>
      </w:r>
      <w:r w:rsidR="007E7268">
        <w:rPr>
          <w:rFonts w:ascii="Arial" w:hAnsi="Arial" w:cs="Arial"/>
          <w:sz w:val="22"/>
          <w:szCs w:val="22"/>
        </w:rPr>
        <w:t xml:space="preserve"> </w:t>
      </w:r>
      <w:r w:rsidRPr="00DA3F93">
        <w:rPr>
          <w:rFonts w:ascii="Arial" w:hAnsi="Arial" w:cs="Arial"/>
          <w:sz w:val="22"/>
          <w:szCs w:val="22"/>
        </w:rPr>
        <w:t xml:space="preserve">and others. The terms of the agreements are generally between </w:t>
      </w:r>
      <w:r w:rsidR="00D648B3">
        <w:rPr>
          <w:rFonts w:ascii="Arial" w:hAnsi="Arial" w:cs="Arial"/>
          <w:sz w:val="22"/>
          <w:szCs w:val="22"/>
        </w:rPr>
        <w:t>1</w:t>
      </w:r>
      <w:r w:rsidRPr="00DA3F93">
        <w:rPr>
          <w:rFonts w:ascii="Arial" w:hAnsi="Arial" w:cs="Arial"/>
          <w:sz w:val="22"/>
          <w:szCs w:val="22"/>
        </w:rPr>
        <w:t xml:space="preserve"> and </w:t>
      </w:r>
      <w:r w:rsidR="00D648B3">
        <w:rPr>
          <w:rFonts w:ascii="Arial" w:hAnsi="Arial" w:cs="Arial"/>
          <w:sz w:val="22"/>
          <w:szCs w:val="22"/>
        </w:rPr>
        <w:t>5</w:t>
      </w:r>
      <w:r w:rsidRPr="00DA3F93">
        <w:rPr>
          <w:rFonts w:ascii="Arial" w:hAnsi="Arial" w:cs="Arial"/>
          <w:sz w:val="22"/>
          <w:szCs w:val="22"/>
        </w:rPr>
        <w:t xml:space="preserve"> years</w:t>
      </w:r>
      <w:r w:rsidR="002437D7" w:rsidRPr="00DA3F93">
        <w:rPr>
          <w:rFonts w:ascii="Arial" w:hAnsi="Arial" w:cs="Arial"/>
          <w:sz w:val="22"/>
          <w:szCs w:val="22"/>
        </w:rPr>
        <w:t xml:space="preserve"> (20</w:t>
      </w:r>
      <w:r w:rsidR="00D62BEF" w:rsidRPr="00DA3F93">
        <w:rPr>
          <w:rFonts w:ascii="Arial" w:hAnsi="Arial" w:cs="Arial"/>
          <w:sz w:val="22"/>
          <w:szCs w:val="22"/>
        </w:rPr>
        <w:t>2</w:t>
      </w:r>
      <w:r w:rsidR="00127644">
        <w:rPr>
          <w:rFonts w:ascii="Arial" w:hAnsi="Arial" w:cs="Arial"/>
          <w:sz w:val="22"/>
          <w:szCs w:val="22"/>
        </w:rPr>
        <w:t>3</w:t>
      </w:r>
      <w:r w:rsidR="002437D7" w:rsidRPr="00DA3F93">
        <w:rPr>
          <w:rFonts w:ascii="Arial" w:hAnsi="Arial" w:cs="Arial"/>
          <w:sz w:val="22"/>
          <w:szCs w:val="22"/>
        </w:rPr>
        <w:t xml:space="preserve">: 1 and </w:t>
      </w:r>
      <w:r w:rsidR="002124C5">
        <w:rPr>
          <w:rFonts w:ascii="Arial" w:hAnsi="Arial" w:cs="Arial"/>
          <w:sz w:val="22"/>
          <w:szCs w:val="22"/>
        </w:rPr>
        <w:t>4</w:t>
      </w:r>
      <w:r w:rsidR="002437D7" w:rsidRPr="00DA3F93">
        <w:rPr>
          <w:rFonts w:ascii="Arial" w:hAnsi="Arial" w:cs="Arial"/>
          <w:sz w:val="22"/>
          <w:szCs w:val="22"/>
        </w:rPr>
        <w:t xml:space="preserve"> years)</w:t>
      </w:r>
      <w:r w:rsidRPr="00DA3F93">
        <w:rPr>
          <w:rFonts w:ascii="Arial" w:hAnsi="Arial" w:cs="Arial"/>
          <w:sz w:val="22"/>
          <w:szCs w:val="22"/>
        </w:rPr>
        <w:t xml:space="preserve">. </w:t>
      </w:r>
      <w:r w:rsidRPr="00DA3F93">
        <w:rPr>
          <w:rFonts w:ascii="Arial" w:hAnsi="Arial" w:cs="Arial"/>
          <w:i/>
          <w:iCs/>
          <w:sz w:val="22"/>
          <w:szCs w:val="22"/>
          <w:cs/>
        </w:rPr>
        <w:t xml:space="preserve"> </w:t>
      </w:r>
    </w:p>
    <w:p w14:paraId="3D3E8F02" w14:textId="77777777" w:rsidR="003D5DB6" w:rsidRDefault="003501D8" w:rsidP="00B059B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DA3F93">
        <w:rPr>
          <w:rFonts w:ascii="Arial" w:hAnsi="Arial" w:cs="Arial"/>
          <w:sz w:val="22"/>
          <w:szCs w:val="22"/>
        </w:rPr>
        <w:tab/>
      </w:r>
    </w:p>
    <w:p w14:paraId="5A35D639" w14:textId="77777777" w:rsidR="003D5DB6" w:rsidRDefault="003D5DB6">
      <w:pPr>
        <w:overflowPunct/>
        <w:autoSpaceDE/>
        <w:autoSpaceDN/>
        <w:adjustRightInd/>
        <w:textAlignment w:val="auto"/>
        <w:rPr>
          <w:rFonts w:ascii="Arial" w:hAnsi="Arial" w:cs="Arial"/>
          <w:sz w:val="22"/>
          <w:szCs w:val="22"/>
        </w:rPr>
      </w:pPr>
      <w:r>
        <w:rPr>
          <w:rFonts w:ascii="Arial" w:hAnsi="Arial" w:cs="Arial"/>
          <w:sz w:val="22"/>
          <w:szCs w:val="22"/>
        </w:rPr>
        <w:br w:type="page"/>
      </w:r>
    </w:p>
    <w:p w14:paraId="75243A86" w14:textId="5E683F51" w:rsidR="00825744" w:rsidRPr="00DA3F93" w:rsidRDefault="003D5DB6" w:rsidP="00B059B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825744" w:rsidRPr="00DA3F93">
        <w:rPr>
          <w:rFonts w:ascii="Arial" w:hAnsi="Arial" w:cs="Arial"/>
          <w:sz w:val="22"/>
          <w:szCs w:val="22"/>
        </w:rPr>
        <w:t xml:space="preserve">Future minimum lease payments required under these operating leases contracts </w:t>
      </w:r>
      <w:r w:rsidR="00FB0156" w:rsidRPr="00DA3F93">
        <w:rPr>
          <w:rFonts w:ascii="Arial" w:hAnsi="Arial" w:cs="Arial"/>
          <w:sz w:val="22"/>
          <w:szCs w:val="22"/>
        </w:rPr>
        <w:t xml:space="preserve">and service agreements </w:t>
      </w:r>
      <w:r w:rsidR="00825744" w:rsidRPr="00DA3F93">
        <w:rPr>
          <w:rFonts w:ascii="Arial" w:hAnsi="Arial" w:cs="Arial"/>
          <w:sz w:val="22"/>
          <w:szCs w:val="22"/>
        </w:rPr>
        <w:t>were as follows.</w:t>
      </w:r>
    </w:p>
    <w:p w14:paraId="09E61ECB" w14:textId="77777777" w:rsidR="002437D7" w:rsidRDefault="002437D7" w:rsidP="008B74CB">
      <w:pPr>
        <w:tabs>
          <w:tab w:val="left" w:pos="900"/>
          <w:tab w:val="right" w:pos="5130"/>
          <w:tab w:val="right" w:pos="5850"/>
          <w:tab w:val="right" w:pos="7380"/>
          <w:tab w:val="left" w:pos="7560"/>
          <w:tab w:val="right" w:pos="8640"/>
        </w:tabs>
        <w:overflowPunct/>
        <w:autoSpaceDE/>
        <w:autoSpaceDN/>
        <w:adjustRightInd/>
        <w:spacing w:before="60" w:after="60" w:line="380" w:lineRule="exact"/>
        <w:ind w:left="360" w:right="-43" w:hanging="360"/>
        <w:jc w:val="right"/>
        <w:textAlignment w:val="auto"/>
        <w:rPr>
          <w:rFonts w:ascii="Arial" w:eastAsiaTheme="minorHAnsi" w:hAnsi="Arial" w:cstheme="minorBidi"/>
          <w:sz w:val="22"/>
          <w:szCs w:val="22"/>
        </w:rPr>
      </w:pPr>
      <w:r w:rsidRPr="009F73C4">
        <w:rPr>
          <w:rFonts w:ascii="Arial" w:eastAsiaTheme="minorHAnsi" w:hAnsi="Arial" w:cs="Arial"/>
          <w:sz w:val="22"/>
          <w:szCs w:val="22"/>
        </w:rPr>
        <w:t xml:space="preserve">(Unit: </w:t>
      </w:r>
      <w:r w:rsidR="00256201" w:rsidRPr="009F73C4">
        <w:rPr>
          <w:rFonts w:ascii="Arial" w:eastAsiaTheme="minorHAnsi" w:hAnsi="Arial" w:cs="Arial"/>
          <w:sz w:val="22"/>
          <w:szCs w:val="22"/>
        </w:rPr>
        <w:t xml:space="preserve">Million </w:t>
      </w:r>
      <w:r w:rsidRPr="009F73C4">
        <w:rPr>
          <w:rFonts w:ascii="Arial" w:eastAsiaTheme="minorHAnsi" w:hAnsi="Arial" w:cs="Arial"/>
          <w:sz w:val="22"/>
          <w:szCs w:val="22"/>
        </w:rPr>
        <w:t>Baht)</w:t>
      </w:r>
    </w:p>
    <w:tbl>
      <w:tblPr>
        <w:tblW w:w="9073" w:type="dxa"/>
        <w:tblInd w:w="558" w:type="dxa"/>
        <w:tblLayout w:type="fixed"/>
        <w:tblLook w:val="04A0" w:firstRow="1" w:lastRow="0" w:firstColumn="1" w:lastColumn="0" w:noHBand="0" w:noVBand="1"/>
      </w:tblPr>
      <w:tblGrid>
        <w:gridCol w:w="4392"/>
        <w:gridCol w:w="1170"/>
        <w:gridCol w:w="1170"/>
        <w:gridCol w:w="1170"/>
        <w:gridCol w:w="1171"/>
      </w:tblGrid>
      <w:tr w:rsidR="00EA58BE" w:rsidRPr="00685230" w14:paraId="59DD356A" w14:textId="77777777" w:rsidTr="00EA58BE">
        <w:trPr>
          <w:tblHeader/>
        </w:trPr>
        <w:tc>
          <w:tcPr>
            <w:tcW w:w="4392" w:type="dxa"/>
            <w:vAlign w:val="bottom"/>
          </w:tcPr>
          <w:p w14:paraId="19DFF476" w14:textId="77777777" w:rsidR="00EA58BE" w:rsidRPr="00685230" w:rsidRDefault="00EA58BE" w:rsidP="00EA58BE">
            <w:pPr>
              <w:tabs>
                <w:tab w:val="left" w:pos="600"/>
                <w:tab w:val="left" w:pos="900"/>
                <w:tab w:val="right" w:pos="7280"/>
                <w:tab w:val="right" w:pos="8540"/>
              </w:tabs>
              <w:spacing w:line="380" w:lineRule="exact"/>
              <w:ind w:right="-45"/>
              <w:jc w:val="center"/>
              <w:rPr>
                <w:rFonts w:ascii="Arial" w:hAnsi="Arial" w:cs="Arial"/>
                <w:sz w:val="22"/>
                <w:szCs w:val="22"/>
              </w:rPr>
            </w:pPr>
          </w:p>
        </w:tc>
        <w:tc>
          <w:tcPr>
            <w:tcW w:w="2340" w:type="dxa"/>
            <w:gridSpan w:val="2"/>
            <w:vAlign w:val="bottom"/>
          </w:tcPr>
          <w:p w14:paraId="3FB21E05" w14:textId="0BEC4C57" w:rsidR="00EA58BE" w:rsidRPr="00685230" w:rsidRDefault="00EA58BE" w:rsidP="00EA58BE">
            <w:pPr>
              <w:tabs>
                <w:tab w:val="left" w:pos="600"/>
                <w:tab w:val="left" w:pos="900"/>
                <w:tab w:val="right" w:pos="7280"/>
                <w:tab w:val="right" w:pos="8540"/>
              </w:tabs>
              <w:spacing w:line="380" w:lineRule="exact"/>
              <w:ind w:right="-45"/>
              <w:jc w:val="center"/>
              <w:rPr>
                <w:rFonts w:ascii="Arial" w:hAnsi="Arial" w:cs="Arial"/>
                <w:sz w:val="22"/>
                <w:szCs w:val="22"/>
              </w:rPr>
            </w:pPr>
          </w:p>
        </w:tc>
        <w:tc>
          <w:tcPr>
            <w:tcW w:w="2341" w:type="dxa"/>
            <w:gridSpan w:val="2"/>
            <w:vAlign w:val="bottom"/>
          </w:tcPr>
          <w:p w14:paraId="2F3686C6" w14:textId="0C7A5D70" w:rsidR="00EA58BE" w:rsidRPr="00685230" w:rsidRDefault="00EA58BE" w:rsidP="00EA58B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5230">
              <w:rPr>
                <w:rFonts w:ascii="Arial" w:hAnsi="Arial" w:cs="Arial"/>
                <w:sz w:val="22"/>
                <w:szCs w:val="22"/>
              </w:rPr>
              <w:t>Consolidated           financial statements</w:t>
            </w:r>
          </w:p>
        </w:tc>
      </w:tr>
      <w:tr w:rsidR="00EA58BE" w:rsidRPr="00685230" w14:paraId="219EA9E2" w14:textId="77777777" w:rsidTr="00EA58BE">
        <w:trPr>
          <w:tblHeader/>
        </w:trPr>
        <w:tc>
          <w:tcPr>
            <w:tcW w:w="4392" w:type="dxa"/>
          </w:tcPr>
          <w:p w14:paraId="16571B65" w14:textId="77777777" w:rsidR="00EA58BE" w:rsidRPr="00685230" w:rsidRDefault="00EA58BE" w:rsidP="00EA58BE">
            <w:pPr>
              <w:tabs>
                <w:tab w:val="left" w:pos="600"/>
                <w:tab w:val="left" w:pos="900"/>
                <w:tab w:val="right" w:pos="7280"/>
                <w:tab w:val="right" w:pos="8540"/>
              </w:tabs>
              <w:spacing w:line="380" w:lineRule="exact"/>
              <w:ind w:right="-45"/>
              <w:jc w:val="thaiDistribute"/>
              <w:rPr>
                <w:rFonts w:ascii="Arial" w:hAnsi="Arial" w:cs="Arial"/>
                <w:sz w:val="22"/>
                <w:szCs w:val="22"/>
              </w:rPr>
            </w:pPr>
            <w:r w:rsidRPr="00685230">
              <w:rPr>
                <w:rFonts w:ascii="Arial" w:hAnsi="Arial" w:cs="Arial"/>
                <w:sz w:val="22"/>
                <w:szCs w:val="22"/>
              </w:rPr>
              <w:br w:type="page"/>
            </w:r>
          </w:p>
        </w:tc>
        <w:tc>
          <w:tcPr>
            <w:tcW w:w="1170" w:type="dxa"/>
            <w:vAlign w:val="bottom"/>
          </w:tcPr>
          <w:p w14:paraId="26C2BD25" w14:textId="60E2D3A3" w:rsidR="00EA58BE" w:rsidRPr="00685230" w:rsidRDefault="00EA58BE" w:rsidP="00EA58BE">
            <w:pPr>
              <w:tabs>
                <w:tab w:val="left" w:pos="600"/>
                <w:tab w:val="left" w:pos="900"/>
                <w:tab w:val="right" w:pos="7280"/>
                <w:tab w:val="right" w:pos="8540"/>
              </w:tabs>
              <w:spacing w:line="380" w:lineRule="exact"/>
              <w:ind w:right="-45"/>
              <w:jc w:val="center"/>
              <w:rPr>
                <w:rFonts w:ascii="Arial" w:hAnsi="Arial" w:cs="Arial"/>
                <w:sz w:val="22"/>
                <w:szCs w:val="22"/>
              </w:rPr>
            </w:pPr>
          </w:p>
        </w:tc>
        <w:tc>
          <w:tcPr>
            <w:tcW w:w="1170" w:type="dxa"/>
            <w:vAlign w:val="bottom"/>
          </w:tcPr>
          <w:p w14:paraId="17DF0AE9" w14:textId="236B27CE" w:rsidR="00EA58BE" w:rsidRPr="00685230" w:rsidRDefault="00EA58BE" w:rsidP="00EA58BE">
            <w:pPr>
              <w:tabs>
                <w:tab w:val="left" w:pos="600"/>
                <w:tab w:val="left" w:pos="900"/>
                <w:tab w:val="right" w:pos="7280"/>
                <w:tab w:val="right" w:pos="8540"/>
              </w:tabs>
              <w:spacing w:line="380" w:lineRule="exact"/>
              <w:ind w:right="-45"/>
              <w:jc w:val="center"/>
              <w:rPr>
                <w:rFonts w:ascii="Arial" w:hAnsi="Arial" w:cs="Arial"/>
                <w:sz w:val="22"/>
                <w:szCs w:val="22"/>
                <w:cs/>
              </w:rPr>
            </w:pPr>
          </w:p>
        </w:tc>
        <w:tc>
          <w:tcPr>
            <w:tcW w:w="1170" w:type="dxa"/>
            <w:vAlign w:val="bottom"/>
          </w:tcPr>
          <w:p w14:paraId="62B257A5" w14:textId="77777777" w:rsidR="00EA58BE" w:rsidRPr="00685230" w:rsidRDefault="00EA58BE" w:rsidP="00EA58B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85230">
              <w:rPr>
                <w:rFonts w:ascii="Arial" w:hAnsi="Arial" w:cs="Arial"/>
                <w:sz w:val="22"/>
                <w:szCs w:val="22"/>
              </w:rPr>
              <w:t>2024</w:t>
            </w:r>
          </w:p>
        </w:tc>
        <w:tc>
          <w:tcPr>
            <w:tcW w:w="1171" w:type="dxa"/>
            <w:vAlign w:val="bottom"/>
          </w:tcPr>
          <w:p w14:paraId="6ED94E53" w14:textId="77777777" w:rsidR="00EA58BE" w:rsidRPr="00685230" w:rsidRDefault="00EA58BE" w:rsidP="00EA58B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85230">
              <w:rPr>
                <w:rFonts w:ascii="Arial" w:hAnsi="Arial" w:cs="Arial"/>
                <w:sz w:val="22"/>
                <w:szCs w:val="22"/>
              </w:rPr>
              <w:t>2023</w:t>
            </w:r>
          </w:p>
        </w:tc>
      </w:tr>
      <w:tr w:rsidR="00EA58BE" w:rsidRPr="00685230" w14:paraId="23B6B54E" w14:textId="77777777" w:rsidTr="00EA58BE">
        <w:trPr>
          <w:tblHeader/>
        </w:trPr>
        <w:tc>
          <w:tcPr>
            <w:tcW w:w="4392" w:type="dxa"/>
            <w:shd w:val="clear" w:color="auto" w:fill="auto"/>
          </w:tcPr>
          <w:p w14:paraId="5EE813F3" w14:textId="6D7EC5DC" w:rsidR="00EA58BE" w:rsidRPr="00685230" w:rsidRDefault="00EA58BE" w:rsidP="00EA58BE">
            <w:pPr>
              <w:tabs>
                <w:tab w:val="left" w:pos="600"/>
                <w:tab w:val="left" w:pos="900"/>
                <w:tab w:val="right" w:pos="7280"/>
                <w:tab w:val="right" w:pos="8540"/>
              </w:tabs>
              <w:spacing w:line="380" w:lineRule="exact"/>
              <w:ind w:left="232" w:right="-45" w:hanging="232"/>
              <w:rPr>
                <w:rFonts w:ascii="Arial" w:hAnsi="Arial" w:cs="Arial"/>
                <w:sz w:val="22"/>
                <w:szCs w:val="22"/>
                <w:cs/>
              </w:rPr>
            </w:pPr>
            <w:r w:rsidRPr="009F73C4">
              <w:rPr>
                <w:rFonts w:ascii="Arial" w:hAnsi="Arial" w:cs="Arial"/>
                <w:sz w:val="22"/>
                <w:szCs w:val="22"/>
              </w:rPr>
              <w:t>Payables:</w:t>
            </w:r>
          </w:p>
        </w:tc>
        <w:tc>
          <w:tcPr>
            <w:tcW w:w="1170" w:type="dxa"/>
            <w:vAlign w:val="bottom"/>
          </w:tcPr>
          <w:p w14:paraId="08522ABF" w14:textId="77777777" w:rsidR="00EA58BE" w:rsidRPr="00685230" w:rsidRDefault="00EA58BE" w:rsidP="00EA58BE">
            <w:pPr>
              <w:tabs>
                <w:tab w:val="decimal" w:pos="869"/>
              </w:tabs>
              <w:spacing w:line="380" w:lineRule="exact"/>
              <w:ind w:right="-45"/>
              <w:rPr>
                <w:rFonts w:ascii="Arial" w:hAnsi="Arial" w:cs="Arial"/>
                <w:sz w:val="22"/>
                <w:szCs w:val="22"/>
              </w:rPr>
            </w:pPr>
          </w:p>
        </w:tc>
        <w:tc>
          <w:tcPr>
            <w:tcW w:w="1170" w:type="dxa"/>
          </w:tcPr>
          <w:p w14:paraId="12B3F22D" w14:textId="097737E3" w:rsidR="00EA58BE" w:rsidRPr="00685230" w:rsidRDefault="00EA58BE" w:rsidP="00EA58BE">
            <w:pPr>
              <w:tabs>
                <w:tab w:val="decimal" w:pos="869"/>
              </w:tabs>
              <w:spacing w:line="380" w:lineRule="exact"/>
              <w:ind w:right="-45"/>
              <w:rPr>
                <w:rFonts w:ascii="Arial" w:hAnsi="Arial" w:cs="Arial"/>
                <w:sz w:val="22"/>
                <w:szCs w:val="22"/>
              </w:rPr>
            </w:pPr>
          </w:p>
        </w:tc>
        <w:tc>
          <w:tcPr>
            <w:tcW w:w="1170" w:type="dxa"/>
          </w:tcPr>
          <w:p w14:paraId="1C5E5F59" w14:textId="77777777" w:rsidR="00EA58BE" w:rsidRPr="00685230" w:rsidRDefault="00EA58BE" w:rsidP="00EA58BE">
            <w:pPr>
              <w:tabs>
                <w:tab w:val="decimal" w:pos="869"/>
              </w:tabs>
              <w:spacing w:line="380" w:lineRule="exact"/>
              <w:ind w:right="-45"/>
              <w:rPr>
                <w:rFonts w:ascii="Arial" w:hAnsi="Arial" w:cs="Arial"/>
                <w:sz w:val="22"/>
                <w:szCs w:val="22"/>
              </w:rPr>
            </w:pPr>
          </w:p>
        </w:tc>
        <w:tc>
          <w:tcPr>
            <w:tcW w:w="1171" w:type="dxa"/>
          </w:tcPr>
          <w:p w14:paraId="49AD9840" w14:textId="298C6123" w:rsidR="00EA58BE" w:rsidRPr="00685230" w:rsidRDefault="00EA58BE" w:rsidP="00EA58BE">
            <w:pPr>
              <w:tabs>
                <w:tab w:val="decimal" w:pos="869"/>
              </w:tabs>
              <w:spacing w:line="380" w:lineRule="exact"/>
              <w:ind w:right="-45"/>
              <w:rPr>
                <w:rFonts w:ascii="Arial" w:hAnsi="Arial" w:cs="Arial"/>
                <w:sz w:val="22"/>
                <w:szCs w:val="22"/>
              </w:rPr>
            </w:pPr>
          </w:p>
        </w:tc>
      </w:tr>
      <w:tr w:rsidR="00EA58BE" w:rsidRPr="00685230" w14:paraId="78AB750A" w14:textId="77777777" w:rsidTr="00EA58BE">
        <w:trPr>
          <w:tblHeader/>
        </w:trPr>
        <w:tc>
          <w:tcPr>
            <w:tcW w:w="4392" w:type="dxa"/>
            <w:shd w:val="clear" w:color="auto" w:fill="auto"/>
          </w:tcPr>
          <w:p w14:paraId="066384FE" w14:textId="3DA7AD79" w:rsidR="00EA58BE" w:rsidRPr="009F73C4" w:rsidRDefault="00EA58BE" w:rsidP="00EA58BE">
            <w:pPr>
              <w:tabs>
                <w:tab w:val="left" w:pos="600"/>
                <w:tab w:val="left" w:pos="900"/>
                <w:tab w:val="right" w:pos="7280"/>
                <w:tab w:val="right" w:pos="8540"/>
              </w:tabs>
              <w:spacing w:line="380" w:lineRule="exact"/>
              <w:ind w:left="232" w:right="-45" w:hanging="232"/>
              <w:rPr>
                <w:rFonts w:ascii="Arial" w:hAnsi="Arial" w:cs="Arial"/>
                <w:sz w:val="22"/>
                <w:szCs w:val="22"/>
              </w:rPr>
            </w:pPr>
            <w:r>
              <w:rPr>
                <w:rFonts w:ascii="Arial" w:hAnsi="Arial" w:cstheme="minorBidi"/>
                <w:sz w:val="22"/>
                <w:szCs w:val="22"/>
                <w:cs/>
              </w:rPr>
              <w:tab/>
            </w:r>
            <w:r w:rsidRPr="009F73C4">
              <w:rPr>
                <w:rFonts w:ascii="Arial" w:hAnsi="Arial" w:cs="Arial"/>
                <w:sz w:val="22"/>
                <w:szCs w:val="22"/>
              </w:rPr>
              <w:t>In up to 1 year</w:t>
            </w:r>
          </w:p>
        </w:tc>
        <w:tc>
          <w:tcPr>
            <w:tcW w:w="1170" w:type="dxa"/>
            <w:vAlign w:val="bottom"/>
          </w:tcPr>
          <w:p w14:paraId="32F1A565" w14:textId="77777777" w:rsidR="00EA58BE" w:rsidRPr="00685230" w:rsidRDefault="00EA58BE" w:rsidP="00EA58BE">
            <w:pPr>
              <w:tabs>
                <w:tab w:val="decimal" w:pos="869"/>
              </w:tabs>
              <w:spacing w:line="380" w:lineRule="exact"/>
              <w:ind w:right="-45"/>
              <w:rPr>
                <w:rFonts w:ascii="Arial" w:hAnsi="Arial" w:cs="Arial"/>
                <w:sz w:val="22"/>
                <w:szCs w:val="22"/>
              </w:rPr>
            </w:pPr>
          </w:p>
        </w:tc>
        <w:tc>
          <w:tcPr>
            <w:tcW w:w="1170" w:type="dxa"/>
          </w:tcPr>
          <w:p w14:paraId="7B62D21A" w14:textId="77777777" w:rsidR="00EA58BE" w:rsidRPr="00685230" w:rsidRDefault="00EA58BE" w:rsidP="00EA58BE">
            <w:pPr>
              <w:tabs>
                <w:tab w:val="decimal" w:pos="1155"/>
              </w:tabs>
              <w:spacing w:line="340" w:lineRule="exact"/>
              <w:ind w:right="-43"/>
              <w:rPr>
                <w:rFonts w:ascii="Arial" w:hAnsi="Arial" w:cs="Arial"/>
                <w:sz w:val="22"/>
                <w:szCs w:val="22"/>
              </w:rPr>
            </w:pPr>
          </w:p>
        </w:tc>
        <w:tc>
          <w:tcPr>
            <w:tcW w:w="1170" w:type="dxa"/>
          </w:tcPr>
          <w:p w14:paraId="19233B6A" w14:textId="2CAD64FB" w:rsidR="00EA58BE" w:rsidRPr="00685230" w:rsidRDefault="00D37AA6" w:rsidP="00EA58BE">
            <w:pPr>
              <w:tabs>
                <w:tab w:val="decimal" w:pos="869"/>
              </w:tabs>
              <w:spacing w:line="380" w:lineRule="exact"/>
              <w:ind w:right="-45"/>
              <w:rPr>
                <w:rFonts w:ascii="Arial" w:hAnsi="Arial" w:cs="Arial"/>
                <w:sz w:val="22"/>
                <w:szCs w:val="22"/>
              </w:rPr>
            </w:pPr>
            <w:r>
              <w:rPr>
                <w:rFonts w:ascii="Arial" w:hAnsi="Arial" w:cs="Arial"/>
                <w:sz w:val="22"/>
                <w:szCs w:val="22"/>
              </w:rPr>
              <w:t>36</w:t>
            </w:r>
          </w:p>
        </w:tc>
        <w:tc>
          <w:tcPr>
            <w:tcW w:w="1171" w:type="dxa"/>
          </w:tcPr>
          <w:p w14:paraId="77AB10AB" w14:textId="0D83821B" w:rsidR="00EA58BE" w:rsidRPr="00685230" w:rsidRDefault="00EA58BE" w:rsidP="00EA58BE">
            <w:pPr>
              <w:tabs>
                <w:tab w:val="decimal" w:pos="869"/>
              </w:tabs>
              <w:spacing w:line="380" w:lineRule="exact"/>
              <w:ind w:right="-45"/>
              <w:rPr>
                <w:rFonts w:ascii="Arial" w:hAnsi="Arial" w:cs="Arial"/>
                <w:sz w:val="22"/>
                <w:szCs w:val="22"/>
              </w:rPr>
            </w:pPr>
            <w:r w:rsidRPr="00EA58BE">
              <w:rPr>
                <w:rFonts w:ascii="Arial" w:hAnsi="Arial" w:cs="Arial"/>
                <w:sz w:val="22"/>
                <w:szCs w:val="22"/>
              </w:rPr>
              <w:t>31</w:t>
            </w:r>
          </w:p>
        </w:tc>
      </w:tr>
      <w:tr w:rsidR="00EA58BE" w:rsidRPr="00685230" w14:paraId="37A6EB5C" w14:textId="77777777" w:rsidTr="00EA58BE">
        <w:trPr>
          <w:tblHeader/>
        </w:trPr>
        <w:tc>
          <w:tcPr>
            <w:tcW w:w="4392" w:type="dxa"/>
            <w:shd w:val="clear" w:color="auto" w:fill="auto"/>
          </w:tcPr>
          <w:p w14:paraId="53955296" w14:textId="28553BF6" w:rsidR="00EA58BE" w:rsidRPr="009F73C4" w:rsidRDefault="00EA58BE" w:rsidP="00EA58BE">
            <w:pPr>
              <w:tabs>
                <w:tab w:val="left" w:pos="600"/>
                <w:tab w:val="left" w:pos="900"/>
                <w:tab w:val="right" w:pos="7280"/>
                <w:tab w:val="right" w:pos="8540"/>
              </w:tabs>
              <w:spacing w:line="380" w:lineRule="exact"/>
              <w:ind w:left="232" w:right="-45" w:hanging="232"/>
              <w:rPr>
                <w:rFonts w:ascii="Arial" w:hAnsi="Arial" w:cs="Arial"/>
                <w:sz w:val="22"/>
                <w:szCs w:val="22"/>
              </w:rPr>
            </w:pPr>
            <w:r>
              <w:rPr>
                <w:rFonts w:ascii="Arial" w:hAnsi="Arial" w:cstheme="minorBidi"/>
                <w:sz w:val="22"/>
                <w:szCs w:val="22"/>
                <w:cs/>
              </w:rPr>
              <w:tab/>
            </w:r>
            <w:r w:rsidRPr="009F73C4">
              <w:rPr>
                <w:rFonts w:ascii="Arial" w:hAnsi="Arial" w:cs="Arial"/>
                <w:sz w:val="22"/>
                <w:szCs w:val="22"/>
              </w:rPr>
              <w:t xml:space="preserve">In over 1 and up to </w:t>
            </w:r>
            <w:r w:rsidR="009052B7">
              <w:rPr>
                <w:rFonts w:ascii="Arial" w:hAnsi="Arial" w:cs="Arial"/>
                <w:sz w:val="22"/>
                <w:szCs w:val="22"/>
              </w:rPr>
              <w:t>5</w:t>
            </w:r>
            <w:r w:rsidRPr="009F73C4">
              <w:rPr>
                <w:rFonts w:ascii="Arial" w:hAnsi="Arial" w:cs="Arial"/>
                <w:sz w:val="22"/>
                <w:szCs w:val="22"/>
              </w:rPr>
              <w:t xml:space="preserve"> years</w:t>
            </w:r>
          </w:p>
        </w:tc>
        <w:tc>
          <w:tcPr>
            <w:tcW w:w="1170" w:type="dxa"/>
            <w:vAlign w:val="bottom"/>
          </w:tcPr>
          <w:p w14:paraId="228E17E4" w14:textId="77777777" w:rsidR="00EA58BE" w:rsidRPr="00685230" w:rsidRDefault="00EA58BE" w:rsidP="00EA58BE">
            <w:pPr>
              <w:tabs>
                <w:tab w:val="decimal" w:pos="869"/>
              </w:tabs>
              <w:spacing w:line="380" w:lineRule="exact"/>
              <w:ind w:right="-45"/>
              <w:rPr>
                <w:rFonts w:ascii="Arial" w:hAnsi="Arial" w:cs="Arial"/>
                <w:sz w:val="22"/>
                <w:szCs w:val="22"/>
              </w:rPr>
            </w:pPr>
          </w:p>
        </w:tc>
        <w:tc>
          <w:tcPr>
            <w:tcW w:w="1170" w:type="dxa"/>
          </w:tcPr>
          <w:p w14:paraId="40373FAC" w14:textId="77777777" w:rsidR="00EA58BE" w:rsidRPr="00685230" w:rsidRDefault="00EA58BE" w:rsidP="00EA58BE">
            <w:pPr>
              <w:tabs>
                <w:tab w:val="decimal" w:pos="1155"/>
              </w:tabs>
              <w:spacing w:line="340" w:lineRule="exact"/>
              <w:ind w:right="-43"/>
              <w:rPr>
                <w:rFonts w:ascii="Arial" w:hAnsi="Arial" w:cs="Arial"/>
                <w:sz w:val="22"/>
                <w:szCs w:val="22"/>
              </w:rPr>
            </w:pPr>
          </w:p>
        </w:tc>
        <w:tc>
          <w:tcPr>
            <w:tcW w:w="1170" w:type="dxa"/>
          </w:tcPr>
          <w:p w14:paraId="22928C04" w14:textId="2D3274C9" w:rsidR="00EA58BE" w:rsidRPr="00685230" w:rsidRDefault="00D37AA6" w:rsidP="00EA58BE">
            <w:pPr>
              <w:tabs>
                <w:tab w:val="decimal" w:pos="869"/>
              </w:tabs>
              <w:spacing w:line="380" w:lineRule="exact"/>
              <w:ind w:right="-45"/>
              <w:rPr>
                <w:rFonts w:ascii="Arial" w:hAnsi="Arial" w:cs="Arial"/>
                <w:sz w:val="22"/>
                <w:szCs w:val="22"/>
              </w:rPr>
            </w:pPr>
            <w:r>
              <w:rPr>
                <w:rFonts w:ascii="Arial" w:hAnsi="Arial" w:cs="Arial"/>
                <w:sz w:val="22"/>
                <w:szCs w:val="22"/>
              </w:rPr>
              <w:t>11</w:t>
            </w:r>
          </w:p>
        </w:tc>
        <w:tc>
          <w:tcPr>
            <w:tcW w:w="1171" w:type="dxa"/>
          </w:tcPr>
          <w:p w14:paraId="6B1249D2" w14:textId="0922ED00" w:rsidR="00EA58BE" w:rsidRPr="00685230" w:rsidRDefault="00EA58BE" w:rsidP="00EA58BE">
            <w:pPr>
              <w:tabs>
                <w:tab w:val="decimal" w:pos="869"/>
              </w:tabs>
              <w:spacing w:line="380" w:lineRule="exact"/>
              <w:ind w:right="-45"/>
              <w:rPr>
                <w:rFonts w:ascii="Arial" w:hAnsi="Arial" w:cs="Arial"/>
                <w:sz w:val="22"/>
                <w:szCs w:val="22"/>
              </w:rPr>
            </w:pPr>
            <w:r w:rsidRPr="00EA58BE">
              <w:rPr>
                <w:rFonts w:ascii="Arial" w:hAnsi="Arial" w:cs="Arial"/>
                <w:sz w:val="22"/>
                <w:szCs w:val="22"/>
              </w:rPr>
              <w:t>4</w:t>
            </w:r>
          </w:p>
        </w:tc>
      </w:tr>
    </w:tbl>
    <w:p w14:paraId="6D584746" w14:textId="36F5BC9A" w:rsidR="00825744" w:rsidRPr="00DA3F93" w:rsidRDefault="00287C85" w:rsidP="00EA58BE">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b/>
          <w:bCs/>
          <w:sz w:val="22"/>
          <w:szCs w:val="22"/>
        </w:rPr>
        <w:tab/>
      </w:r>
      <w:r w:rsidR="00825744" w:rsidRPr="00DA3F93">
        <w:rPr>
          <w:rFonts w:ascii="Arial" w:hAnsi="Arial" w:cs="Arial"/>
          <w:sz w:val="22"/>
          <w:szCs w:val="22"/>
        </w:rPr>
        <w:t>As at 31 December 20</w:t>
      </w:r>
      <w:r w:rsidR="00BD5441" w:rsidRPr="00DA3F93">
        <w:rPr>
          <w:rFonts w:ascii="Arial" w:hAnsi="Arial" w:cs="Arial"/>
          <w:sz w:val="22"/>
          <w:szCs w:val="22"/>
        </w:rPr>
        <w:t>2</w:t>
      </w:r>
      <w:r w:rsidR="00127644">
        <w:rPr>
          <w:rFonts w:ascii="Arial" w:hAnsi="Arial" w:cs="Arial"/>
          <w:sz w:val="22"/>
          <w:szCs w:val="22"/>
        </w:rPr>
        <w:t>4</w:t>
      </w:r>
      <w:r w:rsidR="00825744" w:rsidRPr="00DA3F93">
        <w:rPr>
          <w:rFonts w:ascii="Arial" w:hAnsi="Arial" w:cs="Arial"/>
          <w:sz w:val="22"/>
          <w:szCs w:val="22"/>
        </w:rPr>
        <w:t xml:space="preserve">, the </w:t>
      </w:r>
      <w:r w:rsidR="007E5EB5" w:rsidRPr="00DA3F93">
        <w:rPr>
          <w:rFonts w:ascii="Arial" w:hAnsi="Arial"/>
          <w:sz w:val="22"/>
          <w:szCs w:val="22"/>
        </w:rPr>
        <w:t xml:space="preserve">Group </w:t>
      </w:r>
      <w:r w:rsidR="00825744" w:rsidRPr="00DA3F93">
        <w:rPr>
          <w:rFonts w:ascii="Arial" w:hAnsi="Arial" w:cs="Arial"/>
          <w:sz w:val="22"/>
          <w:szCs w:val="22"/>
        </w:rPr>
        <w:t xml:space="preserve">had outstanding commitments in respect of </w:t>
      </w:r>
      <w:r w:rsidR="00AE6CAF" w:rsidRPr="00DA3F93">
        <w:rPr>
          <w:rFonts w:ascii="Arial" w:hAnsi="Arial" w:cs="Arial"/>
          <w:sz w:val="22"/>
          <w:szCs w:val="22"/>
        </w:rPr>
        <w:t xml:space="preserve">system maintenance agreement and </w:t>
      </w:r>
      <w:r w:rsidR="00B6354C" w:rsidRPr="00DA3F93">
        <w:rPr>
          <w:rFonts w:ascii="Arial" w:hAnsi="Arial" w:cs="Arial"/>
          <w:sz w:val="22"/>
          <w:szCs w:val="22"/>
        </w:rPr>
        <w:t>software license with a foreign software development company</w:t>
      </w:r>
      <w:r w:rsidR="00825744" w:rsidRPr="00DA3F93">
        <w:rPr>
          <w:rFonts w:ascii="Arial" w:hAnsi="Arial" w:cs="Arial"/>
          <w:sz w:val="22"/>
          <w:szCs w:val="22"/>
        </w:rPr>
        <w:t xml:space="preserve"> </w:t>
      </w:r>
      <w:r w:rsidR="00630C1B" w:rsidRPr="00DA3F93">
        <w:rPr>
          <w:rFonts w:ascii="Arial" w:hAnsi="Arial" w:cs="Arial"/>
          <w:sz w:val="22"/>
          <w:szCs w:val="22"/>
        </w:rPr>
        <w:t xml:space="preserve">and </w:t>
      </w:r>
      <w:r w:rsidR="0006090A" w:rsidRPr="00DA3F93">
        <w:rPr>
          <w:rFonts w:ascii="Arial" w:hAnsi="Arial" w:cs="Arial"/>
          <w:sz w:val="22"/>
          <w:szCs w:val="22"/>
        </w:rPr>
        <w:t xml:space="preserve">service agreements which are payable in the future </w:t>
      </w:r>
      <w:r w:rsidR="00AE6CAF" w:rsidRPr="00DA3F93">
        <w:rPr>
          <w:rFonts w:ascii="Arial" w:hAnsi="Arial" w:cs="Arial"/>
          <w:sz w:val="22"/>
          <w:szCs w:val="22"/>
        </w:rPr>
        <w:t>totaling</w:t>
      </w:r>
      <w:r w:rsidR="00825744" w:rsidRPr="00DA3F93">
        <w:rPr>
          <w:rFonts w:ascii="Arial" w:hAnsi="Arial" w:cs="Arial"/>
          <w:sz w:val="22"/>
          <w:szCs w:val="22"/>
        </w:rPr>
        <w:t xml:space="preserve"> approximately Baht </w:t>
      </w:r>
      <w:r w:rsidR="00D37AA6">
        <w:rPr>
          <w:rFonts w:ascii="Arial" w:hAnsi="Arial" w:cs="Arial"/>
          <w:sz w:val="22"/>
          <w:szCs w:val="22"/>
        </w:rPr>
        <w:t>17</w:t>
      </w:r>
      <w:r w:rsidR="00233F2C" w:rsidRPr="00DA3F93">
        <w:rPr>
          <w:rFonts w:ascii="Arial" w:hAnsi="Arial" w:cs="Arial"/>
          <w:sz w:val="22"/>
          <w:szCs w:val="22"/>
        </w:rPr>
        <w:t xml:space="preserve"> </w:t>
      </w:r>
      <w:r w:rsidR="00825744" w:rsidRPr="00DA3F93">
        <w:rPr>
          <w:rFonts w:ascii="Arial" w:hAnsi="Arial" w:cs="Arial"/>
          <w:sz w:val="22"/>
          <w:szCs w:val="22"/>
        </w:rPr>
        <w:t xml:space="preserve">million </w:t>
      </w:r>
      <w:r w:rsidR="00233F2C" w:rsidRPr="00DA3F93">
        <w:rPr>
          <w:rFonts w:ascii="Arial" w:hAnsi="Arial" w:cs="Arial"/>
          <w:sz w:val="22"/>
          <w:szCs w:val="22"/>
        </w:rPr>
        <w:t>(20</w:t>
      </w:r>
      <w:r w:rsidR="00561419" w:rsidRPr="00DA3F93">
        <w:rPr>
          <w:rFonts w:ascii="Arial" w:hAnsi="Arial" w:cs="Arial"/>
          <w:sz w:val="22"/>
          <w:szCs w:val="22"/>
        </w:rPr>
        <w:t>2</w:t>
      </w:r>
      <w:r w:rsidR="00127644">
        <w:rPr>
          <w:rFonts w:ascii="Arial" w:hAnsi="Arial" w:cs="Arial"/>
          <w:sz w:val="22"/>
          <w:szCs w:val="22"/>
        </w:rPr>
        <w:t>3</w:t>
      </w:r>
      <w:r w:rsidR="00825744" w:rsidRPr="00DA3F93">
        <w:rPr>
          <w:rFonts w:ascii="Arial" w:hAnsi="Arial" w:cs="Arial"/>
          <w:sz w:val="22"/>
          <w:szCs w:val="22"/>
        </w:rPr>
        <w:t xml:space="preserve">: Baht </w:t>
      </w:r>
      <w:r w:rsidR="00127644">
        <w:rPr>
          <w:rFonts w:ascii="Arial" w:hAnsi="Arial" w:cs="Arial"/>
          <w:sz w:val="22"/>
          <w:szCs w:val="22"/>
        </w:rPr>
        <w:t xml:space="preserve">22 </w:t>
      </w:r>
      <w:r w:rsidR="006902D8" w:rsidRPr="00DA3F93">
        <w:rPr>
          <w:rFonts w:ascii="Arial" w:hAnsi="Arial" w:cs="Arial"/>
          <w:sz w:val="22"/>
          <w:szCs w:val="22"/>
        </w:rPr>
        <w:t>millio</w:t>
      </w:r>
      <w:r w:rsidR="00BF237D">
        <w:rPr>
          <w:rFonts w:ascii="Arial" w:hAnsi="Arial" w:cs="Arial"/>
          <w:sz w:val="22"/>
          <w:szCs w:val="22"/>
        </w:rPr>
        <w:t>n</w:t>
      </w:r>
      <w:r w:rsidR="00825744" w:rsidRPr="00DA3F93">
        <w:rPr>
          <w:rFonts w:ascii="Arial" w:hAnsi="Arial" w:cs="Arial"/>
          <w:sz w:val="22"/>
          <w:szCs w:val="22"/>
        </w:rPr>
        <w:t>)</w:t>
      </w:r>
      <w:r w:rsidR="00861E21" w:rsidRPr="00DA3F93">
        <w:rPr>
          <w:rFonts w:ascii="Arial" w:hAnsi="Arial" w:cs="Arial"/>
          <w:sz w:val="22"/>
          <w:szCs w:val="22"/>
        </w:rPr>
        <w:t xml:space="preserve"> (</w:t>
      </w:r>
      <w:r w:rsidR="003F2EE2" w:rsidRPr="00DA3F93">
        <w:rPr>
          <w:rFonts w:ascii="Arial" w:hAnsi="Arial" w:cs="Arial"/>
          <w:sz w:val="22"/>
          <w:szCs w:val="22"/>
        </w:rPr>
        <w:t>the Company only</w:t>
      </w:r>
      <w:r w:rsidR="00861E21" w:rsidRPr="00DA3F93">
        <w:rPr>
          <w:rFonts w:ascii="Arial" w:hAnsi="Arial" w:cs="Arial"/>
          <w:sz w:val="22"/>
          <w:szCs w:val="22"/>
        </w:rPr>
        <w:t xml:space="preserve">: Baht </w:t>
      </w:r>
      <w:r w:rsidR="00D37AA6">
        <w:rPr>
          <w:rFonts w:ascii="Arial" w:hAnsi="Arial" w:cs="Arial"/>
          <w:sz w:val="22"/>
          <w:szCs w:val="22"/>
        </w:rPr>
        <w:t>4</w:t>
      </w:r>
      <w:r w:rsidR="00127644">
        <w:rPr>
          <w:rFonts w:ascii="Arial" w:hAnsi="Arial" w:cs="Arial"/>
          <w:sz w:val="22"/>
          <w:szCs w:val="22"/>
        </w:rPr>
        <w:t xml:space="preserve"> </w:t>
      </w:r>
      <w:r w:rsidR="00861E21" w:rsidRPr="00DA3F93">
        <w:rPr>
          <w:rFonts w:ascii="Arial" w:hAnsi="Arial" w:cs="Arial"/>
          <w:sz w:val="22"/>
          <w:szCs w:val="22"/>
        </w:rPr>
        <w:t>million, 20</w:t>
      </w:r>
      <w:r w:rsidR="00561419" w:rsidRPr="00DA3F93">
        <w:rPr>
          <w:rFonts w:ascii="Arial" w:hAnsi="Arial" w:cs="Arial"/>
          <w:sz w:val="22"/>
          <w:szCs w:val="22"/>
        </w:rPr>
        <w:t>2</w:t>
      </w:r>
      <w:r w:rsidR="00127644">
        <w:rPr>
          <w:rFonts w:ascii="Arial" w:hAnsi="Arial" w:cs="Arial"/>
          <w:sz w:val="22"/>
          <w:szCs w:val="22"/>
        </w:rPr>
        <w:t>3</w:t>
      </w:r>
      <w:r w:rsidR="00861E21" w:rsidRPr="00DA3F93">
        <w:rPr>
          <w:rFonts w:ascii="Arial" w:hAnsi="Arial" w:cs="Arial"/>
          <w:sz w:val="22"/>
          <w:szCs w:val="22"/>
        </w:rPr>
        <w:t xml:space="preserve">: Baht </w:t>
      </w:r>
      <w:r w:rsidR="00127644">
        <w:rPr>
          <w:rFonts w:ascii="Arial" w:hAnsi="Arial" w:cs="Arial"/>
          <w:sz w:val="22"/>
          <w:szCs w:val="22"/>
        </w:rPr>
        <w:t>7</w:t>
      </w:r>
      <w:r w:rsidR="00127644" w:rsidRPr="00DA3F93">
        <w:rPr>
          <w:rFonts w:ascii="Arial" w:hAnsi="Arial" w:cs="Arial"/>
          <w:sz w:val="22"/>
          <w:szCs w:val="22"/>
        </w:rPr>
        <w:t xml:space="preserve"> </w:t>
      </w:r>
      <w:r w:rsidR="00861E21" w:rsidRPr="00DA3F93">
        <w:rPr>
          <w:rFonts w:ascii="Arial" w:hAnsi="Arial" w:cs="Arial"/>
          <w:sz w:val="22"/>
          <w:szCs w:val="22"/>
        </w:rPr>
        <w:t>million)</w:t>
      </w:r>
      <w:r w:rsidR="00825744" w:rsidRPr="00DA3F93">
        <w:rPr>
          <w:rFonts w:ascii="Arial" w:hAnsi="Arial" w:cs="Arial"/>
          <w:sz w:val="22"/>
          <w:szCs w:val="22"/>
        </w:rPr>
        <w:t xml:space="preserve">. These agreements will </w:t>
      </w:r>
      <w:r w:rsidR="00D33F95" w:rsidRPr="00DA3F93">
        <w:rPr>
          <w:rFonts w:ascii="Arial" w:hAnsi="Arial" w:cs="Arial"/>
          <w:sz w:val="22"/>
          <w:szCs w:val="22"/>
        </w:rPr>
        <w:t>mature</w:t>
      </w:r>
      <w:r w:rsidR="00825744" w:rsidRPr="00DA3F93">
        <w:rPr>
          <w:rFonts w:ascii="Arial" w:hAnsi="Arial" w:cs="Arial"/>
          <w:sz w:val="22"/>
          <w:szCs w:val="22"/>
        </w:rPr>
        <w:t xml:space="preserve"> within </w:t>
      </w:r>
      <w:r w:rsidR="00D37AA6">
        <w:rPr>
          <w:rFonts w:ascii="Arial" w:hAnsi="Arial" w:cstheme="minorBidi"/>
          <w:sz w:val="22"/>
          <w:szCs w:val="22"/>
        </w:rPr>
        <w:t>December 2025</w:t>
      </w:r>
      <w:r w:rsidR="00C65ACB">
        <w:rPr>
          <w:rFonts w:ascii="Arial" w:hAnsi="Arial" w:cs="Arial"/>
          <w:sz w:val="22"/>
          <w:szCs w:val="22"/>
        </w:rPr>
        <w:t xml:space="preserve"> </w:t>
      </w:r>
      <w:r w:rsidR="00654410" w:rsidRPr="00DA3F93">
        <w:rPr>
          <w:rFonts w:ascii="Arial" w:hAnsi="Arial" w:cs="Arial"/>
          <w:sz w:val="22"/>
          <w:szCs w:val="22"/>
        </w:rPr>
        <w:t xml:space="preserve">to </w:t>
      </w:r>
      <w:r w:rsidR="00D37AA6">
        <w:rPr>
          <w:rFonts w:ascii="Arial" w:hAnsi="Arial" w:cstheme="minorBidi"/>
          <w:sz w:val="22"/>
          <w:szCs w:val="22"/>
        </w:rPr>
        <w:t>July 2027</w:t>
      </w:r>
      <w:r w:rsidR="00127644">
        <w:rPr>
          <w:rFonts w:ascii="Arial" w:hAnsi="Arial" w:cstheme="minorBidi"/>
          <w:sz w:val="22"/>
          <w:szCs w:val="22"/>
        </w:rPr>
        <w:t xml:space="preserve"> </w:t>
      </w:r>
      <w:r w:rsidR="00825744" w:rsidRPr="00DA3F93">
        <w:rPr>
          <w:rFonts w:ascii="Arial" w:hAnsi="Arial" w:cs="Arial"/>
          <w:sz w:val="22"/>
          <w:szCs w:val="22"/>
        </w:rPr>
        <w:t>(20</w:t>
      </w:r>
      <w:r w:rsidR="00561419" w:rsidRPr="00DA3F93">
        <w:rPr>
          <w:rFonts w:ascii="Arial" w:hAnsi="Arial" w:cs="Arial"/>
          <w:sz w:val="22"/>
          <w:szCs w:val="22"/>
        </w:rPr>
        <w:t>2</w:t>
      </w:r>
      <w:r w:rsidR="005D638C">
        <w:rPr>
          <w:rFonts w:ascii="Arial" w:hAnsi="Arial" w:cs="Arial"/>
          <w:sz w:val="22"/>
          <w:szCs w:val="22"/>
        </w:rPr>
        <w:t>3</w:t>
      </w:r>
      <w:r w:rsidR="00825744" w:rsidRPr="00DA3F93">
        <w:rPr>
          <w:rFonts w:ascii="Arial" w:hAnsi="Arial" w:cs="Arial"/>
          <w:sz w:val="22"/>
          <w:szCs w:val="22"/>
        </w:rPr>
        <w:t xml:space="preserve">: </w:t>
      </w:r>
      <w:r w:rsidR="00127644">
        <w:rPr>
          <w:rFonts w:ascii="Arial" w:hAnsi="Arial" w:cstheme="minorBidi"/>
          <w:sz w:val="22"/>
          <w:szCs w:val="22"/>
        </w:rPr>
        <w:t>January 2024</w:t>
      </w:r>
      <w:r w:rsidR="00127644">
        <w:rPr>
          <w:rFonts w:ascii="Arial" w:hAnsi="Arial" w:cs="Arial"/>
          <w:sz w:val="22"/>
          <w:szCs w:val="22"/>
        </w:rPr>
        <w:t xml:space="preserve"> </w:t>
      </w:r>
      <w:r w:rsidR="00127644" w:rsidRPr="00DA3F93">
        <w:rPr>
          <w:rFonts w:ascii="Arial" w:hAnsi="Arial" w:cs="Arial"/>
          <w:sz w:val="22"/>
          <w:szCs w:val="22"/>
        </w:rPr>
        <w:t xml:space="preserve">to </w:t>
      </w:r>
      <w:r w:rsidR="00127644">
        <w:rPr>
          <w:rFonts w:ascii="Arial" w:hAnsi="Arial" w:cstheme="minorBidi"/>
          <w:sz w:val="22"/>
          <w:szCs w:val="22"/>
        </w:rPr>
        <w:t>October 2026</w:t>
      </w:r>
      <w:r w:rsidR="00825744" w:rsidRPr="00DA3F93">
        <w:rPr>
          <w:rFonts w:ascii="Arial" w:hAnsi="Arial" w:cs="Arial"/>
          <w:sz w:val="22"/>
          <w:szCs w:val="22"/>
        </w:rPr>
        <w:t>)</w:t>
      </w:r>
      <w:r w:rsidR="00861E21" w:rsidRPr="00DA3F93">
        <w:rPr>
          <w:rFonts w:ascii="Arial" w:hAnsi="Arial" w:cs="Arial"/>
          <w:sz w:val="22"/>
          <w:szCs w:val="22"/>
        </w:rPr>
        <w:t xml:space="preserve"> (</w:t>
      </w:r>
      <w:r w:rsidR="003F2EE2" w:rsidRPr="00DA3F93">
        <w:rPr>
          <w:rFonts w:ascii="Arial" w:hAnsi="Arial" w:cs="Arial"/>
          <w:sz w:val="22"/>
          <w:szCs w:val="22"/>
        </w:rPr>
        <w:t>the Company only</w:t>
      </w:r>
      <w:r w:rsidR="00861E21" w:rsidRPr="00DA3F93">
        <w:rPr>
          <w:rFonts w:ascii="Arial" w:hAnsi="Arial" w:cs="Arial"/>
          <w:sz w:val="22"/>
          <w:szCs w:val="22"/>
        </w:rPr>
        <w:t>:</w:t>
      </w:r>
      <w:r w:rsidR="00BC573C" w:rsidRPr="00DA3F93">
        <w:rPr>
          <w:rFonts w:ascii="Arial" w:hAnsi="Arial" w:cs="Arial"/>
          <w:sz w:val="22"/>
          <w:szCs w:val="22"/>
        </w:rPr>
        <w:t xml:space="preserve"> </w:t>
      </w:r>
      <w:r w:rsidR="00701A73">
        <w:rPr>
          <w:rFonts w:ascii="Arial" w:hAnsi="Arial" w:cs="Arial"/>
          <w:sz w:val="22"/>
          <w:szCs w:val="22"/>
        </w:rPr>
        <w:t>December 20</w:t>
      </w:r>
      <w:r w:rsidR="00B76AFD">
        <w:rPr>
          <w:rFonts w:ascii="Arial" w:hAnsi="Arial" w:cs="Arial"/>
          <w:sz w:val="22"/>
          <w:szCs w:val="22"/>
        </w:rPr>
        <w:t>27</w:t>
      </w:r>
      <w:r w:rsidR="00DD3B01">
        <w:rPr>
          <w:rFonts w:ascii="Arial" w:hAnsi="Arial" w:cs="Arial"/>
          <w:sz w:val="22"/>
          <w:szCs w:val="22"/>
        </w:rPr>
        <w:t>,</w:t>
      </w:r>
      <w:r w:rsidR="00D44DB9">
        <w:rPr>
          <w:rFonts w:ascii="Arial" w:hAnsi="Arial" w:cs="Arial"/>
          <w:sz w:val="22"/>
          <w:szCs w:val="22"/>
        </w:rPr>
        <w:t xml:space="preserve"> </w:t>
      </w:r>
      <w:r w:rsidR="00861E21" w:rsidRPr="00DA3F93">
        <w:rPr>
          <w:rFonts w:ascii="Arial" w:hAnsi="Arial" w:cs="Arial"/>
          <w:sz w:val="22"/>
          <w:szCs w:val="22"/>
        </w:rPr>
        <w:t>20</w:t>
      </w:r>
      <w:r w:rsidR="0038054A" w:rsidRPr="00DA3F93">
        <w:rPr>
          <w:rFonts w:ascii="Arial" w:hAnsi="Arial" w:cs="Arial"/>
          <w:sz w:val="22"/>
          <w:szCs w:val="22"/>
        </w:rPr>
        <w:t>2</w:t>
      </w:r>
      <w:r w:rsidR="005D638C">
        <w:rPr>
          <w:rFonts w:ascii="Arial" w:hAnsi="Arial" w:cs="Arial"/>
          <w:sz w:val="22"/>
          <w:szCs w:val="22"/>
        </w:rPr>
        <w:t>3</w:t>
      </w:r>
      <w:r w:rsidR="00861E21" w:rsidRPr="00DA3F93">
        <w:rPr>
          <w:rFonts w:ascii="Arial" w:hAnsi="Arial" w:cs="Arial"/>
          <w:sz w:val="22"/>
          <w:szCs w:val="22"/>
        </w:rPr>
        <w:t xml:space="preserve">: </w:t>
      </w:r>
      <w:r w:rsidR="00127644">
        <w:rPr>
          <w:rFonts w:ascii="Arial" w:hAnsi="Arial" w:cs="Arial"/>
          <w:sz w:val="22"/>
          <w:szCs w:val="22"/>
        </w:rPr>
        <w:t>May 2024</w:t>
      </w:r>
      <w:r w:rsidR="00127644" w:rsidRPr="00DA3F93">
        <w:rPr>
          <w:rFonts w:ascii="Arial" w:hAnsi="Arial" w:cs="Arial"/>
          <w:sz w:val="22"/>
          <w:szCs w:val="22"/>
        </w:rPr>
        <w:t xml:space="preserve"> to </w:t>
      </w:r>
      <w:r w:rsidR="00127644">
        <w:rPr>
          <w:rFonts w:ascii="Arial" w:hAnsi="Arial" w:cs="Arial"/>
          <w:sz w:val="22"/>
          <w:szCs w:val="22"/>
        </w:rPr>
        <w:t>December 2024</w:t>
      </w:r>
      <w:r w:rsidR="00861E21" w:rsidRPr="00DA3F93">
        <w:rPr>
          <w:rFonts w:ascii="Arial" w:hAnsi="Arial" w:cs="Arial"/>
          <w:sz w:val="22"/>
          <w:szCs w:val="22"/>
        </w:rPr>
        <w:t>)</w:t>
      </w:r>
      <w:r w:rsidR="00825744" w:rsidRPr="00DA3F93">
        <w:rPr>
          <w:rFonts w:ascii="Arial" w:hAnsi="Arial" w:cs="Arial"/>
          <w:sz w:val="22"/>
          <w:szCs w:val="22"/>
        </w:rPr>
        <w:t>.</w:t>
      </w:r>
    </w:p>
    <w:p w14:paraId="6EB3487B" w14:textId="0AE5AAD8" w:rsidR="00825744" w:rsidRPr="00F0576D" w:rsidRDefault="007B44C4" w:rsidP="00B059B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41</w:t>
      </w:r>
      <w:r w:rsidR="00914752" w:rsidRPr="00F0576D">
        <w:rPr>
          <w:rFonts w:ascii="Arial" w:hAnsi="Arial" w:cs="Arial"/>
          <w:b/>
          <w:bCs/>
          <w:sz w:val="22"/>
          <w:szCs w:val="22"/>
        </w:rPr>
        <w:t>.</w:t>
      </w:r>
      <w:r w:rsidR="00C53341">
        <w:rPr>
          <w:rFonts w:ascii="Arial" w:hAnsi="Arial" w:cs="Arial"/>
          <w:b/>
          <w:bCs/>
          <w:sz w:val="22"/>
          <w:szCs w:val="22"/>
        </w:rPr>
        <w:t>3</w:t>
      </w:r>
      <w:r w:rsidR="00825744" w:rsidRPr="00F0576D">
        <w:rPr>
          <w:rFonts w:ascii="Arial" w:hAnsi="Arial" w:cs="Arial"/>
          <w:b/>
          <w:bCs/>
          <w:sz w:val="22"/>
          <w:szCs w:val="22"/>
        </w:rPr>
        <w:tab/>
        <w:t>Guarantees</w:t>
      </w:r>
    </w:p>
    <w:tbl>
      <w:tblPr>
        <w:tblW w:w="9405" w:type="dxa"/>
        <w:tblInd w:w="558" w:type="dxa"/>
        <w:tblLook w:val="01E0" w:firstRow="1" w:lastRow="1" w:firstColumn="1" w:lastColumn="1" w:noHBand="0" w:noVBand="0"/>
      </w:tblPr>
      <w:tblGrid>
        <w:gridCol w:w="1710"/>
        <w:gridCol w:w="3690"/>
        <w:gridCol w:w="1980"/>
        <w:gridCol w:w="2025"/>
      </w:tblGrid>
      <w:tr w:rsidR="00044D50" w:rsidRPr="00C53341" w14:paraId="34CD204D" w14:textId="77777777" w:rsidTr="004E20C8">
        <w:trPr>
          <w:trHeight w:val="397"/>
        </w:trPr>
        <w:tc>
          <w:tcPr>
            <w:tcW w:w="1710" w:type="dxa"/>
            <w:vAlign w:val="bottom"/>
          </w:tcPr>
          <w:p w14:paraId="0C24A289" w14:textId="61F62FF8" w:rsidR="00044D50" w:rsidRPr="00C53341" w:rsidRDefault="00044D50" w:rsidP="003D5DB6">
            <w:pPr>
              <w:pBdr>
                <w:bottom w:val="single" w:sz="4" w:space="1" w:color="auto"/>
              </w:pBdr>
              <w:tabs>
                <w:tab w:val="left" w:pos="900"/>
              </w:tabs>
              <w:spacing w:line="380" w:lineRule="exact"/>
              <w:jc w:val="center"/>
              <w:rPr>
                <w:rFonts w:ascii="Arial" w:hAnsi="Arial" w:cs="Arial"/>
                <w:sz w:val="20"/>
                <w:szCs w:val="20"/>
                <w:cs/>
              </w:rPr>
            </w:pPr>
            <w:r w:rsidRPr="00C53341">
              <w:rPr>
                <w:rFonts w:ascii="Arial" w:hAnsi="Arial" w:cs="Arial"/>
                <w:sz w:val="20"/>
                <w:szCs w:val="20"/>
              </w:rPr>
              <w:t>Entity</w:t>
            </w:r>
          </w:p>
        </w:tc>
        <w:tc>
          <w:tcPr>
            <w:tcW w:w="3690" w:type="dxa"/>
            <w:vAlign w:val="bottom"/>
          </w:tcPr>
          <w:p w14:paraId="747C21FB" w14:textId="205200D3" w:rsidR="00044D50" w:rsidRPr="00C53341" w:rsidRDefault="001C22C1" w:rsidP="003D5DB6">
            <w:pPr>
              <w:pBdr>
                <w:bottom w:val="single" w:sz="4" w:space="1" w:color="auto"/>
              </w:pBdr>
              <w:tabs>
                <w:tab w:val="left" w:pos="900"/>
              </w:tabs>
              <w:spacing w:line="380" w:lineRule="exact"/>
              <w:jc w:val="center"/>
              <w:rPr>
                <w:rFonts w:ascii="Arial" w:hAnsi="Arial" w:cs="Arial"/>
                <w:sz w:val="20"/>
                <w:szCs w:val="20"/>
                <w:cs/>
              </w:rPr>
            </w:pPr>
            <w:r w:rsidRPr="00C53341">
              <w:rPr>
                <w:rFonts w:ascii="Arial" w:hAnsi="Arial" w:cs="Arial"/>
                <w:sz w:val="20"/>
                <w:szCs w:val="20"/>
              </w:rPr>
              <w:t xml:space="preserve">Nature of </w:t>
            </w:r>
            <w:r w:rsidR="00627B1A" w:rsidRPr="00C53341">
              <w:rPr>
                <w:rFonts w:ascii="Arial" w:hAnsi="Arial" w:cs="Arial"/>
                <w:sz w:val="20"/>
                <w:szCs w:val="20"/>
              </w:rPr>
              <w:t>guarantee</w:t>
            </w:r>
          </w:p>
        </w:tc>
        <w:tc>
          <w:tcPr>
            <w:tcW w:w="1980" w:type="dxa"/>
            <w:vAlign w:val="bottom"/>
          </w:tcPr>
          <w:p w14:paraId="59308D92" w14:textId="60852F1F" w:rsidR="00044D50" w:rsidRPr="00C53341" w:rsidRDefault="00044D50" w:rsidP="003D5DB6">
            <w:pPr>
              <w:pBdr>
                <w:bottom w:val="single" w:sz="4" w:space="1" w:color="auto"/>
              </w:pBdr>
              <w:tabs>
                <w:tab w:val="left" w:pos="900"/>
              </w:tabs>
              <w:spacing w:line="380" w:lineRule="exact"/>
              <w:jc w:val="center"/>
              <w:rPr>
                <w:rFonts w:ascii="Arial" w:hAnsi="Arial" w:cs="Arial"/>
                <w:sz w:val="20"/>
                <w:szCs w:val="20"/>
                <w:cs/>
              </w:rPr>
            </w:pPr>
            <w:r w:rsidRPr="00C53341">
              <w:rPr>
                <w:rFonts w:ascii="Arial" w:hAnsi="Arial" w:cs="Arial"/>
                <w:sz w:val="20"/>
                <w:szCs w:val="20"/>
              </w:rPr>
              <w:t>31 December 2024</w:t>
            </w:r>
          </w:p>
        </w:tc>
        <w:tc>
          <w:tcPr>
            <w:tcW w:w="2025" w:type="dxa"/>
            <w:vAlign w:val="bottom"/>
          </w:tcPr>
          <w:p w14:paraId="36B40FC1" w14:textId="43F9BBCE" w:rsidR="00044D50" w:rsidRPr="00C53341" w:rsidRDefault="00044D50" w:rsidP="003D5DB6">
            <w:pPr>
              <w:pBdr>
                <w:bottom w:val="single" w:sz="4" w:space="1" w:color="auto"/>
              </w:pBdr>
              <w:tabs>
                <w:tab w:val="left" w:pos="900"/>
              </w:tabs>
              <w:spacing w:line="380" w:lineRule="exact"/>
              <w:jc w:val="center"/>
              <w:rPr>
                <w:rFonts w:ascii="Arial" w:hAnsi="Arial" w:cs="Arial"/>
                <w:sz w:val="20"/>
                <w:szCs w:val="20"/>
                <w:cs/>
              </w:rPr>
            </w:pPr>
            <w:r w:rsidRPr="00C53341">
              <w:rPr>
                <w:rFonts w:ascii="Arial" w:hAnsi="Arial" w:cs="Arial"/>
                <w:sz w:val="20"/>
                <w:szCs w:val="20"/>
              </w:rPr>
              <w:t>31 December 2023</w:t>
            </w:r>
          </w:p>
        </w:tc>
      </w:tr>
      <w:tr w:rsidR="00E6528A" w:rsidRPr="00C53341" w14:paraId="1398E2AE" w14:textId="77777777" w:rsidTr="004E20C8">
        <w:trPr>
          <w:trHeight w:val="74"/>
        </w:trPr>
        <w:tc>
          <w:tcPr>
            <w:tcW w:w="1710" w:type="dxa"/>
          </w:tcPr>
          <w:p w14:paraId="3C5D04DC" w14:textId="4F1D6147" w:rsidR="00E6528A" w:rsidRPr="00C53341" w:rsidRDefault="00E6528A" w:rsidP="003D5DB6">
            <w:pPr>
              <w:spacing w:line="380" w:lineRule="exact"/>
              <w:rPr>
                <w:rFonts w:ascii="Arial" w:hAnsi="Arial" w:cs="Arial"/>
                <w:sz w:val="20"/>
                <w:szCs w:val="20"/>
                <w:cs/>
              </w:rPr>
            </w:pPr>
            <w:r w:rsidRPr="00C53341">
              <w:rPr>
                <w:rFonts w:ascii="Arial" w:hAnsi="Arial" w:cs="Arial"/>
                <w:sz w:val="20"/>
                <w:szCs w:val="20"/>
              </w:rPr>
              <w:t>The Group</w:t>
            </w:r>
          </w:p>
        </w:tc>
        <w:tc>
          <w:tcPr>
            <w:tcW w:w="3690" w:type="dxa"/>
          </w:tcPr>
          <w:p w14:paraId="5790526C" w14:textId="7A68E6E5" w:rsidR="00E6528A" w:rsidRPr="00C53341" w:rsidRDefault="00B60D90" w:rsidP="003D5DB6">
            <w:pPr>
              <w:spacing w:line="380" w:lineRule="exact"/>
              <w:rPr>
                <w:rFonts w:ascii="Arial" w:hAnsi="Arial" w:cs="Arial"/>
                <w:sz w:val="20"/>
                <w:szCs w:val="20"/>
                <w:cs/>
              </w:rPr>
            </w:pPr>
            <w:r>
              <w:rPr>
                <w:rFonts w:ascii="Arial" w:hAnsi="Arial" w:cs="Arial"/>
                <w:sz w:val="20"/>
                <w:szCs w:val="20"/>
              </w:rPr>
              <w:t>B</w:t>
            </w:r>
            <w:r w:rsidR="00E6528A" w:rsidRPr="00C53341">
              <w:rPr>
                <w:rFonts w:ascii="Arial" w:hAnsi="Arial" w:cs="Arial"/>
                <w:sz w:val="20"/>
                <w:szCs w:val="20"/>
              </w:rPr>
              <w:t>ank guarantees issued by banks</w:t>
            </w:r>
          </w:p>
        </w:tc>
        <w:tc>
          <w:tcPr>
            <w:tcW w:w="1980" w:type="dxa"/>
            <w:vAlign w:val="bottom"/>
          </w:tcPr>
          <w:p w14:paraId="56B6E5A8" w14:textId="574A6F0D" w:rsidR="00E6528A" w:rsidRPr="00C53341" w:rsidRDefault="00E6528A" w:rsidP="009052B7">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Baht 2</w:t>
            </w:r>
            <w:r>
              <w:rPr>
                <w:rFonts w:ascii="Arial" w:hAnsi="Arial" w:cs="Arial"/>
                <w:sz w:val="20"/>
                <w:szCs w:val="20"/>
              </w:rPr>
              <w:t xml:space="preserve">9 </w:t>
            </w:r>
            <w:r w:rsidR="002D343D">
              <w:rPr>
                <w:rFonts w:ascii="Arial" w:hAnsi="Arial" w:cs="Arial"/>
                <w:sz w:val="20"/>
                <w:szCs w:val="20"/>
              </w:rPr>
              <w:tab/>
            </w:r>
            <w:r w:rsidRPr="00C53341">
              <w:rPr>
                <w:rFonts w:ascii="Arial" w:hAnsi="Arial" w:cs="Arial"/>
                <w:sz w:val="20"/>
                <w:szCs w:val="20"/>
              </w:rPr>
              <w:t>million</w:t>
            </w:r>
          </w:p>
        </w:tc>
        <w:tc>
          <w:tcPr>
            <w:tcW w:w="2025" w:type="dxa"/>
            <w:vAlign w:val="bottom"/>
          </w:tcPr>
          <w:p w14:paraId="41953180" w14:textId="373F9E8C" w:rsidR="00E6528A" w:rsidRPr="00C53341" w:rsidRDefault="00E6528A" w:rsidP="009052B7">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 xml:space="preserve">Baht 27 </w:t>
            </w:r>
            <w:r w:rsidR="002D343D">
              <w:rPr>
                <w:rFonts w:ascii="Arial" w:hAnsi="Arial" w:cs="Arial"/>
                <w:sz w:val="20"/>
                <w:szCs w:val="20"/>
              </w:rPr>
              <w:tab/>
            </w:r>
            <w:r w:rsidRPr="00C53341">
              <w:rPr>
                <w:rFonts w:ascii="Arial" w:hAnsi="Arial" w:cs="Arial"/>
                <w:sz w:val="20"/>
                <w:szCs w:val="20"/>
              </w:rPr>
              <w:t>million</w:t>
            </w:r>
          </w:p>
        </w:tc>
      </w:tr>
      <w:tr w:rsidR="00E6528A" w:rsidRPr="00C53341" w14:paraId="1C0849CA" w14:textId="77777777" w:rsidTr="004E20C8">
        <w:trPr>
          <w:trHeight w:val="74"/>
        </w:trPr>
        <w:tc>
          <w:tcPr>
            <w:tcW w:w="1710" w:type="dxa"/>
          </w:tcPr>
          <w:p w14:paraId="6B3CE541" w14:textId="19BC0A6B" w:rsidR="00E6528A" w:rsidRPr="00C53341" w:rsidRDefault="00E6528A" w:rsidP="003D5DB6">
            <w:pPr>
              <w:spacing w:line="380" w:lineRule="exact"/>
              <w:ind w:left="132" w:hanging="132"/>
              <w:rPr>
                <w:rFonts w:ascii="Arial" w:hAnsi="Arial" w:cs="Arial"/>
                <w:sz w:val="20"/>
                <w:szCs w:val="20"/>
              </w:rPr>
            </w:pPr>
            <w:r w:rsidRPr="00C53341">
              <w:rPr>
                <w:rFonts w:ascii="Arial" w:hAnsi="Arial" w:cs="Arial"/>
                <w:sz w:val="20"/>
                <w:szCs w:val="20"/>
              </w:rPr>
              <w:t>The Company</w:t>
            </w:r>
          </w:p>
        </w:tc>
        <w:tc>
          <w:tcPr>
            <w:tcW w:w="3690" w:type="dxa"/>
          </w:tcPr>
          <w:p w14:paraId="1A33E9B9" w14:textId="20B92093" w:rsidR="00E6528A" w:rsidRPr="00C53341" w:rsidRDefault="00B60D90" w:rsidP="003D5DB6">
            <w:pPr>
              <w:spacing w:line="380" w:lineRule="exact"/>
              <w:ind w:left="162" w:hanging="162"/>
              <w:rPr>
                <w:rFonts w:ascii="Arial" w:hAnsi="Arial" w:cs="Arial"/>
                <w:sz w:val="20"/>
                <w:szCs w:val="20"/>
              </w:rPr>
            </w:pPr>
            <w:r>
              <w:rPr>
                <w:rFonts w:ascii="Arial" w:hAnsi="Arial" w:cs="Arial"/>
                <w:sz w:val="20"/>
                <w:szCs w:val="20"/>
              </w:rPr>
              <w:t>B</w:t>
            </w:r>
            <w:r w:rsidR="00E6528A" w:rsidRPr="00C53341">
              <w:rPr>
                <w:rFonts w:ascii="Arial" w:hAnsi="Arial" w:cs="Arial"/>
                <w:sz w:val="20"/>
                <w:szCs w:val="20"/>
              </w:rPr>
              <w:t>ank guarantees issued by banks</w:t>
            </w:r>
          </w:p>
        </w:tc>
        <w:tc>
          <w:tcPr>
            <w:tcW w:w="1980" w:type="dxa"/>
            <w:vAlign w:val="bottom"/>
          </w:tcPr>
          <w:p w14:paraId="549A2277" w14:textId="1199E09C" w:rsidR="00E6528A" w:rsidRPr="00C53341" w:rsidRDefault="00E6528A" w:rsidP="009052B7">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Baht</w:t>
            </w:r>
            <w:r w:rsidR="009052B7">
              <w:rPr>
                <w:rFonts w:ascii="Arial" w:hAnsi="Arial" w:cs="Arial"/>
                <w:sz w:val="20"/>
                <w:szCs w:val="20"/>
              </w:rPr>
              <w:t xml:space="preserve"> </w:t>
            </w:r>
            <w:r w:rsidRPr="00C53341">
              <w:rPr>
                <w:rFonts w:ascii="Arial" w:hAnsi="Arial" w:cs="Arial"/>
                <w:sz w:val="20"/>
                <w:szCs w:val="20"/>
              </w:rPr>
              <w:t xml:space="preserve">1 </w:t>
            </w:r>
            <w:r w:rsidR="002D343D">
              <w:rPr>
                <w:rFonts w:ascii="Arial" w:hAnsi="Arial" w:cs="Arial"/>
                <w:sz w:val="20"/>
                <w:szCs w:val="20"/>
              </w:rPr>
              <w:tab/>
            </w:r>
            <w:r w:rsidRPr="00C53341">
              <w:rPr>
                <w:rFonts w:ascii="Arial" w:hAnsi="Arial" w:cs="Arial"/>
                <w:sz w:val="20"/>
                <w:szCs w:val="20"/>
              </w:rPr>
              <w:t>million</w:t>
            </w:r>
          </w:p>
        </w:tc>
        <w:tc>
          <w:tcPr>
            <w:tcW w:w="2025" w:type="dxa"/>
            <w:vAlign w:val="bottom"/>
          </w:tcPr>
          <w:p w14:paraId="38291B47" w14:textId="2866D612" w:rsidR="00E6528A" w:rsidRPr="00C53341" w:rsidRDefault="00E6528A" w:rsidP="009052B7">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Baht</w:t>
            </w:r>
            <w:r w:rsidR="009052B7">
              <w:rPr>
                <w:rFonts w:ascii="Arial" w:hAnsi="Arial" w:cs="Arial"/>
                <w:sz w:val="20"/>
                <w:szCs w:val="20"/>
              </w:rPr>
              <w:t xml:space="preserve"> </w:t>
            </w:r>
            <w:r w:rsidRPr="00C53341">
              <w:rPr>
                <w:rFonts w:ascii="Arial" w:hAnsi="Arial" w:cs="Arial"/>
                <w:sz w:val="20"/>
                <w:szCs w:val="20"/>
              </w:rPr>
              <w:t xml:space="preserve">1 </w:t>
            </w:r>
            <w:r w:rsidR="002D343D">
              <w:rPr>
                <w:rFonts w:ascii="Arial" w:hAnsi="Arial" w:cs="Arial"/>
                <w:sz w:val="20"/>
                <w:szCs w:val="20"/>
              </w:rPr>
              <w:tab/>
            </w:r>
            <w:r w:rsidRPr="00C53341">
              <w:rPr>
                <w:rFonts w:ascii="Arial" w:hAnsi="Arial" w:cs="Arial"/>
                <w:sz w:val="20"/>
                <w:szCs w:val="20"/>
              </w:rPr>
              <w:t>million</w:t>
            </w:r>
          </w:p>
        </w:tc>
      </w:tr>
      <w:tr w:rsidR="00E6528A" w:rsidRPr="00C53341" w14:paraId="26887221" w14:textId="77777777" w:rsidTr="004E20C8">
        <w:trPr>
          <w:trHeight w:val="74"/>
        </w:trPr>
        <w:tc>
          <w:tcPr>
            <w:tcW w:w="1710" w:type="dxa"/>
          </w:tcPr>
          <w:p w14:paraId="05037971" w14:textId="70D83967" w:rsidR="00E6528A" w:rsidRPr="00C53341" w:rsidRDefault="00E6528A" w:rsidP="003D5DB6">
            <w:pPr>
              <w:spacing w:line="380" w:lineRule="exact"/>
              <w:ind w:left="132" w:right="-110" w:hanging="132"/>
              <w:rPr>
                <w:rFonts w:ascii="Arial" w:hAnsi="Arial" w:cs="Arial"/>
                <w:sz w:val="20"/>
                <w:szCs w:val="20"/>
              </w:rPr>
            </w:pPr>
            <w:r w:rsidRPr="00C53341">
              <w:rPr>
                <w:rFonts w:ascii="Arial" w:hAnsi="Arial" w:cs="Arial"/>
                <w:sz w:val="20"/>
                <w:szCs w:val="20"/>
              </w:rPr>
              <w:t>The Company</w:t>
            </w:r>
          </w:p>
        </w:tc>
        <w:tc>
          <w:tcPr>
            <w:tcW w:w="3690" w:type="dxa"/>
          </w:tcPr>
          <w:p w14:paraId="71569A39" w14:textId="642D6653" w:rsidR="00E6528A" w:rsidRPr="00C53341" w:rsidRDefault="00B60D90" w:rsidP="003D5DB6">
            <w:pPr>
              <w:spacing w:line="380" w:lineRule="exact"/>
              <w:ind w:left="158" w:hanging="158"/>
              <w:rPr>
                <w:rFonts w:ascii="Arial" w:hAnsi="Arial" w:cs="Arial"/>
                <w:sz w:val="20"/>
                <w:szCs w:val="20"/>
                <w:cs/>
              </w:rPr>
            </w:pPr>
            <w:r>
              <w:rPr>
                <w:rFonts w:ascii="Arial" w:hAnsi="Arial" w:cs="Arial"/>
                <w:sz w:val="20"/>
                <w:szCs w:val="20"/>
              </w:rPr>
              <w:t>C</w:t>
            </w:r>
            <w:r w:rsidR="00E6528A" w:rsidRPr="00C53341">
              <w:rPr>
                <w:rFonts w:ascii="Arial" w:hAnsi="Arial" w:cs="Arial"/>
                <w:sz w:val="20"/>
                <w:szCs w:val="20"/>
              </w:rPr>
              <w:t>orporate guarantees to secure credit facilities of subsidiary</w:t>
            </w:r>
          </w:p>
        </w:tc>
        <w:tc>
          <w:tcPr>
            <w:tcW w:w="1980" w:type="dxa"/>
            <w:vAlign w:val="bottom"/>
          </w:tcPr>
          <w:p w14:paraId="3F5CDD50" w14:textId="77777777" w:rsidR="002D343D" w:rsidRDefault="00E6528A" w:rsidP="009052B7">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 xml:space="preserve">Baht </w:t>
            </w:r>
            <w:r w:rsidR="002D343D">
              <w:rPr>
                <w:rFonts w:ascii="Arial" w:hAnsi="Arial" w:cs="Arial"/>
                <w:sz w:val="20"/>
                <w:szCs w:val="20"/>
              </w:rPr>
              <w:tab/>
            </w:r>
            <w:r w:rsidRPr="00C53341">
              <w:rPr>
                <w:rFonts w:ascii="Arial" w:hAnsi="Arial" w:cs="Arial"/>
                <w:sz w:val="20"/>
                <w:szCs w:val="20"/>
              </w:rPr>
              <w:t>2,</w:t>
            </w:r>
            <w:r>
              <w:rPr>
                <w:rFonts w:ascii="Arial" w:hAnsi="Arial" w:cs="Arial"/>
                <w:sz w:val="20"/>
                <w:szCs w:val="20"/>
              </w:rPr>
              <w:t>674</w:t>
            </w:r>
            <w:r w:rsidRPr="00C53341">
              <w:rPr>
                <w:rFonts w:ascii="Arial" w:hAnsi="Arial" w:cs="Arial"/>
                <w:sz w:val="20"/>
                <w:szCs w:val="20"/>
              </w:rPr>
              <w:t xml:space="preserve"> </w:t>
            </w:r>
            <w:r w:rsidR="002D343D">
              <w:rPr>
                <w:rFonts w:ascii="Arial" w:hAnsi="Arial" w:cs="Arial"/>
                <w:sz w:val="20"/>
                <w:szCs w:val="20"/>
              </w:rPr>
              <w:tab/>
            </w:r>
            <w:r w:rsidRPr="00C53341">
              <w:rPr>
                <w:rFonts w:ascii="Arial" w:hAnsi="Arial" w:cs="Arial"/>
                <w:sz w:val="20"/>
                <w:szCs w:val="20"/>
              </w:rPr>
              <w:t>million</w:t>
            </w:r>
          </w:p>
          <w:p w14:paraId="22676310" w14:textId="68A31A94" w:rsidR="00E6528A" w:rsidRPr="00C53341" w:rsidRDefault="00E6528A" w:rsidP="009052B7">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and USD 2 million</w:t>
            </w:r>
          </w:p>
        </w:tc>
        <w:tc>
          <w:tcPr>
            <w:tcW w:w="2025" w:type="dxa"/>
            <w:vAlign w:val="bottom"/>
          </w:tcPr>
          <w:p w14:paraId="012D6558" w14:textId="5CE2F279" w:rsidR="002D343D" w:rsidRDefault="00E6528A" w:rsidP="009052B7">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Baht 2,581</w:t>
            </w:r>
            <w:r w:rsidR="002D343D">
              <w:rPr>
                <w:rFonts w:ascii="Arial" w:hAnsi="Arial" w:cs="Arial"/>
                <w:sz w:val="20"/>
                <w:szCs w:val="20"/>
              </w:rPr>
              <w:tab/>
            </w:r>
            <w:r w:rsidRPr="00C53341">
              <w:rPr>
                <w:rFonts w:ascii="Arial" w:hAnsi="Arial" w:cs="Arial"/>
                <w:sz w:val="20"/>
                <w:szCs w:val="20"/>
              </w:rPr>
              <w:t>million</w:t>
            </w:r>
          </w:p>
          <w:p w14:paraId="6245B047" w14:textId="4595A0A8" w:rsidR="00E6528A" w:rsidRPr="00C53341" w:rsidRDefault="00E6528A" w:rsidP="009052B7">
            <w:pPr>
              <w:tabs>
                <w:tab w:val="decimal" w:pos="1040"/>
                <w:tab w:val="left" w:pos="1130"/>
              </w:tabs>
              <w:spacing w:line="380" w:lineRule="exact"/>
              <w:jc w:val="right"/>
              <w:rPr>
                <w:rFonts w:ascii="Arial" w:hAnsi="Arial" w:cs="Arial"/>
                <w:sz w:val="20"/>
                <w:szCs w:val="20"/>
                <w:cs/>
              </w:rPr>
            </w:pPr>
            <w:r w:rsidRPr="00C53341">
              <w:rPr>
                <w:rFonts w:ascii="Arial" w:hAnsi="Arial" w:cs="Arial"/>
                <w:sz w:val="20"/>
                <w:szCs w:val="20"/>
              </w:rPr>
              <w:t>and USD 2 million</w:t>
            </w:r>
          </w:p>
        </w:tc>
      </w:tr>
      <w:tr w:rsidR="00E6528A" w:rsidRPr="00C53341" w14:paraId="58401A5E" w14:textId="77777777" w:rsidTr="00886AC6">
        <w:trPr>
          <w:trHeight w:val="74"/>
        </w:trPr>
        <w:tc>
          <w:tcPr>
            <w:tcW w:w="1710" w:type="dxa"/>
          </w:tcPr>
          <w:p w14:paraId="5B8F29C3" w14:textId="13F19B2C" w:rsidR="00E6528A" w:rsidRPr="00C53341" w:rsidRDefault="00B60D90" w:rsidP="003D5DB6">
            <w:pPr>
              <w:spacing w:line="380" w:lineRule="exact"/>
              <w:ind w:left="132" w:right="-290" w:hanging="132"/>
              <w:rPr>
                <w:rFonts w:ascii="Arial" w:hAnsi="Arial" w:cs="Arial"/>
                <w:sz w:val="20"/>
                <w:szCs w:val="20"/>
              </w:rPr>
            </w:pPr>
            <w:r>
              <w:rPr>
                <w:rFonts w:ascii="Arial" w:hAnsi="Arial" w:cs="Arial"/>
                <w:sz w:val="20"/>
                <w:szCs w:val="20"/>
              </w:rPr>
              <w:t>S</w:t>
            </w:r>
            <w:r w:rsidR="00E6528A" w:rsidRPr="00C53341">
              <w:rPr>
                <w:rFonts w:ascii="Arial" w:hAnsi="Arial" w:cs="Arial"/>
                <w:sz w:val="20"/>
                <w:szCs w:val="20"/>
              </w:rPr>
              <w:t>ubsidiaries</w:t>
            </w:r>
            <w:r w:rsidR="00E6528A" w:rsidRPr="00C53341">
              <w:rPr>
                <w:rFonts w:ascii="Arial" w:hAnsi="Arial" w:cs="Arial"/>
                <w:sz w:val="20"/>
                <w:szCs w:val="20"/>
                <w:cs/>
              </w:rPr>
              <w:t xml:space="preserve"> </w:t>
            </w:r>
          </w:p>
        </w:tc>
        <w:tc>
          <w:tcPr>
            <w:tcW w:w="3690" w:type="dxa"/>
          </w:tcPr>
          <w:p w14:paraId="1E420C83" w14:textId="7B538F9F" w:rsidR="00E6528A" w:rsidRPr="00C53341" w:rsidRDefault="00B60D90" w:rsidP="003D5DB6">
            <w:pPr>
              <w:spacing w:line="380" w:lineRule="exact"/>
              <w:ind w:left="162" w:hanging="162"/>
              <w:rPr>
                <w:rFonts w:ascii="Arial" w:hAnsi="Arial" w:cs="Arial"/>
                <w:sz w:val="20"/>
                <w:szCs w:val="20"/>
              </w:rPr>
            </w:pPr>
            <w:r>
              <w:rPr>
                <w:rFonts w:ascii="Arial" w:hAnsi="Arial" w:cs="Arial"/>
                <w:sz w:val="20"/>
                <w:szCs w:val="20"/>
              </w:rPr>
              <w:t>C</w:t>
            </w:r>
            <w:r w:rsidR="00E6528A" w:rsidRPr="00C53341">
              <w:rPr>
                <w:rFonts w:ascii="Arial" w:hAnsi="Arial" w:cs="Arial"/>
                <w:sz w:val="20"/>
                <w:szCs w:val="20"/>
              </w:rPr>
              <w:t>orporate guarantees to secure credit facilities of the Company</w:t>
            </w:r>
          </w:p>
        </w:tc>
        <w:tc>
          <w:tcPr>
            <w:tcW w:w="1980" w:type="dxa"/>
          </w:tcPr>
          <w:p w14:paraId="66E6BBEE" w14:textId="5D933045" w:rsidR="00E6528A" w:rsidRPr="00C53341" w:rsidRDefault="00E6528A" w:rsidP="009052B7">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 xml:space="preserve">Baht 6 </w:t>
            </w:r>
            <w:r w:rsidR="002D343D">
              <w:rPr>
                <w:rFonts w:ascii="Arial" w:hAnsi="Arial" w:cs="Arial"/>
                <w:sz w:val="20"/>
                <w:szCs w:val="20"/>
              </w:rPr>
              <w:tab/>
            </w:r>
            <w:r w:rsidRPr="00C53341">
              <w:rPr>
                <w:rFonts w:ascii="Arial" w:hAnsi="Arial" w:cs="Arial"/>
                <w:sz w:val="20"/>
                <w:szCs w:val="20"/>
              </w:rPr>
              <w:t>million</w:t>
            </w:r>
          </w:p>
        </w:tc>
        <w:tc>
          <w:tcPr>
            <w:tcW w:w="2025" w:type="dxa"/>
          </w:tcPr>
          <w:p w14:paraId="3CC47819" w14:textId="518E841B" w:rsidR="00E6528A" w:rsidRPr="00C53341" w:rsidRDefault="00E6528A" w:rsidP="009052B7">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Baht 6</w:t>
            </w:r>
            <w:r w:rsidR="009052B7">
              <w:rPr>
                <w:rFonts w:ascii="Arial" w:hAnsi="Arial" w:cs="Arial"/>
                <w:sz w:val="20"/>
                <w:szCs w:val="20"/>
              </w:rPr>
              <w:t xml:space="preserve"> </w:t>
            </w:r>
            <w:r w:rsidRPr="00C53341">
              <w:rPr>
                <w:rFonts w:ascii="Arial" w:hAnsi="Arial" w:cs="Arial"/>
                <w:sz w:val="20"/>
                <w:szCs w:val="20"/>
              </w:rPr>
              <w:t>million</w:t>
            </w:r>
          </w:p>
        </w:tc>
      </w:tr>
      <w:tr w:rsidR="00E6528A" w:rsidRPr="00C53341" w14:paraId="40E4C485" w14:textId="77777777" w:rsidTr="00886AC6">
        <w:trPr>
          <w:trHeight w:val="74"/>
        </w:trPr>
        <w:tc>
          <w:tcPr>
            <w:tcW w:w="1710" w:type="dxa"/>
          </w:tcPr>
          <w:p w14:paraId="2E406656" w14:textId="7A628C34" w:rsidR="00E6528A" w:rsidRPr="00C53341" w:rsidRDefault="00B60D90" w:rsidP="003D5DB6">
            <w:pPr>
              <w:spacing w:line="380" w:lineRule="exact"/>
              <w:ind w:left="132" w:right="-290" w:hanging="132"/>
              <w:rPr>
                <w:rFonts w:ascii="Arial" w:hAnsi="Arial" w:cs="Arial"/>
                <w:sz w:val="20"/>
                <w:szCs w:val="20"/>
                <w:cs/>
              </w:rPr>
            </w:pPr>
            <w:r>
              <w:rPr>
                <w:rFonts w:ascii="Arial" w:hAnsi="Arial" w:cs="Arial"/>
                <w:sz w:val="20"/>
                <w:szCs w:val="20"/>
              </w:rPr>
              <w:t>S</w:t>
            </w:r>
            <w:r w:rsidR="00E6528A" w:rsidRPr="00C53341">
              <w:rPr>
                <w:rFonts w:ascii="Arial" w:hAnsi="Arial" w:cs="Arial"/>
                <w:sz w:val="20"/>
                <w:szCs w:val="20"/>
              </w:rPr>
              <w:t>ubsidiary</w:t>
            </w:r>
          </w:p>
        </w:tc>
        <w:tc>
          <w:tcPr>
            <w:tcW w:w="3690" w:type="dxa"/>
          </w:tcPr>
          <w:p w14:paraId="77A2B114" w14:textId="0B1B6DAA" w:rsidR="00E6528A" w:rsidRPr="00C53341" w:rsidRDefault="00B60D90" w:rsidP="003D5DB6">
            <w:pPr>
              <w:spacing w:line="380" w:lineRule="exact"/>
              <w:ind w:left="165" w:right="-29" w:hanging="165"/>
              <w:rPr>
                <w:rFonts w:ascii="Arial" w:hAnsi="Arial" w:cs="Arial"/>
                <w:sz w:val="20"/>
                <w:szCs w:val="20"/>
                <w:cs/>
              </w:rPr>
            </w:pPr>
            <w:r>
              <w:rPr>
                <w:rFonts w:ascii="Arial" w:hAnsi="Arial" w:cs="Arial"/>
                <w:sz w:val="20"/>
                <w:szCs w:val="20"/>
              </w:rPr>
              <w:t>L</w:t>
            </w:r>
            <w:r w:rsidR="00E6528A" w:rsidRPr="00C53341">
              <w:rPr>
                <w:rFonts w:ascii="Arial" w:hAnsi="Arial" w:cs="Arial"/>
                <w:sz w:val="20"/>
                <w:szCs w:val="20"/>
              </w:rPr>
              <w:t xml:space="preserve">etter </w:t>
            </w:r>
            <w:r>
              <w:rPr>
                <w:rFonts w:ascii="Arial" w:hAnsi="Arial" w:cs="Arial"/>
                <w:sz w:val="20"/>
                <w:szCs w:val="20"/>
              </w:rPr>
              <w:t xml:space="preserve">of </w:t>
            </w:r>
            <w:r w:rsidR="00E6528A" w:rsidRPr="00C53341">
              <w:rPr>
                <w:rFonts w:ascii="Arial" w:hAnsi="Arial" w:cs="Arial"/>
                <w:sz w:val="20"/>
                <w:szCs w:val="20"/>
              </w:rPr>
              <w:t xml:space="preserve">support </w:t>
            </w:r>
            <w:r>
              <w:rPr>
                <w:rFonts w:ascii="Arial" w:hAnsi="Arial" w:cs="Arial"/>
                <w:sz w:val="20"/>
                <w:szCs w:val="20"/>
              </w:rPr>
              <w:t xml:space="preserve">to provide financial </w:t>
            </w:r>
            <w:r w:rsidR="00E6528A" w:rsidRPr="00C53341">
              <w:rPr>
                <w:rFonts w:ascii="Arial" w:hAnsi="Arial" w:cs="Arial"/>
                <w:sz w:val="20"/>
                <w:szCs w:val="20"/>
              </w:rPr>
              <w:t>guarantee for a joint venture       (</w:t>
            </w:r>
            <w:r>
              <w:rPr>
                <w:rFonts w:ascii="Arial" w:hAnsi="Arial" w:cs="Arial"/>
                <w:sz w:val="20"/>
                <w:szCs w:val="20"/>
              </w:rPr>
              <w:t xml:space="preserve">Not </w:t>
            </w:r>
            <w:r w:rsidR="00E6528A" w:rsidRPr="00C53341">
              <w:rPr>
                <w:rFonts w:ascii="Arial" w:hAnsi="Arial" w:cs="Arial"/>
                <w:sz w:val="20"/>
                <w:szCs w:val="20"/>
              </w:rPr>
              <w:t xml:space="preserve">exceeding Baht 3,000 million) for the </w:t>
            </w:r>
            <w:r>
              <w:rPr>
                <w:rFonts w:ascii="Arial" w:hAnsi="Arial" w:cs="Arial"/>
                <w:sz w:val="20"/>
                <w:szCs w:val="20"/>
              </w:rPr>
              <w:t xml:space="preserve">acquisition of investments in </w:t>
            </w:r>
            <w:r w:rsidR="00E6528A" w:rsidRPr="00C53341">
              <w:rPr>
                <w:rFonts w:ascii="Arial" w:hAnsi="Arial" w:cs="Arial"/>
                <w:sz w:val="20"/>
                <w:szCs w:val="20"/>
              </w:rPr>
              <w:t>low-quality debts</w:t>
            </w:r>
          </w:p>
        </w:tc>
        <w:tc>
          <w:tcPr>
            <w:tcW w:w="1980" w:type="dxa"/>
          </w:tcPr>
          <w:p w14:paraId="3770432D" w14:textId="35CBBCC3" w:rsidR="00E6528A" w:rsidRPr="00C53341" w:rsidRDefault="00E6528A" w:rsidP="009052B7">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Baht</w:t>
            </w:r>
            <w:r w:rsidR="009052B7">
              <w:rPr>
                <w:rFonts w:ascii="Arial" w:hAnsi="Arial" w:cs="Arial"/>
                <w:sz w:val="20"/>
                <w:szCs w:val="20"/>
              </w:rPr>
              <w:t xml:space="preserve"> </w:t>
            </w:r>
            <w:r>
              <w:rPr>
                <w:rFonts w:ascii="Arial" w:hAnsi="Arial" w:cs="Arial"/>
                <w:sz w:val="20"/>
                <w:szCs w:val="20"/>
              </w:rPr>
              <w:t>1,787</w:t>
            </w:r>
            <w:r w:rsidR="009052B7">
              <w:rPr>
                <w:rFonts w:ascii="Arial" w:hAnsi="Arial" w:cs="Arial"/>
                <w:sz w:val="20"/>
                <w:szCs w:val="20"/>
              </w:rPr>
              <w:t xml:space="preserve"> </w:t>
            </w:r>
            <w:r w:rsidRPr="00C53341">
              <w:rPr>
                <w:rFonts w:ascii="Arial" w:hAnsi="Arial" w:cs="Arial"/>
                <w:sz w:val="20"/>
                <w:szCs w:val="20"/>
              </w:rPr>
              <w:t>million</w:t>
            </w:r>
          </w:p>
        </w:tc>
        <w:tc>
          <w:tcPr>
            <w:tcW w:w="2025" w:type="dxa"/>
          </w:tcPr>
          <w:p w14:paraId="68CDF960" w14:textId="64F8A654" w:rsidR="00E6528A" w:rsidRPr="00C53341" w:rsidRDefault="00E6528A" w:rsidP="009052B7">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Baht 1,050</w:t>
            </w:r>
            <w:r w:rsidR="009052B7">
              <w:rPr>
                <w:rFonts w:ascii="Arial" w:hAnsi="Arial" w:cs="Arial"/>
                <w:sz w:val="20"/>
                <w:szCs w:val="20"/>
              </w:rPr>
              <w:t xml:space="preserve"> </w:t>
            </w:r>
            <w:r w:rsidRPr="00C53341">
              <w:rPr>
                <w:rFonts w:ascii="Arial" w:hAnsi="Arial" w:cs="Arial"/>
                <w:sz w:val="20"/>
                <w:szCs w:val="20"/>
              </w:rPr>
              <w:t>million</w:t>
            </w:r>
          </w:p>
        </w:tc>
      </w:tr>
      <w:tr w:rsidR="00E6528A" w:rsidRPr="00C53341" w14:paraId="213C78F1" w14:textId="77777777" w:rsidTr="008E7171">
        <w:trPr>
          <w:trHeight w:val="135"/>
        </w:trPr>
        <w:tc>
          <w:tcPr>
            <w:tcW w:w="1710" w:type="dxa"/>
          </w:tcPr>
          <w:p w14:paraId="23540AB2" w14:textId="69E1C051" w:rsidR="00E6528A" w:rsidRPr="00C53341" w:rsidRDefault="00E6528A" w:rsidP="003D5DB6">
            <w:pPr>
              <w:spacing w:line="380" w:lineRule="exact"/>
              <w:ind w:left="132" w:hanging="132"/>
              <w:rPr>
                <w:rFonts w:ascii="Arial" w:hAnsi="Arial" w:cs="Arial"/>
                <w:sz w:val="20"/>
                <w:szCs w:val="20"/>
              </w:rPr>
            </w:pPr>
            <w:r w:rsidRPr="00C53341">
              <w:rPr>
                <w:rFonts w:ascii="Arial" w:hAnsi="Arial" w:cs="Arial"/>
                <w:sz w:val="20"/>
                <w:szCs w:val="20"/>
              </w:rPr>
              <w:t>The Company</w:t>
            </w:r>
          </w:p>
        </w:tc>
        <w:tc>
          <w:tcPr>
            <w:tcW w:w="3690" w:type="dxa"/>
          </w:tcPr>
          <w:p w14:paraId="6A2B031D" w14:textId="641152C9" w:rsidR="00E6528A" w:rsidRPr="00C53341" w:rsidRDefault="00B60D90" w:rsidP="003D5DB6">
            <w:pPr>
              <w:spacing w:line="380" w:lineRule="exact"/>
              <w:ind w:left="162" w:hanging="162"/>
              <w:rPr>
                <w:rFonts w:ascii="Arial" w:hAnsi="Arial" w:cs="Arial"/>
                <w:sz w:val="20"/>
                <w:szCs w:val="20"/>
              </w:rPr>
            </w:pPr>
            <w:r>
              <w:rPr>
                <w:rFonts w:ascii="Arial" w:hAnsi="Arial" w:cs="Arial"/>
                <w:sz w:val="20"/>
                <w:szCs w:val="20"/>
              </w:rPr>
              <w:t>Provide financial guarantee for</w:t>
            </w:r>
            <w:r w:rsidR="00E6528A" w:rsidRPr="00C53341">
              <w:rPr>
                <w:rFonts w:ascii="Arial" w:hAnsi="Arial" w:cs="Arial"/>
                <w:sz w:val="20"/>
                <w:szCs w:val="20"/>
              </w:rPr>
              <w:t xml:space="preserve"> associate</w:t>
            </w:r>
          </w:p>
        </w:tc>
        <w:tc>
          <w:tcPr>
            <w:tcW w:w="1980" w:type="dxa"/>
          </w:tcPr>
          <w:p w14:paraId="0F234F12" w14:textId="026021B8" w:rsidR="00E6528A" w:rsidRPr="00C53341" w:rsidRDefault="00E6528A" w:rsidP="008E7171">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JPY 919</w:t>
            </w:r>
            <w:r w:rsidR="00F97C84">
              <w:rPr>
                <w:rFonts w:ascii="Arial" w:hAnsi="Arial" w:cs="Arial"/>
                <w:sz w:val="20"/>
                <w:szCs w:val="20"/>
              </w:rPr>
              <w:t xml:space="preserve"> </w:t>
            </w:r>
            <w:r w:rsidR="002D343D">
              <w:rPr>
                <w:rFonts w:ascii="Arial" w:hAnsi="Arial" w:cs="Arial"/>
                <w:sz w:val="20"/>
                <w:szCs w:val="20"/>
              </w:rPr>
              <w:tab/>
            </w:r>
            <w:r w:rsidRPr="00C53341">
              <w:rPr>
                <w:rFonts w:ascii="Arial" w:hAnsi="Arial" w:cs="Arial"/>
                <w:sz w:val="20"/>
                <w:szCs w:val="20"/>
              </w:rPr>
              <w:t>million</w:t>
            </w:r>
          </w:p>
        </w:tc>
        <w:tc>
          <w:tcPr>
            <w:tcW w:w="2025" w:type="dxa"/>
          </w:tcPr>
          <w:p w14:paraId="589D2FB8" w14:textId="67C494A9" w:rsidR="00E6528A" w:rsidRPr="00C53341" w:rsidRDefault="00E6528A" w:rsidP="008E7171">
            <w:pPr>
              <w:tabs>
                <w:tab w:val="decimal" w:pos="1040"/>
                <w:tab w:val="left" w:pos="1130"/>
              </w:tabs>
              <w:spacing w:line="380" w:lineRule="exact"/>
              <w:jc w:val="right"/>
              <w:rPr>
                <w:rFonts w:ascii="Arial" w:hAnsi="Arial" w:cs="Arial"/>
                <w:sz w:val="20"/>
                <w:szCs w:val="20"/>
              </w:rPr>
            </w:pPr>
            <w:r w:rsidRPr="00C53341">
              <w:rPr>
                <w:rFonts w:ascii="Arial" w:hAnsi="Arial" w:cs="Arial"/>
                <w:sz w:val="20"/>
                <w:szCs w:val="20"/>
              </w:rPr>
              <w:t>JPY 919</w:t>
            </w:r>
            <w:r w:rsidR="00F97C84">
              <w:rPr>
                <w:rFonts w:ascii="Arial" w:hAnsi="Arial" w:cs="Arial"/>
                <w:sz w:val="20"/>
                <w:szCs w:val="20"/>
              </w:rPr>
              <w:t xml:space="preserve"> </w:t>
            </w:r>
            <w:r w:rsidR="002D343D">
              <w:rPr>
                <w:rFonts w:ascii="Arial" w:hAnsi="Arial" w:cs="Arial"/>
                <w:sz w:val="20"/>
                <w:szCs w:val="20"/>
              </w:rPr>
              <w:tab/>
            </w:r>
            <w:r w:rsidRPr="00C53341">
              <w:rPr>
                <w:rFonts w:ascii="Arial" w:hAnsi="Arial" w:cs="Arial"/>
                <w:sz w:val="20"/>
                <w:szCs w:val="20"/>
              </w:rPr>
              <w:t>million</w:t>
            </w:r>
          </w:p>
        </w:tc>
      </w:tr>
    </w:tbl>
    <w:p w14:paraId="5CDA1185" w14:textId="77777777" w:rsidR="003D5DB6" w:rsidRDefault="003D5DB6" w:rsidP="00B7329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p>
    <w:p w14:paraId="6BEDC8FB" w14:textId="77777777" w:rsidR="003D5DB6" w:rsidRDefault="003D5DB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ACAA3C" w14:textId="34DF0C76" w:rsidR="003D3484" w:rsidRPr="00F0576D" w:rsidRDefault="007B44C4" w:rsidP="0011023A">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b/>
          <w:bCs/>
          <w:sz w:val="22"/>
          <w:szCs w:val="22"/>
        </w:rPr>
      </w:pPr>
      <w:r>
        <w:rPr>
          <w:rFonts w:ascii="Arial" w:hAnsi="Arial" w:cs="Arial"/>
          <w:b/>
          <w:bCs/>
          <w:sz w:val="22"/>
          <w:szCs w:val="22"/>
        </w:rPr>
        <w:lastRenderedPageBreak/>
        <w:t>41</w:t>
      </w:r>
      <w:r w:rsidR="003D3484" w:rsidRPr="00F0576D">
        <w:rPr>
          <w:rFonts w:ascii="Arial" w:hAnsi="Arial" w:cs="Arial"/>
          <w:b/>
          <w:bCs/>
          <w:sz w:val="22"/>
          <w:szCs w:val="22"/>
        </w:rPr>
        <w:t>.</w:t>
      </w:r>
      <w:r w:rsidR="00C53341">
        <w:rPr>
          <w:rFonts w:ascii="Arial" w:hAnsi="Arial" w:cs="Arial"/>
          <w:b/>
          <w:bCs/>
          <w:sz w:val="22"/>
          <w:szCs w:val="22"/>
        </w:rPr>
        <w:t>4</w:t>
      </w:r>
      <w:r w:rsidR="00627B1A">
        <w:rPr>
          <w:rFonts w:ascii="Arial" w:hAnsi="Arial" w:cs="Arial"/>
          <w:b/>
          <w:bCs/>
          <w:sz w:val="22"/>
          <w:szCs w:val="22"/>
        </w:rPr>
        <w:tab/>
      </w:r>
      <w:r w:rsidR="003D3484" w:rsidRPr="00F0576D">
        <w:rPr>
          <w:rFonts w:ascii="Arial" w:hAnsi="Arial" w:cs="Arial"/>
          <w:b/>
          <w:bCs/>
          <w:sz w:val="22"/>
          <w:szCs w:val="22"/>
        </w:rPr>
        <w:t>Commitment in respect of investment</w:t>
      </w:r>
    </w:p>
    <w:p w14:paraId="390BA148" w14:textId="77777777" w:rsidR="00284E9D" w:rsidRPr="00F0576D" w:rsidRDefault="00284E9D" w:rsidP="0011023A">
      <w:pPr>
        <w:tabs>
          <w:tab w:val="left" w:pos="2880"/>
          <w:tab w:val="left" w:pos="5760"/>
          <w:tab w:val="decimal" w:pos="6660"/>
          <w:tab w:val="left" w:pos="7110"/>
          <w:tab w:val="decimal" w:pos="7920"/>
        </w:tabs>
        <w:spacing w:before="60" w:line="380" w:lineRule="exact"/>
        <w:ind w:left="547" w:right="-43" w:hanging="547"/>
        <w:jc w:val="both"/>
        <w:rPr>
          <w:rFonts w:ascii="Arial" w:hAnsi="Arial" w:cs="Arial"/>
          <w:sz w:val="22"/>
          <w:szCs w:val="22"/>
        </w:rPr>
      </w:pPr>
      <w:r w:rsidRPr="00F0576D">
        <w:rPr>
          <w:rFonts w:ascii="Arial" w:hAnsi="Arial" w:cs="Arial"/>
          <w:sz w:val="22"/>
          <w:szCs w:val="22"/>
        </w:rPr>
        <w:tab/>
        <w:t>The Group is committed to pay the uncalled portions of their investments as follows:</w:t>
      </w:r>
    </w:p>
    <w:tbl>
      <w:tblPr>
        <w:tblW w:w="9240" w:type="dxa"/>
        <w:tblInd w:w="558" w:type="dxa"/>
        <w:tblCellMar>
          <w:left w:w="0" w:type="dxa"/>
          <w:right w:w="0" w:type="dxa"/>
        </w:tblCellMar>
        <w:tblLook w:val="04A0" w:firstRow="1" w:lastRow="0" w:firstColumn="1" w:lastColumn="0" w:noHBand="0" w:noVBand="1"/>
      </w:tblPr>
      <w:tblGrid>
        <w:gridCol w:w="2700"/>
        <w:gridCol w:w="1710"/>
        <w:gridCol w:w="1710"/>
        <w:gridCol w:w="1620"/>
        <w:gridCol w:w="1500"/>
      </w:tblGrid>
      <w:tr w:rsidR="00C53341" w:rsidRPr="00C53341" w14:paraId="3BFB0547" w14:textId="77777777" w:rsidTr="00376DE0">
        <w:trPr>
          <w:cantSplit/>
          <w:trHeight w:val="621"/>
        </w:trPr>
        <w:tc>
          <w:tcPr>
            <w:tcW w:w="2700" w:type="dxa"/>
            <w:tcMar>
              <w:top w:w="0" w:type="dxa"/>
              <w:left w:w="108" w:type="dxa"/>
              <w:bottom w:w="0" w:type="dxa"/>
              <w:right w:w="108" w:type="dxa"/>
            </w:tcMar>
          </w:tcPr>
          <w:p w14:paraId="17FBBB56" w14:textId="77777777" w:rsidR="00C53341" w:rsidRPr="00C53341" w:rsidRDefault="00C53341" w:rsidP="0011023A">
            <w:pPr>
              <w:spacing w:line="300" w:lineRule="exact"/>
              <w:ind w:left="158" w:right="-115" w:hanging="158"/>
              <w:rPr>
                <w:rFonts w:ascii="Arial" w:eastAsia="Calibri" w:hAnsi="Arial" w:cs="Arial"/>
                <w:sz w:val="20"/>
                <w:szCs w:val="20"/>
                <w:cs/>
              </w:rPr>
            </w:pPr>
            <w:r w:rsidRPr="00C53341">
              <w:rPr>
                <w:rFonts w:ascii="Arial" w:eastAsia="Calibri" w:hAnsi="Arial" w:cs="Arial"/>
                <w:sz w:val="20"/>
                <w:szCs w:val="20"/>
              </w:rPr>
              <w:br w:type="page"/>
            </w:r>
          </w:p>
        </w:tc>
        <w:tc>
          <w:tcPr>
            <w:tcW w:w="3420" w:type="dxa"/>
            <w:gridSpan w:val="2"/>
            <w:tcMar>
              <w:top w:w="0" w:type="dxa"/>
              <w:left w:w="108" w:type="dxa"/>
              <w:bottom w:w="0" w:type="dxa"/>
              <w:right w:w="108" w:type="dxa"/>
            </w:tcMar>
          </w:tcPr>
          <w:p w14:paraId="2F4E7E3A" w14:textId="77777777" w:rsidR="00C53341" w:rsidRPr="00C53341" w:rsidRDefault="00C53341" w:rsidP="0011023A">
            <w:pPr>
              <w:pStyle w:val="Heading9"/>
              <w:pBdr>
                <w:bottom w:val="single" w:sz="4" w:space="1" w:color="auto"/>
              </w:pBdr>
              <w:spacing w:line="300" w:lineRule="exact"/>
              <w:rPr>
                <w:rFonts w:ascii="Arial" w:eastAsia="Calibri" w:hAnsi="Arial" w:cs="Arial"/>
                <w:sz w:val="20"/>
                <w:szCs w:val="20"/>
              </w:rPr>
            </w:pPr>
            <w:r w:rsidRPr="00C53341">
              <w:rPr>
                <w:rFonts w:ascii="Arial" w:eastAsia="Calibri" w:hAnsi="Arial" w:cs="Arial"/>
                <w:sz w:val="20"/>
                <w:szCs w:val="20"/>
              </w:rPr>
              <w:t>Consolidated                         financial statements</w:t>
            </w:r>
          </w:p>
        </w:tc>
        <w:tc>
          <w:tcPr>
            <w:tcW w:w="3120" w:type="dxa"/>
            <w:gridSpan w:val="2"/>
          </w:tcPr>
          <w:p w14:paraId="714D4272" w14:textId="74D6D294" w:rsidR="00C53341" w:rsidRPr="00C53341" w:rsidRDefault="00C53341" w:rsidP="0011023A">
            <w:pPr>
              <w:pStyle w:val="Heading9"/>
              <w:pBdr>
                <w:bottom w:val="single" w:sz="4" w:space="1" w:color="auto"/>
              </w:pBdr>
              <w:spacing w:line="300" w:lineRule="exact"/>
              <w:ind w:left="92" w:right="61"/>
              <w:rPr>
                <w:rFonts w:ascii="Arial" w:eastAsia="Calibri" w:hAnsi="Arial" w:cs="Arial"/>
                <w:sz w:val="20"/>
                <w:szCs w:val="20"/>
              </w:rPr>
            </w:pPr>
            <w:r w:rsidRPr="00C53341">
              <w:rPr>
                <w:rFonts w:ascii="Arial" w:eastAsia="Calibri" w:hAnsi="Arial" w:cs="Arial"/>
                <w:sz w:val="20"/>
                <w:szCs w:val="20"/>
              </w:rPr>
              <w:t>Separate                         financial statements</w:t>
            </w:r>
          </w:p>
        </w:tc>
      </w:tr>
      <w:tr w:rsidR="00C53341" w:rsidRPr="00C53341" w14:paraId="78549C43" w14:textId="77777777" w:rsidTr="00C53341">
        <w:trPr>
          <w:cantSplit/>
        </w:trPr>
        <w:tc>
          <w:tcPr>
            <w:tcW w:w="2700" w:type="dxa"/>
            <w:tcMar>
              <w:top w:w="0" w:type="dxa"/>
              <w:left w:w="108" w:type="dxa"/>
              <w:bottom w:w="0" w:type="dxa"/>
              <w:right w:w="108" w:type="dxa"/>
            </w:tcMar>
          </w:tcPr>
          <w:p w14:paraId="280643FE" w14:textId="77777777" w:rsidR="00C53341" w:rsidRPr="00C53341" w:rsidRDefault="00C53341" w:rsidP="0011023A">
            <w:pPr>
              <w:spacing w:line="300" w:lineRule="exact"/>
              <w:ind w:left="162" w:right="-111" w:hanging="162"/>
              <w:rPr>
                <w:rFonts w:ascii="Arial" w:eastAsia="Calibri" w:hAnsi="Arial" w:cs="Arial"/>
                <w:sz w:val="20"/>
                <w:szCs w:val="20"/>
              </w:rPr>
            </w:pPr>
          </w:p>
        </w:tc>
        <w:tc>
          <w:tcPr>
            <w:tcW w:w="1710" w:type="dxa"/>
            <w:tcMar>
              <w:top w:w="0" w:type="dxa"/>
              <w:left w:w="108" w:type="dxa"/>
              <w:bottom w:w="0" w:type="dxa"/>
              <w:right w:w="108" w:type="dxa"/>
            </w:tcMar>
          </w:tcPr>
          <w:p w14:paraId="136B40E4" w14:textId="35CEF985" w:rsidR="00C53341" w:rsidRPr="00C53341" w:rsidRDefault="00C53341" w:rsidP="0011023A">
            <w:pPr>
              <w:pStyle w:val="Heading9"/>
              <w:pBdr>
                <w:bottom w:val="single" w:sz="4" w:space="1" w:color="auto"/>
              </w:pBdr>
              <w:spacing w:line="300" w:lineRule="exact"/>
              <w:rPr>
                <w:rFonts w:ascii="Arial" w:eastAsia="Calibri" w:hAnsi="Arial" w:cs="Arial"/>
                <w:sz w:val="20"/>
                <w:szCs w:val="20"/>
              </w:rPr>
            </w:pPr>
            <w:r w:rsidRPr="00C53341">
              <w:rPr>
                <w:rFonts w:ascii="Arial" w:eastAsia="Calibri" w:hAnsi="Arial" w:cs="Arial"/>
                <w:sz w:val="20"/>
                <w:szCs w:val="20"/>
              </w:rPr>
              <w:t>2024</w:t>
            </w:r>
          </w:p>
        </w:tc>
        <w:tc>
          <w:tcPr>
            <w:tcW w:w="1710" w:type="dxa"/>
            <w:tcMar>
              <w:top w:w="0" w:type="dxa"/>
              <w:left w:w="108" w:type="dxa"/>
              <w:bottom w:w="0" w:type="dxa"/>
              <w:right w:w="108" w:type="dxa"/>
            </w:tcMar>
          </w:tcPr>
          <w:p w14:paraId="14A52799" w14:textId="25391947" w:rsidR="00C53341" w:rsidRPr="00C53341" w:rsidRDefault="00C53341" w:rsidP="0011023A">
            <w:pPr>
              <w:pStyle w:val="Heading9"/>
              <w:pBdr>
                <w:bottom w:val="single" w:sz="4" w:space="1" w:color="auto"/>
              </w:pBdr>
              <w:spacing w:line="300" w:lineRule="exact"/>
              <w:rPr>
                <w:rFonts w:ascii="Arial" w:eastAsia="Calibri" w:hAnsi="Arial" w:cs="Arial"/>
                <w:sz w:val="20"/>
                <w:szCs w:val="20"/>
              </w:rPr>
            </w:pPr>
            <w:r w:rsidRPr="00C53341">
              <w:rPr>
                <w:rFonts w:ascii="Arial" w:eastAsia="Calibri" w:hAnsi="Arial" w:cs="Arial"/>
                <w:sz w:val="20"/>
                <w:szCs w:val="20"/>
              </w:rPr>
              <w:t>2023</w:t>
            </w:r>
          </w:p>
        </w:tc>
        <w:tc>
          <w:tcPr>
            <w:tcW w:w="1620" w:type="dxa"/>
          </w:tcPr>
          <w:p w14:paraId="1EECD7F9" w14:textId="2F853A00" w:rsidR="00C53341" w:rsidRPr="00C53341" w:rsidRDefault="00C53341" w:rsidP="0011023A">
            <w:pPr>
              <w:pStyle w:val="Heading9"/>
              <w:pBdr>
                <w:bottom w:val="single" w:sz="4" w:space="1" w:color="auto"/>
              </w:pBdr>
              <w:spacing w:line="300" w:lineRule="exact"/>
              <w:ind w:left="92" w:right="61"/>
              <w:rPr>
                <w:rFonts w:ascii="Arial" w:eastAsia="Calibri" w:hAnsi="Arial" w:cs="Arial"/>
                <w:sz w:val="20"/>
                <w:szCs w:val="20"/>
              </w:rPr>
            </w:pPr>
            <w:r w:rsidRPr="00C53341">
              <w:rPr>
                <w:rFonts w:ascii="Arial" w:eastAsia="Calibri" w:hAnsi="Arial" w:cs="Arial"/>
                <w:sz w:val="20"/>
                <w:szCs w:val="20"/>
              </w:rPr>
              <w:t>2024</w:t>
            </w:r>
          </w:p>
        </w:tc>
        <w:tc>
          <w:tcPr>
            <w:tcW w:w="1500" w:type="dxa"/>
          </w:tcPr>
          <w:p w14:paraId="7F26388E" w14:textId="2868604F" w:rsidR="00C53341" w:rsidRPr="00C53341" w:rsidRDefault="00C53341" w:rsidP="0011023A">
            <w:pPr>
              <w:pStyle w:val="Heading9"/>
              <w:pBdr>
                <w:bottom w:val="single" w:sz="4" w:space="1" w:color="auto"/>
              </w:pBdr>
              <w:spacing w:line="300" w:lineRule="exact"/>
              <w:ind w:left="92" w:right="61"/>
              <w:rPr>
                <w:rFonts w:ascii="Arial" w:eastAsia="Calibri" w:hAnsi="Arial" w:cs="Arial"/>
                <w:sz w:val="20"/>
                <w:szCs w:val="20"/>
              </w:rPr>
            </w:pPr>
            <w:r w:rsidRPr="00C53341">
              <w:rPr>
                <w:rFonts w:ascii="Arial" w:eastAsia="Calibri" w:hAnsi="Arial" w:cs="Arial"/>
                <w:sz w:val="20"/>
                <w:szCs w:val="20"/>
              </w:rPr>
              <w:t>2023</w:t>
            </w:r>
          </w:p>
        </w:tc>
      </w:tr>
      <w:tr w:rsidR="00C53341" w:rsidRPr="00C53341" w14:paraId="5BA1D80E" w14:textId="77777777" w:rsidTr="009D4689">
        <w:trPr>
          <w:cantSplit/>
          <w:trHeight w:val="306"/>
        </w:trPr>
        <w:tc>
          <w:tcPr>
            <w:tcW w:w="2700" w:type="dxa"/>
            <w:tcMar>
              <w:top w:w="0" w:type="dxa"/>
              <w:left w:w="108" w:type="dxa"/>
              <w:bottom w:w="0" w:type="dxa"/>
              <w:right w:w="108" w:type="dxa"/>
            </w:tcMar>
            <w:hideMark/>
          </w:tcPr>
          <w:p w14:paraId="15B62280" w14:textId="26C4CA50" w:rsidR="00C53341" w:rsidRPr="00C53341" w:rsidRDefault="00C53341" w:rsidP="0011023A">
            <w:pPr>
              <w:spacing w:line="300" w:lineRule="exact"/>
              <w:ind w:left="162" w:right="-111" w:hanging="162"/>
              <w:rPr>
                <w:rFonts w:ascii="Arial" w:hAnsi="Arial" w:cs="Arial"/>
                <w:sz w:val="20"/>
                <w:szCs w:val="20"/>
                <w:cs/>
              </w:rPr>
            </w:pPr>
            <w:r w:rsidRPr="00C53341">
              <w:rPr>
                <w:rFonts w:ascii="Arial" w:eastAsia="Calibri" w:hAnsi="Arial" w:cs="Arial"/>
                <w:sz w:val="20"/>
                <w:szCs w:val="20"/>
              </w:rPr>
              <w:t>Investment in subsidiary</w:t>
            </w:r>
          </w:p>
        </w:tc>
        <w:tc>
          <w:tcPr>
            <w:tcW w:w="1710" w:type="dxa"/>
            <w:tcMar>
              <w:top w:w="0" w:type="dxa"/>
              <w:left w:w="108" w:type="dxa"/>
              <w:bottom w:w="0" w:type="dxa"/>
              <w:right w:w="108" w:type="dxa"/>
            </w:tcMar>
            <w:vAlign w:val="bottom"/>
          </w:tcPr>
          <w:p w14:paraId="07564220" w14:textId="6EC33F57" w:rsidR="00C53341" w:rsidRPr="00C53341" w:rsidRDefault="00C53341" w:rsidP="0011023A">
            <w:pPr>
              <w:spacing w:line="300" w:lineRule="exact"/>
              <w:ind w:right="5"/>
              <w:jc w:val="right"/>
              <w:rPr>
                <w:rFonts w:ascii="Arial" w:hAnsi="Arial" w:cs="Arial"/>
                <w:sz w:val="20"/>
                <w:szCs w:val="20"/>
              </w:rPr>
            </w:pPr>
            <w:r w:rsidRPr="00C53341">
              <w:rPr>
                <w:rFonts w:ascii="Arial" w:hAnsi="Arial" w:cs="Arial"/>
                <w:sz w:val="20"/>
                <w:szCs w:val="20"/>
              </w:rPr>
              <w:t xml:space="preserve">Baht </w:t>
            </w:r>
            <w:r w:rsidR="00D5620B">
              <w:rPr>
                <w:rFonts w:ascii="Arial" w:hAnsi="Arial" w:cstheme="minorBidi"/>
                <w:sz w:val="20"/>
                <w:szCs w:val="20"/>
              </w:rPr>
              <w:t>1.5</w:t>
            </w:r>
            <w:r w:rsidRPr="00C53341">
              <w:rPr>
                <w:rFonts w:ascii="Arial" w:hAnsi="Arial" w:cs="Arial"/>
                <w:sz w:val="20"/>
                <w:szCs w:val="20"/>
              </w:rPr>
              <w:t xml:space="preserve"> million</w:t>
            </w:r>
          </w:p>
        </w:tc>
        <w:tc>
          <w:tcPr>
            <w:tcW w:w="1710" w:type="dxa"/>
            <w:tcMar>
              <w:top w:w="0" w:type="dxa"/>
              <w:left w:w="108" w:type="dxa"/>
              <w:bottom w:w="0" w:type="dxa"/>
              <w:right w:w="108" w:type="dxa"/>
            </w:tcMar>
            <w:vAlign w:val="bottom"/>
            <w:hideMark/>
          </w:tcPr>
          <w:p w14:paraId="13336CE4" w14:textId="6915CD52" w:rsidR="00C53341" w:rsidRPr="00C53341" w:rsidRDefault="00C53341" w:rsidP="0011023A">
            <w:pPr>
              <w:tabs>
                <w:tab w:val="right" w:pos="776"/>
                <w:tab w:val="left" w:pos="866"/>
              </w:tabs>
              <w:spacing w:line="300" w:lineRule="exact"/>
              <w:ind w:right="5"/>
              <w:jc w:val="right"/>
              <w:rPr>
                <w:rFonts w:ascii="Arial" w:hAnsi="Arial" w:cs="Arial"/>
                <w:sz w:val="20"/>
                <w:szCs w:val="20"/>
              </w:rPr>
            </w:pPr>
            <w:r w:rsidRPr="00C53341">
              <w:rPr>
                <w:rFonts w:ascii="Arial" w:hAnsi="Arial" w:cs="Arial"/>
                <w:sz w:val="20"/>
                <w:szCs w:val="20"/>
              </w:rPr>
              <w:t xml:space="preserve">Baht </w:t>
            </w:r>
            <w:r w:rsidR="001777E1">
              <w:rPr>
                <w:rFonts w:ascii="Arial" w:hAnsi="Arial" w:cstheme="minorBidi"/>
                <w:sz w:val="20"/>
                <w:szCs w:val="20"/>
                <w:cs/>
              </w:rPr>
              <w:tab/>
            </w:r>
            <w:r w:rsidRPr="00C53341">
              <w:rPr>
                <w:rFonts w:ascii="Arial" w:hAnsi="Arial" w:cs="Arial"/>
                <w:sz w:val="20"/>
                <w:szCs w:val="20"/>
              </w:rPr>
              <w:t>1.5</w:t>
            </w:r>
            <w:r w:rsidR="001777E1">
              <w:rPr>
                <w:rFonts w:ascii="Arial" w:hAnsi="Arial" w:cstheme="minorBidi"/>
                <w:sz w:val="20"/>
                <w:szCs w:val="20"/>
                <w:cs/>
              </w:rPr>
              <w:tab/>
            </w:r>
            <w:r w:rsidRPr="00C53341">
              <w:rPr>
                <w:rFonts w:ascii="Arial" w:hAnsi="Arial" w:cs="Arial"/>
                <w:sz w:val="20"/>
                <w:szCs w:val="20"/>
              </w:rPr>
              <w:t>million</w:t>
            </w:r>
          </w:p>
        </w:tc>
        <w:tc>
          <w:tcPr>
            <w:tcW w:w="1620" w:type="dxa"/>
            <w:vAlign w:val="bottom"/>
          </w:tcPr>
          <w:p w14:paraId="36E52133" w14:textId="458F0A67" w:rsidR="00C53341" w:rsidRPr="00C53341" w:rsidRDefault="00C53341" w:rsidP="0011023A">
            <w:pPr>
              <w:pStyle w:val="Heading9"/>
              <w:pBdr>
                <w:bottom w:val="none" w:sz="0" w:space="0" w:color="auto"/>
              </w:pBdr>
              <w:spacing w:line="300" w:lineRule="exact"/>
              <w:ind w:left="92" w:right="109"/>
              <w:jc w:val="right"/>
              <w:rPr>
                <w:rFonts w:ascii="Arial" w:eastAsia="Calibri" w:hAnsi="Arial" w:cs="Arial"/>
                <w:sz w:val="20"/>
                <w:szCs w:val="20"/>
              </w:rPr>
            </w:pPr>
            <w:r w:rsidRPr="00C53341">
              <w:rPr>
                <w:rFonts w:ascii="Arial" w:eastAsia="Calibri" w:hAnsi="Arial" w:cs="Arial"/>
                <w:sz w:val="20"/>
                <w:szCs w:val="20"/>
              </w:rPr>
              <w:t>-</w:t>
            </w:r>
          </w:p>
        </w:tc>
        <w:tc>
          <w:tcPr>
            <w:tcW w:w="1500" w:type="dxa"/>
            <w:vAlign w:val="bottom"/>
          </w:tcPr>
          <w:p w14:paraId="0F37681D" w14:textId="268B072E" w:rsidR="00C53341" w:rsidRPr="00C53341" w:rsidRDefault="00C53341" w:rsidP="0011023A">
            <w:pPr>
              <w:pStyle w:val="Heading9"/>
              <w:pBdr>
                <w:bottom w:val="none" w:sz="0" w:space="0" w:color="auto"/>
              </w:pBdr>
              <w:spacing w:line="300" w:lineRule="exact"/>
              <w:ind w:left="92" w:right="109"/>
              <w:jc w:val="right"/>
              <w:rPr>
                <w:rFonts w:ascii="Arial" w:eastAsia="Calibri" w:hAnsi="Arial" w:cs="Arial"/>
                <w:sz w:val="20"/>
                <w:szCs w:val="20"/>
              </w:rPr>
            </w:pPr>
            <w:r w:rsidRPr="00C53341">
              <w:rPr>
                <w:rFonts w:ascii="Arial" w:eastAsia="Calibri" w:hAnsi="Arial" w:cs="Arial"/>
                <w:sz w:val="20"/>
                <w:szCs w:val="20"/>
              </w:rPr>
              <w:t>-</w:t>
            </w:r>
          </w:p>
        </w:tc>
      </w:tr>
      <w:tr w:rsidR="00C53341" w:rsidRPr="00C53341" w14:paraId="413CFCD9" w14:textId="77777777" w:rsidTr="00C53341">
        <w:trPr>
          <w:cantSplit/>
        </w:trPr>
        <w:tc>
          <w:tcPr>
            <w:tcW w:w="2700" w:type="dxa"/>
            <w:tcMar>
              <w:top w:w="0" w:type="dxa"/>
              <w:left w:w="108" w:type="dxa"/>
              <w:bottom w:w="0" w:type="dxa"/>
              <w:right w:w="108" w:type="dxa"/>
            </w:tcMar>
          </w:tcPr>
          <w:p w14:paraId="2712CFDF" w14:textId="77777777" w:rsidR="00C53341" w:rsidRPr="00C53341" w:rsidRDefault="00C53341" w:rsidP="0011023A">
            <w:pPr>
              <w:spacing w:line="300" w:lineRule="exact"/>
              <w:ind w:left="162" w:right="-111" w:hanging="162"/>
              <w:rPr>
                <w:rFonts w:ascii="Arial" w:eastAsia="Calibri" w:hAnsi="Arial" w:cs="Arial"/>
                <w:sz w:val="20"/>
                <w:szCs w:val="20"/>
              </w:rPr>
            </w:pPr>
            <w:r w:rsidRPr="00C53341">
              <w:rPr>
                <w:rFonts w:ascii="Arial" w:eastAsia="Calibri" w:hAnsi="Arial" w:cs="Arial"/>
                <w:sz w:val="20"/>
                <w:szCs w:val="20"/>
              </w:rPr>
              <w:t>Offshore fund</w:t>
            </w:r>
          </w:p>
        </w:tc>
        <w:tc>
          <w:tcPr>
            <w:tcW w:w="1710" w:type="dxa"/>
            <w:tcMar>
              <w:top w:w="0" w:type="dxa"/>
              <w:left w:w="108" w:type="dxa"/>
              <w:bottom w:w="0" w:type="dxa"/>
              <w:right w:w="108" w:type="dxa"/>
            </w:tcMar>
            <w:vAlign w:val="bottom"/>
          </w:tcPr>
          <w:p w14:paraId="17BD5E4E" w14:textId="6EAF93FA" w:rsidR="00C53341" w:rsidRPr="00D5620B" w:rsidRDefault="00D5620B" w:rsidP="0011023A">
            <w:pPr>
              <w:spacing w:line="300" w:lineRule="exact"/>
              <w:ind w:right="5"/>
              <w:jc w:val="right"/>
              <w:rPr>
                <w:rFonts w:ascii="Arial" w:hAnsi="Arial" w:cstheme="minorBidi"/>
                <w:sz w:val="20"/>
                <w:szCs w:val="20"/>
                <w:cs/>
              </w:rPr>
            </w:pPr>
            <w:r>
              <w:rPr>
                <w:rFonts w:ascii="Arial" w:hAnsi="Arial" w:cstheme="minorBidi"/>
                <w:sz w:val="20"/>
                <w:szCs w:val="20"/>
              </w:rPr>
              <w:t>-</w:t>
            </w:r>
          </w:p>
        </w:tc>
        <w:tc>
          <w:tcPr>
            <w:tcW w:w="1710" w:type="dxa"/>
            <w:tcMar>
              <w:top w:w="0" w:type="dxa"/>
              <w:left w:w="108" w:type="dxa"/>
              <w:bottom w:w="0" w:type="dxa"/>
              <w:right w:w="108" w:type="dxa"/>
            </w:tcMar>
            <w:vAlign w:val="bottom"/>
          </w:tcPr>
          <w:p w14:paraId="56D783F7" w14:textId="794C0E16" w:rsidR="00C53341" w:rsidRPr="00C53341" w:rsidRDefault="00C53341" w:rsidP="0011023A">
            <w:pPr>
              <w:tabs>
                <w:tab w:val="right" w:pos="776"/>
                <w:tab w:val="left" w:pos="866"/>
              </w:tabs>
              <w:spacing w:line="300" w:lineRule="exact"/>
              <w:ind w:right="5"/>
              <w:jc w:val="right"/>
              <w:rPr>
                <w:rFonts w:ascii="Arial" w:hAnsi="Arial" w:cs="Arial"/>
                <w:sz w:val="20"/>
                <w:szCs w:val="20"/>
              </w:rPr>
            </w:pPr>
            <w:r w:rsidRPr="00C53341">
              <w:rPr>
                <w:rFonts w:ascii="Arial" w:hAnsi="Arial" w:cs="Arial"/>
                <w:sz w:val="20"/>
                <w:szCs w:val="20"/>
              </w:rPr>
              <w:t xml:space="preserve">USD 2 </w:t>
            </w:r>
            <w:r w:rsidR="001777E1">
              <w:rPr>
                <w:rFonts w:ascii="Arial" w:hAnsi="Arial" w:cstheme="minorBidi"/>
                <w:sz w:val="20"/>
                <w:szCs w:val="20"/>
                <w:cs/>
              </w:rPr>
              <w:tab/>
            </w:r>
            <w:r w:rsidRPr="00C53341">
              <w:rPr>
                <w:rFonts w:ascii="Arial" w:hAnsi="Arial" w:cs="Arial"/>
                <w:sz w:val="20"/>
                <w:szCs w:val="20"/>
              </w:rPr>
              <w:t>million</w:t>
            </w:r>
          </w:p>
        </w:tc>
        <w:tc>
          <w:tcPr>
            <w:tcW w:w="1620" w:type="dxa"/>
            <w:vAlign w:val="bottom"/>
          </w:tcPr>
          <w:p w14:paraId="24EE8C53" w14:textId="2E997C10" w:rsidR="00C53341" w:rsidRPr="00D5620B" w:rsidRDefault="00D5620B" w:rsidP="0011023A">
            <w:pPr>
              <w:pStyle w:val="Heading9"/>
              <w:pBdr>
                <w:bottom w:val="none" w:sz="0" w:space="0" w:color="auto"/>
              </w:pBdr>
              <w:spacing w:line="300" w:lineRule="exact"/>
              <w:ind w:left="92" w:right="109"/>
              <w:jc w:val="right"/>
              <w:rPr>
                <w:rFonts w:ascii="Arial" w:eastAsia="Calibri" w:hAnsi="Arial" w:cstheme="minorBidi"/>
                <w:sz w:val="20"/>
                <w:szCs w:val="20"/>
              </w:rPr>
            </w:pPr>
            <w:r>
              <w:rPr>
                <w:rFonts w:ascii="Arial" w:eastAsia="Calibri" w:hAnsi="Arial" w:cstheme="minorBidi"/>
                <w:sz w:val="20"/>
                <w:szCs w:val="20"/>
              </w:rPr>
              <w:t>-</w:t>
            </w:r>
          </w:p>
        </w:tc>
        <w:tc>
          <w:tcPr>
            <w:tcW w:w="1500" w:type="dxa"/>
            <w:vAlign w:val="bottom"/>
          </w:tcPr>
          <w:p w14:paraId="6E8A0DB6" w14:textId="7CA51C9F" w:rsidR="00C53341" w:rsidRPr="00C53341" w:rsidRDefault="00C53341" w:rsidP="0011023A">
            <w:pPr>
              <w:pStyle w:val="Heading9"/>
              <w:pBdr>
                <w:bottom w:val="none" w:sz="0" w:space="0" w:color="auto"/>
              </w:pBdr>
              <w:spacing w:line="300" w:lineRule="exact"/>
              <w:ind w:left="92" w:right="109"/>
              <w:jc w:val="right"/>
              <w:rPr>
                <w:rFonts w:ascii="Arial" w:eastAsia="Calibri" w:hAnsi="Arial" w:cs="Arial"/>
                <w:sz w:val="20"/>
                <w:szCs w:val="20"/>
              </w:rPr>
            </w:pPr>
            <w:r w:rsidRPr="00C53341">
              <w:rPr>
                <w:rFonts w:ascii="Arial" w:eastAsia="Calibri" w:hAnsi="Arial" w:cs="Arial"/>
                <w:sz w:val="20"/>
                <w:szCs w:val="20"/>
              </w:rPr>
              <w:t>USD 1 million</w:t>
            </w:r>
          </w:p>
        </w:tc>
      </w:tr>
    </w:tbl>
    <w:p w14:paraId="6165199F" w14:textId="705B6259" w:rsidR="003D3484" w:rsidRPr="00DA3F93" w:rsidRDefault="00665FC6" w:rsidP="00376DE0">
      <w:pPr>
        <w:tabs>
          <w:tab w:val="left" w:pos="2880"/>
          <w:tab w:val="left" w:pos="5760"/>
          <w:tab w:val="decimal" w:pos="6660"/>
          <w:tab w:val="left" w:pos="7110"/>
          <w:tab w:val="decimal" w:pos="7920"/>
        </w:tabs>
        <w:spacing w:before="160" w:after="80" w:line="380" w:lineRule="exact"/>
        <w:ind w:left="547" w:right="-43" w:hanging="547"/>
        <w:jc w:val="both"/>
        <w:rPr>
          <w:rFonts w:ascii="Arial" w:hAnsi="Arial" w:cs="Arial"/>
          <w:b/>
          <w:bCs/>
          <w:sz w:val="22"/>
          <w:szCs w:val="22"/>
        </w:rPr>
      </w:pPr>
      <w:r>
        <w:rPr>
          <w:rFonts w:ascii="Arial" w:hAnsi="Arial" w:cs="Arial"/>
          <w:b/>
          <w:bCs/>
          <w:sz w:val="22"/>
          <w:szCs w:val="22"/>
        </w:rPr>
        <w:t>41</w:t>
      </w:r>
      <w:r w:rsidR="003D3484" w:rsidRPr="00F0576D">
        <w:rPr>
          <w:rFonts w:ascii="Arial" w:hAnsi="Arial" w:cs="Arial"/>
          <w:b/>
          <w:bCs/>
          <w:sz w:val="22"/>
          <w:szCs w:val="22"/>
        </w:rPr>
        <w:t>.</w:t>
      </w:r>
      <w:r w:rsidR="00C53341">
        <w:rPr>
          <w:rFonts w:ascii="Arial" w:hAnsi="Arial" w:cs="Arial"/>
          <w:b/>
          <w:bCs/>
          <w:sz w:val="22"/>
          <w:szCs w:val="22"/>
        </w:rPr>
        <w:t>5</w:t>
      </w:r>
      <w:r w:rsidR="008F537D" w:rsidRPr="00F0576D">
        <w:rPr>
          <w:rFonts w:ascii="Arial" w:hAnsi="Arial" w:cs="Arial"/>
          <w:b/>
          <w:bCs/>
          <w:sz w:val="22"/>
          <w:szCs w:val="22"/>
        </w:rPr>
        <w:tab/>
      </w:r>
      <w:r w:rsidR="003D3484" w:rsidRPr="00F0576D">
        <w:rPr>
          <w:rFonts w:ascii="Arial" w:hAnsi="Arial" w:cs="Arial"/>
          <w:b/>
          <w:bCs/>
          <w:sz w:val="22"/>
          <w:szCs w:val="22"/>
        </w:rPr>
        <w:t>Litigation</w:t>
      </w:r>
      <w:r>
        <w:rPr>
          <w:rFonts w:ascii="Arial" w:hAnsi="Arial" w:cs="Arial"/>
          <w:b/>
          <w:bCs/>
          <w:sz w:val="22"/>
          <w:szCs w:val="22"/>
        </w:rPr>
        <w:t xml:space="preserve"> and dispute</w:t>
      </w:r>
    </w:p>
    <w:p w14:paraId="7E94D8ED" w14:textId="3075337F" w:rsidR="00EB5389" w:rsidRPr="00DA3F93" w:rsidRDefault="00EB5389" w:rsidP="00376DE0">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Arial"/>
          <w:sz w:val="22"/>
          <w:szCs w:val="22"/>
        </w:rPr>
      </w:pPr>
      <w:r w:rsidRPr="00DA3F93">
        <w:rPr>
          <w:rFonts w:ascii="Arial" w:hAnsi="Arial" w:cs="Arial"/>
          <w:sz w:val="22"/>
          <w:szCs w:val="22"/>
        </w:rPr>
        <w:tab/>
        <w:t>a)</w:t>
      </w:r>
      <w:r w:rsidRPr="00DA3F93">
        <w:rPr>
          <w:rFonts w:ascii="Arial" w:hAnsi="Arial" w:cs="Arial"/>
          <w:sz w:val="22"/>
          <w:szCs w:val="22"/>
        </w:rPr>
        <w:tab/>
        <w:t xml:space="preserve">As at </w:t>
      </w:r>
      <w:r w:rsidR="00654410" w:rsidRPr="00DA3F93">
        <w:rPr>
          <w:rFonts w:ascii="Arial" w:hAnsi="Arial" w:cs="Arial"/>
          <w:sz w:val="22"/>
          <w:szCs w:val="22"/>
        </w:rPr>
        <w:t>31 December</w:t>
      </w:r>
      <w:r w:rsidRPr="00DA3F93">
        <w:rPr>
          <w:rFonts w:ascii="Arial" w:hAnsi="Arial" w:cs="Arial"/>
          <w:sz w:val="22"/>
          <w:szCs w:val="22"/>
        </w:rPr>
        <w:t xml:space="preserve"> 20</w:t>
      </w:r>
      <w:r w:rsidR="007C6C0C" w:rsidRPr="00DA3F93">
        <w:rPr>
          <w:rFonts w:ascii="Arial" w:hAnsi="Arial" w:cs="Arial"/>
          <w:sz w:val="22"/>
          <w:szCs w:val="22"/>
        </w:rPr>
        <w:t>2</w:t>
      </w:r>
      <w:r w:rsidR="000D7D99">
        <w:rPr>
          <w:rFonts w:ascii="Arial" w:hAnsi="Arial" w:cs="Arial"/>
          <w:sz w:val="22"/>
          <w:szCs w:val="22"/>
        </w:rPr>
        <w:t>4</w:t>
      </w:r>
      <w:r w:rsidRPr="00DA3F93">
        <w:rPr>
          <w:rFonts w:ascii="Arial" w:hAnsi="Arial" w:cs="Arial"/>
          <w:sz w:val="22"/>
          <w:szCs w:val="22"/>
        </w:rPr>
        <w:t xml:space="preserve">, a subsidiary has been sued for damages </w:t>
      </w:r>
      <w:r w:rsidR="00AE6CAF" w:rsidRPr="00DA3F93">
        <w:rPr>
          <w:rFonts w:ascii="Arial" w:hAnsi="Arial" w:cs="Arial"/>
          <w:sz w:val="22"/>
          <w:szCs w:val="22"/>
        </w:rPr>
        <w:t>totaling</w:t>
      </w:r>
      <w:r w:rsidR="009B46B0" w:rsidRPr="00DA3F93">
        <w:rPr>
          <w:rFonts w:ascii="Arial" w:hAnsi="Arial" w:cs="Arial"/>
          <w:sz w:val="22"/>
          <w:szCs w:val="22"/>
        </w:rPr>
        <w:t xml:space="preserve"> </w:t>
      </w:r>
      <w:r w:rsidRPr="00DA3F93">
        <w:rPr>
          <w:rFonts w:ascii="Arial" w:hAnsi="Arial" w:cs="Arial"/>
          <w:sz w:val="22"/>
          <w:szCs w:val="22"/>
        </w:rPr>
        <w:t xml:space="preserve">Baht </w:t>
      </w:r>
      <w:r w:rsidR="00E6528A">
        <w:rPr>
          <w:rFonts w:ascii="Arial" w:hAnsi="Arial" w:cs="Arial"/>
          <w:sz w:val="22"/>
          <w:szCs w:val="22"/>
        </w:rPr>
        <w:t>92.5</w:t>
      </w:r>
      <w:r w:rsidRPr="00DA3F93">
        <w:rPr>
          <w:rFonts w:ascii="Arial" w:hAnsi="Arial" w:cs="Arial"/>
          <w:sz w:val="22"/>
          <w:szCs w:val="22"/>
        </w:rPr>
        <w:t xml:space="preserve"> million </w:t>
      </w:r>
      <w:r w:rsidR="00A21FEE" w:rsidRPr="00DA3F93">
        <w:rPr>
          <w:rFonts w:ascii="Arial" w:hAnsi="Arial" w:cs="Arial"/>
          <w:sz w:val="22"/>
          <w:szCs w:val="22"/>
        </w:rPr>
        <w:t>(20</w:t>
      </w:r>
      <w:r w:rsidR="00BF117D" w:rsidRPr="00DA3F93">
        <w:rPr>
          <w:rFonts w:ascii="Arial" w:hAnsi="Arial" w:cs="Arial"/>
          <w:sz w:val="22"/>
          <w:szCs w:val="22"/>
        </w:rPr>
        <w:t>2</w:t>
      </w:r>
      <w:r w:rsidR="000D7D99">
        <w:rPr>
          <w:rFonts w:ascii="Arial" w:hAnsi="Arial" w:cs="Arial"/>
          <w:sz w:val="22"/>
          <w:szCs w:val="22"/>
        </w:rPr>
        <w:t>3</w:t>
      </w:r>
      <w:r w:rsidR="00A21FEE" w:rsidRPr="00DA3F93">
        <w:rPr>
          <w:rFonts w:ascii="Arial" w:hAnsi="Arial" w:cs="Arial"/>
          <w:sz w:val="22"/>
          <w:szCs w:val="22"/>
        </w:rPr>
        <w:t xml:space="preserve">: Baht </w:t>
      </w:r>
      <w:r w:rsidR="0066160A">
        <w:rPr>
          <w:rFonts w:ascii="Arial" w:hAnsi="Arial" w:cs="Arial"/>
          <w:sz w:val="22"/>
          <w:szCs w:val="22"/>
        </w:rPr>
        <w:t>43.9</w:t>
      </w:r>
      <w:r w:rsidR="000D7D99">
        <w:rPr>
          <w:rFonts w:ascii="Arial" w:hAnsi="Arial" w:cs="Arial"/>
          <w:sz w:val="22"/>
          <w:szCs w:val="22"/>
        </w:rPr>
        <w:t xml:space="preserve"> </w:t>
      </w:r>
      <w:r w:rsidR="00A21FEE" w:rsidRPr="00DA3F93">
        <w:rPr>
          <w:rFonts w:ascii="Arial" w:hAnsi="Arial" w:cs="Arial"/>
          <w:sz w:val="22"/>
          <w:szCs w:val="22"/>
        </w:rPr>
        <w:t xml:space="preserve">million) </w:t>
      </w:r>
      <w:r w:rsidRPr="00DA3F93">
        <w:rPr>
          <w:rFonts w:ascii="Arial" w:hAnsi="Arial" w:cs="Arial"/>
          <w:sz w:val="22"/>
          <w:szCs w:val="22"/>
        </w:rPr>
        <w:t xml:space="preserve">as an insurer. The outcomes of these cases have not been finalised. However, the subsidiary recorded a provision for possible losses amounting to Baht </w:t>
      </w:r>
      <w:r w:rsidR="00E6528A">
        <w:rPr>
          <w:rFonts w:ascii="Arial" w:hAnsi="Arial" w:cs="Arial"/>
          <w:sz w:val="22"/>
          <w:szCs w:val="22"/>
        </w:rPr>
        <w:t>7.9</w:t>
      </w:r>
      <w:r w:rsidR="00BF117D" w:rsidRPr="00DA3F93">
        <w:rPr>
          <w:rFonts w:ascii="Arial" w:hAnsi="Arial" w:cs="Arial"/>
          <w:sz w:val="22"/>
          <w:szCs w:val="22"/>
        </w:rPr>
        <w:t xml:space="preserve"> </w:t>
      </w:r>
      <w:r w:rsidRPr="00DA3F93">
        <w:rPr>
          <w:rFonts w:ascii="Arial" w:hAnsi="Arial" w:cs="Arial"/>
          <w:sz w:val="22"/>
          <w:szCs w:val="22"/>
        </w:rPr>
        <w:t xml:space="preserve">million </w:t>
      </w:r>
      <w:r w:rsidR="00204568" w:rsidRPr="00DA3F93">
        <w:rPr>
          <w:rFonts w:ascii="Arial" w:hAnsi="Arial" w:cs="Arial"/>
          <w:sz w:val="22"/>
          <w:szCs w:val="22"/>
        </w:rPr>
        <w:t>(20</w:t>
      </w:r>
      <w:r w:rsidR="00BF117D" w:rsidRPr="00DA3F93">
        <w:rPr>
          <w:rFonts w:ascii="Arial" w:hAnsi="Arial" w:cs="Arial"/>
          <w:sz w:val="22"/>
          <w:szCs w:val="22"/>
        </w:rPr>
        <w:t>2</w:t>
      </w:r>
      <w:r w:rsidR="000D7D99">
        <w:rPr>
          <w:rFonts w:ascii="Arial" w:hAnsi="Arial" w:cs="Arial"/>
          <w:sz w:val="22"/>
          <w:szCs w:val="22"/>
        </w:rPr>
        <w:t>3</w:t>
      </w:r>
      <w:r w:rsidR="00204568" w:rsidRPr="00DA3F93">
        <w:rPr>
          <w:rFonts w:ascii="Arial" w:hAnsi="Arial" w:cs="Arial"/>
          <w:sz w:val="22"/>
          <w:szCs w:val="22"/>
        </w:rPr>
        <w:t xml:space="preserve">: Baht </w:t>
      </w:r>
      <w:r w:rsidR="0066160A">
        <w:rPr>
          <w:rFonts w:ascii="Arial" w:hAnsi="Arial" w:cstheme="minorBidi"/>
          <w:sz w:val="22"/>
          <w:szCs w:val="22"/>
        </w:rPr>
        <w:t>4.8</w:t>
      </w:r>
      <w:r w:rsidR="00204568" w:rsidRPr="00DA3F93">
        <w:rPr>
          <w:rFonts w:ascii="Arial" w:hAnsi="Arial" w:cs="Arial"/>
          <w:sz w:val="22"/>
          <w:szCs w:val="22"/>
        </w:rPr>
        <w:t xml:space="preserve"> million) </w:t>
      </w:r>
      <w:r w:rsidRPr="00DA3F93">
        <w:rPr>
          <w:rFonts w:ascii="Arial" w:hAnsi="Arial" w:cs="Arial"/>
          <w:sz w:val="22"/>
          <w:szCs w:val="22"/>
        </w:rPr>
        <w:t>in the financial statements.</w:t>
      </w:r>
      <w:r w:rsidR="005D7587">
        <w:rPr>
          <w:rFonts w:ascii="Arial" w:hAnsi="Arial" w:cs="Arial"/>
          <w:sz w:val="22"/>
          <w:szCs w:val="22"/>
        </w:rPr>
        <w:t xml:space="preserve"> </w:t>
      </w:r>
      <w:r w:rsidRPr="00DA3F93">
        <w:rPr>
          <w:rFonts w:ascii="Arial" w:hAnsi="Arial" w:cs="Arial"/>
          <w:sz w:val="22"/>
          <w:szCs w:val="22"/>
        </w:rPr>
        <w:t>The subsidiary’s management believes that such provision</w:t>
      </w:r>
      <w:r w:rsidR="009071F9" w:rsidRPr="00DA3F93">
        <w:rPr>
          <w:rFonts w:ascii="Arial" w:hAnsi="Arial" w:cs="Arial"/>
          <w:sz w:val="22"/>
          <w:szCs w:val="22"/>
        </w:rPr>
        <w:t xml:space="preserve"> </w:t>
      </w:r>
      <w:r w:rsidRPr="00DA3F93">
        <w:rPr>
          <w:rFonts w:ascii="Arial" w:hAnsi="Arial" w:cs="Arial"/>
          <w:sz w:val="22"/>
          <w:szCs w:val="22"/>
        </w:rPr>
        <w:t>is</w:t>
      </w:r>
      <w:r w:rsidR="009071F9" w:rsidRPr="00DA3F93">
        <w:rPr>
          <w:rFonts w:ascii="Arial" w:hAnsi="Arial" w:cs="Arial"/>
          <w:sz w:val="22"/>
          <w:szCs w:val="22"/>
        </w:rPr>
        <w:t xml:space="preserve"> </w:t>
      </w:r>
      <w:r w:rsidRPr="00DA3F93">
        <w:rPr>
          <w:rFonts w:ascii="Arial" w:hAnsi="Arial" w:cs="Arial"/>
          <w:sz w:val="22"/>
          <w:szCs w:val="22"/>
        </w:rPr>
        <w:t>adequate.</w:t>
      </w:r>
    </w:p>
    <w:p w14:paraId="33E0DC2C" w14:textId="0C474664" w:rsidR="00A77192" w:rsidRDefault="00A77192" w:rsidP="00376DE0">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Arial"/>
          <w:sz w:val="22"/>
          <w:szCs w:val="22"/>
        </w:rPr>
      </w:pPr>
      <w:r w:rsidRPr="00A77192">
        <w:rPr>
          <w:rFonts w:ascii="Arial" w:hAnsi="Arial" w:cs="Arial"/>
          <w:sz w:val="22"/>
          <w:szCs w:val="22"/>
        </w:rPr>
        <w:tab/>
      </w:r>
      <w:r w:rsidR="004A75D5">
        <w:rPr>
          <w:rFonts w:ascii="Arial" w:hAnsi="Arial" w:cs="Arial"/>
          <w:sz w:val="22"/>
          <w:szCs w:val="22"/>
        </w:rPr>
        <w:t>b</w:t>
      </w:r>
      <w:r w:rsidR="00175FA5" w:rsidRPr="00A77192">
        <w:rPr>
          <w:rFonts w:ascii="Arial" w:hAnsi="Arial" w:cs="Arial"/>
          <w:sz w:val="22"/>
          <w:szCs w:val="22"/>
        </w:rPr>
        <w:t>)</w:t>
      </w:r>
      <w:r w:rsidR="00175FA5" w:rsidRPr="00A77192">
        <w:rPr>
          <w:rFonts w:ascii="Arial" w:hAnsi="Arial" w:cs="Arial"/>
          <w:sz w:val="22"/>
          <w:szCs w:val="22"/>
          <w:cs/>
        </w:rPr>
        <w:tab/>
      </w:r>
      <w:r w:rsidR="00AA7490" w:rsidRPr="00AA7490">
        <w:rPr>
          <w:rFonts w:ascii="Arial" w:hAnsi="Arial" w:cs="Arial"/>
          <w:sz w:val="22"/>
          <w:szCs w:val="22"/>
        </w:rPr>
        <w:t>As at 29 December 2021, a subsidiary was sued by a tenant, seeking damages</w:t>
      </w:r>
      <w:r w:rsidR="007E7268">
        <w:rPr>
          <w:rFonts w:ascii="Arial" w:hAnsi="Arial" w:cs="Arial"/>
          <w:sz w:val="22"/>
          <w:szCs w:val="22"/>
        </w:rPr>
        <w:t xml:space="preserve"> claims</w:t>
      </w:r>
      <w:r w:rsidR="00AA7490" w:rsidRPr="00AA7490">
        <w:rPr>
          <w:rFonts w:ascii="Arial" w:hAnsi="Arial" w:cs="Arial"/>
          <w:sz w:val="22"/>
          <w:szCs w:val="22"/>
        </w:rPr>
        <w:t xml:space="preserve"> amounting to Baht 0.3 million for the early termination of the lease agreement. Subsequently, on 7 March 2023, the Civil Court dismissed the lawsuit brought by the plaintiff, prompting an appeal to the Appeal Court on 14 July 2023. The lawsuit is currently in the judicial process. However, the management believes that there will be no material adverse impacts on the subsidiary</w:t>
      </w:r>
      <w:r w:rsidR="004957E9">
        <w:rPr>
          <w:rFonts w:ascii="Arial" w:hAnsi="Arial" w:cs="Arial"/>
          <w:sz w:val="22"/>
          <w:szCs w:val="22"/>
        </w:rPr>
        <w:t>’s financial position</w:t>
      </w:r>
      <w:r w:rsidR="00AA7490" w:rsidRPr="00AA7490">
        <w:rPr>
          <w:rFonts w:ascii="Arial" w:hAnsi="Arial" w:cs="Arial"/>
          <w:sz w:val="22"/>
          <w:szCs w:val="22"/>
        </w:rPr>
        <w:t>.</w:t>
      </w:r>
    </w:p>
    <w:p w14:paraId="0777BA2A" w14:textId="44564F0E" w:rsidR="0011023A" w:rsidRDefault="00B7329A" w:rsidP="0011023A">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Arial"/>
          <w:sz w:val="22"/>
          <w:szCs w:val="22"/>
        </w:rPr>
      </w:pPr>
      <w:r>
        <w:rPr>
          <w:rFonts w:ascii="Arial" w:hAnsi="Arial" w:cstheme="minorBidi"/>
          <w:sz w:val="22"/>
          <w:szCs w:val="22"/>
        </w:rPr>
        <w:tab/>
      </w:r>
      <w:r w:rsidR="004370AB" w:rsidRPr="009F12D3">
        <w:rPr>
          <w:rFonts w:ascii="Arial" w:hAnsi="Arial" w:cs="Arial"/>
          <w:sz w:val="22"/>
          <w:szCs w:val="22"/>
        </w:rPr>
        <w:t>c</w:t>
      </w:r>
      <w:r w:rsidR="004370AB" w:rsidRPr="001D56A8">
        <w:rPr>
          <w:rFonts w:ascii="Arial" w:hAnsi="Arial" w:cs="Arial"/>
          <w:sz w:val="22"/>
          <w:szCs w:val="22"/>
        </w:rPr>
        <w:t xml:space="preserve">) </w:t>
      </w:r>
      <w:r w:rsidR="004370AB">
        <w:rPr>
          <w:rFonts w:ascii="Arial" w:hAnsi="Arial" w:cs="Arial"/>
          <w:sz w:val="22"/>
          <w:szCs w:val="22"/>
        </w:rPr>
        <w:tab/>
      </w:r>
      <w:r w:rsidR="0011023A" w:rsidRPr="0011023A">
        <w:rPr>
          <w:rFonts w:ascii="Arial" w:hAnsi="Arial" w:cs="Arial"/>
          <w:sz w:val="22"/>
          <w:szCs w:val="22"/>
        </w:rPr>
        <w:t>On 28 June 2024, a company filed a dispute with the International Arbitration Center against a subsidiary as the guarantor of an associate involving the payment for outstanding computer software service fees, damages due to contract termination, amounting to JPY 1,019 million and an interest on the outstanding service fees. Additionally, a company is seeking as yet unquantified arbitration fees and legal fees associated with the proceedings.</w:t>
      </w:r>
    </w:p>
    <w:p w14:paraId="6E456A71" w14:textId="10879D62" w:rsidR="0011023A" w:rsidRDefault="0011023A" w:rsidP="0011023A">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Arial"/>
          <w:sz w:val="22"/>
          <w:szCs w:val="22"/>
        </w:rPr>
      </w:pPr>
      <w:r>
        <w:rPr>
          <w:rFonts w:ascii="Arial" w:hAnsi="Arial" w:cs="Arial"/>
          <w:sz w:val="22"/>
          <w:szCs w:val="22"/>
        </w:rPr>
        <w:tab/>
      </w:r>
      <w:r>
        <w:rPr>
          <w:rFonts w:ascii="Arial" w:hAnsi="Arial" w:cs="Arial"/>
          <w:sz w:val="22"/>
          <w:szCs w:val="22"/>
        </w:rPr>
        <w:tab/>
      </w:r>
      <w:r w:rsidRPr="0011023A">
        <w:rPr>
          <w:rFonts w:ascii="Arial" w:hAnsi="Arial" w:cs="Arial"/>
          <w:sz w:val="22"/>
          <w:szCs w:val="22"/>
        </w:rPr>
        <w:t xml:space="preserve">On 25 December 2024, </w:t>
      </w:r>
      <w:r w:rsidR="00362F0F">
        <w:rPr>
          <w:rFonts w:ascii="Arial" w:hAnsi="Arial" w:cs="Arial"/>
          <w:sz w:val="22"/>
          <w:szCs w:val="22"/>
        </w:rPr>
        <w:t>the</w:t>
      </w:r>
      <w:r w:rsidRPr="0011023A">
        <w:rPr>
          <w:rFonts w:ascii="Arial" w:hAnsi="Arial" w:cs="Arial"/>
          <w:sz w:val="22"/>
          <w:szCs w:val="22"/>
        </w:rPr>
        <w:t xml:space="preserve"> company filed an application to the Center of Arbitration seeking the Company be joined as an additional respondent to the arbitration on the basis that the Company entered into a substitution agreement to replace the subsidiary as the guarantor. </w:t>
      </w:r>
    </w:p>
    <w:p w14:paraId="4DEA3673" w14:textId="2554942C" w:rsidR="0011023A" w:rsidRDefault="0011023A" w:rsidP="0011023A">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Arial"/>
          <w:sz w:val="22"/>
          <w:szCs w:val="22"/>
        </w:rPr>
      </w:pPr>
      <w:r>
        <w:rPr>
          <w:rFonts w:ascii="Arial" w:hAnsi="Arial" w:cs="Arial"/>
          <w:sz w:val="22"/>
          <w:szCs w:val="22"/>
        </w:rPr>
        <w:tab/>
      </w:r>
      <w:r>
        <w:rPr>
          <w:rFonts w:ascii="Arial" w:hAnsi="Arial" w:cs="Arial"/>
          <w:sz w:val="22"/>
          <w:szCs w:val="22"/>
        </w:rPr>
        <w:tab/>
      </w:r>
      <w:r w:rsidRPr="0011023A">
        <w:rPr>
          <w:rFonts w:ascii="Arial" w:hAnsi="Arial" w:cs="Arial"/>
          <w:sz w:val="22"/>
          <w:szCs w:val="22"/>
        </w:rPr>
        <w:t xml:space="preserve">On 17 January 2025, the </w:t>
      </w:r>
      <w:r w:rsidR="00362F0F">
        <w:rPr>
          <w:rFonts w:ascii="Arial" w:hAnsi="Arial" w:cs="Arial"/>
          <w:sz w:val="22"/>
          <w:szCs w:val="22"/>
        </w:rPr>
        <w:t>Center</w:t>
      </w:r>
      <w:r w:rsidRPr="0011023A">
        <w:rPr>
          <w:rFonts w:ascii="Arial" w:hAnsi="Arial" w:cs="Arial"/>
          <w:sz w:val="22"/>
          <w:szCs w:val="22"/>
        </w:rPr>
        <w:t xml:space="preserve"> of Arbitration granted the joinder application and joined the Company to the arbitration as an additional respondent on the basis that the Company replaced the subsidiary as the guarantor. </w:t>
      </w:r>
      <w:r w:rsidR="00362F0F">
        <w:rPr>
          <w:rFonts w:ascii="Arial" w:hAnsi="Arial" w:cs="Arial"/>
          <w:sz w:val="22"/>
          <w:szCs w:val="22"/>
        </w:rPr>
        <w:t>The</w:t>
      </w:r>
      <w:r w:rsidRPr="0011023A">
        <w:rPr>
          <w:rFonts w:ascii="Arial" w:hAnsi="Arial" w:cs="Arial"/>
          <w:sz w:val="22"/>
          <w:szCs w:val="22"/>
        </w:rPr>
        <w:t xml:space="preserve"> company has been notified that the subsidiary is not the proper party to the dispute and the subsidiary is diligently pursuing its removal from the arbitration. The Company, the subsidiary and associate have worked together to defend and find ways to resolve the dispute for their best benefits.</w:t>
      </w:r>
    </w:p>
    <w:p w14:paraId="32287CCD" w14:textId="5053BF24" w:rsidR="0011023A" w:rsidRPr="0011023A" w:rsidRDefault="0011023A" w:rsidP="0011023A">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Arial"/>
          <w:sz w:val="22"/>
          <w:szCs w:val="22"/>
        </w:rPr>
      </w:pPr>
      <w:r>
        <w:rPr>
          <w:rFonts w:ascii="Arial" w:hAnsi="Arial" w:cs="Arial"/>
          <w:sz w:val="22"/>
          <w:szCs w:val="22"/>
        </w:rPr>
        <w:tab/>
      </w:r>
      <w:r>
        <w:rPr>
          <w:rFonts w:ascii="Arial" w:hAnsi="Arial" w:cs="Arial"/>
          <w:sz w:val="22"/>
          <w:szCs w:val="22"/>
        </w:rPr>
        <w:tab/>
      </w:r>
      <w:r w:rsidRPr="0011023A">
        <w:rPr>
          <w:rFonts w:ascii="Arial" w:hAnsi="Arial" w:cs="Arial"/>
          <w:sz w:val="22"/>
          <w:szCs w:val="22"/>
        </w:rPr>
        <w:t>Currently, the Company's management anticipates that the dispute will not lead to substantial damages and has considered not to set aside provisions for potential liabilities.</w:t>
      </w:r>
    </w:p>
    <w:p w14:paraId="1D2A4D35" w14:textId="54657ABB" w:rsidR="006165A2" w:rsidRPr="00DA3F93" w:rsidRDefault="0011023A" w:rsidP="00362F0F">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b/>
          <w:bCs/>
          <w:sz w:val="22"/>
          <w:szCs w:val="22"/>
          <w:cs/>
        </w:rPr>
      </w:pPr>
      <w:r w:rsidRPr="0011023A">
        <w:rPr>
          <w:rFonts w:ascii="Arial" w:hAnsi="Arial" w:cs="Arial"/>
          <w:sz w:val="22"/>
          <w:szCs w:val="22"/>
        </w:rPr>
        <w:lastRenderedPageBreak/>
        <w:t> </w:t>
      </w:r>
      <w:r w:rsidR="00471C42">
        <w:rPr>
          <w:rFonts w:ascii="Arial" w:hAnsi="Arial"/>
          <w:b/>
          <w:bCs/>
          <w:sz w:val="22"/>
          <w:szCs w:val="22"/>
        </w:rPr>
        <w:t>42</w:t>
      </w:r>
      <w:r w:rsidR="006165A2" w:rsidRPr="00DA3F93">
        <w:rPr>
          <w:rFonts w:ascii="Arial" w:hAnsi="Arial"/>
          <w:b/>
          <w:bCs/>
          <w:sz w:val="22"/>
          <w:szCs w:val="22"/>
        </w:rPr>
        <w:t>.</w:t>
      </w:r>
      <w:r w:rsidR="006165A2" w:rsidRPr="00DA3F93">
        <w:rPr>
          <w:rFonts w:ascii="Arial" w:hAnsi="Arial"/>
          <w:b/>
          <w:bCs/>
          <w:sz w:val="22"/>
          <w:szCs w:val="22"/>
        </w:rPr>
        <w:tab/>
        <w:t>Fair value hierarchy</w:t>
      </w:r>
    </w:p>
    <w:p w14:paraId="7AE0B507" w14:textId="4EDDA30B" w:rsidR="00281828" w:rsidRDefault="00281828" w:rsidP="00376DE0">
      <w:pPr>
        <w:tabs>
          <w:tab w:val="left" w:pos="540"/>
        </w:tabs>
        <w:spacing w:before="80" w:after="80" w:line="380" w:lineRule="exact"/>
        <w:ind w:left="547" w:hanging="547"/>
        <w:jc w:val="thaiDistribute"/>
        <w:rPr>
          <w:rFonts w:ascii="Arial" w:hAnsi="Arial"/>
          <w:sz w:val="22"/>
          <w:szCs w:val="22"/>
        </w:rPr>
      </w:pPr>
      <w:r w:rsidRPr="00DA3F93">
        <w:rPr>
          <w:rFonts w:ascii="Arial" w:hAnsi="Arial"/>
          <w:sz w:val="22"/>
          <w:szCs w:val="22"/>
        </w:rPr>
        <w:tab/>
        <w:t>As at 31 December 202</w:t>
      </w:r>
      <w:r w:rsidR="000D7D99">
        <w:rPr>
          <w:rFonts w:ascii="Arial" w:hAnsi="Arial"/>
          <w:sz w:val="22"/>
          <w:szCs w:val="22"/>
        </w:rPr>
        <w:t>4</w:t>
      </w:r>
      <w:r w:rsidRPr="00DA3F93">
        <w:rPr>
          <w:rFonts w:ascii="Arial" w:hAnsi="Arial"/>
          <w:sz w:val="22"/>
          <w:szCs w:val="22"/>
        </w:rPr>
        <w:t xml:space="preserve"> and </w:t>
      </w:r>
      <w:r w:rsidR="007058DA">
        <w:rPr>
          <w:rFonts w:ascii="Arial" w:hAnsi="Arial"/>
          <w:sz w:val="22"/>
          <w:szCs w:val="22"/>
        </w:rPr>
        <w:t>202</w:t>
      </w:r>
      <w:r w:rsidR="000D7D99">
        <w:rPr>
          <w:rFonts w:ascii="Arial" w:hAnsi="Arial"/>
          <w:sz w:val="22"/>
          <w:szCs w:val="22"/>
        </w:rPr>
        <w:t>3</w:t>
      </w:r>
      <w:r w:rsidRPr="00DA3F93">
        <w:rPr>
          <w:rFonts w:ascii="Arial" w:hAnsi="Arial"/>
          <w:sz w:val="22"/>
          <w:szCs w:val="22"/>
        </w:rPr>
        <w:t xml:space="preserve"> the Group had the assets and liabilities that were measured at fair value using different levels of inputs as follows:</w:t>
      </w:r>
    </w:p>
    <w:p w14:paraId="25878362" w14:textId="6D4F7B84" w:rsidR="00403796" w:rsidRPr="00DA3F93" w:rsidRDefault="00403796" w:rsidP="00403796">
      <w:pPr>
        <w:tabs>
          <w:tab w:val="left" w:pos="540"/>
        </w:tabs>
        <w:spacing w:line="380" w:lineRule="exact"/>
        <w:ind w:left="547" w:hanging="547"/>
        <w:jc w:val="right"/>
        <w:rPr>
          <w:rFonts w:ascii="Arial" w:hAnsi="Arial"/>
          <w:sz w:val="22"/>
          <w:szCs w:val="22"/>
        </w:rPr>
      </w:pPr>
      <w:r w:rsidRPr="00DA3F93">
        <w:rPr>
          <w:rFonts w:ascii="Arial" w:hAnsi="Arial" w:cs="Arial"/>
          <w:kern w:val="28"/>
          <w:sz w:val="18"/>
          <w:szCs w:val="18"/>
        </w:rPr>
        <w:t>(Unit: Million Baht)</w:t>
      </w:r>
    </w:p>
    <w:tbl>
      <w:tblPr>
        <w:tblW w:w="9277" w:type="dxa"/>
        <w:tblInd w:w="450" w:type="dxa"/>
        <w:tblLayout w:type="fixed"/>
        <w:tblLook w:val="04A0" w:firstRow="1" w:lastRow="0" w:firstColumn="1" w:lastColumn="0" w:noHBand="0" w:noVBand="1"/>
      </w:tblPr>
      <w:tblGrid>
        <w:gridCol w:w="4044"/>
        <w:gridCol w:w="1302"/>
        <w:gridCol w:w="47"/>
        <w:gridCol w:w="1262"/>
        <w:gridCol w:w="1256"/>
        <w:gridCol w:w="46"/>
        <w:gridCol w:w="1306"/>
        <w:gridCol w:w="14"/>
      </w:tblGrid>
      <w:tr w:rsidR="009A1AB9" w:rsidRPr="00DA3F93" w14:paraId="3AC4E74F" w14:textId="77777777" w:rsidTr="00C54244">
        <w:trPr>
          <w:gridAfter w:val="1"/>
          <w:wAfter w:w="14" w:type="dxa"/>
        </w:trPr>
        <w:tc>
          <w:tcPr>
            <w:tcW w:w="4044" w:type="dxa"/>
            <w:vAlign w:val="bottom"/>
          </w:tcPr>
          <w:p w14:paraId="7EA3B72E" w14:textId="77777777" w:rsidR="009A1AB9" w:rsidRPr="00DA3F93" w:rsidRDefault="009A1AB9" w:rsidP="00C54244">
            <w:pPr>
              <w:spacing w:line="310" w:lineRule="exact"/>
              <w:ind w:left="158" w:hanging="158"/>
              <w:rPr>
                <w:rFonts w:ascii="Arial" w:hAnsi="Arial" w:cs="Arial"/>
                <w:kern w:val="28"/>
                <w:sz w:val="18"/>
                <w:szCs w:val="18"/>
              </w:rPr>
            </w:pPr>
          </w:p>
        </w:tc>
        <w:tc>
          <w:tcPr>
            <w:tcW w:w="5219" w:type="dxa"/>
            <w:gridSpan w:val="6"/>
          </w:tcPr>
          <w:p w14:paraId="69B75F03" w14:textId="77777777" w:rsidR="009A1AB9" w:rsidRPr="00DA3F93" w:rsidRDefault="009A1AB9" w:rsidP="00C5424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Consolidated financial statements </w:t>
            </w:r>
          </w:p>
        </w:tc>
      </w:tr>
      <w:tr w:rsidR="009A1AB9" w:rsidRPr="00DA3F93" w14:paraId="4CA2FA83" w14:textId="77777777" w:rsidTr="00C54244">
        <w:trPr>
          <w:gridAfter w:val="1"/>
          <w:wAfter w:w="14" w:type="dxa"/>
        </w:trPr>
        <w:tc>
          <w:tcPr>
            <w:tcW w:w="4044" w:type="dxa"/>
            <w:vAlign w:val="bottom"/>
          </w:tcPr>
          <w:p w14:paraId="2EEA86C9" w14:textId="77777777" w:rsidR="009A1AB9" w:rsidRPr="00DA3F93" w:rsidRDefault="009A1AB9" w:rsidP="00C54244">
            <w:pPr>
              <w:spacing w:line="310" w:lineRule="exact"/>
              <w:ind w:left="165" w:hanging="165"/>
              <w:rPr>
                <w:rFonts w:ascii="Arial" w:hAnsi="Arial" w:cs="Arial"/>
                <w:kern w:val="28"/>
                <w:sz w:val="18"/>
                <w:szCs w:val="18"/>
              </w:rPr>
            </w:pPr>
          </w:p>
        </w:tc>
        <w:tc>
          <w:tcPr>
            <w:tcW w:w="5219" w:type="dxa"/>
            <w:gridSpan w:val="6"/>
          </w:tcPr>
          <w:p w14:paraId="764192A0" w14:textId="428CCB8F" w:rsidR="009A1AB9" w:rsidRPr="00DA3F93" w:rsidRDefault="009A1AB9" w:rsidP="00C5424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As at 31 December 202</w:t>
            </w:r>
            <w:r w:rsidR="000D7D99">
              <w:rPr>
                <w:rFonts w:ascii="Arial" w:hAnsi="Arial" w:cs="Arial"/>
                <w:kern w:val="28"/>
                <w:sz w:val="18"/>
                <w:szCs w:val="18"/>
              </w:rPr>
              <w:t>4</w:t>
            </w:r>
          </w:p>
        </w:tc>
      </w:tr>
      <w:tr w:rsidR="009A1AB9" w:rsidRPr="00DA3F93" w14:paraId="4F487738" w14:textId="77777777" w:rsidTr="00C54244">
        <w:trPr>
          <w:gridAfter w:val="1"/>
          <w:wAfter w:w="14" w:type="dxa"/>
        </w:trPr>
        <w:tc>
          <w:tcPr>
            <w:tcW w:w="4044" w:type="dxa"/>
            <w:vAlign w:val="bottom"/>
          </w:tcPr>
          <w:p w14:paraId="23714D22" w14:textId="152A415E" w:rsidR="009A1AB9" w:rsidRPr="00DA3F93" w:rsidRDefault="009A1AB9" w:rsidP="00C54244">
            <w:pPr>
              <w:spacing w:line="310" w:lineRule="exact"/>
              <w:ind w:left="165" w:hanging="165"/>
              <w:rPr>
                <w:rFonts w:ascii="Arial" w:hAnsi="Arial" w:cs="Arial"/>
                <w:kern w:val="28"/>
                <w:sz w:val="18"/>
                <w:szCs w:val="18"/>
              </w:rPr>
            </w:pPr>
          </w:p>
        </w:tc>
        <w:tc>
          <w:tcPr>
            <w:tcW w:w="1349" w:type="dxa"/>
            <w:gridSpan w:val="2"/>
          </w:tcPr>
          <w:p w14:paraId="4CA8C726" w14:textId="77777777" w:rsidR="009A1AB9" w:rsidRPr="00DA3F93" w:rsidRDefault="009A1AB9" w:rsidP="00C5424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262" w:type="dxa"/>
          </w:tcPr>
          <w:p w14:paraId="01ECE6AF" w14:textId="77777777" w:rsidR="009A1AB9" w:rsidRPr="00DA3F93" w:rsidRDefault="009A1AB9" w:rsidP="00C5424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56" w:type="dxa"/>
            <w:vAlign w:val="bottom"/>
          </w:tcPr>
          <w:p w14:paraId="785A6DEF" w14:textId="77777777" w:rsidR="009A1AB9" w:rsidRPr="00DA3F93" w:rsidRDefault="009A1AB9" w:rsidP="00C5424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52" w:type="dxa"/>
            <w:gridSpan w:val="2"/>
            <w:vAlign w:val="bottom"/>
          </w:tcPr>
          <w:p w14:paraId="40386A07" w14:textId="77777777" w:rsidR="009A1AB9" w:rsidRPr="00DA3F93" w:rsidRDefault="009A1AB9" w:rsidP="00C54244">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9A1AB9" w:rsidRPr="00DA3F93" w14:paraId="43AB7866" w14:textId="77777777" w:rsidTr="00C54244">
        <w:trPr>
          <w:gridAfter w:val="1"/>
          <w:wAfter w:w="14" w:type="dxa"/>
        </w:trPr>
        <w:tc>
          <w:tcPr>
            <w:tcW w:w="4044" w:type="dxa"/>
            <w:vAlign w:val="bottom"/>
          </w:tcPr>
          <w:p w14:paraId="2A126FAB" w14:textId="77777777" w:rsidR="009A1AB9" w:rsidRPr="00DA3F93" w:rsidRDefault="009A1AB9" w:rsidP="00C54244">
            <w:pPr>
              <w:spacing w:line="310" w:lineRule="exact"/>
              <w:ind w:left="165" w:hanging="165"/>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49" w:type="dxa"/>
            <w:gridSpan w:val="2"/>
          </w:tcPr>
          <w:p w14:paraId="2052C22C" w14:textId="77777777" w:rsidR="009A1AB9" w:rsidRPr="00DA3F93" w:rsidRDefault="009A1AB9" w:rsidP="00C54244">
            <w:pPr>
              <w:tabs>
                <w:tab w:val="right" w:pos="1422"/>
              </w:tabs>
              <w:spacing w:line="310" w:lineRule="exact"/>
              <w:ind w:hanging="18"/>
              <w:jc w:val="thaiDistribute"/>
              <w:rPr>
                <w:rFonts w:ascii="Arial" w:hAnsi="Arial" w:cs="Arial"/>
                <w:b/>
                <w:bCs/>
                <w:kern w:val="28"/>
                <w:sz w:val="18"/>
                <w:szCs w:val="18"/>
              </w:rPr>
            </w:pPr>
          </w:p>
        </w:tc>
        <w:tc>
          <w:tcPr>
            <w:tcW w:w="1262" w:type="dxa"/>
          </w:tcPr>
          <w:p w14:paraId="21EFDDAA" w14:textId="77777777" w:rsidR="009A1AB9" w:rsidRPr="00DA3F93" w:rsidRDefault="009A1AB9" w:rsidP="00C54244">
            <w:pPr>
              <w:tabs>
                <w:tab w:val="right" w:pos="1422"/>
              </w:tabs>
              <w:spacing w:line="310" w:lineRule="exact"/>
              <w:ind w:hanging="18"/>
              <w:jc w:val="thaiDistribute"/>
              <w:rPr>
                <w:rFonts w:ascii="Arial" w:hAnsi="Arial" w:cs="Arial"/>
                <w:b/>
                <w:bCs/>
                <w:kern w:val="28"/>
                <w:sz w:val="18"/>
                <w:szCs w:val="18"/>
              </w:rPr>
            </w:pPr>
          </w:p>
        </w:tc>
        <w:tc>
          <w:tcPr>
            <w:tcW w:w="1256" w:type="dxa"/>
            <w:vAlign w:val="bottom"/>
          </w:tcPr>
          <w:p w14:paraId="0A1787C5" w14:textId="77777777" w:rsidR="009A1AB9" w:rsidRPr="00DA3F93" w:rsidRDefault="009A1AB9" w:rsidP="00C54244">
            <w:pPr>
              <w:tabs>
                <w:tab w:val="right" w:pos="1422"/>
              </w:tabs>
              <w:spacing w:line="310" w:lineRule="exact"/>
              <w:ind w:hanging="18"/>
              <w:jc w:val="thaiDistribute"/>
              <w:rPr>
                <w:rFonts w:ascii="Arial" w:hAnsi="Arial" w:cs="Arial"/>
                <w:b/>
                <w:bCs/>
                <w:kern w:val="28"/>
                <w:sz w:val="18"/>
                <w:szCs w:val="18"/>
              </w:rPr>
            </w:pPr>
          </w:p>
        </w:tc>
        <w:tc>
          <w:tcPr>
            <w:tcW w:w="1352" w:type="dxa"/>
            <w:gridSpan w:val="2"/>
            <w:vAlign w:val="bottom"/>
          </w:tcPr>
          <w:p w14:paraId="43C04F35" w14:textId="77777777" w:rsidR="009A1AB9" w:rsidRPr="00DA3F93" w:rsidRDefault="009A1AB9" w:rsidP="00C54244">
            <w:pPr>
              <w:tabs>
                <w:tab w:val="right" w:pos="1422"/>
              </w:tabs>
              <w:spacing w:line="310" w:lineRule="exact"/>
              <w:ind w:hanging="18"/>
              <w:jc w:val="thaiDistribute"/>
              <w:rPr>
                <w:rFonts w:ascii="Arial" w:hAnsi="Arial" w:cs="Arial"/>
                <w:b/>
                <w:bCs/>
                <w:kern w:val="28"/>
                <w:sz w:val="18"/>
                <w:szCs w:val="18"/>
                <w:cs/>
              </w:rPr>
            </w:pPr>
          </w:p>
        </w:tc>
      </w:tr>
      <w:tr w:rsidR="009A1AB9" w:rsidRPr="00DA3F93" w14:paraId="3654CD00" w14:textId="77777777" w:rsidTr="00C54244">
        <w:trPr>
          <w:gridAfter w:val="1"/>
          <w:wAfter w:w="14" w:type="dxa"/>
        </w:trPr>
        <w:tc>
          <w:tcPr>
            <w:tcW w:w="4044" w:type="dxa"/>
            <w:vAlign w:val="bottom"/>
          </w:tcPr>
          <w:p w14:paraId="2436BA39" w14:textId="77777777" w:rsidR="009A1AB9" w:rsidRPr="00DA3F93" w:rsidRDefault="009A1AB9" w:rsidP="00C54244">
            <w:pPr>
              <w:spacing w:line="310" w:lineRule="exact"/>
              <w:ind w:left="345" w:hanging="187"/>
              <w:rPr>
                <w:rFonts w:ascii="Arial" w:hAnsi="Arial" w:cs="Arial"/>
                <w:spacing w:val="-4"/>
                <w:kern w:val="28"/>
                <w:sz w:val="18"/>
                <w:szCs w:val="18"/>
                <w:cs/>
              </w:rPr>
            </w:pPr>
            <w:r w:rsidRPr="00DA3F93">
              <w:rPr>
                <w:rFonts w:ascii="Arial" w:hAnsi="Arial" w:cs="Arial"/>
                <w:spacing w:val="-4"/>
                <w:kern w:val="28"/>
                <w:sz w:val="18"/>
                <w:szCs w:val="18"/>
              </w:rPr>
              <w:t xml:space="preserve">Financial assets measured at </w:t>
            </w:r>
            <w:r w:rsidR="002072EB" w:rsidRPr="00DA3F93">
              <w:rPr>
                <w:rFonts w:ascii="Arial" w:hAnsi="Arial" w:cs="Arial"/>
                <w:spacing w:val="-4"/>
                <w:kern w:val="28"/>
                <w:sz w:val="18"/>
                <w:szCs w:val="18"/>
              </w:rPr>
              <w:t>fair value through profit or loss</w:t>
            </w:r>
            <w:r w:rsidRPr="00DA3F93">
              <w:rPr>
                <w:rFonts w:ascii="Arial" w:hAnsi="Arial" w:cs="Arial"/>
                <w:spacing w:val="-4"/>
                <w:kern w:val="28"/>
                <w:sz w:val="18"/>
                <w:szCs w:val="18"/>
              </w:rPr>
              <w:t xml:space="preserve"> </w:t>
            </w:r>
            <w:r w:rsidRPr="00DA3F93">
              <w:rPr>
                <w:rFonts w:ascii="Arial" w:hAnsi="Arial" w:cs="Arial"/>
                <w:spacing w:val="-4"/>
                <w:kern w:val="28"/>
                <w:sz w:val="18"/>
                <w:szCs w:val="18"/>
                <w:cs/>
              </w:rPr>
              <w:t xml:space="preserve"> </w:t>
            </w:r>
          </w:p>
        </w:tc>
        <w:tc>
          <w:tcPr>
            <w:tcW w:w="1349" w:type="dxa"/>
            <w:gridSpan w:val="2"/>
          </w:tcPr>
          <w:p w14:paraId="6292D607" w14:textId="77777777" w:rsidR="009A1AB9" w:rsidRPr="00DA3F93" w:rsidRDefault="009A1AB9" w:rsidP="00C54244">
            <w:pPr>
              <w:tabs>
                <w:tab w:val="right" w:pos="792"/>
              </w:tabs>
              <w:spacing w:line="310" w:lineRule="exact"/>
              <w:ind w:hanging="18"/>
              <w:jc w:val="thaiDistribute"/>
              <w:rPr>
                <w:rFonts w:ascii="Arial" w:hAnsi="Arial" w:cs="Arial"/>
                <w:kern w:val="28"/>
                <w:sz w:val="18"/>
                <w:szCs w:val="18"/>
                <w:cs/>
              </w:rPr>
            </w:pPr>
          </w:p>
        </w:tc>
        <w:tc>
          <w:tcPr>
            <w:tcW w:w="1262" w:type="dxa"/>
          </w:tcPr>
          <w:p w14:paraId="3629A2A9" w14:textId="77777777" w:rsidR="009A1AB9" w:rsidRPr="00DA3F93" w:rsidRDefault="009A1AB9" w:rsidP="00C54244">
            <w:pPr>
              <w:tabs>
                <w:tab w:val="right" w:pos="792"/>
              </w:tabs>
              <w:spacing w:line="310" w:lineRule="exact"/>
              <w:ind w:hanging="18"/>
              <w:jc w:val="thaiDistribute"/>
              <w:rPr>
                <w:rFonts w:ascii="Arial" w:hAnsi="Arial" w:cs="Arial"/>
                <w:kern w:val="28"/>
                <w:sz w:val="18"/>
                <w:szCs w:val="18"/>
                <w:cs/>
              </w:rPr>
            </w:pPr>
          </w:p>
        </w:tc>
        <w:tc>
          <w:tcPr>
            <w:tcW w:w="1256" w:type="dxa"/>
          </w:tcPr>
          <w:p w14:paraId="7651F83F" w14:textId="77777777" w:rsidR="009A1AB9" w:rsidRPr="00DA3F93" w:rsidRDefault="009A1AB9" w:rsidP="00C54244">
            <w:pPr>
              <w:tabs>
                <w:tab w:val="right" w:pos="792"/>
              </w:tabs>
              <w:spacing w:line="310" w:lineRule="exact"/>
              <w:ind w:hanging="18"/>
              <w:jc w:val="thaiDistribute"/>
              <w:rPr>
                <w:rFonts w:ascii="Arial" w:hAnsi="Arial" w:cs="Arial"/>
                <w:kern w:val="28"/>
                <w:sz w:val="18"/>
                <w:szCs w:val="18"/>
                <w:cs/>
              </w:rPr>
            </w:pPr>
          </w:p>
        </w:tc>
        <w:tc>
          <w:tcPr>
            <w:tcW w:w="1352" w:type="dxa"/>
            <w:gridSpan w:val="2"/>
          </w:tcPr>
          <w:p w14:paraId="41AD7456" w14:textId="77777777" w:rsidR="009A1AB9" w:rsidRPr="00DA3F93" w:rsidRDefault="009A1AB9" w:rsidP="00C54244">
            <w:pPr>
              <w:tabs>
                <w:tab w:val="right" w:pos="792"/>
              </w:tabs>
              <w:spacing w:line="310" w:lineRule="exact"/>
              <w:ind w:hanging="18"/>
              <w:jc w:val="thaiDistribute"/>
              <w:rPr>
                <w:rFonts w:ascii="Arial" w:hAnsi="Arial" w:cs="Arial"/>
                <w:b/>
                <w:bCs/>
                <w:kern w:val="28"/>
                <w:sz w:val="18"/>
                <w:szCs w:val="18"/>
                <w:cs/>
              </w:rPr>
            </w:pPr>
          </w:p>
        </w:tc>
      </w:tr>
      <w:tr w:rsidR="00A26D08" w:rsidRPr="00DA3F93" w14:paraId="467A3A1B" w14:textId="77777777" w:rsidTr="00C54244">
        <w:trPr>
          <w:gridAfter w:val="1"/>
          <w:wAfter w:w="14" w:type="dxa"/>
        </w:trPr>
        <w:tc>
          <w:tcPr>
            <w:tcW w:w="4044" w:type="dxa"/>
            <w:vAlign w:val="bottom"/>
          </w:tcPr>
          <w:p w14:paraId="6E4956F5" w14:textId="77777777" w:rsidR="00A26D08" w:rsidRPr="00DA3F93" w:rsidRDefault="00A26D08" w:rsidP="00C54244">
            <w:pPr>
              <w:spacing w:line="310" w:lineRule="exact"/>
              <w:ind w:left="345"/>
              <w:rPr>
                <w:rFonts w:ascii="Arial" w:hAnsi="Arial" w:cs="Arial"/>
                <w:kern w:val="28"/>
                <w:sz w:val="18"/>
                <w:szCs w:val="18"/>
              </w:rPr>
            </w:pPr>
            <w:r w:rsidRPr="00DA3F93">
              <w:rPr>
                <w:rFonts w:ascii="Arial" w:hAnsi="Arial" w:cs="Arial"/>
                <w:kern w:val="28"/>
                <w:sz w:val="18"/>
                <w:szCs w:val="18"/>
              </w:rPr>
              <w:t>Equity securities</w:t>
            </w:r>
          </w:p>
        </w:tc>
        <w:tc>
          <w:tcPr>
            <w:tcW w:w="1349" w:type="dxa"/>
            <w:gridSpan w:val="2"/>
            <w:vAlign w:val="bottom"/>
          </w:tcPr>
          <w:p w14:paraId="0E99ECAB" w14:textId="3ECCFE51"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526</w:t>
            </w:r>
          </w:p>
        </w:tc>
        <w:tc>
          <w:tcPr>
            <w:tcW w:w="1262" w:type="dxa"/>
            <w:vAlign w:val="bottom"/>
          </w:tcPr>
          <w:p w14:paraId="421912BE" w14:textId="594539E6"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256" w:type="dxa"/>
            <w:vAlign w:val="bottom"/>
          </w:tcPr>
          <w:p w14:paraId="56F0ECD2" w14:textId="4FCB1501"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352" w:type="dxa"/>
            <w:gridSpan w:val="2"/>
            <w:vAlign w:val="bottom"/>
          </w:tcPr>
          <w:p w14:paraId="73BA2068" w14:textId="3CF1A925"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526</w:t>
            </w:r>
          </w:p>
        </w:tc>
      </w:tr>
      <w:tr w:rsidR="00A26D08" w:rsidRPr="00DA3F93" w14:paraId="37CCDC2A" w14:textId="77777777" w:rsidTr="00C54244">
        <w:trPr>
          <w:gridAfter w:val="1"/>
          <w:wAfter w:w="14" w:type="dxa"/>
        </w:trPr>
        <w:tc>
          <w:tcPr>
            <w:tcW w:w="4044" w:type="dxa"/>
            <w:vAlign w:val="bottom"/>
          </w:tcPr>
          <w:p w14:paraId="5A13EF41" w14:textId="77777777" w:rsidR="00A26D08" w:rsidRPr="00DA3F93" w:rsidRDefault="00A26D08" w:rsidP="00C54244">
            <w:pPr>
              <w:spacing w:line="310" w:lineRule="exact"/>
              <w:ind w:left="345"/>
              <w:rPr>
                <w:rFonts w:ascii="Arial" w:hAnsi="Arial" w:cs="Arial"/>
                <w:kern w:val="28"/>
                <w:sz w:val="18"/>
                <w:szCs w:val="18"/>
              </w:rPr>
            </w:pPr>
            <w:r w:rsidRPr="00DA3F93">
              <w:rPr>
                <w:rFonts w:ascii="Arial" w:hAnsi="Arial" w:cs="Arial"/>
                <w:kern w:val="28"/>
                <w:sz w:val="18"/>
                <w:szCs w:val="18"/>
              </w:rPr>
              <w:t>Debt investments</w:t>
            </w:r>
          </w:p>
        </w:tc>
        <w:tc>
          <w:tcPr>
            <w:tcW w:w="1349" w:type="dxa"/>
            <w:gridSpan w:val="2"/>
            <w:vAlign w:val="bottom"/>
          </w:tcPr>
          <w:p w14:paraId="49CE7B76" w14:textId="1DF2CBDB"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262" w:type="dxa"/>
            <w:vAlign w:val="bottom"/>
          </w:tcPr>
          <w:p w14:paraId="11633875" w14:textId="06835B1E"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2,210</w:t>
            </w:r>
          </w:p>
        </w:tc>
        <w:tc>
          <w:tcPr>
            <w:tcW w:w="1256" w:type="dxa"/>
            <w:vAlign w:val="bottom"/>
          </w:tcPr>
          <w:p w14:paraId="2679AB22" w14:textId="784B371B"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130</w:t>
            </w:r>
          </w:p>
        </w:tc>
        <w:tc>
          <w:tcPr>
            <w:tcW w:w="1352" w:type="dxa"/>
            <w:gridSpan w:val="2"/>
            <w:vAlign w:val="bottom"/>
          </w:tcPr>
          <w:p w14:paraId="24A70DE5" w14:textId="788E0343"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2,340</w:t>
            </w:r>
          </w:p>
        </w:tc>
      </w:tr>
      <w:tr w:rsidR="00A26D08" w:rsidRPr="00DA3F93" w14:paraId="630A4691" w14:textId="77777777" w:rsidTr="00C54244">
        <w:trPr>
          <w:gridAfter w:val="1"/>
          <w:wAfter w:w="14" w:type="dxa"/>
        </w:trPr>
        <w:tc>
          <w:tcPr>
            <w:tcW w:w="4044" w:type="dxa"/>
            <w:vAlign w:val="bottom"/>
          </w:tcPr>
          <w:p w14:paraId="49270628" w14:textId="6F721889" w:rsidR="00A26D08" w:rsidRPr="00DA3F93" w:rsidRDefault="00A26D08" w:rsidP="00C54244">
            <w:pPr>
              <w:spacing w:line="310" w:lineRule="exact"/>
              <w:ind w:left="345" w:hanging="187"/>
              <w:rPr>
                <w:rFonts w:ascii="Arial" w:hAnsi="Arial" w:cs="Arial"/>
                <w:kern w:val="28"/>
                <w:sz w:val="18"/>
                <w:szCs w:val="18"/>
                <w:cs/>
              </w:rPr>
            </w:pPr>
            <w:r w:rsidRPr="00DA3F93">
              <w:rPr>
                <w:rFonts w:ascii="Arial" w:hAnsi="Arial" w:cs="Arial"/>
                <w:kern w:val="28"/>
                <w:sz w:val="18"/>
                <w:szCs w:val="18"/>
              </w:rPr>
              <w:t xml:space="preserve">Financial asset measured at </w:t>
            </w:r>
            <w:r w:rsidRPr="00DA3F93">
              <w:rPr>
                <w:rFonts w:ascii="Arial" w:hAnsi="Arial" w:cs="Arial"/>
                <w:spacing w:val="-4"/>
                <w:kern w:val="28"/>
                <w:sz w:val="18"/>
                <w:szCs w:val="18"/>
              </w:rPr>
              <w:t>fair value through other comprehensive income</w:t>
            </w:r>
          </w:p>
        </w:tc>
        <w:tc>
          <w:tcPr>
            <w:tcW w:w="1349" w:type="dxa"/>
            <w:gridSpan w:val="2"/>
            <w:vAlign w:val="bottom"/>
          </w:tcPr>
          <w:p w14:paraId="792410A2" w14:textId="73540EB2"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p>
        </w:tc>
        <w:tc>
          <w:tcPr>
            <w:tcW w:w="1262" w:type="dxa"/>
            <w:vAlign w:val="bottom"/>
          </w:tcPr>
          <w:p w14:paraId="779F0A76" w14:textId="3FAD3842"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p>
        </w:tc>
        <w:tc>
          <w:tcPr>
            <w:tcW w:w="1256" w:type="dxa"/>
            <w:vAlign w:val="bottom"/>
          </w:tcPr>
          <w:p w14:paraId="2B615B90" w14:textId="1852E879"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p>
        </w:tc>
        <w:tc>
          <w:tcPr>
            <w:tcW w:w="1352" w:type="dxa"/>
            <w:gridSpan w:val="2"/>
            <w:vAlign w:val="bottom"/>
          </w:tcPr>
          <w:p w14:paraId="51025F2E" w14:textId="12B08109"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p>
        </w:tc>
      </w:tr>
      <w:tr w:rsidR="00A26D08" w:rsidRPr="00DA3F93" w14:paraId="4DC5495D" w14:textId="77777777" w:rsidTr="00C54244">
        <w:trPr>
          <w:gridAfter w:val="1"/>
          <w:wAfter w:w="14" w:type="dxa"/>
        </w:trPr>
        <w:tc>
          <w:tcPr>
            <w:tcW w:w="4044" w:type="dxa"/>
            <w:vAlign w:val="bottom"/>
          </w:tcPr>
          <w:p w14:paraId="1C42273B" w14:textId="77777777" w:rsidR="00A26D08" w:rsidRPr="00DA3F93" w:rsidRDefault="00A26D08" w:rsidP="00C54244">
            <w:pPr>
              <w:spacing w:line="310" w:lineRule="exact"/>
              <w:ind w:left="345"/>
              <w:rPr>
                <w:rFonts w:ascii="Arial" w:hAnsi="Arial" w:cs="Arial"/>
                <w:kern w:val="28"/>
                <w:sz w:val="18"/>
                <w:szCs w:val="18"/>
              </w:rPr>
            </w:pPr>
            <w:r w:rsidRPr="00DA3F93">
              <w:rPr>
                <w:rFonts w:ascii="Arial" w:hAnsi="Arial" w:cs="Arial"/>
                <w:kern w:val="28"/>
                <w:sz w:val="18"/>
                <w:szCs w:val="18"/>
              </w:rPr>
              <w:t>Equity securities</w:t>
            </w:r>
          </w:p>
        </w:tc>
        <w:tc>
          <w:tcPr>
            <w:tcW w:w="1349" w:type="dxa"/>
            <w:gridSpan w:val="2"/>
            <w:vAlign w:val="bottom"/>
          </w:tcPr>
          <w:p w14:paraId="30E7D442" w14:textId="7B20164D"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1,606</w:t>
            </w:r>
          </w:p>
        </w:tc>
        <w:tc>
          <w:tcPr>
            <w:tcW w:w="1262" w:type="dxa"/>
            <w:vAlign w:val="bottom"/>
          </w:tcPr>
          <w:p w14:paraId="48C6A8F0" w14:textId="190476A5"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256" w:type="dxa"/>
            <w:vAlign w:val="bottom"/>
          </w:tcPr>
          <w:p w14:paraId="084BEB8A" w14:textId="00FA49D6" w:rsidR="00A26D08" w:rsidRPr="00DA3F93" w:rsidRDefault="00BE5CEE" w:rsidP="00C54244">
            <w:pPr>
              <w:pStyle w:val="BodyTextIndent3"/>
              <w:spacing w:after="0" w:line="310" w:lineRule="exact"/>
              <w:ind w:left="0" w:right="195"/>
              <w:jc w:val="right"/>
              <w:rPr>
                <w:rFonts w:ascii="Arial" w:hAnsi="Arial" w:cs="Arial"/>
                <w:kern w:val="28"/>
                <w:sz w:val="18"/>
                <w:szCs w:val="18"/>
              </w:rPr>
            </w:pPr>
            <w:r>
              <w:rPr>
                <w:rFonts w:ascii="Arial" w:hAnsi="Arial" w:cs="Arial"/>
                <w:kern w:val="28"/>
                <w:sz w:val="18"/>
                <w:szCs w:val="18"/>
              </w:rPr>
              <w:t>56</w:t>
            </w:r>
          </w:p>
        </w:tc>
        <w:tc>
          <w:tcPr>
            <w:tcW w:w="1352" w:type="dxa"/>
            <w:gridSpan w:val="2"/>
            <w:vAlign w:val="bottom"/>
          </w:tcPr>
          <w:p w14:paraId="6397B345" w14:textId="7B4AD83B" w:rsidR="00A26D08" w:rsidRPr="00DA3F93" w:rsidRDefault="00BE5CEE" w:rsidP="00C54244">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1,662</w:t>
            </w:r>
          </w:p>
        </w:tc>
      </w:tr>
      <w:tr w:rsidR="00A26D08" w:rsidRPr="00DA3F93" w14:paraId="72ECE1E3" w14:textId="77777777" w:rsidTr="00C54244">
        <w:trPr>
          <w:gridAfter w:val="1"/>
          <w:wAfter w:w="14" w:type="dxa"/>
        </w:trPr>
        <w:tc>
          <w:tcPr>
            <w:tcW w:w="4044" w:type="dxa"/>
            <w:vAlign w:val="bottom"/>
          </w:tcPr>
          <w:p w14:paraId="249C52D2" w14:textId="7B471FD4" w:rsidR="00A26D08" w:rsidRPr="00DA3F93" w:rsidRDefault="00A26D08" w:rsidP="00C54244">
            <w:pPr>
              <w:spacing w:line="310" w:lineRule="exact"/>
              <w:ind w:left="345" w:hanging="180"/>
              <w:rPr>
                <w:rFonts w:ascii="Arial" w:hAnsi="Arial" w:cs="Arial"/>
                <w:kern w:val="28"/>
                <w:sz w:val="18"/>
                <w:szCs w:val="18"/>
                <w:cs/>
              </w:rPr>
            </w:pPr>
            <w:r w:rsidRPr="00DA3F93">
              <w:rPr>
                <w:rFonts w:ascii="Arial" w:hAnsi="Arial" w:cs="Arial"/>
                <w:kern w:val="28"/>
                <w:sz w:val="18"/>
                <w:szCs w:val="18"/>
              </w:rPr>
              <w:t>Investment propert</w:t>
            </w:r>
            <w:r>
              <w:rPr>
                <w:rFonts w:ascii="Arial" w:hAnsi="Arial" w:cs="Arial"/>
                <w:kern w:val="28"/>
                <w:sz w:val="18"/>
                <w:szCs w:val="18"/>
              </w:rPr>
              <w:t>ies</w:t>
            </w:r>
            <w:r w:rsidRPr="00DA3F93">
              <w:rPr>
                <w:rFonts w:ascii="Arial" w:hAnsi="Arial" w:cs="Arial"/>
                <w:kern w:val="28"/>
                <w:sz w:val="18"/>
                <w:szCs w:val="18"/>
              </w:rPr>
              <w:t xml:space="preserve"> </w:t>
            </w:r>
          </w:p>
        </w:tc>
        <w:tc>
          <w:tcPr>
            <w:tcW w:w="1349" w:type="dxa"/>
            <w:gridSpan w:val="2"/>
            <w:vAlign w:val="bottom"/>
          </w:tcPr>
          <w:p w14:paraId="1C221A8F" w14:textId="214326ED" w:rsidR="00A26D08" w:rsidRPr="00DA3F93" w:rsidRDefault="00A26D08" w:rsidP="00C54244">
            <w:pPr>
              <w:pStyle w:val="BodyTextIndent3"/>
              <w:spacing w:after="0" w:line="310" w:lineRule="exact"/>
              <w:ind w:left="0" w:right="195" w:hanging="18"/>
              <w:jc w:val="right"/>
              <w:rPr>
                <w:rFonts w:ascii="Arial" w:hAnsi="Arial" w:cs="Arial"/>
                <w:kern w:val="28"/>
                <w:sz w:val="18"/>
                <w:szCs w:val="18"/>
                <w:cs/>
              </w:rPr>
            </w:pPr>
            <w:r w:rsidRPr="00A26D08">
              <w:rPr>
                <w:rFonts w:ascii="Arial" w:hAnsi="Arial" w:cs="Arial"/>
                <w:kern w:val="28"/>
                <w:sz w:val="18"/>
                <w:szCs w:val="18"/>
              </w:rPr>
              <w:t>-</w:t>
            </w:r>
          </w:p>
        </w:tc>
        <w:tc>
          <w:tcPr>
            <w:tcW w:w="1262" w:type="dxa"/>
            <w:vAlign w:val="bottom"/>
          </w:tcPr>
          <w:p w14:paraId="63619260" w14:textId="28390A4C"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256" w:type="dxa"/>
            <w:vAlign w:val="bottom"/>
          </w:tcPr>
          <w:p w14:paraId="31395015" w14:textId="66BD6C1B" w:rsidR="00A26D08" w:rsidRPr="00DA3F93" w:rsidRDefault="007E2A6E" w:rsidP="00C54244">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5,892</w:t>
            </w:r>
          </w:p>
        </w:tc>
        <w:tc>
          <w:tcPr>
            <w:tcW w:w="1352" w:type="dxa"/>
            <w:gridSpan w:val="2"/>
            <w:vAlign w:val="bottom"/>
          </w:tcPr>
          <w:p w14:paraId="7EC1FBFC" w14:textId="13E13106" w:rsidR="00A26D08" w:rsidRPr="00DA3F93" w:rsidRDefault="007E2A6E" w:rsidP="00C54244">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5,892</w:t>
            </w:r>
          </w:p>
        </w:tc>
      </w:tr>
      <w:tr w:rsidR="00A26D08" w:rsidRPr="00DA3F93" w14:paraId="6A7F68AA" w14:textId="77777777" w:rsidTr="00C54244">
        <w:trPr>
          <w:gridAfter w:val="1"/>
          <w:wAfter w:w="14" w:type="dxa"/>
        </w:trPr>
        <w:tc>
          <w:tcPr>
            <w:tcW w:w="4044" w:type="dxa"/>
            <w:vAlign w:val="bottom"/>
          </w:tcPr>
          <w:p w14:paraId="1DAD2DA4" w14:textId="34DF41E3" w:rsidR="00A26D08" w:rsidRPr="00DA3F93" w:rsidRDefault="00A26D08" w:rsidP="00C54244">
            <w:pPr>
              <w:spacing w:line="310" w:lineRule="exact"/>
              <w:ind w:left="345" w:hanging="180"/>
              <w:rPr>
                <w:rFonts w:ascii="Arial" w:hAnsi="Arial" w:cs="Arial"/>
                <w:kern w:val="28"/>
                <w:sz w:val="18"/>
                <w:szCs w:val="18"/>
                <w:cs/>
              </w:rPr>
            </w:pPr>
            <w:r w:rsidRPr="00DA3F93">
              <w:rPr>
                <w:rFonts w:ascii="Arial" w:hAnsi="Arial" w:cs="Arial"/>
                <w:kern w:val="28"/>
                <w:sz w:val="18"/>
                <w:szCs w:val="18"/>
              </w:rPr>
              <w:t>Land</w:t>
            </w:r>
          </w:p>
        </w:tc>
        <w:tc>
          <w:tcPr>
            <w:tcW w:w="1349" w:type="dxa"/>
            <w:gridSpan w:val="2"/>
            <w:vAlign w:val="bottom"/>
          </w:tcPr>
          <w:p w14:paraId="17BCA1A6" w14:textId="16CE6A77"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262" w:type="dxa"/>
            <w:vAlign w:val="bottom"/>
          </w:tcPr>
          <w:p w14:paraId="3A921FFE" w14:textId="07D71816"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295</w:t>
            </w:r>
          </w:p>
        </w:tc>
        <w:tc>
          <w:tcPr>
            <w:tcW w:w="1256" w:type="dxa"/>
            <w:vAlign w:val="bottom"/>
          </w:tcPr>
          <w:p w14:paraId="12E22014" w14:textId="61C3AC57"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352" w:type="dxa"/>
            <w:gridSpan w:val="2"/>
            <w:vAlign w:val="bottom"/>
          </w:tcPr>
          <w:p w14:paraId="07F559B7" w14:textId="2AB76B79"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295</w:t>
            </w:r>
          </w:p>
        </w:tc>
      </w:tr>
      <w:tr w:rsidR="00A26D08" w:rsidRPr="00DA3F93" w14:paraId="13786CB8" w14:textId="77777777" w:rsidTr="00C54244">
        <w:trPr>
          <w:gridAfter w:val="1"/>
          <w:wAfter w:w="14" w:type="dxa"/>
        </w:trPr>
        <w:tc>
          <w:tcPr>
            <w:tcW w:w="4044" w:type="dxa"/>
            <w:vAlign w:val="bottom"/>
          </w:tcPr>
          <w:p w14:paraId="46384ED9" w14:textId="73A1E070" w:rsidR="00A26D08" w:rsidRPr="00DA3F93" w:rsidRDefault="00A26D08" w:rsidP="00C54244">
            <w:pPr>
              <w:spacing w:line="310" w:lineRule="exact"/>
              <w:ind w:left="165" w:hanging="165"/>
              <w:rPr>
                <w:rFonts w:ascii="Arial" w:hAnsi="Arial" w:cs="Arial"/>
                <w:kern w:val="28"/>
                <w:sz w:val="18"/>
                <w:szCs w:val="18"/>
              </w:rPr>
            </w:pPr>
            <w:r w:rsidRPr="002B4996">
              <w:rPr>
                <w:rFonts w:ascii="Arial" w:hAnsi="Arial" w:cs="Arial"/>
                <w:b/>
                <w:bCs/>
                <w:kern w:val="28"/>
                <w:sz w:val="18"/>
                <w:szCs w:val="18"/>
              </w:rPr>
              <w:t>Liabilit</w:t>
            </w:r>
            <w:r>
              <w:rPr>
                <w:rFonts w:ascii="Arial" w:hAnsi="Arial" w:cs="Arial"/>
                <w:b/>
                <w:bCs/>
                <w:kern w:val="28"/>
                <w:sz w:val="18"/>
                <w:szCs w:val="18"/>
              </w:rPr>
              <w:t>y</w:t>
            </w:r>
            <w:r w:rsidRPr="002B4996">
              <w:rPr>
                <w:rFonts w:ascii="Arial" w:hAnsi="Arial" w:cs="Arial"/>
                <w:b/>
                <w:bCs/>
                <w:kern w:val="28"/>
                <w:sz w:val="18"/>
                <w:szCs w:val="18"/>
              </w:rPr>
              <w:t xml:space="preserve"> measured at fair value</w:t>
            </w:r>
          </w:p>
        </w:tc>
        <w:tc>
          <w:tcPr>
            <w:tcW w:w="1349" w:type="dxa"/>
            <w:gridSpan w:val="2"/>
            <w:vAlign w:val="bottom"/>
          </w:tcPr>
          <w:p w14:paraId="7935AA7A" w14:textId="77777777"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p>
        </w:tc>
        <w:tc>
          <w:tcPr>
            <w:tcW w:w="1262" w:type="dxa"/>
            <w:vAlign w:val="bottom"/>
          </w:tcPr>
          <w:p w14:paraId="1ADA0DBF" w14:textId="77777777"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p>
        </w:tc>
        <w:tc>
          <w:tcPr>
            <w:tcW w:w="1256" w:type="dxa"/>
            <w:vAlign w:val="bottom"/>
          </w:tcPr>
          <w:p w14:paraId="3A4E22F1" w14:textId="77777777"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p>
        </w:tc>
        <w:tc>
          <w:tcPr>
            <w:tcW w:w="1352" w:type="dxa"/>
            <w:gridSpan w:val="2"/>
            <w:vAlign w:val="bottom"/>
          </w:tcPr>
          <w:p w14:paraId="629F471F" w14:textId="77777777"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p>
        </w:tc>
      </w:tr>
      <w:tr w:rsidR="00A26D08" w:rsidRPr="00DA3F93" w14:paraId="45A562C7" w14:textId="77777777" w:rsidTr="00C54244">
        <w:trPr>
          <w:gridAfter w:val="1"/>
          <w:wAfter w:w="14" w:type="dxa"/>
        </w:trPr>
        <w:tc>
          <w:tcPr>
            <w:tcW w:w="4044" w:type="dxa"/>
            <w:vAlign w:val="bottom"/>
          </w:tcPr>
          <w:p w14:paraId="0E38FFCC" w14:textId="02A89338" w:rsidR="00A26D08" w:rsidRPr="00DA3F93" w:rsidRDefault="00A26D08" w:rsidP="00C54244">
            <w:pPr>
              <w:spacing w:line="310" w:lineRule="exact"/>
              <w:ind w:left="345" w:hanging="180"/>
              <w:rPr>
                <w:rFonts w:ascii="Arial" w:hAnsi="Arial" w:cs="Arial"/>
                <w:kern w:val="28"/>
                <w:sz w:val="18"/>
                <w:szCs w:val="18"/>
              </w:rPr>
            </w:pPr>
            <w:r w:rsidRPr="0078683C">
              <w:rPr>
                <w:rFonts w:ascii="Arial" w:hAnsi="Arial" w:cs="Arial"/>
                <w:kern w:val="28"/>
                <w:sz w:val="18"/>
                <w:szCs w:val="18"/>
              </w:rPr>
              <w:t>Derivatives - Interest rate swap agreements</w:t>
            </w:r>
            <w:r w:rsidRPr="00DA3F93">
              <w:rPr>
                <w:rFonts w:ascii="Arial" w:hAnsi="Arial" w:cs="Arial"/>
                <w:kern w:val="28"/>
                <w:sz w:val="18"/>
                <w:szCs w:val="18"/>
              </w:rPr>
              <w:t xml:space="preserve"> </w:t>
            </w:r>
          </w:p>
        </w:tc>
        <w:tc>
          <w:tcPr>
            <w:tcW w:w="1349" w:type="dxa"/>
            <w:gridSpan w:val="2"/>
            <w:vAlign w:val="bottom"/>
          </w:tcPr>
          <w:p w14:paraId="3BB9ED62" w14:textId="59A2C54A"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262" w:type="dxa"/>
            <w:vAlign w:val="bottom"/>
          </w:tcPr>
          <w:p w14:paraId="66D48BE3" w14:textId="54779AE6"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6</w:t>
            </w:r>
          </w:p>
        </w:tc>
        <w:tc>
          <w:tcPr>
            <w:tcW w:w="1256" w:type="dxa"/>
            <w:vAlign w:val="bottom"/>
          </w:tcPr>
          <w:p w14:paraId="030761A7" w14:textId="0B7E3C6E"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352" w:type="dxa"/>
            <w:gridSpan w:val="2"/>
            <w:vAlign w:val="bottom"/>
          </w:tcPr>
          <w:p w14:paraId="4D3A0382" w14:textId="0D19BD03" w:rsidR="00A26D08" w:rsidRPr="00DA3F93" w:rsidRDefault="00376DE0" w:rsidP="00C54244">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6</w:t>
            </w:r>
          </w:p>
        </w:tc>
      </w:tr>
      <w:tr w:rsidR="00A26D08" w:rsidRPr="00DA3F93" w14:paraId="6A26EEC5" w14:textId="77777777" w:rsidTr="00C54244">
        <w:trPr>
          <w:gridAfter w:val="1"/>
          <w:wAfter w:w="14" w:type="dxa"/>
        </w:trPr>
        <w:tc>
          <w:tcPr>
            <w:tcW w:w="4044" w:type="dxa"/>
            <w:vAlign w:val="bottom"/>
          </w:tcPr>
          <w:p w14:paraId="52AABF27" w14:textId="729D097D" w:rsidR="00A26D08" w:rsidRPr="00DA3F93" w:rsidRDefault="00A26D08" w:rsidP="00C54244">
            <w:pPr>
              <w:spacing w:line="310" w:lineRule="exact"/>
              <w:ind w:left="158" w:hanging="158"/>
              <w:rPr>
                <w:rFonts w:ascii="Arial" w:hAnsi="Arial" w:cs="Arial"/>
                <w:b/>
                <w:bCs/>
                <w:kern w:val="28"/>
                <w:sz w:val="18"/>
                <w:szCs w:val="18"/>
              </w:rPr>
            </w:pPr>
            <w:r w:rsidRPr="00DA3F93">
              <w:rPr>
                <w:rFonts w:ascii="Arial" w:hAnsi="Arial" w:cs="Arial"/>
                <w:b/>
                <w:bCs/>
                <w:kern w:val="28"/>
                <w:sz w:val="18"/>
                <w:szCs w:val="18"/>
              </w:rPr>
              <w:t>Asset for which fair value are disclosed</w:t>
            </w:r>
          </w:p>
        </w:tc>
        <w:tc>
          <w:tcPr>
            <w:tcW w:w="1349" w:type="dxa"/>
            <w:gridSpan w:val="2"/>
          </w:tcPr>
          <w:p w14:paraId="7B741F45" w14:textId="77777777" w:rsidR="00A26D08" w:rsidRPr="00175FA5" w:rsidRDefault="00A26D08" w:rsidP="00C54244">
            <w:pPr>
              <w:pStyle w:val="BodyTextIndent3"/>
              <w:spacing w:after="0" w:line="310" w:lineRule="exact"/>
              <w:ind w:left="0" w:right="195" w:hanging="18"/>
              <w:jc w:val="right"/>
              <w:rPr>
                <w:rFonts w:ascii="Arial" w:hAnsi="Arial" w:cs="Arial"/>
                <w:kern w:val="28"/>
                <w:sz w:val="18"/>
                <w:szCs w:val="18"/>
              </w:rPr>
            </w:pPr>
          </w:p>
        </w:tc>
        <w:tc>
          <w:tcPr>
            <w:tcW w:w="1262" w:type="dxa"/>
          </w:tcPr>
          <w:p w14:paraId="30E08DAF" w14:textId="77777777" w:rsidR="00A26D08" w:rsidRPr="00175FA5" w:rsidRDefault="00A26D08" w:rsidP="00C54244">
            <w:pPr>
              <w:pStyle w:val="BodyTextIndent3"/>
              <w:spacing w:after="0" w:line="310" w:lineRule="exact"/>
              <w:ind w:left="0" w:right="195" w:hanging="18"/>
              <w:jc w:val="right"/>
              <w:rPr>
                <w:rFonts w:ascii="Arial" w:hAnsi="Arial" w:cs="Arial"/>
                <w:kern w:val="28"/>
                <w:sz w:val="18"/>
                <w:szCs w:val="18"/>
              </w:rPr>
            </w:pPr>
          </w:p>
        </w:tc>
        <w:tc>
          <w:tcPr>
            <w:tcW w:w="1256" w:type="dxa"/>
          </w:tcPr>
          <w:p w14:paraId="31A8308B" w14:textId="77777777" w:rsidR="00A26D08" w:rsidRPr="00175FA5" w:rsidRDefault="00A26D08" w:rsidP="00C54244">
            <w:pPr>
              <w:pStyle w:val="BodyTextIndent3"/>
              <w:spacing w:after="0" w:line="310" w:lineRule="exact"/>
              <w:ind w:left="0" w:right="195" w:hanging="18"/>
              <w:jc w:val="right"/>
              <w:rPr>
                <w:rFonts w:ascii="Arial" w:hAnsi="Arial" w:cs="Arial"/>
                <w:kern w:val="28"/>
                <w:sz w:val="18"/>
                <w:szCs w:val="18"/>
              </w:rPr>
            </w:pPr>
          </w:p>
        </w:tc>
        <w:tc>
          <w:tcPr>
            <w:tcW w:w="1352" w:type="dxa"/>
            <w:gridSpan w:val="2"/>
          </w:tcPr>
          <w:p w14:paraId="1C5B004B" w14:textId="77777777" w:rsidR="00A26D08" w:rsidRPr="00175FA5" w:rsidRDefault="00A26D08" w:rsidP="00C54244">
            <w:pPr>
              <w:pStyle w:val="BodyTextIndent3"/>
              <w:spacing w:after="0" w:line="310" w:lineRule="exact"/>
              <w:ind w:left="0" w:right="195" w:hanging="18"/>
              <w:jc w:val="right"/>
              <w:rPr>
                <w:rFonts w:ascii="Arial" w:hAnsi="Arial" w:cs="Arial"/>
                <w:kern w:val="28"/>
                <w:sz w:val="18"/>
                <w:szCs w:val="18"/>
                <w:cs/>
              </w:rPr>
            </w:pPr>
          </w:p>
        </w:tc>
      </w:tr>
      <w:tr w:rsidR="00A26D08" w:rsidRPr="00DA3F93" w14:paraId="2D51ADA9" w14:textId="77777777" w:rsidTr="00C54244">
        <w:trPr>
          <w:gridAfter w:val="1"/>
          <w:wAfter w:w="14" w:type="dxa"/>
        </w:trPr>
        <w:tc>
          <w:tcPr>
            <w:tcW w:w="4044" w:type="dxa"/>
            <w:vAlign w:val="bottom"/>
          </w:tcPr>
          <w:p w14:paraId="7B409B26" w14:textId="023934BA" w:rsidR="00A26D08" w:rsidRPr="00DA3F93" w:rsidRDefault="00A26D08" w:rsidP="00C54244">
            <w:pPr>
              <w:spacing w:line="310" w:lineRule="exact"/>
              <w:ind w:left="165"/>
              <w:rPr>
                <w:rFonts w:ascii="Arial" w:hAnsi="Arial" w:cs="Arial"/>
                <w:kern w:val="28"/>
                <w:sz w:val="18"/>
                <w:szCs w:val="18"/>
              </w:rPr>
            </w:pPr>
            <w:r w:rsidRPr="00DA3F93">
              <w:rPr>
                <w:rFonts w:ascii="Arial" w:hAnsi="Arial" w:cs="Arial"/>
                <w:kern w:val="28"/>
                <w:sz w:val="18"/>
                <w:szCs w:val="18"/>
              </w:rPr>
              <w:t>Investment in associate</w:t>
            </w:r>
          </w:p>
        </w:tc>
        <w:tc>
          <w:tcPr>
            <w:tcW w:w="1349" w:type="dxa"/>
            <w:gridSpan w:val="2"/>
          </w:tcPr>
          <w:p w14:paraId="788D044D" w14:textId="2BA87287"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1,650</w:t>
            </w:r>
          </w:p>
        </w:tc>
        <w:tc>
          <w:tcPr>
            <w:tcW w:w="1262" w:type="dxa"/>
          </w:tcPr>
          <w:p w14:paraId="54EAF5C8" w14:textId="783E7AC2"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256" w:type="dxa"/>
            <w:vAlign w:val="bottom"/>
          </w:tcPr>
          <w:p w14:paraId="54E3E494" w14:textId="0FF85CE4"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352" w:type="dxa"/>
            <w:gridSpan w:val="2"/>
          </w:tcPr>
          <w:p w14:paraId="45C4E352" w14:textId="46104668"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1,650</w:t>
            </w:r>
          </w:p>
        </w:tc>
      </w:tr>
      <w:tr w:rsidR="00A26D08" w:rsidRPr="00DA3F93" w14:paraId="26A99934" w14:textId="77777777" w:rsidTr="00C54244">
        <w:trPr>
          <w:gridAfter w:val="1"/>
          <w:wAfter w:w="14" w:type="dxa"/>
        </w:trPr>
        <w:tc>
          <w:tcPr>
            <w:tcW w:w="4044" w:type="dxa"/>
            <w:vAlign w:val="bottom"/>
          </w:tcPr>
          <w:p w14:paraId="31800350" w14:textId="6AEC7275" w:rsidR="00A26D08" w:rsidRPr="00DA3F93" w:rsidRDefault="00A26D08" w:rsidP="00C54244">
            <w:pPr>
              <w:spacing w:line="310" w:lineRule="exact"/>
              <w:ind w:left="158" w:hanging="158"/>
              <w:rPr>
                <w:rFonts w:ascii="Arial" w:hAnsi="Arial" w:cs="Arial"/>
                <w:b/>
                <w:bCs/>
                <w:kern w:val="28"/>
                <w:sz w:val="18"/>
                <w:szCs w:val="18"/>
              </w:rPr>
            </w:pPr>
            <w:r w:rsidRPr="00DA3F93">
              <w:rPr>
                <w:rFonts w:ascii="Arial" w:hAnsi="Arial" w:cs="Arial"/>
                <w:b/>
                <w:bCs/>
                <w:kern w:val="28"/>
                <w:sz w:val="18"/>
                <w:szCs w:val="18"/>
              </w:rPr>
              <w:t>Liabilit</w:t>
            </w:r>
            <w:r>
              <w:rPr>
                <w:rFonts w:ascii="Arial" w:hAnsi="Arial" w:cs="Arial"/>
                <w:b/>
                <w:bCs/>
                <w:kern w:val="28"/>
                <w:sz w:val="18"/>
                <w:szCs w:val="18"/>
              </w:rPr>
              <w:t>y</w:t>
            </w:r>
            <w:r w:rsidRPr="00DA3F93">
              <w:rPr>
                <w:rFonts w:ascii="Arial" w:hAnsi="Arial" w:cs="Arial"/>
                <w:b/>
                <w:bCs/>
                <w:kern w:val="28"/>
                <w:sz w:val="18"/>
                <w:szCs w:val="18"/>
              </w:rPr>
              <w:t xml:space="preserve"> for which fair value are disclosed</w:t>
            </w:r>
          </w:p>
        </w:tc>
        <w:tc>
          <w:tcPr>
            <w:tcW w:w="1349" w:type="dxa"/>
            <w:gridSpan w:val="2"/>
          </w:tcPr>
          <w:p w14:paraId="170BE284" w14:textId="77777777" w:rsidR="00A26D08" w:rsidRPr="00DA3F93" w:rsidRDefault="00A26D08" w:rsidP="00C54244">
            <w:pPr>
              <w:pStyle w:val="BodyTextIndent3"/>
              <w:spacing w:after="0" w:line="310" w:lineRule="exact"/>
              <w:ind w:left="0" w:right="195" w:hanging="18"/>
              <w:jc w:val="right"/>
              <w:rPr>
                <w:rFonts w:ascii="Arial" w:hAnsi="Arial" w:cs="Arial"/>
                <w:kern w:val="28"/>
                <w:sz w:val="18"/>
                <w:szCs w:val="18"/>
                <w:cs/>
              </w:rPr>
            </w:pPr>
          </w:p>
        </w:tc>
        <w:tc>
          <w:tcPr>
            <w:tcW w:w="1262" w:type="dxa"/>
          </w:tcPr>
          <w:p w14:paraId="3DFD9C3F" w14:textId="77777777" w:rsidR="00A26D08" w:rsidRPr="00DA3F93" w:rsidRDefault="00A26D08" w:rsidP="00C54244">
            <w:pPr>
              <w:pStyle w:val="BodyTextIndent3"/>
              <w:spacing w:after="0" w:line="310" w:lineRule="exact"/>
              <w:ind w:left="0" w:right="195" w:hanging="18"/>
              <w:jc w:val="right"/>
              <w:rPr>
                <w:rFonts w:ascii="Arial" w:hAnsi="Arial" w:cs="Arial"/>
                <w:kern w:val="28"/>
                <w:sz w:val="18"/>
                <w:szCs w:val="18"/>
                <w:cs/>
              </w:rPr>
            </w:pPr>
          </w:p>
        </w:tc>
        <w:tc>
          <w:tcPr>
            <w:tcW w:w="1256" w:type="dxa"/>
          </w:tcPr>
          <w:p w14:paraId="456002DD" w14:textId="77777777" w:rsidR="00A26D08" w:rsidRPr="00DA3F93" w:rsidRDefault="00A26D08" w:rsidP="00C54244">
            <w:pPr>
              <w:pStyle w:val="BodyTextIndent3"/>
              <w:spacing w:after="0" w:line="310" w:lineRule="exact"/>
              <w:ind w:left="0" w:right="195" w:hanging="18"/>
              <w:jc w:val="right"/>
              <w:rPr>
                <w:rFonts w:ascii="Arial" w:hAnsi="Arial" w:cs="Arial"/>
                <w:kern w:val="28"/>
                <w:sz w:val="18"/>
                <w:szCs w:val="18"/>
                <w:cs/>
              </w:rPr>
            </w:pPr>
          </w:p>
        </w:tc>
        <w:tc>
          <w:tcPr>
            <w:tcW w:w="1352" w:type="dxa"/>
            <w:gridSpan w:val="2"/>
          </w:tcPr>
          <w:p w14:paraId="0F5ABA4B" w14:textId="77777777" w:rsidR="00A26D08" w:rsidRPr="00DA3F93" w:rsidRDefault="00A26D08" w:rsidP="00C54244">
            <w:pPr>
              <w:pStyle w:val="BodyTextIndent3"/>
              <w:spacing w:after="0" w:line="310" w:lineRule="exact"/>
              <w:ind w:left="0" w:right="195" w:hanging="18"/>
              <w:jc w:val="right"/>
              <w:rPr>
                <w:rFonts w:ascii="Arial" w:hAnsi="Arial" w:cs="Arial"/>
                <w:kern w:val="28"/>
                <w:sz w:val="18"/>
                <w:szCs w:val="18"/>
                <w:cs/>
              </w:rPr>
            </w:pPr>
          </w:p>
        </w:tc>
      </w:tr>
      <w:tr w:rsidR="00A26D08" w:rsidRPr="00DA3F93" w14:paraId="3F054AA6" w14:textId="77777777" w:rsidTr="00C54244">
        <w:trPr>
          <w:gridAfter w:val="1"/>
          <w:wAfter w:w="14" w:type="dxa"/>
        </w:trPr>
        <w:tc>
          <w:tcPr>
            <w:tcW w:w="4044" w:type="dxa"/>
            <w:vAlign w:val="bottom"/>
          </w:tcPr>
          <w:p w14:paraId="53671E15" w14:textId="4F9876CD" w:rsidR="00A26D08" w:rsidRPr="00DA3F93" w:rsidRDefault="00A26D08" w:rsidP="00C54244">
            <w:pPr>
              <w:spacing w:line="310" w:lineRule="exact"/>
              <w:ind w:left="345" w:hanging="180"/>
              <w:rPr>
                <w:rFonts w:ascii="Arial" w:hAnsi="Arial" w:cs="Arial"/>
                <w:kern w:val="28"/>
                <w:sz w:val="18"/>
                <w:szCs w:val="18"/>
                <w:cs/>
              </w:rPr>
            </w:pPr>
            <w:r>
              <w:rPr>
                <w:rFonts w:ascii="Arial" w:hAnsi="Arial" w:cs="Arial"/>
                <w:kern w:val="28"/>
                <w:sz w:val="18"/>
                <w:szCs w:val="18"/>
              </w:rPr>
              <w:t>D</w:t>
            </w:r>
            <w:r w:rsidRPr="00DA3F93">
              <w:rPr>
                <w:rFonts w:ascii="Arial" w:hAnsi="Arial" w:cs="Arial"/>
                <w:kern w:val="28"/>
                <w:sz w:val="18"/>
                <w:szCs w:val="18"/>
              </w:rPr>
              <w:t>ebentures</w:t>
            </w:r>
          </w:p>
        </w:tc>
        <w:tc>
          <w:tcPr>
            <w:tcW w:w="1349" w:type="dxa"/>
            <w:gridSpan w:val="2"/>
          </w:tcPr>
          <w:p w14:paraId="35F9DC54" w14:textId="328FCEC9"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262" w:type="dxa"/>
          </w:tcPr>
          <w:p w14:paraId="4D864E0B" w14:textId="51FCCEA2"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18,651</w:t>
            </w:r>
          </w:p>
        </w:tc>
        <w:tc>
          <w:tcPr>
            <w:tcW w:w="1256" w:type="dxa"/>
          </w:tcPr>
          <w:p w14:paraId="346CD96F" w14:textId="6A8FFFFB"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w:t>
            </w:r>
          </w:p>
        </w:tc>
        <w:tc>
          <w:tcPr>
            <w:tcW w:w="1352" w:type="dxa"/>
            <w:gridSpan w:val="2"/>
          </w:tcPr>
          <w:p w14:paraId="4EDE3E35" w14:textId="315C25F0" w:rsidR="00A26D08" w:rsidRPr="00DA3F93" w:rsidRDefault="00A26D08" w:rsidP="00C54244">
            <w:pPr>
              <w:pStyle w:val="BodyTextIndent3"/>
              <w:spacing w:after="0" w:line="310" w:lineRule="exact"/>
              <w:ind w:left="0" w:right="195" w:hanging="18"/>
              <w:jc w:val="right"/>
              <w:rPr>
                <w:rFonts w:ascii="Arial" w:hAnsi="Arial" w:cs="Arial"/>
                <w:kern w:val="28"/>
                <w:sz w:val="18"/>
                <w:szCs w:val="18"/>
              </w:rPr>
            </w:pPr>
            <w:r w:rsidRPr="00A26D08">
              <w:rPr>
                <w:rFonts w:ascii="Arial" w:hAnsi="Arial" w:cs="Arial"/>
                <w:kern w:val="28"/>
                <w:sz w:val="18"/>
                <w:szCs w:val="18"/>
              </w:rPr>
              <w:t>18,651</w:t>
            </w:r>
          </w:p>
        </w:tc>
      </w:tr>
      <w:tr w:rsidR="008616D1" w:rsidRPr="00DA3F93" w14:paraId="13C79FA2" w14:textId="77777777" w:rsidTr="00C54244">
        <w:trPr>
          <w:gridAfter w:val="1"/>
          <w:wAfter w:w="14" w:type="dxa"/>
          <w:trHeight w:val="80"/>
        </w:trPr>
        <w:tc>
          <w:tcPr>
            <w:tcW w:w="9263" w:type="dxa"/>
            <w:gridSpan w:val="7"/>
            <w:vAlign w:val="bottom"/>
          </w:tcPr>
          <w:p w14:paraId="2B205E1F" w14:textId="3C615F7D" w:rsidR="008616D1" w:rsidRPr="00DA3F93" w:rsidRDefault="008616D1" w:rsidP="00C54244">
            <w:pPr>
              <w:spacing w:before="240" w:line="310" w:lineRule="exact"/>
              <w:jc w:val="right"/>
              <w:rPr>
                <w:rFonts w:ascii="Arial" w:hAnsi="Arial" w:cs="Arial"/>
                <w:kern w:val="28"/>
                <w:sz w:val="18"/>
                <w:szCs w:val="18"/>
              </w:rPr>
            </w:pPr>
            <w:r w:rsidRPr="00DA3F93">
              <w:rPr>
                <w:sz w:val="18"/>
                <w:szCs w:val="18"/>
              </w:rPr>
              <w:br w:type="page"/>
            </w:r>
            <w:r w:rsidRPr="00DA3F93">
              <w:rPr>
                <w:rFonts w:ascii="Arial" w:hAnsi="Arial" w:cs="Arial"/>
                <w:kern w:val="28"/>
                <w:sz w:val="18"/>
                <w:szCs w:val="18"/>
              </w:rPr>
              <w:t>(Unit: Million Baht)</w:t>
            </w:r>
          </w:p>
        </w:tc>
      </w:tr>
      <w:tr w:rsidR="008616D1" w:rsidRPr="00DA3F93" w14:paraId="0DBAE64F" w14:textId="77777777" w:rsidTr="00C54244">
        <w:trPr>
          <w:gridAfter w:val="1"/>
          <w:wAfter w:w="14" w:type="dxa"/>
          <w:trHeight w:val="80"/>
        </w:trPr>
        <w:tc>
          <w:tcPr>
            <w:tcW w:w="4044" w:type="dxa"/>
            <w:vAlign w:val="bottom"/>
          </w:tcPr>
          <w:p w14:paraId="6C43D18E" w14:textId="77777777" w:rsidR="008616D1" w:rsidRPr="00DA3F93" w:rsidRDefault="008616D1" w:rsidP="00C54244">
            <w:pPr>
              <w:spacing w:line="310" w:lineRule="exact"/>
              <w:ind w:left="243" w:hanging="180"/>
              <w:jc w:val="thaiDistribute"/>
              <w:rPr>
                <w:rFonts w:ascii="Arial" w:hAnsi="Arial" w:cs="Arial"/>
                <w:kern w:val="28"/>
                <w:sz w:val="18"/>
                <w:szCs w:val="18"/>
              </w:rPr>
            </w:pPr>
          </w:p>
        </w:tc>
        <w:tc>
          <w:tcPr>
            <w:tcW w:w="5219" w:type="dxa"/>
            <w:gridSpan w:val="6"/>
          </w:tcPr>
          <w:p w14:paraId="00CB2E46" w14:textId="77777777" w:rsidR="008616D1" w:rsidRPr="00DA3F93" w:rsidRDefault="008616D1" w:rsidP="00C5424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Consolidated financial statements </w:t>
            </w:r>
          </w:p>
        </w:tc>
      </w:tr>
      <w:tr w:rsidR="008616D1" w:rsidRPr="00DA3F93" w14:paraId="37C7B8B2" w14:textId="77777777" w:rsidTr="00C54244">
        <w:trPr>
          <w:gridAfter w:val="1"/>
          <w:wAfter w:w="14" w:type="dxa"/>
          <w:trHeight w:val="80"/>
        </w:trPr>
        <w:tc>
          <w:tcPr>
            <w:tcW w:w="4044" w:type="dxa"/>
            <w:vAlign w:val="bottom"/>
          </w:tcPr>
          <w:p w14:paraId="562224FD" w14:textId="77777777" w:rsidR="008616D1" w:rsidRPr="00DA3F93" w:rsidRDefault="008616D1" w:rsidP="00C54244">
            <w:pPr>
              <w:spacing w:line="310" w:lineRule="exact"/>
              <w:ind w:left="243" w:hanging="180"/>
              <w:jc w:val="thaiDistribute"/>
              <w:rPr>
                <w:rFonts w:ascii="Arial" w:hAnsi="Arial" w:cs="Arial"/>
                <w:kern w:val="28"/>
                <w:sz w:val="18"/>
                <w:szCs w:val="18"/>
              </w:rPr>
            </w:pPr>
          </w:p>
        </w:tc>
        <w:tc>
          <w:tcPr>
            <w:tcW w:w="5219" w:type="dxa"/>
            <w:gridSpan w:val="6"/>
          </w:tcPr>
          <w:p w14:paraId="76F1DD67" w14:textId="0E094FFA" w:rsidR="008616D1" w:rsidRPr="00DA3F93" w:rsidRDefault="008616D1" w:rsidP="00C5424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As at 31 December 202</w:t>
            </w:r>
            <w:r w:rsidR="000D7D99">
              <w:rPr>
                <w:rFonts w:ascii="Arial" w:hAnsi="Arial" w:cs="Arial"/>
                <w:kern w:val="28"/>
                <w:sz w:val="18"/>
                <w:szCs w:val="18"/>
              </w:rPr>
              <w:t>3</w:t>
            </w:r>
          </w:p>
        </w:tc>
      </w:tr>
      <w:tr w:rsidR="008616D1" w:rsidRPr="00DA3F93" w14:paraId="7E04FFED" w14:textId="77777777" w:rsidTr="00C54244">
        <w:trPr>
          <w:gridAfter w:val="1"/>
          <w:wAfter w:w="14" w:type="dxa"/>
        </w:trPr>
        <w:tc>
          <w:tcPr>
            <w:tcW w:w="4044" w:type="dxa"/>
            <w:vAlign w:val="bottom"/>
          </w:tcPr>
          <w:p w14:paraId="04055D4F" w14:textId="36877317" w:rsidR="008616D1" w:rsidRPr="00DA3F93" w:rsidRDefault="008616D1" w:rsidP="00C54244">
            <w:pPr>
              <w:spacing w:line="310" w:lineRule="exact"/>
              <w:ind w:left="243" w:hanging="180"/>
              <w:jc w:val="thaiDistribute"/>
              <w:rPr>
                <w:rFonts w:ascii="Arial" w:hAnsi="Arial" w:cs="Arial"/>
                <w:kern w:val="28"/>
                <w:sz w:val="18"/>
                <w:szCs w:val="18"/>
              </w:rPr>
            </w:pPr>
          </w:p>
        </w:tc>
        <w:tc>
          <w:tcPr>
            <w:tcW w:w="1349" w:type="dxa"/>
            <w:gridSpan w:val="2"/>
          </w:tcPr>
          <w:p w14:paraId="5CD94E9A" w14:textId="77777777" w:rsidR="008616D1" w:rsidRPr="00DA3F93" w:rsidRDefault="008616D1" w:rsidP="00C5424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262" w:type="dxa"/>
          </w:tcPr>
          <w:p w14:paraId="17A95EE9" w14:textId="77777777" w:rsidR="008616D1" w:rsidRPr="00DA3F93" w:rsidRDefault="008616D1" w:rsidP="00C5424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56" w:type="dxa"/>
            <w:vAlign w:val="bottom"/>
          </w:tcPr>
          <w:p w14:paraId="57AAD8E0" w14:textId="77777777" w:rsidR="008616D1" w:rsidRPr="00DA3F93" w:rsidRDefault="008616D1" w:rsidP="00C5424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52" w:type="dxa"/>
            <w:gridSpan w:val="2"/>
            <w:vAlign w:val="bottom"/>
          </w:tcPr>
          <w:p w14:paraId="504EE71C" w14:textId="77777777" w:rsidR="008616D1" w:rsidRPr="00DA3F93" w:rsidRDefault="008616D1" w:rsidP="00C54244">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8616D1" w:rsidRPr="00DA3F93" w14:paraId="78D9A128" w14:textId="77777777" w:rsidTr="00C54244">
        <w:trPr>
          <w:gridAfter w:val="1"/>
          <w:wAfter w:w="14" w:type="dxa"/>
        </w:trPr>
        <w:tc>
          <w:tcPr>
            <w:tcW w:w="4044" w:type="dxa"/>
            <w:vAlign w:val="bottom"/>
          </w:tcPr>
          <w:p w14:paraId="20DB1060" w14:textId="6762964F" w:rsidR="008616D1" w:rsidRPr="00DA3F93" w:rsidRDefault="008616D1" w:rsidP="00C54244">
            <w:pPr>
              <w:spacing w:line="310" w:lineRule="exact"/>
              <w:ind w:left="165" w:hanging="180"/>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49" w:type="dxa"/>
            <w:gridSpan w:val="2"/>
          </w:tcPr>
          <w:p w14:paraId="0F0FEE4C" w14:textId="77777777" w:rsidR="008616D1" w:rsidRPr="00DA3F93" w:rsidRDefault="008616D1" w:rsidP="00C54244">
            <w:pPr>
              <w:tabs>
                <w:tab w:val="right" w:pos="1422"/>
              </w:tabs>
              <w:spacing w:line="310" w:lineRule="exact"/>
              <w:ind w:hanging="18"/>
              <w:jc w:val="thaiDistribute"/>
              <w:rPr>
                <w:rFonts w:ascii="Arial" w:hAnsi="Arial" w:cs="Arial"/>
                <w:b/>
                <w:bCs/>
                <w:kern w:val="28"/>
                <w:sz w:val="18"/>
                <w:szCs w:val="18"/>
              </w:rPr>
            </w:pPr>
          </w:p>
        </w:tc>
        <w:tc>
          <w:tcPr>
            <w:tcW w:w="1262" w:type="dxa"/>
          </w:tcPr>
          <w:p w14:paraId="71358EA8" w14:textId="77777777" w:rsidR="008616D1" w:rsidRPr="00DA3F93" w:rsidRDefault="008616D1" w:rsidP="00C54244">
            <w:pPr>
              <w:tabs>
                <w:tab w:val="right" w:pos="1422"/>
              </w:tabs>
              <w:spacing w:line="310" w:lineRule="exact"/>
              <w:ind w:hanging="18"/>
              <w:jc w:val="thaiDistribute"/>
              <w:rPr>
                <w:rFonts w:ascii="Arial" w:hAnsi="Arial" w:cs="Arial"/>
                <w:b/>
                <w:bCs/>
                <w:kern w:val="28"/>
                <w:sz w:val="18"/>
                <w:szCs w:val="18"/>
              </w:rPr>
            </w:pPr>
          </w:p>
        </w:tc>
        <w:tc>
          <w:tcPr>
            <w:tcW w:w="1256" w:type="dxa"/>
            <w:vAlign w:val="bottom"/>
          </w:tcPr>
          <w:p w14:paraId="2EAEB3F3" w14:textId="77777777" w:rsidR="008616D1" w:rsidRPr="00DA3F93" w:rsidRDefault="008616D1" w:rsidP="00C54244">
            <w:pPr>
              <w:tabs>
                <w:tab w:val="right" w:pos="1422"/>
              </w:tabs>
              <w:spacing w:line="310" w:lineRule="exact"/>
              <w:ind w:hanging="18"/>
              <w:jc w:val="thaiDistribute"/>
              <w:rPr>
                <w:rFonts w:ascii="Arial" w:hAnsi="Arial" w:cs="Arial"/>
                <w:b/>
                <w:bCs/>
                <w:kern w:val="28"/>
                <w:sz w:val="18"/>
                <w:szCs w:val="18"/>
              </w:rPr>
            </w:pPr>
          </w:p>
        </w:tc>
        <w:tc>
          <w:tcPr>
            <w:tcW w:w="1352" w:type="dxa"/>
            <w:gridSpan w:val="2"/>
            <w:vAlign w:val="bottom"/>
          </w:tcPr>
          <w:p w14:paraId="7F3A40EC" w14:textId="77777777" w:rsidR="008616D1" w:rsidRPr="00DA3F93" w:rsidRDefault="008616D1" w:rsidP="00C54244">
            <w:pPr>
              <w:tabs>
                <w:tab w:val="right" w:pos="1422"/>
              </w:tabs>
              <w:spacing w:line="310" w:lineRule="exact"/>
              <w:ind w:hanging="18"/>
              <w:jc w:val="thaiDistribute"/>
              <w:rPr>
                <w:rFonts w:ascii="Arial" w:hAnsi="Arial" w:cs="Arial"/>
                <w:b/>
                <w:bCs/>
                <w:kern w:val="28"/>
                <w:sz w:val="18"/>
                <w:szCs w:val="18"/>
                <w:cs/>
              </w:rPr>
            </w:pPr>
          </w:p>
        </w:tc>
      </w:tr>
      <w:tr w:rsidR="008616D1" w:rsidRPr="00DA3F93" w14:paraId="378CEC4A" w14:textId="77777777" w:rsidTr="00C54244">
        <w:trPr>
          <w:gridAfter w:val="1"/>
          <w:wAfter w:w="14" w:type="dxa"/>
        </w:trPr>
        <w:tc>
          <w:tcPr>
            <w:tcW w:w="4044" w:type="dxa"/>
            <w:vAlign w:val="bottom"/>
            <w:hideMark/>
          </w:tcPr>
          <w:p w14:paraId="50086C73" w14:textId="0050286A" w:rsidR="008616D1" w:rsidRPr="00DA3F93" w:rsidRDefault="008616D1" w:rsidP="00C54244">
            <w:pPr>
              <w:spacing w:line="310" w:lineRule="exact"/>
              <w:ind w:left="345" w:hanging="180"/>
              <w:rPr>
                <w:rFonts w:ascii="Arial" w:hAnsi="Arial" w:cs="Arial"/>
                <w:spacing w:val="-4"/>
                <w:kern w:val="28"/>
                <w:sz w:val="18"/>
                <w:szCs w:val="18"/>
                <w:cs/>
              </w:rPr>
            </w:pP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49" w:type="dxa"/>
            <w:gridSpan w:val="2"/>
          </w:tcPr>
          <w:p w14:paraId="6E35476C" w14:textId="77777777" w:rsidR="008616D1" w:rsidRPr="00DA3F93" w:rsidRDefault="008616D1" w:rsidP="00C54244">
            <w:pPr>
              <w:tabs>
                <w:tab w:val="right" w:pos="792"/>
              </w:tabs>
              <w:spacing w:line="310" w:lineRule="exact"/>
              <w:ind w:hanging="18"/>
              <w:jc w:val="thaiDistribute"/>
              <w:rPr>
                <w:rFonts w:ascii="Arial" w:hAnsi="Arial" w:cs="Arial"/>
                <w:kern w:val="28"/>
                <w:sz w:val="18"/>
                <w:szCs w:val="18"/>
                <w:cs/>
              </w:rPr>
            </w:pPr>
          </w:p>
        </w:tc>
        <w:tc>
          <w:tcPr>
            <w:tcW w:w="1262" w:type="dxa"/>
          </w:tcPr>
          <w:p w14:paraId="0D01FDA9" w14:textId="77777777" w:rsidR="008616D1" w:rsidRPr="00DA3F93" w:rsidRDefault="008616D1" w:rsidP="00C54244">
            <w:pPr>
              <w:tabs>
                <w:tab w:val="right" w:pos="792"/>
              </w:tabs>
              <w:spacing w:line="310" w:lineRule="exact"/>
              <w:ind w:hanging="18"/>
              <w:jc w:val="thaiDistribute"/>
              <w:rPr>
                <w:rFonts w:ascii="Arial" w:hAnsi="Arial" w:cs="Arial"/>
                <w:kern w:val="28"/>
                <w:sz w:val="18"/>
                <w:szCs w:val="18"/>
                <w:cs/>
              </w:rPr>
            </w:pPr>
          </w:p>
        </w:tc>
        <w:tc>
          <w:tcPr>
            <w:tcW w:w="1256" w:type="dxa"/>
          </w:tcPr>
          <w:p w14:paraId="206D06F3" w14:textId="77777777" w:rsidR="008616D1" w:rsidRPr="00DA3F93" w:rsidRDefault="008616D1" w:rsidP="00C54244">
            <w:pPr>
              <w:tabs>
                <w:tab w:val="right" w:pos="792"/>
              </w:tabs>
              <w:spacing w:line="310" w:lineRule="exact"/>
              <w:ind w:hanging="18"/>
              <w:jc w:val="thaiDistribute"/>
              <w:rPr>
                <w:rFonts w:ascii="Arial" w:hAnsi="Arial" w:cs="Arial"/>
                <w:kern w:val="28"/>
                <w:sz w:val="18"/>
                <w:szCs w:val="18"/>
                <w:cs/>
              </w:rPr>
            </w:pPr>
          </w:p>
        </w:tc>
        <w:tc>
          <w:tcPr>
            <w:tcW w:w="1352" w:type="dxa"/>
            <w:gridSpan w:val="2"/>
          </w:tcPr>
          <w:p w14:paraId="11B067DB" w14:textId="77777777" w:rsidR="008616D1" w:rsidRPr="00DA3F93" w:rsidRDefault="008616D1" w:rsidP="00C54244">
            <w:pPr>
              <w:tabs>
                <w:tab w:val="right" w:pos="792"/>
              </w:tabs>
              <w:spacing w:line="310" w:lineRule="exact"/>
              <w:ind w:hanging="18"/>
              <w:jc w:val="thaiDistribute"/>
              <w:rPr>
                <w:rFonts w:ascii="Arial" w:hAnsi="Arial" w:cs="Arial"/>
                <w:b/>
                <w:bCs/>
                <w:kern w:val="28"/>
                <w:sz w:val="18"/>
                <w:szCs w:val="18"/>
                <w:cs/>
              </w:rPr>
            </w:pPr>
          </w:p>
        </w:tc>
      </w:tr>
      <w:tr w:rsidR="000D7D99" w:rsidRPr="00DA3F93" w14:paraId="723D4166" w14:textId="77777777" w:rsidTr="00C54244">
        <w:trPr>
          <w:gridAfter w:val="1"/>
          <w:wAfter w:w="14" w:type="dxa"/>
        </w:trPr>
        <w:tc>
          <w:tcPr>
            <w:tcW w:w="4044" w:type="dxa"/>
            <w:vAlign w:val="bottom"/>
          </w:tcPr>
          <w:p w14:paraId="3451A169" w14:textId="78CAEB77" w:rsidR="000D7D99" w:rsidRPr="00DA3F93" w:rsidRDefault="000D7D99" w:rsidP="00C54244">
            <w:pPr>
              <w:spacing w:line="310" w:lineRule="exact"/>
              <w:ind w:left="345"/>
              <w:jc w:val="thaiDistribute"/>
              <w:rPr>
                <w:rFonts w:ascii="Arial" w:hAnsi="Arial" w:cs="Arial"/>
                <w:kern w:val="28"/>
                <w:sz w:val="18"/>
                <w:szCs w:val="18"/>
              </w:rPr>
            </w:pPr>
            <w:r w:rsidRPr="00DA3F93">
              <w:rPr>
                <w:rFonts w:ascii="Arial" w:hAnsi="Arial" w:cs="Arial"/>
                <w:kern w:val="28"/>
                <w:sz w:val="18"/>
                <w:szCs w:val="18"/>
              </w:rPr>
              <w:t>Equity securities</w:t>
            </w:r>
          </w:p>
        </w:tc>
        <w:tc>
          <w:tcPr>
            <w:tcW w:w="1349" w:type="dxa"/>
            <w:gridSpan w:val="2"/>
            <w:vAlign w:val="bottom"/>
          </w:tcPr>
          <w:p w14:paraId="3AA9FA68" w14:textId="784D1BE4"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575</w:t>
            </w:r>
          </w:p>
        </w:tc>
        <w:tc>
          <w:tcPr>
            <w:tcW w:w="1262" w:type="dxa"/>
            <w:vAlign w:val="bottom"/>
          </w:tcPr>
          <w:p w14:paraId="25F849A4" w14:textId="0073A906"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56" w:type="dxa"/>
            <w:vAlign w:val="bottom"/>
          </w:tcPr>
          <w:p w14:paraId="412DD499" w14:textId="46114ADB"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352" w:type="dxa"/>
            <w:gridSpan w:val="2"/>
            <w:vAlign w:val="bottom"/>
          </w:tcPr>
          <w:p w14:paraId="1641B804" w14:textId="3F2D9505"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575</w:t>
            </w:r>
          </w:p>
        </w:tc>
      </w:tr>
      <w:tr w:rsidR="000D7D99" w:rsidRPr="00DA3F93" w14:paraId="1981ECEC" w14:textId="77777777" w:rsidTr="00C54244">
        <w:trPr>
          <w:gridAfter w:val="1"/>
          <w:wAfter w:w="14" w:type="dxa"/>
        </w:trPr>
        <w:tc>
          <w:tcPr>
            <w:tcW w:w="4044" w:type="dxa"/>
            <w:vAlign w:val="bottom"/>
          </w:tcPr>
          <w:p w14:paraId="3302DEFD" w14:textId="15C0D5A3" w:rsidR="000D7D99" w:rsidRPr="00DA3F93" w:rsidRDefault="000D7D99" w:rsidP="00C54244">
            <w:pPr>
              <w:spacing w:line="310" w:lineRule="exact"/>
              <w:ind w:left="345"/>
              <w:jc w:val="thaiDistribute"/>
              <w:rPr>
                <w:rFonts w:ascii="Arial" w:hAnsi="Arial" w:cs="Arial"/>
                <w:kern w:val="28"/>
                <w:sz w:val="18"/>
                <w:szCs w:val="18"/>
              </w:rPr>
            </w:pPr>
            <w:r w:rsidRPr="00DA3F93">
              <w:rPr>
                <w:rFonts w:ascii="Arial" w:hAnsi="Arial" w:cs="Arial"/>
                <w:kern w:val="28"/>
                <w:sz w:val="18"/>
                <w:szCs w:val="18"/>
              </w:rPr>
              <w:t>Debt investments</w:t>
            </w:r>
          </w:p>
        </w:tc>
        <w:tc>
          <w:tcPr>
            <w:tcW w:w="1349" w:type="dxa"/>
            <w:gridSpan w:val="2"/>
            <w:vAlign w:val="bottom"/>
          </w:tcPr>
          <w:p w14:paraId="10317059" w14:textId="60F38C90"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62" w:type="dxa"/>
            <w:vAlign w:val="bottom"/>
          </w:tcPr>
          <w:p w14:paraId="53AFB10A" w14:textId="77A8275E"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2,625</w:t>
            </w:r>
          </w:p>
        </w:tc>
        <w:tc>
          <w:tcPr>
            <w:tcW w:w="1256" w:type="dxa"/>
            <w:vAlign w:val="bottom"/>
          </w:tcPr>
          <w:p w14:paraId="1627BB01" w14:textId="28467F9E"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60</w:t>
            </w:r>
          </w:p>
        </w:tc>
        <w:tc>
          <w:tcPr>
            <w:tcW w:w="1352" w:type="dxa"/>
            <w:gridSpan w:val="2"/>
            <w:vAlign w:val="bottom"/>
          </w:tcPr>
          <w:p w14:paraId="0D3DDE32" w14:textId="4F175C9E"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2,685</w:t>
            </w:r>
          </w:p>
        </w:tc>
      </w:tr>
      <w:tr w:rsidR="000D7D99" w:rsidRPr="00DA3F93" w14:paraId="6BEF8320" w14:textId="77777777" w:rsidTr="00C54244">
        <w:trPr>
          <w:gridAfter w:val="1"/>
          <w:wAfter w:w="14" w:type="dxa"/>
        </w:trPr>
        <w:tc>
          <w:tcPr>
            <w:tcW w:w="4044" w:type="dxa"/>
            <w:vAlign w:val="bottom"/>
            <w:hideMark/>
          </w:tcPr>
          <w:p w14:paraId="286ADB86" w14:textId="38501008" w:rsidR="000D7D99" w:rsidRPr="00DA3F93" w:rsidRDefault="000D7D99" w:rsidP="00C54244">
            <w:pPr>
              <w:spacing w:line="310" w:lineRule="exact"/>
              <w:ind w:left="345" w:hanging="187"/>
              <w:rPr>
                <w:rFonts w:ascii="Arial" w:hAnsi="Arial" w:cs="Arial"/>
                <w:kern w:val="28"/>
                <w:sz w:val="18"/>
                <w:szCs w:val="18"/>
                <w:cs/>
              </w:rPr>
            </w:pPr>
            <w:r w:rsidRPr="00DA3F93">
              <w:rPr>
                <w:rFonts w:ascii="Arial" w:hAnsi="Arial" w:cs="Arial"/>
                <w:kern w:val="28"/>
                <w:sz w:val="18"/>
                <w:szCs w:val="18"/>
              </w:rPr>
              <w:t xml:space="preserve">Financial asset measured at </w:t>
            </w:r>
            <w:r w:rsidRPr="00DA3F93">
              <w:rPr>
                <w:rFonts w:ascii="Arial" w:hAnsi="Arial" w:cs="Arial"/>
                <w:spacing w:val="-4"/>
                <w:kern w:val="28"/>
                <w:sz w:val="18"/>
                <w:szCs w:val="18"/>
              </w:rPr>
              <w:t>fair value through other comprehensive income</w:t>
            </w:r>
          </w:p>
        </w:tc>
        <w:tc>
          <w:tcPr>
            <w:tcW w:w="1349" w:type="dxa"/>
            <w:gridSpan w:val="2"/>
            <w:vAlign w:val="bottom"/>
          </w:tcPr>
          <w:p w14:paraId="26746997" w14:textId="77777777"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p>
        </w:tc>
        <w:tc>
          <w:tcPr>
            <w:tcW w:w="1262" w:type="dxa"/>
            <w:vAlign w:val="bottom"/>
          </w:tcPr>
          <w:p w14:paraId="5B038B63" w14:textId="77777777"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p>
        </w:tc>
        <w:tc>
          <w:tcPr>
            <w:tcW w:w="1256" w:type="dxa"/>
            <w:vAlign w:val="bottom"/>
          </w:tcPr>
          <w:p w14:paraId="32074462" w14:textId="77777777"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p>
        </w:tc>
        <w:tc>
          <w:tcPr>
            <w:tcW w:w="1352" w:type="dxa"/>
            <w:gridSpan w:val="2"/>
            <w:vAlign w:val="bottom"/>
          </w:tcPr>
          <w:p w14:paraId="5BD74143" w14:textId="77777777"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p>
        </w:tc>
      </w:tr>
      <w:tr w:rsidR="000D7D99" w:rsidRPr="00DA3F93" w14:paraId="142D89C2" w14:textId="77777777" w:rsidTr="00C54244">
        <w:trPr>
          <w:gridAfter w:val="1"/>
          <w:wAfter w:w="14" w:type="dxa"/>
        </w:trPr>
        <w:tc>
          <w:tcPr>
            <w:tcW w:w="4044" w:type="dxa"/>
            <w:vAlign w:val="bottom"/>
          </w:tcPr>
          <w:p w14:paraId="5E865005" w14:textId="46794B6A" w:rsidR="000D7D99" w:rsidRPr="00DA3F93" w:rsidRDefault="000D7D99" w:rsidP="00C54244">
            <w:pPr>
              <w:spacing w:line="310" w:lineRule="exact"/>
              <w:ind w:left="345"/>
              <w:jc w:val="thaiDistribute"/>
              <w:rPr>
                <w:rFonts w:ascii="Arial" w:hAnsi="Arial" w:cs="Arial"/>
                <w:kern w:val="28"/>
                <w:sz w:val="18"/>
                <w:szCs w:val="18"/>
              </w:rPr>
            </w:pPr>
            <w:r w:rsidRPr="00DA3F93">
              <w:rPr>
                <w:rFonts w:ascii="Arial" w:hAnsi="Arial" w:cs="Arial"/>
                <w:kern w:val="28"/>
                <w:sz w:val="18"/>
                <w:szCs w:val="18"/>
              </w:rPr>
              <w:t>Equity securities</w:t>
            </w:r>
          </w:p>
        </w:tc>
        <w:tc>
          <w:tcPr>
            <w:tcW w:w="1349" w:type="dxa"/>
            <w:gridSpan w:val="2"/>
            <w:vAlign w:val="bottom"/>
          </w:tcPr>
          <w:p w14:paraId="61B8B126" w14:textId="5F719F4A"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1,779</w:t>
            </w:r>
          </w:p>
        </w:tc>
        <w:tc>
          <w:tcPr>
            <w:tcW w:w="1262" w:type="dxa"/>
            <w:vAlign w:val="bottom"/>
          </w:tcPr>
          <w:p w14:paraId="0570D6C6" w14:textId="743EAFF0"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56" w:type="dxa"/>
            <w:vAlign w:val="bottom"/>
          </w:tcPr>
          <w:p w14:paraId="54EC26D8" w14:textId="5A64F941" w:rsidR="000D7D99" w:rsidRPr="00DA3F93" w:rsidRDefault="000D7D99" w:rsidP="00C54244">
            <w:pPr>
              <w:pStyle w:val="BodyTextIndent3"/>
              <w:spacing w:after="0" w:line="310" w:lineRule="exact"/>
              <w:ind w:left="0" w:right="195"/>
              <w:jc w:val="right"/>
              <w:rPr>
                <w:rFonts w:ascii="Arial" w:hAnsi="Arial" w:cs="Arial"/>
                <w:kern w:val="28"/>
                <w:sz w:val="18"/>
                <w:szCs w:val="18"/>
              </w:rPr>
            </w:pPr>
            <w:r w:rsidRPr="008616D1">
              <w:rPr>
                <w:rFonts w:ascii="Arial" w:hAnsi="Arial" w:cs="Arial"/>
                <w:kern w:val="28"/>
                <w:sz w:val="18"/>
                <w:szCs w:val="18"/>
              </w:rPr>
              <w:t>58</w:t>
            </w:r>
          </w:p>
        </w:tc>
        <w:tc>
          <w:tcPr>
            <w:tcW w:w="1352" w:type="dxa"/>
            <w:gridSpan w:val="2"/>
            <w:vAlign w:val="bottom"/>
          </w:tcPr>
          <w:p w14:paraId="029B2029" w14:textId="1A521EE0"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1,837</w:t>
            </w:r>
          </w:p>
        </w:tc>
      </w:tr>
      <w:tr w:rsidR="000D7D99" w:rsidRPr="00DA3F93" w14:paraId="51222361" w14:textId="77777777" w:rsidTr="00C54244">
        <w:trPr>
          <w:gridAfter w:val="1"/>
          <w:wAfter w:w="14" w:type="dxa"/>
        </w:trPr>
        <w:tc>
          <w:tcPr>
            <w:tcW w:w="4044" w:type="dxa"/>
            <w:vAlign w:val="bottom"/>
          </w:tcPr>
          <w:p w14:paraId="320A882F" w14:textId="0EB7C238" w:rsidR="000D7D99" w:rsidRPr="00DA3F93" w:rsidRDefault="000D7D99" w:rsidP="00C54244">
            <w:pPr>
              <w:spacing w:line="310" w:lineRule="exact"/>
              <w:ind w:left="345" w:hanging="180"/>
              <w:rPr>
                <w:rFonts w:ascii="Arial" w:hAnsi="Arial" w:cs="Arial"/>
                <w:kern w:val="28"/>
                <w:sz w:val="18"/>
                <w:szCs w:val="18"/>
                <w:cs/>
              </w:rPr>
            </w:pPr>
            <w:r w:rsidRPr="00DA3F93">
              <w:rPr>
                <w:rFonts w:ascii="Arial" w:hAnsi="Arial" w:cs="Arial"/>
                <w:kern w:val="28"/>
                <w:sz w:val="18"/>
                <w:szCs w:val="18"/>
              </w:rPr>
              <w:t>Investment propert</w:t>
            </w:r>
            <w:r>
              <w:rPr>
                <w:rFonts w:ascii="Arial" w:hAnsi="Arial" w:cs="Arial"/>
                <w:kern w:val="28"/>
                <w:sz w:val="18"/>
                <w:szCs w:val="18"/>
              </w:rPr>
              <w:t>ies</w:t>
            </w:r>
            <w:r w:rsidRPr="00DA3F93">
              <w:rPr>
                <w:rFonts w:ascii="Arial" w:hAnsi="Arial" w:cs="Arial"/>
                <w:kern w:val="28"/>
                <w:sz w:val="18"/>
                <w:szCs w:val="18"/>
              </w:rPr>
              <w:t xml:space="preserve"> </w:t>
            </w:r>
          </w:p>
        </w:tc>
        <w:tc>
          <w:tcPr>
            <w:tcW w:w="1349" w:type="dxa"/>
            <w:gridSpan w:val="2"/>
            <w:vAlign w:val="bottom"/>
          </w:tcPr>
          <w:p w14:paraId="59174019" w14:textId="053B044E" w:rsidR="000D7D99" w:rsidRPr="00DA3F93" w:rsidRDefault="000D7D99" w:rsidP="00C54244">
            <w:pPr>
              <w:pStyle w:val="BodyTextIndent3"/>
              <w:spacing w:after="0" w:line="310" w:lineRule="exact"/>
              <w:ind w:left="0" w:right="195" w:hanging="18"/>
              <w:jc w:val="right"/>
              <w:rPr>
                <w:rFonts w:ascii="Arial" w:hAnsi="Arial" w:cs="Arial"/>
                <w:kern w:val="28"/>
                <w:sz w:val="18"/>
                <w:szCs w:val="18"/>
                <w:cs/>
              </w:rPr>
            </w:pPr>
            <w:r>
              <w:rPr>
                <w:rFonts w:ascii="Arial" w:hAnsi="Arial" w:cs="Arial"/>
                <w:kern w:val="28"/>
                <w:sz w:val="18"/>
                <w:szCs w:val="18"/>
              </w:rPr>
              <w:t>-</w:t>
            </w:r>
          </w:p>
        </w:tc>
        <w:tc>
          <w:tcPr>
            <w:tcW w:w="1262" w:type="dxa"/>
            <w:vAlign w:val="bottom"/>
          </w:tcPr>
          <w:p w14:paraId="6C02F4CB" w14:textId="38243958"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56" w:type="dxa"/>
            <w:vAlign w:val="bottom"/>
          </w:tcPr>
          <w:p w14:paraId="4875F74C" w14:textId="278BBEC2"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5,415</w:t>
            </w:r>
          </w:p>
        </w:tc>
        <w:tc>
          <w:tcPr>
            <w:tcW w:w="1352" w:type="dxa"/>
            <w:gridSpan w:val="2"/>
            <w:vAlign w:val="bottom"/>
          </w:tcPr>
          <w:p w14:paraId="709CF9A5" w14:textId="275D9885"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5,415</w:t>
            </w:r>
          </w:p>
        </w:tc>
      </w:tr>
      <w:tr w:rsidR="000D7D99" w:rsidRPr="00DA3F93" w14:paraId="6DC3606C" w14:textId="77777777" w:rsidTr="00C54244">
        <w:trPr>
          <w:gridAfter w:val="1"/>
          <w:wAfter w:w="14" w:type="dxa"/>
          <w:trHeight w:val="73"/>
        </w:trPr>
        <w:tc>
          <w:tcPr>
            <w:tcW w:w="4044" w:type="dxa"/>
            <w:vAlign w:val="bottom"/>
          </w:tcPr>
          <w:p w14:paraId="25B42492" w14:textId="6A6961C0" w:rsidR="000D7D99" w:rsidRPr="00DA3F93" w:rsidRDefault="000D7D99" w:rsidP="00C54244">
            <w:pPr>
              <w:spacing w:line="310" w:lineRule="exact"/>
              <w:ind w:left="345" w:hanging="180"/>
              <w:rPr>
                <w:rFonts w:ascii="Arial" w:hAnsi="Arial" w:cs="Arial"/>
                <w:kern w:val="28"/>
                <w:sz w:val="18"/>
                <w:szCs w:val="18"/>
                <w:cs/>
              </w:rPr>
            </w:pPr>
            <w:r w:rsidRPr="00DA3F93">
              <w:rPr>
                <w:rFonts w:ascii="Arial" w:hAnsi="Arial" w:cs="Arial"/>
                <w:kern w:val="28"/>
                <w:sz w:val="18"/>
                <w:szCs w:val="18"/>
              </w:rPr>
              <w:t>Land</w:t>
            </w:r>
          </w:p>
        </w:tc>
        <w:tc>
          <w:tcPr>
            <w:tcW w:w="1349" w:type="dxa"/>
            <w:gridSpan w:val="2"/>
            <w:vAlign w:val="bottom"/>
          </w:tcPr>
          <w:p w14:paraId="0AEBB0D6" w14:textId="3B8E2528"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62" w:type="dxa"/>
            <w:vAlign w:val="bottom"/>
          </w:tcPr>
          <w:p w14:paraId="0EEBB346" w14:textId="086EBB89"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275</w:t>
            </w:r>
          </w:p>
        </w:tc>
        <w:tc>
          <w:tcPr>
            <w:tcW w:w="1256" w:type="dxa"/>
            <w:vAlign w:val="bottom"/>
          </w:tcPr>
          <w:p w14:paraId="03493A62" w14:textId="4BD02331"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352" w:type="dxa"/>
            <w:gridSpan w:val="2"/>
            <w:vAlign w:val="bottom"/>
          </w:tcPr>
          <w:p w14:paraId="2B516CB0" w14:textId="3F961B25"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275</w:t>
            </w:r>
          </w:p>
        </w:tc>
      </w:tr>
      <w:tr w:rsidR="000D7D99" w:rsidRPr="00DA3F93" w14:paraId="47D2D924" w14:textId="77777777" w:rsidTr="00C54244">
        <w:trPr>
          <w:gridAfter w:val="1"/>
          <w:wAfter w:w="14" w:type="dxa"/>
          <w:trHeight w:val="73"/>
        </w:trPr>
        <w:tc>
          <w:tcPr>
            <w:tcW w:w="4044" w:type="dxa"/>
            <w:vAlign w:val="bottom"/>
          </w:tcPr>
          <w:p w14:paraId="7B5700D3" w14:textId="504B9DB3" w:rsidR="000D7D99" w:rsidRPr="00DA3F93" w:rsidRDefault="000D7D99" w:rsidP="00C54244">
            <w:pPr>
              <w:spacing w:line="310" w:lineRule="exact"/>
              <w:ind w:left="165" w:hanging="180"/>
              <w:rPr>
                <w:rFonts w:ascii="Arial" w:hAnsi="Arial" w:cs="Arial"/>
                <w:b/>
                <w:bCs/>
                <w:kern w:val="28"/>
                <w:sz w:val="18"/>
                <w:szCs w:val="18"/>
              </w:rPr>
            </w:pPr>
            <w:r w:rsidRPr="002B4996">
              <w:rPr>
                <w:rFonts w:ascii="Arial" w:hAnsi="Arial" w:cs="Arial"/>
                <w:b/>
                <w:bCs/>
                <w:kern w:val="28"/>
                <w:sz w:val="18"/>
                <w:szCs w:val="18"/>
              </w:rPr>
              <w:t>Liabilit</w:t>
            </w:r>
            <w:r>
              <w:rPr>
                <w:rFonts w:ascii="Arial" w:hAnsi="Arial" w:cs="Arial"/>
                <w:b/>
                <w:bCs/>
                <w:kern w:val="28"/>
                <w:sz w:val="18"/>
                <w:szCs w:val="18"/>
              </w:rPr>
              <w:t>y</w:t>
            </w:r>
            <w:r w:rsidRPr="002B4996">
              <w:rPr>
                <w:rFonts w:ascii="Arial" w:hAnsi="Arial" w:cs="Arial"/>
                <w:b/>
                <w:bCs/>
                <w:kern w:val="28"/>
                <w:sz w:val="18"/>
                <w:szCs w:val="18"/>
              </w:rPr>
              <w:t xml:space="preserve"> measured at fair value</w:t>
            </w:r>
          </w:p>
        </w:tc>
        <w:tc>
          <w:tcPr>
            <w:tcW w:w="1349" w:type="dxa"/>
            <w:gridSpan w:val="2"/>
            <w:vAlign w:val="bottom"/>
          </w:tcPr>
          <w:p w14:paraId="53C78694" w14:textId="77777777" w:rsidR="000D7D99" w:rsidRPr="00DA3F93" w:rsidRDefault="000D7D99" w:rsidP="00C54244">
            <w:pPr>
              <w:tabs>
                <w:tab w:val="decimal" w:pos="972"/>
              </w:tabs>
              <w:spacing w:line="310" w:lineRule="exact"/>
              <w:rPr>
                <w:rFonts w:ascii="Arial" w:hAnsi="Arial" w:cs="Arial"/>
                <w:spacing w:val="-4"/>
                <w:sz w:val="18"/>
                <w:szCs w:val="18"/>
              </w:rPr>
            </w:pPr>
          </w:p>
        </w:tc>
        <w:tc>
          <w:tcPr>
            <w:tcW w:w="1262" w:type="dxa"/>
            <w:vAlign w:val="bottom"/>
          </w:tcPr>
          <w:p w14:paraId="2882B335" w14:textId="77777777" w:rsidR="000D7D99" w:rsidRPr="00DA3F93" w:rsidRDefault="000D7D99" w:rsidP="00C54244">
            <w:pPr>
              <w:tabs>
                <w:tab w:val="decimal" w:pos="972"/>
              </w:tabs>
              <w:spacing w:line="310" w:lineRule="exact"/>
              <w:rPr>
                <w:rFonts w:ascii="Arial" w:hAnsi="Arial" w:cs="Arial"/>
                <w:spacing w:val="-4"/>
                <w:sz w:val="18"/>
                <w:szCs w:val="18"/>
              </w:rPr>
            </w:pPr>
          </w:p>
        </w:tc>
        <w:tc>
          <w:tcPr>
            <w:tcW w:w="1256" w:type="dxa"/>
            <w:vAlign w:val="bottom"/>
          </w:tcPr>
          <w:p w14:paraId="3921D11F" w14:textId="77777777" w:rsidR="000D7D99" w:rsidRPr="00DA3F93" w:rsidRDefault="000D7D99" w:rsidP="00C54244">
            <w:pPr>
              <w:tabs>
                <w:tab w:val="decimal" w:pos="972"/>
              </w:tabs>
              <w:spacing w:line="310" w:lineRule="exact"/>
              <w:rPr>
                <w:rFonts w:ascii="Arial" w:hAnsi="Arial" w:cs="Arial"/>
                <w:spacing w:val="-4"/>
                <w:sz w:val="18"/>
                <w:szCs w:val="18"/>
              </w:rPr>
            </w:pPr>
          </w:p>
        </w:tc>
        <w:tc>
          <w:tcPr>
            <w:tcW w:w="1352" w:type="dxa"/>
            <w:gridSpan w:val="2"/>
            <w:vAlign w:val="bottom"/>
          </w:tcPr>
          <w:p w14:paraId="61605612" w14:textId="77777777" w:rsidR="000D7D99" w:rsidRPr="00DA3F93" w:rsidRDefault="000D7D99" w:rsidP="00C54244">
            <w:pPr>
              <w:tabs>
                <w:tab w:val="decimal" w:pos="972"/>
              </w:tabs>
              <w:spacing w:line="310" w:lineRule="exact"/>
              <w:rPr>
                <w:rFonts w:ascii="Arial" w:hAnsi="Arial" w:cs="Arial"/>
                <w:spacing w:val="-4"/>
                <w:sz w:val="18"/>
                <w:szCs w:val="18"/>
                <w:cs/>
              </w:rPr>
            </w:pPr>
          </w:p>
        </w:tc>
      </w:tr>
      <w:tr w:rsidR="000D7D99" w:rsidRPr="00DA3F93" w14:paraId="21CD1A8E" w14:textId="77777777" w:rsidTr="00C54244">
        <w:trPr>
          <w:gridAfter w:val="1"/>
          <w:wAfter w:w="14" w:type="dxa"/>
          <w:trHeight w:val="73"/>
        </w:trPr>
        <w:tc>
          <w:tcPr>
            <w:tcW w:w="4044" w:type="dxa"/>
            <w:vAlign w:val="bottom"/>
          </w:tcPr>
          <w:p w14:paraId="7EE1036E" w14:textId="610A2D6B" w:rsidR="000D7D99" w:rsidRPr="00DA3F93" w:rsidRDefault="000D7D99" w:rsidP="00C54244">
            <w:pPr>
              <w:spacing w:line="310" w:lineRule="exact"/>
              <w:ind w:left="345" w:hanging="180"/>
              <w:rPr>
                <w:rFonts w:ascii="Arial" w:hAnsi="Arial" w:cs="Arial"/>
                <w:kern w:val="28"/>
                <w:sz w:val="18"/>
                <w:szCs w:val="18"/>
              </w:rPr>
            </w:pPr>
            <w:r w:rsidRPr="0078683C">
              <w:rPr>
                <w:rFonts w:ascii="Arial" w:hAnsi="Arial" w:cs="Arial"/>
                <w:kern w:val="28"/>
                <w:sz w:val="18"/>
                <w:szCs w:val="18"/>
              </w:rPr>
              <w:t>Derivatives - Interest rate swap agreements</w:t>
            </w:r>
            <w:r w:rsidRPr="00DA3F93">
              <w:rPr>
                <w:rFonts w:ascii="Arial" w:hAnsi="Arial" w:cs="Arial"/>
                <w:kern w:val="28"/>
                <w:sz w:val="18"/>
                <w:szCs w:val="18"/>
              </w:rPr>
              <w:t xml:space="preserve"> </w:t>
            </w:r>
          </w:p>
        </w:tc>
        <w:tc>
          <w:tcPr>
            <w:tcW w:w="1349" w:type="dxa"/>
            <w:gridSpan w:val="2"/>
            <w:vAlign w:val="bottom"/>
          </w:tcPr>
          <w:p w14:paraId="194D8C7F" w14:textId="0F43C332" w:rsidR="000D7D99" w:rsidRPr="00DA3F93" w:rsidRDefault="000D7D99" w:rsidP="00C54244">
            <w:pPr>
              <w:pStyle w:val="BodyTextIndent3"/>
              <w:spacing w:after="0" w:line="310" w:lineRule="exact"/>
              <w:ind w:left="0" w:right="195" w:hanging="18"/>
              <w:jc w:val="right"/>
              <w:rPr>
                <w:rFonts w:ascii="Arial" w:hAnsi="Arial" w:cs="Arial"/>
                <w:spacing w:val="-4"/>
                <w:sz w:val="18"/>
                <w:szCs w:val="18"/>
                <w:cs/>
              </w:rPr>
            </w:pPr>
            <w:r w:rsidRPr="008616D1">
              <w:rPr>
                <w:rFonts w:ascii="Arial" w:hAnsi="Arial" w:cs="Arial"/>
                <w:kern w:val="28"/>
                <w:sz w:val="18"/>
                <w:szCs w:val="18"/>
              </w:rPr>
              <w:t>-</w:t>
            </w:r>
          </w:p>
        </w:tc>
        <w:tc>
          <w:tcPr>
            <w:tcW w:w="1262" w:type="dxa"/>
            <w:vAlign w:val="bottom"/>
          </w:tcPr>
          <w:p w14:paraId="4F13AF97" w14:textId="6FAA5BBB" w:rsidR="000D7D99" w:rsidRPr="00DA3F93" w:rsidRDefault="000D7D99" w:rsidP="00C54244">
            <w:pPr>
              <w:pStyle w:val="BodyTextIndent3"/>
              <w:spacing w:after="0" w:line="310" w:lineRule="exact"/>
              <w:ind w:left="0" w:right="195" w:hanging="18"/>
              <w:jc w:val="right"/>
              <w:rPr>
                <w:rFonts w:ascii="Arial" w:hAnsi="Arial" w:cs="Arial"/>
                <w:spacing w:val="-4"/>
                <w:sz w:val="18"/>
                <w:szCs w:val="18"/>
                <w:cs/>
              </w:rPr>
            </w:pPr>
            <w:r w:rsidRPr="008616D1">
              <w:rPr>
                <w:rFonts w:ascii="Arial" w:hAnsi="Arial" w:cs="Arial"/>
                <w:kern w:val="28"/>
                <w:sz w:val="18"/>
                <w:szCs w:val="18"/>
              </w:rPr>
              <w:t>8</w:t>
            </w:r>
          </w:p>
        </w:tc>
        <w:tc>
          <w:tcPr>
            <w:tcW w:w="1256" w:type="dxa"/>
            <w:vAlign w:val="bottom"/>
          </w:tcPr>
          <w:p w14:paraId="41440A53" w14:textId="66EA702B" w:rsidR="000D7D99" w:rsidRPr="00DA3F93" w:rsidRDefault="000D7D99" w:rsidP="00C54244">
            <w:pPr>
              <w:pStyle w:val="BodyTextIndent3"/>
              <w:spacing w:after="0" w:line="310" w:lineRule="exact"/>
              <w:ind w:left="0" w:right="195" w:hanging="18"/>
              <w:jc w:val="right"/>
              <w:rPr>
                <w:rFonts w:ascii="Arial" w:hAnsi="Arial" w:cs="Arial"/>
                <w:spacing w:val="-4"/>
                <w:sz w:val="18"/>
                <w:szCs w:val="18"/>
                <w:cs/>
              </w:rPr>
            </w:pPr>
            <w:r w:rsidRPr="008616D1">
              <w:rPr>
                <w:rFonts w:ascii="Arial" w:hAnsi="Arial" w:cs="Arial"/>
                <w:kern w:val="28"/>
                <w:sz w:val="18"/>
                <w:szCs w:val="18"/>
              </w:rPr>
              <w:t>-</w:t>
            </w:r>
          </w:p>
        </w:tc>
        <w:tc>
          <w:tcPr>
            <w:tcW w:w="1352" w:type="dxa"/>
            <w:gridSpan w:val="2"/>
            <w:vAlign w:val="bottom"/>
          </w:tcPr>
          <w:p w14:paraId="6A4CDD27" w14:textId="41946913" w:rsidR="000D7D99" w:rsidRPr="00DA3F93" w:rsidRDefault="000D7D99" w:rsidP="00C54244">
            <w:pPr>
              <w:pStyle w:val="BodyTextIndent3"/>
              <w:spacing w:after="0" w:line="310" w:lineRule="exact"/>
              <w:ind w:left="0" w:right="195" w:hanging="18"/>
              <w:jc w:val="right"/>
              <w:rPr>
                <w:rFonts w:ascii="Arial" w:hAnsi="Arial" w:cs="Arial"/>
                <w:spacing w:val="-4"/>
                <w:sz w:val="18"/>
                <w:szCs w:val="18"/>
                <w:cs/>
              </w:rPr>
            </w:pPr>
            <w:r w:rsidRPr="008616D1">
              <w:rPr>
                <w:rFonts w:ascii="Arial" w:hAnsi="Arial" w:cs="Arial"/>
                <w:kern w:val="28"/>
                <w:sz w:val="18"/>
                <w:szCs w:val="18"/>
              </w:rPr>
              <w:t>8</w:t>
            </w:r>
          </w:p>
        </w:tc>
      </w:tr>
      <w:tr w:rsidR="000D7D99" w:rsidRPr="00DA3F93" w14:paraId="6DF32C77" w14:textId="77777777" w:rsidTr="00C54244">
        <w:trPr>
          <w:gridAfter w:val="1"/>
          <w:wAfter w:w="14" w:type="dxa"/>
          <w:trHeight w:val="73"/>
        </w:trPr>
        <w:tc>
          <w:tcPr>
            <w:tcW w:w="4044" w:type="dxa"/>
            <w:vAlign w:val="bottom"/>
          </w:tcPr>
          <w:p w14:paraId="548076F4" w14:textId="4132FB84" w:rsidR="000D7D99" w:rsidRPr="00DA3F93" w:rsidRDefault="000D7D99" w:rsidP="00C54244">
            <w:pPr>
              <w:spacing w:line="310" w:lineRule="exact"/>
              <w:ind w:left="165" w:hanging="180"/>
              <w:rPr>
                <w:rFonts w:ascii="Arial" w:hAnsi="Arial" w:cs="Arial"/>
                <w:kern w:val="28"/>
                <w:sz w:val="18"/>
                <w:szCs w:val="18"/>
              </w:rPr>
            </w:pPr>
            <w:r w:rsidRPr="00DA3F93">
              <w:rPr>
                <w:rFonts w:ascii="Arial" w:hAnsi="Arial" w:cs="Arial"/>
                <w:b/>
                <w:bCs/>
                <w:kern w:val="28"/>
                <w:sz w:val="18"/>
                <w:szCs w:val="18"/>
              </w:rPr>
              <w:t>Asset for which fair value are disclosed</w:t>
            </w:r>
          </w:p>
        </w:tc>
        <w:tc>
          <w:tcPr>
            <w:tcW w:w="1349" w:type="dxa"/>
            <w:gridSpan w:val="2"/>
          </w:tcPr>
          <w:p w14:paraId="5F603F69" w14:textId="5BE7D758"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p>
        </w:tc>
        <w:tc>
          <w:tcPr>
            <w:tcW w:w="1262" w:type="dxa"/>
          </w:tcPr>
          <w:p w14:paraId="0A6D9802" w14:textId="683D2422"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p>
        </w:tc>
        <w:tc>
          <w:tcPr>
            <w:tcW w:w="1256" w:type="dxa"/>
          </w:tcPr>
          <w:p w14:paraId="296D37AE" w14:textId="0CA00C0A"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p>
        </w:tc>
        <w:tc>
          <w:tcPr>
            <w:tcW w:w="1352" w:type="dxa"/>
            <w:gridSpan w:val="2"/>
          </w:tcPr>
          <w:p w14:paraId="5DFDD577" w14:textId="72FA8D62"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p>
        </w:tc>
      </w:tr>
      <w:tr w:rsidR="000D7D99" w:rsidRPr="00DA3F93" w14:paraId="421AB7E6" w14:textId="77777777" w:rsidTr="00C54244">
        <w:trPr>
          <w:gridAfter w:val="1"/>
          <w:wAfter w:w="14" w:type="dxa"/>
          <w:trHeight w:val="73"/>
        </w:trPr>
        <w:tc>
          <w:tcPr>
            <w:tcW w:w="4044" w:type="dxa"/>
            <w:vAlign w:val="bottom"/>
          </w:tcPr>
          <w:p w14:paraId="347151A5" w14:textId="667987B9" w:rsidR="000D7D99" w:rsidRPr="00DA3F93" w:rsidRDefault="000D7D99" w:rsidP="00C54244">
            <w:pPr>
              <w:spacing w:line="310" w:lineRule="exact"/>
              <w:ind w:left="345" w:hanging="180"/>
              <w:rPr>
                <w:rFonts w:ascii="Arial" w:hAnsi="Arial" w:cs="Arial"/>
                <w:kern w:val="28"/>
                <w:sz w:val="18"/>
                <w:szCs w:val="18"/>
                <w:cs/>
              </w:rPr>
            </w:pPr>
            <w:r w:rsidRPr="00DA3F93">
              <w:rPr>
                <w:rFonts w:ascii="Arial" w:hAnsi="Arial" w:cs="Arial"/>
                <w:kern w:val="28"/>
                <w:sz w:val="18"/>
                <w:szCs w:val="18"/>
              </w:rPr>
              <w:t>Investment in associate</w:t>
            </w:r>
          </w:p>
        </w:tc>
        <w:tc>
          <w:tcPr>
            <w:tcW w:w="1349" w:type="dxa"/>
            <w:gridSpan w:val="2"/>
          </w:tcPr>
          <w:p w14:paraId="7A560546" w14:textId="2820FF0C"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2,423</w:t>
            </w:r>
          </w:p>
        </w:tc>
        <w:tc>
          <w:tcPr>
            <w:tcW w:w="1262" w:type="dxa"/>
          </w:tcPr>
          <w:p w14:paraId="51154291" w14:textId="35BB3A50"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56" w:type="dxa"/>
            <w:vAlign w:val="bottom"/>
          </w:tcPr>
          <w:p w14:paraId="37A7A37F" w14:textId="4F679EA5"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352" w:type="dxa"/>
            <w:gridSpan w:val="2"/>
          </w:tcPr>
          <w:p w14:paraId="35380B6A" w14:textId="481CA2E0" w:rsidR="000D7D99" w:rsidRPr="00DA3F93"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2,423</w:t>
            </w:r>
          </w:p>
        </w:tc>
      </w:tr>
      <w:tr w:rsidR="000D7D99" w:rsidRPr="00DA3F93" w14:paraId="2DFBF0D0" w14:textId="77777777" w:rsidTr="00C54244">
        <w:trPr>
          <w:gridAfter w:val="1"/>
          <w:wAfter w:w="14" w:type="dxa"/>
        </w:trPr>
        <w:tc>
          <w:tcPr>
            <w:tcW w:w="4044" w:type="dxa"/>
            <w:vAlign w:val="bottom"/>
          </w:tcPr>
          <w:p w14:paraId="50B49B28" w14:textId="35523451" w:rsidR="000D7D99" w:rsidRPr="00DA3F93" w:rsidRDefault="000D7D99" w:rsidP="00C54244">
            <w:pPr>
              <w:spacing w:line="310" w:lineRule="exact"/>
              <w:ind w:left="165" w:hanging="180"/>
              <w:rPr>
                <w:rFonts w:ascii="Arial" w:hAnsi="Arial" w:cs="Arial"/>
                <w:b/>
                <w:bCs/>
                <w:kern w:val="28"/>
                <w:sz w:val="18"/>
                <w:szCs w:val="18"/>
              </w:rPr>
            </w:pPr>
            <w:r w:rsidRPr="00DA3F93">
              <w:rPr>
                <w:rFonts w:ascii="Arial" w:hAnsi="Arial" w:cs="Arial"/>
                <w:b/>
                <w:bCs/>
                <w:kern w:val="28"/>
                <w:sz w:val="18"/>
                <w:szCs w:val="18"/>
              </w:rPr>
              <w:t>Liabilit</w:t>
            </w:r>
            <w:r>
              <w:rPr>
                <w:rFonts w:ascii="Arial" w:hAnsi="Arial" w:cs="Arial"/>
                <w:b/>
                <w:bCs/>
                <w:kern w:val="28"/>
                <w:sz w:val="18"/>
                <w:szCs w:val="18"/>
              </w:rPr>
              <w:t>y</w:t>
            </w:r>
            <w:r w:rsidRPr="00DA3F93">
              <w:rPr>
                <w:rFonts w:ascii="Arial" w:hAnsi="Arial" w:cs="Arial"/>
                <w:b/>
                <w:bCs/>
                <w:kern w:val="28"/>
                <w:sz w:val="18"/>
                <w:szCs w:val="18"/>
              </w:rPr>
              <w:t xml:space="preserve"> for which fair value are disclosed</w:t>
            </w:r>
          </w:p>
        </w:tc>
        <w:tc>
          <w:tcPr>
            <w:tcW w:w="1349" w:type="dxa"/>
            <w:gridSpan w:val="2"/>
          </w:tcPr>
          <w:p w14:paraId="3BB11D55" w14:textId="77777777" w:rsidR="000D7D99" w:rsidRPr="00DA3F93" w:rsidRDefault="000D7D99" w:rsidP="00C54244">
            <w:pPr>
              <w:pStyle w:val="BodyTextIndent3"/>
              <w:spacing w:after="0" w:line="310" w:lineRule="exact"/>
              <w:ind w:left="0" w:right="195" w:hanging="18"/>
              <w:jc w:val="right"/>
              <w:rPr>
                <w:rFonts w:ascii="Arial" w:hAnsi="Arial" w:cs="Arial"/>
                <w:kern w:val="28"/>
                <w:sz w:val="18"/>
                <w:szCs w:val="18"/>
                <w:cs/>
              </w:rPr>
            </w:pPr>
          </w:p>
        </w:tc>
        <w:tc>
          <w:tcPr>
            <w:tcW w:w="1262" w:type="dxa"/>
          </w:tcPr>
          <w:p w14:paraId="14BF0A84" w14:textId="77777777" w:rsidR="000D7D99" w:rsidRPr="00DA3F93" w:rsidRDefault="000D7D99" w:rsidP="00C54244">
            <w:pPr>
              <w:pStyle w:val="BodyTextIndent3"/>
              <w:spacing w:after="0" w:line="310" w:lineRule="exact"/>
              <w:ind w:left="0" w:right="195" w:hanging="18"/>
              <w:jc w:val="right"/>
              <w:rPr>
                <w:rFonts w:ascii="Arial" w:hAnsi="Arial" w:cs="Arial"/>
                <w:kern w:val="28"/>
                <w:sz w:val="18"/>
                <w:szCs w:val="18"/>
                <w:cs/>
              </w:rPr>
            </w:pPr>
          </w:p>
        </w:tc>
        <w:tc>
          <w:tcPr>
            <w:tcW w:w="1256" w:type="dxa"/>
          </w:tcPr>
          <w:p w14:paraId="00032C1E" w14:textId="77777777" w:rsidR="000D7D99" w:rsidRPr="00DA3F93" w:rsidRDefault="000D7D99" w:rsidP="00C54244">
            <w:pPr>
              <w:pStyle w:val="BodyTextIndent3"/>
              <w:spacing w:after="0" w:line="310" w:lineRule="exact"/>
              <w:ind w:left="0" w:right="195" w:hanging="18"/>
              <w:jc w:val="right"/>
              <w:rPr>
                <w:rFonts w:ascii="Arial" w:hAnsi="Arial" w:cs="Arial"/>
                <w:kern w:val="28"/>
                <w:sz w:val="18"/>
                <w:szCs w:val="18"/>
                <w:cs/>
              </w:rPr>
            </w:pPr>
          </w:p>
        </w:tc>
        <w:tc>
          <w:tcPr>
            <w:tcW w:w="1352" w:type="dxa"/>
            <w:gridSpan w:val="2"/>
          </w:tcPr>
          <w:p w14:paraId="14C03D4A" w14:textId="77777777" w:rsidR="000D7D99" w:rsidRPr="00DA3F93" w:rsidRDefault="000D7D99" w:rsidP="00C54244">
            <w:pPr>
              <w:pStyle w:val="BodyTextIndent3"/>
              <w:spacing w:after="0" w:line="310" w:lineRule="exact"/>
              <w:ind w:left="0" w:right="195" w:hanging="18"/>
              <w:jc w:val="right"/>
              <w:rPr>
                <w:rFonts w:ascii="Arial" w:hAnsi="Arial" w:cs="Arial"/>
                <w:kern w:val="28"/>
                <w:sz w:val="18"/>
                <w:szCs w:val="18"/>
                <w:cs/>
              </w:rPr>
            </w:pPr>
          </w:p>
        </w:tc>
      </w:tr>
      <w:tr w:rsidR="000D7D99" w:rsidRPr="00DA3F93" w14:paraId="5500B7E2" w14:textId="77777777" w:rsidTr="00C54244">
        <w:trPr>
          <w:gridAfter w:val="1"/>
          <w:wAfter w:w="14" w:type="dxa"/>
        </w:trPr>
        <w:tc>
          <w:tcPr>
            <w:tcW w:w="4044" w:type="dxa"/>
            <w:vAlign w:val="bottom"/>
          </w:tcPr>
          <w:p w14:paraId="07CD3237" w14:textId="6C731B40" w:rsidR="000D7D99" w:rsidRPr="00DA3F93" w:rsidRDefault="000D7D99" w:rsidP="00C54244">
            <w:pPr>
              <w:spacing w:line="310" w:lineRule="exact"/>
              <w:ind w:left="345" w:hanging="180"/>
              <w:rPr>
                <w:rFonts w:ascii="Arial" w:hAnsi="Arial" w:cs="Arial"/>
                <w:kern w:val="28"/>
                <w:sz w:val="18"/>
                <w:szCs w:val="18"/>
              </w:rPr>
            </w:pPr>
            <w:r>
              <w:rPr>
                <w:rFonts w:ascii="Arial" w:hAnsi="Arial" w:cs="Arial"/>
                <w:kern w:val="28"/>
                <w:sz w:val="18"/>
                <w:szCs w:val="18"/>
              </w:rPr>
              <w:t>D</w:t>
            </w:r>
            <w:r w:rsidRPr="00DA3F93">
              <w:rPr>
                <w:rFonts w:ascii="Arial" w:hAnsi="Arial" w:cs="Arial"/>
                <w:kern w:val="28"/>
                <w:sz w:val="18"/>
                <w:szCs w:val="18"/>
              </w:rPr>
              <w:t>ebentures</w:t>
            </w:r>
          </w:p>
        </w:tc>
        <w:tc>
          <w:tcPr>
            <w:tcW w:w="1349" w:type="dxa"/>
            <w:gridSpan w:val="2"/>
          </w:tcPr>
          <w:p w14:paraId="660C1276" w14:textId="00F4491F" w:rsidR="000D7D99" w:rsidRPr="00D44DB9"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62" w:type="dxa"/>
          </w:tcPr>
          <w:p w14:paraId="782D38B1" w14:textId="10FC9295" w:rsidR="000D7D99" w:rsidRPr="00D44DB9"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21,166</w:t>
            </w:r>
          </w:p>
        </w:tc>
        <w:tc>
          <w:tcPr>
            <w:tcW w:w="1256" w:type="dxa"/>
          </w:tcPr>
          <w:p w14:paraId="79E4D9DB" w14:textId="674ACA1B" w:rsidR="000D7D99" w:rsidRPr="00D44DB9"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352" w:type="dxa"/>
            <w:gridSpan w:val="2"/>
          </w:tcPr>
          <w:p w14:paraId="5B8694A0" w14:textId="7CC7B2F1" w:rsidR="000D7D99" w:rsidRPr="00D44DB9" w:rsidRDefault="000D7D99" w:rsidP="00C54244">
            <w:pPr>
              <w:pStyle w:val="BodyTextIndent3"/>
              <w:spacing w:after="0" w:line="310" w:lineRule="exact"/>
              <w:ind w:left="0" w:right="195" w:hanging="18"/>
              <w:jc w:val="right"/>
              <w:rPr>
                <w:rFonts w:ascii="Arial" w:hAnsi="Arial" w:cs="Arial"/>
                <w:kern w:val="28"/>
                <w:sz w:val="18"/>
                <w:szCs w:val="18"/>
              </w:rPr>
            </w:pPr>
            <w:r w:rsidRPr="008616D1">
              <w:rPr>
                <w:rFonts w:ascii="Arial" w:hAnsi="Arial" w:cs="Arial"/>
                <w:kern w:val="28"/>
                <w:sz w:val="18"/>
                <w:szCs w:val="18"/>
              </w:rPr>
              <w:t>21,166</w:t>
            </w:r>
          </w:p>
        </w:tc>
      </w:tr>
      <w:tr w:rsidR="000D7D99" w:rsidRPr="00DA3F93" w14:paraId="01B50304" w14:textId="77777777" w:rsidTr="00C54244">
        <w:trPr>
          <w:gridAfter w:val="1"/>
          <w:wAfter w:w="14" w:type="dxa"/>
        </w:trPr>
        <w:tc>
          <w:tcPr>
            <w:tcW w:w="9263" w:type="dxa"/>
            <w:gridSpan w:val="7"/>
            <w:vAlign w:val="bottom"/>
          </w:tcPr>
          <w:p w14:paraId="2CE253C9" w14:textId="6C885F51" w:rsidR="000D7D99" w:rsidRPr="00DA3F93" w:rsidRDefault="000D7D99" w:rsidP="00BE5CEE">
            <w:pPr>
              <w:spacing w:line="340" w:lineRule="exact"/>
              <w:jc w:val="right"/>
              <w:rPr>
                <w:rFonts w:ascii="Arial" w:hAnsi="Arial" w:cs="Arial"/>
                <w:kern w:val="28"/>
                <w:sz w:val="18"/>
                <w:szCs w:val="18"/>
              </w:rPr>
            </w:pPr>
            <w:r w:rsidRPr="00DA3F93">
              <w:rPr>
                <w:rFonts w:ascii="Arial" w:hAnsi="Arial" w:cs="Arial"/>
                <w:kern w:val="28"/>
                <w:sz w:val="18"/>
                <w:szCs w:val="18"/>
              </w:rPr>
              <w:lastRenderedPageBreak/>
              <w:t>(Unit: Million Baht)</w:t>
            </w:r>
          </w:p>
        </w:tc>
      </w:tr>
      <w:tr w:rsidR="000D7D99" w:rsidRPr="00DA3F93" w14:paraId="7C2A33D5" w14:textId="77777777" w:rsidTr="00C54244">
        <w:trPr>
          <w:gridAfter w:val="1"/>
          <w:wAfter w:w="14" w:type="dxa"/>
        </w:trPr>
        <w:tc>
          <w:tcPr>
            <w:tcW w:w="4044" w:type="dxa"/>
            <w:vAlign w:val="bottom"/>
          </w:tcPr>
          <w:p w14:paraId="18415E63" w14:textId="77777777" w:rsidR="000D7D99" w:rsidRPr="00DA3F93" w:rsidRDefault="000D7D99" w:rsidP="00BE5CEE">
            <w:pPr>
              <w:spacing w:line="340" w:lineRule="exact"/>
              <w:ind w:left="243" w:hanging="180"/>
              <w:jc w:val="thaiDistribute"/>
              <w:rPr>
                <w:rFonts w:ascii="Arial" w:hAnsi="Arial" w:cs="Arial"/>
                <w:kern w:val="28"/>
                <w:sz w:val="18"/>
                <w:szCs w:val="18"/>
              </w:rPr>
            </w:pPr>
          </w:p>
        </w:tc>
        <w:tc>
          <w:tcPr>
            <w:tcW w:w="5219" w:type="dxa"/>
            <w:gridSpan w:val="6"/>
          </w:tcPr>
          <w:p w14:paraId="1ECEBCB5" w14:textId="77777777" w:rsidR="000D7D99" w:rsidRPr="00DA3F93" w:rsidRDefault="000D7D99" w:rsidP="00BE5CEE">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0D7D99" w:rsidRPr="00DA3F93" w14:paraId="3803F776" w14:textId="77777777" w:rsidTr="00C54244">
        <w:trPr>
          <w:gridAfter w:val="1"/>
          <w:wAfter w:w="14" w:type="dxa"/>
        </w:trPr>
        <w:tc>
          <w:tcPr>
            <w:tcW w:w="4044" w:type="dxa"/>
            <w:vAlign w:val="bottom"/>
          </w:tcPr>
          <w:p w14:paraId="7A13688A" w14:textId="77777777" w:rsidR="000D7D99" w:rsidRPr="00DA3F93" w:rsidRDefault="000D7D99" w:rsidP="00BE5CEE">
            <w:pPr>
              <w:spacing w:line="340" w:lineRule="exact"/>
              <w:ind w:left="243" w:hanging="180"/>
              <w:jc w:val="thaiDistribute"/>
              <w:rPr>
                <w:rFonts w:ascii="Arial" w:hAnsi="Arial" w:cs="Arial"/>
                <w:kern w:val="28"/>
                <w:sz w:val="18"/>
                <w:szCs w:val="18"/>
              </w:rPr>
            </w:pPr>
          </w:p>
        </w:tc>
        <w:tc>
          <w:tcPr>
            <w:tcW w:w="5219" w:type="dxa"/>
            <w:gridSpan w:val="6"/>
          </w:tcPr>
          <w:p w14:paraId="559E6134" w14:textId="457CEF48" w:rsidR="000D7D99" w:rsidRPr="00DA3F93" w:rsidRDefault="000D7D99" w:rsidP="00BE5CEE">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As at 31 December 202</w:t>
            </w:r>
            <w:r>
              <w:rPr>
                <w:rFonts w:ascii="Arial" w:hAnsi="Arial" w:cs="Arial"/>
                <w:kern w:val="28"/>
                <w:sz w:val="18"/>
                <w:szCs w:val="18"/>
              </w:rPr>
              <w:t>4</w:t>
            </w:r>
          </w:p>
        </w:tc>
      </w:tr>
      <w:tr w:rsidR="000D7D99" w:rsidRPr="00DA3F93" w14:paraId="0344B04E" w14:textId="77777777" w:rsidTr="00C54244">
        <w:trPr>
          <w:gridAfter w:val="1"/>
          <w:wAfter w:w="14" w:type="dxa"/>
        </w:trPr>
        <w:tc>
          <w:tcPr>
            <w:tcW w:w="4044" w:type="dxa"/>
            <w:vAlign w:val="bottom"/>
          </w:tcPr>
          <w:p w14:paraId="0B392F1B" w14:textId="0C0A4BF6" w:rsidR="000D7D99" w:rsidRPr="00DA3F93" w:rsidRDefault="000D7D99" w:rsidP="00BE5CEE">
            <w:pPr>
              <w:spacing w:line="340" w:lineRule="exact"/>
              <w:ind w:left="243" w:hanging="180"/>
              <w:jc w:val="thaiDistribute"/>
              <w:rPr>
                <w:rFonts w:ascii="Arial" w:hAnsi="Arial" w:cs="Arial"/>
                <w:kern w:val="28"/>
                <w:sz w:val="18"/>
                <w:szCs w:val="18"/>
              </w:rPr>
            </w:pPr>
          </w:p>
        </w:tc>
        <w:tc>
          <w:tcPr>
            <w:tcW w:w="1349" w:type="dxa"/>
            <w:gridSpan w:val="2"/>
          </w:tcPr>
          <w:p w14:paraId="2BD0CBFE" w14:textId="77777777" w:rsidR="000D7D99" w:rsidRPr="00DA3F93" w:rsidRDefault="000D7D99" w:rsidP="00BE5CEE">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262" w:type="dxa"/>
          </w:tcPr>
          <w:p w14:paraId="042E970F" w14:textId="77777777" w:rsidR="000D7D99" w:rsidRPr="00DA3F93" w:rsidRDefault="000D7D99" w:rsidP="00BE5CEE">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56" w:type="dxa"/>
            <w:vAlign w:val="bottom"/>
          </w:tcPr>
          <w:p w14:paraId="0A65CE61" w14:textId="77777777" w:rsidR="000D7D99" w:rsidRPr="00DA3F93" w:rsidRDefault="000D7D99" w:rsidP="00BE5CEE">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52" w:type="dxa"/>
            <w:gridSpan w:val="2"/>
            <w:vAlign w:val="bottom"/>
          </w:tcPr>
          <w:p w14:paraId="7EAB0DFD" w14:textId="77777777" w:rsidR="000D7D99" w:rsidRPr="00DA3F93" w:rsidRDefault="000D7D99" w:rsidP="00BE5CEE">
            <w:pPr>
              <w:pBdr>
                <w:bottom w:val="single" w:sz="4" w:space="1" w:color="auto"/>
              </w:pBdr>
              <w:spacing w:line="340" w:lineRule="exact"/>
              <w:jc w:val="center"/>
              <w:rPr>
                <w:rFonts w:ascii="Arial" w:hAnsi="Arial" w:cs="Arial"/>
                <w:kern w:val="28"/>
                <w:sz w:val="18"/>
                <w:szCs w:val="18"/>
                <w:cs/>
              </w:rPr>
            </w:pPr>
            <w:r w:rsidRPr="00DA3F93">
              <w:rPr>
                <w:rFonts w:ascii="Arial" w:hAnsi="Arial" w:cs="Arial"/>
                <w:kern w:val="28"/>
                <w:sz w:val="18"/>
                <w:szCs w:val="18"/>
              </w:rPr>
              <w:t>Total</w:t>
            </w:r>
          </w:p>
        </w:tc>
      </w:tr>
      <w:tr w:rsidR="000D7D99" w:rsidRPr="00DA3F93" w14:paraId="7A9A629E" w14:textId="77777777" w:rsidTr="00C54244">
        <w:trPr>
          <w:gridAfter w:val="1"/>
          <w:wAfter w:w="14" w:type="dxa"/>
        </w:trPr>
        <w:tc>
          <w:tcPr>
            <w:tcW w:w="4044" w:type="dxa"/>
            <w:vAlign w:val="bottom"/>
          </w:tcPr>
          <w:p w14:paraId="7D2C4A84" w14:textId="77777777" w:rsidR="000D7D99" w:rsidRPr="00DA3F93" w:rsidRDefault="000D7D99" w:rsidP="00BE5CEE">
            <w:pPr>
              <w:spacing w:line="340" w:lineRule="exact"/>
              <w:ind w:left="165" w:hanging="180"/>
              <w:rPr>
                <w:rFonts w:ascii="Arial" w:hAnsi="Arial" w:cs="Arial"/>
                <w:b/>
                <w:bCs/>
                <w:kern w:val="28"/>
                <w:sz w:val="18"/>
                <w:szCs w:val="18"/>
              </w:rPr>
            </w:pPr>
            <w:bookmarkStart w:id="12" w:name="_Hlk135897961"/>
            <w:r w:rsidRPr="00DA3F93">
              <w:rPr>
                <w:rFonts w:ascii="Arial" w:hAnsi="Arial" w:cs="Arial"/>
                <w:b/>
                <w:bCs/>
                <w:kern w:val="28"/>
                <w:sz w:val="18"/>
                <w:szCs w:val="18"/>
              </w:rPr>
              <w:t xml:space="preserve">Assets measured at fair value </w:t>
            </w:r>
          </w:p>
        </w:tc>
        <w:tc>
          <w:tcPr>
            <w:tcW w:w="1349" w:type="dxa"/>
            <w:gridSpan w:val="2"/>
          </w:tcPr>
          <w:p w14:paraId="2733B446" w14:textId="77777777" w:rsidR="000D7D99" w:rsidRPr="00DA3F93" w:rsidRDefault="000D7D99" w:rsidP="00BE5CEE">
            <w:pPr>
              <w:tabs>
                <w:tab w:val="right" w:pos="1422"/>
              </w:tabs>
              <w:spacing w:line="340" w:lineRule="exact"/>
              <w:ind w:hanging="18"/>
              <w:jc w:val="thaiDistribute"/>
              <w:rPr>
                <w:rFonts w:ascii="Arial" w:hAnsi="Arial" w:cs="Arial"/>
                <w:b/>
                <w:bCs/>
                <w:kern w:val="28"/>
                <w:sz w:val="18"/>
                <w:szCs w:val="18"/>
              </w:rPr>
            </w:pPr>
          </w:p>
        </w:tc>
        <w:tc>
          <w:tcPr>
            <w:tcW w:w="1262" w:type="dxa"/>
          </w:tcPr>
          <w:p w14:paraId="0597B7D3" w14:textId="77777777" w:rsidR="000D7D99" w:rsidRPr="00DA3F93" w:rsidRDefault="000D7D99" w:rsidP="00BE5CEE">
            <w:pPr>
              <w:tabs>
                <w:tab w:val="right" w:pos="1422"/>
              </w:tabs>
              <w:spacing w:line="340" w:lineRule="exact"/>
              <w:ind w:hanging="18"/>
              <w:jc w:val="thaiDistribute"/>
              <w:rPr>
                <w:rFonts w:ascii="Arial" w:hAnsi="Arial" w:cs="Arial"/>
                <w:b/>
                <w:bCs/>
                <w:kern w:val="28"/>
                <w:sz w:val="18"/>
                <w:szCs w:val="18"/>
              </w:rPr>
            </w:pPr>
          </w:p>
        </w:tc>
        <w:tc>
          <w:tcPr>
            <w:tcW w:w="1256" w:type="dxa"/>
            <w:vAlign w:val="bottom"/>
          </w:tcPr>
          <w:p w14:paraId="2873DDB0" w14:textId="77777777" w:rsidR="000D7D99" w:rsidRPr="00DA3F93" w:rsidRDefault="000D7D99" w:rsidP="00BE5CEE">
            <w:pPr>
              <w:tabs>
                <w:tab w:val="right" w:pos="1422"/>
              </w:tabs>
              <w:spacing w:line="340" w:lineRule="exact"/>
              <w:ind w:hanging="18"/>
              <w:jc w:val="thaiDistribute"/>
              <w:rPr>
                <w:rFonts w:ascii="Arial" w:hAnsi="Arial" w:cs="Arial"/>
                <w:b/>
                <w:bCs/>
                <w:kern w:val="28"/>
                <w:sz w:val="18"/>
                <w:szCs w:val="18"/>
              </w:rPr>
            </w:pPr>
          </w:p>
        </w:tc>
        <w:tc>
          <w:tcPr>
            <w:tcW w:w="1352" w:type="dxa"/>
            <w:gridSpan w:val="2"/>
            <w:vAlign w:val="bottom"/>
          </w:tcPr>
          <w:p w14:paraId="000C8015" w14:textId="77777777" w:rsidR="000D7D99" w:rsidRPr="00DA3F93" w:rsidRDefault="000D7D99" w:rsidP="00BE5CEE">
            <w:pPr>
              <w:tabs>
                <w:tab w:val="right" w:pos="1422"/>
              </w:tabs>
              <w:spacing w:line="340" w:lineRule="exact"/>
              <w:ind w:hanging="18"/>
              <w:jc w:val="thaiDistribute"/>
              <w:rPr>
                <w:rFonts w:ascii="Arial" w:hAnsi="Arial" w:cs="Arial"/>
                <w:kern w:val="28"/>
                <w:sz w:val="18"/>
                <w:szCs w:val="18"/>
                <w:cs/>
              </w:rPr>
            </w:pPr>
          </w:p>
        </w:tc>
      </w:tr>
      <w:tr w:rsidR="000D7D99" w:rsidRPr="00DA3F93" w14:paraId="78213C1B" w14:textId="77777777" w:rsidTr="00C54244">
        <w:trPr>
          <w:gridAfter w:val="1"/>
          <w:wAfter w:w="14" w:type="dxa"/>
        </w:trPr>
        <w:tc>
          <w:tcPr>
            <w:tcW w:w="4044" w:type="dxa"/>
            <w:vAlign w:val="bottom"/>
          </w:tcPr>
          <w:p w14:paraId="4F188742" w14:textId="1D96484E" w:rsidR="000D7D99" w:rsidRPr="00DA3F93" w:rsidRDefault="000D7D99" w:rsidP="00BE5CEE">
            <w:pPr>
              <w:spacing w:line="340" w:lineRule="exact"/>
              <w:ind w:left="345" w:hanging="180"/>
              <w:rPr>
                <w:rFonts w:ascii="Arial" w:hAnsi="Arial" w:cs="Arial"/>
                <w:kern w:val="28"/>
                <w:sz w:val="18"/>
                <w:szCs w:val="18"/>
              </w:rPr>
            </w:pPr>
            <w:r w:rsidRPr="00403796">
              <w:rPr>
                <w:rFonts w:ascii="Arial" w:hAnsi="Arial" w:cs="Arial"/>
                <w:kern w:val="28"/>
                <w:sz w:val="18"/>
                <w:szCs w:val="18"/>
              </w:rPr>
              <w:t xml:space="preserve">Financial assets measured at fair value through profit or loss </w:t>
            </w:r>
            <w:r w:rsidRPr="00403796">
              <w:rPr>
                <w:rFonts w:ascii="Arial" w:hAnsi="Arial" w:cs="Arial"/>
                <w:kern w:val="28"/>
                <w:sz w:val="18"/>
                <w:szCs w:val="18"/>
                <w:cs/>
              </w:rPr>
              <w:t xml:space="preserve"> </w:t>
            </w:r>
          </w:p>
        </w:tc>
        <w:tc>
          <w:tcPr>
            <w:tcW w:w="1349" w:type="dxa"/>
            <w:gridSpan w:val="2"/>
          </w:tcPr>
          <w:p w14:paraId="7B09C896" w14:textId="77777777"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p>
        </w:tc>
        <w:tc>
          <w:tcPr>
            <w:tcW w:w="1262" w:type="dxa"/>
          </w:tcPr>
          <w:p w14:paraId="41612BFC" w14:textId="77777777"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p>
        </w:tc>
        <w:tc>
          <w:tcPr>
            <w:tcW w:w="1256" w:type="dxa"/>
          </w:tcPr>
          <w:p w14:paraId="47E14860" w14:textId="77777777"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p>
        </w:tc>
        <w:tc>
          <w:tcPr>
            <w:tcW w:w="1352" w:type="dxa"/>
            <w:gridSpan w:val="2"/>
          </w:tcPr>
          <w:p w14:paraId="28A25EF2" w14:textId="77777777"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p>
        </w:tc>
      </w:tr>
      <w:tr w:rsidR="00A26D08" w:rsidRPr="00DA3F93" w14:paraId="621CAEC9" w14:textId="77777777" w:rsidTr="00C54244">
        <w:trPr>
          <w:gridAfter w:val="1"/>
          <w:wAfter w:w="14" w:type="dxa"/>
        </w:trPr>
        <w:tc>
          <w:tcPr>
            <w:tcW w:w="4044" w:type="dxa"/>
            <w:vAlign w:val="bottom"/>
          </w:tcPr>
          <w:p w14:paraId="379620D5" w14:textId="29609900" w:rsidR="00A26D08" w:rsidRPr="00DA3F93" w:rsidRDefault="00A26D08" w:rsidP="00BE5CEE">
            <w:pPr>
              <w:spacing w:line="340" w:lineRule="exact"/>
              <w:ind w:left="345" w:hanging="180"/>
              <w:rPr>
                <w:rFonts w:ascii="Arial" w:hAnsi="Arial" w:cs="Arial"/>
                <w:kern w:val="28"/>
                <w:sz w:val="18"/>
                <w:szCs w:val="18"/>
              </w:rPr>
            </w:pPr>
            <w:r>
              <w:rPr>
                <w:rFonts w:ascii="Arial" w:hAnsi="Arial" w:cs="Arial"/>
                <w:kern w:val="28"/>
                <w:sz w:val="18"/>
                <w:szCs w:val="18"/>
              </w:rPr>
              <w:tab/>
            </w:r>
            <w:r w:rsidRPr="00DA3F93">
              <w:rPr>
                <w:rFonts w:ascii="Arial" w:hAnsi="Arial" w:cs="Arial"/>
                <w:kern w:val="28"/>
                <w:sz w:val="18"/>
                <w:szCs w:val="18"/>
              </w:rPr>
              <w:t>Equity securities</w:t>
            </w:r>
          </w:p>
        </w:tc>
        <w:tc>
          <w:tcPr>
            <w:tcW w:w="1349" w:type="dxa"/>
            <w:gridSpan w:val="2"/>
            <w:vAlign w:val="bottom"/>
          </w:tcPr>
          <w:p w14:paraId="1576685E" w14:textId="66DFFC86"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504</w:t>
            </w:r>
          </w:p>
        </w:tc>
        <w:tc>
          <w:tcPr>
            <w:tcW w:w="1262" w:type="dxa"/>
            <w:vAlign w:val="bottom"/>
          </w:tcPr>
          <w:p w14:paraId="7A8EA195" w14:textId="39E79292"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w:t>
            </w:r>
          </w:p>
        </w:tc>
        <w:tc>
          <w:tcPr>
            <w:tcW w:w="1256" w:type="dxa"/>
            <w:vAlign w:val="bottom"/>
          </w:tcPr>
          <w:p w14:paraId="4CD9BD40" w14:textId="03EEC87B"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w:t>
            </w:r>
          </w:p>
        </w:tc>
        <w:tc>
          <w:tcPr>
            <w:tcW w:w="1352" w:type="dxa"/>
            <w:gridSpan w:val="2"/>
            <w:vAlign w:val="bottom"/>
          </w:tcPr>
          <w:p w14:paraId="583E1E49" w14:textId="7A8DB733"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504</w:t>
            </w:r>
          </w:p>
        </w:tc>
      </w:tr>
      <w:tr w:rsidR="00A26D08" w:rsidRPr="00DA3F93" w14:paraId="4EF70EA1" w14:textId="77777777" w:rsidTr="00C54244">
        <w:trPr>
          <w:gridAfter w:val="1"/>
          <w:wAfter w:w="14" w:type="dxa"/>
        </w:trPr>
        <w:tc>
          <w:tcPr>
            <w:tcW w:w="4044" w:type="dxa"/>
            <w:vAlign w:val="bottom"/>
          </w:tcPr>
          <w:p w14:paraId="32895ACF" w14:textId="79DA6578" w:rsidR="00A26D08" w:rsidRPr="00DA3F93" w:rsidRDefault="00A26D08" w:rsidP="00BE5CEE">
            <w:pPr>
              <w:spacing w:line="340" w:lineRule="exact"/>
              <w:ind w:left="345" w:hanging="180"/>
              <w:rPr>
                <w:rFonts w:ascii="Arial" w:hAnsi="Arial" w:cs="Arial"/>
                <w:kern w:val="28"/>
                <w:sz w:val="18"/>
                <w:szCs w:val="18"/>
              </w:rPr>
            </w:pPr>
            <w:r>
              <w:rPr>
                <w:rFonts w:ascii="Arial" w:hAnsi="Arial" w:cs="Arial"/>
                <w:kern w:val="28"/>
                <w:sz w:val="18"/>
                <w:szCs w:val="18"/>
              </w:rPr>
              <w:tab/>
              <w:t xml:space="preserve">Debt investments </w:t>
            </w:r>
          </w:p>
        </w:tc>
        <w:tc>
          <w:tcPr>
            <w:tcW w:w="1349" w:type="dxa"/>
            <w:gridSpan w:val="2"/>
            <w:vAlign w:val="bottom"/>
          </w:tcPr>
          <w:p w14:paraId="5A6D8772" w14:textId="29BA194A" w:rsidR="00A26D08" w:rsidRPr="00175FA5" w:rsidRDefault="00A26D08" w:rsidP="00BE5CEE">
            <w:pPr>
              <w:pStyle w:val="BodyTextIndent3"/>
              <w:spacing w:after="0" w:line="340" w:lineRule="exact"/>
              <w:ind w:left="0" w:right="120" w:hanging="18"/>
              <w:jc w:val="right"/>
              <w:rPr>
                <w:rFonts w:ascii="Arial" w:hAnsi="Arial" w:cs="Arial"/>
                <w:kern w:val="28"/>
                <w:sz w:val="18"/>
                <w:szCs w:val="18"/>
              </w:rPr>
            </w:pPr>
            <w:r w:rsidRPr="00A26D08">
              <w:rPr>
                <w:rFonts w:ascii="Arial" w:hAnsi="Arial" w:cs="Arial"/>
                <w:kern w:val="28"/>
                <w:sz w:val="18"/>
                <w:szCs w:val="18"/>
              </w:rPr>
              <w:t>-</w:t>
            </w:r>
          </w:p>
        </w:tc>
        <w:tc>
          <w:tcPr>
            <w:tcW w:w="1262" w:type="dxa"/>
            <w:vAlign w:val="bottom"/>
          </w:tcPr>
          <w:p w14:paraId="36F20EDC" w14:textId="6368E5CD" w:rsidR="00A26D08" w:rsidRPr="00175FA5" w:rsidRDefault="00A26D08" w:rsidP="00BE5CEE">
            <w:pPr>
              <w:pStyle w:val="BodyTextIndent3"/>
              <w:spacing w:after="0" w:line="340" w:lineRule="exact"/>
              <w:ind w:left="0" w:right="120" w:hanging="18"/>
              <w:jc w:val="right"/>
              <w:rPr>
                <w:rFonts w:ascii="Arial" w:hAnsi="Arial" w:cs="Arial"/>
                <w:kern w:val="28"/>
                <w:sz w:val="18"/>
                <w:szCs w:val="18"/>
              </w:rPr>
            </w:pPr>
            <w:r w:rsidRPr="00A26D08">
              <w:rPr>
                <w:rFonts w:ascii="Arial" w:hAnsi="Arial" w:cs="Arial"/>
                <w:kern w:val="28"/>
                <w:sz w:val="18"/>
                <w:szCs w:val="18"/>
              </w:rPr>
              <w:t>136</w:t>
            </w:r>
          </w:p>
        </w:tc>
        <w:tc>
          <w:tcPr>
            <w:tcW w:w="1256" w:type="dxa"/>
            <w:vAlign w:val="bottom"/>
          </w:tcPr>
          <w:p w14:paraId="7F30DDB8" w14:textId="4A44D2F9" w:rsidR="00A26D08" w:rsidRPr="00175FA5" w:rsidRDefault="00A26D08" w:rsidP="00BE5CEE">
            <w:pPr>
              <w:pStyle w:val="BodyTextIndent3"/>
              <w:spacing w:after="0" w:line="340" w:lineRule="exact"/>
              <w:ind w:left="0" w:right="120" w:hanging="18"/>
              <w:jc w:val="right"/>
              <w:rPr>
                <w:rFonts w:ascii="Arial" w:hAnsi="Arial" w:cs="Arial"/>
                <w:kern w:val="28"/>
                <w:sz w:val="18"/>
                <w:szCs w:val="18"/>
              </w:rPr>
            </w:pPr>
            <w:r w:rsidRPr="00A26D08">
              <w:rPr>
                <w:rFonts w:ascii="Arial" w:hAnsi="Arial" w:cs="Arial"/>
                <w:kern w:val="28"/>
                <w:sz w:val="18"/>
                <w:szCs w:val="18"/>
              </w:rPr>
              <w:t>65</w:t>
            </w:r>
          </w:p>
        </w:tc>
        <w:tc>
          <w:tcPr>
            <w:tcW w:w="1352" w:type="dxa"/>
            <w:gridSpan w:val="2"/>
            <w:vAlign w:val="bottom"/>
          </w:tcPr>
          <w:p w14:paraId="10B6C6D8" w14:textId="4D5E6AB4" w:rsidR="00A26D08" w:rsidRPr="00175FA5" w:rsidRDefault="00A26D08" w:rsidP="00BE5CEE">
            <w:pPr>
              <w:pStyle w:val="BodyTextIndent3"/>
              <w:spacing w:after="0" w:line="340" w:lineRule="exact"/>
              <w:ind w:left="0" w:right="120" w:hanging="18"/>
              <w:jc w:val="right"/>
              <w:rPr>
                <w:rFonts w:ascii="Arial" w:hAnsi="Arial" w:cs="Arial"/>
                <w:kern w:val="28"/>
                <w:sz w:val="18"/>
                <w:szCs w:val="18"/>
              </w:rPr>
            </w:pPr>
            <w:r w:rsidRPr="00A26D08">
              <w:rPr>
                <w:rFonts w:ascii="Arial" w:hAnsi="Arial" w:cs="Arial"/>
                <w:kern w:val="28"/>
                <w:sz w:val="18"/>
                <w:szCs w:val="18"/>
              </w:rPr>
              <w:t>201</w:t>
            </w:r>
          </w:p>
        </w:tc>
      </w:tr>
      <w:tr w:rsidR="00A26D08" w:rsidRPr="00DA3F93" w14:paraId="7BDFC2A6" w14:textId="77777777" w:rsidTr="00C54244">
        <w:trPr>
          <w:gridAfter w:val="1"/>
          <w:wAfter w:w="14" w:type="dxa"/>
        </w:trPr>
        <w:tc>
          <w:tcPr>
            <w:tcW w:w="4044" w:type="dxa"/>
            <w:vAlign w:val="bottom"/>
          </w:tcPr>
          <w:p w14:paraId="00B74CC6" w14:textId="4A73AFF1" w:rsidR="00A26D08" w:rsidRPr="00DA3F93" w:rsidRDefault="00A26D08" w:rsidP="00C54244">
            <w:pPr>
              <w:spacing w:line="340" w:lineRule="exact"/>
              <w:ind w:left="345" w:hanging="187"/>
              <w:rPr>
                <w:rFonts w:ascii="Arial" w:hAnsi="Arial" w:cs="Arial"/>
                <w:kern w:val="28"/>
                <w:sz w:val="18"/>
                <w:szCs w:val="18"/>
              </w:rPr>
            </w:pPr>
            <w:r>
              <w:rPr>
                <w:rFonts w:ascii="Arial" w:hAnsi="Arial" w:cs="Arial"/>
                <w:kern w:val="28"/>
                <w:sz w:val="18"/>
                <w:szCs w:val="18"/>
              </w:rPr>
              <w:t>Financial asset measured at fair value through other comprehensive income</w:t>
            </w:r>
          </w:p>
        </w:tc>
        <w:tc>
          <w:tcPr>
            <w:tcW w:w="1349" w:type="dxa"/>
            <w:gridSpan w:val="2"/>
            <w:vAlign w:val="bottom"/>
          </w:tcPr>
          <w:p w14:paraId="13090620" w14:textId="780E3CBC"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p>
        </w:tc>
        <w:tc>
          <w:tcPr>
            <w:tcW w:w="1262" w:type="dxa"/>
            <w:vAlign w:val="bottom"/>
          </w:tcPr>
          <w:p w14:paraId="5C3CA3F6" w14:textId="553CFBB8"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p>
        </w:tc>
        <w:tc>
          <w:tcPr>
            <w:tcW w:w="1256" w:type="dxa"/>
            <w:vAlign w:val="bottom"/>
          </w:tcPr>
          <w:p w14:paraId="1D6AEB66" w14:textId="1F91B2C3"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p>
        </w:tc>
        <w:tc>
          <w:tcPr>
            <w:tcW w:w="1352" w:type="dxa"/>
            <w:gridSpan w:val="2"/>
            <w:vAlign w:val="bottom"/>
          </w:tcPr>
          <w:p w14:paraId="29D56DBD" w14:textId="3383B26A"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p>
        </w:tc>
      </w:tr>
      <w:tr w:rsidR="00A26D08" w:rsidRPr="00DA3F93" w14:paraId="7571B848" w14:textId="77777777" w:rsidTr="00C54244">
        <w:trPr>
          <w:gridAfter w:val="1"/>
          <w:wAfter w:w="14" w:type="dxa"/>
        </w:trPr>
        <w:tc>
          <w:tcPr>
            <w:tcW w:w="4044" w:type="dxa"/>
            <w:vAlign w:val="bottom"/>
          </w:tcPr>
          <w:p w14:paraId="74910979" w14:textId="53319A6C" w:rsidR="00A26D08" w:rsidRDefault="00A26D08" w:rsidP="00C54244">
            <w:pPr>
              <w:spacing w:line="340" w:lineRule="exact"/>
              <w:ind w:left="345" w:hanging="187"/>
              <w:rPr>
                <w:rFonts w:ascii="Arial" w:hAnsi="Arial" w:cs="Arial"/>
                <w:kern w:val="28"/>
                <w:sz w:val="18"/>
                <w:szCs w:val="18"/>
              </w:rPr>
            </w:pPr>
            <w:r>
              <w:rPr>
                <w:rFonts w:ascii="Arial" w:hAnsi="Arial" w:cs="Arial"/>
                <w:kern w:val="28"/>
                <w:sz w:val="18"/>
                <w:szCs w:val="18"/>
              </w:rPr>
              <w:tab/>
              <w:t>Equity securities</w:t>
            </w:r>
          </w:p>
        </w:tc>
        <w:tc>
          <w:tcPr>
            <w:tcW w:w="1349" w:type="dxa"/>
            <w:gridSpan w:val="2"/>
            <w:vAlign w:val="bottom"/>
          </w:tcPr>
          <w:p w14:paraId="7B256A01" w14:textId="3A3069D6"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1,606</w:t>
            </w:r>
          </w:p>
        </w:tc>
        <w:tc>
          <w:tcPr>
            <w:tcW w:w="1262" w:type="dxa"/>
            <w:vAlign w:val="bottom"/>
          </w:tcPr>
          <w:p w14:paraId="65609CBA" w14:textId="6E59068A"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w:t>
            </w:r>
          </w:p>
        </w:tc>
        <w:tc>
          <w:tcPr>
            <w:tcW w:w="1256" w:type="dxa"/>
            <w:vAlign w:val="bottom"/>
          </w:tcPr>
          <w:p w14:paraId="466968DB" w14:textId="685CC721"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w:t>
            </w:r>
          </w:p>
        </w:tc>
        <w:tc>
          <w:tcPr>
            <w:tcW w:w="1352" w:type="dxa"/>
            <w:gridSpan w:val="2"/>
            <w:vAlign w:val="bottom"/>
          </w:tcPr>
          <w:p w14:paraId="54E878DE" w14:textId="4A502583"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1,606</w:t>
            </w:r>
          </w:p>
        </w:tc>
      </w:tr>
      <w:tr w:rsidR="00A26D08" w:rsidRPr="00DA3F93" w14:paraId="2897F407" w14:textId="77777777" w:rsidTr="00C54244">
        <w:trPr>
          <w:gridAfter w:val="1"/>
          <w:wAfter w:w="14" w:type="dxa"/>
        </w:trPr>
        <w:tc>
          <w:tcPr>
            <w:tcW w:w="4044" w:type="dxa"/>
            <w:vAlign w:val="bottom"/>
          </w:tcPr>
          <w:p w14:paraId="0FC64210" w14:textId="30FE1453" w:rsidR="00A26D08" w:rsidRPr="00DA3F93" w:rsidRDefault="00A26D08" w:rsidP="00BE5CEE">
            <w:pPr>
              <w:spacing w:line="340" w:lineRule="exact"/>
              <w:ind w:left="345" w:hanging="180"/>
              <w:rPr>
                <w:rFonts w:ascii="Arial" w:hAnsi="Arial" w:cs="Arial"/>
                <w:kern w:val="28"/>
                <w:sz w:val="18"/>
                <w:szCs w:val="18"/>
                <w:cs/>
              </w:rPr>
            </w:pPr>
            <w:r w:rsidRPr="00DA3F93">
              <w:rPr>
                <w:rFonts w:ascii="Arial" w:hAnsi="Arial" w:cs="Arial"/>
                <w:kern w:val="28"/>
                <w:sz w:val="18"/>
                <w:szCs w:val="18"/>
              </w:rPr>
              <w:t>Investment propert</w:t>
            </w:r>
            <w:r>
              <w:rPr>
                <w:rFonts w:ascii="Arial" w:hAnsi="Arial" w:cs="Arial"/>
                <w:kern w:val="28"/>
                <w:sz w:val="18"/>
                <w:szCs w:val="18"/>
              </w:rPr>
              <w:t>ies</w:t>
            </w:r>
          </w:p>
        </w:tc>
        <w:tc>
          <w:tcPr>
            <w:tcW w:w="1349" w:type="dxa"/>
            <w:gridSpan w:val="2"/>
            <w:vAlign w:val="bottom"/>
          </w:tcPr>
          <w:p w14:paraId="43E107E6" w14:textId="7FBBFB56"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w:t>
            </w:r>
          </w:p>
        </w:tc>
        <w:tc>
          <w:tcPr>
            <w:tcW w:w="1262" w:type="dxa"/>
            <w:vAlign w:val="bottom"/>
          </w:tcPr>
          <w:p w14:paraId="2AF8E337" w14:textId="69A60FE5"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w:t>
            </w:r>
          </w:p>
        </w:tc>
        <w:tc>
          <w:tcPr>
            <w:tcW w:w="1256" w:type="dxa"/>
            <w:vAlign w:val="bottom"/>
          </w:tcPr>
          <w:p w14:paraId="29317499" w14:textId="22BCB58F"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645</w:t>
            </w:r>
          </w:p>
        </w:tc>
        <w:tc>
          <w:tcPr>
            <w:tcW w:w="1352" w:type="dxa"/>
            <w:gridSpan w:val="2"/>
            <w:vAlign w:val="bottom"/>
          </w:tcPr>
          <w:p w14:paraId="6952CD39" w14:textId="3C8E01F8"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645</w:t>
            </w:r>
          </w:p>
        </w:tc>
      </w:tr>
      <w:tr w:rsidR="00A26D08" w:rsidRPr="00DA3F93" w14:paraId="6CB69941" w14:textId="77777777" w:rsidTr="00C54244">
        <w:trPr>
          <w:gridAfter w:val="1"/>
          <w:wAfter w:w="14" w:type="dxa"/>
        </w:trPr>
        <w:tc>
          <w:tcPr>
            <w:tcW w:w="4044" w:type="dxa"/>
            <w:vAlign w:val="bottom"/>
          </w:tcPr>
          <w:p w14:paraId="68796EBB" w14:textId="580285D8" w:rsidR="00A26D08" w:rsidRPr="00DA3F93" w:rsidRDefault="00A26D08" w:rsidP="00BE5CEE">
            <w:pPr>
              <w:spacing w:line="340" w:lineRule="exact"/>
              <w:ind w:left="165" w:hanging="180"/>
              <w:rPr>
                <w:rFonts w:ascii="Arial" w:hAnsi="Arial" w:cs="Arial"/>
                <w:b/>
                <w:bCs/>
                <w:kern w:val="28"/>
                <w:sz w:val="18"/>
                <w:szCs w:val="18"/>
              </w:rPr>
            </w:pPr>
            <w:r w:rsidRPr="00DA3F93">
              <w:rPr>
                <w:rFonts w:ascii="Arial" w:hAnsi="Arial" w:cs="Arial"/>
                <w:b/>
                <w:bCs/>
                <w:kern w:val="28"/>
                <w:sz w:val="18"/>
                <w:szCs w:val="18"/>
              </w:rPr>
              <w:t>Asset for which fair value are disclosed</w:t>
            </w:r>
          </w:p>
        </w:tc>
        <w:tc>
          <w:tcPr>
            <w:tcW w:w="1349" w:type="dxa"/>
            <w:gridSpan w:val="2"/>
          </w:tcPr>
          <w:p w14:paraId="1599F2FF" w14:textId="77777777" w:rsidR="00A26D08" w:rsidRPr="00DA3F93" w:rsidRDefault="00A26D08" w:rsidP="00BE5CEE">
            <w:pPr>
              <w:pStyle w:val="BodyTextIndent3"/>
              <w:spacing w:after="0" w:line="340" w:lineRule="exact"/>
              <w:ind w:left="0" w:right="120" w:hanging="18"/>
              <w:jc w:val="right"/>
              <w:rPr>
                <w:rFonts w:ascii="Arial" w:hAnsi="Arial" w:cs="Arial"/>
                <w:kern w:val="28"/>
                <w:sz w:val="18"/>
                <w:szCs w:val="18"/>
              </w:rPr>
            </w:pPr>
          </w:p>
        </w:tc>
        <w:tc>
          <w:tcPr>
            <w:tcW w:w="1262" w:type="dxa"/>
          </w:tcPr>
          <w:p w14:paraId="4E0BEC2A" w14:textId="77777777" w:rsidR="00A26D08" w:rsidRPr="00DA3F93" w:rsidRDefault="00A26D08" w:rsidP="00BE5CEE">
            <w:pPr>
              <w:pStyle w:val="BodyTextIndent3"/>
              <w:spacing w:after="0" w:line="340" w:lineRule="exact"/>
              <w:ind w:left="0" w:right="120" w:hanging="18"/>
              <w:jc w:val="right"/>
              <w:rPr>
                <w:rFonts w:ascii="Arial" w:hAnsi="Arial" w:cs="Arial"/>
                <w:kern w:val="28"/>
                <w:sz w:val="18"/>
                <w:szCs w:val="18"/>
              </w:rPr>
            </w:pPr>
          </w:p>
        </w:tc>
        <w:tc>
          <w:tcPr>
            <w:tcW w:w="1256" w:type="dxa"/>
          </w:tcPr>
          <w:p w14:paraId="3A6FE4B2" w14:textId="77777777" w:rsidR="00A26D08" w:rsidRPr="00DA3F93" w:rsidRDefault="00A26D08" w:rsidP="00BE5CEE">
            <w:pPr>
              <w:pStyle w:val="BodyTextIndent3"/>
              <w:spacing w:after="0" w:line="340" w:lineRule="exact"/>
              <w:ind w:left="0" w:right="120" w:hanging="18"/>
              <w:jc w:val="right"/>
              <w:rPr>
                <w:rFonts w:ascii="Arial" w:hAnsi="Arial" w:cs="Arial"/>
                <w:kern w:val="28"/>
                <w:sz w:val="18"/>
                <w:szCs w:val="18"/>
              </w:rPr>
            </w:pPr>
          </w:p>
        </w:tc>
        <w:tc>
          <w:tcPr>
            <w:tcW w:w="1352" w:type="dxa"/>
            <w:gridSpan w:val="2"/>
          </w:tcPr>
          <w:p w14:paraId="71A5478B" w14:textId="77777777"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p>
        </w:tc>
      </w:tr>
      <w:tr w:rsidR="00A26D08" w:rsidRPr="00DA3F93" w14:paraId="344A7368" w14:textId="77777777" w:rsidTr="00C54244">
        <w:trPr>
          <w:gridAfter w:val="1"/>
          <w:wAfter w:w="14" w:type="dxa"/>
        </w:trPr>
        <w:tc>
          <w:tcPr>
            <w:tcW w:w="4044" w:type="dxa"/>
            <w:vAlign w:val="bottom"/>
          </w:tcPr>
          <w:p w14:paraId="1F30D9A8" w14:textId="19D1909F" w:rsidR="00A26D08" w:rsidRPr="00DA3F93" w:rsidRDefault="00A26D08" w:rsidP="00BE5CEE">
            <w:pPr>
              <w:spacing w:line="340" w:lineRule="exact"/>
              <w:ind w:left="345" w:hanging="360"/>
              <w:rPr>
                <w:rFonts w:ascii="Arial" w:hAnsi="Arial" w:cs="Arial"/>
                <w:kern w:val="28"/>
                <w:sz w:val="18"/>
                <w:szCs w:val="18"/>
              </w:rPr>
            </w:pPr>
            <w:r w:rsidRPr="00DA3F93">
              <w:rPr>
                <w:rFonts w:ascii="Arial" w:hAnsi="Arial" w:cs="Arial"/>
                <w:kern w:val="28"/>
                <w:sz w:val="18"/>
                <w:szCs w:val="18"/>
              </w:rPr>
              <w:t xml:space="preserve">  Investment in associate</w:t>
            </w:r>
          </w:p>
        </w:tc>
        <w:tc>
          <w:tcPr>
            <w:tcW w:w="1349" w:type="dxa"/>
            <w:gridSpan w:val="2"/>
          </w:tcPr>
          <w:p w14:paraId="301AC6AB" w14:textId="3E3593FA"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1,650</w:t>
            </w:r>
          </w:p>
        </w:tc>
        <w:tc>
          <w:tcPr>
            <w:tcW w:w="1262" w:type="dxa"/>
          </w:tcPr>
          <w:p w14:paraId="0E445049" w14:textId="287ABF3B"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w:t>
            </w:r>
          </w:p>
        </w:tc>
        <w:tc>
          <w:tcPr>
            <w:tcW w:w="1256" w:type="dxa"/>
            <w:vAlign w:val="bottom"/>
          </w:tcPr>
          <w:p w14:paraId="6DC8C2E7" w14:textId="0806F302"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w:t>
            </w:r>
          </w:p>
        </w:tc>
        <w:tc>
          <w:tcPr>
            <w:tcW w:w="1352" w:type="dxa"/>
            <w:gridSpan w:val="2"/>
          </w:tcPr>
          <w:p w14:paraId="49EA1593" w14:textId="0DA54C87"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1,650</w:t>
            </w:r>
          </w:p>
        </w:tc>
      </w:tr>
      <w:tr w:rsidR="00A26D08" w:rsidRPr="00DA3F93" w14:paraId="0DA25581" w14:textId="77777777" w:rsidTr="00C54244">
        <w:trPr>
          <w:gridAfter w:val="1"/>
          <w:wAfter w:w="14" w:type="dxa"/>
        </w:trPr>
        <w:tc>
          <w:tcPr>
            <w:tcW w:w="4044" w:type="dxa"/>
            <w:vAlign w:val="bottom"/>
          </w:tcPr>
          <w:p w14:paraId="273A2FCE" w14:textId="77777777" w:rsidR="00A26D08" w:rsidRPr="00DA3F93" w:rsidRDefault="00A26D08" w:rsidP="00BE5CEE">
            <w:pPr>
              <w:spacing w:line="340" w:lineRule="exact"/>
              <w:ind w:left="165" w:right="-105" w:hanging="180"/>
              <w:rPr>
                <w:rFonts w:ascii="Arial" w:hAnsi="Arial" w:cs="Arial"/>
                <w:b/>
                <w:bCs/>
                <w:kern w:val="28"/>
                <w:sz w:val="18"/>
                <w:szCs w:val="18"/>
              </w:rPr>
            </w:pPr>
            <w:r w:rsidRPr="00DA3F93">
              <w:rPr>
                <w:rFonts w:ascii="Arial" w:hAnsi="Arial" w:cs="Arial"/>
                <w:b/>
                <w:bCs/>
                <w:kern w:val="28"/>
                <w:sz w:val="18"/>
                <w:szCs w:val="18"/>
              </w:rPr>
              <w:t>Liabilities for which fair value are disclosed</w:t>
            </w:r>
          </w:p>
        </w:tc>
        <w:tc>
          <w:tcPr>
            <w:tcW w:w="1349" w:type="dxa"/>
            <w:gridSpan w:val="2"/>
          </w:tcPr>
          <w:p w14:paraId="7E48AF33" w14:textId="77777777" w:rsidR="00A26D08" w:rsidRPr="00DA3F93" w:rsidRDefault="00A26D08" w:rsidP="00BE5CEE">
            <w:pPr>
              <w:pStyle w:val="BodyTextIndent3"/>
              <w:spacing w:after="0" w:line="340" w:lineRule="exact"/>
              <w:ind w:left="0" w:right="195" w:hanging="18"/>
              <w:jc w:val="right"/>
              <w:rPr>
                <w:rFonts w:ascii="Arial" w:hAnsi="Arial" w:cs="Arial"/>
                <w:kern w:val="28"/>
                <w:sz w:val="18"/>
                <w:szCs w:val="18"/>
                <w:cs/>
              </w:rPr>
            </w:pPr>
          </w:p>
        </w:tc>
        <w:tc>
          <w:tcPr>
            <w:tcW w:w="1262" w:type="dxa"/>
          </w:tcPr>
          <w:p w14:paraId="45762EAA" w14:textId="77777777" w:rsidR="00A26D08" w:rsidRPr="00DA3F93" w:rsidRDefault="00A26D08" w:rsidP="00BE5CEE">
            <w:pPr>
              <w:pStyle w:val="BodyTextIndent3"/>
              <w:spacing w:after="0" w:line="340" w:lineRule="exact"/>
              <w:ind w:left="0" w:right="195" w:hanging="18"/>
              <w:jc w:val="right"/>
              <w:rPr>
                <w:rFonts w:ascii="Arial" w:hAnsi="Arial" w:cs="Arial"/>
                <w:kern w:val="28"/>
                <w:sz w:val="18"/>
                <w:szCs w:val="18"/>
                <w:cs/>
              </w:rPr>
            </w:pPr>
          </w:p>
        </w:tc>
        <w:tc>
          <w:tcPr>
            <w:tcW w:w="1256" w:type="dxa"/>
          </w:tcPr>
          <w:p w14:paraId="61E90267" w14:textId="77777777" w:rsidR="00A26D08" w:rsidRPr="00DA3F93" w:rsidRDefault="00A26D08" w:rsidP="00BE5CEE">
            <w:pPr>
              <w:pStyle w:val="BodyTextIndent3"/>
              <w:spacing w:after="0" w:line="340" w:lineRule="exact"/>
              <w:ind w:left="0" w:right="195" w:hanging="18"/>
              <w:jc w:val="right"/>
              <w:rPr>
                <w:rFonts w:ascii="Arial" w:hAnsi="Arial" w:cs="Arial"/>
                <w:kern w:val="28"/>
                <w:sz w:val="18"/>
                <w:szCs w:val="18"/>
                <w:cs/>
              </w:rPr>
            </w:pPr>
          </w:p>
        </w:tc>
        <w:tc>
          <w:tcPr>
            <w:tcW w:w="1352" w:type="dxa"/>
            <w:gridSpan w:val="2"/>
          </w:tcPr>
          <w:p w14:paraId="430E10AB" w14:textId="77777777" w:rsidR="00A26D08" w:rsidRPr="00DA3F93" w:rsidRDefault="00A26D08" w:rsidP="00BE5CEE">
            <w:pPr>
              <w:pStyle w:val="BodyTextIndent3"/>
              <w:spacing w:after="0" w:line="340" w:lineRule="exact"/>
              <w:ind w:left="0" w:right="195" w:hanging="18"/>
              <w:jc w:val="right"/>
              <w:rPr>
                <w:rFonts w:ascii="Arial" w:hAnsi="Arial" w:cs="Arial"/>
                <w:kern w:val="28"/>
                <w:sz w:val="18"/>
                <w:szCs w:val="18"/>
                <w:cs/>
              </w:rPr>
            </w:pPr>
          </w:p>
        </w:tc>
      </w:tr>
      <w:tr w:rsidR="00A26D08" w:rsidRPr="00DA3F93" w14:paraId="5C0DB90E" w14:textId="77777777" w:rsidTr="00C54244">
        <w:trPr>
          <w:gridAfter w:val="1"/>
          <w:wAfter w:w="14" w:type="dxa"/>
          <w:trHeight w:val="216"/>
        </w:trPr>
        <w:tc>
          <w:tcPr>
            <w:tcW w:w="4044" w:type="dxa"/>
            <w:vAlign w:val="bottom"/>
          </w:tcPr>
          <w:p w14:paraId="27B6E020" w14:textId="54056364" w:rsidR="00A26D08" w:rsidRPr="00DA3F93" w:rsidRDefault="00A26D08" w:rsidP="00BE5CEE">
            <w:pPr>
              <w:spacing w:line="340" w:lineRule="exact"/>
              <w:ind w:left="165" w:hanging="180"/>
              <w:rPr>
                <w:rFonts w:ascii="Arial" w:hAnsi="Arial" w:cs="Arial"/>
                <w:kern w:val="28"/>
                <w:sz w:val="18"/>
                <w:szCs w:val="18"/>
                <w:cs/>
              </w:rPr>
            </w:pPr>
            <w:r>
              <w:rPr>
                <w:rFonts w:ascii="Arial" w:hAnsi="Arial" w:cs="Arial"/>
                <w:kern w:val="28"/>
                <w:sz w:val="18"/>
                <w:szCs w:val="18"/>
              </w:rPr>
              <w:tab/>
              <w:t>D</w:t>
            </w:r>
            <w:r w:rsidRPr="00DA3F93">
              <w:rPr>
                <w:rFonts w:ascii="Arial" w:hAnsi="Arial" w:cs="Arial"/>
                <w:kern w:val="28"/>
                <w:sz w:val="18"/>
                <w:szCs w:val="18"/>
              </w:rPr>
              <w:t>ebentures</w:t>
            </w:r>
          </w:p>
        </w:tc>
        <w:tc>
          <w:tcPr>
            <w:tcW w:w="1349" w:type="dxa"/>
            <w:gridSpan w:val="2"/>
          </w:tcPr>
          <w:p w14:paraId="2DC0F030" w14:textId="1CB82506"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w:t>
            </w:r>
          </w:p>
        </w:tc>
        <w:tc>
          <w:tcPr>
            <w:tcW w:w="1262" w:type="dxa"/>
          </w:tcPr>
          <w:p w14:paraId="5DCB1CA1" w14:textId="5F711F8F"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8,306</w:t>
            </w:r>
          </w:p>
        </w:tc>
        <w:tc>
          <w:tcPr>
            <w:tcW w:w="1256" w:type="dxa"/>
          </w:tcPr>
          <w:p w14:paraId="5416395C" w14:textId="11D49CA0"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w:t>
            </w:r>
          </w:p>
        </w:tc>
        <w:tc>
          <w:tcPr>
            <w:tcW w:w="1352" w:type="dxa"/>
            <w:gridSpan w:val="2"/>
          </w:tcPr>
          <w:p w14:paraId="73A35556" w14:textId="24895A47" w:rsidR="00A26D08" w:rsidRPr="00DA3F93" w:rsidRDefault="00A26D08" w:rsidP="00BE5CEE">
            <w:pPr>
              <w:pStyle w:val="BodyTextIndent3"/>
              <w:spacing w:after="0" w:line="340" w:lineRule="exact"/>
              <w:ind w:left="0" w:right="120" w:hanging="18"/>
              <w:jc w:val="right"/>
              <w:rPr>
                <w:rFonts w:ascii="Arial" w:hAnsi="Arial" w:cs="Arial"/>
                <w:kern w:val="28"/>
                <w:sz w:val="18"/>
                <w:szCs w:val="18"/>
                <w:cs/>
              </w:rPr>
            </w:pPr>
            <w:r w:rsidRPr="00A26D08">
              <w:rPr>
                <w:rFonts w:ascii="Arial" w:hAnsi="Arial" w:cs="Arial"/>
                <w:kern w:val="28"/>
                <w:sz w:val="18"/>
                <w:szCs w:val="18"/>
              </w:rPr>
              <w:t>8,306</w:t>
            </w:r>
          </w:p>
        </w:tc>
      </w:tr>
      <w:bookmarkEnd w:id="12"/>
      <w:tr w:rsidR="00281828" w:rsidRPr="00DA3F93" w14:paraId="1ED7ECE6" w14:textId="77777777" w:rsidTr="00C54244">
        <w:trPr>
          <w:gridAfter w:val="1"/>
          <w:wAfter w:w="14" w:type="dxa"/>
          <w:trHeight w:val="80"/>
        </w:trPr>
        <w:tc>
          <w:tcPr>
            <w:tcW w:w="9263" w:type="dxa"/>
            <w:gridSpan w:val="7"/>
            <w:vAlign w:val="bottom"/>
          </w:tcPr>
          <w:p w14:paraId="17EDF4E0" w14:textId="75DB3219" w:rsidR="00281828" w:rsidRPr="00DA3F93" w:rsidRDefault="00B34892" w:rsidP="00BE5CEE">
            <w:pPr>
              <w:spacing w:before="240" w:line="340" w:lineRule="exact"/>
              <w:jc w:val="right"/>
              <w:rPr>
                <w:rFonts w:ascii="Arial" w:hAnsi="Arial" w:cs="Arial"/>
                <w:kern w:val="28"/>
                <w:sz w:val="18"/>
                <w:szCs w:val="18"/>
              </w:rPr>
            </w:pPr>
            <w:r w:rsidRPr="00DA3F93">
              <w:rPr>
                <w:rFonts w:ascii="Arial" w:hAnsi="Arial" w:cs="Arial"/>
                <w:kern w:val="28"/>
                <w:sz w:val="18"/>
                <w:szCs w:val="18"/>
              </w:rPr>
              <w:t xml:space="preserve"> </w:t>
            </w:r>
            <w:r w:rsidR="00281828" w:rsidRPr="00DA3F93">
              <w:rPr>
                <w:rFonts w:ascii="Arial" w:hAnsi="Arial" w:cs="Arial"/>
                <w:kern w:val="28"/>
                <w:sz w:val="18"/>
                <w:szCs w:val="18"/>
              </w:rPr>
              <w:t>(Unit: Million Baht)</w:t>
            </w:r>
          </w:p>
        </w:tc>
      </w:tr>
      <w:tr w:rsidR="00281828" w:rsidRPr="00DA3F93" w14:paraId="741602CE" w14:textId="77777777" w:rsidTr="00C54244">
        <w:trPr>
          <w:gridAfter w:val="1"/>
          <w:wAfter w:w="14" w:type="dxa"/>
          <w:trHeight w:val="80"/>
        </w:trPr>
        <w:tc>
          <w:tcPr>
            <w:tcW w:w="4044" w:type="dxa"/>
            <w:vAlign w:val="bottom"/>
          </w:tcPr>
          <w:p w14:paraId="5CA7FDE2" w14:textId="77777777" w:rsidR="00281828" w:rsidRPr="00DA3F93" w:rsidRDefault="00281828" w:rsidP="00BE5CEE">
            <w:pPr>
              <w:spacing w:line="340" w:lineRule="exact"/>
              <w:jc w:val="thaiDistribute"/>
              <w:rPr>
                <w:rFonts w:ascii="Arial" w:hAnsi="Arial" w:cs="Arial"/>
                <w:kern w:val="28"/>
                <w:sz w:val="18"/>
                <w:szCs w:val="18"/>
              </w:rPr>
            </w:pPr>
          </w:p>
        </w:tc>
        <w:tc>
          <w:tcPr>
            <w:tcW w:w="5219" w:type="dxa"/>
            <w:gridSpan w:val="6"/>
          </w:tcPr>
          <w:p w14:paraId="33C3A823" w14:textId="77777777" w:rsidR="00281828" w:rsidRPr="00DA3F93" w:rsidRDefault="00281828" w:rsidP="00BE5CEE">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Separate financial statements</w:t>
            </w:r>
          </w:p>
        </w:tc>
      </w:tr>
      <w:tr w:rsidR="00EB7754" w:rsidRPr="00DA3F93" w14:paraId="43BF4DBF" w14:textId="77777777" w:rsidTr="00C54244">
        <w:trPr>
          <w:gridAfter w:val="1"/>
          <w:wAfter w:w="14" w:type="dxa"/>
          <w:trHeight w:val="80"/>
        </w:trPr>
        <w:tc>
          <w:tcPr>
            <w:tcW w:w="4044" w:type="dxa"/>
            <w:vAlign w:val="bottom"/>
          </w:tcPr>
          <w:p w14:paraId="0B768C9B" w14:textId="77777777" w:rsidR="00EB7754" w:rsidRPr="00DA3F93" w:rsidRDefault="00EB7754" w:rsidP="00BE5CEE">
            <w:pPr>
              <w:spacing w:line="340" w:lineRule="exact"/>
              <w:jc w:val="thaiDistribute"/>
              <w:rPr>
                <w:rFonts w:ascii="Arial" w:hAnsi="Arial" w:cs="Arial"/>
                <w:kern w:val="28"/>
                <w:sz w:val="18"/>
                <w:szCs w:val="18"/>
              </w:rPr>
            </w:pPr>
          </w:p>
        </w:tc>
        <w:tc>
          <w:tcPr>
            <w:tcW w:w="5219" w:type="dxa"/>
            <w:gridSpan w:val="6"/>
          </w:tcPr>
          <w:p w14:paraId="5DFCBBD9" w14:textId="6FF3F6B2" w:rsidR="00EB7754" w:rsidRPr="00DA3F93" w:rsidRDefault="00EB7754" w:rsidP="00BE5CEE">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As at 31 December 20</w:t>
            </w:r>
            <w:r w:rsidR="00BF117D" w:rsidRPr="00DA3F93">
              <w:rPr>
                <w:rFonts w:ascii="Arial" w:hAnsi="Arial" w:cs="Arial"/>
                <w:kern w:val="28"/>
                <w:sz w:val="18"/>
                <w:szCs w:val="18"/>
              </w:rPr>
              <w:t>2</w:t>
            </w:r>
            <w:r w:rsidR="000D7D99">
              <w:rPr>
                <w:rFonts w:ascii="Arial" w:hAnsi="Arial" w:cs="Arial"/>
                <w:kern w:val="28"/>
                <w:sz w:val="18"/>
                <w:szCs w:val="18"/>
              </w:rPr>
              <w:t>3</w:t>
            </w:r>
          </w:p>
        </w:tc>
      </w:tr>
      <w:tr w:rsidR="00281828" w:rsidRPr="00DA3F93" w14:paraId="1FC5EA6A" w14:textId="77777777" w:rsidTr="00C54244">
        <w:trPr>
          <w:gridAfter w:val="1"/>
          <w:wAfter w:w="14" w:type="dxa"/>
        </w:trPr>
        <w:tc>
          <w:tcPr>
            <w:tcW w:w="4044" w:type="dxa"/>
            <w:vAlign w:val="bottom"/>
          </w:tcPr>
          <w:p w14:paraId="1D167108" w14:textId="77777777" w:rsidR="00281828" w:rsidRPr="00DA3F93" w:rsidRDefault="00281828" w:rsidP="00BE5CEE">
            <w:pPr>
              <w:spacing w:line="340" w:lineRule="exact"/>
              <w:jc w:val="thaiDistribute"/>
              <w:rPr>
                <w:rFonts w:ascii="Arial" w:hAnsi="Arial" w:cs="Arial"/>
                <w:kern w:val="28"/>
                <w:sz w:val="18"/>
                <w:szCs w:val="18"/>
              </w:rPr>
            </w:pPr>
          </w:p>
        </w:tc>
        <w:tc>
          <w:tcPr>
            <w:tcW w:w="1302" w:type="dxa"/>
          </w:tcPr>
          <w:p w14:paraId="00FAEED1" w14:textId="77777777" w:rsidR="00281828" w:rsidRPr="00DA3F93" w:rsidRDefault="00281828" w:rsidP="00BE5CEE">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9" w:type="dxa"/>
            <w:gridSpan w:val="2"/>
          </w:tcPr>
          <w:p w14:paraId="35A8702A" w14:textId="77777777" w:rsidR="00281828" w:rsidRPr="00DA3F93" w:rsidRDefault="00281828" w:rsidP="00BE5CEE">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2" w:type="dxa"/>
            <w:gridSpan w:val="2"/>
            <w:vAlign w:val="bottom"/>
          </w:tcPr>
          <w:p w14:paraId="19E3C37E" w14:textId="77777777" w:rsidR="00281828" w:rsidRPr="00DA3F93" w:rsidRDefault="00281828" w:rsidP="00BE5CEE">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6" w:type="dxa"/>
            <w:vAlign w:val="bottom"/>
          </w:tcPr>
          <w:p w14:paraId="51CF7B9C" w14:textId="77777777" w:rsidR="00281828" w:rsidRPr="00DA3F93" w:rsidRDefault="00281828" w:rsidP="00BE5CEE">
            <w:pPr>
              <w:pBdr>
                <w:bottom w:val="single" w:sz="4" w:space="1" w:color="auto"/>
              </w:pBdr>
              <w:spacing w:line="340" w:lineRule="exact"/>
              <w:jc w:val="center"/>
              <w:rPr>
                <w:rFonts w:ascii="Arial" w:hAnsi="Arial" w:cs="Arial"/>
                <w:kern w:val="28"/>
                <w:sz w:val="18"/>
                <w:szCs w:val="18"/>
                <w:cs/>
              </w:rPr>
            </w:pPr>
            <w:r w:rsidRPr="00DA3F93">
              <w:rPr>
                <w:rFonts w:ascii="Arial" w:hAnsi="Arial" w:cs="Arial"/>
                <w:kern w:val="28"/>
                <w:sz w:val="18"/>
                <w:szCs w:val="18"/>
              </w:rPr>
              <w:t>Total</w:t>
            </w:r>
          </w:p>
        </w:tc>
      </w:tr>
      <w:tr w:rsidR="005765D6" w:rsidRPr="00DA3F93" w14:paraId="14A91C6E" w14:textId="77777777" w:rsidTr="00C54244">
        <w:tc>
          <w:tcPr>
            <w:tcW w:w="4044" w:type="dxa"/>
            <w:vAlign w:val="bottom"/>
          </w:tcPr>
          <w:p w14:paraId="5510C90D" w14:textId="77777777" w:rsidR="005765D6" w:rsidRPr="00DA3F93" w:rsidRDefault="005765D6" w:rsidP="00BE5CEE">
            <w:pPr>
              <w:tabs>
                <w:tab w:val="left" w:pos="167"/>
              </w:tabs>
              <w:spacing w:line="340" w:lineRule="exact"/>
              <w:ind w:left="347" w:hanging="347"/>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2" w:type="dxa"/>
          </w:tcPr>
          <w:p w14:paraId="7FFDD29B" w14:textId="77777777" w:rsidR="005765D6" w:rsidRPr="00DA3F93" w:rsidRDefault="005765D6" w:rsidP="00BE5CEE">
            <w:pPr>
              <w:tabs>
                <w:tab w:val="right" w:pos="1422"/>
              </w:tabs>
              <w:spacing w:line="340" w:lineRule="exact"/>
              <w:ind w:hanging="18"/>
              <w:jc w:val="thaiDistribute"/>
              <w:rPr>
                <w:rFonts w:ascii="Arial" w:hAnsi="Arial" w:cs="Arial"/>
                <w:b/>
                <w:bCs/>
                <w:kern w:val="28"/>
                <w:sz w:val="18"/>
                <w:szCs w:val="18"/>
              </w:rPr>
            </w:pPr>
          </w:p>
        </w:tc>
        <w:tc>
          <w:tcPr>
            <w:tcW w:w="1309" w:type="dxa"/>
            <w:gridSpan w:val="2"/>
          </w:tcPr>
          <w:p w14:paraId="4785912C" w14:textId="77777777" w:rsidR="005765D6" w:rsidRPr="00DA3F93" w:rsidRDefault="005765D6" w:rsidP="00BE5CEE">
            <w:pPr>
              <w:tabs>
                <w:tab w:val="right" w:pos="1422"/>
              </w:tabs>
              <w:spacing w:line="340" w:lineRule="exact"/>
              <w:ind w:hanging="18"/>
              <w:jc w:val="thaiDistribute"/>
              <w:rPr>
                <w:rFonts w:ascii="Arial" w:hAnsi="Arial" w:cs="Arial"/>
                <w:b/>
                <w:bCs/>
                <w:kern w:val="28"/>
                <w:sz w:val="18"/>
                <w:szCs w:val="18"/>
              </w:rPr>
            </w:pPr>
          </w:p>
        </w:tc>
        <w:tc>
          <w:tcPr>
            <w:tcW w:w="1302" w:type="dxa"/>
            <w:gridSpan w:val="2"/>
            <w:vAlign w:val="bottom"/>
          </w:tcPr>
          <w:p w14:paraId="6A1F3167" w14:textId="77777777" w:rsidR="005765D6" w:rsidRPr="00DA3F93" w:rsidRDefault="005765D6" w:rsidP="00BE5CEE">
            <w:pPr>
              <w:tabs>
                <w:tab w:val="right" w:pos="1422"/>
              </w:tabs>
              <w:spacing w:line="340" w:lineRule="exact"/>
              <w:ind w:hanging="18"/>
              <w:jc w:val="thaiDistribute"/>
              <w:rPr>
                <w:rFonts w:ascii="Arial" w:hAnsi="Arial" w:cs="Arial"/>
                <w:b/>
                <w:bCs/>
                <w:kern w:val="28"/>
                <w:sz w:val="18"/>
                <w:szCs w:val="18"/>
              </w:rPr>
            </w:pPr>
          </w:p>
        </w:tc>
        <w:tc>
          <w:tcPr>
            <w:tcW w:w="1320" w:type="dxa"/>
            <w:gridSpan w:val="2"/>
            <w:vAlign w:val="bottom"/>
          </w:tcPr>
          <w:p w14:paraId="49B73640" w14:textId="77777777" w:rsidR="005765D6" w:rsidRPr="00DA3F93" w:rsidRDefault="005765D6" w:rsidP="00BE5CEE">
            <w:pPr>
              <w:tabs>
                <w:tab w:val="right" w:pos="1422"/>
              </w:tabs>
              <w:spacing w:line="340" w:lineRule="exact"/>
              <w:ind w:hanging="18"/>
              <w:jc w:val="thaiDistribute"/>
              <w:rPr>
                <w:rFonts w:ascii="Arial" w:hAnsi="Arial" w:cs="Arial"/>
                <w:kern w:val="28"/>
                <w:sz w:val="18"/>
                <w:szCs w:val="18"/>
                <w:cs/>
              </w:rPr>
            </w:pPr>
          </w:p>
        </w:tc>
      </w:tr>
      <w:tr w:rsidR="005765D6" w:rsidRPr="00DA3F93" w14:paraId="4BF8CCFC" w14:textId="77777777" w:rsidTr="00C54244">
        <w:tc>
          <w:tcPr>
            <w:tcW w:w="4044" w:type="dxa"/>
            <w:vAlign w:val="bottom"/>
          </w:tcPr>
          <w:p w14:paraId="36B46002" w14:textId="77777777" w:rsidR="005765D6" w:rsidRPr="00DA3F93" w:rsidRDefault="005765D6" w:rsidP="00BE5CEE">
            <w:pPr>
              <w:tabs>
                <w:tab w:val="left" w:pos="167"/>
              </w:tabs>
              <w:spacing w:line="340" w:lineRule="exact"/>
              <w:ind w:left="347" w:hanging="347"/>
              <w:rPr>
                <w:rFonts w:ascii="Arial" w:hAnsi="Arial" w:cs="Arial"/>
                <w:kern w:val="28"/>
                <w:sz w:val="18"/>
                <w:szCs w:val="18"/>
              </w:rPr>
            </w:pPr>
            <w:r>
              <w:rPr>
                <w:rFonts w:ascii="Arial" w:hAnsi="Arial" w:cs="Arial"/>
                <w:spacing w:val="-4"/>
                <w:kern w:val="28"/>
                <w:sz w:val="18"/>
                <w:szCs w:val="18"/>
              </w:rPr>
              <w:tab/>
            </w: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02" w:type="dxa"/>
          </w:tcPr>
          <w:p w14:paraId="40D40179" w14:textId="77777777" w:rsidR="005765D6" w:rsidRPr="00DA3F93" w:rsidRDefault="005765D6" w:rsidP="00BE5CEE">
            <w:pPr>
              <w:pStyle w:val="BodyTextIndent3"/>
              <w:spacing w:after="0" w:line="340" w:lineRule="exact"/>
              <w:ind w:left="0" w:right="120" w:hanging="18"/>
              <w:jc w:val="right"/>
              <w:rPr>
                <w:rFonts w:ascii="Arial" w:hAnsi="Arial" w:cs="Arial"/>
                <w:kern w:val="28"/>
                <w:sz w:val="18"/>
                <w:szCs w:val="18"/>
                <w:cs/>
              </w:rPr>
            </w:pPr>
          </w:p>
        </w:tc>
        <w:tc>
          <w:tcPr>
            <w:tcW w:w="1309" w:type="dxa"/>
            <w:gridSpan w:val="2"/>
          </w:tcPr>
          <w:p w14:paraId="20494325" w14:textId="77777777" w:rsidR="005765D6" w:rsidRPr="00DA3F93" w:rsidRDefault="005765D6" w:rsidP="00BE5CEE">
            <w:pPr>
              <w:pStyle w:val="BodyTextIndent3"/>
              <w:spacing w:after="0" w:line="340" w:lineRule="exact"/>
              <w:ind w:left="0" w:right="120" w:hanging="18"/>
              <w:jc w:val="right"/>
              <w:rPr>
                <w:rFonts w:ascii="Arial" w:hAnsi="Arial" w:cs="Arial"/>
                <w:kern w:val="28"/>
                <w:sz w:val="18"/>
                <w:szCs w:val="18"/>
                <w:cs/>
              </w:rPr>
            </w:pPr>
          </w:p>
        </w:tc>
        <w:tc>
          <w:tcPr>
            <w:tcW w:w="1302" w:type="dxa"/>
            <w:gridSpan w:val="2"/>
          </w:tcPr>
          <w:p w14:paraId="35A1A128" w14:textId="77777777" w:rsidR="005765D6" w:rsidRPr="00DA3F93" w:rsidRDefault="005765D6" w:rsidP="00BE5CEE">
            <w:pPr>
              <w:pStyle w:val="BodyTextIndent3"/>
              <w:spacing w:after="0" w:line="340" w:lineRule="exact"/>
              <w:ind w:left="0" w:right="120" w:hanging="18"/>
              <w:jc w:val="right"/>
              <w:rPr>
                <w:rFonts w:ascii="Arial" w:hAnsi="Arial" w:cs="Arial"/>
                <w:kern w:val="28"/>
                <w:sz w:val="18"/>
                <w:szCs w:val="18"/>
                <w:cs/>
              </w:rPr>
            </w:pPr>
          </w:p>
        </w:tc>
        <w:tc>
          <w:tcPr>
            <w:tcW w:w="1320" w:type="dxa"/>
            <w:gridSpan w:val="2"/>
          </w:tcPr>
          <w:p w14:paraId="14B056A6" w14:textId="77777777" w:rsidR="005765D6" w:rsidRPr="00DA3F93" w:rsidRDefault="005765D6" w:rsidP="00BE5CEE">
            <w:pPr>
              <w:pStyle w:val="BodyTextIndent3"/>
              <w:spacing w:after="0" w:line="340" w:lineRule="exact"/>
              <w:ind w:left="0" w:right="120" w:hanging="18"/>
              <w:jc w:val="right"/>
              <w:rPr>
                <w:rFonts w:ascii="Arial" w:hAnsi="Arial" w:cs="Arial"/>
                <w:kern w:val="28"/>
                <w:sz w:val="18"/>
                <w:szCs w:val="18"/>
                <w:cs/>
              </w:rPr>
            </w:pPr>
          </w:p>
        </w:tc>
      </w:tr>
      <w:tr w:rsidR="000D7D99" w:rsidRPr="00DA3F93" w14:paraId="5949FB0A" w14:textId="77777777" w:rsidTr="00C54244">
        <w:tc>
          <w:tcPr>
            <w:tcW w:w="4044" w:type="dxa"/>
            <w:vAlign w:val="bottom"/>
          </w:tcPr>
          <w:p w14:paraId="22DCBF9B" w14:textId="77777777" w:rsidR="000D7D99" w:rsidRPr="00DA3F93" w:rsidRDefault="000D7D99" w:rsidP="00BE5CEE">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2" w:type="dxa"/>
            <w:vAlign w:val="bottom"/>
          </w:tcPr>
          <w:p w14:paraId="09AF71E8" w14:textId="1F7DAFA6"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r w:rsidRPr="008616D1">
              <w:rPr>
                <w:rFonts w:ascii="Arial" w:hAnsi="Arial" w:cs="Arial"/>
                <w:kern w:val="28"/>
                <w:sz w:val="18"/>
                <w:szCs w:val="18"/>
              </w:rPr>
              <w:t>561</w:t>
            </w:r>
          </w:p>
        </w:tc>
        <w:tc>
          <w:tcPr>
            <w:tcW w:w="1309" w:type="dxa"/>
            <w:gridSpan w:val="2"/>
            <w:vAlign w:val="bottom"/>
          </w:tcPr>
          <w:p w14:paraId="2AB18788" w14:textId="33C826A2"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2" w:type="dxa"/>
            <w:gridSpan w:val="2"/>
            <w:vAlign w:val="bottom"/>
          </w:tcPr>
          <w:p w14:paraId="77A9335C" w14:textId="207ED897"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20" w:type="dxa"/>
            <w:gridSpan w:val="2"/>
            <w:vAlign w:val="bottom"/>
          </w:tcPr>
          <w:p w14:paraId="31245126" w14:textId="3D47D420"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r w:rsidRPr="008616D1">
              <w:rPr>
                <w:rFonts w:ascii="Arial" w:hAnsi="Arial" w:cs="Arial"/>
                <w:kern w:val="28"/>
                <w:sz w:val="18"/>
                <w:szCs w:val="18"/>
              </w:rPr>
              <w:t>561</w:t>
            </w:r>
          </w:p>
        </w:tc>
      </w:tr>
      <w:tr w:rsidR="000D7D99" w:rsidRPr="00175FA5" w14:paraId="0A664540" w14:textId="77777777" w:rsidTr="00C54244">
        <w:tc>
          <w:tcPr>
            <w:tcW w:w="4044" w:type="dxa"/>
            <w:vAlign w:val="bottom"/>
          </w:tcPr>
          <w:p w14:paraId="06309F7B" w14:textId="77777777" w:rsidR="000D7D99" w:rsidRPr="00DA3F93" w:rsidRDefault="000D7D99" w:rsidP="00BE5CEE">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 xml:space="preserve">Debt investment </w:t>
            </w:r>
          </w:p>
        </w:tc>
        <w:tc>
          <w:tcPr>
            <w:tcW w:w="1302" w:type="dxa"/>
            <w:vAlign w:val="bottom"/>
          </w:tcPr>
          <w:p w14:paraId="1262D3EE" w14:textId="07A19D1B" w:rsidR="000D7D99" w:rsidRPr="00175FA5" w:rsidRDefault="000D7D99" w:rsidP="00BE5CEE">
            <w:pPr>
              <w:pStyle w:val="BodyTextIndent3"/>
              <w:spacing w:after="0" w:line="340" w:lineRule="exact"/>
              <w:ind w:left="0" w:right="120" w:hanging="18"/>
              <w:jc w:val="right"/>
              <w:rPr>
                <w:rFonts w:ascii="Arial" w:hAnsi="Arial" w:cs="Arial"/>
                <w:kern w:val="28"/>
                <w:sz w:val="18"/>
                <w:szCs w:val="18"/>
              </w:rPr>
            </w:pPr>
            <w:r>
              <w:rPr>
                <w:rFonts w:ascii="Arial" w:hAnsi="Arial" w:cs="Arial"/>
                <w:kern w:val="28"/>
                <w:sz w:val="18"/>
                <w:szCs w:val="18"/>
              </w:rPr>
              <w:t>-</w:t>
            </w:r>
          </w:p>
        </w:tc>
        <w:tc>
          <w:tcPr>
            <w:tcW w:w="1309" w:type="dxa"/>
            <w:gridSpan w:val="2"/>
            <w:vAlign w:val="bottom"/>
          </w:tcPr>
          <w:p w14:paraId="7469054F" w14:textId="5E14C13D" w:rsidR="000D7D99" w:rsidRPr="00175FA5" w:rsidRDefault="000D7D99" w:rsidP="00BE5CEE">
            <w:pPr>
              <w:pStyle w:val="BodyTextIndent3"/>
              <w:spacing w:after="0" w:line="340" w:lineRule="exact"/>
              <w:ind w:left="0" w:right="120" w:hanging="18"/>
              <w:jc w:val="right"/>
              <w:rPr>
                <w:rFonts w:ascii="Arial" w:hAnsi="Arial" w:cs="Arial"/>
                <w:kern w:val="28"/>
                <w:sz w:val="18"/>
                <w:szCs w:val="18"/>
              </w:rPr>
            </w:pPr>
            <w:r w:rsidRPr="008616D1">
              <w:rPr>
                <w:rFonts w:ascii="Arial" w:hAnsi="Arial" w:cs="Arial"/>
                <w:kern w:val="28"/>
                <w:sz w:val="18"/>
                <w:szCs w:val="18"/>
              </w:rPr>
              <w:t>804</w:t>
            </w:r>
          </w:p>
        </w:tc>
        <w:tc>
          <w:tcPr>
            <w:tcW w:w="1302" w:type="dxa"/>
            <w:gridSpan w:val="2"/>
            <w:vAlign w:val="bottom"/>
          </w:tcPr>
          <w:p w14:paraId="7BFD9C36" w14:textId="5D463659" w:rsidR="000D7D99" w:rsidRPr="00175FA5" w:rsidRDefault="000D7D99" w:rsidP="00BE5CEE">
            <w:pPr>
              <w:pStyle w:val="BodyTextIndent3"/>
              <w:spacing w:after="0" w:line="340" w:lineRule="exact"/>
              <w:ind w:left="0" w:right="120" w:hanging="18"/>
              <w:jc w:val="right"/>
              <w:rPr>
                <w:rFonts w:ascii="Arial" w:hAnsi="Arial" w:cs="Arial"/>
                <w:kern w:val="28"/>
                <w:sz w:val="18"/>
                <w:szCs w:val="18"/>
              </w:rPr>
            </w:pPr>
            <w:r w:rsidRPr="008616D1">
              <w:rPr>
                <w:rFonts w:ascii="Arial" w:hAnsi="Arial" w:cs="Arial"/>
                <w:kern w:val="28"/>
                <w:sz w:val="18"/>
                <w:szCs w:val="18"/>
              </w:rPr>
              <w:t>30</w:t>
            </w:r>
          </w:p>
        </w:tc>
        <w:tc>
          <w:tcPr>
            <w:tcW w:w="1320" w:type="dxa"/>
            <w:gridSpan w:val="2"/>
            <w:vAlign w:val="bottom"/>
          </w:tcPr>
          <w:p w14:paraId="4B5EAED7" w14:textId="699FD177" w:rsidR="000D7D99" w:rsidRPr="00175FA5" w:rsidRDefault="000D7D99" w:rsidP="00BE5CEE">
            <w:pPr>
              <w:pStyle w:val="BodyTextIndent3"/>
              <w:spacing w:after="0" w:line="340" w:lineRule="exact"/>
              <w:ind w:left="0" w:right="120" w:hanging="18"/>
              <w:jc w:val="right"/>
              <w:rPr>
                <w:rFonts w:ascii="Arial" w:hAnsi="Arial" w:cs="Arial"/>
                <w:kern w:val="28"/>
                <w:sz w:val="18"/>
                <w:szCs w:val="18"/>
              </w:rPr>
            </w:pPr>
            <w:r w:rsidRPr="008616D1">
              <w:rPr>
                <w:rFonts w:ascii="Arial" w:hAnsi="Arial" w:cs="Arial"/>
                <w:kern w:val="28"/>
                <w:sz w:val="18"/>
                <w:szCs w:val="18"/>
              </w:rPr>
              <w:t>834</w:t>
            </w:r>
          </w:p>
        </w:tc>
      </w:tr>
      <w:tr w:rsidR="000D7D99" w:rsidRPr="00DA3F93" w14:paraId="3413A978" w14:textId="77777777" w:rsidTr="00C54244">
        <w:tc>
          <w:tcPr>
            <w:tcW w:w="4044" w:type="dxa"/>
            <w:vAlign w:val="bottom"/>
          </w:tcPr>
          <w:p w14:paraId="107B653F" w14:textId="77777777" w:rsidR="000D7D99" w:rsidRPr="00DA3F93" w:rsidRDefault="000D7D99" w:rsidP="00BE5CEE">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2" w:type="dxa"/>
            <w:vAlign w:val="bottom"/>
          </w:tcPr>
          <w:p w14:paraId="68E7CFD1" w14:textId="77777777"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p>
        </w:tc>
        <w:tc>
          <w:tcPr>
            <w:tcW w:w="1309" w:type="dxa"/>
            <w:gridSpan w:val="2"/>
            <w:vAlign w:val="bottom"/>
          </w:tcPr>
          <w:p w14:paraId="201C6C08" w14:textId="77777777"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p>
        </w:tc>
        <w:tc>
          <w:tcPr>
            <w:tcW w:w="1302" w:type="dxa"/>
            <w:gridSpan w:val="2"/>
            <w:vAlign w:val="bottom"/>
          </w:tcPr>
          <w:p w14:paraId="7D691FFB" w14:textId="77777777"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p>
        </w:tc>
        <w:tc>
          <w:tcPr>
            <w:tcW w:w="1320" w:type="dxa"/>
            <w:gridSpan w:val="2"/>
            <w:vAlign w:val="bottom"/>
          </w:tcPr>
          <w:p w14:paraId="44FCDF69" w14:textId="77777777"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p>
        </w:tc>
      </w:tr>
      <w:tr w:rsidR="000D7D99" w:rsidRPr="00DA3F93" w14:paraId="42172B1D" w14:textId="77777777" w:rsidTr="00C54244">
        <w:tc>
          <w:tcPr>
            <w:tcW w:w="4044" w:type="dxa"/>
            <w:vAlign w:val="bottom"/>
          </w:tcPr>
          <w:p w14:paraId="715930C4" w14:textId="77777777" w:rsidR="000D7D99" w:rsidRDefault="000D7D99" w:rsidP="00BE5CEE">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2" w:type="dxa"/>
            <w:vAlign w:val="bottom"/>
          </w:tcPr>
          <w:p w14:paraId="05B0B6AF" w14:textId="3333B9F8"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r w:rsidRPr="008616D1">
              <w:rPr>
                <w:rFonts w:ascii="Arial" w:hAnsi="Arial" w:cs="Arial"/>
                <w:kern w:val="28"/>
                <w:sz w:val="18"/>
                <w:szCs w:val="18"/>
              </w:rPr>
              <w:t>1,779</w:t>
            </w:r>
          </w:p>
        </w:tc>
        <w:tc>
          <w:tcPr>
            <w:tcW w:w="1309" w:type="dxa"/>
            <w:gridSpan w:val="2"/>
            <w:vAlign w:val="bottom"/>
          </w:tcPr>
          <w:p w14:paraId="675D0534" w14:textId="62721C9C"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2" w:type="dxa"/>
            <w:gridSpan w:val="2"/>
            <w:vAlign w:val="bottom"/>
          </w:tcPr>
          <w:p w14:paraId="769D8D7B" w14:textId="4EC06B61"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20" w:type="dxa"/>
            <w:gridSpan w:val="2"/>
            <w:vAlign w:val="bottom"/>
          </w:tcPr>
          <w:p w14:paraId="15498F9D" w14:textId="46E458DB"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r w:rsidRPr="008616D1">
              <w:rPr>
                <w:rFonts w:ascii="Arial" w:hAnsi="Arial" w:cs="Arial"/>
                <w:kern w:val="28"/>
                <w:sz w:val="18"/>
                <w:szCs w:val="18"/>
              </w:rPr>
              <w:t>1,779</w:t>
            </w:r>
          </w:p>
        </w:tc>
      </w:tr>
      <w:tr w:rsidR="000D7D99" w:rsidRPr="00DA3F93" w14:paraId="1B8AC4F8" w14:textId="77777777" w:rsidTr="00C54244">
        <w:tc>
          <w:tcPr>
            <w:tcW w:w="4044" w:type="dxa"/>
            <w:vAlign w:val="bottom"/>
          </w:tcPr>
          <w:p w14:paraId="0DDDD067" w14:textId="015ED779" w:rsidR="000D7D99" w:rsidRPr="00DA3F93" w:rsidRDefault="000D7D99" w:rsidP="00BE5CEE">
            <w:pPr>
              <w:tabs>
                <w:tab w:val="left" w:pos="167"/>
              </w:tabs>
              <w:spacing w:line="340" w:lineRule="exact"/>
              <w:ind w:left="347" w:hanging="347"/>
              <w:rPr>
                <w:rFonts w:ascii="Arial" w:hAnsi="Arial" w:cs="Arial"/>
                <w:kern w:val="28"/>
                <w:sz w:val="18"/>
                <w:szCs w:val="18"/>
                <w:cs/>
              </w:rPr>
            </w:pPr>
            <w:r>
              <w:rPr>
                <w:rFonts w:ascii="Arial" w:hAnsi="Arial" w:cs="Arial"/>
                <w:kern w:val="28"/>
                <w:sz w:val="18"/>
                <w:szCs w:val="18"/>
              </w:rPr>
              <w:tab/>
            </w:r>
            <w:r w:rsidRPr="00DA3F93">
              <w:rPr>
                <w:rFonts w:ascii="Arial" w:hAnsi="Arial" w:cs="Arial"/>
                <w:kern w:val="28"/>
                <w:sz w:val="18"/>
                <w:szCs w:val="18"/>
              </w:rPr>
              <w:t>Investment propert</w:t>
            </w:r>
            <w:r>
              <w:rPr>
                <w:rFonts w:ascii="Arial" w:hAnsi="Arial" w:cs="Arial"/>
                <w:kern w:val="28"/>
                <w:sz w:val="18"/>
                <w:szCs w:val="18"/>
              </w:rPr>
              <w:t>ies</w:t>
            </w:r>
          </w:p>
        </w:tc>
        <w:tc>
          <w:tcPr>
            <w:tcW w:w="1302" w:type="dxa"/>
            <w:vAlign w:val="bottom"/>
          </w:tcPr>
          <w:p w14:paraId="1190C33B" w14:textId="4131A39F"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9" w:type="dxa"/>
            <w:gridSpan w:val="2"/>
            <w:vAlign w:val="bottom"/>
          </w:tcPr>
          <w:p w14:paraId="799E70AB" w14:textId="285EF157"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2" w:type="dxa"/>
            <w:gridSpan w:val="2"/>
            <w:vAlign w:val="bottom"/>
          </w:tcPr>
          <w:p w14:paraId="4E553FD7" w14:textId="5D5D63A1"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r w:rsidRPr="008616D1">
              <w:rPr>
                <w:rFonts w:ascii="Arial" w:hAnsi="Arial" w:cs="Arial"/>
                <w:kern w:val="28"/>
                <w:sz w:val="18"/>
                <w:szCs w:val="18"/>
              </w:rPr>
              <w:t>668</w:t>
            </w:r>
          </w:p>
        </w:tc>
        <w:tc>
          <w:tcPr>
            <w:tcW w:w="1320" w:type="dxa"/>
            <w:gridSpan w:val="2"/>
            <w:vAlign w:val="bottom"/>
          </w:tcPr>
          <w:p w14:paraId="377EEE5A" w14:textId="62C40D33"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r w:rsidRPr="008616D1">
              <w:rPr>
                <w:rFonts w:ascii="Arial" w:hAnsi="Arial" w:cs="Arial"/>
                <w:kern w:val="28"/>
                <w:sz w:val="18"/>
                <w:szCs w:val="18"/>
              </w:rPr>
              <w:t>668</w:t>
            </w:r>
          </w:p>
        </w:tc>
      </w:tr>
      <w:tr w:rsidR="000D7D99" w:rsidRPr="00DA3F93" w14:paraId="028D8207" w14:textId="77777777" w:rsidTr="00C54244">
        <w:trPr>
          <w:gridAfter w:val="1"/>
          <w:wAfter w:w="14" w:type="dxa"/>
        </w:trPr>
        <w:tc>
          <w:tcPr>
            <w:tcW w:w="4044" w:type="dxa"/>
            <w:vAlign w:val="bottom"/>
          </w:tcPr>
          <w:p w14:paraId="35B32281" w14:textId="77777777" w:rsidR="000D7D99" w:rsidRPr="00DA3F93" w:rsidRDefault="000D7D99" w:rsidP="00BE5CEE">
            <w:pPr>
              <w:tabs>
                <w:tab w:val="left" w:pos="167"/>
              </w:tabs>
              <w:spacing w:line="340" w:lineRule="exact"/>
              <w:ind w:left="347" w:hanging="347"/>
              <w:rPr>
                <w:rFonts w:ascii="Arial" w:hAnsi="Arial" w:cs="Arial"/>
                <w:b/>
                <w:bCs/>
                <w:kern w:val="28"/>
                <w:sz w:val="18"/>
                <w:szCs w:val="18"/>
              </w:rPr>
            </w:pPr>
            <w:r w:rsidRPr="00DA3F93">
              <w:rPr>
                <w:rFonts w:ascii="Arial" w:hAnsi="Arial" w:cs="Arial"/>
                <w:b/>
                <w:bCs/>
                <w:kern w:val="28"/>
                <w:sz w:val="18"/>
                <w:szCs w:val="18"/>
              </w:rPr>
              <w:t>Asset for which fair value are disclosed</w:t>
            </w:r>
          </w:p>
        </w:tc>
        <w:tc>
          <w:tcPr>
            <w:tcW w:w="1302" w:type="dxa"/>
          </w:tcPr>
          <w:p w14:paraId="343F827C" w14:textId="77777777" w:rsidR="000D7D99" w:rsidRPr="00DA3F93" w:rsidRDefault="000D7D99" w:rsidP="00BE5CEE">
            <w:pPr>
              <w:pStyle w:val="BodyTextIndent3"/>
              <w:spacing w:after="0" w:line="340" w:lineRule="exact"/>
              <w:ind w:left="0" w:right="120" w:hanging="18"/>
              <w:jc w:val="right"/>
              <w:rPr>
                <w:rFonts w:ascii="Arial" w:hAnsi="Arial" w:cs="Arial"/>
                <w:kern w:val="28"/>
                <w:sz w:val="18"/>
                <w:szCs w:val="18"/>
              </w:rPr>
            </w:pPr>
          </w:p>
        </w:tc>
        <w:tc>
          <w:tcPr>
            <w:tcW w:w="1309" w:type="dxa"/>
            <w:gridSpan w:val="2"/>
          </w:tcPr>
          <w:p w14:paraId="037D9DCD" w14:textId="77777777" w:rsidR="000D7D99" w:rsidRPr="00DA3F93" w:rsidRDefault="000D7D99" w:rsidP="00BE5CEE">
            <w:pPr>
              <w:pStyle w:val="BodyTextIndent3"/>
              <w:spacing w:after="0" w:line="340" w:lineRule="exact"/>
              <w:ind w:left="0" w:right="120" w:hanging="18"/>
              <w:jc w:val="right"/>
              <w:rPr>
                <w:rFonts w:ascii="Arial" w:hAnsi="Arial" w:cs="Arial"/>
                <w:kern w:val="28"/>
                <w:sz w:val="18"/>
                <w:szCs w:val="18"/>
              </w:rPr>
            </w:pPr>
          </w:p>
        </w:tc>
        <w:tc>
          <w:tcPr>
            <w:tcW w:w="1302" w:type="dxa"/>
            <w:gridSpan w:val="2"/>
          </w:tcPr>
          <w:p w14:paraId="051B7148" w14:textId="77777777" w:rsidR="000D7D99" w:rsidRPr="00DA3F93" w:rsidRDefault="000D7D99" w:rsidP="00BE5CEE">
            <w:pPr>
              <w:pStyle w:val="BodyTextIndent3"/>
              <w:spacing w:after="0" w:line="340" w:lineRule="exact"/>
              <w:ind w:left="0" w:right="120" w:hanging="18"/>
              <w:jc w:val="right"/>
              <w:rPr>
                <w:rFonts w:ascii="Arial" w:hAnsi="Arial" w:cs="Arial"/>
                <w:kern w:val="28"/>
                <w:sz w:val="18"/>
                <w:szCs w:val="18"/>
              </w:rPr>
            </w:pPr>
          </w:p>
        </w:tc>
        <w:tc>
          <w:tcPr>
            <w:tcW w:w="1306" w:type="dxa"/>
          </w:tcPr>
          <w:p w14:paraId="08D5864A" w14:textId="77777777"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p>
        </w:tc>
      </w:tr>
      <w:tr w:rsidR="000D7D99" w:rsidRPr="00DA3F93" w14:paraId="40F38D54" w14:textId="77777777" w:rsidTr="00C54244">
        <w:trPr>
          <w:gridAfter w:val="1"/>
          <w:wAfter w:w="14" w:type="dxa"/>
        </w:trPr>
        <w:tc>
          <w:tcPr>
            <w:tcW w:w="4044" w:type="dxa"/>
            <w:vAlign w:val="bottom"/>
          </w:tcPr>
          <w:p w14:paraId="1BFFC1CD" w14:textId="53C17434" w:rsidR="000D7D99" w:rsidRPr="00DA3F93" w:rsidRDefault="007E2A6E" w:rsidP="00BE5CEE">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r>
            <w:r w:rsidR="000D7D99" w:rsidRPr="00DA3F93">
              <w:rPr>
                <w:rFonts w:ascii="Arial" w:hAnsi="Arial" w:cs="Arial"/>
                <w:kern w:val="28"/>
                <w:sz w:val="18"/>
                <w:szCs w:val="18"/>
              </w:rPr>
              <w:t>Investment in associate</w:t>
            </w:r>
          </w:p>
        </w:tc>
        <w:tc>
          <w:tcPr>
            <w:tcW w:w="1302" w:type="dxa"/>
          </w:tcPr>
          <w:p w14:paraId="3DBA93F7" w14:textId="163B4515"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r w:rsidRPr="008616D1">
              <w:rPr>
                <w:rFonts w:ascii="Arial" w:hAnsi="Arial" w:cs="Arial"/>
                <w:kern w:val="28"/>
                <w:sz w:val="18"/>
                <w:szCs w:val="18"/>
              </w:rPr>
              <w:t>2,423</w:t>
            </w:r>
          </w:p>
        </w:tc>
        <w:tc>
          <w:tcPr>
            <w:tcW w:w="1309" w:type="dxa"/>
            <w:gridSpan w:val="2"/>
          </w:tcPr>
          <w:p w14:paraId="39CB30F0" w14:textId="7AD5EB26"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2" w:type="dxa"/>
            <w:gridSpan w:val="2"/>
            <w:vAlign w:val="bottom"/>
          </w:tcPr>
          <w:p w14:paraId="43214898" w14:textId="7BAB1DAB"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6" w:type="dxa"/>
          </w:tcPr>
          <w:p w14:paraId="6EEACE26" w14:textId="6E9E158A"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r w:rsidRPr="008616D1">
              <w:rPr>
                <w:rFonts w:ascii="Arial" w:hAnsi="Arial" w:cs="Arial"/>
                <w:kern w:val="28"/>
                <w:sz w:val="18"/>
                <w:szCs w:val="18"/>
              </w:rPr>
              <w:t>2,423</w:t>
            </w:r>
          </w:p>
        </w:tc>
      </w:tr>
      <w:tr w:rsidR="000D7D99" w:rsidRPr="00DA3F93" w14:paraId="56B4C138" w14:textId="77777777" w:rsidTr="00C54244">
        <w:trPr>
          <w:gridAfter w:val="1"/>
          <w:wAfter w:w="14" w:type="dxa"/>
        </w:trPr>
        <w:tc>
          <w:tcPr>
            <w:tcW w:w="4044" w:type="dxa"/>
            <w:vAlign w:val="bottom"/>
          </w:tcPr>
          <w:p w14:paraId="5A819D5D" w14:textId="77777777" w:rsidR="000D7D99" w:rsidRPr="00DA3F93" w:rsidRDefault="000D7D99" w:rsidP="00BE5CEE">
            <w:pPr>
              <w:tabs>
                <w:tab w:val="left" w:pos="167"/>
              </w:tabs>
              <w:spacing w:line="340" w:lineRule="exact"/>
              <w:ind w:left="347" w:right="-105" w:hanging="347"/>
              <w:rPr>
                <w:rFonts w:ascii="Arial" w:hAnsi="Arial" w:cs="Arial"/>
                <w:b/>
                <w:bCs/>
                <w:kern w:val="28"/>
                <w:sz w:val="18"/>
                <w:szCs w:val="18"/>
              </w:rPr>
            </w:pPr>
            <w:r w:rsidRPr="00DA3F93">
              <w:rPr>
                <w:rFonts w:ascii="Arial" w:hAnsi="Arial" w:cs="Arial"/>
                <w:b/>
                <w:bCs/>
                <w:kern w:val="28"/>
                <w:sz w:val="18"/>
                <w:szCs w:val="18"/>
              </w:rPr>
              <w:t>Liabilities for which fair value are disclosed</w:t>
            </w:r>
          </w:p>
        </w:tc>
        <w:tc>
          <w:tcPr>
            <w:tcW w:w="1302" w:type="dxa"/>
          </w:tcPr>
          <w:p w14:paraId="397EEE6C" w14:textId="77777777"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p>
        </w:tc>
        <w:tc>
          <w:tcPr>
            <w:tcW w:w="1309" w:type="dxa"/>
            <w:gridSpan w:val="2"/>
          </w:tcPr>
          <w:p w14:paraId="558D85D1" w14:textId="77777777"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p>
        </w:tc>
        <w:tc>
          <w:tcPr>
            <w:tcW w:w="1302" w:type="dxa"/>
            <w:gridSpan w:val="2"/>
          </w:tcPr>
          <w:p w14:paraId="315381F0" w14:textId="77777777"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p>
        </w:tc>
        <w:tc>
          <w:tcPr>
            <w:tcW w:w="1306" w:type="dxa"/>
          </w:tcPr>
          <w:p w14:paraId="6BAC93F3" w14:textId="77777777"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p>
        </w:tc>
      </w:tr>
      <w:tr w:rsidR="000D7D99" w:rsidRPr="00DA3F93" w14:paraId="2964B1F6" w14:textId="77777777" w:rsidTr="00C54244">
        <w:trPr>
          <w:gridAfter w:val="1"/>
          <w:wAfter w:w="14" w:type="dxa"/>
        </w:trPr>
        <w:tc>
          <w:tcPr>
            <w:tcW w:w="4044" w:type="dxa"/>
            <w:vAlign w:val="bottom"/>
          </w:tcPr>
          <w:p w14:paraId="6F656991" w14:textId="6DC2D375" w:rsidR="000D7D99" w:rsidRPr="00DA3F93" w:rsidRDefault="000D7D99" w:rsidP="00BE5CEE">
            <w:pPr>
              <w:tabs>
                <w:tab w:val="left" w:pos="167"/>
              </w:tabs>
              <w:spacing w:line="340" w:lineRule="exact"/>
              <w:ind w:left="347" w:hanging="347"/>
              <w:rPr>
                <w:rFonts w:ascii="Arial" w:hAnsi="Arial" w:cs="Arial"/>
                <w:kern w:val="28"/>
                <w:sz w:val="18"/>
                <w:szCs w:val="18"/>
                <w:cs/>
              </w:rPr>
            </w:pPr>
            <w:r>
              <w:rPr>
                <w:rFonts w:ascii="Arial" w:hAnsi="Arial" w:cs="Arial"/>
                <w:kern w:val="28"/>
                <w:sz w:val="18"/>
                <w:szCs w:val="18"/>
              </w:rPr>
              <w:tab/>
              <w:t>D</w:t>
            </w:r>
            <w:r w:rsidRPr="00DA3F93">
              <w:rPr>
                <w:rFonts w:ascii="Arial" w:hAnsi="Arial" w:cs="Arial"/>
                <w:kern w:val="28"/>
                <w:sz w:val="18"/>
                <w:szCs w:val="18"/>
              </w:rPr>
              <w:t>ebentures</w:t>
            </w:r>
          </w:p>
        </w:tc>
        <w:tc>
          <w:tcPr>
            <w:tcW w:w="1302" w:type="dxa"/>
          </w:tcPr>
          <w:p w14:paraId="208FD2EB" w14:textId="41AD490B"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9" w:type="dxa"/>
            <w:gridSpan w:val="2"/>
          </w:tcPr>
          <w:p w14:paraId="489B42EF" w14:textId="2FD7F2DB"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r w:rsidRPr="008616D1">
              <w:rPr>
                <w:rFonts w:ascii="Arial" w:hAnsi="Arial" w:cs="Arial"/>
                <w:kern w:val="28"/>
                <w:sz w:val="18"/>
                <w:szCs w:val="18"/>
              </w:rPr>
              <w:t>9,429</w:t>
            </w:r>
          </w:p>
        </w:tc>
        <w:tc>
          <w:tcPr>
            <w:tcW w:w="1302" w:type="dxa"/>
            <w:gridSpan w:val="2"/>
          </w:tcPr>
          <w:p w14:paraId="0763A232" w14:textId="0A8C7675"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6" w:type="dxa"/>
          </w:tcPr>
          <w:p w14:paraId="145203B3" w14:textId="49A91123" w:rsidR="000D7D99" w:rsidRPr="00DA3F93" w:rsidRDefault="000D7D99" w:rsidP="00BE5CEE">
            <w:pPr>
              <w:pStyle w:val="BodyTextIndent3"/>
              <w:spacing w:after="0" w:line="340" w:lineRule="exact"/>
              <w:ind w:left="0" w:right="120" w:hanging="18"/>
              <w:jc w:val="right"/>
              <w:rPr>
                <w:rFonts w:ascii="Arial" w:hAnsi="Arial" w:cs="Arial"/>
                <w:kern w:val="28"/>
                <w:sz w:val="18"/>
                <w:szCs w:val="18"/>
                <w:cs/>
              </w:rPr>
            </w:pPr>
            <w:r w:rsidRPr="008616D1">
              <w:rPr>
                <w:rFonts w:ascii="Arial" w:hAnsi="Arial" w:cs="Arial"/>
                <w:kern w:val="28"/>
                <w:sz w:val="18"/>
                <w:szCs w:val="18"/>
              </w:rPr>
              <w:t>9,429</w:t>
            </w:r>
          </w:p>
        </w:tc>
      </w:tr>
    </w:tbl>
    <w:p w14:paraId="68DD9544" w14:textId="77777777" w:rsidR="00BE5CEE" w:rsidRDefault="00BE5CEE" w:rsidP="006F3A1C">
      <w:pPr>
        <w:tabs>
          <w:tab w:val="left" w:pos="1440"/>
        </w:tabs>
        <w:spacing w:before="240" w:after="120" w:line="380" w:lineRule="exact"/>
        <w:ind w:left="547" w:hanging="547"/>
        <w:jc w:val="thaiDistribute"/>
        <w:outlineLvl w:val="0"/>
        <w:rPr>
          <w:rFonts w:ascii="Arial" w:hAnsi="Arial"/>
          <w:b/>
          <w:bCs/>
          <w:sz w:val="22"/>
          <w:szCs w:val="22"/>
        </w:rPr>
      </w:pPr>
    </w:p>
    <w:p w14:paraId="7B49C7DD" w14:textId="77777777" w:rsidR="00BE5CEE" w:rsidRDefault="00BE5CEE">
      <w:pPr>
        <w:overflowPunct/>
        <w:autoSpaceDE/>
        <w:autoSpaceDN/>
        <w:adjustRightInd/>
        <w:textAlignment w:val="auto"/>
        <w:rPr>
          <w:rFonts w:ascii="Arial" w:hAnsi="Arial"/>
          <w:b/>
          <w:bCs/>
          <w:sz w:val="22"/>
          <w:szCs w:val="22"/>
        </w:rPr>
      </w:pPr>
      <w:r>
        <w:rPr>
          <w:rFonts w:ascii="Arial" w:hAnsi="Arial"/>
          <w:b/>
          <w:bCs/>
          <w:sz w:val="22"/>
          <w:szCs w:val="22"/>
        </w:rPr>
        <w:br w:type="page"/>
      </w:r>
    </w:p>
    <w:p w14:paraId="680AB5C6" w14:textId="17B44F10" w:rsidR="00051227" w:rsidRPr="006F3A1C" w:rsidRDefault="00471C42" w:rsidP="006F3A1C">
      <w:pPr>
        <w:tabs>
          <w:tab w:val="left" w:pos="1440"/>
        </w:tabs>
        <w:spacing w:before="240" w:after="120" w:line="380" w:lineRule="exact"/>
        <w:ind w:left="547" w:hanging="547"/>
        <w:jc w:val="thaiDistribute"/>
        <w:outlineLvl w:val="0"/>
        <w:rPr>
          <w:rFonts w:ascii="Arial" w:hAnsi="Arial"/>
          <w:b/>
          <w:bCs/>
          <w:sz w:val="22"/>
          <w:szCs w:val="22"/>
        </w:rPr>
      </w:pPr>
      <w:r w:rsidRPr="006F3A1C">
        <w:rPr>
          <w:rFonts w:ascii="Arial" w:hAnsi="Arial"/>
          <w:b/>
          <w:bCs/>
          <w:sz w:val="22"/>
          <w:szCs w:val="22"/>
        </w:rPr>
        <w:lastRenderedPageBreak/>
        <w:t>43</w:t>
      </w:r>
      <w:r w:rsidR="00051227" w:rsidRPr="006F3A1C">
        <w:rPr>
          <w:rFonts w:ascii="Arial" w:hAnsi="Arial"/>
          <w:b/>
          <w:bCs/>
          <w:sz w:val="22"/>
          <w:szCs w:val="22"/>
        </w:rPr>
        <w:t>.</w:t>
      </w:r>
      <w:r w:rsidR="00051227" w:rsidRPr="006F3A1C">
        <w:rPr>
          <w:rFonts w:ascii="Arial" w:hAnsi="Arial"/>
          <w:b/>
          <w:bCs/>
          <w:sz w:val="22"/>
          <w:szCs w:val="22"/>
        </w:rPr>
        <w:tab/>
      </w:r>
      <w:r w:rsidR="00505E88" w:rsidRPr="006F3A1C">
        <w:rPr>
          <w:rFonts w:ascii="Arial" w:hAnsi="Arial"/>
          <w:b/>
          <w:bCs/>
          <w:sz w:val="22"/>
          <w:szCs w:val="22"/>
        </w:rPr>
        <w:t>Risks of non-life insurance company</w:t>
      </w:r>
    </w:p>
    <w:p w14:paraId="7DEC6689" w14:textId="53C0EE07" w:rsidR="00051227" w:rsidRPr="00DA3F93" w:rsidRDefault="00471C42" w:rsidP="009D4689">
      <w:pPr>
        <w:tabs>
          <w:tab w:val="left" w:pos="900"/>
          <w:tab w:val="center" w:pos="3600"/>
          <w:tab w:val="center" w:pos="6480"/>
        </w:tabs>
        <w:overflowPunct/>
        <w:autoSpaceDE/>
        <w:autoSpaceDN/>
        <w:adjustRightInd/>
        <w:spacing w:before="120" w:after="120" w:line="380" w:lineRule="exact"/>
        <w:ind w:left="540" w:hanging="540"/>
        <w:jc w:val="both"/>
        <w:textAlignment w:val="auto"/>
        <w:rPr>
          <w:rFonts w:ascii="Arial" w:eastAsiaTheme="minorHAnsi" w:hAnsi="Arial" w:cs="Arial"/>
          <w:b/>
          <w:bCs/>
          <w:sz w:val="22"/>
          <w:szCs w:val="22"/>
        </w:rPr>
      </w:pPr>
      <w:r>
        <w:rPr>
          <w:rFonts w:ascii="Arial" w:eastAsiaTheme="minorHAnsi" w:hAnsi="Arial" w:cs="Arial"/>
          <w:b/>
          <w:bCs/>
          <w:sz w:val="22"/>
          <w:szCs w:val="22"/>
        </w:rPr>
        <w:t>43</w:t>
      </w:r>
      <w:r w:rsidR="00051227" w:rsidRPr="00DA3F93">
        <w:rPr>
          <w:rFonts w:ascii="Arial" w:eastAsiaTheme="minorHAnsi" w:hAnsi="Arial" w:cs="Arial"/>
          <w:b/>
          <w:bCs/>
          <w:sz w:val="22"/>
          <w:szCs w:val="22"/>
        </w:rPr>
        <w:t>.1</w:t>
      </w:r>
      <w:r w:rsidR="00051227" w:rsidRPr="00DA3F93">
        <w:rPr>
          <w:rFonts w:ascii="Arial" w:eastAsiaTheme="minorHAnsi" w:hAnsi="Arial" w:cs="Arial"/>
          <w:b/>
          <w:bCs/>
          <w:sz w:val="22"/>
          <w:szCs w:val="22"/>
        </w:rPr>
        <w:tab/>
      </w:r>
      <w:r w:rsidR="00505E88" w:rsidRPr="00DA3F93">
        <w:rPr>
          <w:rFonts w:ascii="Arial" w:eastAsiaTheme="minorHAnsi" w:hAnsi="Arial" w:cs="Arial"/>
          <w:b/>
          <w:bCs/>
          <w:sz w:val="22"/>
          <w:szCs w:val="22"/>
        </w:rPr>
        <w:t>Underwriting risk</w:t>
      </w:r>
    </w:p>
    <w:p w14:paraId="7238DFE1" w14:textId="10AC0D9C" w:rsidR="00505E88" w:rsidRPr="00DA3F93" w:rsidRDefault="00AA2C3E" w:rsidP="009D4689">
      <w:pPr>
        <w:tabs>
          <w:tab w:val="left" w:pos="2160"/>
        </w:tabs>
        <w:spacing w:before="120" w:after="120" w:line="380" w:lineRule="exact"/>
        <w:ind w:left="547" w:right="-36" w:hanging="547"/>
        <w:jc w:val="both"/>
        <w:rPr>
          <w:rFonts w:ascii="Arial" w:eastAsiaTheme="minorHAnsi" w:hAnsi="Arial" w:cs="Arial"/>
          <w:sz w:val="22"/>
          <w:szCs w:val="22"/>
        </w:rPr>
      </w:pPr>
      <w:r w:rsidRPr="00DA3F93">
        <w:rPr>
          <w:rFonts w:ascii="Arial" w:hAnsi="Arial" w:cs="Arial"/>
          <w:sz w:val="22"/>
          <w:szCs w:val="22"/>
          <w:cs/>
          <w:lang w:val="en-GB"/>
        </w:rPr>
        <w:tab/>
      </w:r>
      <w:r w:rsidR="00505E88" w:rsidRPr="00DA3F93">
        <w:rPr>
          <w:rFonts w:ascii="Arial" w:eastAsiaTheme="minorHAnsi" w:hAnsi="Arial" w:cs="Arial"/>
          <w:sz w:val="22"/>
          <w:szCs w:val="22"/>
        </w:rPr>
        <w:t>The subsidiary has rigorously implemented its underwriting policy to ensure profitable underwriting, underwriting processes undertaken in accordance with the guideline, and effective cost management. In addition, the subsidiary also carries out the following risk assessment procedures to be prepared for the risk</w:t>
      </w:r>
      <w:r w:rsidR="00D8322D">
        <w:rPr>
          <w:rFonts w:ascii="Arial" w:eastAsiaTheme="minorHAnsi" w:hAnsi="Arial" w:cs="Arial"/>
          <w:sz w:val="22"/>
          <w:szCs w:val="22"/>
        </w:rPr>
        <w:t xml:space="preserve"> such as</w:t>
      </w:r>
      <w:r w:rsidR="0087203B">
        <w:rPr>
          <w:rFonts w:ascii="Arial" w:eastAsiaTheme="minorHAnsi" w:hAnsi="Arial" w:cs="Arial"/>
          <w:sz w:val="22"/>
          <w:szCs w:val="22"/>
        </w:rPr>
        <w:t xml:space="preserve"> risk m</w:t>
      </w:r>
      <w:r w:rsidR="00505E88" w:rsidRPr="00DA3F93">
        <w:rPr>
          <w:rFonts w:ascii="Arial" w:eastAsiaTheme="minorHAnsi" w:hAnsi="Arial" w:cs="Arial"/>
          <w:sz w:val="22"/>
          <w:szCs w:val="22"/>
        </w:rPr>
        <w:t>itigat</w:t>
      </w:r>
      <w:r w:rsidR="0087203B">
        <w:rPr>
          <w:rFonts w:ascii="Arial" w:eastAsiaTheme="minorHAnsi" w:hAnsi="Arial" w:cs="Arial"/>
          <w:sz w:val="22"/>
          <w:szCs w:val="22"/>
        </w:rPr>
        <w:t>ion, risk</w:t>
      </w:r>
      <w:r w:rsidR="00505E88" w:rsidRPr="00DA3F93">
        <w:rPr>
          <w:rFonts w:ascii="Arial" w:eastAsiaTheme="minorHAnsi" w:hAnsi="Arial" w:cs="Arial"/>
          <w:sz w:val="22"/>
          <w:szCs w:val="22"/>
        </w:rPr>
        <w:t xml:space="preserve"> reduc</w:t>
      </w:r>
      <w:r w:rsidR="0087203B">
        <w:rPr>
          <w:rFonts w:ascii="Arial" w:eastAsiaTheme="minorHAnsi" w:hAnsi="Arial" w:cs="Arial"/>
          <w:sz w:val="22"/>
          <w:szCs w:val="22"/>
        </w:rPr>
        <w:t>tion</w:t>
      </w:r>
      <w:r w:rsidR="00314609">
        <w:rPr>
          <w:rFonts w:ascii="Arial" w:eastAsiaTheme="minorHAnsi" w:hAnsi="Arial" w:cs="Arial"/>
          <w:sz w:val="22"/>
          <w:szCs w:val="22"/>
        </w:rPr>
        <w:t xml:space="preserve"> and risk </w:t>
      </w:r>
      <w:r w:rsidR="00505E88" w:rsidRPr="00DA3F93">
        <w:rPr>
          <w:rFonts w:ascii="Arial" w:eastAsiaTheme="minorHAnsi" w:hAnsi="Arial" w:cs="Arial"/>
          <w:sz w:val="22"/>
          <w:szCs w:val="22"/>
        </w:rPr>
        <w:t>distribut</w:t>
      </w:r>
      <w:r w:rsidR="00314609">
        <w:rPr>
          <w:rFonts w:ascii="Arial" w:eastAsiaTheme="minorHAnsi" w:hAnsi="Arial" w:cs="Arial"/>
          <w:sz w:val="22"/>
          <w:szCs w:val="22"/>
        </w:rPr>
        <w:t>ion</w:t>
      </w:r>
      <w:r w:rsidR="00505E88" w:rsidRPr="00DA3F93">
        <w:rPr>
          <w:rFonts w:ascii="Arial" w:hAnsi="Arial" w:cs="Arial"/>
          <w:sz w:val="22"/>
          <w:szCs w:val="22"/>
          <w:lang w:val="en-GB"/>
        </w:rPr>
        <w:t>.</w:t>
      </w:r>
      <w:r w:rsidR="00505E88" w:rsidRPr="00DA3F93">
        <w:rPr>
          <w:rFonts w:ascii="Arial" w:eastAsiaTheme="minorHAnsi" w:hAnsi="Arial" w:cs="Arial"/>
          <w:sz w:val="22"/>
          <w:szCs w:val="22"/>
        </w:rPr>
        <w:tab/>
        <w:t>In the case where the subsidiary’s ability to take risks is limited, the subsidiary is to transfer the risks to established reinsurers in the areas of treaty reinsurance, facultative reinsurance, and whole account excess of loss reinsurance treaty.</w:t>
      </w:r>
    </w:p>
    <w:p w14:paraId="08E7441F" w14:textId="5ECE106C" w:rsidR="00505E88" w:rsidRPr="00DA3F93" w:rsidRDefault="00505E88" w:rsidP="009D4689">
      <w:pPr>
        <w:tabs>
          <w:tab w:val="left" w:pos="2160"/>
        </w:tabs>
        <w:spacing w:before="120" w:after="120" w:line="380" w:lineRule="exact"/>
        <w:ind w:left="547" w:right="-36" w:hanging="7"/>
        <w:jc w:val="both"/>
        <w:rPr>
          <w:rFonts w:ascii="Arial" w:hAnsi="Arial" w:cs="Arial"/>
          <w:sz w:val="22"/>
          <w:szCs w:val="22"/>
          <w:lang w:val="en-GB"/>
        </w:rPr>
      </w:pPr>
      <w:r w:rsidRPr="00DA3F93">
        <w:rPr>
          <w:rFonts w:ascii="Arial" w:eastAsiaTheme="minorHAnsi" w:hAnsi="Arial" w:cs="Arial"/>
          <w:sz w:val="22"/>
          <w:szCs w:val="22"/>
        </w:rPr>
        <w:tab/>
        <w:t>The subsidiary also puts in place the policies</w:t>
      </w:r>
      <w:r w:rsidR="00136C43">
        <w:rPr>
          <w:rFonts w:ascii="Arial" w:eastAsiaTheme="minorHAnsi" w:hAnsi="Arial" w:cs="Arial"/>
          <w:sz w:val="22"/>
          <w:szCs w:val="22"/>
        </w:rPr>
        <w:t xml:space="preserve">, </w:t>
      </w:r>
      <w:r w:rsidR="00136C43">
        <w:rPr>
          <w:rFonts w:ascii="Arial" w:hAnsi="Arial" w:cs="Arial"/>
          <w:sz w:val="22"/>
          <w:szCs w:val="22"/>
          <w:lang w:val="en-GB"/>
        </w:rPr>
        <w:t>e</w:t>
      </w:r>
      <w:r w:rsidRPr="00DA3F93">
        <w:rPr>
          <w:rFonts w:ascii="Arial" w:hAnsi="Arial" w:cs="Arial"/>
          <w:sz w:val="22"/>
          <w:szCs w:val="22"/>
          <w:lang w:val="en-GB"/>
        </w:rPr>
        <w:t>stablishment of a basis for determination of sum insured, coverage and conditions for underwriting corresponding to level of risk</w:t>
      </w:r>
      <w:r w:rsidR="00130CEC">
        <w:rPr>
          <w:rFonts w:ascii="Arial" w:hAnsi="Arial" w:cs="Arial"/>
          <w:sz w:val="22"/>
          <w:szCs w:val="22"/>
          <w:lang w:val="en-GB"/>
        </w:rPr>
        <w:t xml:space="preserve"> and </w:t>
      </w:r>
      <w:r w:rsidR="00130CEC" w:rsidRPr="0003774B">
        <w:rPr>
          <w:rFonts w:ascii="Arial" w:eastAsiaTheme="minorHAnsi" w:hAnsi="Arial" w:cs="Arial"/>
          <w:sz w:val="22"/>
          <w:szCs w:val="22"/>
        </w:rPr>
        <w:t>a</w:t>
      </w:r>
      <w:r w:rsidRPr="0003774B">
        <w:rPr>
          <w:rFonts w:ascii="Arial" w:eastAsiaTheme="minorHAnsi" w:hAnsi="Arial" w:cs="Arial"/>
          <w:sz w:val="22"/>
          <w:szCs w:val="22"/>
        </w:rPr>
        <w:t>rrangement</w:t>
      </w:r>
      <w:r w:rsidRPr="00DA3F93">
        <w:rPr>
          <w:rFonts w:ascii="Arial" w:hAnsi="Arial" w:cs="Arial"/>
          <w:sz w:val="22"/>
          <w:szCs w:val="22"/>
          <w:lang w:val="en-GB"/>
        </w:rPr>
        <w:t xml:space="preserve"> for reinsurance required in the case where the subsidiary does not have the capacity to provide full coverage of the sum insured in accordance with the OIC’s requirement</w:t>
      </w:r>
      <w:r w:rsidR="00486864">
        <w:rPr>
          <w:rFonts w:ascii="Arial" w:hAnsi="Arial" w:cs="Arial"/>
          <w:sz w:val="22"/>
          <w:szCs w:val="22"/>
          <w:lang w:val="en-GB"/>
        </w:rPr>
        <w:t>. The s</w:t>
      </w:r>
      <w:r w:rsidR="00DD3B01" w:rsidRPr="00AA700D">
        <w:rPr>
          <w:rFonts w:ascii="Arial" w:hAnsi="Arial" w:cs="Arial"/>
          <w:sz w:val="22"/>
          <w:szCs w:val="22"/>
          <w:lang w:val="en-GB"/>
        </w:rPr>
        <w:t>elect</w:t>
      </w:r>
      <w:r w:rsidR="00717725">
        <w:rPr>
          <w:rFonts w:ascii="Arial" w:hAnsi="Arial" w:cs="Arial"/>
          <w:sz w:val="22"/>
          <w:szCs w:val="22"/>
          <w:lang w:val="en-GB"/>
        </w:rPr>
        <w:t>ion of</w:t>
      </w:r>
      <w:r w:rsidR="00DD3B01" w:rsidRPr="00AA700D">
        <w:rPr>
          <w:rFonts w:ascii="Arial" w:hAnsi="Arial" w:cs="Arial"/>
          <w:sz w:val="22"/>
          <w:szCs w:val="22"/>
          <w:lang w:val="en-GB"/>
        </w:rPr>
        <w:t xml:space="preserve"> reinsurer with a strong financial position and a credit rating not lower than the criteria specified by the OIC</w:t>
      </w:r>
      <w:r w:rsidR="0035212E">
        <w:rPr>
          <w:rFonts w:ascii="Arial" w:hAnsi="Arial" w:cstheme="minorBidi" w:hint="cs"/>
          <w:sz w:val="22"/>
          <w:szCs w:val="22"/>
          <w:cs/>
          <w:lang w:val="en-GB"/>
        </w:rPr>
        <w:t xml:space="preserve"> </w:t>
      </w:r>
      <w:r w:rsidR="0035212E">
        <w:rPr>
          <w:rFonts w:ascii="Arial" w:hAnsi="Arial" w:cstheme="minorBidi"/>
          <w:sz w:val="22"/>
          <w:szCs w:val="22"/>
        </w:rPr>
        <w:t xml:space="preserve">and </w:t>
      </w:r>
      <w:r w:rsidR="0035212E">
        <w:rPr>
          <w:rFonts w:ascii="Arial" w:hAnsi="Arial" w:cs="Arial"/>
          <w:sz w:val="22"/>
          <w:szCs w:val="22"/>
          <w:lang w:val="en-GB"/>
        </w:rPr>
        <w:t>a</w:t>
      </w:r>
      <w:r w:rsidRPr="00DA3F93">
        <w:rPr>
          <w:rFonts w:ascii="Arial" w:hAnsi="Arial" w:cs="Arial"/>
          <w:sz w:val="22"/>
          <w:szCs w:val="22"/>
          <w:lang w:val="en-GB"/>
        </w:rPr>
        <w:t>ssignment of persons responsible for procedures with respect to review of insurance underwriting for accuracy and completeness, and authorised person for each level of sum insured approval.</w:t>
      </w:r>
    </w:p>
    <w:p w14:paraId="7E007BC9" w14:textId="0DC8675A" w:rsidR="00505E88" w:rsidRPr="00DA3F93" w:rsidRDefault="00DD3B01" w:rsidP="0003774B">
      <w:pPr>
        <w:tabs>
          <w:tab w:val="left" w:pos="2160"/>
        </w:tabs>
        <w:spacing w:before="120" w:after="120" w:line="380" w:lineRule="exact"/>
        <w:ind w:left="547" w:right="-36" w:hanging="547"/>
        <w:jc w:val="both"/>
        <w:rPr>
          <w:rFonts w:ascii="Arial" w:eastAsia="Arial Unicode MS" w:hAnsi="Arial" w:cs="Arial Unicode MS"/>
          <w:sz w:val="22"/>
          <w:szCs w:val="22"/>
        </w:rPr>
      </w:pPr>
      <w:r>
        <w:rPr>
          <w:rFonts w:ascii="Arial" w:eastAsiaTheme="minorHAnsi" w:hAnsi="Arial" w:cs="Arial"/>
          <w:sz w:val="22"/>
          <w:szCs w:val="22"/>
        </w:rPr>
        <w:tab/>
      </w:r>
      <w:r w:rsidR="00505E88" w:rsidRPr="00DA3F93">
        <w:rPr>
          <w:rFonts w:ascii="Arial" w:eastAsia="Arial Unicode MS" w:hAnsi="Arial" w:cs="Arial Unicode MS"/>
          <w:sz w:val="22"/>
          <w:szCs w:val="22"/>
        </w:rPr>
        <w:t>Sensitivity analysis is performed to analyse the risk that insurance liabilities will increase or decrease as a result of changes in the assumptions used in the calculation, which will have impacts on claim liabilities before and after reinsurance. The risk may occur because the frequency and severity of damage, or loss adjustment expenses are not as expected.</w:t>
      </w:r>
    </w:p>
    <w:p w14:paraId="7399BA70" w14:textId="144F8625" w:rsidR="00505E88" w:rsidRPr="00DA3F93" w:rsidRDefault="00284E9D" w:rsidP="00A03075">
      <w:pPr>
        <w:tabs>
          <w:tab w:val="left" w:pos="2880"/>
          <w:tab w:val="left" w:pos="5760"/>
          <w:tab w:val="decimal" w:pos="6660"/>
          <w:tab w:val="left" w:pos="7110"/>
          <w:tab w:val="decimal" w:pos="7920"/>
        </w:tabs>
        <w:overflowPunct/>
        <w:autoSpaceDE/>
        <w:autoSpaceDN/>
        <w:adjustRightInd/>
        <w:spacing w:before="120" w:line="380" w:lineRule="exact"/>
        <w:ind w:left="547" w:right="43" w:hanging="547"/>
        <w:jc w:val="both"/>
        <w:textAlignment w:val="auto"/>
        <w:rPr>
          <w:rFonts w:ascii="Arial" w:eastAsia="Arial Unicode MS" w:hAnsi="Arial" w:cs="Arial Unicode MS"/>
          <w:sz w:val="22"/>
          <w:szCs w:val="22"/>
        </w:rPr>
      </w:pPr>
      <w:r w:rsidRPr="00DA3F93">
        <w:rPr>
          <w:rFonts w:ascii="Arial" w:eastAsia="Arial Unicode MS" w:hAnsi="Arial" w:cs="Arial Unicode MS"/>
          <w:sz w:val="22"/>
          <w:szCs w:val="22"/>
        </w:rPr>
        <w:tab/>
      </w:r>
      <w:r w:rsidR="00505E88" w:rsidRPr="00DA3F93">
        <w:rPr>
          <w:rFonts w:ascii="Arial" w:eastAsia="Arial Unicode MS" w:hAnsi="Arial" w:cs="Arial Unicode MS"/>
          <w:sz w:val="22"/>
          <w:szCs w:val="22"/>
        </w:rPr>
        <w:t>As at 31 December 20</w:t>
      </w:r>
      <w:r w:rsidR="007C6C0C" w:rsidRPr="00DA3F93">
        <w:rPr>
          <w:rFonts w:ascii="Arial" w:eastAsia="Arial Unicode MS" w:hAnsi="Arial" w:cs="Arial Unicode MS"/>
          <w:sz w:val="22"/>
          <w:szCs w:val="22"/>
        </w:rPr>
        <w:t>2</w:t>
      </w:r>
      <w:r w:rsidR="000D7D99">
        <w:rPr>
          <w:rFonts w:ascii="Arial" w:eastAsia="Arial Unicode MS" w:hAnsi="Arial" w:cs="Arial Unicode MS"/>
          <w:sz w:val="22"/>
          <w:szCs w:val="22"/>
        </w:rPr>
        <w:t>4</w:t>
      </w:r>
      <w:r w:rsidR="00363E6B" w:rsidRPr="00DA3F93">
        <w:rPr>
          <w:rFonts w:ascii="Arial" w:eastAsia="Arial Unicode MS" w:hAnsi="Arial" w:cs="Arial Unicode MS"/>
          <w:sz w:val="22"/>
          <w:szCs w:val="22"/>
        </w:rPr>
        <w:t xml:space="preserve"> and 20</w:t>
      </w:r>
      <w:r w:rsidR="00BF117D" w:rsidRPr="00DA3F93">
        <w:rPr>
          <w:rFonts w:ascii="Arial" w:eastAsia="Arial Unicode MS" w:hAnsi="Arial" w:cs="Arial Unicode MS"/>
          <w:sz w:val="22"/>
          <w:szCs w:val="22"/>
        </w:rPr>
        <w:t>2</w:t>
      </w:r>
      <w:r w:rsidR="000D7D99">
        <w:rPr>
          <w:rFonts w:ascii="Arial" w:eastAsia="Arial Unicode MS" w:hAnsi="Arial" w:cs="Arial Unicode MS"/>
          <w:sz w:val="22"/>
          <w:szCs w:val="22"/>
        </w:rPr>
        <w:t>3</w:t>
      </w:r>
      <w:r w:rsidR="00505E88" w:rsidRPr="00DA3F93">
        <w:rPr>
          <w:rFonts w:ascii="Arial" w:eastAsia="Arial Unicode MS" w:hAnsi="Arial" w:cs="Arial Unicode MS"/>
          <w:sz w:val="22"/>
          <w:szCs w:val="22"/>
        </w:rPr>
        <w:t>, the impacts on the best estimates of claims when there are changes to key assumptions are as follows:</w:t>
      </w:r>
    </w:p>
    <w:p w14:paraId="6B925498" w14:textId="07A7C683" w:rsidR="00051227" w:rsidRPr="00DA3F93" w:rsidRDefault="00051227" w:rsidP="00A03075">
      <w:pPr>
        <w:overflowPunct/>
        <w:autoSpaceDE/>
        <w:autoSpaceDN/>
        <w:adjustRightInd/>
        <w:spacing w:line="340" w:lineRule="exact"/>
        <w:ind w:left="720" w:right="-14"/>
        <w:jc w:val="right"/>
        <w:textAlignment w:val="auto"/>
        <w:rPr>
          <w:rFonts w:ascii="Arial" w:eastAsia="MS Mincho" w:hAnsi="Arial" w:cs="Arial"/>
          <w:color w:val="000000"/>
          <w:sz w:val="16"/>
          <w:szCs w:val="16"/>
        </w:rPr>
      </w:pPr>
    </w:p>
    <w:tbl>
      <w:tblPr>
        <w:tblW w:w="9090" w:type="dxa"/>
        <w:tblInd w:w="450" w:type="dxa"/>
        <w:tblLayout w:type="fixed"/>
        <w:tblLook w:val="04A0" w:firstRow="1" w:lastRow="0" w:firstColumn="1" w:lastColumn="0" w:noHBand="0" w:noVBand="1"/>
      </w:tblPr>
      <w:tblGrid>
        <w:gridCol w:w="3240"/>
        <w:gridCol w:w="1462"/>
        <w:gridCol w:w="1463"/>
        <w:gridCol w:w="1462"/>
        <w:gridCol w:w="1463"/>
      </w:tblGrid>
      <w:tr w:rsidR="00051227" w:rsidRPr="00DA3F93" w14:paraId="3A361AC8" w14:textId="77777777" w:rsidTr="009774AC">
        <w:tc>
          <w:tcPr>
            <w:tcW w:w="3240" w:type="dxa"/>
            <w:shd w:val="clear" w:color="auto" w:fill="auto"/>
          </w:tcPr>
          <w:p w14:paraId="67C43970" w14:textId="77777777" w:rsidR="00051227" w:rsidRPr="009D4689" w:rsidRDefault="00051227" w:rsidP="009D4689">
            <w:pPr>
              <w:overflowPunct/>
              <w:autoSpaceDE/>
              <w:autoSpaceDN/>
              <w:adjustRightInd/>
              <w:spacing w:line="340" w:lineRule="exact"/>
              <w:textAlignment w:val="auto"/>
              <w:rPr>
                <w:rFonts w:ascii="Arial" w:eastAsiaTheme="minorHAnsi" w:hAnsi="Arial" w:cs="Arial"/>
                <w:sz w:val="18"/>
                <w:szCs w:val="18"/>
              </w:rPr>
            </w:pPr>
          </w:p>
        </w:tc>
        <w:tc>
          <w:tcPr>
            <w:tcW w:w="5850" w:type="dxa"/>
            <w:gridSpan w:val="4"/>
            <w:shd w:val="clear" w:color="auto" w:fill="auto"/>
            <w:vAlign w:val="bottom"/>
          </w:tcPr>
          <w:p w14:paraId="6DDC5F04" w14:textId="4A7741CB" w:rsidR="00051227" w:rsidRPr="009D4689" w:rsidRDefault="009D4689" w:rsidP="009D4689">
            <w:pPr>
              <w:overflowPunct/>
              <w:autoSpaceDE/>
              <w:autoSpaceDN/>
              <w:adjustRightInd/>
              <w:spacing w:line="340" w:lineRule="exact"/>
              <w:jc w:val="right"/>
              <w:textAlignment w:val="auto"/>
              <w:rPr>
                <w:rFonts w:ascii="Arial" w:eastAsiaTheme="minorHAnsi" w:hAnsi="Arial" w:cs="Arial"/>
                <w:sz w:val="18"/>
                <w:szCs w:val="18"/>
              </w:rPr>
            </w:pPr>
            <w:r w:rsidRPr="009D4689">
              <w:rPr>
                <w:rFonts w:ascii="Arial" w:eastAsia="MS Mincho" w:hAnsi="Arial" w:cs="Arial"/>
                <w:color w:val="000000"/>
                <w:sz w:val="18"/>
                <w:szCs w:val="18"/>
              </w:rPr>
              <w:t>(Unit: Million Baht</w:t>
            </w:r>
            <w:r w:rsidRPr="009D4689">
              <w:rPr>
                <w:rFonts w:ascii="Arial" w:eastAsia="MS Mincho" w:hAnsi="Arial" w:cs="Arial"/>
                <w:color w:val="000000"/>
                <w:sz w:val="18"/>
                <w:szCs w:val="18"/>
                <w:cs/>
              </w:rPr>
              <w:t>)</w:t>
            </w:r>
          </w:p>
        </w:tc>
      </w:tr>
      <w:tr w:rsidR="009D4689" w:rsidRPr="00DA3F93" w14:paraId="2B92C37A" w14:textId="77777777" w:rsidTr="009774AC">
        <w:tc>
          <w:tcPr>
            <w:tcW w:w="3240" w:type="dxa"/>
            <w:shd w:val="clear" w:color="auto" w:fill="auto"/>
          </w:tcPr>
          <w:p w14:paraId="2EA90AC6" w14:textId="77777777" w:rsidR="009D4689" w:rsidRPr="009D4689" w:rsidRDefault="009D4689" w:rsidP="009D4689">
            <w:pPr>
              <w:overflowPunct/>
              <w:autoSpaceDE/>
              <w:autoSpaceDN/>
              <w:adjustRightInd/>
              <w:spacing w:line="340" w:lineRule="exact"/>
              <w:textAlignment w:val="auto"/>
              <w:rPr>
                <w:rFonts w:ascii="Arial" w:eastAsiaTheme="minorHAnsi" w:hAnsi="Arial" w:cs="Arial"/>
                <w:sz w:val="18"/>
                <w:szCs w:val="18"/>
              </w:rPr>
            </w:pPr>
          </w:p>
        </w:tc>
        <w:tc>
          <w:tcPr>
            <w:tcW w:w="5850" w:type="dxa"/>
            <w:gridSpan w:val="4"/>
            <w:shd w:val="clear" w:color="auto" w:fill="auto"/>
            <w:vAlign w:val="bottom"/>
          </w:tcPr>
          <w:p w14:paraId="260F1484" w14:textId="411E8059" w:rsidR="009D4689" w:rsidRPr="009D4689" w:rsidRDefault="009D4689" w:rsidP="009D4689">
            <w:pPr>
              <w:pBdr>
                <w:bottom w:val="single" w:sz="4" w:space="1" w:color="auto"/>
              </w:pBdr>
              <w:overflowPunct/>
              <w:autoSpaceDE/>
              <w:autoSpaceDN/>
              <w:adjustRightInd/>
              <w:spacing w:line="340" w:lineRule="exact"/>
              <w:jc w:val="center"/>
              <w:textAlignment w:val="auto"/>
              <w:rPr>
                <w:rFonts w:ascii="Arial" w:eastAsiaTheme="minorHAnsi" w:hAnsi="Arial" w:cs="Arial"/>
                <w:sz w:val="18"/>
                <w:szCs w:val="18"/>
              </w:rPr>
            </w:pPr>
            <w:r w:rsidRPr="009D4689">
              <w:rPr>
                <w:rFonts w:ascii="Arial" w:eastAsiaTheme="minorHAnsi" w:hAnsi="Arial" w:cs="Arial"/>
                <w:sz w:val="18"/>
                <w:szCs w:val="18"/>
              </w:rPr>
              <w:t>2024</w:t>
            </w:r>
          </w:p>
        </w:tc>
      </w:tr>
      <w:tr w:rsidR="009D4689" w:rsidRPr="009D4689" w14:paraId="30DCDC4A" w14:textId="77777777" w:rsidTr="009774AC">
        <w:tc>
          <w:tcPr>
            <w:tcW w:w="3240" w:type="dxa"/>
            <w:shd w:val="clear" w:color="auto" w:fill="auto"/>
          </w:tcPr>
          <w:p w14:paraId="48AE4E16" w14:textId="5499D206" w:rsidR="009D4689" w:rsidRPr="009D4689" w:rsidRDefault="009D4689" w:rsidP="009D4689">
            <w:pPr>
              <w:overflowPunct/>
              <w:autoSpaceDE/>
              <w:autoSpaceDN/>
              <w:adjustRightInd/>
              <w:spacing w:line="340" w:lineRule="exact"/>
              <w:textAlignment w:val="auto"/>
              <w:rPr>
                <w:rFonts w:ascii="Arial" w:eastAsiaTheme="minorHAnsi" w:hAnsi="Arial" w:cs="Arial"/>
                <w:sz w:val="18"/>
                <w:szCs w:val="18"/>
              </w:rPr>
            </w:pPr>
            <w:r>
              <w:br w:type="page"/>
            </w:r>
          </w:p>
        </w:tc>
        <w:tc>
          <w:tcPr>
            <w:tcW w:w="1462" w:type="dxa"/>
            <w:shd w:val="clear" w:color="auto" w:fill="auto"/>
            <w:vAlign w:val="bottom"/>
          </w:tcPr>
          <w:p w14:paraId="61F67D41" w14:textId="77777777" w:rsidR="009D4689" w:rsidRPr="009D4689" w:rsidRDefault="009D4689" w:rsidP="009D4689">
            <w:pPr>
              <w:pBdr>
                <w:bottom w:val="single" w:sz="4" w:space="1" w:color="auto"/>
              </w:pBdr>
              <w:overflowPunct/>
              <w:autoSpaceDE/>
              <w:autoSpaceDN/>
              <w:adjustRightInd/>
              <w:spacing w:line="340" w:lineRule="exact"/>
              <w:jc w:val="center"/>
              <w:textAlignment w:val="auto"/>
              <w:rPr>
                <w:rFonts w:ascii="Arial" w:eastAsiaTheme="minorHAnsi" w:hAnsi="Arial" w:cs="Arial"/>
                <w:sz w:val="18"/>
                <w:szCs w:val="18"/>
              </w:rPr>
            </w:pPr>
            <w:r w:rsidRPr="009D4689">
              <w:rPr>
                <w:rFonts w:ascii="Arial" w:eastAsiaTheme="minorHAnsi" w:hAnsi="Arial" w:cs="Arial"/>
                <w:sz w:val="18"/>
                <w:szCs w:val="18"/>
              </w:rPr>
              <w:t>Assumption change</w:t>
            </w:r>
          </w:p>
        </w:tc>
        <w:tc>
          <w:tcPr>
            <w:tcW w:w="1463" w:type="dxa"/>
            <w:shd w:val="clear" w:color="auto" w:fill="auto"/>
            <w:vAlign w:val="bottom"/>
          </w:tcPr>
          <w:p w14:paraId="48300998" w14:textId="77777777" w:rsidR="009D4689" w:rsidRPr="009D4689" w:rsidRDefault="009D4689" w:rsidP="009D4689">
            <w:pPr>
              <w:pBdr>
                <w:bottom w:val="single" w:sz="4" w:space="1" w:color="auto"/>
              </w:pBdr>
              <w:overflowPunct/>
              <w:autoSpaceDE/>
              <w:autoSpaceDN/>
              <w:adjustRightInd/>
              <w:spacing w:line="340" w:lineRule="exact"/>
              <w:jc w:val="center"/>
              <w:textAlignment w:val="auto"/>
              <w:rPr>
                <w:rFonts w:ascii="Arial" w:eastAsiaTheme="minorHAnsi" w:hAnsi="Arial" w:cs="Arial"/>
                <w:sz w:val="18"/>
                <w:szCs w:val="18"/>
                <w:cs/>
              </w:rPr>
            </w:pPr>
            <w:r w:rsidRPr="009D4689">
              <w:rPr>
                <w:rFonts w:ascii="Arial" w:eastAsiaTheme="minorHAnsi" w:hAnsi="Arial" w:cs="Arial"/>
                <w:sz w:val="18"/>
                <w:szCs w:val="18"/>
              </w:rPr>
              <w:t xml:space="preserve">Increase (decrease) in gross claim liabilities </w:t>
            </w:r>
          </w:p>
        </w:tc>
        <w:tc>
          <w:tcPr>
            <w:tcW w:w="1462" w:type="dxa"/>
            <w:shd w:val="clear" w:color="auto" w:fill="auto"/>
            <w:vAlign w:val="bottom"/>
          </w:tcPr>
          <w:p w14:paraId="75ECE408" w14:textId="77777777" w:rsidR="009D4689" w:rsidRPr="009D4689" w:rsidRDefault="009D4689" w:rsidP="009D4689">
            <w:pPr>
              <w:pBdr>
                <w:bottom w:val="single" w:sz="4" w:space="1" w:color="auto"/>
              </w:pBdr>
              <w:overflowPunct/>
              <w:autoSpaceDE/>
              <w:autoSpaceDN/>
              <w:adjustRightInd/>
              <w:spacing w:line="340" w:lineRule="exact"/>
              <w:jc w:val="center"/>
              <w:textAlignment w:val="auto"/>
              <w:rPr>
                <w:rFonts w:ascii="Arial" w:eastAsiaTheme="minorHAnsi" w:hAnsi="Arial" w:cs="Arial"/>
                <w:sz w:val="18"/>
                <w:szCs w:val="18"/>
                <w:cs/>
              </w:rPr>
            </w:pPr>
            <w:r w:rsidRPr="009D4689">
              <w:rPr>
                <w:rFonts w:ascii="Arial" w:eastAsiaTheme="minorHAnsi" w:hAnsi="Arial" w:cs="Arial"/>
                <w:sz w:val="18"/>
                <w:szCs w:val="18"/>
              </w:rPr>
              <w:t xml:space="preserve">Increase (decrease) in net claim liabilities </w:t>
            </w:r>
          </w:p>
        </w:tc>
        <w:tc>
          <w:tcPr>
            <w:tcW w:w="1463" w:type="dxa"/>
            <w:shd w:val="clear" w:color="auto" w:fill="auto"/>
            <w:vAlign w:val="bottom"/>
          </w:tcPr>
          <w:p w14:paraId="1BF5029E" w14:textId="0D85CF36" w:rsidR="009D4689" w:rsidRPr="009D4689" w:rsidRDefault="009D4689" w:rsidP="009D4689">
            <w:pPr>
              <w:pBdr>
                <w:bottom w:val="single" w:sz="4" w:space="1" w:color="auto"/>
              </w:pBdr>
              <w:overflowPunct/>
              <w:autoSpaceDE/>
              <w:autoSpaceDN/>
              <w:adjustRightInd/>
              <w:spacing w:line="340" w:lineRule="exact"/>
              <w:jc w:val="center"/>
              <w:textAlignment w:val="auto"/>
              <w:rPr>
                <w:rFonts w:ascii="Arial" w:eastAsiaTheme="minorHAnsi" w:hAnsi="Arial" w:cs="Arial"/>
                <w:sz w:val="18"/>
                <w:szCs w:val="18"/>
                <w:cs/>
              </w:rPr>
            </w:pPr>
            <w:r w:rsidRPr="009D4689">
              <w:rPr>
                <w:rFonts w:ascii="Arial" w:eastAsiaTheme="minorHAnsi" w:hAnsi="Arial" w:cs="Arial"/>
                <w:sz w:val="18"/>
                <w:szCs w:val="18"/>
              </w:rPr>
              <w:t>Increase (decrease) in profit before tax and equity</w:t>
            </w:r>
          </w:p>
        </w:tc>
      </w:tr>
      <w:tr w:rsidR="00A26D08" w:rsidRPr="009D4689" w14:paraId="610B467D" w14:textId="77777777" w:rsidTr="009774AC">
        <w:tc>
          <w:tcPr>
            <w:tcW w:w="3240" w:type="dxa"/>
            <w:shd w:val="clear" w:color="auto" w:fill="auto"/>
          </w:tcPr>
          <w:p w14:paraId="23FBDCE0" w14:textId="77777777" w:rsidR="00A26D08" w:rsidRPr="009D4689" w:rsidRDefault="00A26D08" w:rsidP="00A26D08">
            <w:pPr>
              <w:overflowPunct/>
              <w:autoSpaceDE/>
              <w:autoSpaceDN/>
              <w:adjustRightInd/>
              <w:spacing w:line="340" w:lineRule="exact"/>
              <w:ind w:left="162" w:hanging="162"/>
              <w:textAlignment w:val="auto"/>
              <w:rPr>
                <w:rFonts w:ascii="Arial" w:eastAsiaTheme="minorHAnsi" w:hAnsi="Arial" w:cs="Arial"/>
                <w:sz w:val="18"/>
                <w:szCs w:val="18"/>
              </w:rPr>
            </w:pPr>
            <w:r w:rsidRPr="009D4689">
              <w:rPr>
                <w:rFonts w:ascii="Arial" w:eastAsiaTheme="minorHAnsi" w:hAnsi="Arial" w:cs="Arial"/>
                <w:sz w:val="18"/>
                <w:szCs w:val="18"/>
              </w:rPr>
              <w:t>Ultimate loss ratio</w:t>
            </w:r>
          </w:p>
        </w:tc>
        <w:tc>
          <w:tcPr>
            <w:tcW w:w="1462" w:type="dxa"/>
            <w:shd w:val="clear" w:color="auto" w:fill="auto"/>
          </w:tcPr>
          <w:p w14:paraId="105536A0" w14:textId="77777777" w:rsidR="00A26D08" w:rsidRPr="009D4689" w:rsidRDefault="00A26D08" w:rsidP="00A26D08">
            <w:pPr>
              <w:overflowPunct/>
              <w:autoSpaceDE/>
              <w:autoSpaceDN/>
              <w:adjustRightInd/>
              <w:spacing w:line="340" w:lineRule="exact"/>
              <w:jc w:val="both"/>
              <w:textAlignment w:val="auto"/>
              <w:rPr>
                <w:rFonts w:ascii="Arial" w:eastAsiaTheme="minorHAnsi" w:hAnsi="Arial" w:cs="Arial"/>
                <w:sz w:val="18"/>
                <w:szCs w:val="18"/>
              </w:rPr>
            </w:pPr>
            <w:r w:rsidRPr="009D4689">
              <w:rPr>
                <w:rFonts w:ascii="Arial" w:eastAsiaTheme="minorHAnsi" w:hAnsi="Arial" w:cs="Arial"/>
                <w:sz w:val="18"/>
                <w:szCs w:val="18"/>
              </w:rPr>
              <w:t>Increase 5%</w:t>
            </w:r>
          </w:p>
        </w:tc>
        <w:tc>
          <w:tcPr>
            <w:tcW w:w="1463" w:type="dxa"/>
            <w:shd w:val="clear" w:color="auto" w:fill="auto"/>
            <w:vAlign w:val="bottom"/>
          </w:tcPr>
          <w:p w14:paraId="301D42E9" w14:textId="63E7A26F" w:rsidR="00A26D08" w:rsidRPr="009D4689" w:rsidRDefault="00A26D08" w:rsidP="00A26D08">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A26D08">
              <w:rPr>
                <w:rFonts w:ascii="Arial" w:eastAsiaTheme="minorHAnsi" w:hAnsi="Arial" w:cs="Arial"/>
                <w:sz w:val="18"/>
                <w:szCs w:val="18"/>
              </w:rPr>
              <w:t>5.3</w:t>
            </w:r>
          </w:p>
        </w:tc>
        <w:tc>
          <w:tcPr>
            <w:tcW w:w="1462" w:type="dxa"/>
            <w:shd w:val="clear" w:color="auto" w:fill="auto"/>
            <w:vAlign w:val="bottom"/>
          </w:tcPr>
          <w:p w14:paraId="6D9CB39E" w14:textId="484F5F28" w:rsidR="00A26D08" w:rsidRPr="009D4689" w:rsidRDefault="00A26D08" w:rsidP="00A26D08">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A26D08">
              <w:rPr>
                <w:rFonts w:ascii="Arial" w:eastAsiaTheme="minorHAnsi" w:hAnsi="Arial" w:cs="Arial"/>
                <w:sz w:val="18"/>
                <w:szCs w:val="18"/>
              </w:rPr>
              <w:t>2.0</w:t>
            </w:r>
          </w:p>
        </w:tc>
        <w:tc>
          <w:tcPr>
            <w:tcW w:w="1463" w:type="dxa"/>
            <w:shd w:val="clear" w:color="auto" w:fill="auto"/>
            <w:vAlign w:val="bottom"/>
          </w:tcPr>
          <w:p w14:paraId="2FA39F79" w14:textId="28024B6A" w:rsidR="00A26D08" w:rsidRPr="009D4689" w:rsidRDefault="00A26D08" w:rsidP="00A26D08">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A26D08">
              <w:rPr>
                <w:rFonts w:ascii="Arial" w:eastAsiaTheme="minorHAnsi" w:hAnsi="Arial" w:cs="Arial"/>
                <w:sz w:val="18"/>
                <w:szCs w:val="18"/>
              </w:rPr>
              <w:t>(2.0)</w:t>
            </w:r>
          </w:p>
        </w:tc>
      </w:tr>
      <w:tr w:rsidR="00A26D08" w:rsidRPr="009D4689" w14:paraId="3CA49B9B" w14:textId="77777777" w:rsidTr="009774AC">
        <w:trPr>
          <w:trHeight w:val="80"/>
        </w:trPr>
        <w:tc>
          <w:tcPr>
            <w:tcW w:w="3240" w:type="dxa"/>
            <w:shd w:val="clear" w:color="auto" w:fill="auto"/>
          </w:tcPr>
          <w:p w14:paraId="089C2352" w14:textId="77777777" w:rsidR="00A26D08" w:rsidRPr="009D4689" w:rsidRDefault="00A26D08" w:rsidP="00A26D08">
            <w:pPr>
              <w:overflowPunct/>
              <w:autoSpaceDE/>
              <w:autoSpaceDN/>
              <w:adjustRightInd/>
              <w:spacing w:line="340" w:lineRule="exact"/>
              <w:ind w:left="162" w:hanging="162"/>
              <w:textAlignment w:val="auto"/>
              <w:rPr>
                <w:rFonts w:ascii="Arial" w:eastAsiaTheme="minorHAnsi" w:hAnsi="Arial" w:cs="Arial"/>
                <w:sz w:val="18"/>
                <w:szCs w:val="18"/>
              </w:rPr>
            </w:pPr>
            <w:r w:rsidRPr="009D4689">
              <w:rPr>
                <w:rFonts w:ascii="Arial" w:eastAsiaTheme="minorHAnsi" w:hAnsi="Arial" w:cs="Arial"/>
                <w:sz w:val="18"/>
                <w:szCs w:val="18"/>
              </w:rPr>
              <w:t>Ultimate loss ratio</w:t>
            </w:r>
          </w:p>
        </w:tc>
        <w:tc>
          <w:tcPr>
            <w:tcW w:w="1462" w:type="dxa"/>
            <w:shd w:val="clear" w:color="auto" w:fill="auto"/>
          </w:tcPr>
          <w:p w14:paraId="6903C891" w14:textId="77777777" w:rsidR="00A26D08" w:rsidRPr="009D4689" w:rsidRDefault="00A26D08" w:rsidP="00A26D08">
            <w:pPr>
              <w:overflowPunct/>
              <w:autoSpaceDE/>
              <w:autoSpaceDN/>
              <w:adjustRightInd/>
              <w:spacing w:line="340" w:lineRule="exact"/>
              <w:jc w:val="both"/>
              <w:textAlignment w:val="auto"/>
              <w:rPr>
                <w:rFonts w:ascii="Arial" w:eastAsiaTheme="minorHAnsi" w:hAnsi="Arial" w:cs="Arial"/>
                <w:sz w:val="18"/>
                <w:szCs w:val="18"/>
              </w:rPr>
            </w:pPr>
            <w:r w:rsidRPr="009D4689">
              <w:rPr>
                <w:rFonts w:ascii="Arial" w:eastAsiaTheme="minorHAnsi" w:hAnsi="Arial" w:cs="Arial"/>
                <w:sz w:val="18"/>
                <w:szCs w:val="18"/>
              </w:rPr>
              <w:t>Decrease 5%</w:t>
            </w:r>
          </w:p>
        </w:tc>
        <w:tc>
          <w:tcPr>
            <w:tcW w:w="1463" w:type="dxa"/>
            <w:shd w:val="clear" w:color="auto" w:fill="auto"/>
            <w:vAlign w:val="bottom"/>
          </w:tcPr>
          <w:p w14:paraId="51326354" w14:textId="7B13D8BA" w:rsidR="00A26D08" w:rsidRPr="009D4689" w:rsidRDefault="00A26D08" w:rsidP="00A26D08">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A26D08">
              <w:rPr>
                <w:rFonts w:ascii="Arial" w:eastAsiaTheme="minorHAnsi" w:hAnsi="Arial" w:cs="Arial"/>
                <w:sz w:val="18"/>
                <w:szCs w:val="18"/>
              </w:rPr>
              <w:t>(5.3)</w:t>
            </w:r>
          </w:p>
        </w:tc>
        <w:tc>
          <w:tcPr>
            <w:tcW w:w="1462" w:type="dxa"/>
            <w:shd w:val="clear" w:color="auto" w:fill="auto"/>
            <w:vAlign w:val="bottom"/>
          </w:tcPr>
          <w:p w14:paraId="151962A3" w14:textId="436E52C1" w:rsidR="00A26D08" w:rsidRPr="009D4689" w:rsidRDefault="00A26D08" w:rsidP="00A26D08">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A26D08">
              <w:rPr>
                <w:rFonts w:ascii="Arial" w:eastAsiaTheme="minorHAnsi" w:hAnsi="Arial" w:cs="Arial"/>
                <w:sz w:val="18"/>
                <w:szCs w:val="18"/>
              </w:rPr>
              <w:t>(2.0)</w:t>
            </w:r>
          </w:p>
        </w:tc>
        <w:tc>
          <w:tcPr>
            <w:tcW w:w="1463" w:type="dxa"/>
            <w:shd w:val="clear" w:color="auto" w:fill="auto"/>
            <w:vAlign w:val="bottom"/>
          </w:tcPr>
          <w:p w14:paraId="09E9C7E2" w14:textId="7A698143" w:rsidR="00A26D08" w:rsidRPr="009D4689" w:rsidRDefault="00A26D08" w:rsidP="00A26D08">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A26D08">
              <w:rPr>
                <w:rFonts w:ascii="Arial" w:eastAsiaTheme="minorHAnsi" w:hAnsi="Arial" w:cs="Arial"/>
                <w:sz w:val="18"/>
                <w:szCs w:val="18"/>
              </w:rPr>
              <w:t>2.0</w:t>
            </w:r>
          </w:p>
        </w:tc>
      </w:tr>
      <w:tr w:rsidR="00A26D08" w:rsidRPr="009D4689" w14:paraId="668F28C6" w14:textId="77777777" w:rsidTr="009774AC">
        <w:tc>
          <w:tcPr>
            <w:tcW w:w="3240" w:type="dxa"/>
            <w:shd w:val="clear" w:color="auto" w:fill="auto"/>
          </w:tcPr>
          <w:p w14:paraId="11F24CBF" w14:textId="77777777" w:rsidR="00A26D08" w:rsidRPr="009D4689" w:rsidRDefault="00A26D08" w:rsidP="00A26D08">
            <w:pPr>
              <w:overflowPunct/>
              <w:autoSpaceDE/>
              <w:autoSpaceDN/>
              <w:adjustRightInd/>
              <w:spacing w:line="340" w:lineRule="exact"/>
              <w:ind w:left="162" w:hanging="162"/>
              <w:textAlignment w:val="auto"/>
              <w:rPr>
                <w:rFonts w:ascii="Arial" w:eastAsiaTheme="minorHAnsi" w:hAnsi="Arial" w:cs="Arial"/>
                <w:sz w:val="18"/>
                <w:szCs w:val="18"/>
              </w:rPr>
            </w:pPr>
            <w:r w:rsidRPr="009D4689">
              <w:rPr>
                <w:rFonts w:ascii="Arial" w:eastAsiaTheme="minorHAnsi" w:hAnsi="Arial" w:cs="Arial"/>
                <w:sz w:val="18"/>
                <w:szCs w:val="18"/>
              </w:rPr>
              <w:t>ULAE ratio</w:t>
            </w:r>
          </w:p>
        </w:tc>
        <w:tc>
          <w:tcPr>
            <w:tcW w:w="1462" w:type="dxa"/>
            <w:shd w:val="clear" w:color="auto" w:fill="auto"/>
          </w:tcPr>
          <w:p w14:paraId="17770126" w14:textId="77777777" w:rsidR="00A26D08" w:rsidRPr="009D4689" w:rsidRDefault="00A26D08" w:rsidP="00A26D08">
            <w:pPr>
              <w:overflowPunct/>
              <w:autoSpaceDE/>
              <w:autoSpaceDN/>
              <w:adjustRightInd/>
              <w:spacing w:line="340" w:lineRule="exact"/>
              <w:jc w:val="both"/>
              <w:textAlignment w:val="auto"/>
              <w:rPr>
                <w:rFonts w:ascii="Arial" w:eastAsiaTheme="minorHAnsi" w:hAnsi="Arial" w:cs="Arial"/>
                <w:sz w:val="18"/>
                <w:szCs w:val="18"/>
              </w:rPr>
            </w:pPr>
            <w:r w:rsidRPr="009D4689">
              <w:rPr>
                <w:rFonts w:ascii="Arial" w:eastAsiaTheme="minorHAnsi" w:hAnsi="Arial" w:cs="Arial"/>
                <w:sz w:val="18"/>
                <w:szCs w:val="18"/>
              </w:rPr>
              <w:t>Increase 1%</w:t>
            </w:r>
          </w:p>
        </w:tc>
        <w:tc>
          <w:tcPr>
            <w:tcW w:w="1463" w:type="dxa"/>
            <w:shd w:val="clear" w:color="auto" w:fill="auto"/>
            <w:vAlign w:val="bottom"/>
          </w:tcPr>
          <w:p w14:paraId="4B73C667" w14:textId="3C90EEA9" w:rsidR="00A26D08" w:rsidRPr="009D4689" w:rsidRDefault="00A26D08" w:rsidP="00A26D08">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A26D08">
              <w:rPr>
                <w:rFonts w:ascii="Arial" w:eastAsiaTheme="minorHAnsi" w:hAnsi="Arial" w:cs="Arial"/>
                <w:sz w:val="18"/>
                <w:szCs w:val="18"/>
              </w:rPr>
              <w:t>1.1</w:t>
            </w:r>
          </w:p>
        </w:tc>
        <w:tc>
          <w:tcPr>
            <w:tcW w:w="1462" w:type="dxa"/>
            <w:shd w:val="clear" w:color="auto" w:fill="auto"/>
            <w:vAlign w:val="bottom"/>
          </w:tcPr>
          <w:p w14:paraId="338F2EB7" w14:textId="1F20A509" w:rsidR="00A26D08" w:rsidRPr="009D4689" w:rsidRDefault="00A26D08" w:rsidP="00A26D08">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A26D08">
              <w:rPr>
                <w:rFonts w:ascii="Arial" w:eastAsiaTheme="minorHAnsi" w:hAnsi="Arial" w:cs="Arial"/>
                <w:sz w:val="18"/>
                <w:szCs w:val="18"/>
              </w:rPr>
              <w:t>1.1</w:t>
            </w:r>
          </w:p>
        </w:tc>
        <w:tc>
          <w:tcPr>
            <w:tcW w:w="1463" w:type="dxa"/>
            <w:shd w:val="clear" w:color="auto" w:fill="auto"/>
            <w:vAlign w:val="bottom"/>
          </w:tcPr>
          <w:p w14:paraId="16FFFF65" w14:textId="4268035D" w:rsidR="00A26D08" w:rsidRPr="009D4689" w:rsidRDefault="00A26D08" w:rsidP="00A26D08">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A26D08">
              <w:rPr>
                <w:rFonts w:ascii="Arial" w:eastAsiaTheme="minorHAnsi" w:hAnsi="Arial" w:cs="Arial"/>
                <w:sz w:val="18"/>
                <w:szCs w:val="18"/>
              </w:rPr>
              <w:t>(1.1)</w:t>
            </w:r>
          </w:p>
        </w:tc>
      </w:tr>
      <w:tr w:rsidR="00A26D08" w:rsidRPr="009D4689" w14:paraId="72507883" w14:textId="77777777" w:rsidTr="009774AC">
        <w:tc>
          <w:tcPr>
            <w:tcW w:w="3240" w:type="dxa"/>
            <w:shd w:val="clear" w:color="auto" w:fill="auto"/>
          </w:tcPr>
          <w:p w14:paraId="1D1C11AB" w14:textId="77777777" w:rsidR="00A26D08" w:rsidRPr="009D4689" w:rsidRDefault="00A26D08" w:rsidP="00A26D08">
            <w:pPr>
              <w:overflowPunct/>
              <w:autoSpaceDE/>
              <w:autoSpaceDN/>
              <w:adjustRightInd/>
              <w:spacing w:line="340" w:lineRule="exact"/>
              <w:ind w:left="162" w:hanging="162"/>
              <w:textAlignment w:val="auto"/>
              <w:rPr>
                <w:rFonts w:ascii="Arial" w:eastAsiaTheme="minorHAnsi" w:hAnsi="Arial" w:cs="Arial"/>
                <w:sz w:val="18"/>
                <w:szCs w:val="18"/>
              </w:rPr>
            </w:pPr>
            <w:r w:rsidRPr="009D4689">
              <w:rPr>
                <w:rFonts w:ascii="Arial" w:eastAsiaTheme="minorHAnsi" w:hAnsi="Arial" w:cs="Arial"/>
                <w:sz w:val="18"/>
                <w:szCs w:val="18"/>
              </w:rPr>
              <w:t>ULAE ratio</w:t>
            </w:r>
          </w:p>
        </w:tc>
        <w:tc>
          <w:tcPr>
            <w:tcW w:w="1462" w:type="dxa"/>
            <w:shd w:val="clear" w:color="auto" w:fill="auto"/>
          </w:tcPr>
          <w:p w14:paraId="58DE8983" w14:textId="77777777" w:rsidR="00A26D08" w:rsidRPr="009D4689" w:rsidRDefault="00A26D08" w:rsidP="00A26D08">
            <w:pPr>
              <w:overflowPunct/>
              <w:autoSpaceDE/>
              <w:autoSpaceDN/>
              <w:adjustRightInd/>
              <w:spacing w:line="340" w:lineRule="exact"/>
              <w:jc w:val="both"/>
              <w:textAlignment w:val="auto"/>
              <w:rPr>
                <w:rFonts w:ascii="Arial" w:eastAsiaTheme="minorHAnsi" w:hAnsi="Arial" w:cs="Arial"/>
                <w:sz w:val="18"/>
                <w:szCs w:val="18"/>
              </w:rPr>
            </w:pPr>
            <w:r w:rsidRPr="009D4689">
              <w:rPr>
                <w:rFonts w:ascii="Arial" w:eastAsiaTheme="minorHAnsi" w:hAnsi="Arial" w:cs="Arial"/>
                <w:sz w:val="18"/>
                <w:szCs w:val="18"/>
              </w:rPr>
              <w:t>Decrease 1%</w:t>
            </w:r>
          </w:p>
        </w:tc>
        <w:tc>
          <w:tcPr>
            <w:tcW w:w="1463" w:type="dxa"/>
            <w:shd w:val="clear" w:color="auto" w:fill="auto"/>
            <w:vAlign w:val="bottom"/>
          </w:tcPr>
          <w:p w14:paraId="6C4E4FDD" w14:textId="2B55F05C" w:rsidR="00A26D08" w:rsidRPr="009D4689" w:rsidRDefault="00A26D08" w:rsidP="00A26D08">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A26D08">
              <w:rPr>
                <w:rFonts w:ascii="Arial" w:eastAsiaTheme="minorHAnsi" w:hAnsi="Arial" w:cs="Arial"/>
                <w:sz w:val="18"/>
                <w:szCs w:val="18"/>
              </w:rPr>
              <w:t>(1.1)</w:t>
            </w:r>
          </w:p>
        </w:tc>
        <w:tc>
          <w:tcPr>
            <w:tcW w:w="1462" w:type="dxa"/>
            <w:shd w:val="clear" w:color="auto" w:fill="auto"/>
            <w:vAlign w:val="bottom"/>
          </w:tcPr>
          <w:p w14:paraId="135AB2FF" w14:textId="1AF2D0A4" w:rsidR="00A26D08" w:rsidRPr="009D4689" w:rsidRDefault="00A26D08" w:rsidP="00A26D08">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A26D08">
              <w:rPr>
                <w:rFonts w:ascii="Arial" w:eastAsiaTheme="minorHAnsi" w:hAnsi="Arial" w:cs="Arial"/>
                <w:sz w:val="18"/>
                <w:szCs w:val="18"/>
              </w:rPr>
              <w:t>(1.1)</w:t>
            </w:r>
          </w:p>
        </w:tc>
        <w:tc>
          <w:tcPr>
            <w:tcW w:w="1463" w:type="dxa"/>
            <w:shd w:val="clear" w:color="auto" w:fill="auto"/>
            <w:vAlign w:val="bottom"/>
          </w:tcPr>
          <w:p w14:paraId="19918EB8" w14:textId="703AE789" w:rsidR="00A26D08" w:rsidRPr="009D4689" w:rsidRDefault="00A26D08" w:rsidP="00A26D08">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A26D08">
              <w:rPr>
                <w:rFonts w:ascii="Arial" w:eastAsiaTheme="minorHAnsi" w:hAnsi="Arial" w:cs="Arial"/>
                <w:sz w:val="18"/>
                <w:szCs w:val="18"/>
              </w:rPr>
              <w:t>1.1</w:t>
            </w:r>
          </w:p>
        </w:tc>
      </w:tr>
    </w:tbl>
    <w:p w14:paraId="2BA29B01" w14:textId="4BD92585" w:rsidR="00A03075" w:rsidRDefault="00A03075"/>
    <w:p w14:paraId="76515632" w14:textId="77777777" w:rsidR="00BE5CEE" w:rsidRDefault="00BE5CEE">
      <w:r>
        <w:br w:type="page"/>
      </w:r>
    </w:p>
    <w:tbl>
      <w:tblPr>
        <w:tblW w:w="9090" w:type="dxa"/>
        <w:tblInd w:w="450" w:type="dxa"/>
        <w:tblLayout w:type="fixed"/>
        <w:tblLook w:val="04A0" w:firstRow="1" w:lastRow="0" w:firstColumn="1" w:lastColumn="0" w:noHBand="0" w:noVBand="1"/>
      </w:tblPr>
      <w:tblGrid>
        <w:gridCol w:w="3240"/>
        <w:gridCol w:w="1462"/>
        <w:gridCol w:w="1463"/>
        <w:gridCol w:w="1462"/>
        <w:gridCol w:w="1463"/>
      </w:tblGrid>
      <w:tr w:rsidR="00175FA5" w:rsidRPr="009D4689" w14:paraId="196C6F1E" w14:textId="77777777" w:rsidTr="00376DE0">
        <w:tc>
          <w:tcPr>
            <w:tcW w:w="3240" w:type="dxa"/>
            <w:shd w:val="clear" w:color="auto" w:fill="auto"/>
          </w:tcPr>
          <w:p w14:paraId="7FA96130" w14:textId="5C319C98" w:rsidR="00175FA5" w:rsidRPr="009D4689" w:rsidRDefault="00175FA5" w:rsidP="009D4689">
            <w:pPr>
              <w:overflowPunct/>
              <w:autoSpaceDE/>
              <w:autoSpaceDN/>
              <w:adjustRightInd/>
              <w:spacing w:line="340" w:lineRule="exact"/>
              <w:textAlignment w:val="auto"/>
              <w:rPr>
                <w:rFonts w:ascii="Arial" w:eastAsiaTheme="minorHAnsi" w:hAnsi="Arial" w:cs="Arial"/>
                <w:sz w:val="18"/>
                <w:szCs w:val="18"/>
              </w:rPr>
            </w:pPr>
            <w:r w:rsidRPr="009D4689">
              <w:rPr>
                <w:sz w:val="18"/>
                <w:szCs w:val="18"/>
              </w:rPr>
              <w:lastRenderedPageBreak/>
              <w:br w:type="page"/>
            </w:r>
          </w:p>
        </w:tc>
        <w:tc>
          <w:tcPr>
            <w:tcW w:w="5850" w:type="dxa"/>
            <w:gridSpan w:val="4"/>
            <w:shd w:val="clear" w:color="auto" w:fill="auto"/>
            <w:vAlign w:val="bottom"/>
          </w:tcPr>
          <w:p w14:paraId="200275C3" w14:textId="77777777" w:rsidR="00175FA5" w:rsidRPr="009D4689" w:rsidRDefault="00175FA5" w:rsidP="009D4689">
            <w:pPr>
              <w:overflowPunct/>
              <w:autoSpaceDE/>
              <w:autoSpaceDN/>
              <w:adjustRightInd/>
              <w:spacing w:line="340" w:lineRule="exact"/>
              <w:ind w:left="720" w:right="-14"/>
              <w:jc w:val="right"/>
              <w:textAlignment w:val="auto"/>
              <w:rPr>
                <w:rFonts w:ascii="Arial" w:eastAsia="MS Mincho" w:hAnsi="Arial" w:cs="Arial"/>
                <w:color w:val="000000"/>
                <w:sz w:val="18"/>
                <w:szCs w:val="18"/>
              </w:rPr>
            </w:pPr>
            <w:r w:rsidRPr="009D4689">
              <w:rPr>
                <w:rFonts w:ascii="Arial" w:eastAsia="MS Mincho" w:hAnsi="Arial" w:cs="Arial"/>
                <w:color w:val="000000"/>
                <w:sz w:val="18"/>
                <w:szCs w:val="18"/>
              </w:rPr>
              <w:t>(Unit: Million Baht</w:t>
            </w:r>
            <w:r w:rsidRPr="009D4689">
              <w:rPr>
                <w:rFonts w:ascii="Arial" w:eastAsia="MS Mincho" w:hAnsi="Arial" w:cs="Arial"/>
                <w:color w:val="000000"/>
                <w:sz w:val="18"/>
                <w:szCs w:val="18"/>
                <w:cs/>
              </w:rPr>
              <w:t>)</w:t>
            </w:r>
          </w:p>
        </w:tc>
      </w:tr>
      <w:tr w:rsidR="00175FA5" w:rsidRPr="009D4689" w14:paraId="3F9D2B20" w14:textId="77777777" w:rsidTr="00376DE0">
        <w:tc>
          <w:tcPr>
            <w:tcW w:w="3240" w:type="dxa"/>
            <w:shd w:val="clear" w:color="auto" w:fill="auto"/>
          </w:tcPr>
          <w:p w14:paraId="6FEF8AFE" w14:textId="77777777" w:rsidR="00175FA5" w:rsidRPr="009D4689" w:rsidRDefault="00175FA5" w:rsidP="009D4689">
            <w:pPr>
              <w:overflowPunct/>
              <w:autoSpaceDE/>
              <w:autoSpaceDN/>
              <w:adjustRightInd/>
              <w:spacing w:line="340" w:lineRule="exact"/>
              <w:textAlignment w:val="auto"/>
              <w:rPr>
                <w:rFonts w:ascii="Arial" w:eastAsiaTheme="minorHAnsi" w:hAnsi="Arial" w:cs="Arial"/>
                <w:sz w:val="18"/>
                <w:szCs w:val="18"/>
              </w:rPr>
            </w:pPr>
          </w:p>
        </w:tc>
        <w:tc>
          <w:tcPr>
            <w:tcW w:w="5850" w:type="dxa"/>
            <w:gridSpan w:val="4"/>
            <w:shd w:val="clear" w:color="auto" w:fill="auto"/>
            <w:vAlign w:val="bottom"/>
          </w:tcPr>
          <w:p w14:paraId="53B41BD9" w14:textId="026FB76B" w:rsidR="00175FA5" w:rsidRPr="009D4689" w:rsidRDefault="00175FA5" w:rsidP="009D4689">
            <w:pPr>
              <w:pBdr>
                <w:bottom w:val="single" w:sz="4" w:space="1" w:color="auto"/>
              </w:pBdr>
              <w:overflowPunct/>
              <w:autoSpaceDE/>
              <w:autoSpaceDN/>
              <w:adjustRightInd/>
              <w:spacing w:line="340" w:lineRule="exact"/>
              <w:jc w:val="center"/>
              <w:textAlignment w:val="auto"/>
              <w:rPr>
                <w:rFonts w:ascii="Arial" w:eastAsiaTheme="minorHAnsi" w:hAnsi="Arial" w:cs="Arial"/>
                <w:sz w:val="18"/>
                <w:szCs w:val="18"/>
              </w:rPr>
            </w:pPr>
            <w:r w:rsidRPr="009D4689">
              <w:rPr>
                <w:rFonts w:ascii="Arial" w:eastAsiaTheme="minorHAnsi" w:hAnsi="Arial" w:cs="Arial"/>
                <w:sz w:val="18"/>
                <w:szCs w:val="18"/>
              </w:rPr>
              <w:t>202</w:t>
            </w:r>
            <w:r w:rsidR="000D7D99" w:rsidRPr="009D4689">
              <w:rPr>
                <w:rFonts w:ascii="Arial" w:eastAsiaTheme="minorHAnsi" w:hAnsi="Arial" w:cs="Arial"/>
                <w:sz w:val="18"/>
                <w:szCs w:val="18"/>
              </w:rPr>
              <w:t>3</w:t>
            </w:r>
          </w:p>
        </w:tc>
      </w:tr>
      <w:tr w:rsidR="009D4689" w:rsidRPr="009D4689" w14:paraId="7CD80920" w14:textId="77777777" w:rsidTr="00376DE0">
        <w:tc>
          <w:tcPr>
            <w:tcW w:w="3240" w:type="dxa"/>
            <w:shd w:val="clear" w:color="auto" w:fill="auto"/>
          </w:tcPr>
          <w:p w14:paraId="0B8C358F" w14:textId="0D4D7DDB" w:rsidR="009D4689" w:rsidRPr="009D4689" w:rsidRDefault="009D4689" w:rsidP="009D4689">
            <w:pPr>
              <w:overflowPunct/>
              <w:autoSpaceDE/>
              <w:autoSpaceDN/>
              <w:adjustRightInd/>
              <w:spacing w:line="340" w:lineRule="exact"/>
              <w:textAlignment w:val="auto"/>
              <w:rPr>
                <w:rFonts w:ascii="Arial" w:eastAsiaTheme="minorHAnsi" w:hAnsi="Arial" w:cs="Arial"/>
                <w:sz w:val="18"/>
                <w:szCs w:val="18"/>
              </w:rPr>
            </w:pPr>
          </w:p>
        </w:tc>
        <w:tc>
          <w:tcPr>
            <w:tcW w:w="1462" w:type="dxa"/>
            <w:shd w:val="clear" w:color="auto" w:fill="auto"/>
            <w:vAlign w:val="bottom"/>
          </w:tcPr>
          <w:p w14:paraId="1CEF54A4" w14:textId="77777777" w:rsidR="009D4689" w:rsidRPr="009D4689" w:rsidRDefault="009D4689" w:rsidP="009D4689">
            <w:pPr>
              <w:pBdr>
                <w:bottom w:val="single" w:sz="4" w:space="1" w:color="auto"/>
              </w:pBdr>
              <w:overflowPunct/>
              <w:autoSpaceDE/>
              <w:autoSpaceDN/>
              <w:adjustRightInd/>
              <w:spacing w:line="340" w:lineRule="exact"/>
              <w:jc w:val="center"/>
              <w:textAlignment w:val="auto"/>
              <w:rPr>
                <w:rFonts w:ascii="Arial" w:eastAsiaTheme="minorHAnsi" w:hAnsi="Arial" w:cs="Arial"/>
                <w:sz w:val="18"/>
                <w:szCs w:val="18"/>
              </w:rPr>
            </w:pPr>
            <w:r w:rsidRPr="009D4689">
              <w:rPr>
                <w:rFonts w:ascii="Arial" w:eastAsiaTheme="minorHAnsi" w:hAnsi="Arial" w:cs="Arial"/>
                <w:sz w:val="18"/>
                <w:szCs w:val="18"/>
              </w:rPr>
              <w:t>Assumption change</w:t>
            </w:r>
          </w:p>
        </w:tc>
        <w:tc>
          <w:tcPr>
            <w:tcW w:w="1463" w:type="dxa"/>
            <w:shd w:val="clear" w:color="auto" w:fill="auto"/>
            <w:vAlign w:val="bottom"/>
          </w:tcPr>
          <w:p w14:paraId="248ED911" w14:textId="77777777" w:rsidR="009D4689" w:rsidRPr="009D4689" w:rsidRDefault="009D4689" w:rsidP="009D4689">
            <w:pPr>
              <w:pBdr>
                <w:bottom w:val="single" w:sz="4" w:space="1" w:color="auto"/>
              </w:pBdr>
              <w:overflowPunct/>
              <w:autoSpaceDE/>
              <w:autoSpaceDN/>
              <w:adjustRightInd/>
              <w:spacing w:line="340" w:lineRule="exact"/>
              <w:jc w:val="center"/>
              <w:textAlignment w:val="auto"/>
              <w:rPr>
                <w:rFonts w:ascii="Arial" w:eastAsiaTheme="minorHAnsi" w:hAnsi="Arial" w:cs="Arial"/>
                <w:sz w:val="18"/>
                <w:szCs w:val="18"/>
                <w:cs/>
              </w:rPr>
            </w:pPr>
            <w:r w:rsidRPr="009D4689">
              <w:rPr>
                <w:rFonts w:ascii="Arial" w:eastAsiaTheme="minorHAnsi" w:hAnsi="Arial" w:cs="Arial"/>
                <w:sz w:val="18"/>
                <w:szCs w:val="18"/>
              </w:rPr>
              <w:t xml:space="preserve">Increase (decrease) in gross claim liabilities </w:t>
            </w:r>
          </w:p>
        </w:tc>
        <w:tc>
          <w:tcPr>
            <w:tcW w:w="1462" w:type="dxa"/>
            <w:shd w:val="clear" w:color="auto" w:fill="auto"/>
            <w:vAlign w:val="bottom"/>
          </w:tcPr>
          <w:p w14:paraId="172A3194" w14:textId="77777777" w:rsidR="009D4689" w:rsidRPr="009D4689" w:rsidRDefault="009D4689" w:rsidP="009D4689">
            <w:pPr>
              <w:pBdr>
                <w:bottom w:val="single" w:sz="4" w:space="1" w:color="auto"/>
              </w:pBdr>
              <w:overflowPunct/>
              <w:autoSpaceDE/>
              <w:autoSpaceDN/>
              <w:adjustRightInd/>
              <w:spacing w:line="340" w:lineRule="exact"/>
              <w:jc w:val="center"/>
              <w:textAlignment w:val="auto"/>
              <w:rPr>
                <w:rFonts w:ascii="Arial" w:eastAsiaTheme="minorHAnsi" w:hAnsi="Arial" w:cs="Arial"/>
                <w:sz w:val="18"/>
                <w:szCs w:val="18"/>
                <w:cs/>
              </w:rPr>
            </w:pPr>
            <w:r w:rsidRPr="009D4689">
              <w:rPr>
                <w:rFonts w:ascii="Arial" w:eastAsiaTheme="minorHAnsi" w:hAnsi="Arial" w:cs="Arial"/>
                <w:sz w:val="18"/>
                <w:szCs w:val="18"/>
              </w:rPr>
              <w:t xml:space="preserve">Increase (decrease) in net claim liabilities </w:t>
            </w:r>
          </w:p>
        </w:tc>
        <w:tc>
          <w:tcPr>
            <w:tcW w:w="1463" w:type="dxa"/>
            <w:shd w:val="clear" w:color="auto" w:fill="auto"/>
            <w:vAlign w:val="bottom"/>
          </w:tcPr>
          <w:p w14:paraId="48BCAA6B" w14:textId="6B6AA06B" w:rsidR="009D4689" w:rsidRPr="009D4689" w:rsidRDefault="009D4689" w:rsidP="009D4689">
            <w:pPr>
              <w:pBdr>
                <w:bottom w:val="single" w:sz="4" w:space="1" w:color="auto"/>
              </w:pBdr>
              <w:overflowPunct/>
              <w:autoSpaceDE/>
              <w:autoSpaceDN/>
              <w:adjustRightInd/>
              <w:spacing w:line="340" w:lineRule="exact"/>
              <w:jc w:val="center"/>
              <w:textAlignment w:val="auto"/>
              <w:rPr>
                <w:rFonts w:ascii="Arial" w:eastAsiaTheme="minorHAnsi" w:hAnsi="Arial" w:cs="Arial"/>
                <w:sz w:val="18"/>
                <w:szCs w:val="18"/>
                <w:cs/>
              </w:rPr>
            </w:pPr>
            <w:r w:rsidRPr="009D4689">
              <w:rPr>
                <w:rFonts w:ascii="Arial" w:eastAsiaTheme="minorHAnsi" w:hAnsi="Arial" w:cs="Arial"/>
                <w:sz w:val="18"/>
                <w:szCs w:val="18"/>
              </w:rPr>
              <w:t>Increase (decrease) in profit before tax and equity</w:t>
            </w:r>
          </w:p>
        </w:tc>
      </w:tr>
      <w:tr w:rsidR="009D4689" w:rsidRPr="009D4689" w14:paraId="56807F5A" w14:textId="77777777" w:rsidTr="00376DE0">
        <w:tc>
          <w:tcPr>
            <w:tcW w:w="3240" w:type="dxa"/>
            <w:shd w:val="clear" w:color="auto" w:fill="auto"/>
          </w:tcPr>
          <w:p w14:paraId="06E31879" w14:textId="77777777" w:rsidR="009D4689" w:rsidRPr="009D4689" w:rsidRDefault="009D4689" w:rsidP="009D4689">
            <w:pPr>
              <w:overflowPunct/>
              <w:autoSpaceDE/>
              <w:autoSpaceDN/>
              <w:adjustRightInd/>
              <w:spacing w:line="340" w:lineRule="exact"/>
              <w:ind w:left="162" w:hanging="162"/>
              <w:textAlignment w:val="auto"/>
              <w:rPr>
                <w:rFonts w:ascii="Arial" w:eastAsiaTheme="minorHAnsi" w:hAnsi="Arial" w:cs="Arial"/>
                <w:sz w:val="18"/>
                <w:szCs w:val="18"/>
              </w:rPr>
            </w:pPr>
            <w:r w:rsidRPr="009D4689">
              <w:rPr>
                <w:rFonts w:ascii="Arial" w:eastAsiaTheme="minorHAnsi" w:hAnsi="Arial" w:cs="Arial"/>
                <w:sz w:val="18"/>
                <w:szCs w:val="18"/>
              </w:rPr>
              <w:t>Ultimate loss ratio</w:t>
            </w:r>
          </w:p>
        </w:tc>
        <w:tc>
          <w:tcPr>
            <w:tcW w:w="1462" w:type="dxa"/>
            <w:shd w:val="clear" w:color="auto" w:fill="auto"/>
          </w:tcPr>
          <w:p w14:paraId="512E9992" w14:textId="6CFE5E03" w:rsidR="009D4689" w:rsidRPr="009D4689" w:rsidRDefault="009D4689" w:rsidP="009D4689">
            <w:pPr>
              <w:overflowPunct/>
              <w:autoSpaceDE/>
              <w:autoSpaceDN/>
              <w:adjustRightInd/>
              <w:spacing w:line="340" w:lineRule="exact"/>
              <w:jc w:val="both"/>
              <w:textAlignment w:val="auto"/>
              <w:rPr>
                <w:rFonts w:ascii="Arial" w:eastAsiaTheme="minorHAnsi" w:hAnsi="Arial" w:cs="Arial"/>
                <w:sz w:val="18"/>
                <w:szCs w:val="18"/>
              </w:rPr>
            </w:pPr>
            <w:r w:rsidRPr="009D4689">
              <w:rPr>
                <w:rFonts w:ascii="Arial" w:eastAsiaTheme="minorHAnsi" w:hAnsi="Arial" w:cs="Arial"/>
                <w:sz w:val="18"/>
                <w:szCs w:val="18"/>
              </w:rPr>
              <w:t>Increase 5%</w:t>
            </w:r>
          </w:p>
        </w:tc>
        <w:tc>
          <w:tcPr>
            <w:tcW w:w="1463" w:type="dxa"/>
            <w:shd w:val="clear" w:color="auto" w:fill="auto"/>
            <w:vAlign w:val="bottom"/>
          </w:tcPr>
          <w:p w14:paraId="03C6580D" w14:textId="691A209D" w:rsidR="009D4689" w:rsidRPr="009D4689" w:rsidRDefault="009D4689" w:rsidP="009D4689">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9D4689">
              <w:rPr>
                <w:rFonts w:ascii="Arial" w:eastAsiaTheme="minorHAnsi" w:hAnsi="Arial" w:cs="Arial"/>
                <w:sz w:val="18"/>
                <w:szCs w:val="18"/>
              </w:rPr>
              <w:t>6.9</w:t>
            </w:r>
          </w:p>
        </w:tc>
        <w:tc>
          <w:tcPr>
            <w:tcW w:w="1462" w:type="dxa"/>
            <w:shd w:val="clear" w:color="auto" w:fill="auto"/>
            <w:vAlign w:val="bottom"/>
          </w:tcPr>
          <w:p w14:paraId="6B2C8E50" w14:textId="115D2E49" w:rsidR="009D4689" w:rsidRPr="009D4689" w:rsidRDefault="009D4689" w:rsidP="009D4689">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9D4689">
              <w:rPr>
                <w:rFonts w:ascii="Arial" w:eastAsiaTheme="minorHAnsi" w:hAnsi="Arial" w:cs="Arial"/>
                <w:sz w:val="18"/>
                <w:szCs w:val="18"/>
              </w:rPr>
              <w:t>2.7</w:t>
            </w:r>
          </w:p>
        </w:tc>
        <w:tc>
          <w:tcPr>
            <w:tcW w:w="1463" w:type="dxa"/>
            <w:shd w:val="clear" w:color="auto" w:fill="auto"/>
            <w:vAlign w:val="bottom"/>
          </w:tcPr>
          <w:p w14:paraId="275C779E" w14:textId="350612B4" w:rsidR="009D4689" w:rsidRPr="009D4689" w:rsidRDefault="009D4689" w:rsidP="009D4689">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9D4689">
              <w:rPr>
                <w:rFonts w:ascii="Arial" w:eastAsiaTheme="minorHAnsi" w:hAnsi="Arial" w:cs="Arial"/>
                <w:sz w:val="18"/>
                <w:szCs w:val="18"/>
              </w:rPr>
              <w:t>(2.7)</w:t>
            </w:r>
          </w:p>
        </w:tc>
      </w:tr>
      <w:tr w:rsidR="009D4689" w:rsidRPr="009D4689" w14:paraId="4996AD0C" w14:textId="77777777" w:rsidTr="00376DE0">
        <w:trPr>
          <w:trHeight w:val="306"/>
        </w:trPr>
        <w:tc>
          <w:tcPr>
            <w:tcW w:w="3240" w:type="dxa"/>
            <w:shd w:val="clear" w:color="auto" w:fill="auto"/>
          </w:tcPr>
          <w:p w14:paraId="1AA274E4" w14:textId="77777777" w:rsidR="009D4689" w:rsidRPr="009D4689" w:rsidRDefault="009D4689" w:rsidP="009D4689">
            <w:pPr>
              <w:overflowPunct/>
              <w:autoSpaceDE/>
              <w:autoSpaceDN/>
              <w:adjustRightInd/>
              <w:spacing w:line="340" w:lineRule="exact"/>
              <w:ind w:left="162" w:hanging="162"/>
              <w:textAlignment w:val="auto"/>
              <w:rPr>
                <w:rFonts w:ascii="Arial" w:eastAsiaTheme="minorHAnsi" w:hAnsi="Arial" w:cs="Arial"/>
                <w:sz w:val="18"/>
                <w:szCs w:val="18"/>
              </w:rPr>
            </w:pPr>
            <w:r w:rsidRPr="009D4689">
              <w:rPr>
                <w:rFonts w:ascii="Arial" w:eastAsiaTheme="minorHAnsi" w:hAnsi="Arial" w:cs="Arial"/>
                <w:sz w:val="18"/>
                <w:szCs w:val="18"/>
              </w:rPr>
              <w:t>Ultimate loss ratio</w:t>
            </w:r>
          </w:p>
        </w:tc>
        <w:tc>
          <w:tcPr>
            <w:tcW w:w="1462" w:type="dxa"/>
            <w:shd w:val="clear" w:color="auto" w:fill="auto"/>
          </w:tcPr>
          <w:p w14:paraId="656B1675" w14:textId="4B46C906" w:rsidR="009D4689" w:rsidRPr="009D4689" w:rsidRDefault="009D4689" w:rsidP="009D4689">
            <w:pPr>
              <w:overflowPunct/>
              <w:autoSpaceDE/>
              <w:autoSpaceDN/>
              <w:adjustRightInd/>
              <w:spacing w:line="340" w:lineRule="exact"/>
              <w:jc w:val="both"/>
              <w:textAlignment w:val="auto"/>
              <w:rPr>
                <w:rFonts w:ascii="Arial" w:eastAsiaTheme="minorHAnsi" w:hAnsi="Arial" w:cs="Arial"/>
                <w:sz w:val="18"/>
                <w:szCs w:val="18"/>
              </w:rPr>
            </w:pPr>
            <w:r w:rsidRPr="009D4689">
              <w:rPr>
                <w:rFonts w:ascii="Arial" w:eastAsiaTheme="minorHAnsi" w:hAnsi="Arial" w:cs="Arial"/>
                <w:sz w:val="18"/>
                <w:szCs w:val="18"/>
              </w:rPr>
              <w:t>Decrease 5%</w:t>
            </w:r>
          </w:p>
        </w:tc>
        <w:tc>
          <w:tcPr>
            <w:tcW w:w="1463" w:type="dxa"/>
            <w:shd w:val="clear" w:color="auto" w:fill="auto"/>
            <w:vAlign w:val="bottom"/>
          </w:tcPr>
          <w:p w14:paraId="58497938" w14:textId="033AF87C" w:rsidR="009D4689" w:rsidRPr="009D4689" w:rsidRDefault="009D4689" w:rsidP="009D4689">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9D4689">
              <w:rPr>
                <w:rFonts w:ascii="Arial" w:eastAsiaTheme="minorHAnsi" w:hAnsi="Arial" w:cs="Arial"/>
                <w:sz w:val="18"/>
                <w:szCs w:val="18"/>
              </w:rPr>
              <w:t>(6.9)</w:t>
            </w:r>
          </w:p>
        </w:tc>
        <w:tc>
          <w:tcPr>
            <w:tcW w:w="1462" w:type="dxa"/>
            <w:shd w:val="clear" w:color="auto" w:fill="auto"/>
            <w:vAlign w:val="bottom"/>
          </w:tcPr>
          <w:p w14:paraId="15BC36B5" w14:textId="36B20DEA" w:rsidR="009D4689" w:rsidRPr="009D4689" w:rsidRDefault="009D4689" w:rsidP="009D4689">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9D4689">
              <w:rPr>
                <w:rFonts w:ascii="Arial" w:eastAsiaTheme="minorHAnsi" w:hAnsi="Arial" w:cs="Arial"/>
                <w:sz w:val="18"/>
                <w:szCs w:val="18"/>
              </w:rPr>
              <w:t>(2.7)</w:t>
            </w:r>
          </w:p>
        </w:tc>
        <w:tc>
          <w:tcPr>
            <w:tcW w:w="1463" w:type="dxa"/>
            <w:shd w:val="clear" w:color="auto" w:fill="auto"/>
            <w:vAlign w:val="bottom"/>
          </w:tcPr>
          <w:p w14:paraId="708B7DAA" w14:textId="2C9A20D4" w:rsidR="009D4689" w:rsidRPr="009D4689" w:rsidRDefault="009D4689" w:rsidP="009D4689">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9D4689">
              <w:rPr>
                <w:rFonts w:ascii="Arial" w:eastAsiaTheme="minorHAnsi" w:hAnsi="Arial" w:cs="Arial"/>
                <w:sz w:val="18"/>
                <w:szCs w:val="18"/>
              </w:rPr>
              <w:t>2.7</w:t>
            </w:r>
          </w:p>
        </w:tc>
      </w:tr>
      <w:tr w:rsidR="009D4689" w:rsidRPr="009D4689" w14:paraId="1ABF3D68" w14:textId="77777777" w:rsidTr="00376DE0">
        <w:tc>
          <w:tcPr>
            <w:tcW w:w="3240" w:type="dxa"/>
            <w:shd w:val="clear" w:color="auto" w:fill="auto"/>
          </w:tcPr>
          <w:p w14:paraId="34798B6A" w14:textId="77777777" w:rsidR="009D4689" w:rsidRPr="009D4689" w:rsidRDefault="009D4689" w:rsidP="009D4689">
            <w:pPr>
              <w:overflowPunct/>
              <w:autoSpaceDE/>
              <w:autoSpaceDN/>
              <w:adjustRightInd/>
              <w:spacing w:line="340" w:lineRule="exact"/>
              <w:ind w:left="162" w:hanging="162"/>
              <w:textAlignment w:val="auto"/>
              <w:rPr>
                <w:rFonts w:ascii="Arial" w:eastAsiaTheme="minorHAnsi" w:hAnsi="Arial" w:cs="Arial"/>
                <w:sz w:val="18"/>
                <w:szCs w:val="18"/>
              </w:rPr>
            </w:pPr>
            <w:r w:rsidRPr="009D4689">
              <w:rPr>
                <w:rFonts w:ascii="Arial" w:eastAsiaTheme="minorHAnsi" w:hAnsi="Arial" w:cs="Arial"/>
                <w:sz w:val="18"/>
                <w:szCs w:val="18"/>
              </w:rPr>
              <w:t>ULAE ratio</w:t>
            </w:r>
          </w:p>
        </w:tc>
        <w:tc>
          <w:tcPr>
            <w:tcW w:w="1462" w:type="dxa"/>
            <w:shd w:val="clear" w:color="auto" w:fill="auto"/>
          </w:tcPr>
          <w:p w14:paraId="35E6241F" w14:textId="29C9FC4C" w:rsidR="009D4689" w:rsidRPr="009D4689" w:rsidRDefault="009D4689" w:rsidP="009D4689">
            <w:pPr>
              <w:overflowPunct/>
              <w:autoSpaceDE/>
              <w:autoSpaceDN/>
              <w:adjustRightInd/>
              <w:spacing w:line="340" w:lineRule="exact"/>
              <w:jc w:val="both"/>
              <w:textAlignment w:val="auto"/>
              <w:rPr>
                <w:rFonts w:ascii="Arial" w:eastAsiaTheme="minorHAnsi" w:hAnsi="Arial" w:cs="Arial"/>
                <w:sz w:val="18"/>
                <w:szCs w:val="18"/>
              </w:rPr>
            </w:pPr>
            <w:r w:rsidRPr="009D4689">
              <w:rPr>
                <w:rFonts w:ascii="Arial" w:eastAsiaTheme="minorHAnsi" w:hAnsi="Arial" w:cs="Arial"/>
                <w:sz w:val="18"/>
                <w:szCs w:val="18"/>
              </w:rPr>
              <w:t>Increase 1%</w:t>
            </w:r>
          </w:p>
        </w:tc>
        <w:tc>
          <w:tcPr>
            <w:tcW w:w="1463" w:type="dxa"/>
            <w:shd w:val="clear" w:color="auto" w:fill="auto"/>
            <w:vAlign w:val="bottom"/>
          </w:tcPr>
          <w:p w14:paraId="59047F18" w14:textId="66E44003" w:rsidR="009D4689" w:rsidRPr="009D4689" w:rsidRDefault="009D4689" w:rsidP="009D4689">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9D4689">
              <w:rPr>
                <w:rFonts w:ascii="Arial" w:eastAsiaTheme="minorHAnsi" w:hAnsi="Arial" w:cs="Arial"/>
                <w:sz w:val="18"/>
                <w:szCs w:val="18"/>
              </w:rPr>
              <w:t>1.0</w:t>
            </w:r>
          </w:p>
        </w:tc>
        <w:tc>
          <w:tcPr>
            <w:tcW w:w="1462" w:type="dxa"/>
            <w:shd w:val="clear" w:color="auto" w:fill="auto"/>
            <w:vAlign w:val="bottom"/>
          </w:tcPr>
          <w:p w14:paraId="1C8CA0A6" w14:textId="79D69DAD" w:rsidR="009D4689" w:rsidRPr="009D4689" w:rsidRDefault="009D4689" w:rsidP="009D4689">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9D4689">
              <w:rPr>
                <w:rFonts w:ascii="Arial" w:eastAsiaTheme="minorHAnsi" w:hAnsi="Arial" w:cs="Arial"/>
                <w:sz w:val="18"/>
                <w:szCs w:val="18"/>
              </w:rPr>
              <w:t>1.0</w:t>
            </w:r>
          </w:p>
        </w:tc>
        <w:tc>
          <w:tcPr>
            <w:tcW w:w="1463" w:type="dxa"/>
            <w:shd w:val="clear" w:color="auto" w:fill="auto"/>
            <w:vAlign w:val="bottom"/>
          </w:tcPr>
          <w:p w14:paraId="59FBCD7B" w14:textId="7A8987F8" w:rsidR="009D4689" w:rsidRPr="009D4689" w:rsidRDefault="009D4689" w:rsidP="009D4689">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9D4689">
              <w:rPr>
                <w:rFonts w:ascii="Arial" w:eastAsiaTheme="minorHAnsi" w:hAnsi="Arial" w:cs="Arial"/>
                <w:sz w:val="18"/>
                <w:szCs w:val="18"/>
              </w:rPr>
              <w:t>(1.0)</w:t>
            </w:r>
          </w:p>
        </w:tc>
      </w:tr>
      <w:tr w:rsidR="009D4689" w:rsidRPr="009D4689" w14:paraId="33DAD466" w14:textId="77777777" w:rsidTr="00376DE0">
        <w:tc>
          <w:tcPr>
            <w:tcW w:w="3240" w:type="dxa"/>
            <w:shd w:val="clear" w:color="auto" w:fill="auto"/>
          </w:tcPr>
          <w:p w14:paraId="35A3740E" w14:textId="77777777" w:rsidR="009D4689" w:rsidRPr="009D4689" w:rsidRDefault="009D4689" w:rsidP="009D4689">
            <w:pPr>
              <w:overflowPunct/>
              <w:autoSpaceDE/>
              <w:autoSpaceDN/>
              <w:adjustRightInd/>
              <w:spacing w:line="340" w:lineRule="exact"/>
              <w:ind w:left="162" w:hanging="162"/>
              <w:textAlignment w:val="auto"/>
              <w:rPr>
                <w:rFonts w:ascii="Arial" w:eastAsiaTheme="minorHAnsi" w:hAnsi="Arial" w:cs="Arial"/>
                <w:sz w:val="18"/>
                <w:szCs w:val="18"/>
              </w:rPr>
            </w:pPr>
            <w:r w:rsidRPr="009D4689">
              <w:rPr>
                <w:rFonts w:ascii="Arial" w:eastAsiaTheme="minorHAnsi" w:hAnsi="Arial" w:cs="Arial"/>
                <w:sz w:val="18"/>
                <w:szCs w:val="18"/>
              </w:rPr>
              <w:t>ULAE ratio</w:t>
            </w:r>
          </w:p>
        </w:tc>
        <w:tc>
          <w:tcPr>
            <w:tcW w:w="1462" w:type="dxa"/>
            <w:shd w:val="clear" w:color="auto" w:fill="auto"/>
          </w:tcPr>
          <w:p w14:paraId="5AA81C8B" w14:textId="4E77828F" w:rsidR="009D4689" w:rsidRPr="009D4689" w:rsidRDefault="009D4689" w:rsidP="009D4689">
            <w:pPr>
              <w:overflowPunct/>
              <w:autoSpaceDE/>
              <w:autoSpaceDN/>
              <w:adjustRightInd/>
              <w:spacing w:line="340" w:lineRule="exact"/>
              <w:jc w:val="both"/>
              <w:textAlignment w:val="auto"/>
              <w:rPr>
                <w:rFonts w:ascii="Arial" w:eastAsiaTheme="minorHAnsi" w:hAnsi="Arial" w:cs="Arial"/>
                <w:sz w:val="18"/>
                <w:szCs w:val="18"/>
              </w:rPr>
            </w:pPr>
            <w:r w:rsidRPr="009D4689">
              <w:rPr>
                <w:rFonts w:ascii="Arial" w:eastAsiaTheme="minorHAnsi" w:hAnsi="Arial" w:cs="Arial"/>
                <w:sz w:val="18"/>
                <w:szCs w:val="18"/>
              </w:rPr>
              <w:t>Decrease 1%</w:t>
            </w:r>
          </w:p>
        </w:tc>
        <w:tc>
          <w:tcPr>
            <w:tcW w:w="1463" w:type="dxa"/>
            <w:shd w:val="clear" w:color="auto" w:fill="auto"/>
            <w:vAlign w:val="bottom"/>
          </w:tcPr>
          <w:p w14:paraId="7E5BEA11" w14:textId="5B9F578A" w:rsidR="009D4689" w:rsidRPr="009D4689" w:rsidRDefault="009D4689" w:rsidP="009D4689">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9D4689">
              <w:rPr>
                <w:rFonts w:ascii="Arial" w:eastAsiaTheme="minorHAnsi" w:hAnsi="Arial" w:cs="Arial"/>
                <w:sz w:val="18"/>
                <w:szCs w:val="18"/>
              </w:rPr>
              <w:t>(1.0)</w:t>
            </w:r>
          </w:p>
        </w:tc>
        <w:tc>
          <w:tcPr>
            <w:tcW w:w="1462" w:type="dxa"/>
            <w:shd w:val="clear" w:color="auto" w:fill="auto"/>
            <w:vAlign w:val="bottom"/>
          </w:tcPr>
          <w:p w14:paraId="272F8BC2" w14:textId="6F8F1BCB" w:rsidR="009D4689" w:rsidRPr="009D4689" w:rsidRDefault="009D4689" w:rsidP="009D4689">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9D4689">
              <w:rPr>
                <w:rFonts w:ascii="Arial" w:eastAsiaTheme="minorHAnsi" w:hAnsi="Arial" w:cs="Arial"/>
                <w:sz w:val="18"/>
                <w:szCs w:val="18"/>
              </w:rPr>
              <w:t>(1.0)</w:t>
            </w:r>
          </w:p>
        </w:tc>
        <w:tc>
          <w:tcPr>
            <w:tcW w:w="1463" w:type="dxa"/>
            <w:shd w:val="clear" w:color="auto" w:fill="auto"/>
            <w:vAlign w:val="bottom"/>
          </w:tcPr>
          <w:p w14:paraId="6611556F" w14:textId="4FE7C53B" w:rsidR="009D4689" w:rsidRPr="009D4689" w:rsidRDefault="009D4689" w:rsidP="009D4689">
            <w:pPr>
              <w:tabs>
                <w:tab w:val="decimal" w:pos="697"/>
              </w:tabs>
              <w:overflowPunct/>
              <w:autoSpaceDE/>
              <w:autoSpaceDN/>
              <w:adjustRightInd/>
              <w:spacing w:line="340" w:lineRule="exact"/>
              <w:ind w:right="54"/>
              <w:jc w:val="thaiDistribute"/>
              <w:textAlignment w:val="auto"/>
              <w:rPr>
                <w:rFonts w:ascii="Arial" w:eastAsiaTheme="minorHAnsi" w:hAnsi="Arial" w:cs="Arial"/>
                <w:sz w:val="18"/>
                <w:szCs w:val="18"/>
              </w:rPr>
            </w:pPr>
            <w:r w:rsidRPr="009D4689">
              <w:rPr>
                <w:rFonts w:ascii="Arial" w:eastAsiaTheme="minorHAnsi" w:hAnsi="Arial" w:cs="Arial"/>
                <w:sz w:val="18"/>
                <w:szCs w:val="18"/>
              </w:rPr>
              <w:t>1.0</w:t>
            </w:r>
          </w:p>
        </w:tc>
      </w:tr>
    </w:tbl>
    <w:p w14:paraId="6D1320F9" w14:textId="6A6D3234" w:rsidR="009D5CD6" w:rsidRPr="006F3A1C" w:rsidRDefault="004B3125" w:rsidP="006F3A1C">
      <w:pPr>
        <w:tabs>
          <w:tab w:val="left" w:pos="1440"/>
        </w:tabs>
        <w:spacing w:before="240" w:after="120" w:line="380" w:lineRule="exact"/>
        <w:ind w:left="547" w:hanging="547"/>
        <w:jc w:val="thaiDistribute"/>
        <w:outlineLvl w:val="0"/>
        <w:rPr>
          <w:rFonts w:ascii="Arial" w:hAnsi="Arial"/>
          <w:b/>
          <w:bCs/>
          <w:sz w:val="22"/>
          <w:szCs w:val="22"/>
        </w:rPr>
      </w:pPr>
      <w:r w:rsidRPr="006F3A1C">
        <w:rPr>
          <w:rFonts w:ascii="Arial" w:hAnsi="Arial"/>
          <w:b/>
          <w:bCs/>
          <w:sz w:val="22"/>
          <w:szCs w:val="22"/>
        </w:rPr>
        <w:t>44</w:t>
      </w:r>
      <w:r w:rsidR="009D5CD6" w:rsidRPr="006F3A1C">
        <w:rPr>
          <w:rFonts w:ascii="Arial" w:hAnsi="Arial"/>
          <w:b/>
          <w:bCs/>
          <w:sz w:val="22"/>
          <w:szCs w:val="22"/>
        </w:rPr>
        <w:t>.</w:t>
      </w:r>
      <w:r w:rsidR="009D5CD6" w:rsidRPr="006F3A1C">
        <w:rPr>
          <w:rFonts w:ascii="Arial" w:hAnsi="Arial"/>
          <w:b/>
          <w:bCs/>
          <w:sz w:val="22"/>
          <w:szCs w:val="22"/>
        </w:rPr>
        <w:tab/>
        <w:t>Financial instruments</w:t>
      </w:r>
    </w:p>
    <w:p w14:paraId="42B1F957" w14:textId="1A505552" w:rsidR="009D28D0" w:rsidRPr="007518C2" w:rsidRDefault="003B38F1" w:rsidP="00B7329A">
      <w:pPr>
        <w:spacing w:before="120" w:after="120" w:line="380" w:lineRule="exact"/>
        <w:ind w:left="540" w:hanging="540"/>
        <w:rPr>
          <w:rFonts w:ascii="Arial" w:hAnsi="Arial" w:cs="Cordia New"/>
          <w:b/>
          <w:bCs/>
          <w:sz w:val="22"/>
          <w:szCs w:val="22"/>
        </w:rPr>
      </w:pPr>
      <w:r>
        <w:rPr>
          <w:rFonts w:ascii="Arial" w:hAnsi="Arial" w:cs="Arial"/>
          <w:b/>
          <w:bCs/>
          <w:sz w:val="22"/>
          <w:szCs w:val="22"/>
        </w:rPr>
        <w:t xml:space="preserve">44.1 </w:t>
      </w:r>
      <w:r>
        <w:rPr>
          <w:rFonts w:ascii="Arial" w:hAnsi="Arial" w:cs="Arial"/>
          <w:b/>
          <w:bCs/>
          <w:sz w:val="22"/>
          <w:szCs w:val="22"/>
        </w:rPr>
        <w:tab/>
      </w:r>
      <w:r w:rsidR="009D28D0" w:rsidRPr="007518C2">
        <w:rPr>
          <w:rFonts w:ascii="Arial" w:hAnsi="Arial" w:cs="Arial"/>
          <w:b/>
          <w:bCs/>
          <w:sz w:val="22"/>
          <w:szCs w:val="22"/>
        </w:rPr>
        <w:t>Derivatives designated as hedging instruments</w:t>
      </w:r>
    </w:p>
    <w:p w14:paraId="56FF259C" w14:textId="77777777" w:rsidR="009D28D0" w:rsidRPr="007518C2" w:rsidRDefault="009D28D0" w:rsidP="00B7329A">
      <w:pPr>
        <w:spacing w:before="120" w:after="120" w:line="380" w:lineRule="exact"/>
        <w:ind w:left="547"/>
        <w:rPr>
          <w:rFonts w:ascii="Arial" w:eastAsia="Arial Unicode MS" w:hAnsi="Arial" w:cs="Cordia New"/>
          <w:b/>
          <w:bCs/>
          <w:i/>
          <w:iCs/>
          <w:sz w:val="22"/>
          <w:szCs w:val="22"/>
        </w:rPr>
      </w:pPr>
      <w:r w:rsidRPr="007518C2">
        <w:rPr>
          <w:rFonts w:ascii="Arial" w:eastAsia="Arial Unicode MS" w:hAnsi="Arial" w:cs="Arial"/>
          <w:b/>
          <w:bCs/>
          <w:i/>
          <w:iCs/>
          <w:sz w:val="22"/>
          <w:szCs w:val="22"/>
        </w:rPr>
        <w:t>Cash flow hedges</w:t>
      </w:r>
    </w:p>
    <w:p w14:paraId="4B9F1D76" w14:textId="2DB1E5D7" w:rsidR="009D28D0" w:rsidRPr="007518C2" w:rsidRDefault="009D28D0" w:rsidP="00B7329A">
      <w:pPr>
        <w:spacing w:before="120" w:after="120" w:line="380" w:lineRule="exact"/>
        <w:ind w:left="547" w:right="-43"/>
        <w:jc w:val="both"/>
        <w:textAlignment w:val="auto"/>
        <w:rPr>
          <w:rFonts w:ascii="Arial" w:hAnsi="Arial"/>
          <w:sz w:val="22"/>
          <w:szCs w:val="22"/>
        </w:rPr>
      </w:pPr>
      <w:r w:rsidRPr="007518C2">
        <w:rPr>
          <w:rFonts w:ascii="Arial" w:hAnsi="Arial"/>
          <w:sz w:val="22"/>
          <w:szCs w:val="22"/>
        </w:rPr>
        <w:t xml:space="preserve">The </w:t>
      </w:r>
      <w:r w:rsidR="009F15FF">
        <w:rPr>
          <w:rFonts w:ascii="Arial" w:hAnsi="Arial"/>
          <w:sz w:val="22"/>
          <w:szCs w:val="22"/>
        </w:rPr>
        <w:t>subsidiary</w:t>
      </w:r>
      <w:r w:rsidRPr="007518C2">
        <w:rPr>
          <w:rFonts w:ascii="Arial" w:hAnsi="Arial"/>
          <w:sz w:val="22"/>
          <w:szCs w:val="22"/>
        </w:rPr>
        <w:t xml:space="preserve"> had interest rate swap agreements which are designated as hedging instruments in cash flow hedges of long-term loans agreements which are carried at floating interest rates. </w:t>
      </w:r>
      <w:r w:rsidRPr="007518C2">
        <w:rPr>
          <w:rFonts w:ascii="Arial" w:hAnsi="Arial"/>
          <w:color w:val="000000"/>
          <w:sz w:val="22"/>
          <w:szCs w:val="22"/>
        </w:rPr>
        <w:t xml:space="preserve">The </w:t>
      </w:r>
      <w:r w:rsidR="009F15FF">
        <w:rPr>
          <w:rFonts w:ascii="Arial" w:hAnsi="Arial"/>
          <w:sz w:val="22"/>
          <w:szCs w:val="22"/>
        </w:rPr>
        <w:t>subsidiary</w:t>
      </w:r>
      <w:r w:rsidR="009F15FF" w:rsidRPr="007518C2">
        <w:rPr>
          <w:rFonts w:ascii="Arial" w:hAnsi="Arial"/>
          <w:sz w:val="22"/>
          <w:szCs w:val="22"/>
        </w:rPr>
        <w:t xml:space="preserve"> </w:t>
      </w:r>
      <w:r w:rsidRPr="007518C2">
        <w:rPr>
          <w:rFonts w:ascii="Arial" w:hAnsi="Arial"/>
          <w:color w:val="000000"/>
          <w:sz w:val="22"/>
          <w:szCs w:val="22"/>
        </w:rPr>
        <w:t xml:space="preserve">entered into </w:t>
      </w:r>
      <w:r w:rsidRPr="007518C2">
        <w:rPr>
          <w:rFonts w:ascii="Arial" w:hAnsi="Arial"/>
          <w:sz w:val="22"/>
          <w:szCs w:val="22"/>
        </w:rPr>
        <w:t>interest rate swap agreements with financial institution to exchange of a variable interest rate to fixed interest contract rate.</w:t>
      </w:r>
    </w:p>
    <w:p w14:paraId="178EC95A" w14:textId="25BDFE19" w:rsidR="00EA6285" w:rsidRPr="00AD5250" w:rsidRDefault="00EA6285" w:rsidP="00A03075">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Browallia New"/>
          <w:sz w:val="22"/>
          <w:szCs w:val="28"/>
        </w:rPr>
        <w:tab/>
      </w:r>
      <w:r w:rsidR="00136B4B">
        <w:rPr>
          <w:rFonts w:ascii="Arial" w:hAnsi="Arial" w:cs="Browallia New"/>
          <w:sz w:val="22"/>
          <w:szCs w:val="28"/>
        </w:rPr>
        <w:t>Balance</w:t>
      </w:r>
      <w:r w:rsidRPr="00AD5250">
        <w:rPr>
          <w:rFonts w:ascii="Arial" w:hAnsi="Arial" w:cs="Arial"/>
          <w:sz w:val="22"/>
          <w:szCs w:val="22"/>
        </w:rPr>
        <w:t xml:space="preserve"> of the interest rate swap agreements </w:t>
      </w:r>
      <w:r>
        <w:rPr>
          <w:rFonts w:ascii="Arial" w:hAnsi="Arial" w:cs="Arial"/>
          <w:sz w:val="22"/>
          <w:szCs w:val="22"/>
        </w:rPr>
        <w:t>that are trea</w:t>
      </w:r>
      <w:r w:rsidR="00FA7498">
        <w:rPr>
          <w:rFonts w:ascii="Arial" w:hAnsi="Arial" w:cs="Arial"/>
          <w:sz w:val="22"/>
          <w:szCs w:val="22"/>
        </w:rPr>
        <w:t>t</w:t>
      </w:r>
      <w:r>
        <w:rPr>
          <w:rFonts w:ascii="Arial" w:hAnsi="Arial" w:cs="Arial"/>
          <w:sz w:val="22"/>
          <w:szCs w:val="22"/>
        </w:rPr>
        <w:t xml:space="preserve">ed as hedging instruments </w:t>
      </w:r>
      <w:r w:rsidRPr="00AD5250">
        <w:rPr>
          <w:rFonts w:ascii="Arial" w:hAnsi="Arial" w:cs="Arial"/>
          <w:sz w:val="22"/>
          <w:szCs w:val="22"/>
        </w:rPr>
        <w:t>as at 3</w:t>
      </w:r>
      <w:r>
        <w:rPr>
          <w:rFonts w:ascii="Arial" w:hAnsi="Arial" w:cs="Arial"/>
          <w:sz w:val="22"/>
          <w:szCs w:val="22"/>
        </w:rPr>
        <w:t>1</w:t>
      </w:r>
      <w:r w:rsidRPr="00AD5250">
        <w:rPr>
          <w:rFonts w:ascii="Arial" w:hAnsi="Arial" w:cs="Arial"/>
          <w:sz w:val="22"/>
          <w:szCs w:val="22"/>
        </w:rPr>
        <w:t xml:space="preserve"> </w:t>
      </w:r>
      <w:r>
        <w:rPr>
          <w:rFonts w:ascii="Arial" w:hAnsi="Arial" w:cs="Arial"/>
          <w:sz w:val="22"/>
          <w:szCs w:val="22"/>
        </w:rPr>
        <w:t>Decem</w:t>
      </w:r>
      <w:r w:rsidRPr="00846318">
        <w:rPr>
          <w:rFonts w:ascii="Arial" w:hAnsi="Arial" w:cs="Arial"/>
          <w:sz w:val="22"/>
          <w:szCs w:val="22"/>
        </w:rPr>
        <w:t xml:space="preserve">ber </w:t>
      </w:r>
      <w:r w:rsidRPr="00AD5250">
        <w:rPr>
          <w:rFonts w:ascii="Arial" w:hAnsi="Arial" w:cs="Arial"/>
          <w:sz w:val="22"/>
          <w:szCs w:val="22"/>
        </w:rPr>
        <w:t>202</w:t>
      </w:r>
      <w:r w:rsidR="000D7D99">
        <w:rPr>
          <w:rFonts w:ascii="Arial" w:hAnsi="Arial" w:cs="Arial"/>
          <w:sz w:val="22"/>
          <w:szCs w:val="22"/>
        </w:rPr>
        <w:t>4</w:t>
      </w:r>
      <w:r w:rsidR="00CB4484">
        <w:rPr>
          <w:rFonts w:ascii="Arial" w:hAnsi="Arial" w:cs="Arial"/>
          <w:sz w:val="22"/>
          <w:szCs w:val="22"/>
        </w:rPr>
        <w:t xml:space="preserve"> and 202</w:t>
      </w:r>
      <w:r w:rsidR="000D7D99">
        <w:rPr>
          <w:rFonts w:ascii="Arial" w:hAnsi="Arial" w:cs="Arial"/>
          <w:sz w:val="22"/>
          <w:szCs w:val="22"/>
        </w:rPr>
        <w:t>3</w:t>
      </w:r>
      <w:r w:rsidRPr="00AD5250">
        <w:rPr>
          <w:rFonts w:ascii="Arial" w:hAnsi="Arial" w:cs="Arial"/>
          <w:sz w:val="22"/>
          <w:szCs w:val="22"/>
        </w:rPr>
        <w:t xml:space="preserve"> </w:t>
      </w:r>
      <w:r>
        <w:rPr>
          <w:rFonts w:ascii="Arial" w:hAnsi="Arial" w:cs="Arial"/>
          <w:sz w:val="22"/>
          <w:szCs w:val="22"/>
        </w:rPr>
        <w:t xml:space="preserve">are </w:t>
      </w:r>
      <w:r w:rsidRPr="00AD5250">
        <w:rPr>
          <w:rFonts w:ascii="Arial" w:hAnsi="Arial" w:cs="Arial"/>
          <w:sz w:val="22"/>
          <w:szCs w:val="22"/>
        </w:rPr>
        <w:t xml:space="preserve">as follow: </w:t>
      </w:r>
    </w:p>
    <w:tbl>
      <w:tblPr>
        <w:tblW w:w="9360" w:type="dxa"/>
        <w:tblInd w:w="450" w:type="dxa"/>
        <w:tblLook w:val="01E0" w:firstRow="1" w:lastRow="1" w:firstColumn="1" w:lastColumn="1" w:noHBand="0" w:noVBand="0"/>
      </w:tblPr>
      <w:tblGrid>
        <w:gridCol w:w="1710"/>
        <w:gridCol w:w="1710"/>
        <w:gridCol w:w="2340"/>
        <w:gridCol w:w="1890"/>
        <w:gridCol w:w="1710"/>
      </w:tblGrid>
      <w:tr w:rsidR="00136B4B" w:rsidRPr="00136B4B" w14:paraId="0F1F73F9" w14:textId="77777777" w:rsidTr="00136B4B">
        <w:tc>
          <w:tcPr>
            <w:tcW w:w="3420" w:type="dxa"/>
            <w:gridSpan w:val="2"/>
            <w:vAlign w:val="bottom"/>
          </w:tcPr>
          <w:p w14:paraId="35D7455F" w14:textId="4747A134" w:rsidR="00136B4B" w:rsidRPr="00136B4B" w:rsidRDefault="00136B4B" w:rsidP="00A03075">
            <w:pPr>
              <w:pBdr>
                <w:bottom w:val="single" w:sz="4" w:space="1" w:color="auto"/>
              </w:pBdr>
              <w:spacing w:line="380" w:lineRule="exact"/>
              <w:jc w:val="center"/>
              <w:rPr>
                <w:rFonts w:ascii="Arial" w:hAnsi="Arial" w:cs="Arial"/>
                <w:sz w:val="20"/>
                <w:szCs w:val="20"/>
              </w:rPr>
            </w:pPr>
            <w:r w:rsidRPr="00136B4B">
              <w:rPr>
                <w:rFonts w:ascii="Arial" w:hAnsi="Arial" w:cs="Arial"/>
                <w:sz w:val="20"/>
                <w:szCs w:val="20"/>
              </w:rPr>
              <w:t>Total p</w:t>
            </w:r>
            <w:r w:rsidRPr="00136B4B">
              <w:rPr>
                <w:rFonts w:ascii="Arial" w:hAnsi="Arial" w:cs="Arial"/>
                <w:sz w:val="20"/>
                <w:szCs w:val="20"/>
                <w:cs/>
              </w:rPr>
              <w:t>rincipal amount</w:t>
            </w:r>
          </w:p>
        </w:tc>
        <w:tc>
          <w:tcPr>
            <w:tcW w:w="2340" w:type="dxa"/>
            <w:vAlign w:val="bottom"/>
          </w:tcPr>
          <w:p w14:paraId="1E8D1CDD" w14:textId="77777777" w:rsidR="00136B4B" w:rsidRPr="00136B4B" w:rsidRDefault="00136B4B" w:rsidP="00A03075">
            <w:pPr>
              <w:pBdr>
                <w:bottom w:val="single" w:sz="4" w:space="1" w:color="auto"/>
              </w:pBdr>
              <w:spacing w:line="380" w:lineRule="exact"/>
              <w:jc w:val="center"/>
              <w:rPr>
                <w:rFonts w:ascii="Arial" w:hAnsi="Arial" w:cs="Arial"/>
                <w:sz w:val="20"/>
                <w:szCs w:val="20"/>
              </w:rPr>
            </w:pPr>
            <w:r w:rsidRPr="00136B4B">
              <w:rPr>
                <w:rFonts w:ascii="Arial" w:hAnsi="Arial" w:cs="Arial"/>
                <w:sz w:val="20"/>
                <w:szCs w:val="20"/>
              </w:rPr>
              <w:t>Interest Revenue Rate Swap agreement</w:t>
            </w:r>
          </w:p>
        </w:tc>
        <w:tc>
          <w:tcPr>
            <w:tcW w:w="1890" w:type="dxa"/>
            <w:vAlign w:val="bottom"/>
          </w:tcPr>
          <w:p w14:paraId="26990B7A" w14:textId="77777777" w:rsidR="00136B4B" w:rsidRPr="00136B4B" w:rsidRDefault="00136B4B" w:rsidP="00A03075">
            <w:pPr>
              <w:pBdr>
                <w:bottom w:val="single" w:sz="4" w:space="1" w:color="auto"/>
              </w:pBdr>
              <w:spacing w:line="380" w:lineRule="exact"/>
              <w:jc w:val="center"/>
              <w:rPr>
                <w:rFonts w:ascii="Arial" w:hAnsi="Arial" w:cs="Arial"/>
                <w:sz w:val="20"/>
                <w:szCs w:val="20"/>
              </w:rPr>
            </w:pPr>
            <w:r w:rsidRPr="00136B4B">
              <w:rPr>
                <w:rFonts w:ascii="Arial" w:hAnsi="Arial" w:cs="Arial"/>
                <w:sz w:val="20"/>
                <w:szCs w:val="20"/>
              </w:rPr>
              <w:t>Interest Expense Rate Swap agreement</w:t>
            </w:r>
          </w:p>
        </w:tc>
        <w:tc>
          <w:tcPr>
            <w:tcW w:w="1710" w:type="dxa"/>
            <w:vAlign w:val="bottom"/>
          </w:tcPr>
          <w:p w14:paraId="5859FBD8" w14:textId="77777777" w:rsidR="00136B4B" w:rsidRPr="00136B4B" w:rsidRDefault="00136B4B" w:rsidP="00A03075">
            <w:pPr>
              <w:pBdr>
                <w:bottom w:val="single" w:sz="4" w:space="1" w:color="auto"/>
              </w:pBdr>
              <w:spacing w:line="380" w:lineRule="exact"/>
              <w:jc w:val="center"/>
              <w:rPr>
                <w:rFonts w:ascii="Arial" w:hAnsi="Arial" w:cs="Arial"/>
                <w:sz w:val="20"/>
                <w:szCs w:val="20"/>
                <w:cs/>
              </w:rPr>
            </w:pPr>
            <w:r w:rsidRPr="00136B4B">
              <w:rPr>
                <w:rFonts w:ascii="Arial" w:hAnsi="Arial" w:cs="Arial"/>
                <w:sz w:val="20"/>
                <w:szCs w:val="20"/>
                <w:cs/>
              </w:rPr>
              <w:t>Termination date</w:t>
            </w:r>
          </w:p>
        </w:tc>
      </w:tr>
      <w:tr w:rsidR="00136B4B" w:rsidRPr="00136B4B" w14:paraId="24410FD7" w14:textId="77777777" w:rsidTr="00136B4B">
        <w:tc>
          <w:tcPr>
            <w:tcW w:w="1710" w:type="dxa"/>
            <w:vAlign w:val="bottom"/>
          </w:tcPr>
          <w:p w14:paraId="502EE46C" w14:textId="33F9CB03" w:rsidR="00136B4B" w:rsidRPr="00136B4B" w:rsidRDefault="00136B4B" w:rsidP="00A03075">
            <w:pPr>
              <w:pBdr>
                <w:bottom w:val="single" w:sz="4" w:space="1" w:color="auto"/>
              </w:pBdr>
              <w:spacing w:line="380" w:lineRule="exact"/>
              <w:jc w:val="center"/>
              <w:rPr>
                <w:rFonts w:ascii="Arial" w:hAnsi="Arial" w:cs="Arial"/>
                <w:sz w:val="20"/>
                <w:szCs w:val="20"/>
                <w:cs/>
              </w:rPr>
            </w:pPr>
            <w:r w:rsidRPr="00136B4B">
              <w:rPr>
                <w:rFonts w:ascii="Arial" w:hAnsi="Arial" w:cs="Arial"/>
                <w:sz w:val="20"/>
                <w:szCs w:val="20"/>
              </w:rPr>
              <w:t>2024</w:t>
            </w:r>
          </w:p>
        </w:tc>
        <w:tc>
          <w:tcPr>
            <w:tcW w:w="1710" w:type="dxa"/>
          </w:tcPr>
          <w:p w14:paraId="31FDEA69" w14:textId="14A619A8" w:rsidR="00136B4B" w:rsidRPr="00136B4B" w:rsidRDefault="00136B4B" w:rsidP="00A03075">
            <w:pPr>
              <w:pBdr>
                <w:bottom w:val="single" w:sz="4" w:space="1" w:color="auto"/>
              </w:pBdr>
              <w:spacing w:line="380" w:lineRule="exact"/>
              <w:jc w:val="center"/>
              <w:rPr>
                <w:rFonts w:ascii="Arial" w:hAnsi="Arial" w:cs="Arial"/>
                <w:sz w:val="20"/>
                <w:szCs w:val="20"/>
              </w:rPr>
            </w:pPr>
            <w:r w:rsidRPr="00136B4B">
              <w:rPr>
                <w:rFonts w:ascii="Arial" w:hAnsi="Arial" w:cs="Arial"/>
                <w:sz w:val="20"/>
                <w:szCs w:val="20"/>
              </w:rPr>
              <w:t>2023</w:t>
            </w:r>
          </w:p>
        </w:tc>
        <w:tc>
          <w:tcPr>
            <w:tcW w:w="2340" w:type="dxa"/>
            <w:vAlign w:val="bottom"/>
          </w:tcPr>
          <w:p w14:paraId="75169C8D" w14:textId="77777777" w:rsidR="00136B4B" w:rsidRPr="00136B4B" w:rsidRDefault="00136B4B" w:rsidP="00A03075">
            <w:pPr>
              <w:spacing w:line="380" w:lineRule="exact"/>
              <w:jc w:val="center"/>
              <w:rPr>
                <w:rFonts w:ascii="Arial" w:hAnsi="Arial" w:cs="Arial"/>
                <w:sz w:val="20"/>
                <w:szCs w:val="20"/>
              </w:rPr>
            </w:pPr>
          </w:p>
        </w:tc>
        <w:tc>
          <w:tcPr>
            <w:tcW w:w="1890" w:type="dxa"/>
            <w:vAlign w:val="bottom"/>
          </w:tcPr>
          <w:p w14:paraId="7F80C854" w14:textId="77777777" w:rsidR="00136B4B" w:rsidRPr="00136B4B" w:rsidRDefault="00136B4B" w:rsidP="00A03075">
            <w:pPr>
              <w:spacing w:line="380" w:lineRule="exact"/>
              <w:jc w:val="center"/>
              <w:rPr>
                <w:rFonts w:ascii="Arial" w:hAnsi="Arial" w:cs="Arial"/>
                <w:sz w:val="20"/>
                <w:szCs w:val="20"/>
              </w:rPr>
            </w:pPr>
          </w:p>
        </w:tc>
        <w:tc>
          <w:tcPr>
            <w:tcW w:w="1710" w:type="dxa"/>
            <w:vAlign w:val="bottom"/>
          </w:tcPr>
          <w:p w14:paraId="0A922924" w14:textId="77777777" w:rsidR="00136B4B" w:rsidRPr="00136B4B" w:rsidRDefault="00136B4B" w:rsidP="00A03075">
            <w:pPr>
              <w:spacing w:line="380" w:lineRule="exact"/>
              <w:jc w:val="center"/>
              <w:rPr>
                <w:rFonts w:ascii="Arial" w:hAnsi="Arial" w:cs="Arial"/>
                <w:sz w:val="20"/>
                <w:szCs w:val="20"/>
                <w:cs/>
              </w:rPr>
            </w:pPr>
          </w:p>
        </w:tc>
      </w:tr>
      <w:tr w:rsidR="00136B4B" w:rsidRPr="00136B4B" w14:paraId="587CC832" w14:textId="77777777" w:rsidTr="00136B4B">
        <w:tc>
          <w:tcPr>
            <w:tcW w:w="1710" w:type="dxa"/>
          </w:tcPr>
          <w:p w14:paraId="0366B0D5" w14:textId="13531B0E" w:rsidR="00136B4B" w:rsidRPr="00136B4B" w:rsidRDefault="00136B4B" w:rsidP="000D7D99">
            <w:pPr>
              <w:tabs>
                <w:tab w:val="left" w:pos="0"/>
                <w:tab w:val="right" w:pos="747"/>
                <w:tab w:val="left" w:pos="828"/>
              </w:tabs>
              <w:spacing w:line="380" w:lineRule="exact"/>
              <w:ind w:left="-108" w:right="-43"/>
              <w:jc w:val="both"/>
              <w:rPr>
                <w:rFonts w:ascii="Arial" w:hAnsi="Arial" w:cs="Arial"/>
                <w:sz w:val="20"/>
                <w:szCs w:val="20"/>
              </w:rPr>
            </w:pPr>
            <w:r w:rsidRPr="00136B4B">
              <w:rPr>
                <w:rFonts w:ascii="Arial" w:hAnsi="Arial" w:cs="Arial"/>
                <w:sz w:val="20"/>
                <w:szCs w:val="20"/>
              </w:rPr>
              <w:tab/>
              <w:t xml:space="preserve">Baht </w:t>
            </w:r>
            <w:r w:rsidRPr="00136B4B">
              <w:rPr>
                <w:rFonts w:ascii="Arial" w:hAnsi="Arial" w:cs="Arial"/>
                <w:sz w:val="20"/>
                <w:szCs w:val="20"/>
              </w:rPr>
              <w:tab/>
              <w:t>153 million</w:t>
            </w:r>
          </w:p>
          <w:p w14:paraId="2C3C7DD1" w14:textId="159A8F02" w:rsidR="00136B4B" w:rsidRPr="00136B4B" w:rsidRDefault="00136B4B" w:rsidP="000D7D99">
            <w:pPr>
              <w:tabs>
                <w:tab w:val="left" w:pos="0"/>
                <w:tab w:val="right" w:pos="747"/>
                <w:tab w:val="left" w:pos="828"/>
                <w:tab w:val="left" w:pos="886"/>
              </w:tabs>
              <w:spacing w:line="380" w:lineRule="exact"/>
              <w:ind w:left="-108" w:right="-43"/>
              <w:jc w:val="both"/>
              <w:rPr>
                <w:rFonts w:ascii="Arial" w:hAnsi="Arial" w:cs="Arial"/>
                <w:sz w:val="20"/>
                <w:szCs w:val="20"/>
              </w:rPr>
            </w:pPr>
            <w:r w:rsidRPr="00136B4B">
              <w:rPr>
                <w:rFonts w:ascii="Arial" w:hAnsi="Arial" w:cs="Arial"/>
                <w:sz w:val="20"/>
                <w:szCs w:val="20"/>
              </w:rPr>
              <w:t xml:space="preserve"> </w:t>
            </w:r>
          </w:p>
        </w:tc>
        <w:tc>
          <w:tcPr>
            <w:tcW w:w="1710" w:type="dxa"/>
          </w:tcPr>
          <w:p w14:paraId="3FB94E7B" w14:textId="21C1174C" w:rsidR="00136B4B" w:rsidRPr="00136B4B" w:rsidRDefault="00136B4B" w:rsidP="00136B4B">
            <w:pPr>
              <w:tabs>
                <w:tab w:val="left" w:pos="0"/>
                <w:tab w:val="right" w:pos="747"/>
                <w:tab w:val="left" w:pos="885"/>
              </w:tabs>
              <w:spacing w:line="380" w:lineRule="exact"/>
              <w:ind w:left="-108" w:right="-43"/>
              <w:jc w:val="both"/>
              <w:rPr>
                <w:rFonts w:ascii="Arial" w:hAnsi="Arial" w:cs="Arial"/>
                <w:sz w:val="20"/>
                <w:szCs w:val="20"/>
              </w:rPr>
            </w:pPr>
            <w:r w:rsidRPr="00136B4B">
              <w:rPr>
                <w:rFonts w:ascii="Arial" w:hAnsi="Arial" w:cs="Arial"/>
                <w:sz w:val="20"/>
                <w:szCs w:val="20"/>
              </w:rPr>
              <w:tab/>
              <w:t xml:space="preserve">Baht </w:t>
            </w:r>
            <w:r w:rsidRPr="00136B4B">
              <w:rPr>
                <w:rFonts w:ascii="Arial" w:hAnsi="Arial" w:cs="Arial"/>
                <w:sz w:val="20"/>
                <w:szCs w:val="20"/>
              </w:rPr>
              <w:tab/>
              <w:t>181</w:t>
            </w:r>
            <w:r w:rsidRPr="00136B4B">
              <w:rPr>
                <w:rFonts w:ascii="Arial" w:hAnsi="Arial" w:cs="Arial"/>
                <w:sz w:val="20"/>
                <w:szCs w:val="20"/>
              </w:rPr>
              <w:tab/>
              <w:t>million</w:t>
            </w:r>
          </w:p>
          <w:p w14:paraId="2B14E647" w14:textId="4304A7E4" w:rsidR="00136B4B" w:rsidRPr="00136B4B" w:rsidRDefault="00136B4B" w:rsidP="000D7D99">
            <w:pPr>
              <w:tabs>
                <w:tab w:val="left" w:pos="0"/>
                <w:tab w:val="right" w:pos="747"/>
                <w:tab w:val="left" w:pos="828"/>
              </w:tabs>
              <w:spacing w:line="380" w:lineRule="exact"/>
              <w:ind w:left="-108" w:right="-43" w:hanging="162"/>
              <w:jc w:val="both"/>
              <w:rPr>
                <w:rFonts w:ascii="Arial" w:hAnsi="Arial" w:cs="Arial"/>
                <w:sz w:val="20"/>
                <w:szCs w:val="20"/>
              </w:rPr>
            </w:pPr>
            <w:r w:rsidRPr="00136B4B">
              <w:rPr>
                <w:rFonts w:ascii="Arial" w:hAnsi="Arial" w:cs="Arial"/>
                <w:sz w:val="20"/>
                <w:szCs w:val="20"/>
              </w:rPr>
              <w:t xml:space="preserve"> </w:t>
            </w:r>
          </w:p>
        </w:tc>
        <w:tc>
          <w:tcPr>
            <w:tcW w:w="2340" w:type="dxa"/>
          </w:tcPr>
          <w:p w14:paraId="5BD30C88" w14:textId="0DBEC0F8" w:rsidR="00136B4B" w:rsidRPr="00136B4B" w:rsidRDefault="00136B4B" w:rsidP="000D7D99">
            <w:pPr>
              <w:spacing w:line="380" w:lineRule="exact"/>
              <w:ind w:left="158" w:hanging="158"/>
              <w:rPr>
                <w:rFonts w:ascii="Arial" w:hAnsi="Arial" w:cs="Arial"/>
                <w:sz w:val="20"/>
                <w:szCs w:val="20"/>
              </w:rPr>
            </w:pPr>
            <w:r w:rsidRPr="00136B4B">
              <w:rPr>
                <w:rFonts w:ascii="Arial" w:hAnsi="Arial" w:cs="Arial"/>
                <w:sz w:val="20"/>
                <w:szCs w:val="20"/>
              </w:rPr>
              <w:t>THOR floating rate plus 2.179% to 2.40</w:t>
            </w:r>
            <w:r w:rsidR="00376DE0">
              <w:rPr>
                <w:rFonts w:ascii="Arial" w:hAnsi="Arial" w:cs="Arial"/>
                <w:sz w:val="20"/>
                <w:szCs w:val="20"/>
              </w:rPr>
              <w:t>2</w:t>
            </w:r>
            <w:r w:rsidRPr="00136B4B">
              <w:rPr>
                <w:rFonts w:ascii="Arial" w:hAnsi="Arial" w:cs="Arial"/>
                <w:sz w:val="20"/>
                <w:szCs w:val="20"/>
              </w:rPr>
              <w:t>%</w:t>
            </w:r>
          </w:p>
        </w:tc>
        <w:tc>
          <w:tcPr>
            <w:tcW w:w="1890" w:type="dxa"/>
          </w:tcPr>
          <w:p w14:paraId="4A9495F9" w14:textId="69FDA2E3" w:rsidR="00136B4B" w:rsidRPr="00136B4B" w:rsidRDefault="00136B4B" w:rsidP="000D7D99">
            <w:pPr>
              <w:spacing w:line="380" w:lineRule="exact"/>
              <w:ind w:left="162" w:hanging="162"/>
              <w:rPr>
                <w:rFonts w:ascii="Arial" w:hAnsi="Arial" w:cs="Arial"/>
                <w:sz w:val="20"/>
                <w:szCs w:val="20"/>
              </w:rPr>
            </w:pPr>
            <w:r w:rsidRPr="00136B4B">
              <w:rPr>
                <w:rFonts w:ascii="Arial" w:hAnsi="Arial" w:cs="Arial"/>
                <w:sz w:val="20"/>
                <w:szCs w:val="20"/>
              </w:rPr>
              <w:t>Fixed rate 6.10</w:t>
            </w:r>
            <w:r w:rsidRPr="00136B4B">
              <w:rPr>
                <w:rFonts w:ascii="Arial" w:hAnsi="Arial" w:cs="Arial" w:hint="cs"/>
                <w:sz w:val="20"/>
                <w:szCs w:val="20"/>
                <w:cs/>
              </w:rPr>
              <w:t>%</w:t>
            </w:r>
            <w:r w:rsidRPr="00136B4B">
              <w:rPr>
                <w:rFonts w:ascii="Arial" w:hAnsi="Arial" w:cs="Arial"/>
                <w:sz w:val="20"/>
                <w:szCs w:val="20"/>
              </w:rPr>
              <w:t xml:space="preserve"> to 6.4</w:t>
            </w:r>
            <w:r w:rsidR="00376DE0">
              <w:rPr>
                <w:rFonts w:ascii="Arial" w:hAnsi="Arial" w:cs="Arial"/>
                <w:sz w:val="20"/>
                <w:szCs w:val="20"/>
              </w:rPr>
              <w:t>0</w:t>
            </w:r>
            <w:r w:rsidRPr="00136B4B">
              <w:rPr>
                <w:rFonts w:ascii="Arial" w:hAnsi="Arial" w:cs="Arial"/>
                <w:sz w:val="20"/>
                <w:szCs w:val="20"/>
              </w:rPr>
              <w:t>%</w:t>
            </w:r>
          </w:p>
        </w:tc>
        <w:tc>
          <w:tcPr>
            <w:tcW w:w="1710" w:type="dxa"/>
          </w:tcPr>
          <w:p w14:paraId="414A3FC2" w14:textId="546D07F8" w:rsidR="00136B4B" w:rsidRPr="00136B4B" w:rsidRDefault="00136B4B" w:rsidP="00136B4B">
            <w:pPr>
              <w:spacing w:line="380" w:lineRule="exact"/>
              <w:ind w:left="158" w:hanging="158"/>
              <w:rPr>
                <w:rFonts w:ascii="Arial" w:hAnsi="Arial" w:cs="Arial"/>
                <w:sz w:val="20"/>
                <w:szCs w:val="20"/>
              </w:rPr>
            </w:pPr>
            <w:r w:rsidRPr="00136B4B">
              <w:rPr>
                <w:rFonts w:ascii="Arial" w:hAnsi="Arial" w:cs="Arial"/>
                <w:sz w:val="20"/>
                <w:szCs w:val="20"/>
              </w:rPr>
              <w:t>January 2028</w:t>
            </w:r>
            <w:r>
              <w:rPr>
                <w:rFonts w:ascii="Arial" w:hAnsi="Arial" w:cs="Arial"/>
                <w:sz w:val="20"/>
                <w:szCs w:val="20"/>
              </w:rPr>
              <w:t xml:space="preserve"> to March 2029</w:t>
            </w:r>
          </w:p>
        </w:tc>
      </w:tr>
    </w:tbl>
    <w:p w14:paraId="53FD6427" w14:textId="77777777" w:rsidR="00BE5CEE" w:rsidRDefault="00BE5CEE">
      <w:pPr>
        <w:overflowPunct/>
        <w:autoSpaceDE/>
        <w:autoSpaceDN/>
        <w:adjustRightInd/>
        <w:textAlignment w:val="auto"/>
        <w:rPr>
          <w:rFonts w:ascii="Arial" w:hAnsi="Arial"/>
          <w:sz w:val="22"/>
          <w:szCs w:val="22"/>
        </w:rPr>
      </w:pPr>
      <w:r>
        <w:rPr>
          <w:rFonts w:ascii="Arial" w:hAnsi="Arial"/>
          <w:sz w:val="22"/>
          <w:szCs w:val="22"/>
        </w:rPr>
        <w:br w:type="page"/>
      </w:r>
    </w:p>
    <w:p w14:paraId="6ED9C960" w14:textId="7E3BB78C" w:rsidR="00277B1B" w:rsidRDefault="00EA6285" w:rsidP="00A03075">
      <w:pPr>
        <w:tabs>
          <w:tab w:val="left" w:pos="2880"/>
          <w:tab w:val="left" w:pos="5760"/>
          <w:tab w:val="decimal" w:pos="6660"/>
          <w:tab w:val="left" w:pos="7110"/>
          <w:tab w:val="decimal" w:pos="7920"/>
        </w:tabs>
        <w:spacing w:before="240" w:after="120" w:line="380" w:lineRule="exact"/>
        <w:ind w:left="547" w:right="-43"/>
        <w:jc w:val="both"/>
        <w:rPr>
          <w:rFonts w:ascii="Arial" w:hAnsi="Arial"/>
          <w:sz w:val="22"/>
          <w:szCs w:val="22"/>
        </w:rPr>
      </w:pPr>
      <w:r>
        <w:rPr>
          <w:rFonts w:ascii="Arial" w:hAnsi="Arial"/>
          <w:sz w:val="22"/>
          <w:szCs w:val="22"/>
        </w:rPr>
        <w:lastRenderedPageBreak/>
        <w:t>T</w:t>
      </w:r>
      <w:r w:rsidR="00D65432">
        <w:rPr>
          <w:rFonts w:ascii="Arial" w:hAnsi="Arial"/>
          <w:sz w:val="22"/>
          <w:szCs w:val="22"/>
        </w:rPr>
        <w:t xml:space="preserve">he </w:t>
      </w:r>
      <w:r w:rsidR="003452A6">
        <w:rPr>
          <w:rFonts w:ascii="Arial" w:hAnsi="Arial"/>
          <w:sz w:val="22"/>
          <w:szCs w:val="22"/>
        </w:rPr>
        <w:t xml:space="preserve">remaining </w:t>
      </w:r>
      <w:r w:rsidR="00575B44">
        <w:rPr>
          <w:rFonts w:ascii="Arial" w:hAnsi="Arial"/>
          <w:sz w:val="22"/>
          <w:szCs w:val="22"/>
        </w:rPr>
        <w:t>balance and</w:t>
      </w:r>
      <w:r w:rsidR="003B38F1">
        <w:rPr>
          <w:rFonts w:ascii="Arial" w:hAnsi="Arial"/>
          <w:sz w:val="22"/>
          <w:szCs w:val="22"/>
        </w:rPr>
        <w:t xml:space="preserve"> </w:t>
      </w:r>
      <w:r w:rsidR="00D65432">
        <w:rPr>
          <w:rFonts w:ascii="Arial" w:hAnsi="Arial"/>
          <w:sz w:val="22"/>
          <w:szCs w:val="22"/>
        </w:rPr>
        <w:t xml:space="preserve">effect </w:t>
      </w:r>
      <w:r w:rsidR="00167A45">
        <w:rPr>
          <w:rFonts w:ascii="Arial" w:hAnsi="Arial"/>
          <w:sz w:val="22"/>
          <w:szCs w:val="22"/>
        </w:rPr>
        <w:t xml:space="preserve">of the hedging instruments </w:t>
      </w:r>
      <w:r w:rsidR="00D65432">
        <w:rPr>
          <w:rFonts w:ascii="Arial" w:hAnsi="Arial"/>
          <w:sz w:val="22"/>
          <w:szCs w:val="22"/>
        </w:rPr>
        <w:t xml:space="preserve">on the statement of financial position as </w:t>
      </w:r>
      <w:r w:rsidR="00575B44">
        <w:rPr>
          <w:rFonts w:ascii="Arial" w:hAnsi="Arial"/>
          <w:sz w:val="22"/>
          <w:szCs w:val="22"/>
        </w:rPr>
        <w:t xml:space="preserve">at </w:t>
      </w:r>
      <w:r w:rsidR="00D65432">
        <w:rPr>
          <w:rFonts w:ascii="Arial" w:hAnsi="Arial"/>
          <w:sz w:val="22"/>
          <w:szCs w:val="22"/>
        </w:rPr>
        <w:t>31 December 202</w:t>
      </w:r>
      <w:r w:rsidR="000D7D99">
        <w:rPr>
          <w:rFonts w:ascii="Arial" w:hAnsi="Arial"/>
          <w:sz w:val="22"/>
          <w:szCs w:val="22"/>
        </w:rPr>
        <w:t>4</w:t>
      </w:r>
      <w:r w:rsidR="00D259F2">
        <w:rPr>
          <w:rFonts w:ascii="Arial" w:hAnsi="Arial"/>
          <w:sz w:val="22"/>
          <w:szCs w:val="22"/>
        </w:rPr>
        <w:t xml:space="preserve"> and 202</w:t>
      </w:r>
      <w:r w:rsidR="000D7D99">
        <w:rPr>
          <w:rFonts w:ascii="Arial" w:hAnsi="Arial"/>
          <w:sz w:val="22"/>
          <w:szCs w:val="22"/>
        </w:rPr>
        <w:t>3</w:t>
      </w:r>
      <w:r w:rsidR="00D65432">
        <w:rPr>
          <w:rFonts w:ascii="Arial" w:hAnsi="Arial"/>
          <w:sz w:val="22"/>
          <w:szCs w:val="22"/>
        </w:rPr>
        <w:t xml:space="preserve"> </w:t>
      </w:r>
      <w:r w:rsidR="00167A45">
        <w:rPr>
          <w:rFonts w:ascii="Arial" w:hAnsi="Arial"/>
          <w:sz w:val="22"/>
          <w:szCs w:val="22"/>
        </w:rPr>
        <w:t xml:space="preserve">and the effect of the cash flow hedge in the </w:t>
      </w:r>
      <w:r w:rsidR="00D65432">
        <w:rPr>
          <w:rFonts w:ascii="Arial" w:hAnsi="Arial"/>
          <w:sz w:val="22"/>
          <w:szCs w:val="22"/>
        </w:rPr>
        <w:t xml:space="preserve">statement of comprehensive income for the year </w:t>
      </w:r>
      <w:r w:rsidR="00167A45">
        <w:rPr>
          <w:rFonts w:ascii="Arial" w:hAnsi="Arial"/>
          <w:sz w:val="22"/>
          <w:szCs w:val="22"/>
        </w:rPr>
        <w:t>ended 31 December 202</w:t>
      </w:r>
      <w:r w:rsidR="000D7D99">
        <w:rPr>
          <w:rFonts w:ascii="Arial" w:hAnsi="Arial"/>
          <w:sz w:val="22"/>
          <w:szCs w:val="22"/>
        </w:rPr>
        <w:t>4</w:t>
      </w:r>
      <w:r w:rsidR="00167A45">
        <w:rPr>
          <w:rFonts w:ascii="Arial" w:hAnsi="Arial"/>
          <w:sz w:val="22"/>
          <w:szCs w:val="22"/>
        </w:rPr>
        <w:t xml:space="preserve"> and 202</w:t>
      </w:r>
      <w:r w:rsidR="000D7D99">
        <w:rPr>
          <w:rFonts w:ascii="Arial" w:hAnsi="Arial"/>
          <w:sz w:val="22"/>
          <w:szCs w:val="22"/>
        </w:rPr>
        <w:t>3</w:t>
      </w:r>
      <w:r w:rsidR="00D65432">
        <w:rPr>
          <w:rFonts w:ascii="Arial" w:hAnsi="Arial"/>
          <w:sz w:val="22"/>
          <w:szCs w:val="22"/>
        </w:rPr>
        <w:t xml:space="preserve"> are</w:t>
      </w:r>
      <w:r w:rsidR="00167A45">
        <w:rPr>
          <w:rFonts w:ascii="Arial" w:hAnsi="Arial"/>
          <w:sz w:val="22"/>
          <w:szCs w:val="22"/>
        </w:rPr>
        <w:t>,</w:t>
      </w:r>
      <w:r w:rsidR="00D65432">
        <w:rPr>
          <w:rFonts w:ascii="Arial" w:hAnsi="Arial"/>
          <w:sz w:val="22"/>
          <w:szCs w:val="22"/>
        </w:rPr>
        <w:t xml:space="preserve"> as follows:</w:t>
      </w:r>
    </w:p>
    <w:tbl>
      <w:tblPr>
        <w:tblW w:w="9181" w:type="dxa"/>
        <w:tblInd w:w="450" w:type="dxa"/>
        <w:tblLayout w:type="fixed"/>
        <w:tblLook w:val="04A0" w:firstRow="1" w:lastRow="0" w:firstColumn="1" w:lastColumn="0" w:noHBand="0" w:noVBand="1"/>
      </w:tblPr>
      <w:tblGrid>
        <w:gridCol w:w="6030"/>
        <w:gridCol w:w="1575"/>
        <w:gridCol w:w="1576"/>
      </w:tblGrid>
      <w:tr w:rsidR="00F75CB1" w14:paraId="508855E7" w14:textId="77777777" w:rsidTr="009774AC">
        <w:trPr>
          <w:trHeight w:val="243"/>
        </w:trPr>
        <w:tc>
          <w:tcPr>
            <w:tcW w:w="9181" w:type="dxa"/>
            <w:gridSpan w:val="3"/>
          </w:tcPr>
          <w:p w14:paraId="4AA90096" w14:textId="0D5B1D01" w:rsidR="00F75CB1" w:rsidRPr="00417956" w:rsidRDefault="00F75CB1" w:rsidP="00A03075">
            <w:pPr>
              <w:spacing w:line="380" w:lineRule="exact"/>
              <w:jc w:val="right"/>
              <w:rPr>
                <w:rFonts w:ascii="Arial" w:hAnsi="Arial" w:cs="Arial"/>
                <w:sz w:val="20"/>
                <w:szCs w:val="20"/>
              </w:rPr>
            </w:pPr>
            <w:r w:rsidRPr="00417956">
              <w:rPr>
                <w:rFonts w:ascii="Arial" w:hAnsi="Arial" w:cs="Arial"/>
                <w:sz w:val="20"/>
                <w:szCs w:val="20"/>
              </w:rPr>
              <w:t xml:space="preserve">(Unit: </w:t>
            </w:r>
            <w:r w:rsidR="0001561C" w:rsidRPr="00417956">
              <w:rPr>
                <w:rFonts w:ascii="Arial" w:hAnsi="Arial" w:cs="Arial"/>
                <w:sz w:val="20"/>
                <w:szCs w:val="20"/>
              </w:rPr>
              <w:t>Million</w:t>
            </w:r>
            <w:r w:rsidRPr="00417956">
              <w:rPr>
                <w:rFonts w:ascii="Arial" w:hAnsi="Arial" w:cs="Arial"/>
                <w:sz w:val="20"/>
                <w:szCs w:val="20"/>
              </w:rPr>
              <w:t xml:space="preserve"> Baht)</w:t>
            </w:r>
          </w:p>
        </w:tc>
      </w:tr>
      <w:tr w:rsidR="00D259F2" w14:paraId="71E105D7" w14:textId="77777777" w:rsidTr="009774AC">
        <w:trPr>
          <w:trHeight w:val="80"/>
        </w:trPr>
        <w:tc>
          <w:tcPr>
            <w:tcW w:w="6030" w:type="dxa"/>
          </w:tcPr>
          <w:p w14:paraId="57533451" w14:textId="77777777" w:rsidR="00D259F2" w:rsidRPr="00417956" w:rsidRDefault="00D259F2" w:rsidP="00A03075">
            <w:pPr>
              <w:spacing w:line="380" w:lineRule="exact"/>
              <w:jc w:val="center"/>
              <w:rPr>
                <w:rFonts w:ascii="Arial" w:hAnsi="Arial" w:cs="Arial"/>
                <w:sz w:val="20"/>
                <w:szCs w:val="20"/>
              </w:rPr>
            </w:pPr>
          </w:p>
        </w:tc>
        <w:tc>
          <w:tcPr>
            <w:tcW w:w="3150" w:type="dxa"/>
            <w:gridSpan w:val="2"/>
          </w:tcPr>
          <w:p w14:paraId="30CEF543" w14:textId="77777777" w:rsidR="00F75CB1" w:rsidRPr="00417956" w:rsidRDefault="00D259F2" w:rsidP="00A03075">
            <w:pPr>
              <w:pBdr>
                <w:bottom w:val="single" w:sz="4" w:space="1" w:color="auto"/>
              </w:pBdr>
              <w:spacing w:line="380" w:lineRule="exact"/>
              <w:jc w:val="center"/>
              <w:textAlignment w:val="auto"/>
              <w:rPr>
                <w:rFonts w:ascii="Arial" w:hAnsi="Arial" w:cs="Arial"/>
                <w:sz w:val="20"/>
                <w:szCs w:val="20"/>
              </w:rPr>
            </w:pPr>
            <w:r w:rsidRPr="00417956">
              <w:rPr>
                <w:rFonts w:ascii="Arial" w:hAnsi="Arial" w:cs="Arial"/>
                <w:sz w:val="20"/>
                <w:szCs w:val="20"/>
              </w:rPr>
              <w:t xml:space="preserve">Consolidated </w:t>
            </w:r>
          </w:p>
          <w:p w14:paraId="2E0ADD85" w14:textId="418BF1FB" w:rsidR="00D259F2" w:rsidRPr="00417956" w:rsidRDefault="00D259F2" w:rsidP="00A03075">
            <w:pPr>
              <w:pBdr>
                <w:bottom w:val="single" w:sz="4" w:space="1" w:color="auto"/>
              </w:pBdr>
              <w:spacing w:line="380" w:lineRule="exact"/>
              <w:jc w:val="center"/>
              <w:textAlignment w:val="auto"/>
              <w:rPr>
                <w:rFonts w:ascii="Arial" w:hAnsi="Arial" w:cs="Arial"/>
                <w:sz w:val="20"/>
                <w:szCs w:val="20"/>
              </w:rPr>
            </w:pPr>
            <w:r w:rsidRPr="00417956">
              <w:rPr>
                <w:rFonts w:ascii="Arial" w:hAnsi="Arial" w:cs="Arial"/>
                <w:sz w:val="20"/>
                <w:szCs w:val="20"/>
              </w:rPr>
              <w:t>financial statements</w:t>
            </w:r>
          </w:p>
        </w:tc>
      </w:tr>
      <w:tr w:rsidR="00D259F2" w14:paraId="6C445959" w14:textId="77777777" w:rsidTr="009774AC">
        <w:trPr>
          <w:trHeight w:val="80"/>
        </w:trPr>
        <w:tc>
          <w:tcPr>
            <w:tcW w:w="6030" w:type="dxa"/>
          </w:tcPr>
          <w:p w14:paraId="73751CCB" w14:textId="28D0F50B" w:rsidR="00D259F2" w:rsidRPr="00417956" w:rsidRDefault="000D7D99" w:rsidP="00A03075">
            <w:pPr>
              <w:spacing w:line="380" w:lineRule="exact"/>
              <w:jc w:val="center"/>
              <w:rPr>
                <w:rFonts w:ascii="Arial" w:hAnsi="Arial" w:cs="Arial"/>
                <w:sz w:val="20"/>
                <w:szCs w:val="20"/>
              </w:rPr>
            </w:pPr>
            <w:r w:rsidRPr="00417956">
              <w:br w:type="page"/>
            </w:r>
          </w:p>
        </w:tc>
        <w:tc>
          <w:tcPr>
            <w:tcW w:w="1575" w:type="dxa"/>
          </w:tcPr>
          <w:p w14:paraId="2FAD13E2" w14:textId="31E24D26" w:rsidR="00D259F2" w:rsidRPr="00417956" w:rsidRDefault="00F75CB1" w:rsidP="00A03075">
            <w:pPr>
              <w:pBdr>
                <w:bottom w:val="single" w:sz="4" w:space="1" w:color="auto"/>
              </w:pBdr>
              <w:spacing w:line="380" w:lineRule="exact"/>
              <w:jc w:val="center"/>
              <w:textAlignment w:val="auto"/>
              <w:rPr>
                <w:rFonts w:ascii="Arial" w:hAnsi="Arial" w:cs="Arial"/>
                <w:sz w:val="20"/>
                <w:szCs w:val="20"/>
              </w:rPr>
            </w:pPr>
            <w:r w:rsidRPr="00417956">
              <w:rPr>
                <w:rFonts w:ascii="Arial" w:hAnsi="Arial" w:cs="Arial"/>
                <w:sz w:val="20"/>
                <w:szCs w:val="20"/>
              </w:rPr>
              <w:t>202</w:t>
            </w:r>
            <w:r w:rsidR="000D7D99" w:rsidRPr="00417956">
              <w:rPr>
                <w:rFonts w:ascii="Arial" w:hAnsi="Arial" w:cs="Arial"/>
                <w:sz w:val="20"/>
                <w:szCs w:val="20"/>
              </w:rPr>
              <w:t>4</w:t>
            </w:r>
          </w:p>
        </w:tc>
        <w:tc>
          <w:tcPr>
            <w:tcW w:w="1575" w:type="dxa"/>
          </w:tcPr>
          <w:p w14:paraId="6EDE9699" w14:textId="62E8D5A7" w:rsidR="00D259F2" w:rsidRPr="00417956" w:rsidRDefault="00F75CB1" w:rsidP="00A03075">
            <w:pPr>
              <w:pBdr>
                <w:bottom w:val="single" w:sz="4" w:space="1" w:color="auto"/>
              </w:pBdr>
              <w:spacing w:line="380" w:lineRule="exact"/>
              <w:jc w:val="center"/>
              <w:textAlignment w:val="auto"/>
              <w:rPr>
                <w:rFonts w:ascii="Arial" w:hAnsi="Arial" w:cs="Arial"/>
                <w:sz w:val="20"/>
                <w:szCs w:val="20"/>
              </w:rPr>
            </w:pPr>
            <w:r w:rsidRPr="00417956">
              <w:rPr>
                <w:rFonts w:ascii="Arial" w:hAnsi="Arial" w:cs="Arial"/>
                <w:sz w:val="20"/>
                <w:szCs w:val="20"/>
              </w:rPr>
              <w:t>202</w:t>
            </w:r>
            <w:r w:rsidR="000D7D99" w:rsidRPr="00417956">
              <w:rPr>
                <w:rFonts w:ascii="Arial" w:hAnsi="Arial" w:cs="Arial"/>
                <w:sz w:val="20"/>
                <w:szCs w:val="20"/>
              </w:rPr>
              <w:t>3</w:t>
            </w:r>
          </w:p>
        </w:tc>
      </w:tr>
      <w:tr w:rsidR="00D259F2" w14:paraId="5728382C" w14:textId="77777777" w:rsidTr="009774AC">
        <w:tc>
          <w:tcPr>
            <w:tcW w:w="6030" w:type="dxa"/>
            <w:hideMark/>
          </w:tcPr>
          <w:p w14:paraId="59190BCD" w14:textId="77777777" w:rsidR="00D259F2" w:rsidRPr="00417956" w:rsidRDefault="00D259F2" w:rsidP="00A03075">
            <w:pPr>
              <w:spacing w:line="380" w:lineRule="exact"/>
              <w:ind w:left="166" w:right="-18" w:hanging="166"/>
              <w:rPr>
                <w:rFonts w:ascii="Arial" w:hAnsi="Arial" w:cs="Arial"/>
                <w:sz w:val="20"/>
                <w:szCs w:val="20"/>
                <w:cs/>
              </w:rPr>
            </w:pPr>
            <w:r w:rsidRPr="00417956">
              <w:rPr>
                <w:rFonts w:ascii="Arial" w:hAnsi="Arial" w:cs="Arial"/>
                <w:sz w:val="20"/>
                <w:szCs w:val="20"/>
              </w:rPr>
              <w:br w:type="page"/>
              <w:t>Change in fair value of the hedging instrument used for measuring ineffectiveness during the year</w:t>
            </w:r>
          </w:p>
        </w:tc>
        <w:tc>
          <w:tcPr>
            <w:tcW w:w="1575" w:type="dxa"/>
          </w:tcPr>
          <w:p w14:paraId="3C8F1FDB" w14:textId="77777777" w:rsidR="00D259F2" w:rsidRPr="00417956" w:rsidRDefault="00D259F2" w:rsidP="00A03075">
            <w:pPr>
              <w:tabs>
                <w:tab w:val="decimal" w:pos="1692"/>
              </w:tabs>
              <w:spacing w:line="380" w:lineRule="exact"/>
              <w:ind w:right="-18"/>
              <w:jc w:val="both"/>
              <w:rPr>
                <w:rFonts w:ascii="Arial" w:eastAsiaTheme="minorHAnsi" w:hAnsi="Arial" w:cs="Arial"/>
                <w:sz w:val="20"/>
                <w:szCs w:val="20"/>
              </w:rPr>
            </w:pPr>
          </w:p>
        </w:tc>
        <w:tc>
          <w:tcPr>
            <w:tcW w:w="1575" w:type="dxa"/>
            <w:vAlign w:val="bottom"/>
            <w:hideMark/>
          </w:tcPr>
          <w:p w14:paraId="30E69309" w14:textId="3EA0DEC6" w:rsidR="00D259F2" w:rsidRPr="00417956" w:rsidRDefault="00D259F2" w:rsidP="00A03075">
            <w:pPr>
              <w:tabs>
                <w:tab w:val="decimal" w:pos="1692"/>
              </w:tabs>
              <w:spacing w:line="380" w:lineRule="exact"/>
              <w:ind w:right="-18"/>
              <w:jc w:val="both"/>
              <w:rPr>
                <w:rFonts w:ascii="Arial" w:eastAsiaTheme="minorHAnsi" w:hAnsi="Arial" w:cs="Arial"/>
                <w:sz w:val="20"/>
                <w:szCs w:val="20"/>
              </w:rPr>
            </w:pPr>
          </w:p>
        </w:tc>
      </w:tr>
      <w:tr w:rsidR="00336A6D" w14:paraId="15D57C9D" w14:textId="77777777" w:rsidTr="009774AC">
        <w:tc>
          <w:tcPr>
            <w:tcW w:w="6030" w:type="dxa"/>
            <w:hideMark/>
          </w:tcPr>
          <w:p w14:paraId="3CFFC6D4" w14:textId="134D5520" w:rsidR="00336A6D" w:rsidRPr="00417956" w:rsidRDefault="00336A6D" w:rsidP="00336A6D">
            <w:pPr>
              <w:spacing w:line="380" w:lineRule="exact"/>
              <w:ind w:left="345" w:right="-107" w:hanging="180"/>
              <w:rPr>
                <w:rFonts w:ascii="Arial" w:hAnsi="Arial" w:cs="Arial"/>
                <w:sz w:val="20"/>
                <w:szCs w:val="20"/>
                <w:cs/>
              </w:rPr>
            </w:pPr>
            <w:r w:rsidRPr="00417956">
              <w:rPr>
                <w:rFonts w:ascii="Arial" w:hAnsi="Arial" w:cs="Arial"/>
                <w:sz w:val="20"/>
                <w:szCs w:val="20"/>
              </w:rPr>
              <w:tab/>
              <w:t xml:space="preserve">- Effectiveness recognised in other </w:t>
            </w:r>
            <w:r w:rsidRPr="00417956">
              <w:rPr>
                <w:rFonts w:ascii="Arial" w:hAnsi="Arial" w:cs="Arial"/>
                <w:spacing w:val="-4"/>
                <w:sz w:val="20"/>
                <w:szCs w:val="20"/>
              </w:rPr>
              <w:t>comprehensive</w:t>
            </w:r>
            <w:r w:rsidRPr="00417956">
              <w:rPr>
                <w:rFonts w:ascii="Arial" w:hAnsi="Arial" w:cs="Arial"/>
                <w:sz w:val="20"/>
                <w:szCs w:val="20"/>
              </w:rPr>
              <w:t xml:space="preserve"> income</w:t>
            </w:r>
          </w:p>
        </w:tc>
        <w:tc>
          <w:tcPr>
            <w:tcW w:w="1575" w:type="dxa"/>
          </w:tcPr>
          <w:p w14:paraId="610D89DC" w14:textId="27B061F1" w:rsidR="00336A6D" w:rsidRPr="00417956" w:rsidRDefault="00BE5CEE" w:rsidP="00336A6D">
            <w:pPr>
              <w:tabs>
                <w:tab w:val="decimal" w:pos="1012"/>
              </w:tabs>
              <w:spacing w:line="380" w:lineRule="exact"/>
              <w:ind w:right="-18"/>
              <w:jc w:val="both"/>
              <w:rPr>
                <w:rFonts w:ascii="Arial" w:eastAsiaTheme="minorHAnsi" w:hAnsi="Arial" w:cs="Arial"/>
                <w:sz w:val="20"/>
                <w:szCs w:val="20"/>
              </w:rPr>
            </w:pPr>
            <w:r w:rsidRPr="00417956">
              <w:rPr>
                <w:rFonts w:ascii="Arial" w:eastAsiaTheme="minorHAnsi" w:hAnsi="Arial" w:cs="Arial"/>
                <w:sz w:val="20"/>
                <w:szCs w:val="20"/>
              </w:rPr>
              <w:t>1.6</w:t>
            </w:r>
          </w:p>
        </w:tc>
        <w:tc>
          <w:tcPr>
            <w:tcW w:w="1575" w:type="dxa"/>
          </w:tcPr>
          <w:p w14:paraId="3B7B7A7F" w14:textId="7ADA6AD2" w:rsidR="00336A6D" w:rsidRPr="00417956" w:rsidRDefault="00336A6D" w:rsidP="00336A6D">
            <w:pPr>
              <w:tabs>
                <w:tab w:val="decimal" w:pos="1012"/>
              </w:tabs>
              <w:spacing w:line="380" w:lineRule="exact"/>
              <w:ind w:right="-18"/>
              <w:jc w:val="both"/>
              <w:rPr>
                <w:rFonts w:ascii="Arial" w:eastAsiaTheme="minorHAnsi" w:hAnsi="Arial" w:cs="Arial"/>
                <w:sz w:val="20"/>
                <w:szCs w:val="20"/>
              </w:rPr>
            </w:pPr>
            <w:r w:rsidRPr="00417956">
              <w:rPr>
                <w:rFonts w:ascii="Arial" w:eastAsiaTheme="minorHAnsi" w:hAnsi="Arial" w:cs="Arial"/>
                <w:sz w:val="20"/>
                <w:szCs w:val="20"/>
              </w:rPr>
              <w:t>3.7</w:t>
            </w:r>
          </w:p>
        </w:tc>
      </w:tr>
      <w:tr w:rsidR="00336A6D" w14:paraId="4440D3CA" w14:textId="77777777" w:rsidTr="009774AC">
        <w:tc>
          <w:tcPr>
            <w:tcW w:w="6030" w:type="dxa"/>
            <w:hideMark/>
          </w:tcPr>
          <w:p w14:paraId="3A1A5233" w14:textId="77777777" w:rsidR="00336A6D" w:rsidRPr="00417956" w:rsidRDefault="00336A6D" w:rsidP="00336A6D">
            <w:pPr>
              <w:spacing w:line="380" w:lineRule="exact"/>
              <w:ind w:left="166" w:right="-18" w:hanging="166"/>
              <w:rPr>
                <w:rFonts w:ascii="Arial" w:hAnsi="Arial" w:cs="Arial"/>
                <w:sz w:val="20"/>
                <w:szCs w:val="20"/>
                <w:cs/>
              </w:rPr>
            </w:pPr>
            <w:r w:rsidRPr="00417956">
              <w:rPr>
                <w:sz w:val="20"/>
                <w:szCs w:val="20"/>
              </w:rPr>
              <w:br w:type="page"/>
            </w:r>
            <w:r w:rsidRPr="00417956">
              <w:rPr>
                <w:rFonts w:ascii="Arial" w:hAnsi="Arial" w:cs="Arial"/>
                <w:sz w:val="20"/>
                <w:szCs w:val="20"/>
              </w:rPr>
              <w:t>Amount of cash flow hedge reserve reclassified to finance cost in profit or loss during the year</w:t>
            </w:r>
          </w:p>
        </w:tc>
        <w:tc>
          <w:tcPr>
            <w:tcW w:w="1575" w:type="dxa"/>
          </w:tcPr>
          <w:p w14:paraId="38A701D5" w14:textId="77777777" w:rsidR="00BE5CEE" w:rsidRPr="00417956" w:rsidRDefault="00BE5CEE" w:rsidP="00336A6D">
            <w:pPr>
              <w:tabs>
                <w:tab w:val="decimal" w:pos="1012"/>
              </w:tabs>
              <w:spacing w:line="380" w:lineRule="exact"/>
              <w:ind w:right="-18"/>
              <w:jc w:val="both"/>
              <w:rPr>
                <w:rFonts w:ascii="Arial" w:eastAsiaTheme="minorHAnsi" w:hAnsi="Arial" w:cs="Arial"/>
                <w:sz w:val="20"/>
                <w:szCs w:val="20"/>
              </w:rPr>
            </w:pPr>
          </w:p>
          <w:p w14:paraId="41CDC977" w14:textId="1D5DF5AF" w:rsidR="00336A6D" w:rsidRPr="00417956" w:rsidRDefault="00BE5CEE" w:rsidP="00336A6D">
            <w:pPr>
              <w:tabs>
                <w:tab w:val="decimal" w:pos="1012"/>
              </w:tabs>
              <w:spacing w:line="380" w:lineRule="exact"/>
              <w:ind w:right="-18"/>
              <w:jc w:val="both"/>
              <w:rPr>
                <w:rFonts w:ascii="Arial" w:eastAsiaTheme="minorHAnsi" w:hAnsi="Arial" w:cs="Arial"/>
                <w:sz w:val="20"/>
                <w:szCs w:val="20"/>
              </w:rPr>
            </w:pPr>
            <w:r w:rsidRPr="00417956">
              <w:rPr>
                <w:rFonts w:ascii="Arial" w:eastAsiaTheme="minorHAnsi" w:hAnsi="Arial" w:cs="Arial"/>
                <w:sz w:val="20"/>
                <w:szCs w:val="20"/>
              </w:rPr>
              <w:t>(8.2)</w:t>
            </w:r>
          </w:p>
        </w:tc>
        <w:tc>
          <w:tcPr>
            <w:tcW w:w="1575" w:type="dxa"/>
          </w:tcPr>
          <w:p w14:paraId="5C27AFF0" w14:textId="77777777" w:rsidR="00336A6D" w:rsidRPr="00417956" w:rsidRDefault="00336A6D" w:rsidP="00336A6D">
            <w:pPr>
              <w:tabs>
                <w:tab w:val="decimal" w:pos="1012"/>
              </w:tabs>
              <w:spacing w:line="380" w:lineRule="exact"/>
              <w:ind w:right="-18"/>
              <w:jc w:val="both"/>
              <w:rPr>
                <w:rFonts w:ascii="Arial" w:eastAsiaTheme="minorHAnsi" w:hAnsi="Arial" w:cs="Arial"/>
                <w:sz w:val="20"/>
                <w:szCs w:val="20"/>
              </w:rPr>
            </w:pPr>
          </w:p>
          <w:p w14:paraId="1ED04D17" w14:textId="79957389" w:rsidR="00336A6D" w:rsidRPr="00417956" w:rsidRDefault="00336A6D" w:rsidP="00336A6D">
            <w:pPr>
              <w:tabs>
                <w:tab w:val="decimal" w:pos="1012"/>
              </w:tabs>
              <w:spacing w:line="380" w:lineRule="exact"/>
              <w:ind w:right="-18"/>
              <w:jc w:val="both"/>
              <w:rPr>
                <w:rFonts w:ascii="Arial" w:eastAsiaTheme="minorHAnsi" w:hAnsi="Arial" w:cs="Arial"/>
                <w:sz w:val="20"/>
                <w:szCs w:val="20"/>
              </w:rPr>
            </w:pPr>
            <w:r w:rsidRPr="00417956">
              <w:rPr>
                <w:rFonts w:ascii="Arial" w:eastAsiaTheme="minorHAnsi" w:hAnsi="Arial" w:cs="Arial"/>
                <w:sz w:val="20"/>
                <w:szCs w:val="20"/>
              </w:rPr>
              <w:t>(6.1)</w:t>
            </w:r>
          </w:p>
        </w:tc>
      </w:tr>
      <w:tr w:rsidR="00336A6D" w14:paraId="27687A2A" w14:textId="77777777" w:rsidTr="009774AC">
        <w:tc>
          <w:tcPr>
            <w:tcW w:w="6030" w:type="dxa"/>
          </w:tcPr>
          <w:p w14:paraId="7CC428B3" w14:textId="3ED930F3" w:rsidR="00336A6D" w:rsidRPr="00417956" w:rsidRDefault="00336A6D" w:rsidP="00336A6D">
            <w:pPr>
              <w:spacing w:line="380" w:lineRule="exact"/>
              <w:ind w:left="166" w:right="-18" w:hanging="166"/>
              <w:rPr>
                <w:sz w:val="20"/>
                <w:szCs w:val="20"/>
              </w:rPr>
            </w:pPr>
            <w:r w:rsidRPr="00417956">
              <w:rPr>
                <w:rFonts w:ascii="Arial" w:hAnsi="Arial" w:cs="Arial"/>
                <w:sz w:val="20"/>
                <w:szCs w:val="20"/>
              </w:rPr>
              <w:t>Amount of cash flow hedge reserve reclassified to cost of investment property during the year</w:t>
            </w:r>
          </w:p>
        </w:tc>
        <w:tc>
          <w:tcPr>
            <w:tcW w:w="1575" w:type="dxa"/>
          </w:tcPr>
          <w:p w14:paraId="23F54138" w14:textId="77777777" w:rsidR="00336A6D" w:rsidRPr="00417956" w:rsidRDefault="00336A6D" w:rsidP="00336A6D">
            <w:pPr>
              <w:tabs>
                <w:tab w:val="decimal" w:pos="1012"/>
              </w:tabs>
              <w:spacing w:line="380" w:lineRule="exact"/>
              <w:ind w:right="-18"/>
              <w:jc w:val="both"/>
              <w:rPr>
                <w:rFonts w:ascii="Arial" w:eastAsiaTheme="minorHAnsi" w:hAnsi="Arial" w:cs="Arial"/>
                <w:sz w:val="20"/>
                <w:szCs w:val="20"/>
              </w:rPr>
            </w:pPr>
          </w:p>
          <w:p w14:paraId="48423ADD" w14:textId="12D3BF76" w:rsidR="00BE5CEE" w:rsidRPr="00417956" w:rsidRDefault="00BE5CEE" w:rsidP="00F751C6">
            <w:pPr>
              <w:tabs>
                <w:tab w:val="decimal" w:pos="1155"/>
              </w:tabs>
              <w:spacing w:line="380" w:lineRule="exact"/>
              <w:ind w:right="-18"/>
              <w:jc w:val="both"/>
              <w:rPr>
                <w:rFonts w:ascii="Arial" w:eastAsiaTheme="minorHAnsi" w:hAnsi="Arial" w:cs="Arial"/>
                <w:sz w:val="20"/>
                <w:szCs w:val="20"/>
              </w:rPr>
            </w:pPr>
            <w:r w:rsidRPr="00417956">
              <w:rPr>
                <w:rFonts w:ascii="Arial" w:eastAsiaTheme="minorHAnsi" w:hAnsi="Arial" w:cs="Arial"/>
                <w:sz w:val="20"/>
                <w:szCs w:val="20"/>
              </w:rPr>
              <w:t>-</w:t>
            </w:r>
          </w:p>
        </w:tc>
        <w:tc>
          <w:tcPr>
            <w:tcW w:w="1575" w:type="dxa"/>
          </w:tcPr>
          <w:p w14:paraId="0621E0D1" w14:textId="77777777" w:rsidR="00336A6D" w:rsidRPr="00417956" w:rsidRDefault="00336A6D" w:rsidP="00336A6D">
            <w:pPr>
              <w:tabs>
                <w:tab w:val="decimal" w:pos="1012"/>
              </w:tabs>
              <w:spacing w:line="380" w:lineRule="exact"/>
              <w:ind w:right="-18"/>
              <w:jc w:val="both"/>
              <w:rPr>
                <w:rFonts w:ascii="Arial" w:eastAsiaTheme="minorHAnsi" w:hAnsi="Arial" w:cs="Arial"/>
                <w:sz w:val="20"/>
                <w:szCs w:val="20"/>
              </w:rPr>
            </w:pPr>
          </w:p>
          <w:p w14:paraId="0C5A5A7C" w14:textId="5CBA61A7" w:rsidR="00336A6D" w:rsidRPr="00417956" w:rsidRDefault="00336A6D" w:rsidP="00336A6D">
            <w:pPr>
              <w:tabs>
                <w:tab w:val="decimal" w:pos="1012"/>
              </w:tabs>
              <w:spacing w:line="380" w:lineRule="exact"/>
              <w:ind w:right="-18"/>
              <w:jc w:val="both"/>
              <w:rPr>
                <w:rFonts w:ascii="Arial" w:eastAsiaTheme="minorHAnsi" w:hAnsi="Arial" w:cs="Arial"/>
                <w:sz w:val="20"/>
                <w:szCs w:val="20"/>
              </w:rPr>
            </w:pPr>
            <w:r w:rsidRPr="00417956">
              <w:rPr>
                <w:rFonts w:ascii="Arial" w:eastAsiaTheme="minorHAnsi" w:hAnsi="Arial" w:cs="Arial"/>
                <w:sz w:val="20"/>
                <w:szCs w:val="20"/>
              </w:rPr>
              <w:t>(1.1)</w:t>
            </w:r>
          </w:p>
        </w:tc>
      </w:tr>
      <w:tr w:rsidR="00336A6D" w14:paraId="33E7C328" w14:textId="77777777" w:rsidTr="009774AC">
        <w:tc>
          <w:tcPr>
            <w:tcW w:w="6030" w:type="dxa"/>
            <w:hideMark/>
          </w:tcPr>
          <w:p w14:paraId="0609D237" w14:textId="77777777" w:rsidR="00336A6D" w:rsidRPr="00417956" w:rsidRDefault="00336A6D" w:rsidP="00336A6D">
            <w:pPr>
              <w:spacing w:line="380" w:lineRule="exact"/>
              <w:ind w:left="166" w:right="-18" w:hanging="166"/>
              <w:rPr>
                <w:rFonts w:ascii="Arial" w:hAnsi="Arial" w:cs="Arial"/>
                <w:sz w:val="20"/>
                <w:szCs w:val="20"/>
              </w:rPr>
            </w:pPr>
            <w:r w:rsidRPr="00417956">
              <w:rPr>
                <w:rFonts w:ascii="Arial" w:hAnsi="Arial" w:cs="Arial"/>
                <w:sz w:val="20"/>
                <w:szCs w:val="20"/>
              </w:rPr>
              <w:t>Cash flow hedge reserve at end of year</w:t>
            </w:r>
          </w:p>
        </w:tc>
        <w:tc>
          <w:tcPr>
            <w:tcW w:w="1575" w:type="dxa"/>
          </w:tcPr>
          <w:p w14:paraId="5D2040E1" w14:textId="77777777" w:rsidR="00336A6D" w:rsidRPr="00417956" w:rsidRDefault="00336A6D" w:rsidP="00336A6D">
            <w:pPr>
              <w:tabs>
                <w:tab w:val="decimal" w:pos="1012"/>
              </w:tabs>
              <w:spacing w:line="380" w:lineRule="exact"/>
              <w:ind w:right="-18"/>
              <w:jc w:val="both"/>
              <w:rPr>
                <w:rFonts w:ascii="Arial" w:eastAsiaTheme="minorHAnsi" w:hAnsi="Arial" w:cs="Arial"/>
                <w:sz w:val="20"/>
                <w:szCs w:val="20"/>
              </w:rPr>
            </w:pPr>
          </w:p>
        </w:tc>
        <w:tc>
          <w:tcPr>
            <w:tcW w:w="1575" w:type="dxa"/>
          </w:tcPr>
          <w:p w14:paraId="41D235B0" w14:textId="5D0742C9" w:rsidR="00336A6D" w:rsidRPr="00417956" w:rsidRDefault="00336A6D" w:rsidP="00336A6D">
            <w:pPr>
              <w:tabs>
                <w:tab w:val="decimal" w:pos="1012"/>
              </w:tabs>
              <w:spacing w:line="380" w:lineRule="exact"/>
              <w:ind w:right="-18"/>
              <w:jc w:val="both"/>
              <w:rPr>
                <w:rFonts w:ascii="Arial" w:eastAsiaTheme="minorHAnsi" w:hAnsi="Arial" w:cs="Arial"/>
                <w:sz w:val="20"/>
                <w:szCs w:val="20"/>
              </w:rPr>
            </w:pPr>
          </w:p>
        </w:tc>
      </w:tr>
      <w:tr w:rsidR="00336A6D" w14:paraId="04351AC8" w14:textId="77777777" w:rsidTr="009774AC">
        <w:tc>
          <w:tcPr>
            <w:tcW w:w="6030" w:type="dxa"/>
            <w:hideMark/>
          </w:tcPr>
          <w:p w14:paraId="5D36AD45" w14:textId="77777777" w:rsidR="00336A6D" w:rsidRPr="00417956" w:rsidRDefault="00336A6D" w:rsidP="00336A6D">
            <w:pPr>
              <w:spacing w:line="380" w:lineRule="exact"/>
              <w:ind w:left="166" w:right="-18" w:hanging="166"/>
              <w:rPr>
                <w:rFonts w:ascii="Arial" w:hAnsi="Arial" w:cs="Arial"/>
                <w:sz w:val="20"/>
                <w:szCs w:val="20"/>
              </w:rPr>
            </w:pPr>
            <w:r w:rsidRPr="00417956">
              <w:rPr>
                <w:rFonts w:ascii="Arial" w:hAnsi="Arial" w:cs="Arial"/>
                <w:sz w:val="20"/>
                <w:szCs w:val="20"/>
              </w:rPr>
              <w:tab/>
              <w:t>Continuing hedges</w:t>
            </w:r>
          </w:p>
        </w:tc>
        <w:tc>
          <w:tcPr>
            <w:tcW w:w="1575" w:type="dxa"/>
          </w:tcPr>
          <w:p w14:paraId="6A8006F4" w14:textId="434729D7" w:rsidR="00336A6D" w:rsidRPr="00417956" w:rsidRDefault="00BE5CEE" w:rsidP="00336A6D">
            <w:pPr>
              <w:tabs>
                <w:tab w:val="decimal" w:pos="1012"/>
              </w:tabs>
              <w:spacing w:line="380" w:lineRule="exact"/>
              <w:ind w:right="-18"/>
              <w:jc w:val="both"/>
              <w:rPr>
                <w:rFonts w:ascii="Arial" w:eastAsiaTheme="minorHAnsi" w:hAnsi="Arial" w:cs="Arial"/>
                <w:sz w:val="20"/>
                <w:szCs w:val="20"/>
              </w:rPr>
            </w:pPr>
            <w:r w:rsidRPr="00417956">
              <w:rPr>
                <w:rFonts w:ascii="Arial" w:eastAsiaTheme="minorHAnsi" w:hAnsi="Arial" w:cs="Arial"/>
                <w:sz w:val="20"/>
                <w:szCs w:val="20"/>
              </w:rPr>
              <w:t>(6.5)</w:t>
            </w:r>
          </w:p>
        </w:tc>
        <w:tc>
          <w:tcPr>
            <w:tcW w:w="1575" w:type="dxa"/>
          </w:tcPr>
          <w:p w14:paraId="15A224CF" w14:textId="02708C48" w:rsidR="00336A6D" w:rsidRPr="00417956" w:rsidRDefault="00336A6D" w:rsidP="00336A6D">
            <w:pPr>
              <w:tabs>
                <w:tab w:val="decimal" w:pos="1012"/>
              </w:tabs>
              <w:spacing w:line="380" w:lineRule="exact"/>
              <w:ind w:right="-18"/>
              <w:jc w:val="both"/>
              <w:rPr>
                <w:rFonts w:ascii="Arial" w:eastAsiaTheme="minorHAnsi" w:hAnsi="Arial" w:cs="Arial"/>
                <w:sz w:val="20"/>
                <w:szCs w:val="20"/>
              </w:rPr>
            </w:pPr>
            <w:r w:rsidRPr="00417956">
              <w:rPr>
                <w:rFonts w:ascii="Arial" w:eastAsiaTheme="minorHAnsi" w:hAnsi="Arial" w:cs="Arial"/>
                <w:sz w:val="20"/>
                <w:szCs w:val="20"/>
              </w:rPr>
              <w:t>(8.1)</w:t>
            </w:r>
          </w:p>
        </w:tc>
      </w:tr>
    </w:tbl>
    <w:p w14:paraId="11E4DB15" w14:textId="283123C4" w:rsidR="00B34892" w:rsidRPr="006F3A1C" w:rsidRDefault="004A5990" w:rsidP="00417956">
      <w:pPr>
        <w:spacing w:before="160" w:after="80" w:line="380" w:lineRule="exact"/>
        <w:ind w:left="547" w:hanging="547"/>
        <w:rPr>
          <w:rFonts w:cs="Arial"/>
          <w:sz w:val="22"/>
          <w:szCs w:val="22"/>
          <w:cs/>
        </w:rPr>
      </w:pPr>
      <w:r w:rsidRPr="006F3A1C">
        <w:rPr>
          <w:rFonts w:ascii="Arial" w:hAnsi="Arial" w:cs="Arial"/>
          <w:b/>
          <w:bCs/>
          <w:sz w:val="22"/>
          <w:szCs w:val="22"/>
        </w:rPr>
        <w:t>44</w:t>
      </w:r>
      <w:r w:rsidR="00B34892" w:rsidRPr="006F3A1C">
        <w:rPr>
          <w:rFonts w:ascii="Arial" w:hAnsi="Arial" w:cs="Arial"/>
          <w:b/>
          <w:bCs/>
          <w:sz w:val="22"/>
          <w:szCs w:val="22"/>
        </w:rPr>
        <w:t>.</w:t>
      </w:r>
      <w:r w:rsidR="009D28D0" w:rsidRPr="006F3A1C">
        <w:rPr>
          <w:rFonts w:ascii="Arial" w:hAnsi="Arial" w:cs="Arial"/>
          <w:b/>
          <w:bCs/>
          <w:sz w:val="22"/>
          <w:szCs w:val="22"/>
        </w:rPr>
        <w:t>2</w:t>
      </w:r>
      <w:r w:rsidR="00B34892" w:rsidRPr="006F3A1C">
        <w:rPr>
          <w:rFonts w:ascii="Arial" w:hAnsi="Arial" w:cs="Arial"/>
          <w:b/>
          <w:bCs/>
          <w:sz w:val="22"/>
          <w:szCs w:val="22"/>
        </w:rPr>
        <w:tab/>
        <w:t>Financial risk management objectives and policies</w:t>
      </w:r>
    </w:p>
    <w:p w14:paraId="13B57A64" w14:textId="675E1EC0" w:rsidR="00B34892" w:rsidRPr="00DA3F93" w:rsidRDefault="00B34892" w:rsidP="00BE5CEE">
      <w:pPr>
        <w:tabs>
          <w:tab w:val="left" w:pos="2880"/>
          <w:tab w:val="left" w:pos="5760"/>
          <w:tab w:val="decimal" w:pos="6660"/>
          <w:tab w:val="left" w:pos="7110"/>
          <w:tab w:val="decimal" w:pos="7920"/>
        </w:tabs>
        <w:spacing w:before="80" w:after="80" w:line="380" w:lineRule="exact"/>
        <w:ind w:left="547" w:right="-43"/>
        <w:jc w:val="both"/>
        <w:rPr>
          <w:rFonts w:ascii="Arial" w:hAnsi="Arial"/>
          <w:strike/>
          <w:sz w:val="22"/>
          <w:szCs w:val="22"/>
        </w:rPr>
      </w:pPr>
      <w:r w:rsidRPr="00DA3F93">
        <w:rPr>
          <w:rFonts w:ascii="Arial" w:hAnsi="Arial"/>
          <w:sz w:val="22"/>
          <w:szCs w:val="22"/>
        </w:rPr>
        <w:t xml:space="preserve">The Group’s financial instruments principally comprise </w:t>
      </w:r>
      <w:r w:rsidR="009A4949" w:rsidRPr="00DA3F93">
        <w:rPr>
          <w:rFonts w:ascii="Arial" w:hAnsi="Arial"/>
          <w:sz w:val="22"/>
          <w:szCs w:val="22"/>
        </w:rPr>
        <w:t xml:space="preserve">cash and cash equivalents, </w:t>
      </w:r>
      <w:r w:rsidR="00372E13">
        <w:rPr>
          <w:rFonts w:ascii="Arial" w:hAnsi="Arial"/>
          <w:sz w:val="22"/>
          <w:szCs w:val="22"/>
        </w:rPr>
        <w:t xml:space="preserve">                 </w:t>
      </w:r>
      <w:r w:rsidR="000739D2">
        <w:rPr>
          <w:rFonts w:ascii="Arial" w:hAnsi="Arial"/>
          <w:sz w:val="22"/>
          <w:szCs w:val="22"/>
        </w:rPr>
        <w:t>bank deposits - pledge as collateral</w:t>
      </w:r>
      <w:r w:rsidR="00372E13">
        <w:rPr>
          <w:rFonts w:ascii="Arial" w:hAnsi="Arial"/>
          <w:sz w:val="22"/>
          <w:szCs w:val="22"/>
        </w:rPr>
        <w:t>,</w:t>
      </w:r>
      <w:r w:rsidR="000739D2">
        <w:rPr>
          <w:rFonts w:ascii="Arial" w:hAnsi="Arial"/>
          <w:sz w:val="22"/>
          <w:szCs w:val="22"/>
        </w:rPr>
        <w:t xml:space="preserve"> </w:t>
      </w:r>
      <w:r w:rsidR="009A4949" w:rsidRPr="00DA3F93">
        <w:rPr>
          <w:rFonts w:ascii="Arial" w:hAnsi="Arial"/>
          <w:sz w:val="22"/>
          <w:szCs w:val="22"/>
        </w:rPr>
        <w:t>trade and other receivable</w:t>
      </w:r>
      <w:r w:rsidR="005312C4" w:rsidRPr="00DA3F93">
        <w:rPr>
          <w:rFonts w:ascii="Arial" w:hAnsi="Arial"/>
          <w:sz w:val="22"/>
          <w:szCs w:val="22"/>
        </w:rPr>
        <w:t>s</w:t>
      </w:r>
      <w:r w:rsidR="009A4949" w:rsidRPr="00DA3F93">
        <w:rPr>
          <w:rFonts w:ascii="Arial" w:hAnsi="Arial"/>
          <w:sz w:val="22"/>
          <w:szCs w:val="22"/>
        </w:rPr>
        <w:t xml:space="preserve">, </w:t>
      </w:r>
      <w:r w:rsidR="00A81726" w:rsidRPr="00DA3F93">
        <w:rPr>
          <w:rFonts w:ascii="Arial" w:hAnsi="Arial"/>
          <w:sz w:val="22"/>
          <w:szCs w:val="22"/>
        </w:rPr>
        <w:t>short-term</w:t>
      </w:r>
      <w:r w:rsidR="00376DE0">
        <w:rPr>
          <w:rFonts w:ascii="Arial" w:hAnsi="Arial"/>
          <w:sz w:val="22"/>
          <w:szCs w:val="22"/>
        </w:rPr>
        <w:t xml:space="preserve"> and long-term</w:t>
      </w:r>
      <w:r w:rsidR="00A81726" w:rsidRPr="00DA3F93">
        <w:rPr>
          <w:rFonts w:ascii="Arial" w:hAnsi="Arial"/>
          <w:sz w:val="22"/>
          <w:szCs w:val="22"/>
        </w:rPr>
        <w:t xml:space="preserve"> loans</w:t>
      </w:r>
      <w:r w:rsidR="003B2340">
        <w:rPr>
          <w:rFonts w:ascii="Arial" w:hAnsi="Arial"/>
          <w:sz w:val="22"/>
          <w:szCs w:val="22"/>
        </w:rPr>
        <w:t xml:space="preserve"> to related parties</w:t>
      </w:r>
      <w:r w:rsidR="00A81726" w:rsidRPr="00DA3F93">
        <w:rPr>
          <w:rFonts w:ascii="Arial" w:hAnsi="Arial"/>
          <w:sz w:val="22"/>
          <w:szCs w:val="22"/>
        </w:rPr>
        <w:t xml:space="preserve">, </w:t>
      </w:r>
      <w:r w:rsidR="00080A6C" w:rsidRPr="00DA3F93">
        <w:rPr>
          <w:rFonts w:ascii="Arial" w:hAnsi="Arial"/>
          <w:sz w:val="22"/>
          <w:szCs w:val="22"/>
        </w:rPr>
        <w:t>accrued income</w:t>
      </w:r>
      <w:r w:rsidR="009A4949" w:rsidRPr="00DA3F93">
        <w:rPr>
          <w:rFonts w:ascii="Arial" w:hAnsi="Arial"/>
          <w:sz w:val="22"/>
          <w:szCs w:val="22"/>
        </w:rPr>
        <w:t>,</w:t>
      </w:r>
      <w:r w:rsidR="00A81726" w:rsidRPr="00DA3F93">
        <w:rPr>
          <w:rFonts w:ascii="Arial" w:hAnsi="Arial"/>
          <w:sz w:val="22"/>
          <w:szCs w:val="22"/>
        </w:rPr>
        <w:t xml:space="preserve"> loans receivable from purchase of accounts</w:t>
      </w:r>
      <w:r w:rsidR="00AE6CAF" w:rsidRPr="00DA3F93">
        <w:rPr>
          <w:rFonts w:ascii="Arial" w:hAnsi="Arial"/>
          <w:sz w:val="22"/>
          <w:szCs w:val="22"/>
        </w:rPr>
        <w:t xml:space="preserve"> receivables</w:t>
      </w:r>
      <w:r w:rsidR="00A81726" w:rsidRPr="00DA3F93">
        <w:rPr>
          <w:rFonts w:ascii="Arial" w:hAnsi="Arial"/>
          <w:sz w:val="22"/>
          <w:szCs w:val="22"/>
        </w:rPr>
        <w:t xml:space="preserve">, other financial assets, </w:t>
      </w:r>
      <w:r w:rsidR="009A4949" w:rsidRPr="00DA3F93">
        <w:rPr>
          <w:rFonts w:ascii="Arial" w:hAnsi="Arial"/>
          <w:sz w:val="22"/>
          <w:szCs w:val="22"/>
        </w:rPr>
        <w:t xml:space="preserve">bank overdrafts and short-term loans from financial institutions, trade and other payables, </w:t>
      </w:r>
      <w:r w:rsidR="00EF4161">
        <w:rPr>
          <w:rFonts w:ascii="Arial" w:hAnsi="Arial"/>
          <w:sz w:val="22"/>
          <w:szCs w:val="22"/>
        </w:rPr>
        <w:t>accounts payable</w:t>
      </w:r>
      <w:r w:rsidR="003F5165">
        <w:rPr>
          <w:rFonts w:ascii="Arial" w:hAnsi="Arial"/>
          <w:sz w:val="22"/>
          <w:szCs w:val="22"/>
        </w:rPr>
        <w:t>-</w:t>
      </w:r>
      <w:r w:rsidR="00AE6CAF" w:rsidRPr="00DA3F93">
        <w:rPr>
          <w:rFonts w:ascii="Arial" w:hAnsi="Arial"/>
          <w:sz w:val="22"/>
          <w:szCs w:val="22"/>
        </w:rPr>
        <w:t>purchase of accounts receivable</w:t>
      </w:r>
      <w:r w:rsidR="003806B7" w:rsidRPr="00DA3F93">
        <w:rPr>
          <w:rFonts w:ascii="Arial" w:hAnsi="Arial"/>
          <w:sz w:val="22"/>
          <w:szCs w:val="22"/>
        </w:rPr>
        <w:t>,</w:t>
      </w:r>
      <w:r w:rsidR="00A1385B" w:rsidRPr="00DA3F93">
        <w:rPr>
          <w:rFonts w:ascii="Arial" w:hAnsi="Arial"/>
          <w:sz w:val="22"/>
          <w:szCs w:val="22"/>
        </w:rPr>
        <w:t xml:space="preserve"> lease liabilities</w:t>
      </w:r>
      <w:r w:rsidR="009A4949" w:rsidRPr="00DA3F93">
        <w:rPr>
          <w:rFonts w:ascii="Arial" w:hAnsi="Arial"/>
          <w:sz w:val="22"/>
          <w:szCs w:val="22"/>
        </w:rPr>
        <w:t>, long-term loans, and debentures.</w:t>
      </w:r>
      <w:r w:rsidR="00AE6CAF" w:rsidRPr="00DA3F93">
        <w:rPr>
          <w:rFonts w:ascii="Arial" w:hAnsi="Arial"/>
          <w:sz w:val="22"/>
          <w:szCs w:val="22"/>
        </w:rPr>
        <w:t xml:space="preserve"> </w:t>
      </w:r>
      <w:r w:rsidRPr="00DA3F93">
        <w:rPr>
          <w:rFonts w:ascii="Arial" w:hAnsi="Arial"/>
          <w:sz w:val="22"/>
          <w:szCs w:val="22"/>
        </w:rPr>
        <w:t>The financial risks associated with these financial instruments and how they are managed is described below.</w:t>
      </w:r>
      <w:r w:rsidRPr="00DA3F93">
        <w:rPr>
          <w:rFonts w:ascii="Arial" w:hAnsi="Arial"/>
          <w:strike/>
          <w:sz w:val="22"/>
          <w:szCs w:val="22"/>
        </w:rPr>
        <w:t xml:space="preserve"> </w:t>
      </w:r>
    </w:p>
    <w:p w14:paraId="342505ED" w14:textId="77777777" w:rsidR="00B34892" w:rsidRPr="00DA3F93" w:rsidRDefault="00B34892" w:rsidP="00BE5CEE">
      <w:pPr>
        <w:tabs>
          <w:tab w:val="left" w:pos="2880"/>
          <w:tab w:val="left" w:pos="5760"/>
          <w:tab w:val="decimal" w:pos="6660"/>
          <w:tab w:val="left" w:pos="7110"/>
          <w:tab w:val="decimal" w:pos="7920"/>
        </w:tabs>
        <w:spacing w:before="80" w:after="80" w:line="380" w:lineRule="exact"/>
        <w:ind w:left="540" w:right="-43"/>
        <w:jc w:val="both"/>
        <w:rPr>
          <w:rFonts w:ascii="Arial" w:hAnsi="Arial"/>
          <w:strike/>
          <w:sz w:val="22"/>
          <w:szCs w:val="22"/>
        </w:rPr>
      </w:pPr>
      <w:r w:rsidRPr="00DA3F93">
        <w:rPr>
          <w:rFonts w:ascii="Arial" w:hAnsi="Arial"/>
          <w:b/>
          <w:bCs/>
          <w:sz w:val="22"/>
          <w:szCs w:val="22"/>
        </w:rPr>
        <w:t>Credit risk</w:t>
      </w:r>
    </w:p>
    <w:p w14:paraId="0B612666" w14:textId="2E7C0382" w:rsidR="00B34892" w:rsidRPr="00DA3F93" w:rsidRDefault="00B34892" w:rsidP="00BE5CEE">
      <w:pPr>
        <w:tabs>
          <w:tab w:val="left" w:pos="2880"/>
          <w:tab w:val="left" w:pos="5760"/>
          <w:tab w:val="decimal" w:pos="6660"/>
          <w:tab w:val="left" w:pos="7110"/>
          <w:tab w:val="decimal" w:pos="7920"/>
        </w:tabs>
        <w:spacing w:before="80" w:after="80" w:line="380" w:lineRule="exact"/>
        <w:ind w:left="547" w:right="-43"/>
        <w:jc w:val="both"/>
        <w:rPr>
          <w:rFonts w:ascii="Arial" w:hAnsi="Arial"/>
          <w:strike/>
          <w:sz w:val="22"/>
          <w:szCs w:val="22"/>
        </w:rPr>
      </w:pPr>
      <w:r w:rsidRPr="00DA3F93">
        <w:rPr>
          <w:rFonts w:ascii="Arial" w:hAnsi="Arial"/>
          <w:sz w:val="22"/>
          <w:szCs w:val="22"/>
        </w:rPr>
        <w:t xml:space="preserve">The Group is exposed to credit risk primarily with respect to </w:t>
      </w:r>
      <w:r w:rsidR="009A4949" w:rsidRPr="00DA3F93">
        <w:rPr>
          <w:rFonts w:ascii="Arial" w:hAnsi="Arial"/>
          <w:sz w:val="22"/>
          <w:szCs w:val="22"/>
        </w:rPr>
        <w:t>trade and other receivable</w:t>
      </w:r>
      <w:r w:rsidR="00080A6C" w:rsidRPr="00DA3F93">
        <w:rPr>
          <w:rFonts w:ascii="Arial" w:hAnsi="Arial"/>
          <w:sz w:val="22"/>
          <w:szCs w:val="22"/>
        </w:rPr>
        <w:t>s</w:t>
      </w:r>
      <w:r w:rsidR="009A4949" w:rsidRPr="00DA3F93">
        <w:rPr>
          <w:rFonts w:ascii="Arial" w:hAnsi="Arial"/>
          <w:sz w:val="22"/>
          <w:szCs w:val="22"/>
        </w:rPr>
        <w:t xml:space="preserve">, </w:t>
      </w:r>
      <w:r w:rsidR="00A81726" w:rsidRPr="00DA3F93">
        <w:rPr>
          <w:rFonts w:ascii="Arial" w:hAnsi="Arial"/>
          <w:sz w:val="22"/>
          <w:szCs w:val="22"/>
        </w:rPr>
        <w:t xml:space="preserve">loans, </w:t>
      </w:r>
      <w:r w:rsidR="009A4949" w:rsidRPr="00DA3F93">
        <w:rPr>
          <w:rFonts w:ascii="Arial" w:hAnsi="Arial"/>
          <w:sz w:val="22"/>
          <w:szCs w:val="22"/>
        </w:rPr>
        <w:t>accrued income, loans receivable from purchase of accounts receivable</w:t>
      </w:r>
      <w:r w:rsidRPr="00DA3F93">
        <w:rPr>
          <w:rFonts w:ascii="Arial" w:hAnsi="Arial"/>
          <w:sz w:val="22"/>
          <w:szCs w:val="22"/>
        </w:rPr>
        <w:t>, deposits with banks and financial institutions and other financial instruments.</w:t>
      </w:r>
      <w:r w:rsidR="00521E6F" w:rsidRPr="00DA3F93">
        <w:rPr>
          <w:rFonts w:ascii="Arial" w:hAnsi="Arial"/>
          <w:sz w:val="22"/>
          <w:szCs w:val="22"/>
        </w:rPr>
        <w:t xml:space="preserve"> T</w:t>
      </w:r>
      <w:r w:rsidRPr="00DA3F93">
        <w:rPr>
          <w:rFonts w:ascii="Arial" w:hAnsi="Arial"/>
          <w:sz w:val="22"/>
          <w:szCs w:val="22"/>
        </w:rPr>
        <w:t xml:space="preserve">he maximum exposure to credit risk is limited to the carrying amounts </w:t>
      </w:r>
      <w:r w:rsidR="00521E6F" w:rsidRPr="00DA3F93">
        <w:rPr>
          <w:rFonts w:ascii="Arial" w:hAnsi="Arial"/>
          <w:sz w:val="22"/>
          <w:szCs w:val="22"/>
        </w:rPr>
        <w:t>of trade and other receivable</w:t>
      </w:r>
      <w:r w:rsidR="00080A6C" w:rsidRPr="00DA3F93">
        <w:rPr>
          <w:rFonts w:ascii="Arial" w:hAnsi="Arial"/>
          <w:sz w:val="22"/>
          <w:szCs w:val="22"/>
        </w:rPr>
        <w:t>s</w:t>
      </w:r>
      <w:r w:rsidR="00486BD4" w:rsidRPr="00DA3F93">
        <w:rPr>
          <w:rFonts w:ascii="Arial" w:hAnsi="Arial"/>
          <w:sz w:val="22"/>
          <w:szCs w:val="22"/>
        </w:rPr>
        <w:t>,</w:t>
      </w:r>
      <w:r w:rsidR="001D693F" w:rsidRPr="00DA3F93">
        <w:rPr>
          <w:rFonts w:ascii="Arial" w:hAnsi="Arial"/>
          <w:sz w:val="22"/>
          <w:szCs w:val="22"/>
        </w:rPr>
        <w:t xml:space="preserve"> </w:t>
      </w:r>
      <w:r w:rsidR="00521E6F" w:rsidRPr="00DA3F93">
        <w:rPr>
          <w:rFonts w:ascii="Arial" w:hAnsi="Arial"/>
          <w:sz w:val="22"/>
          <w:szCs w:val="22"/>
        </w:rPr>
        <w:t xml:space="preserve">accrued income, other financial instruments, loans receivable from purchase of </w:t>
      </w:r>
      <w:r w:rsidR="00521E6F" w:rsidRPr="00CC1309">
        <w:rPr>
          <w:rFonts w:ascii="Arial" w:hAnsi="Arial"/>
          <w:sz w:val="22"/>
          <w:szCs w:val="22"/>
        </w:rPr>
        <w:t xml:space="preserve">accounts receivable </w:t>
      </w:r>
      <w:r w:rsidRPr="00CC1309">
        <w:rPr>
          <w:rFonts w:ascii="Arial" w:hAnsi="Arial"/>
          <w:sz w:val="22"/>
          <w:szCs w:val="22"/>
        </w:rPr>
        <w:t>as stated in the statement of financial position</w:t>
      </w:r>
      <w:r w:rsidR="004A5990" w:rsidRPr="00CC1309">
        <w:rPr>
          <w:rFonts w:ascii="Arial" w:hAnsi="Arial"/>
          <w:sz w:val="22"/>
          <w:szCs w:val="22"/>
        </w:rPr>
        <w:t xml:space="preserve"> </w:t>
      </w:r>
      <w:r w:rsidR="00421D69" w:rsidRPr="00CC1309">
        <w:rPr>
          <w:rFonts w:ascii="Arial" w:hAnsi="Arial"/>
          <w:sz w:val="22"/>
          <w:szCs w:val="22"/>
        </w:rPr>
        <w:t>after deduct</w:t>
      </w:r>
      <w:r w:rsidR="00926238" w:rsidRPr="00CC1309">
        <w:rPr>
          <w:rFonts w:ascii="Arial" w:hAnsi="Arial"/>
          <w:sz w:val="22"/>
          <w:szCs w:val="22"/>
        </w:rPr>
        <w:t>ing</w:t>
      </w:r>
      <w:r w:rsidR="00421D69" w:rsidRPr="00CC1309">
        <w:rPr>
          <w:rFonts w:ascii="Arial" w:hAnsi="Arial"/>
          <w:sz w:val="22"/>
          <w:szCs w:val="22"/>
        </w:rPr>
        <w:t xml:space="preserve"> </w:t>
      </w:r>
      <w:r w:rsidR="009E465D" w:rsidRPr="00CC1309">
        <w:rPr>
          <w:rFonts w:ascii="Arial" w:hAnsi="Arial"/>
          <w:sz w:val="22"/>
          <w:szCs w:val="22"/>
        </w:rPr>
        <w:t xml:space="preserve">the recoverable </w:t>
      </w:r>
      <w:r w:rsidR="00CC1309" w:rsidRPr="00CC1309">
        <w:rPr>
          <w:rFonts w:ascii="Arial" w:hAnsi="Arial"/>
          <w:sz w:val="22"/>
          <w:szCs w:val="22"/>
        </w:rPr>
        <w:t>amount of collateral.</w:t>
      </w:r>
    </w:p>
    <w:p w14:paraId="290ACD9B" w14:textId="54BEE184" w:rsidR="00B34892" w:rsidRPr="00DA3F93" w:rsidRDefault="00B34892" w:rsidP="00BE5CEE">
      <w:pPr>
        <w:tabs>
          <w:tab w:val="left" w:pos="2880"/>
          <w:tab w:val="left" w:pos="5760"/>
          <w:tab w:val="decimal" w:pos="6660"/>
          <w:tab w:val="left" w:pos="7110"/>
          <w:tab w:val="decimal" w:pos="7920"/>
        </w:tabs>
        <w:spacing w:before="80" w:after="80" w:line="380" w:lineRule="exact"/>
        <w:ind w:left="547" w:right="-43"/>
        <w:jc w:val="both"/>
        <w:rPr>
          <w:rFonts w:ascii="Arial" w:hAnsi="Arial"/>
          <w:b/>
          <w:bCs/>
          <w:i/>
          <w:iCs/>
          <w:color w:val="FF0000"/>
          <w:sz w:val="22"/>
          <w:szCs w:val="22"/>
        </w:rPr>
      </w:pPr>
      <w:r w:rsidRPr="00DA3F93">
        <w:rPr>
          <w:rFonts w:ascii="Arial" w:hAnsi="Arial"/>
          <w:b/>
          <w:bCs/>
          <w:i/>
          <w:iCs/>
          <w:sz w:val="22"/>
          <w:szCs w:val="22"/>
        </w:rPr>
        <w:t>Trade receivables</w:t>
      </w:r>
    </w:p>
    <w:p w14:paraId="1E7E6FC7" w14:textId="77777777" w:rsidR="00B34892" w:rsidRPr="00DA3F93" w:rsidRDefault="00B34892" w:rsidP="00BE5CEE">
      <w:pPr>
        <w:tabs>
          <w:tab w:val="left" w:pos="2880"/>
          <w:tab w:val="left" w:pos="5760"/>
          <w:tab w:val="decimal" w:pos="6660"/>
          <w:tab w:val="left" w:pos="7110"/>
          <w:tab w:val="decimal" w:pos="7920"/>
        </w:tabs>
        <w:spacing w:before="80" w:after="80" w:line="380" w:lineRule="exact"/>
        <w:ind w:left="540" w:right="-43"/>
        <w:jc w:val="both"/>
        <w:rPr>
          <w:rFonts w:ascii="Arial" w:hAnsi="Arial"/>
          <w:sz w:val="22"/>
          <w:szCs w:val="22"/>
        </w:rPr>
      </w:pPr>
      <w:r w:rsidRPr="00DA3F93">
        <w:rPr>
          <w:rFonts w:ascii="Arial" w:hAnsi="Arial"/>
          <w:sz w:val="22"/>
          <w:szCs w:val="22"/>
        </w:rPr>
        <w:t>The Group manages the risk by adopting appropriate credit control policies and procedures and therefore does not expect to incur material financial losses. Outstanding trade receivables are regularly monitored</w:t>
      </w:r>
      <w:r w:rsidRPr="00DA3F93">
        <w:rPr>
          <w:rFonts w:ascii="Arial" w:hAnsi="Arial" w:cs="Arial"/>
          <w:sz w:val="22"/>
          <w:szCs w:val="22"/>
        </w:rPr>
        <w:t>.</w:t>
      </w:r>
    </w:p>
    <w:p w14:paraId="66EE4891" w14:textId="061FBB79" w:rsidR="00B34892" w:rsidRPr="00DA3F93" w:rsidRDefault="00B34892" w:rsidP="00C23CB5">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bookmarkStart w:id="13" w:name="_Hlk61506852"/>
      <w:r w:rsidRPr="00DA3F93">
        <w:rPr>
          <w:rFonts w:ascii="Arial" w:hAnsi="Arial"/>
          <w:sz w:val="22"/>
          <w:szCs w:val="22"/>
        </w:rPr>
        <w:lastRenderedPageBreak/>
        <w:t>An impairment analysis is performed at each reporting date to measure expected credit losses. The provision rates are based on days past due for groupings of various customer segments with similar credit risks. The Group classifies customer segments customer type</w:t>
      </w:r>
      <w:bookmarkEnd w:id="13"/>
      <w:r w:rsidR="00080A6C" w:rsidRPr="00DA3F93">
        <w:rPr>
          <w:rFonts w:ascii="Arial" w:hAnsi="Arial"/>
          <w:sz w:val="22"/>
          <w:szCs w:val="22"/>
        </w:rPr>
        <w:t xml:space="preserve">. </w:t>
      </w:r>
      <w:r w:rsidRPr="00DA3F93">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w:t>
      </w:r>
      <w:r w:rsidR="0098414D" w:rsidRPr="00DA3F93">
        <w:rPr>
          <w:rFonts w:ascii="Arial" w:hAnsi="Arial"/>
          <w:sz w:val="22"/>
          <w:szCs w:val="22"/>
        </w:rPr>
        <w:t xml:space="preserve">the Group considers to </w:t>
      </w:r>
      <w:r w:rsidR="00F87713">
        <w:rPr>
          <w:rFonts w:ascii="Arial" w:hAnsi="Arial"/>
          <w:sz w:val="22"/>
          <w:szCs w:val="22"/>
        </w:rPr>
        <w:t>write</w:t>
      </w:r>
      <w:r w:rsidRPr="00DA3F93">
        <w:rPr>
          <w:rFonts w:ascii="Arial" w:hAnsi="Arial"/>
          <w:sz w:val="22"/>
          <w:szCs w:val="22"/>
        </w:rPr>
        <w:t xml:space="preserve">-off </w:t>
      </w:r>
      <w:r w:rsidR="0098414D" w:rsidRPr="00DA3F93">
        <w:rPr>
          <w:rFonts w:ascii="Arial" w:hAnsi="Arial"/>
          <w:sz w:val="22"/>
          <w:szCs w:val="22"/>
        </w:rPr>
        <w:t xml:space="preserve">trade receivables </w:t>
      </w:r>
      <w:r w:rsidR="009A4949" w:rsidRPr="00DA3F93">
        <w:rPr>
          <w:rFonts w:ascii="Arial" w:hAnsi="Arial"/>
          <w:sz w:val="22"/>
          <w:szCs w:val="22"/>
        </w:rPr>
        <w:t xml:space="preserve">when </w:t>
      </w:r>
      <w:r w:rsidR="0098414D" w:rsidRPr="00DA3F93">
        <w:rPr>
          <w:rFonts w:ascii="Arial" w:hAnsi="Arial"/>
          <w:sz w:val="22"/>
          <w:szCs w:val="22"/>
        </w:rPr>
        <w:t>an account receivables is determined to be uncolle</w:t>
      </w:r>
      <w:r w:rsidR="005312C4" w:rsidRPr="00DA3F93">
        <w:rPr>
          <w:rFonts w:ascii="Arial" w:hAnsi="Arial"/>
          <w:sz w:val="22"/>
          <w:szCs w:val="22"/>
        </w:rPr>
        <w:t>c</w:t>
      </w:r>
      <w:r w:rsidR="0098414D" w:rsidRPr="00DA3F93">
        <w:rPr>
          <w:rFonts w:ascii="Arial" w:hAnsi="Arial"/>
          <w:sz w:val="22"/>
          <w:szCs w:val="22"/>
        </w:rPr>
        <w:t>tible included taking legal action on debt collection</w:t>
      </w:r>
      <w:r w:rsidRPr="00DA3F93">
        <w:rPr>
          <w:rFonts w:ascii="Arial" w:hAnsi="Arial"/>
          <w:sz w:val="22"/>
          <w:szCs w:val="22"/>
        </w:rPr>
        <w:t xml:space="preserve">. </w:t>
      </w:r>
    </w:p>
    <w:p w14:paraId="5E62DDEE" w14:textId="2EFA948A" w:rsidR="00B34892" w:rsidRPr="00DA3F93" w:rsidRDefault="00B60D90" w:rsidP="00C23CB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b/>
          <w:bCs/>
          <w:i/>
          <w:iCs/>
          <w:sz w:val="22"/>
          <w:szCs w:val="22"/>
        </w:rPr>
        <w:t>Bank</w:t>
      </w:r>
      <w:r w:rsidR="00B34892" w:rsidRPr="00DA3F93">
        <w:rPr>
          <w:rFonts w:ascii="Arial" w:hAnsi="Arial"/>
          <w:b/>
          <w:bCs/>
          <w:i/>
          <w:iCs/>
          <w:sz w:val="22"/>
          <w:szCs w:val="22"/>
        </w:rPr>
        <w:t xml:space="preserve"> deposits</w:t>
      </w:r>
    </w:p>
    <w:p w14:paraId="11E8EBF3" w14:textId="78054EEC" w:rsidR="00B34892" w:rsidRPr="00DA3F93" w:rsidRDefault="00B34892" w:rsidP="00C23CB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sz w:val="22"/>
          <w:szCs w:val="22"/>
        </w:rPr>
        <w:t xml:space="preserve">The Group manages the credit risk from balances with banks and financial institutions by </w:t>
      </w:r>
      <w:r w:rsidR="00B60D90">
        <w:rPr>
          <w:rFonts w:ascii="Arial" w:hAnsi="Arial"/>
          <w:sz w:val="22"/>
          <w:szCs w:val="22"/>
        </w:rPr>
        <w:t>making investment only with approved counterparties that are financially stable</w:t>
      </w:r>
      <w:r w:rsidR="00B242C2">
        <w:rPr>
          <w:rFonts w:ascii="Arial" w:hAnsi="Arial"/>
          <w:sz w:val="22"/>
          <w:szCs w:val="22"/>
        </w:rPr>
        <w:t xml:space="preserve">. </w:t>
      </w:r>
      <w:r w:rsidR="00B60D90">
        <w:rPr>
          <w:rFonts w:ascii="Arial" w:hAnsi="Arial"/>
          <w:sz w:val="22"/>
          <w:szCs w:val="22"/>
        </w:rPr>
        <w:t xml:space="preserve">Counterparty </w:t>
      </w:r>
      <w:r w:rsidRPr="00DA3F93">
        <w:rPr>
          <w:rFonts w:ascii="Arial" w:hAnsi="Arial"/>
          <w:sz w:val="22"/>
          <w:szCs w:val="22"/>
        </w:rPr>
        <w:t xml:space="preserve">credit limits are reviewed by the Group’s Board of Directors on an annual basis, and may be updated throughout the year subject to approval of the Group’s Executive Committee. The limits are set to minimise the concentration of risks and therefore mitigate financial loss through a counterparty’s potential failure to make payments. </w:t>
      </w:r>
    </w:p>
    <w:p w14:paraId="2FB07FC0" w14:textId="5C5823E6" w:rsidR="00B34892" w:rsidRDefault="00B34892" w:rsidP="00C23CB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sz w:val="22"/>
          <w:szCs w:val="22"/>
        </w:rPr>
        <w:t xml:space="preserve">The </w:t>
      </w:r>
      <w:r w:rsidR="0098414D" w:rsidRPr="00DA3F93">
        <w:rPr>
          <w:rFonts w:ascii="Arial" w:hAnsi="Arial"/>
          <w:sz w:val="22"/>
          <w:szCs w:val="22"/>
        </w:rPr>
        <w:t xml:space="preserve">Group’s </w:t>
      </w:r>
      <w:r w:rsidRPr="00DA3F93">
        <w:rPr>
          <w:rFonts w:ascii="Arial" w:hAnsi="Arial"/>
          <w:sz w:val="22"/>
          <w:szCs w:val="22"/>
        </w:rPr>
        <w:t xml:space="preserve">credit risk on debt instruments and derivatives is limited because the counterparties are banks with high credit-ratings assigned by international credit-rating agencies. </w:t>
      </w:r>
    </w:p>
    <w:p w14:paraId="2121C49D" w14:textId="5DE76DC1" w:rsidR="00B34892" w:rsidRPr="00DA3F93" w:rsidRDefault="00B34892" w:rsidP="00C23CB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cs="Arial"/>
          <w:b/>
          <w:bCs/>
          <w:sz w:val="22"/>
          <w:szCs w:val="22"/>
        </w:rPr>
        <w:t>Market risk</w:t>
      </w:r>
      <w:r w:rsidRPr="00DA3F93">
        <w:rPr>
          <w:rFonts w:ascii="Arial" w:hAnsi="Arial" w:cs="Arial"/>
          <w:b/>
          <w:bCs/>
          <w:sz w:val="22"/>
          <w:szCs w:val="22"/>
          <w:cs/>
        </w:rPr>
        <w:t xml:space="preserve"> </w:t>
      </w:r>
    </w:p>
    <w:p w14:paraId="420153E5" w14:textId="53E39AAA" w:rsidR="00911B87" w:rsidRDefault="00E303C8" w:rsidP="00C23CB5">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Pr>
          <w:rFonts w:ascii="Arial" w:hAnsi="Arial" w:cs="Browallia New"/>
          <w:sz w:val="22"/>
          <w:szCs w:val="22"/>
        </w:rPr>
        <w:t>The Group has</w:t>
      </w:r>
      <w:r w:rsidR="00B34892" w:rsidRPr="00DA3F93">
        <w:rPr>
          <w:rFonts w:ascii="Arial" w:hAnsi="Arial" w:cs="Arial"/>
          <w:sz w:val="22"/>
          <w:szCs w:val="22"/>
        </w:rPr>
        <w:t xml:space="preserve"> market risk comprising interest rate risk.</w:t>
      </w:r>
      <w:r w:rsidR="00911B87">
        <w:rPr>
          <w:rFonts w:ascii="Arial" w:hAnsi="Arial" w:cs="Arial"/>
          <w:sz w:val="22"/>
          <w:szCs w:val="22"/>
        </w:rPr>
        <w:t xml:space="preserve"> </w:t>
      </w:r>
      <w:r w:rsidR="00911B87" w:rsidRPr="00B4713E">
        <w:rPr>
          <w:rFonts w:ascii="Arial" w:hAnsi="Arial" w:cstheme="minorBidi"/>
          <w:sz w:val="22"/>
          <w:szCs w:val="22"/>
        </w:rPr>
        <w:t xml:space="preserve">The </w:t>
      </w:r>
      <w:r w:rsidR="009F15FF">
        <w:rPr>
          <w:rFonts w:ascii="Arial" w:hAnsi="Arial"/>
          <w:sz w:val="22"/>
          <w:szCs w:val="22"/>
        </w:rPr>
        <w:t>subsidiary</w:t>
      </w:r>
      <w:r w:rsidR="009F15FF" w:rsidRPr="007518C2">
        <w:rPr>
          <w:rFonts w:ascii="Arial" w:hAnsi="Arial"/>
          <w:sz w:val="22"/>
          <w:szCs w:val="22"/>
        </w:rPr>
        <w:t xml:space="preserve"> </w:t>
      </w:r>
      <w:r w:rsidR="00911B87" w:rsidRPr="00B4713E">
        <w:rPr>
          <w:rFonts w:ascii="Arial" w:hAnsi="Arial" w:cstheme="minorBidi"/>
          <w:sz w:val="22"/>
          <w:szCs w:val="22"/>
        </w:rPr>
        <w:t xml:space="preserve">enters into </w:t>
      </w:r>
      <w:r w:rsidR="00C23E31">
        <w:rPr>
          <w:rFonts w:ascii="Arial" w:hAnsi="Arial" w:cstheme="minorBidi"/>
          <w:sz w:val="22"/>
          <w:szCs w:val="22"/>
        </w:rPr>
        <w:t xml:space="preserve">interest rate swaps to mitigate the risk of rising interest rates as discussed in Note </w:t>
      </w:r>
      <w:r w:rsidR="009D4689">
        <w:rPr>
          <w:rFonts w:ascii="Arial" w:hAnsi="Arial" w:cstheme="minorBidi"/>
          <w:sz w:val="22"/>
          <w:szCs w:val="22"/>
        </w:rPr>
        <w:t>44</w:t>
      </w:r>
      <w:r w:rsidR="00C23E31">
        <w:rPr>
          <w:rFonts w:ascii="Arial" w:hAnsi="Arial" w:cstheme="minorBidi"/>
          <w:sz w:val="22"/>
          <w:szCs w:val="22"/>
        </w:rPr>
        <w:t>.1.</w:t>
      </w:r>
    </w:p>
    <w:p w14:paraId="0915FB7C" w14:textId="434D6E4C" w:rsidR="00B34892" w:rsidRPr="00DA3F93" w:rsidRDefault="00B34892" w:rsidP="00C23CB5">
      <w:pPr>
        <w:overflowPunct/>
        <w:autoSpaceDE/>
        <w:autoSpaceDN/>
        <w:adjustRightInd/>
        <w:spacing w:before="120" w:after="120" w:line="380" w:lineRule="exact"/>
        <w:ind w:firstLine="540"/>
        <w:textAlignment w:val="auto"/>
        <w:rPr>
          <w:rFonts w:ascii="Arial" w:hAnsi="Arial" w:cs="Arial"/>
          <w:b/>
          <w:bCs/>
          <w:i/>
          <w:iCs/>
          <w:sz w:val="22"/>
          <w:szCs w:val="22"/>
        </w:rPr>
      </w:pPr>
      <w:r w:rsidRPr="00DA3F93">
        <w:rPr>
          <w:rFonts w:ascii="Arial" w:hAnsi="Arial" w:cs="Arial"/>
          <w:b/>
          <w:bCs/>
          <w:i/>
          <w:iCs/>
          <w:sz w:val="22"/>
          <w:szCs w:val="22"/>
        </w:rPr>
        <w:t>Foreign currency risk</w:t>
      </w:r>
    </w:p>
    <w:p w14:paraId="10EF0D46" w14:textId="18400DCB" w:rsidR="0098414D" w:rsidRPr="00DA3F93" w:rsidRDefault="00B34892" w:rsidP="00C23CB5">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DA3F93">
        <w:rPr>
          <w:rFonts w:ascii="Arial" w:hAnsi="Arial" w:cs="Arial"/>
          <w:color w:val="000000" w:themeColor="text1"/>
          <w:sz w:val="22"/>
          <w:szCs w:val="22"/>
        </w:rPr>
        <w:t xml:space="preserve">The Group’s exposure to the foreign currency risk relates primarily to its </w:t>
      </w:r>
      <w:r w:rsidRPr="00DA3F93">
        <w:rPr>
          <w:rFonts w:ascii="Arial" w:hAnsi="Arial"/>
          <w:sz w:val="22"/>
          <w:szCs w:val="22"/>
        </w:rPr>
        <w:t xml:space="preserve">trading transactions that </w:t>
      </w:r>
      <w:r w:rsidR="0098414D" w:rsidRPr="00DA3F93">
        <w:rPr>
          <w:rFonts w:ascii="Arial" w:hAnsi="Arial"/>
          <w:sz w:val="22"/>
          <w:szCs w:val="22"/>
        </w:rPr>
        <w:t>is</w:t>
      </w:r>
      <w:r w:rsidRPr="00DA3F93">
        <w:rPr>
          <w:rFonts w:ascii="Arial" w:hAnsi="Arial"/>
          <w:sz w:val="22"/>
          <w:szCs w:val="22"/>
        </w:rPr>
        <w:t xml:space="preserve"> denominated in foreign currencies.</w:t>
      </w:r>
      <w:r w:rsidR="00E10ED1">
        <w:rPr>
          <w:rFonts w:ascii="Arial" w:hAnsi="Arial" w:cs="Arial"/>
          <w:i/>
          <w:iCs/>
          <w:sz w:val="22"/>
          <w:szCs w:val="22"/>
        </w:rPr>
        <w:t xml:space="preserve"> </w:t>
      </w:r>
      <w:r w:rsidR="0098414D" w:rsidRPr="00DA3F93">
        <w:rPr>
          <w:rFonts w:ascii="Arial" w:hAnsi="Arial" w:cs="Arial"/>
          <w:color w:val="000000" w:themeColor="text1"/>
          <w:sz w:val="22"/>
          <w:szCs w:val="22"/>
        </w:rPr>
        <w:t>The Group has no significant impact on profit before tax from changes in the fair value of monetary assets and liabilities that may arise from changes in exchange rates of foreign currency assets and liabilities.</w:t>
      </w:r>
    </w:p>
    <w:p w14:paraId="3DDCFD2A" w14:textId="2E47DD3F" w:rsidR="0098414D" w:rsidRPr="00DA3F93" w:rsidRDefault="00BC437B" w:rsidP="00C23CB5">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A3F93">
        <w:rPr>
          <w:rFonts w:ascii="Arial" w:hAnsi="Arial" w:cs="Arial"/>
          <w:b/>
          <w:bCs/>
          <w:i/>
          <w:iCs/>
          <w:sz w:val="22"/>
          <w:szCs w:val="22"/>
        </w:rPr>
        <w:t>Interest rate risk</w:t>
      </w:r>
    </w:p>
    <w:p w14:paraId="409EFECD" w14:textId="7E4418AB" w:rsidR="00761443" w:rsidRDefault="00BC437B" w:rsidP="009774AC">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DA3F93">
        <w:rPr>
          <w:rFonts w:ascii="Arial" w:hAnsi="Arial"/>
          <w:sz w:val="22"/>
          <w:szCs w:val="22"/>
        </w:rPr>
        <w:t xml:space="preserve">The Group’s exposure to interest rate risk relates primarily to its </w:t>
      </w:r>
      <w:r w:rsidR="0098414D" w:rsidRPr="00DA3F93">
        <w:rPr>
          <w:rFonts w:ascii="Arial" w:hAnsi="Arial"/>
          <w:sz w:val="22"/>
          <w:szCs w:val="22"/>
        </w:rPr>
        <w:t>short-term investment</w:t>
      </w:r>
      <w:r w:rsidR="005312C4" w:rsidRPr="00DA3F93">
        <w:rPr>
          <w:rFonts w:ascii="Arial" w:hAnsi="Arial"/>
          <w:sz w:val="22"/>
          <w:szCs w:val="22"/>
        </w:rPr>
        <w:t>s</w:t>
      </w:r>
      <w:r w:rsidR="0098414D" w:rsidRPr="00DA3F93">
        <w:rPr>
          <w:rFonts w:ascii="Arial" w:hAnsi="Arial"/>
          <w:sz w:val="22"/>
          <w:szCs w:val="22"/>
        </w:rPr>
        <w:t>, loans receivable from purchase of account</w:t>
      </w:r>
      <w:r w:rsidR="005312C4" w:rsidRPr="00DA3F93">
        <w:rPr>
          <w:rFonts w:ascii="Arial" w:hAnsi="Arial"/>
          <w:sz w:val="22"/>
          <w:szCs w:val="22"/>
        </w:rPr>
        <w:t>s</w:t>
      </w:r>
      <w:r w:rsidR="0098414D" w:rsidRPr="00DA3F93">
        <w:rPr>
          <w:rFonts w:ascii="Arial" w:hAnsi="Arial"/>
          <w:sz w:val="22"/>
          <w:szCs w:val="22"/>
        </w:rPr>
        <w:t xml:space="preserve"> receivable, long-term investments, bank ove</w:t>
      </w:r>
      <w:r w:rsidR="00D669FD">
        <w:rPr>
          <w:rFonts w:ascii="Arial" w:hAnsi="Arial"/>
          <w:sz w:val="22"/>
          <w:szCs w:val="22"/>
        </w:rPr>
        <w:t>r</w:t>
      </w:r>
      <w:r w:rsidR="0098414D" w:rsidRPr="00DA3F93">
        <w:rPr>
          <w:rFonts w:ascii="Arial" w:hAnsi="Arial"/>
          <w:sz w:val="22"/>
          <w:szCs w:val="22"/>
        </w:rPr>
        <w:t>drafts and short-term loans from financial institutions</w:t>
      </w:r>
      <w:r w:rsidR="009F15FF">
        <w:rPr>
          <w:rFonts w:ascii="Arial" w:hAnsi="Arial"/>
          <w:sz w:val="22"/>
          <w:szCs w:val="22"/>
        </w:rPr>
        <w:t>, long-term loans from financial institutions</w:t>
      </w:r>
      <w:r w:rsidR="0098414D" w:rsidRPr="00DA3F93">
        <w:rPr>
          <w:rFonts w:ascii="Arial" w:hAnsi="Arial"/>
          <w:sz w:val="22"/>
          <w:szCs w:val="22"/>
        </w:rPr>
        <w:t xml:space="preserve"> and debentures</w:t>
      </w:r>
      <w:r w:rsidRPr="00DA3F93">
        <w:rPr>
          <w:rFonts w:ascii="Arial" w:hAnsi="Arial"/>
          <w:sz w:val="22"/>
          <w:szCs w:val="22"/>
        </w:rPr>
        <w:t>. Most of the Group’s financial assets and liabilities bear floating interest rates or fixed interest rates which are close to the market rate.</w:t>
      </w:r>
    </w:p>
    <w:p w14:paraId="61E8F9B7" w14:textId="047FD1D3" w:rsidR="00BC437B" w:rsidRPr="00761443" w:rsidRDefault="00761443" w:rsidP="00C23CB5">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Pr>
          <w:rFonts w:ascii="Arial" w:hAnsi="Arial"/>
          <w:sz w:val="22"/>
          <w:szCs w:val="22"/>
        </w:rPr>
        <w:lastRenderedPageBreak/>
        <w:t>The Group manages its interest rate risk by entering into interest rate swap agreements, in which it agrees to exchange, at specified intervals, between fixed and variable rate interest amounts calculated by reference to an agreed-upon notional principal amount.</w:t>
      </w:r>
      <w:r w:rsidR="00BC437B" w:rsidRPr="00DA3F93">
        <w:rPr>
          <w:rFonts w:ascii="Arial" w:hAnsi="Arial"/>
          <w:sz w:val="22"/>
          <w:szCs w:val="22"/>
        </w:rPr>
        <w:t xml:space="preserve"> </w:t>
      </w:r>
    </w:p>
    <w:p w14:paraId="41C0C9EE" w14:textId="2F18D540" w:rsidR="001D693F" w:rsidRPr="00DA3F93" w:rsidRDefault="001D693F" w:rsidP="00C23CB5">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DA3F93">
        <w:rPr>
          <w:rFonts w:ascii="Arial" w:hAnsi="Arial" w:cs="Arial"/>
          <w:sz w:val="22"/>
          <w:szCs w:val="22"/>
        </w:rPr>
        <w:t>At as 31 December 202</w:t>
      </w:r>
      <w:r w:rsidR="000D7D99">
        <w:rPr>
          <w:rFonts w:ascii="Arial" w:hAnsi="Arial" w:cs="Arial"/>
          <w:sz w:val="22"/>
          <w:szCs w:val="22"/>
        </w:rPr>
        <w:t>4</w:t>
      </w:r>
      <w:r w:rsidRPr="00DA3F93">
        <w:rPr>
          <w:rFonts w:ascii="Arial" w:hAnsi="Arial" w:cs="Arial"/>
          <w:sz w:val="22"/>
          <w:szCs w:val="22"/>
        </w:rPr>
        <w:t xml:space="preserve"> and </w:t>
      </w:r>
      <w:r w:rsidR="00A1385B" w:rsidRPr="00DA3F93">
        <w:rPr>
          <w:rFonts w:ascii="Arial" w:hAnsi="Arial" w:cs="Arial"/>
          <w:sz w:val="22"/>
          <w:szCs w:val="22"/>
        </w:rPr>
        <w:t>20</w:t>
      </w:r>
      <w:r w:rsidR="00BF117D" w:rsidRPr="00DA3F93">
        <w:rPr>
          <w:rFonts w:ascii="Arial" w:hAnsi="Arial" w:cs="Arial"/>
          <w:sz w:val="22"/>
          <w:szCs w:val="22"/>
        </w:rPr>
        <w:t>2</w:t>
      </w:r>
      <w:r w:rsidR="000D7D99">
        <w:rPr>
          <w:rFonts w:ascii="Arial" w:hAnsi="Arial" w:cs="Arial"/>
          <w:sz w:val="22"/>
          <w:szCs w:val="22"/>
        </w:rPr>
        <w:t>3</w:t>
      </w:r>
      <w:r w:rsidRPr="00DA3F93">
        <w:rPr>
          <w:rFonts w:ascii="Arial" w:hAnsi="Arial" w:cs="Arial"/>
          <w:sz w:val="22"/>
          <w:szCs w:val="22"/>
        </w:rPr>
        <w:t>, significant financial assets and liabilities could be classified by interest rate and financial assets and liabilities that carry fix interest rates further classified base on the maturity date, o</w:t>
      </w:r>
      <w:r w:rsidR="0098414D" w:rsidRPr="00DA3F93">
        <w:rPr>
          <w:rFonts w:ascii="Arial" w:hAnsi="Arial" w:cs="Arial"/>
          <w:sz w:val="22"/>
          <w:szCs w:val="22"/>
        </w:rPr>
        <w:t>r</w:t>
      </w:r>
      <w:r w:rsidRPr="00DA3F93">
        <w:rPr>
          <w:rFonts w:ascii="Arial" w:hAnsi="Arial" w:cs="Arial"/>
          <w:sz w:val="22"/>
          <w:szCs w:val="22"/>
        </w:rPr>
        <w:t xml:space="preserve"> the repricing date if this occurs before the maturity date.</w:t>
      </w:r>
    </w:p>
    <w:tbl>
      <w:tblPr>
        <w:tblW w:w="9150" w:type="dxa"/>
        <w:tblInd w:w="450" w:type="dxa"/>
        <w:tblLayout w:type="fixed"/>
        <w:tblLook w:val="0000" w:firstRow="0" w:lastRow="0" w:firstColumn="0" w:lastColumn="0" w:noHBand="0" w:noVBand="0"/>
      </w:tblPr>
      <w:tblGrid>
        <w:gridCol w:w="2518"/>
        <w:gridCol w:w="839"/>
        <w:gridCol w:w="810"/>
        <w:gridCol w:w="840"/>
        <w:gridCol w:w="1023"/>
        <w:gridCol w:w="960"/>
        <w:gridCol w:w="990"/>
        <w:gridCol w:w="1170"/>
      </w:tblGrid>
      <w:tr w:rsidR="009D5CD6" w:rsidRPr="00DA3F93" w14:paraId="0FFA8ED4" w14:textId="77777777" w:rsidTr="009774AC">
        <w:trPr>
          <w:cantSplit/>
        </w:trPr>
        <w:tc>
          <w:tcPr>
            <w:tcW w:w="2518" w:type="dxa"/>
            <w:vAlign w:val="bottom"/>
          </w:tcPr>
          <w:p w14:paraId="1C0F913F" w14:textId="3F7DB88B" w:rsidR="009D5CD6" w:rsidRPr="00DA3F93" w:rsidRDefault="009D5CD6" w:rsidP="00C23CB5">
            <w:pPr>
              <w:tabs>
                <w:tab w:val="left" w:pos="900"/>
                <w:tab w:val="left" w:pos="1440"/>
                <w:tab w:val="left" w:pos="1980"/>
              </w:tabs>
              <w:spacing w:line="300" w:lineRule="exact"/>
              <w:jc w:val="thaiDistribute"/>
              <w:rPr>
                <w:rFonts w:ascii="Arial" w:hAnsi="Arial"/>
                <w:sz w:val="14"/>
                <w:szCs w:val="14"/>
                <w:u w:val="single"/>
              </w:rPr>
            </w:pPr>
          </w:p>
        </w:tc>
        <w:tc>
          <w:tcPr>
            <w:tcW w:w="2489" w:type="dxa"/>
            <w:gridSpan w:val="3"/>
          </w:tcPr>
          <w:p w14:paraId="1C43D2F0" w14:textId="77777777" w:rsidR="009D5CD6" w:rsidRPr="00DA3F93" w:rsidRDefault="009D5CD6" w:rsidP="00C23CB5">
            <w:pPr>
              <w:spacing w:line="300" w:lineRule="exact"/>
              <w:jc w:val="center"/>
              <w:rPr>
                <w:rFonts w:ascii="Arial" w:hAnsi="Arial"/>
                <w:sz w:val="14"/>
                <w:szCs w:val="14"/>
              </w:rPr>
            </w:pPr>
          </w:p>
        </w:tc>
        <w:tc>
          <w:tcPr>
            <w:tcW w:w="1023" w:type="dxa"/>
          </w:tcPr>
          <w:p w14:paraId="71000BBD" w14:textId="77777777" w:rsidR="009D5CD6" w:rsidRPr="00DA3F93" w:rsidRDefault="009D5CD6" w:rsidP="00C23CB5">
            <w:pPr>
              <w:spacing w:line="300" w:lineRule="exact"/>
              <w:jc w:val="thaiDistribute"/>
              <w:rPr>
                <w:rFonts w:ascii="Arial" w:hAnsi="Arial"/>
                <w:sz w:val="14"/>
                <w:szCs w:val="14"/>
              </w:rPr>
            </w:pPr>
          </w:p>
        </w:tc>
        <w:tc>
          <w:tcPr>
            <w:tcW w:w="3120" w:type="dxa"/>
            <w:gridSpan w:val="3"/>
          </w:tcPr>
          <w:p w14:paraId="29CF4799" w14:textId="77777777" w:rsidR="009D5CD6" w:rsidRPr="00DA3F93" w:rsidRDefault="009D5CD6" w:rsidP="00C23CB5">
            <w:pPr>
              <w:spacing w:line="300" w:lineRule="exact"/>
              <w:jc w:val="right"/>
              <w:rPr>
                <w:rFonts w:ascii="Arial" w:hAnsi="Arial"/>
                <w:sz w:val="14"/>
                <w:szCs w:val="14"/>
              </w:rPr>
            </w:pPr>
            <w:r w:rsidRPr="00DA3F93">
              <w:rPr>
                <w:rFonts w:ascii="Arial" w:hAnsi="Arial"/>
                <w:sz w:val="14"/>
                <w:szCs w:val="14"/>
              </w:rPr>
              <w:t>(</w:t>
            </w:r>
            <w:r w:rsidR="00E507E4" w:rsidRPr="00DA3F93">
              <w:rPr>
                <w:rFonts w:ascii="Arial" w:hAnsi="Arial"/>
                <w:sz w:val="14"/>
                <w:szCs w:val="14"/>
              </w:rPr>
              <w:t xml:space="preserve">Unit: </w:t>
            </w:r>
            <w:r w:rsidRPr="00DA3F93">
              <w:rPr>
                <w:rFonts w:ascii="Arial" w:hAnsi="Arial"/>
                <w:sz w:val="14"/>
                <w:szCs w:val="14"/>
              </w:rPr>
              <w:t>Million Baht)</w:t>
            </w:r>
          </w:p>
        </w:tc>
      </w:tr>
      <w:tr w:rsidR="0098414D" w:rsidRPr="00DA3F93" w14:paraId="092B6DFB" w14:textId="77777777" w:rsidTr="009774AC">
        <w:trPr>
          <w:cantSplit/>
        </w:trPr>
        <w:tc>
          <w:tcPr>
            <w:tcW w:w="2518" w:type="dxa"/>
            <w:vAlign w:val="bottom"/>
          </w:tcPr>
          <w:p w14:paraId="1A46111E" w14:textId="77777777" w:rsidR="0098414D" w:rsidRPr="00DA3F93" w:rsidRDefault="0098414D" w:rsidP="00C23CB5">
            <w:pPr>
              <w:tabs>
                <w:tab w:val="left" w:pos="900"/>
                <w:tab w:val="left" w:pos="1440"/>
                <w:tab w:val="left" w:pos="1980"/>
              </w:tabs>
              <w:spacing w:line="300" w:lineRule="exact"/>
              <w:jc w:val="thaiDistribute"/>
              <w:rPr>
                <w:rFonts w:ascii="Arial" w:hAnsi="Arial"/>
                <w:sz w:val="14"/>
                <w:szCs w:val="14"/>
                <w:u w:val="single"/>
              </w:rPr>
            </w:pPr>
          </w:p>
        </w:tc>
        <w:tc>
          <w:tcPr>
            <w:tcW w:w="6632" w:type="dxa"/>
            <w:gridSpan w:val="7"/>
          </w:tcPr>
          <w:p w14:paraId="0D0B64EC" w14:textId="77777777" w:rsidR="0098414D" w:rsidRPr="00DA3F93" w:rsidRDefault="0098414D" w:rsidP="00C23CB5">
            <w:pPr>
              <w:pBdr>
                <w:bottom w:val="single" w:sz="4" w:space="1" w:color="auto"/>
              </w:pBdr>
              <w:spacing w:line="300" w:lineRule="exact"/>
              <w:jc w:val="center"/>
              <w:rPr>
                <w:rFonts w:ascii="Arial" w:hAnsi="Arial"/>
                <w:sz w:val="14"/>
                <w:szCs w:val="14"/>
              </w:rPr>
            </w:pPr>
            <w:r w:rsidRPr="00DA3F93">
              <w:rPr>
                <w:rFonts w:ascii="Arial" w:hAnsi="Arial"/>
                <w:sz w:val="14"/>
                <w:szCs w:val="14"/>
              </w:rPr>
              <w:t>Consolidated financial statements</w:t>
            </w:r>
          </w:p>
        </w:tc>
      </w:tr>
      <w:tr w:rsidR="0098414D" w:rsidRPr="00DA3F93" w14:paraId="607B0D60" w14:textId="77777777" w:rsidTr="009774AC">
        <w:trPr>
          <w:cantSplit/>
        </w:trPr>
        <w:tc>
          <w:tcPr>
            <w:tcW w:w="2518" w:type="dxa"/>
            <w:vAlign w:val="bottom"/>
          </w:tcPr>
          <w:p w14:paraId="6226EB28" w14:textId="77777777" w:rsidR="0098414D" w:rsidRPr="00DA3F93" w:rsidRDefault="0098414D" w:rsidP="00C23CB5">
            <w:pPr>
              <w:tabs>
                <w:tab w:val="left" w:pos="900"/>
                <w:tab w:val="left" w:pos="1440"/>
                <w:tab w:val="left" w:pos="1980"/>
              </w:tabs>
              <w:spacing w:line="300" w:lineRule="exact"/>
              <w:jc w:val="thaiDistribute"/>
              <w:rPr>
                <w:rFonts w:ascii="Arial" w:hAnsi="Arial"/>
                <w:sz w:val="14"/>
                <w:szCs w:val="14"/>
                <w:u w:val="single"/>
              </w:rPr>
            </w:pPr>
          </w:p>
        </w:tc>
        <w:tc>
          <w:tcPr>
            <w:tcW w:w="6632" w:type="dxa"/>
            <w:gridSpan w:val="7"/>
          </w:tcPr>
          <w:p w14:paraId="0A18477C" w14:textId="73CE5506" w:rsidR="0098414D" w:rsidRPr="00DA3F93" w:rsidRDefault="0098414D" w:rsidP="00C23CB5">
            <w:pPr>
              <w:pBdr>
                <w:bottom w:val="single" w:sz="4" w:space="1" w:color="auto"/>
              </w:pBdr>
              <w:spacing w:line="300" w:lineRule="exact"/>
              <w:jc w:val="center"/>
              <w:rPr>
                <w:rFonts w:ascii="Arial" w:hAnsi="Arial"/>
                <w:sz w:val="14"/>
                <w:szCs w:val="14"/>
              </w:rPr>
            </w:pPr>
            <w:r w:rsidRPr="00DA3F93">
              <w:rPr>
                <w:rFonts w:ascii="Arial" w:hAnsi="Arial"/>
                <w:sz w:val="14"/>
                <w:szCs w:val="14"/>
              </w:rPr>
              <w:t>31 December 202</w:t>
            </w:r>
            <w:r w:rsidR="000D7D99">
              <w:rPr>
                <w:rFonts w:ascii="Arial" w:hAnsi="Arial"/>
                <w:sz w:val="14"/>
                <w:szCs w:val="14"/>
              </w:rPr>
              <w:t>4</w:t>
            </w:r>
          </w:p>
        </w:tc>
      </w:tr>
      <w:tr w:rsidR="009D5CD6" w:rsidRPr="00DA3F93" w14:paraId="73AA9512" w14:textId="77777777" w:rsidTr="009774AC">
        <w:trPr>
          <w:cantSplit/>
        </w:trPr>
        <w:tc>
          <w:tcPr>
            <w:tcW w:w="2518" w:type="dxa"/>
            <w:vAlign w:val="bottom"/>
          </w:tcPr>
          <w:p w14:paraId="6BBD17F4" w14:textId="77777777" w:rsidR="009D5CD6" w:rsidRPr="00DA3F93" w:rsidRDefault="009D5CD6" w:rsidP="00C23CB5">
            <w:pPr>
              <w:tabs>
                <w:tab w:val="left" w:pos="900"/>
                <w:tab w:val="left" w:pos="1440"/>
                <w:tab w:val="left" w:pos="1980"/>
              </w:tabs>
              <w:spacing w:line="300" w:lineRule="exact"/>
              <w:jc w:val="thaiDistribute"/>
              <w:rPr>
                <w:rFonts w:ascii="Arial" w:hAnsi="Arial"/>
                <w:sz w:val="14"/>
                <w:szCs w:val="14"/>
                <w:u w:val="single"/>
              </w:rPr>
            </w:pPr>
          </w:p>
        </w:tc>
        <w:tc>
          <w:tcPr>
            <w:tcW w:w="2489" w:type="dxa"/>
            <w:gridSpan w:val="3"/>
          </w:tcPr>
          <w:p w14:paraId="504CE40D" w14:textId="77777777" w:rsidR="009D5CD6" w:rsidRPr="00DA3F93" w:rsidRDefault="009D5CD6" w:rsidP="00C23CB5">
            <w:pPr>
              <w:pBdr>
                <w:bottom w:val="single" w:sz="4" w:space="1" w:color="auto"/>
              </w:pBdr>
              <w:spacing w:line="300" w:lineRule="exact"/>
              <w:jc w:val="center"/>
              <w:rPr>
                <w:rFonts w:ascii="Arial" w:hAnsi="Arial"/>
                <w:sz w:val="14"/>
                <w:szCs w:val="14"/>
              </w:rPr>
            </w:pPr>
            <w:r w:rsidRPr="00DA3F93">
              <w:rPr>
                <w:rFonts w:ascii="Arial" w:hAnsi="Arial"/>
                <w:sz w:val="14"/>
                <w:szCs w:val="14"/>
              </w:rPr>
              <w:t>Fixed interest rates</w:t>
            </w:r>
          </w:p>
        </w:tc>
        <w:tc>
          <w:tcPr>
            <w:tcW w:w="1023" w:type="dxa"/>
          </w:tcPr>
          <w:p w14:paraId="30D59CAB" w14:textId="77777777" w:rsidR="009D5CD6" w:rsidRPr="00DA3F93" w:rsidRDefault="009D5CD6" w:rsidP="00C23CB5">
            <w:pPr>
              <w:spacing w:line="300" w:lineRule="exact"/>
              <w:jc w:val="thaiDistribute"/>
              <w:rPr>
                <w:rFonts w:ascii="Arial" w:hAnsi="Arial"/>
                <w:sz w:val="14"/>
                <w:szCs w:val="14"/>
              </w:rPr>
            </w:pPr>
          </w:p>
        </w:tc>
        <w:tc>
          <w:tcPr>
            <w:tcW w:w="960" w:type="dxa"/>
          </w:tcPr>
          <w:p w14:paraId="0DE80CB6" w14:textId="77777777" w:rsidR="009D5CD6" w:rsidRPr="00DA3F93" w:rsidRDefault="009D5CD6" w:rsidP="00C23CB5">
            <w:pPr>
              <w:spacing w:line="300" w:lineRule="exact"/>
              <w:jc w:val="center"/>
              <w:rPr>
                <w:rFonts w:ascii="Arial" w:hAnsi="Arial"/>
                <w:sz w:val="14"/>
                <w:szCs w:val="14"/>
              </w:rPr>
            </w:pPr>
          </w:p>
        </w:tc>
        <w:tc>
          <w:tcPr>
            <w:tcW w:w="990" w:type="dxa"/>
          </w:tcPr>
          <w:p w14:paraId="1A3C6BA0" w14:textId="77777777" w:rsidR="009D5CD6" w:rsidRPr="00DA3F93" w:rsidRDefault="009D5CD6" w:rsidP="00C23CB5">
            <w:pPr>
              <w:spacing w:line="300" w:lineRule="exact"/>
              <w:jc w:val="thaiDistribute"/>
              <w:rPr>
                <w:rFonts w:ascii="Arial" w:hAnsi="Arial"/>
                <w:sz w:val="14"/>
                <w:szCs w:val="14"/>
              </w:rPr>
            </w:pPr>
          </w:p>
        </w:tc>
        <w:tc>
          <w:tcPr>
            <w:tcW w:w="1170" w:type="dxa"/>
          </w:tcPr>
          <w:p w14:paraId="1AF993DF" w14:textId="77777777" w:rsidR="009D5CD6" w:rsidRPr="00DA3F93" w:rsidRDefault="009D5CD6" w:rsidP="00C23CB5">
            <w:pPr>
              <w:spacing w:line="300" w:lineRule="exact"/>
              <w:jc w:val="thaiDistribute"/>
              <w:rPr>
                <w:rFonts w:ascii="Arial" w:hAnsi="Arial"/>
                <w:sz w:val="14"/>
                <w:szCs w:val="14"/>
              </w:rPr>
            </w:pPr>
          </w:p>
        </w:tc>
      </w:tr>
      <w:tr w:rsidR="009D5CD6" w:rsidRPr="00DA3F93" w14:paraId="4A8CF799" w14:textId="77777777" w:rsidTr="009774AC">
        <w:trPr>
          <w:cantSplit/>
        </w:trPr>
        <w:tc>
          <w:tcPr>
            <w:tcW w:w="2518" w:type="dxa"/>
            <w:vAlign w:val="bottom"/>
          </w:tcPr>
          <w:p w14:paraId="7225C32E" w14:textId="77777777" w:rsidR="009D5CD6" w:rsidRPr="00DA3F93" w:rsidRDefault="009D5CD6" w:rsidP="00C23CB5">
            <w:pPr>
              <w:tabs>
                <w:tab w:val="left" w:pos="900"/>
                <w:tab w:val="left" w:pos="1440"/>
                <w:tab w:val="left" w:pos="1980"/>
              </w:tabs>
              <w:spacing w:line="300" w:lineRule="exact"/>
              <w:jc w:val="thaiDistribute"/>
              <w:rPr>
                <w:rFonts w:ascii="Arial" w:hAnsi="Arial"/>
                <w:sz w:val="14"/>
                <w:szCs w:val="14"/>
                <w:u w:val="single"/>
              </w:rPr>
            </w:pPr>
          </w:p>
        </w:tc>
        <w:tc>
          <w:tcPr>
            <w:tcW w:w="839" w:type="dxa"/>
          </w:tcPr>
          <w:p w14:paraId="2DBDAE6D" w14:textId="77777777" w:rsidR="009D5CD6" w:rsidRPr="00DA3F93" w:rsidRDefault="009D5CD6" w:rsidP="00C23CB5">
            <w:pPr>
              <w:spacing w:line="300" w:lineRule="exact"/>
              <w:jc w:val="center"/>
              <w:rPr>
                <w:rFonts w:ascii="Arial" w:hAnsi="Arial"/>
                <w:sz w:val="14"/>
                <w:szCs w:val="14"/>
              </w:rPr>
            </w:pPr>
            <w:r w:rsidRPr="00DA3F93">
              <w:rPr>
                <w:rFonts w:ascii="Arial" w:hAnsi="Arial"/>
                <w:sz w:val="14"/>
                <w:szCs w:val="14"/>
              </w:rPr>
              <w:t>Within</w:t>
            </w:r>
          </w:p>
        </w:tc>
        <w:tc>
          <w:tcPr>
            <w:tcW w:w="810" w:type="dxa"/>
          </w:tcPr>
          <w:p w14:paraId="60D96908" w14:textId="77777777" w:rsidR="009D5CD6" w:rsidRPr="00DA3F93" w:rsidRDefault="009D5CD6" w:rsidP="00C23CB5">
            <w:pPr>
              <w:spacing w:line="300" w:lineRule="exact"/>
              <w:jc w:val="center"/>
              <w:rPr>
                <w:rFonts w:ascii="Arial" w:hAnsi="Arial"/>
                <w:sz w:val="14"/>
                <w:szCs w:val="14"/>
              </w:rPr>
            </w:pPr>
            <w:r w:rsidRPr="00DA3F93">
              <w:rPr>
                <w:rFonts w:ascii="Arial" w:hAnsi="Arial"/>
                <w:sz w:val="14"/>
                <w:szCs w:val="14"/>
              </w:rPr>
              <w:t>1-5</w:t>
            </w:r>
          </w:p>
        </w:tc>
        <w:tc>
          <w:tcPr>
            <w:tcW w:w="840" w:type="dxa"/>
          </w:tcPr>
          <w:p w14:paraId="0F9F4528" w14:textId="77777777" w:rsidR="009D5CD6" w:rsidRPr="00DA3F93" w:rsidRDefault="009D5CD6" w:rsidP="00C23CB5">
            <w:pPr>
              <w:spacing w:line="300" w:lineRule="exact"/>
              <w:jc w:val="center"/>
              <w:rPr>
                <w:rFonts w:ascii="Arial" w:hAnsi="Arial"/>
                <w:sz w:val="14"/>
                <w:szCs w:val="14"/>
              </w:rPr>
            </w:pPr>
            <w:r w:rsidRPr="00DA3F93">
              <w:rPr>
                <w:rFonts w:ascii="Arial" w:hAnsi="Arial"/>
                <w:sz w:val="14"/>
                <w:szCs w:val="14"/>
              </w:rPr>
              <w:t>Over</w:t>
            </w:r>
          </w:p>
        </w:tc>
        <w:tc>
          <w:tcPr>
            <w:tcW w:w="1023" w:type="dxa"/>
          </w:tcPr>
          <w:p w14:paraId="6C2CBC90" w14:textId="77777777" w:rsidR="009D5CD6" w:rsidRPr="00DA3F93" w:rsidRDefault="009D5CD6" w:rsidP="00C23CB5">
            <w:pPr>
              <w:spacing w:line="300" w:lineRule="exact"/>
              <w:jc w:val="center"/>
              <w:rPr>
                <w:rFonts w:ascii="Arial" w:hAnsi="Arial"/>
                <w:sz w:val="14"/>
                <w:szCs w:val="14"/>
              </w:rPr>
            </w:pPr>
            <w:r w:rsidRPr="00DA3F93">
              <w:rPr>
                <w:rFonts w:ascii="Arial" w:hAnsi="Arial"/>
                <w:sz w:val="14"/>
                <w:szCs w:val="14"/>
              </w:rPr>
              <w:t>Floating</w:t>
            </w:r>
          </w:p>
        </w:tc>
        <w:tc>
          <w:tcPr>
            <w:tcW w:w="960" w:type="dxa"/>
          </w:tcPr>
          <w:p w14:paraId="0B4AC086" w14:textId="77777777" w:rsidR="009D5CD6" w:rsidRPr="00DA3F93" w:rsidRDefault="00247981" w:rsidP="00C23CB5">
            <w:pPr>
              <w:spacing w:line="300" w:lineRule="exact"/>
              <w:ind w:left="-48" w:right="-108"/>
              <w:jc w:val="center"/>
              <w:rPr>
                <w:rFonts w:ascii="Arial" w:hAnsi="Arial"/>
                <w:sz w:val="14"/>
                <w:szCs w:val="14"/>
              </w:rPr>
            </w:pPr>
            <w:r w:rsidRPr="00DA3F93">
              <w:rPr>
                <w:rFonts w:ascii="Arial" w:hAnsi="Arial"/>
                <w:sz w:val="14"/>
                <w:szCs w:val="14"/>
              </w:rPr>
              <w:t>Non-</w:t>
            </w:r>
            <w:r w:rsidR="009D5CD6" w:rsidRPr="00DA3F93">
              <w:rPr>
                <w:rFonts w:ascii="Arial" w:hAnsi="Arial"/>
                <w:sz w:val="14"/>
                <w:szCs w:val="14"/>
              </w:rPr>
              <w:t>interest</w:t>
            </w:r>
          </w:p>
        </w:tc>
        <w:tc>
          <w:tcPr>
            <w:tcW w:w="990" w:type="dxa"/>
          </w:tcPr>
          <w:p w14:paraId="4DC890D9" w14:textId="77777777" w:rsidR="009D5CD6" w:rsidRPr="00DA3F93" w:rsidRDefault="009D5CD6" w:rsidP="00C23CB5">
            <w:pPr>
              <w:spacing w:line="300" w:lineRule="exact"/>
              <w:jc w:val="center"/>
              <w:rPr>
                <w:rFonts w:ascii="Arial" w:hAnsi="Arial"/>
                <w:sz w:val="14"/>
                <w:szCs w:val="14"/>
              </w:rPr>
            </w:pPr>
          </w:p>
        </w:tc>
        <w:tc>
          <w:tcPr>
            <w:tcW w:w="1170" w:type="dxa"/>
          </w:tcPr>
          <w:p w14:paraId="2269A934" w14:textId="77777777" w:rsidR="009D5CD6" w:rsidRPr="00DA3F93" w:rsidRDefault="009D5CD6" w:rsidP="00C23CB5">
            <w:pPr>
              <w:spacing w:line="300" w:lineRule="exact"/>
              <w:jc w:val="center"/>
              <w:rPr>
                <w:rFonts w:ascii="Arial" w:hAnsi="Arial"/>
                <w:sz w:val="14"/>
                <w:szCs w:val="14"/>
              </w:rPr>
            </w:pPr>
            <w:r w:rsidRPr="00DA3F93">
              <w:rPr>
                <w:rFonts w:ascii="Arial" w:hAnsi="Arial"/>
                <w:sz w:val="14"/>
                <w:szCs w:val="14"/>
              </w:rPr>
              <w:t>Effective</w:t>
            </w:r>
          </w:p>
        </w:tc>
      </w:tr>
      <w:tr w:rsidR="009D5CD6" w:rsidRPr="00DA3F93" w14:paraId="4744D1EF" w14:textId="77777777" w:rsidTr="009774AC">
        <w:trPr>
          <w:cantSplit/>
        </w:trPr>
        <w:tc>
          <w:tcPr>
            <w:tcW w:w="2518" w:type="dxa"/>
            <w:vAlign w:val="bottom"/>
          </w:tcPr>
          <w:p w14:paraId="1D037BE8" w14:textId="77777777" w:rsidR="009D5CD6" w:rsidRPr="00DA3F93" w:rsidRDefault="009D5CD6" w:rsidP="00C23CB5">
            <w:pPr>
              <w:tabs>
                <w:tab w:val="left" w:pos="900"/>
                <w:tab w:val="left" w:pos="1440"/>
                <w:tab w:val="left" w:pos="1980"/>
              </w:tabs>
              <w:spacing w:line="300" w:lineRule="exact"/>
              <w:jc w:val="thaiDistribute"/>
              <w:rPr>
                <w:rFonts w:ascii="Arial" w:hAnsi="Arial"/>
                <w:sz w:val="14"/>
                <w:szCs w:val="14"/>
                <w:u w:val="single"/>
              </w:rPr>
            </w:pPr>
          </w:p>
        </w:tc>
        <w:tc>
          <w:tcPr>
            <w:tcW w:w="839" w:type="dxa"/>
          </w:tcPr>
          <w:p w14:paraId="29B52629" w14:textId="77777777" w:rsidR="009D5CD6" w:rsidRPr="00DA3F93" w:rsidRDefault="009D5CD6" w:rsidP="00C23CB5">
            <w:pPr>
              <w:pBdr>
                <w:bottom w:val="single" w:sz="4" w:space="1" w:color="auto"/>
              </w:pBdr>
              <w:spacing w:line="300" w:lineRule="exact"/>
              <w:jc w:val="center"/>
              <w:rPr>
                <w:rFonts w:ascii="Arial" w:hAnsi="Arial"/>
                <w:sz w:val="14"/>
                <w:szCs w:val="14"/>
              </w:rPr>
            </w:pPr>
            <w:r w:rsidRPr="00DA3F93">
              <w:rPr>
                <w:rFonts w:ascii="Arial" w:hAnsi="Arial"/>
                <w:sz w:val="14"/>
                <w:szCs w:val="14"/>
              </w:rPr>
              <w:t>1 year</w:t>
            </w:r>
          </w:p>
        </w:tc>
        <w:tc>
          <w:tcPr>
            <w:tcW w:w="810" w:type="dxa"/>
          </w:tcPr>
          <w:p w14:paraId="2585B32F" w14:textId="77777777" w:rsidR="009D5CD6" w:rsidRPr="00DA3F93" w:rsidRDefault="009D5CD6" w:rsidP="00C23CB5">
            <w:pPr>
              <w:pBdr>
                <w:bottom w:val="single" w:sz="4" w:space="1" w:color="auto"/>
              </w:pBdr>
              <w:spacing w:line="300" w:lineRule="exact"/>
              <w:jc w:val="center"/>
              <w:rPr>
                <w:rFonts w:ascii="Arial" w:hAnsi="Arial"/>
                <w:sz w:val="14"/>
                <w:szCs w:val="14"/>
              </w:rPr>
            </w:pPr>
            <w:r w:rsidRPr="00DA3F93">
              <w:rPr>
                <w:rFonts w:ascii="Arial" w:hAnsi="Arial"/>
                <w:sz w:val="14"/>
                <w:szCs w:val="14"/>
              </w:rPr>
              <w:t>years</w:t>
            </w:r>
          </w:p>
        </w:tc>
        <w:tc>
          <w:tcPr>
            <w:tcW w:w="840" w:type="dxa"/>
          </w:tcPr>
          <w:p w14:paraId="1537E612" w14:textId="77777777" w:rsidR="009D5CD6" w:rsidRPr="00DA3F93" w:rsidRDefault="009D5CD6" w:rsidP="00C23CB5">
            <w:pPr>
              <w:pBdr>
                <w:bottom w:val="single" w:sz="4" w:space="1" w:color="auto"/>
              </w:pBdr>
              <w:spacing w:line="300" w:lineRule="exact"/>
              <w:jc w:val="center"/>
              <w:rPr>
                <w:rFonts w:ascii="Arial" w:hAnsi="Arial"/>
                <w:sz w:val="14"/>
                <w:szCs w:val="14"/>
              </w:rPr>
            </w:pPr>
            <w:r w:rsidRPr="00DA3F93">
              <w:rPr>
                <w:rFonts w:ascii="Arial" w:hAnsi="Arial"/>
                <w:sz w:val="14"/>
                <w:szCs w:val="14"/>
              </w:rPr>
              <w:t>5 years</w:t>
            </w:r>
          </w:p>
        </w:tc>
        <w:tc>
          <w:tcPr>
            <w:tcW w:w="1023" w:type="dxa"/>
          </w:tcPr>
          <w:p w14:paraId="1C820BC5" w14:textId="77777777" w:rsidR="009D5CD6" w:rsidRPr="00DA3F93" w:rsidRDefault="009D5CD6" w:rsidP="00C23CB5">
            <w:pPr>
              <w:pBdr>
                <w:bottom w:val="single" w:sz="4" w:space="1" w:color="auto"/>
              </w:pBdr>
              <w:spacing w:line="300" w:lineRule="exact"/>
              <w:jc w:val="center"/>
              <w:rPr>
                <w:rFonts w:ascii="Arial" w:hAnsi="Arial"/>
                <w:sz w:val="14"/>
                <w:szCs w:val="14"/>
              </w:rPr>
            </w:pPr>
            <w:r w:rsidRPr="00DA3F93">
              <w:rPr>
                <w:rFonts w:ascii="Arial" w:hAnsi="Arial"/>
                <w:sz w:val="14"/>
                <w:szCs w:val="14"/>
              </w:rPr>
              <w:t>interest rate</w:t>
            </w:r>
          </w:p>
        </w:tc>
        <w:tc>
          <w:tcPr>
            <w:tcW w:w="960" w:type="dxa"/>
          </w:tcPr>
          <w:p w14:paraId="440A4621" w14:textId="77777777" w:rsidR="009D5CD6" w:rsidRPr="00DA3F93" w:rsidRDefault="009D5CD6" w:rsidP="00C23CB5">
            <w:pPr>
              <w:pBdr>
                <w:bottom w:val="single" w:sz="4" w:space="1" w:color="auto"/>
              </w:pBdr>
              <w:spacing w:line="300" w:lineRule="exact"/>
              <w:jc w:val="center"/>
              <w:rPr>
                <w:rFonts w:ascii="Arial" w:hAnsi="Arial"/>
                <w:sz w:val="14"/>
                <w:szCs w:val="14"/>
              </w:rPr>
            </w:pPr>
            <w:r w:rsidRPr="00DA3F93">
              <w:rPr>
                <w:rFonts w:ascii="Arial" w:hAnsi="Arial"/>
                <w:sz w:val="14"/>
                <w:szCs w:val="14"/>
              </w:rPr>
              <w:t>bearing</w:t>
            </w:r>
          </w:p>
        </w:tc>
        <w:tc>
          <w:tcPr>
            <w:tcW w:w="990" w:type="dxa"/>
          </w:tcPr>
          <w:p w14:paraId="5931375A" w14:textId="77777777" w:rsidR="009D5CD6" w:rsidRPr="00DA3F93" w:rsidRDefault="009D5CD6" w:rsidP="00C23CB5">
            <w:pPr>
              <w:pBdr>
                <w:bottom w:val="single" w:sz="4" w:space="1" w:color="auto"/>
              </w:pBdr>
              <w:spacing w:line="300" w:lineRule="exact"/>
              <w:jc w:val="center"/>
              <w:rPr>
                <w:rFonts w:ascii="Arial" w:hAnsi="Arial"/>
                <w:sz w:val="14"/>
                <w:szCs w:val="14"/>
              </w:rPr>
            </w:pPr>
            <w:r w:rsidRPr="00DA3F93">
              <w:rPr>
                <w:rFonts w:ascii="Arial" w:hAnsi="Arial"/>
                <w:sz w:val="14"/>
                <w:szCs w:val="14"/>
              </w:rPr>
              <w:t>Total</w:t>
            </w:r>
          </w:p>
        </w:tc>
        <w:tc>
          <w:tcPr>
            <w:tcW w:w="1170" w:type="dxa"/>
          </w:tcPr>
          <w:p w14:paraId="50256FF4" w14:textId="77777777" w:rsidR="009D5CD6" w:rsidRPr="00DA3F93" w:rsidRDefault="009D5CD6" w:rsidP="00C23CB5">
            <w:pPr>
              <w:pBdr>
                <w:bottom w:val="single" w:sz="4" w:space="1" w:color="auto"/>
              </w:pBdr>
              <w:spacing w:line="300" w:lineRule="exact"/>
              <w:jc w:val="center"/>
              <w:rPr>
                <w:rFonts w:ascii="Arial" w:hAnsi="Arial"/>
                <w:sz w:val="14"/>
                <w:szCs w:val="14"/>
              </w:rPr>
            </w:pPr>
            <w:r w:rsidRPr="00DA3F93">
              <w:rPr>
                <w:rFonts w:ascii="Arial" w:hAnsi="Arial"/>
                <w:sz w:val="14"/>
                <w:szCs w:val="14"/>
              </w:rPr>
              <w:t>interest rate</w:t>
            </w:r>
          </w:p>
        </w:tc>
      </w:tr>
      <w:tr w:rsidR="009D5CD6" w:rsidRPr="00DA3F93" w14:paraId="7E1528D9" w14:textId="77777777" w:rsidTr="009774AC">
        <w:trPr>
          <w:cantSplit/>
        </w:trPr>
        <w:tc>
          <w:tcPr>
            <w:tcW w:w="2518" w:type="dxa"/>
            <w:vAlign w:val="bottom"/>
          </w:tcPr>
          <w:p w14:paraId="3636A60D" w14:textId="77777777" w:rsidR="009D5CD6" w:rsidRPr="00DA3F93" w:rsidRDefault="009D5CD6" w:rsidP="00C23CB5">
            <w:pPr>
              <w:tabs>
                <w:tab w:val="left" w:pos="900"/>
                <w:tab w:val="left" w:pos="1440"/>
                <w:tab w:val="left" w:pos="1980"/>
              </w:tabs>
              <w:spacing w:line="300" w:lineRule="exact"/>
              <w:jc w:val="thaiDistribute"/>
              <w:rPr>
                <w:rFonts w:ascii="Arial" w:hAnsi="Arial"/>
                <w:sz w:val="14"/>
                <w:szCs w:val="14"/>
                <w:u w:val="single"/>
              </w:rPr>
            </w:pPr>
          </w:p>
        </w:tc>
        <w:tc>
          <w:tcPr>
            <w:tcW w:w="5462" w:type="dxa"/>
            <w:gridSpan w:val="6"/>
          </w:tcPr>
          <w:p w14:paraId="698D0D99" w14:textId="77777777" w:rsidR="009D5CD6" w:rsidRPr="00DA3F93" w:rsidRDefault="009D5CD6" w:rsidP="00C23CB5">
            <w:pPr>
              <w:spacing w:line="300" w:lineRule="exact"/>
              <w:jc w:val="center"/>
              <w:rPr>
                <w:rFonts w:ascii="Arial" w:hAnsi="Arial"/>
                <w:sz w:val="14"/>
                <w:szCs w:val="14"/>
              </w:rPr>
            </w:pPr>
          </w:p>
        </w:tc>
        <w:tc>
          <w:tcPr>
            <w:tcW w:w="1170" w:type="dxa"/>
          </w:tcPr>
          <w:p w14:paraId="634F8E5B" w14:textId="77777777" w:rsidR="009D5CD6" w:rsidRPr="00DA3F93" w:rsidRDefault="009D5CD6" w:rsidP="00C23CB5">
            <w:pPr>
              <w:spacing w:line="300" w:lineRule="exact"/>
              <w:ind w:left="-138" w:right="-78"/>
              <w:jc w:val="center"/>
              <w:rPr>
                <w:rFonts w:ascii="Arial" w:hAnsi="Arial"/>
                <w:sz w:val="14"/>
                <w:szCs w:val="14"/>
              </w:rPr>
            </w:pPr>
            <w:r w:rsidRPr="00DA3F93">
              <w:rPr>
                <w:rFonts w:ascii="Arial" w:hAnsi="Arial"/>
                <w:sz w:val="14"/>
                <w:szCs w:val="14"/>
              </w:rPr>
              <w:t>(% per annum)</w:t>
            </w:r>
          </w:p>
        </w:tc>
      </w:tr>
      <w:tr w:rsidR="009D5CD6" w:rsidRPr="00DA3F93" w14:paraId="49A3D333" w14:textId="77777777" w:rsidTr="009774AC">
        <w:trPr>
          <w:cantSplit/>
        </w:trPr>
        <w:tc>
          <w:tcPr>
            <w:tcW w:w="2518" w:type="dxa"/>
            <w:vAlign w:val="bottom"/>
          </w:tcPr>
          <w:p w14:paraId="0CCD0D56" w14:textId="77777777" w:rsidR="009D5CD6" w:rsidRPr="00DA3F93" w:rsidRDefault="009D5CD6" w:rsidP="00C23CB5">
            <w:pPr>
              <w:tabs>
                <w:tab w:val="left" w:pos="900"/>
                <w:tab w:val="left" w:pos="1440"/>
                <w:tab w:val="left" w:pos="1980"/>
              </w:tabs>
              <w:spacing w:line="300" w:lineRule="exact"/>
              <w:jc w:val="thaiDistribute"/>
              <w:rPr>
                <w:rFonts w:ascii="Arial" w:hAnsi="Arial"/>
                <w:sz w:val="14"/>
                <w:szCs w:val="14"/>
                <w:u w:val="single"/>
              </w:rPr>
            </w:pPr>
            <w:r w:rsidRPr="00DA3F93">
              <w:rPr>
                <w:rFonts w:ascii="Arial" w:hAnsi="Arial"/>
                <w:sz w:val="14"/>
                <w:szCs w:val="14"/>
                <w:u w:val="single"/>
              </w:rPr>
              <w:t xml:space="preserve">Financial </w:t>
            </w:r>
            <w:r w:rsidR="000942C9" w:rsidRPr="00DA3F93">
              <w:rPr>
                <w:rFonts w:ascii="Arial" w:hAnsi="Arial"/>
                <w:sz w:val="14"/>
                <w:szCs w:val="14"/>
                <w:u w:val="single"/>
              </w:rPr>
              <w:t>a</w:t>
            </w:r>
            <w:r w:rsidRPr="00DA3F93">
              <w:rPr>
                <w:rFonts w:ascii="Arial" w:hAnsi="Arial"/>
                <w:sz w:val="14"/>
                <w:szCs w:val="14"/>
                <w:u w:val="single"/>
              </w:rPr>
              <w:t>ssets</w:t>
            </w:r>
          </w:p>
        </w:tc>
        <w:tc>
          <w:tcPr>
            <w:tcW w:w="839" w:type="dxa"/>
          </w:tcPr>
          <w:p w14:paraId="31856380" w14:textId="77777777" w:rsidR="009D5CD6" w:rsidRPr="00DA3F93" w:rsidRDefault="009D5CD6" w:rsidP="00C23CB5">
            <w:pPr>
              <w:tabs>
                <w:tab w:val="decimal" w:pos="702"/>
              </w:tabs>
              <w:spacing w:line="300" w:lineRule="exact"/>
              <w:jc w:val="thaiDistribute"/>
              <w:rPr>
                <w:rFonts w:ascii="Arial" w:hAnsi="Arial"/>
                <w:sz w:val="14"/>
                <w:szCs w:val="14"/>
              </w:rPr>
            </w:pPr>
          </w:p>
        </w:tc>
        <w:tc>
          <w:tcPr>
            <w:tcW w:w="810" w:type="dxa"/>
          </w:tcPr>
          <w:p w14:paraId="6546F55F" w14:textId="77777777" w:rsidR="009D5CD6" w:rsidRPr="00DA3F93" w:rsidRDefault="009D5CD6" w:rsidP="00C23CB5">
            <w:pPr>
              <w:spacing w:line="300" w:lineRule="exact"/>
              <w:jc w:val="thaiDistribute"/>
              <w:rPr>
                <w:rFonts w:ascii="Arial" w:hAnsi="Arial"/>
                <w:sz w:val="14"/>
                <w:szCs w:val="14"/>
              </w:rPr>
            </w:pPr>
          </w:p>
        </w:tc>
        <w:tc>
          <w:tcPr>
            <w:tcW w:w="840" w:type="dxa"/>
          </w:tcPr>
          <w:p w14:paraId="6E402F7A" w14:textId="77777777" w:rsidR="009D5CD6" w:rsidRPr="00DA3F93" w:rsidRDefault="009D5CD6" w:rsidP="00C23CB5">
            <w:pPr>
              <w:spacing w:line="300" w:lineRule="exact"/>
              <w:jc w:val="thaiDistribute"/>
              <w:rPr>
                <w:rFonts w:ascii="Arial" w:hAnsi="Arial"/>
                <w:sz w:val="14"/>
                <w:szCs w:val="14"/>
              </w:rPr>
            </w:pPr>
          </w:p>
        </w:tc>
        <w:tc>
          <w:tcPr>
            <w:tcW w:w="1023" w:type="dxa"/>
          </w:tcPr>
          <w:p w14:paraId="2F6A3FBA" w14:textId="77777777" w:rsidR="009D5CD6" w:rsidRPr="00DA3F93" w:rsidRDefault="009D5CD6" w:rsidP="00C23CB5">
            <w:pPr>
              <w:spacing w:line="300" w:lineRule="exact"/>
              <w:jc w:val="thaiDistribute"/>
              <w:rPr>
                <w:rFonts w:ascii="Arial" w:hAnsi="Arial"/>
                <w:sz w:val="14"/>
                <w:szCs w:val="14"/>
              </w:rPr>
            </w:pPr>
          </w:p>
        </w:tc>
        <w:tc>
          <w:tcPr>
            <w:tcW w:w="960" w:type="dxa"/>
          </w:tcPr>
          <w:p w14:paraId="1A1B8556" w14:textId="77777777" w:rsidR="009D5CD6" w:rsidRPr="00DA3F93" w:rsidRDefault="009D5CD6" w:rsidP="00C23CB5">
            <w:pPr>
              <w:tabs>
                <w:tab w:val="decimal" w:pos="702"/>
              </w:tabs>
              <w:spacing w:line="300" w:lineRule="exact"/>
              <w:jc w:val="thaiDistribute"/>
              <w:rPr>
                <w:rFonts w:ascii="Arial" w:hAnsi="Arial"/>
                <w:sz w:val="14"/>
                <w:szCs w:val="14"/>
              </w:rPr>
            </w:pPr>
          </w:p>
        </w:tc>
        <w:tc>
          <w:tcPr>
            <w:tcW w:w="990" w:type="dxa"/>
          </w:tcPr>
          <w:p w14:paraId="2CD6E1A6" w14:textId="77777777" w:rsidR="009D5CD6" w:rsidRPr="00DA3F93" w:rsidRDefault="009D5CD6" w:rsidP="00C23CB5">
            <w:pPr>
              <w:spacing w:line="300" w:lineRule="exact"/>
              <w:jc w:val="thaiDistribute"/>
              <w:rPr>
                <w:rFonts w:ascii="Arial" w:hAnsi="Arial"/>
                <w:sz w:val="14"/>
                <w:szCs w:val="14"/>
              </w:rPr>
            </w:pPr>
          </w:p>
        </w:tc>
        <w:tc>
          <w:tcPr>
            <w:tcW w:w="1170" w:type="dxa"/>
          </w:tcPr>
          <w:p w14:paraId="4A9B79FE" w14:textId="77777777" w:rsidR="009D5CD6" w:rsidRPr="00DA3F93" w:rsidRDefault="009D5CD6" w:rsidP="00C23CB5">
            <w:pPr>
              <w:spacing w:line="300" w:lineRule="exact"/>
              <w:jc w:val="thaiDistribute"/>
              <w:rPr>
                <w:rFonts w:ascii="Arial" w:hAnsi="Arial"/>
                <w:sz w:val="14"/>
                <w:szCs w:val="14"/>
              </w:rPr>
            </w:pPr>
          </w:p>
        </w:tc>
      </w:tr>
      <w:tr w:rsidR="00A26D08" w:rsidRPr="00DA3F93" w14:paraId="71F8D728" w14:textId="77777777" w:rsidTr="009774AC">
        <w:trPr>
          <w:cantSplit/>
          <w:trHeight w:val="80"/>
        </w:trPr>
        <w:tc>
          <w:tcPr>
            <w:tcW w:w="2518" w:type="dxa"/>
            <w:vAlign w:val="bottom"/>
          </w:tcPr>
          <w:p w14:paraId="2CEA21C5" w14:textId="77777777" w:rsidR="00A26D08" w:rsidRPr="00DA3F93" w:rsidRDefault="00A26D08" w:rsidP="00A26D08">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 xml:space="preserve">Cash and cash equivalents </w:t>
            </w:r>
          </w:p>
        </w:tc>
        <w:tc>
          <w:tcPr>
            <w:tcW w:w="839" w:type="dxa"/>
            <w:vAlign w:val="bottom"/>
          </w:tcPr>
          <w:p w14:paraId="2D1E5F08" w14:textId="13EDBB57"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332</w:t>
            </w:r>
          </w:p>
        </w:tc>
        <w:tc>
          <w:tcPr>
            <w:tcW w:w="810" w:type="dxa"/>
            <w:vAlign w:val="bottom"/>
          </w:tcPr>
          <w:p w14:paraId="01306EEE" w14:textId="2238A304"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40" w:type="dxa"/>
            <w:vAlign w:val="bottom"/>
          </w:tcPr>
          <w:p w14:paraId="3A1C5CB4" w14:textId="71D2A2F2"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6D1D40BA" w14:textId="38C21D98"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421</w:t>
            </w:r>
          </w:p>
        </w:tc>
        <w:tc>
          <w:tcPr>
            <w:tcW w:w="960" w:type="dxa"/>
            <w:vAlign w:val="bottom"/>
          </w:tcPr>
          <w:p w14:paraId="164914FC" w14:textId="09F6177B" w:rsidR="00A26D08" w:rsidRPr="00DA3F93"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667</w:t>
            </w:r>
          </w:p>
        </w:tc>
        <w:tc>
          <w:tcPr>
            <w:tcW w:w="990" w:type="dxa"/>
            <w:vAlign w:val="bottom"/>
          </w:tcPr>
          <w:p w14:paraId="0CB6D34E" w14:textId="40EF7332"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1,420</w:t>
            </w:r>
          </w:p>
        </w:tc>
        <w:tc>
          <w:tcPr>
            <w:tcW w:w="1170" w:type="dxa"/>
            <w:vAlign w:val="bottom"/>
          </w:tcPr>
          <w:p w14:paraId="5CD4FCF3" w14:textId="2827695A" w:rsidR="00A26D08" w:rsidRPr="00DA3F93" w:rsidRDefault="00900E7F" w:rsidP="00A26D08">
            <w:pPr>
              <w:spacing w:line="300" w:lineRule="exact"/>
              <w:jc w:val="center"/>
              <w:rPr>
                <w:rFonts w:ascii="Arial" w:hAnsi="Arial"/>
                <w:sz w:val="14"/>
                <w:szCs w:val="14"/>
              </w:rPr>
            </w:pPr>
            <w:r>
              <w:rPr>
                <w:rFonts w:ascii="Arial" w:hAnsi="Arial"/>
                <w:sz w:val="14"/>
                <w:szCs w:val="14"/>
              </w:rPr>
              <w:t>0.13 - 1.90</w:t>
            </w:r>
          </w:p>
        </w:tc>
      </w:tr>
      <w:tr w:rsidR="00A26D08" w:rsidRPr="00DA3F93" w14:paraId="3F353452" w14:textId="77777777" w:rsidTr="009774AC">
        <w:trPr>
          <w:cantSplit/>
          <w:trHeight w:val="80"/>
        </w:trPr>
        <w:tc>
          <w:tcPr>
            <w:tcW w:w="2518" w:type="dxa"/>
            <w:vAlign w:val="bottom"/>
          </w:tcPr>
          <w:p w14:paraId="2DE38491" w14:textId="46B83BEA" w:rsidR="00A26D08" w:rsidRPr="00DA3F93" w:rsidRDefault="00A26D08" w:rsidP="00A26D08">
            <w:pPr>
              <w:tabs>
                <w:tab w:val="left" w:pos="900"/>
                <w:tab w:val="left" w:pos="1440"/>
                <w:tab w:val="left" w:pos="1980"/>
              </w:tabs>
              <w:spacing w:line="300" w:lineRule="exact"/>
              <w:jc w:val="thaiDistribute"/>
              <w:rPr>
                <w:rFonts w:ascii="Arial" w:hAnsi="Arial"/>
                <w:sz w:val="14"/>
                <w:szCs w:val="14"/>
              </w:rPr>
            </w:pPr>
            <w:r>
              <w:rPr>
                <w:rFonts w:ascii="Arial" w:hAnsi="Arial"/>
                <w:sz w:val="14"/>
                <w:szCs w:val="14"/>
              </w:rPr>
              <w:t>Deposits at banks with restrictions</w:t>
            </w:r>
          </w:p>
        </w:tc>
        <w:tc>
          <w:tcPr>
            <w:tcW w:w="839" w:type="dxa"/>
            <w:vAlign w:val="bottom"/>
          </w:tcPr>
          <w:p w14:paraId="0C617F74" w14:textId="0547139C" w:rsidR="00A26D08" w:rsidRPr="00A4781A"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10" w:type="dxa"/>
            <w:vAlign w:val="bottom"/>
          </w:tcPr>
          <w:p w14:paraId="13633147" w14:textId="12C80A70" w:rsidR="00A26D08" w:rsidRPr="00A4781A"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40" w:type="dxa"/>
            <w:vAlign w:val="bottom"/>
          </w:tcPr>
          <w:p w14:paraId="5F6623BE" w14:textId="1F451819" w:rsidR="00A26D08" w:rsidRPr="00A4781A"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6C761DA4" w14:textId="38BA2D68" w:rsidR="00A26D08" w:rsidRPr="00A4781A"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w:t>
            </w:r>
          </w:p>
        </w:tc>
        <w:tc>
          <w:tcPr>
            <w:tcW w:w="960" w:type="dxa"/>
            <w:vAlign w:val="bottom"/>
          </w:tcPr>
          <w:p w14:paraId="0A5C12D2" w14:textId="596CBCB5" w:rsidR="00A26D08" w:rsidRPr="00A4781A"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11</w:t>
            </w:r>
          </w:p>
        </w:tc>
        <w:tc>
          <w:tcPr>
            <w:tcW w:w="990" w:type="dxa"/>
            <w:vAlign w:val="bottom"/>
          </w:tcPr>
          <w:p w14:paraId="094AA7AF" w14:textId="3B9041FF" w:rsidR="00A26D08" w:rsidRPr="00A4781A"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11</w:t>
            </w:r>
          </w:p>
        </w:tc>
        <w:tc>
          <w:tcPr>
            <w:tcW w:w="1170" w:type="dxa"/>
            <w:vAlign w:val="bottom"/>
          </w:tcPr>
          <w:p w14:paraId="100F8A31" w14:textId="2840B01A" w:rsidR="00A26D08" w:rsidRPr="00A4781A" w:rsidRDefault="00A26D08" w:rsidP="00A26D08">
            <w:pPr>
              <w:spacing w:line="300" w:lineRule="exact"/>
              <w:jc w:val="center"/>
              <w:rPr>
                <w:rFonts w:ascii="Arial" w:hAnsi="Arial"/>
                <w:sz w:val="14"/>
                <w:szCs w:val="14"/>
              </w:rPr>
            </w:pPr>
            <w:r w:rsidRPr="00A26D08">
              <w:rPr>
                <w:rFonts w:ascii="Arial" w:hAnsi="Arial"/>
                <w:sz w:val="14"/>
                <w:szCs w:val="14"/>
              </w:rPr>
              <w:t>-</w:t>
            </w:r>
          </w:p>
        </w:tc>
      </w:tr>
      <w:tr w:rsidR="00A26D08" w:rsidRPr="00DA3F93" w14:paraId="6BC19851" w14:textId="77777777" w:rsidTr="009774AC">
        <w:trPr>
          <w:cantSplit/>
        </w:trPr>
        <w:tc>
          <w:tcPr>
            <w:tcW w:w="2518" w:type="dxa"/>
            <w:vAlign w:val="bottom"/>
          </w:tcPr>
          <w:p w14:paraId="72631469" w14:textId="77777777" w:rsidR="00A26D08" w:rsidRPr="00DA3F93" w:rsidRDefault="00A26D08" w:rsidP="00A26D08">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Trade and other receivables</w:t>
            </w:r>
          </w:p>
        </w:tc>
        <w:tc>
          <w:tcPr>
            <w:tcW w:w="839" w:type="dxa"/>
            <w:vAlign w:val="bottom"/>
          </w:tcPr>
          <w:p w14:paraId="5E12FC26" w14:textId="54B08E77"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10" w:type="dxa"/>
            <w:vAlign w:val="bottom"/>
          </w:tcPr>
          <w:p w14:paraId="19602F53" w14:textId="14564DD7"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40" w:type="dxa"/>
            <w:vAlign w:val="bottom"/>
          </w:tcPr>
          <w:p w14:paraId="1A043DC0" w14:textId="4DF4E614"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2FC1A3E0" w14:textId="472B7737"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w:t>
            </w:r>
          </w:p>
        </w:tc>
        <w:tc>
          <w:tcPr>
            <w:tcW w:w="960" w:type="dxa"/>
            <w:vAlign w:val="bottom"/>
          </w:tcPr>
          <w:p w14:paraId="32B899E6" w14:textId="69894CAC" w:rsidR="00A26D08" w:rsidRPr="00DA3F93"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683</w:t>
            </w:r>
          </w:p>
        </w:tc>
        <w:tc>
          <w:tcPr>
            <w:tcW w:w="990" w:type="dxa"/>
            <w:vAlign w:val="bottom"/>
          </w:tcPr>
          <w:p w14:paraId="6EF4D801" w14:textId="534F5E91"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683</w:t>
            </w:r>
          </w:p>
        </w:tc>
        <w:tc>
          <w:tcPr>
            <w:tcW w:w="1170" w:type="dxa"/>
            <w:vAlign w:val="bottom"/>
          </w:tcPr>
          <w:p w14:paraId="420F9B32" w14:textId="26EBB2B9" w:rsidR="00A26D08" w:rsidRPr="00DA3F93" w:rsidRDefault="00A26D08" w:rsidP="00A26D08">
            <w:pPr>
              <w:spacing w:line="300" w:lineRule="exact"/>
              <w:jc w:val="center"/>
              <w:rPr>
                <w:rFonts w:ascii="Arial" w:hAnsi="Arial"/>
                <w:sz w:val="14"/>
                <w:szCs w:val="14"/>
              </w:rPr>
            </w:pPr>
            <w:r w:rsidRPr="00A26D08">
              <w:rPr>
                <w:rFonts w:ascii="Arial" w:hAnsi="Arial"/>
                <w:sz w:val="14"/>
                <w:szCs w:val="14"/>
              </w:rPr>
              <w:t>-</w:t>
            </w:r>
          </w:p>
        </w:tc>
      </w:tr>
      <w:tr w:rsidR="00A26D08" w:rsidRPr="00DA3F93" w14:paraId="62245E20" w14:textId="77777777" w:rsidTr="009774AC">
        <w:trPr>
          <w:cantSplit/>
        </w:trPr>
        <w:tc>
          <w:tcPr>
            <w:tcW w:w="2518" w:type="dxa"/>
            <w:vAlign w:val="bottom"/>
          </w:tcPr>
          <w:p w14:paraId="6176962A" w14:textId="41B0D1E9" w:rsidR="00A26D08" w:rsidRDefault="00A26D08" w:rsidP="00A26D08">
            <w:pPr>
              <w:tabs>
                <w:tab w:val="left" w:pos="900"/>
                <w:tab w:val="left" w:pos="1440"/>
                <w:tab w:val="left" w:pos="1980"/>
              </w:tabs>
              <w:spacing w:line="300" w:lineRule="exact"/>
              <w:jc w:val="thaiDistribute"/>
              <w:rPr>
                <w:rFonts w:ascii="Arial" w:hAnsi="Arial"/>
                <w:sz w:val="14"/>
                <w:szCs w:val="14"/>
              </w:rPr>
            </w:pPr>
            <w:r>
              <w:rPr>
                <w:rFonts w:ascii="Arial" w:hAnsi="Arial"/>
                <w:sz w:val="14"/>
                <w:szCs w:val="14"/>
              </w:rPr>
              <w:t>Short-term loan to related parties</w:t>
            </w:r>
          </w:p>
        </w:tc>
        <w:tc>
          <w:tcPr>
            <w:tcW w:w="839" w:type="dxa"/>
            <w:vAlign w:val="bottom"/>
          </w:tcPr>
          <w:p w14:paraId="1D6BBF92" w14:textId="3B343913" w:rsidR="00A26D08" w:rsidRPr="006A6B7D"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10" w:type="dxa"/>
            <w:vAlign w:val="bottom"/>
          </w:tcPr>
          <w:p w14:paraId="49A1169C" w14:textId="5D7E6DE2" w:rsidR="00A26D08" w:rsidRPr="006A6B7D"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40" w:type="dxa"/>
            <w:vAlign w:val="bottom"/>
          </w:tcPr>
          <w:p w14:paraId="43ED3EF4" w14:textId="564A6B17" w:rsidR="00A26D08" w:rsidRPr="006A6B7D"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7F950023" w14:textId="7FFB3216" w:rsidR="00A26D08" w:rsidRPr="006A6B7D"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23</w:t>
            </w:r>
          </w:p>
        </w:tc>
        <w:tc>
          <w:tcPr>
            <w:tcW w:w="960" w:type="dxa"/>
            <w:vAlign w:val="bottom"/>
          </w:tcPr>
          <w:p w14:paraId="12333554" w14:textId="62BD62F0" w:rsidR="00A26D08" w:rsidRPr="006A6B7D"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w:t>
            </w:r>
          </w:p>
        </w:tc>
        <w:tc>
          <w:tcPr>
            <w:tcW w:w="990" w:type="dxa"/>
            <w:vAlign w:val="bottom"/>
          </w:tcPr>
          <w:p w14:paraId="51919FAC" w14:textId="16896F3A" w:rsidR="00A26D08" w:rsidRPr="006A6B7D"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23</w:t>
            </w:r>
          </w:p>
        </w:tc>
        <w:tc>
          <w:tcPr>
            <w:tcW w:w="1170" w:type="dxa"/>
            <w:vAlign w:val="bottom"/>
          </w:tcPr>
          <w:p w14:paraId="5AA76040" w14:textId="317CB5F9" w:rsidR="00A26D08" w:rsidRPr="006A6B7D" w:rsidRDefault="00A26D08" w:rsidP="00A26D08">
            <w:pPr>
              <w:spacing w:line="300" w:lineRule="exact"/>
              <w:jc w:val="center"/>
              <w:rPr>
                <w:rFonts w:ascii="Arial" w:hAnsi="Arial"/>
                <w:sz w:val="14"/>
                <w:szCs w:val="14"/>
              </w:rPr>
            </w:pPr>
            <w:r w:rsidRPr="00A26D08">
              <w:rPr>
                <w:rFonts w:ascii="Arial" w:hAnsi="Arial"/>
                <w:sz w:val="14"/>
                <w:szCs w:val="14"/>
              </w:rPr>
              <w:t>6.90</w:t>
            </w:r>
          </w:p>
        </w:tc>
      </w:tr>
      <w:tr w:rsidR="00A26D08" w:rsidRPr="00DA3F93" w14:paraId="237D182C" w14:textId="77777777" w:rsidTr="009774AC">
        <w:trPr>
          <w:cantSplit/>
        </w:trPr>
        <w:tc>
          <w:tcPr>
            <w:tcW w:w="2518" w:type="dxa"/>
            <w:vAlign w:val="bottom"/>
          </w:tcPr>
          <w:p w14:paraId="102301F6" w14:textId="04EC04F6" w:rsidR="00A26D08" w:rsidRPr="00DA3F93" w:rsidRDefault="00A26D08" w:rsidP="00A26D08">
            <w:pPr>
              <w:tabs>
                <w:tab w:val="left" w:pos="240"/>
              </w:tabs>
              <w:spacing w:line="300" w:lineRule="exact"/>
              <w:ind w:left="132" w:right="-108" w:hanging="132"/>
              <w:rPr>
                <w:rFonts w:ascii="Arial" w:hAnsi="Arial"/>
                <w:sz w:val="14"/>
                <w:szCs w:val="14"/>
              </w:rPr>
            </w:pPr>
            <w:r>
              <w:rPr>
                <w:rFonts w:ascii="Arial" w:hAnsi="Arial"/>
                <w:sz w:val="14"/>
                <w:szCs w:val="14"/>
              </w:rPr>
              <w:t>Short-term loan to individual and  other compan</w:t>
            </w:r>
            <w:r w:rsidR="00376DE0">
              <w:rPr>
                <w:rFonts w:ascii="Arial" w:hAnsi="Arial"/>
                <w:sz w:val="14"/>
                <w:szCs w:val="14"/>
              </w:rPr>
              <w:t>ies</w:t>
            </w:r>
            <w:r>
              <w:rPr>
                <w:rFonts w:ascii="Arial" w:hAnsi="Arial"/>
                <w:sz w:val="14"/>
                <w:szCs w:val="14"/>
              </w:rPr>
              <w:t xml:space="preserve"> </w:t>
            </w:r>
          </w:p>
        </w:tc>
        <w:tc>
          <w:tcPr>
            <w:tcW w:w="839" w:type="dxa"/>
            <w:vAlign w:val="bottom"/>
          </w:tcPr>
          <w:p w14:paraId="2A0EF38A" w14:textId="185DEA40" w:rsidR="00A26D08" w:rsidRPr="002107F8"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10" w:type="dxa"/>
            <w:vAlign w:val="bottom"/>
          </w:tcPr>
          <w:p w14:paraId="1AA1BF50" w14:textId="65F05617" w:rsidR="00A26D08" w:rsidRPr="002107F8"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40" w:type="dxa"/>
            <w:vAlign w:val="bottom"/>
          </w:tcPr>
          <w:p w14:paraId="4A353328" w14:textId="50239D13" w:rsidR="00A26D08" w:rsidRPr="002107F8"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75F8703A" w14:textId="014DD140" w:rsidR="00A26D08" w:rsidRPr="002107F8"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56</w:t>
            </w:r>
          </w:p>
        </w:tc>
        <w:tc>
          <w:tcPr>
            <w:tcW w:w="960" w:type="dxa"/>
            <w:vAlign w:val="bottom"/>
          </w:tcPr>
          <w:p w14:paraId="56F65416" w14:textId="21613495" w:rsidR="00A26D08" w:rsidRPr="002107F8"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w:t>
            </w:r>
          </w:p>
        </w:tc>
        <w:tc>
          <w:tcPr>
            <w:tcW w:w="990" w:type="dxa"/>
            <w:vAlign w:val="bottom"/>
          </w:tcPr>
          <w:p w14:paraId="4304A2F0" w14:textId="292AF1AD" w:rsidR="00A26D08" w:rsidRPr="002107F8"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56</w:t>
            </w:r>
          </w:p>
        </w:tc>
        <w:tc>
          <w:tcPr>
            <w:tcW w:w="1170" w:type="dxa"/>
            <w:vAlign w:val="bottom"/>
          </w:tcPr>
          <w:p w14:paraId="23EBADF3" w14:textId="6F864C01" w:rsidR="00A26D08" w:rsidRPr="002107F8" w:rsidRDefault="00A26D08" w:rsidP="00A26D08">
            <w:pPr>
              <w:spacing w:line="300" w:lineRule="exact"/>
              <w:jc w:val="center"/>
              <w:rPr>
                <w:rFonts w:ascii="Arial" w:hAnsi="Arial"/>
                <w:sz w:val="14"/>
                <w:szCs w:val="14"/>
              </w:rPr>
            </w:pPr>
            <w:r w:rsidRPr="00A26D08">
              <w:rPr>
                <w:rFonts w:ascii="Arial" w:hAnsi="Arial"/>
                <w:sz w:val="14"/>
                <w:szCs w:val="14"/>
              </w:rPr>
              <w:t>6.90 - 7.90</w:t>
            </w:r>
          </w:p>
        </w:tc>
      </w:tr>
      <w:tr w:rsidR="00A26D08" w:rsidRPr="00DA3F93" w14:paraId="0A8EE4DC" w14:textId="77777777" w:rsidTr="009774AC">
        <w:trPr>
          <w:cantSplit/>
        </w:trPr>
        <w:tc>
          <w:tcPr>
            <w:tcW w:w="2518" w:type="dxa"/>
          </w:tcPr>
          <w:p w14:paraId="7CFD3C61" w14:textId="77777777" w:rsidR="00A26D08" w:rsidRPr="00DA3F93" w:rsidRDefault="00A26D08" w:rsidP="00A26D08">
            <w:pPr>
              <w:tabs>
                <w:tab w:val="left" w:pos="240"/>
              </w:tabs>
              <w:spacing w:line="300" w:lineRule="exact"/>
              <w:ind w:left="132" w:right="-108" w:hanging="132"/>
              <w:rPr>
                <w:rFonts w:ascii="Arial" w:hAnsi="Arial"/>
                <w:sz w:val="14"/>
                <w:szCs w:val="14"/>
              </w:rPr>
            </w:pPr>
            <w:r w:rsidRPr="00DA3F93">
              <w:rPr>
                <w:rFonts w:ascii="Arial" w:hAnsi="Arial"/>
                <w:sz w:val="14"/>
                <w:szCs w:val="14"/>
              </w:rPr>
              <w:t>Accrued income</w:t>
            </w:r>
          </w:p>
        </w:tc>
        <w:tc>
          <w:tcPr>
            <w:tcW w:w="839" w:type="dxa"/>
            <w:vAlign w:val="bottom"/>
          </w:tcPr>
          <w:p w14:paraId="1A02573E" w14:textId="0E1EB5DE"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10" w:type="dxa"/>
            <w:vAlign w:val="bottom"/>
          </w:tcPr>
          <w:p w14:paraId="66D99EB1" w14:textId="4B33CC4E"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40" w:type="dxa"/>
            <w:vAlign w:val="bottom"/>
          </w:tcPr>
          <w:p w14:paraId="45A9DCD8" w14:textId="1D31B131"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208A1D91" w14:textId="16676B03"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w:t>
            </w:r>
          </w:p>
        </w:tc>
        <w:tc>
          <w:tcPr>
            <w:tcW w:w="960" w:type="dxa"/>
            <w:vAlign w:val="bottom"/>
          </w:tcPr>
          <w:p w14:paraId="6D9D0802" w14:textId="18810D23" w:rsidR="00A26D08" w:rsidRPr="00DA3F93"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304</w:t>
            </w:r>
          </w:p>
        </w:tc>
        <w:tc>
          <w:tcPr>
            <w:tcW w:w="990" w:type="dxa"/>
            <w:vAlign w:val="bottom"/>
          </w:tcPr>
          <w:p w14:paraId="3C4927BE" w14:textId="29E1B04A"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304</w:t>
            </w:r>
          </w:p>
        </w:tc>
        <w:tc>
          <w:tcPr>
            <w:tcW w:w="1170" w:type="dxa"/>
            <w:vAlign w:val="bottom"/>
          </w:tcPr>
          <w:p w14:paraId="5D8676F8" w14:textId="5234BFAD" w:rsidR="00A26D08" w:rsidRPr="00DA3F93" w:rsidRDefault="00A26D08" w:rsidP="00A26D08">
            <w:pPr>
              <w:spacing w:line="300" w:lineRule="exact"/>
              <w:jc w:val="center"/>
              <w:rPr>
                <w:rFonts w:ascii="Arial" w:hAnsi="Arial"/>
                <w:sz w:val="14"/>
                <w:szCs w:val="14"/>
              </w:rPr>
            </w:pPr>
            <w:r w:rsidRPr="00A26D08">
              <w:rPr>
                <w:rFonts w:ascii="Arial" w:hAnsi="Arial"/>
                <w:sz w:val="14"/>
                <w:szCs w:val="14"/>
              </w:rPr>
              <w:t>-</w:t>
            </w:r>
          </w:p>
        </w:tc>
      </w:tr>
      <w:tr w:rsidR="00A26D08" w:rsidRPr="00DA3F93" w14:paraId="0209B512" w14:textId="77777777" w:rsidTr="009774AC">
        <w:trPr>
          <w:cantSplit/>
        </w:trPr>
        <w:tc>
          <w:tcPr>
            <w:tcW w:w="2518" w:type="dxa"/>
          </w:tcPr>
          <w:p w14:paraId="26EE7A74" w14:textId="77777777" w:rsidR="00A26D08" w:rsidRPr="00DA3F93" w:rsidRDefault="00A26D08" w:rsidP="00A26D08">
            <w:pPr>
              <w:tabs>
                <w:tab w:val="left" w:pos="240"/>
              </w:tabs>
              <w:spacing w:line="300" w:lineRule="exact"/>
              <w:ind w:left="132" w:right="-108" w:hanging="132"/>
              <w:rPr>
                <w:rFonts w:ascii="Arial" w:hAnsi="Arial"/>
                <w:sz w:val="14"/>
                <w:szCs w:val="14"/>
              </w:rPr>
            </w:pPr>
            <w:r w:rsidRPr="00DA3F93">
              <w:rPr>
                <w:rFonts w:ascii="Arial" w:hAnsi="Arial"/>
                <w:sz w:val="14"/>
                <w:szCs w:val="14"/>
              </w:rPr>
              <w:t>Reinsurance assets</w:t>
            </w:r>
          </w:p>
        </w:tc>
        <w:tc>
          <w:tcPr>
            <w:tcW w:w="839" w:type="dxa"/>
            <w:vAlign w:val="bottom"/>
          </w:tcPr>
          <w:p w14:paraId="25DC8644" w14:textId="77777777" w:rsidR="00A26D08" w:rsidRPr="00DA3F93" w:rsidRDefault="00A26D08" w:rsidP="00A26D08">
            <w:pPr>
              <w:tabs>
                <w:tab w:val="decimal" w:pos="612"/>
              </w:tabs>
              <w:spacing w:line="300" w:lineRule="exact"/>
              <w:jc w:val="thaiDistribute"/>
              <w:rPr>
                <w:rFonts w:ascii="Arial" w:hAnsi="Arial"/>
                <w:sz w:val="14"/>
                <w:szCs w:val="14"/>
              </w:rPr>
            </w:pPr>
          </w:p>
        </w:tc>
        <w:tc>
          <w:tcPr>
            <w:tcW w:w="810" w:type="dxa"/>
            <w:vAlign w:val="bottom"/>
          </w:tcPr>
          <w:p w14:paraId="1817952E" w14:textId="77777777" w:rsidR="00A26D08" w:rsidRPr="00DA3F93" w:rsidRDefault="00A26D08" w:rsidP="00A26D08">
            <w:pPr>
              <w:tabs>
                <w:tab w:val="decimal" w:pos="612"/>
              </w:tabs>
              <w:spacing w:line="300" w:lineRule="exact"/>
              <w:jc w:val="thaiDistribute"/>
              <w:rPr>
                <w:rFonts w:ascii="Arial" w:hAnsi="Arial"/>
                <w:sz w:val="14"/>
                <w:szCs w:val="14"/>
              </w:rPr>
            </w:pPr>
          </w:p>
        </w:tc>
        <w:tc>
          <w:tcPr>
            <w:tcW w:w="840" w:type="dxa"/>
            <w:vAlign w:val="bottom"/>
          </w:tcPr>
          <w:p w14:paraId="5BC2BB35" w14:textId="77777777" w:rsidR="00A26D08" w:rsidRPr="00DA3F93" w:rsidRDefault="00A26D08" w:rsidP="00A26D08">
            <w:pPr>
              <w:tabs>
                <w:tab w:val="decimal" w:pos="612"/>
              </w:tabs>
              <w:spacing w:line="300" w:lineRule="exact"/>
              <w:jc w:val="thaiDistribute"/>
              <w:rPr>
                <w:rFonts w:ascii="Arial" w:hAnsi="Arial"/>
                <w:sz w:val="14"/>
                <w:szCs w:val="14"/>
              </w:rPr>
            </w:pPr>
          </w:p>
        </w:tc>
        <w:tc>
          <w:tcPr>
            <w:tcW w:w="1023" w:type="dxa"/>
            <w:vAlign w:val="bottom"/>
          </w:tcPr>
          <w:p w14:paraId="5894D49E" w14:textId="77777777" w:rsidR="00A26D08" w:rsidRPr="00DA3F93" w:rsidRDefault="00A26D08" w:rsidP="00A26D08">
            <w:pPr>
              <w:tabs>
                <w:tab w:val="decimal" w:pos="804"/>
              </w:tabs>
              <w:spacing w:line="300" w:lineRule="exact"/>
              <w:jc w:val="thaiDistribute"/>
              <w:rPr>
                <w:rFonts w:ascii="Arial" w:hAnsi="Arial"/>
                <w:sz w:val="14"/>
                <w:szCs w:val="14"/>
              </w:rPr>
            </w:pPr>
          </w:p>
        </w:tc>
        <w:tc>
          <w:tcPr>
            <w:tcW w:w="960" w:type="dxa"/>
            <w:vAlign w:val="bottom"/>
          </w:tcPr>
          <w:p w14:paraId="60AD8E9C" w14:textId="77777777" w:rsidR="00A26D08" w:rsidRPr="00DA3F93" w:rsidRDefault="00A26D08" w:rsidP="00A26D08">
            <w:pPr>
              <w:tabs>
                <w:tab w:val="decimal" w:pos="750"/>
              </w:tabs>
              <w:spacing w:line="300" w:lineRule="exact"/>
              <w:jc w:val="thaiDistribute"/>
              <w:rPr>
                <w:rFonts w:ascii="Arial" w:hAnsi="Arial"/>
                <w:sz w:val="14"/>
                <w:szCs w:val="14"/>
              </w:rPr>
            </w:pPr>
          </w:p>
        </w:tc>
        <w:tc>
          <w:tcPr>
            <w:tcW w:w="990" w:type="dxa"/>
            <w:vAlign w:val="bottom"/>
          </w:tcPr>
          <w:p w14:paraId="7D44CF02" w14:textId="77777777" w:rsidR="00A26D08" w:rsidRPr="00DA3F93" w:rsidRDefault="00A26D08" w:rsidP="00A26D08">
            <w:pPr>
              <w:tabs>
                <w:tab w:val="decimal" w:pos="804"/>
              </w:tabs>
              <w:spacing w:line="300" w:lineRule="exact"/>
              <w:jc w:val="thaiDistribute"/>
              <w:rPr>
                <w:rFonts w:ascii="Arial" w:hAnsi="Arial"/>
                <w:sz w:val="14"/>
                <w:szCs w:val="14"/>
              </w:rPr>
            </w:pPr>
          </w:p>
        </w:tc>
        <w:tc>
          <w:tcPr>
            <w:tcW w:w="1170" w:type="dxa"/>
            <w:vAlign w:val="bottom"/>
          </w:tcPr>
          <w:p w14:paraId="53C685D9" w14:textId="77777777" w:rsidR="00A26D08" w:rsidRPr="00DA3F93" w:rsidRDefault="00A26D08" w:rsidP="00A26D08">
            <w:pPr>
              <w:spacing w:line="300" w:lineRule="exact"/>
              <w:jc w:val="center"/>
              <w:rPr>
                <w:rFonts w:ascii="Arial" w:hAnsi="Arial"/>
                <w:sz w:val="14"/>
                <w:szCs w:val="14"/>
              </w:rPr>
            </w:pPr>
          </w:p>
        </w:tc>
      </w:tr>
      <w:tr w:rsidR="00A26D08" w:rsidRPr="00DA3F93" w14:paraId="398B7D96" w14:textId="77777777" w:rsidTr="009774AC">
        <w:trPr>
          <w:cantSplit/>
        </w:trPr>
        <w:tc>
          <w:tcPr>
            <w:tcW w:w="2518" w:type="dxa"/>
          </w:tcPr>
          <w:p w14:paraId="497421D8" w14:textId="77777777" w:rsidR="00A26D08" w:rsidRPr="00DA3F93" w:rsidRDefault="00A26D08" w:rsidP="00A26D08">
            <w:pPr>
              <w:tabs>
                <w:tab w:val="left" w:pos="240"/>
              </w:tabs>
              <w:spacing w:line="300" w:lineRule="exact"/>
              <w:ind w:left="132" w:right="-108" w:hanging="132"/>
              <w:rPr>
                <w:rFonts w:ascii="Arial" w:hAnsi="Arial"/>
                <w:sz w:val="14"/>
                <w:szCs w:val="14"/>
              </w:rPr>
            </w:pPr>
            <w:r w:rsidRPr="00DA3F93">
              <w:rPr>
                <w:rFonts w:ascii="Arial" w:hAnsi="Arial"/>
                <w:sz w:val="14"/>
                <w:szCs w:val="14"/>
              </w:rPr>
              <w:tab/>
              <w:t>Premium receivables</w:t>
            </w:r>
          </w:p>
        </w:tc>
        <w:tc>
          <w:tcPr>
            <w:tcW w:w="839" w:type="dxa"/>
            <w:vAlign w:val="bottom"/>
          </w:tcPr>
          <w:p w14:paraId="07433F0E" w14:textId="4CAA43E9"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10" w:type="dxa"/>
            <w:vAlign w:val="bottom"/>
          </w:tcPr>
          <w:p w14:paraId="39D6AF90" w14:textId="3AFC2959"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40" w:type="dxa"/>
            <w:vAlign w:val="bottom"/>
          </w:tcPr>
          <w:p w14:paraId="7C19F8FB" w14:textId="76CAFDCA"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0B71B4F1" w14:textId="64773301"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w:t>
            </w:r>
          </w:p>
        </w:tc>
        <w:tc>
          <w:tcPr>
            <w:tcW w:w="960" w:type="dxa"/>
            <w:vAlign w:val="bottom"/>
          </w:tcPr>
          <w:p w14:paraId="2437297D" w14:textId="4BEC9AAF" w:rsidR="00A26D08" w:rsidRPr="00DA3F93"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31</w:t>
            </w:r>
          </w:p>
        </w:tc>
        <w:tc>
          <w:tcPr>
            <w:tcW w:w="990" w:type="dxa"/>
            <w:vAlign w:val="bottom"/>
          </w:tcPr>
          <w:p w14:paraId="733F7321" w14:textId="4EF705F0"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31</w:t>
            </w:r>
          </w:p>
        </w:tc>
        <w:tc>
          <w:tcPr>
            <w:tcW w:w="1170" w:type="dxa"/>
            <w:vAlign w:val="bottom"/>
          </w:tcPr>
          <w:p w14:paraId="6430A735" w14:textId="75ABA445" w:rsidR="00A26D08" w:rsidRPr="00DA3F93" w:rsidRDefault="00A26D08" w:rsidP="00A26D08">
            <w:pPr>
              <w:spacing w:line="300" w:lineRule="exact"/>
              <w:jc w:val="center"/>
              <w:rPr>
                <w:rFonts w:ascii="Arial" w:hAnsi="Arial"/>
                <w:sz w:val="14"/>
                <w:szCs w:val="14"/>
              </w:rPr>
            </w:pPr>
            <w:r w:rsidRPr="00A26D08">
              <w:rPr>
                <w:rFonts w:ascii="Arial" w:hAnsi="Arial"/>
                <w:sz w:val="14"/>
                <w:szCs w:val="14"/>
              </w:rPr>
              <w:t>-</w:t>
            </w:r>
          </w:p>
        </w:tc>
      </w:tr>
      <w:tr w:rsidR="00A26D08" w:rsidRPr="00DA3F93" w14:paraId="14391DF0" w14:textId="77777777" w:rsidTr="009774AC">
        <w:trPr>
          <w:cantSplit/>
        </w:trPr>
        <w:tc>
          <w:tcPr>
            <w:tcW w:w="2518" w:type="dxa"/>
          </w:tcPr>
          <w:p w14:paraId="375DBB75" w14:textId="77777777" w:rsidR="00A26D08" w:rsidRPr="00DA3F93" w:rsidRDefault="00A26D08" w:rsidP="00A26D08">
            <w:pPr>
              <w:tabs>
                <w:tab w:val="left" w:pos="240"/>
              </w:tabs>
              <w:spacing w:line="300" w:lineRule="exact"/>
              <w:ind w:left="132" w:right="-108" w:hanging="132"/>
              <w:rPr>
                <w:rFonts w:ascii="Arial" w:hAnsi="Arial"/>
                <w:sz w:val="14"/>
                <w:szCs w:val="14"/>
              </w:rPr>
            </w:pPr>
            <w:r w:rsidRPr="00DA3F93">
              <w:rPr>
                <w:rFonts w:ascii="Arial" w:hAnsi="Arial"/>
                <w:sz w:val="14"/>
                <w:szCs w:val="14"/>
              </w:rPr>
              <w:tab/>
              <w:t>Reinsurance assets</w:t>
            </w:r>
          </w:p>
        </w:tc>
        <w:tc>
          <w:tcPr>
            <w:tcW w:w="839" w:type="dxa"/>
            <w:vAlign w:val="bottom"/>
          </w:tcPr>
          <w:p w14:paraId="21ED5AC9" w14:textId="54C9F456"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10" w:type="dxa"/>
            <w:vAlign w:val="bottom"/>
          </w:tcPr>
          <w:p w14:paraId="29C09E59" w14:textId="62AF5817"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40" w:type="dxa"/>
            <w:vAlign w:val="bottom"/>
          </w:tcPr>
          <w:p w14:paraId="5D878131" w14:textId="7BD343D1"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32740BDE" w14:textId="72DDA47B"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w:t>
            </w:r>
          </w:p>
        </w:tc>
        <w:tc>
          <w:tcPr>
            <w:tcW w:w="960" w:type="dxa"/>
            <w:vAlign w:val="bottom"/>
          </w:tcPr>
          <w:p w14:paraId="28F82009" w14:textId="3BFBF0C1" w:rsidR="00A26D08" w:rsidRPr="00DA3F93"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220</w:t>
            </w:r>
          </w:p>
        </w:tc>
        <w:tc>
          <w:tcPr>
            <w:tcW w:w="990" w:type="dxa"/>
            <w:vAlign w:val="bottom"/>
          </w:tcPr>
          <w:p w14:paraId="51F1D1AF" w14:textId="4B4FEF82"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220</w:t>
            </w:r>
          </w:p>
        </w:tc>
        <w:tc>
          <w:tcPr>
            <w:tcW w:w="1170" w:type="dxa"/>
            <w:vAlign w:val="bottom"/>
          </w:tcPr>
          <w:p w14:paraId="45060D4D" w14:textId="54A42E6F" w:rsidR="00A26D08" w:rsidRPr="00DA3F93" w:rsidRDefault="00A26D08" w:rsidP="00A26D08">
            <w:pPr>
              <w:spacing w:line="300" w:lineRule="exact"/>
              <w:jc w:val="center"/>
              <w:rPr>
                <w:rFonts w:ascii="Arial" w:hAnsi="Arial"/>
                <w:sz w:val="14"/>
                <w:szCs w:val="14"/>
              </w:rPr>
            </w:pPr>
            <w:r w:rsidRPr="00A26D08">
              <w:rPr>
                <w:rFonts w:ascii="Arial" w:hAnsi="Arial"/>
                <w:sz w:val="14"/>
                <w:szCs w:val="14"/>
              </w:rPr>
              <w:t>-</w:t>
            </w:r>
          </w:p>
        </w:tc>
      </w:tr>
      <w:tr w:rsidR="00A26D08" w:rsidRPr="00DA3F93" w14:paraId="78649D8B" w14:textId="77777777" w:rsidTr="009774AC">
        <w:trPr>
          <w:cantSplit/>
        </w:trPr>
        <w:tc>
          <w:tcPr>
            <w:tcW w:w="2518" w:type="dxa"/>
          </w:tcPr>
          <w:p w14:paraId="6E3E474B" w14:textId="77777777" w:rsidR="00A26D08" w:rsidRPr="00DA3F93" w:rsidRDefault="00A26D08" w:rsidP="00A26D08">
            <w:pPr>
              <w:tabs>
                <w:tab w:val="left" w:pos="240"/>
              </w:tabs>
              <w:spacing w:line="300" w:lineRule="exact"/>
              <w:ind w:left="132" w:right="-108" w:hanging="132"/>
              <w:rPr>
                <w:rFonts w:ascii="Arial" w:hAnsi="Arial"/>
                <w:sz w:val="14"/>
                <w:szCs w:val="14"/>
              </w:rPr>
            </w:pPr>
            <w:r w:rsidRPr="00DA3F93">
              <w:rPr>
                <w:rFonts w:ascii="Arial" w:hAnsi="Arial"/>
                <w:sz w:val="14"/>
                <w:szCs w:val="14"/>
              </w:rPr>
              <w:tab/>
              <w:t>Reinsurance receivables</w:t>
            </w:r>
          </w:p>
        </w:tc>
        <w:tc>
          <w:tcPr>
            <w:tcW w:w="839" w:type="dxa"/>
            <w:vAlign w:val="bottom"/>
          </w:tcPr>
          <w:p w14:paraId="6641F08B" w14:textId="39963ADB"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10" w:type="dxa"/>
            <w:vAlign w:val="bottom"/>
          </w:tcPr>
          <w:p w14:paraId="0AB5FEB5" w14:textId="535CB7ED"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40" w:type="dxa"/>
            <w:vAlign w:val="bottom"/>
          </w:tcPr>
          <w:p w14:paraId="02F9230D" w14:textId="2708ED2B"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2AC24D2A" w14:textId="1C7F5DF2"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w:t>
            </w:r>
          </w:p>
        </w:tc>
        <w:tc>
          <w:tcPr>
            <w:tcW w:w="960" w:type="dxa"/>
            <w:vAlign w:val="bottom"/>
          </w:tcPr>
          <w:p w14:paraId="7B171AE0" w14:textId="5D43BFCA" w:rsidR="00A26D08" w:rsidRPr="00DA3F93"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93</w:t>
            </w:r>
          </w:p>
        </w:tc>
        <w:tc>
          <w:tcPr>
            <w:tcW w:w="990" w:type="dxa"/>
            <w:vAlign w:val="bottom"/>
          </w:tcPr>
          <w:p w14:paraId="406EF351" w14:textId="0B218F0A"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93</w:t>
            </w:r>
          </w:p>
        </w:tc>
        <w:tc>
          <w:tcPr>
            <w:tcW w:w="1170" w:type="dxa"/>
            <w:vAlign w:val="bottom"/>
          </w:tcPr>
          <w:p w14:paraId="7B7952A6" w14:textId="21792044" w:rsidR="00A26D08" w:rsidRPr="00DA3F93" w:rsidRDefault="00A26D08" w:rsidP="00A26D08">
            <w:pPr>
              <w:spacing w:line="300" w:lineRule="exact"/>
              <w:jc w:val="center"/>
              <w:rPr>
                <w:rFonts w:ascii="Arial" w:hAnsi="Arial"/>
                <w:sz w:val="14"/>
                <w:szCs w:val="14"/>
              </w:rPr>
            </w:pPr>
            <w:r w:rsidRPr="00A26D08">
              <w:rPr>
                <w:rFonts w:ascii="Arial" w:hAnsi="Arial"/>
                <w:sz w:val="14"/>
                <w:szCs w:val="14"/>
              </w:rPr>
              <w:t>-</w:t>
            </w:r>
          </w:p>
        </w:tc>
      </w:tr>
      <w:tr w:rsidR="00A26D08" w:rsidRPr="00DA3F93" w14:paraId="5F363BDB" w14:textId="77777777" w:rsidTr="009774AC">
        <w:trPr>
          <w:cantSplit/>
        </w:trPr>
        <w:tc>
          <w:tcPr>
            <w:tcW w:w="2518" w:type="dxa"/>
          </w:tcPr>
          <w:p w14:paraId="5957F8D7" w14:textId="77777777" w:rsidR="00A26D08" w:rsidRPr="00DA3F93" w:rsidRDefault="00A26D08" w:rsidP="00A26D08">
            <w:pPr>
              <w:tabs>
                <w:tab w:val="left" w:pos="240"/>
              </w:tabs>
              <w:spacing w:line="300" w:lineRule="exact"/>
              <w:ind w:left="132" w:right="-108" w:hanging="132"/>
              <w:rPr>
                <w:rFonts w:ascii="Arial" w:hAnsi="Arial"/>
                <w:sz w:val="14"/>
                <w:szCs w:val="14"/>
              </w:rPr>
            </w:pPr>
            <w:r w:rsidRPr="00DA3F93">
              <w:rPr>
                <w:rFonts w:ascii="Arial" w:hAnsi="Arial"/>
                <w:sz w:val="14"/>
                <w:szCs w:val="14"/>
              </w:rPr>
              <w:t>Restricted bank deposits</w:t>
            </w:r>
          </w:p>
        </w:tc>
        <w:tc>
          <w:tcPr>
            <w:tcW w:w="839" w:type="dxa"/>
            <w:vAlign w:val="bottom"/>
          </w:tcPr>
          <w:p w14:paraId="1EF248BE" w14:textId="3ED79BEE"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2</w:t>
            </w:r>
          </w:p>
        </w:tc>
        <w:tc>
          <w:tcPr>
            <w:tcW w:w="810" w:type="dxa"/>
            <w:vAlign w:val="bottom"/>
          </w:tcPr>
          <w:p w14:paraId="4FDD656F" w14:textId="7085E162"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40" w:type="dxa"/>
            <w:vAlign w:val="bottom"/>
          </w:tcPr>
          <w:p w14:paraId="7B8926F1" w14:textId="5B246A54"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57A7E0AA" w14:textId="1F1010ED"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w:t>
            </w:r>
          </w:p>
        </w:tc>
        <w:tc>
          <w:tcPr>
            <w:tcW w:w="960" w:type="dxa"/>
            <w:vAlign w:val="bottom"/>
          </w:tcPr>
          <w:p w14:paraId="5E62B000" w14:textId="466629F7" w:rsidR="00A26D08" w:rsidRPr="00DA3F93"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w:t>
            </w:r>
          </w:p>
        </w:tc>
        <w:tc>
          <w:tcPr>
            <w:tcW w:w="990" w:type="dxa"/>
            <w:vAlign w:val="bottom"/>
          </w:tcPr>
          <w:p w14:paraId="0B06CC77" w14:textId="5864C8B6"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2</w:t>
            </w:r>
          </w:p>
        </w:tc>
        <w:tc>
          <w:tcPr>
            <w:tcW w:w="1170" w:type="dxa"/>
            <w:vAlign w:val="bottom"/>
          </w:tcPr>
          <w:p w14:paraId="1EDEAA41" w14:textId="5F421FB8" w:rsidR="00A26D08" w:rsidRPr="00DA3F93" w:rsidRDefault="00A26D08" w:rsidP="00A26D08">
            <w:pPr>
              <w:spacing w:line="300" w:lineRule="exact"/>
              <w:jc w:val="center"/>
              <w:rPr>
                <w:rFonts w:ascii="Arial" w:hAnsi="Arial"/>
                <w:sz w:val="14"/>
                <w:szCs w:val="14"/>
              </w:rPr>
            </w:pPr>
            <w:r w:rsidRPr="00A26D08">
              <w:rPr>
                <w:rFonts w:ascii="Arial" w:hAnsi="Arial"/>
                <w:sz w:val="14"/>
                <w:szCs w:val="14"/>
              </w:rPr>
              <w:t xml:space="preserve">0.75 - </w:t>
            </w:r>
            <w:r w:rsidR="00900E7F">
              <w:rPr>
                <w:rFonts w:ascii="Arial" w:hAnsi="Arial"/>
                <w:sz w:val="14"/>
                <w:szCs w:val="14"/>
              </w:rPr>
              <w:t>1.36</w:t>
            </w:r>
          </w:p>
        </w:tc>
      </w:tr>
      <w:tr w:rsidR="00A26D08" w:rsidRPr="00DA3F93" w14:paraId="1FA76A9F" w14:textId="77777777" w:rsidTr="009774AC">
        <w:trPr>
          <w:cantSplit/>
        </w:trPr>
        <w:tc>
          <w:tcPr>
            <w:tcW w:w="2518" w:type="dxa"/>
          </w:tcPr>
          <w:p w14:paraId="51224C41" w14:textId="0A7EFC9C" w:rsidR="00A26D08" w:rsidRPr="00DA3F93" w:rsidRDefault="00A26D08" w:rsidP="00A26D08">
            <w:pPr>
              <w:tabs>
                <w:tab w:val="left" w:pos="240"/>
              </w:tabs>
              <w:spacing w:line="300" w:lineRule="exact"/>
              <w:ind w:left="132" w:right="-108" w:hanging="132"/>
              <w:rPr>
                <w:rFonts w:ascii="Arial" w:hAnsi="Arial"/>
                <w:sz w:val="14"/>
                <w:szCs w:val="14"/>
              </w:rPr>
            </w:pPr>
            <w:r w:rsidRPr="00204656">
              <w:rPr>
                <w:rFonts w:ascii="Arial" w:hAnsi="Arial"/>
                <w:sz w:val="14"/>
                <w:szCs w:val="14"/>
              </w:rPr>
              <w:t>Long-term loans to related party</w:t>
            </w:r>
          </w:p>
        </w:tc>
        <w:tc>
          <w:tcPr>
            <w:tcW w:w="839" w:type="dxa"/>
            <w:vAlign w:val="bottom"/>
          </w:tcPr>
          <w:p w14:paraId="2BD44656" w14:textId="7813068A"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10" w:type="dxa"/>
            <w:vAlign w:val="bottom"/>
          </w:tcPr>
          <w:p w14:paraId="099B1A3A" w14:textId="0CEEC915"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40" w:type="dxa"/>
            <w:vAlign w:val="bottom"/>
          </w:tcPr>
          <w:p w14:paraId="1E49D367" w14:textId="3FA4E24D"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113FCFF7" w14:textId="29C8CB57"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4,</w:t>
            </w:r>
            <w:r w:rsidR="00900E7F">
              <w:rPr>
                <w:rFonts w:ascii="Arial" w:hAnsi="Arial"/>
                <w:sz w:val="14"/>
                <w:szCs w:val="14"/>
              </w:rPr>
              <w:t>178</w:t>
            </w:r>
          </w:p>
        </w:tc>
        <w:tc>
          <w:tcPr>
            <w:tcW w:w="960" w:type="dxa"/>
            <w:vAlign w:val="bottom"/>
          </w:tcPr>
          <w:p w14:paraId="5819FD63" w14:textId="62CD08F3" w:rsidR="00A26D08" w:rsidRPr="00DA3F93"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w:t>
            </w:r>
          </w:p>
        </w:tc>
        <w:tc>
          <w:tcPr>
            <w:tcW w:w="990" w:type="dxa"/>
            <w:vAlign w:val="bottom"/>
          </w:tcPr>
          <w:p w14:paraId="781AA3D1" w14:textId="4F10C303" w:rsidR="00A26D08" w:rsidRPr="00DA3F93" w:rsidRDefault="00900E7F" w:rsidP="00A26D08">
            <w:pPr>
              <w:tabs>
                <w:tab w:val="decimal" w:pos="804"/>
              </w:tabs>
              <w:spacing w:line="300" w:lineRule="exact"/>
              <w:jc w:val="thaiDistribute"/>
              <w:rPr>
                <w:rFonts w:ascii="Arial" w:hAnsi="Arial"/>
                <w:sz w:val="14"/>
                <w:szCs w:val="14"/>
              </w:rPr>
            </w:pPr>
            <w:r>
              <w:rPr>
                <w:rFonts w:ascii="Arial" w:hAnsi="Arial"/>
                <w:sz w:val="14"/>
                <w:szCs w:val="14"/>
              </w:rPr>
              <w:t>4,178</w:t>
            </w:r>
          </w:p>
        </w:tc>
        <w:tc>
          <w:tcPr>
            <w:tcW w:w="1170" w:type="dxa"/>
            <w:vAlign w:val="bottom"/>
          </w:tcPr>
          <w:p w14:paraId="310B7580" w14:textId="06C7C2F1" w:rsidR="00A26D08" w:rsidRPr="00DA3F93" w:rsidRDefault="00A26D08" w:rsidP="00A26D08">
            <w:pPr>
              <w:spacing w:line="300" w:lineRule="exact"/>
              <w:jc w:val="center"/>
              <w:rPr>
                <w:rFonts w:ascii="Arial" w:hAnsi="Arial"/>
                <w:sz w:val="14"/>
                <w:szCs w:val="14"/>
              </w:rPr>
            </w:pPr>
            <w:r w:rsidRPr="00A26D08">
              <w:rPr>
                <w:rFonts w:ascii="Arial" w:hAnsi="Arial"/>
                <w:sz w:val="14"/>
                <w:szCs w:val="14"/>
              </w:rPr>
              <w:t>6.57</w:t>
            </w:r>
          </w:p>
        </w:tc>
      </w:tr>
      <w:tr w:rsidR="00A26D08" w:rsidRPr="00DA3F93" w14:paraId="2D0DC148" w14:textId="77777777" w:rsidTr="009774AC">
        <w:trPr>
          <w:cantSplit/>
        </w:trPr>
        <w:tc>
          <w:tcPr>
            <w:tcW w:w="2518" w:type="dxa"/>
          </w:tcPr>
          <w:p w14:paraId="1182FA0F" w14:textId="77777777" w:rsidR="00A26D08" w:rsidRPr="00DA3F93" w:rsidRDefault="00A26D08" w:rsidP="00A26D08">
            <w:pPr>
              <w:tabs>
                <w:tab w:val="left" w:pos="240"/>
              </w:tabs>
              <w:spacing w:line="300" w:lineRule="exact"/>
              <w:ind w:left="132" w:right="-108" w:hanging="132"/>
              <w:rPr>
                <w:rFonts w:ascii="Arial" w:hAnsi="Arial"/>
                <w:sz w:val="14"/>
                <w:szCs w:val="14"/>
              </w:rPr>
            </w:pPr>
            <w:r w:rsidRPr="00DA3F93">
              <w:rPr>
                <w:rFonts w:ascii="Arial" w:hAnsi="Arial"/>
                <w:sz w:val="14"/>
                <w:szCs w:val="14"/>
              </w:rPr>
              <w:t>Loans receivable from purchases of accounts receivable</w:t>
            </w:r>
          </w:p>
        </w:tc>
        <w:tc>
          <w:tcPr>
            <w:tcW w:w="839" w:type="dxa"/>
            <w:vAlign w:val="bottom"/>
          </w:tcPr>
          <w:p w14:paraId="68BFC4B3" w14:textId="79C84B60"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1,</w:t>
            </w:r>
            <w:r w:rsidR="00417956">
              <w:rPr>
                <w:rFonts w:ascii="Arial" w:hAnsi="Arial"/>
                <w:sz w:val="14"/>
                <w:szCs w:val="14"/>
              </w:rPr>
              <w:t>267</w:t>
            </w:r>
          </w:p>
        </w:tc>
        <w:tc>
          <w:tcPr>
            <w:tcW w:w="810" w:type="dxa"/>
            <w:vAlign w:val="bottom"/>
          </w:tcPr>
          <w:p w14:paraId="1FE9EA29" w14:textId="2CFC2524"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9,</w:t>
            </w:r>
            <w:r w:rsidR="00417956">
              <w:rPr>
                <w:rFonts w:ascii="Arial" w:hAnsi="Arial"/>
                <w:sz w:val="14"/>
                <w:szCs w:val="14"/>
              </w:rPr>
              <w:t>749</w:t>
            </w:r>
          </w:p>
        </w:tc>
        <w:tc>
          <w:tcPr>
            <w:tcW w:w="840" w:type="dxa"/>
            <w:vAlign w:val="bottom"/>
          </w:tcPr>
          <w:p w14:paraId="6BC8E648" w14:textId="2ED0068F" w:rsidR="00A26D08" w:rsidRPr="00DA3F93" w:rsidRDefault="00F751C6" w:rsidP="00A26D08">
            <w:pPr>
              <w:tabs>
                <w:tab w:val="decimal" w:pos="612"/>
              </w:tabs>
              <w:spacing w:line="300" w:lineRule="exact"/>
              <w:jc w:val="thaiDistribute"/>
              <w:rPr>
                <w:rFonts w:ascii="Arial" w:hAnsi="Arial"/>
                <w:sz w:val="14"/>
                <w:szCs w:val="14"/>
              </w:rPr>
            </w:pPr>
            <w:r>
              <w:rPr>
                <w:rFonts w:ascii="Arial" w:hAnsi="Arial"/>
                <w:sz w:val="14"/>
                <w:szCs w:val="14"/>
              </w:rPr>
              <w:t>10,976</w:t>
            </w:r>
          </w:p>
        </w:tc>
        <w:tc>
          <w:tcPr>
            <w:tcW w:w="1023" w:type="dxa"/>
            <w:vAlign w:val="bottom"/>
          </w:tcPr>
          <w:p w14:paraId="15374BA0" w14:textId="6422D049"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w:t>
            </w:r>
          </w:p>
        </w:tc>
        <w:tc>
          <w:tcPr>
            <w:tcW w:w="960" w:type="dxa"/>
            <w:vAlign w:val="bottom"/>
          </w:tcPr>
          <w:p w14:paraId="055CE928" w14:textId="269D61DA" w:rsidR="00A26D08" w:rsidRPr="00DA3F93"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w:t>
            </w:r>
          </w:p>
        </w:tc>
        <w:tc>
          <w:tcPr>
            <w:tcW w:w="990" w:type="dxa"/>
            <w:vAlign w:val="bottom"/>
          </w:tcPr>
          <w:p w14:paraId="58696791" w14:textId="7EBFC028"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21,992</w:t>
            </w:r>
          </w:p>
        </w:tc>
        <w:tc>
          <w:tcPr>
            <w:tcW w:w="1170" w:type="dxa"/>
            <w:vAlign w:val="bottom"/>
          </w:tcPr>
          <w:p w14:paraId="5EB6FCD1" w14:textId="5DD67BC4" w:rsidR="00A26D08" w:rsidRPr="00DA3F93" w:rsidRDefault="00A26D08" w:rsidP="00A26D08">
            <w:pPr>
              <w:spacing w:line="300" w:lineRule="exact"/>
              <w:jc w:val="center"/>
              <w:rPr>
                <w:rFonts w:ascii="Arial" w:hAnsi="Arial"/>
                <w:sz w:val="14"/>
                <w:szCs w:val="14"/>
              </w:rPr>
            </w:pPr>
            <w:r>
              <w:rPr>
                <w:rFonts w:ascii="Arial" w:hAnsi="Arial"/>
                <w:sz w:val="14"/>
                <w:szCs w:val="14"/>
              </w:rPr>
              <w:t>Note</w:t>
            </w:r>
            <w:r w:rsidRPr="00A26D08">
              <w:rPr>
                <w:rFonts w:ascii="Arial" w:hAnsi="Arial" w:hint="cs"/>
                <w:sz w:val="14"/>
                <w:szCs w:val="14"/>
                <w:cs/>
              </w:rPr>
              <w:t xml:space="preserve"> </w:t>
            </w:r>
            <w:r w:rsidRPr="00A26D08">
              <w:rPr>
                <w:rFonts w:ascii="Arial" w:hAnsi="Arial"/>
                <w:sz w:val="14"/>
                <w:szCs w:val="14"/>
              </w:rPr>
              <w:t>13</w:t>
            </w:r>
          </w:p>
        </w:tc>
      </w:tr>
      <w:tr w:rsidR="00A26D08" w:rsidRPr="00DA3F93" w14:paraId="4862C311" w14:textId="77777777" w:rsidTr="009774AC">
        <w:trPr>
          <w:cantSplit/>
        </w:trPr>
        <w:tc>
          <w:tcPr>
            <w:tcW w:w="2518" w:type="dxa"/>
          </w:tcPr>
          <w:p w14:paraId="03BCBB74" w14:textId="47070E93" w:rsidR="00A26D08" w:rsidRPr="00DA3F93" w:rsidRDefault="00A26D08" w:rsidP="00A26D08">
            <w:pPr>
              <w:tabs>
                <w:tab w:val="left" w:pos="240"/>
              </w:tabs>
              <w:spacing w:line="300" w:lineRule="exact"/>
              <w:ind w:left="132" w:right="-108" w:hanging="132"/>
              <w:rPr>
                <w:rFonts w:ascii="Arial" w:hAnsi="Arial"/>
                <w:sz w:val="14"/>
                <w:szCs w:val="14"/>
              </w:rPr>
            </w:pPr>
            <w:r w:rsidRPr="00DA3F93">
              <w:rPr>
                <w:rFonts w:ascii="Arial" w:hAnsi="Arial"/>
                <w:sz w:val="14"/>
                <w:szCs w:val="14"/>
              </w:rPr>
              <w:t>Other financial assets</w:t>
            </w:r>
          </w:p>
        </w:tc>
        <w:tc>
          <w:tcPr>
            <w:tcW w:w="839" w:type="dxa"/>
            <w:vAlign w:val="bottom"/>
          </w:tcPr>
          <w:p w14:paraId="7A7011E0" w14:textId="67B40E95" w:rsidR="00A26D08" w:rsidRPr="00DA3F93" w:rsidRDefault="00417956" w:rsidP="00A26D08">
            <w:pPr>
              <w:tabs>
                <w:tab w:val="decimal" w:pos="612"/>
              </w:tabs>
              <w:spacing w:line="300" w:lineRule="exact"/>
              <w:jc w:val="thaiDistribute"/>
              <w:rPr>
                <w:rFonts w:ascii="Arial" w:hAnsi="Arial"/>
                <w:sz w:val="14"/>
                <w:szCs w:val="14"/>
              </w:rPr>
            </w:pPr>
            <w:r>
              <w:rPr>
                <w:rFonts w:ascii="Arial" w:hAnsi="Arial"/>
                <w:sz w:val="14"/>
                <w:szCs w:val="14"/>
              </w:rPr>
              <w:t>289</w:t>
            </w:r>
          </w:p>
        </w:tc>
        <w:tc>
          <w:tcPr>
            <w:tcW w:w="810" w:type="dxa"/>
            <w:vAlign w:val="bottom"/>
          </w:tcPr>
          <w:p w14:paraId="386ABC2E" w14:textId="267D1894"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7</w:t>
            </w:r>
          </w:p>
        </w:tc>
        <w:tc>
          <w:tcPr>
            <w:tcW w:w="840" w:type="dxa"/>
            <w:vAlign w:val="bottom"/>
          </w:tcPr>
          <w:p w14:paraId="71C209A6" w14:textId="2824B8B7"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14</w:t>
            </w:r>
          </w:p>
        </w:tc>
        <w:tc>
          <w:tcPr>
            <w:tcW w:w="1023" w:type="dxa"/>
            <w:vAlign w:val="bottom"/>
          </w:tcPr>
          <w:p w14:paraId="3BF91672" w14:textId="4C59259D" w:rsidR="00A26D08" w:rsidRPr="00DA3F93" w:rsidRDefault="00900E7F" w:rsidP="00A26D08">
            <w:pPr>
              <w:tabs>
                <w:tab w:val="decimal" w:pos="804"/>
              </w:tabs>
              <w:spacing w:line="300" w:lineRule="exact"/>
              <w:jc w:val="thaiDistribute"/>
              <w:rPr>
                <w:rFonts w:ascii="Arial" w:hAnsi="Arial"/>
                <w:sz w:val="14"/>
                <w:szCs w:val="14"/>
              </w:rPr>
            </w:pPr>
            <w:r>
              <w:rPr>
                <w:rFonts w:ascii="Arial" w:hAnsi="Arial"/>
                <w:sz w:val="14"/>
                <w:szCs w:val="14"/>
              </w:rPr>
              <w:t>-</w:t>
            </w:r>
          </w:p>
        </w:tc>
        <w:tc>
          <w:tcPr>
            <w:tcW w:w="960" w:type="dxa"/>
            <w:vAlign w:val="bottom"/>
          </w:tcPr>
          <w:p w14:paraId="5DDEF80B" w14:textId="4B67EAD1" w:rsidR="00A26D08" w:rsidRPr="00DA3F93"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5,</w:t>
            </w:r>
            <w:r w:rsidR="00900E7F">
              <w:rPr>
                <w:rFonts w:ascii="Arial" w:hAnsi="Arial"/>
                <w:sz w:val="14"/>
                <w:szCs w:val="14"/>
              </w:rPr>
              <w:t>136</w:t>
            </w:r>
          </w:p>
        </w:tc>
        <w:tc>
          <w:tcPr>
            <w:tcW w:w="990" w:type="dxa"/>
            <w:vAlign w:val="bottom"/>
          </w:tcPr>
          <w:p w14:paraId="4DDE95A9" w14:textId="62F5F415"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5,4</w:t>
            </w:r>
            <w:r w:rsidR="00900E7F">
              <w:rPr>
                <w:rFonts w:ascii="Arial" w:hAnsi="Arial"/>
                <w:sz w:val="14"/>
                <w:szCs w:val="14"/>
              </w:rPr>
              <w:t>46</w:t>
            </w:r>
          </w:p>
        </w:tc>
        <w:tc>
          <w:tcPr>
            <w:tcW w:w="1170" w:type="dxa"/>
            <w:vAlign w:val="bottom"/>
          </w:tcPr>
          <w:p w14:paraId="6F206229" w14:textId="167EB34C" w:rsidR="00A26D08" w:rsidRPr="00DA3F93" w:rsidRDefault="00A26D08" w:rsidP="00A26D08">
            <w:pPr>
              <w:spacing w:line="300" w:lineRule="exact"/>
              <w:jc w:val="center"/>
              <w:rPr>
                <w:rFonts w:ascii="Arial" w:hAnsi="Arial"/>
                <w:sz w:val="14"/>
                <w:szCs w:val="14"/>
              </w:rPr>
            </w:pPr>
            <w:r w:rsidRPr="00A26D08">
              <w:rPr>
                <w:rFonts w:ascii="Arial" w:hAnsi="Arial"/>
                <w:sz w:val="14"/>
                <w:szCs w:val="14"/>
              </w:rPr>
              <w:t>0.30 - 7.59</w:t>
            </w:r>
          </w:p>
        </w:tc>
      </w:tr>
      <w:tr w:rsidR="00A26D08" w:rsidRPr="00DA3F93" w14:paraId="768713FC" w14:textId="77777777" w:rsidTr="009774AC">
        <w:trPr>
          <w:cantSplit/>
        </w:trPr>
        <w:tc>
          <w:tcPr>
            <w:tcW w:w="2518" w:type="dxa"/>
            <w:vAlign w:val="bottom"/>
          </w:tcPr>
          <w:p w14:paraId="0FE24CE7" w14:textId="660292C0" w:rsidR="00A26D08" w:rsidRPr="00DA3F93" w:rsidRDefault="00A26D08" w:rsidP="00A26D08">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u w:val="single"/>
              </w:rPr>
              <w:t>Financial liabilities</w:t>
            </w:r>
          </w:p>
        </w:tc>
        <w:tc>
          <w:tcPr>
            <w:tcW w:w="839" w:type="dxa"/>
            <w:vAlign w:val="bottom"/>
          </w:tcPr>
          <w:p w14:paraId="77ACF8B4" w14:textId="77777777" w:rsidR="00A26D08" w:rsidRPr="00DA3F93" w:rsidRDefault="00A26D08" w:rsidP="00A26D08">
            <w:pPr>
              <w:tabs>
                <w:tab w:val="decimal" w:pos="612"/>
              </w:tabs>
              <w:spacing w:line="300" w:lineRule="exact"/>
              <w:jc w:val="thaiDistribute"/>
              <w:rPr>
                <w:rFonts w:ascii="Arial" w:hAnsi="Arial"/>
                <w:sz w:val="14"/>
                <w:szCs w:val="14"/>
              </w:rPr>
            </w:pPr>
          </w:p>
        </w:tc>
        <w:tc>
          <w:tcPr>
            <w:tcW w:w="810" w:type="dxa"/>
            <w:vAlign w:val="bottom"/>
          </w:tcPr>
          <w:p w14:paraId="41CE19D6" w14:textId="77777777" w:rsidR="00A26D08" w:rsidRPr="00DA3F93" w:rsidRDefault="00A26D08" w:rsidP="00A26D08">
            <w:pPr>
              <w:tabs>
                <w:tab w:val="decimal" w:pos="612"/>
              </w:tabs>
              <w:spacing w:line="300" w:lineRule="exact"/>
              <w:jc w:val="thaiDistribute"/>
              <w:rPr>
                <w:rFonts w:ascii="Arial" w:hAnsi="Arial"/>
                <w:sz w:val="14"/>
                <w:szCs w:val="14"/>
              </w:rPr>
            </w:pPr>
          </w:p>
        </w:tc>
        <w:tc>
          <w:tcPr>
            <w:tcW w:w="840" w:type="dxa"/>
            <w:vAlign w:val="bottom"/>
          </w:tcPr>
          <w:p w14:paraId="1AC1F7BE" w14:textId="77777777" w:rsidR="00A26D08" w:rsidRPr="00DA3F93" w:rsidRDefault="00A26D08" w:rsidP="00A26D08">
            <w:pPr>
              <w:tabs>
                <w:tab w:val="decimal" w:pos="612"/>
              </w:tabs>
              <w:spacing w:line="300" w:lineRule="exact"/>
              <w:jc w:val="thaiDistribute"/>
              <w:rPr>
                <w:rFonts w:ascii="Arial" w:hAnsi="Arial"/>
                <w:sz w:val="14"/>
                <w:szCs w:val="14"/>
              </w:rPr>
            </w:pPr>
          </w:p>
        </w:tc>
        <w:tc>
          <w:tcPr>
            <w:tcW w:w="1023" w:type="dxa"/>
            <w:vAlign w:val="bottom"/>
          </w:tcPr>
          <w:p w14:paraId="1E49F510" w14:textId="77777777" w:rsidR="00A26D08" w:rsidRPr="00DA3F93" w:rsidRDefault="00A26D08" w:rsidP="00A26D08">
            <w:pPr>
              <w:tabs>
                <w:tab w:val="decimal" w:pos="804"/>
              </w:tabs>
              <w:spacing w:line="300" w:lineRule="exact"/>
              <w:jc w:val="thaiDistribute"/>
              <w:rPr>
                <w:rFonts w:ascii="Arial" w:hAnsi="Arial"/>
                <w:sz w:val="14"/>
                <w:szCs w:val="14"/>
              </w:rPr>
            </w:pPr>
          </w:p>
        </w:tc>
        <w:tc>
          <w:tcPr>
            <w:tcW w:w="960" w:type="dxa"/>
            <w:vAlign w:val="bottom"/>
          </w:tcPr>
          <w:p w14:paraId="164B33C4" w14:textId="77777777" w:rsidR="00A26D08" w:rsidRPr="00DA3F93" w:rsidRDefault="00A26D08" w:rsidP="00A26D08">
            <w:pPr>
              <w:tabs>
                <w:tab w:val="decimal" w:pos="750"/>
              </w:tabs>
              <w:spacing w:line="300" w:lineRule="exact"/>
              <w:jc w:val="thaiDistribute"/>
              <w:rPr>
                <w:rFonts w:ascii="Arial" w:hAnsi="Arial"/>
                <w:sz w:val="14"/>
                <w:szCs w:val="14"/>
              </w:rPr>
            </w:pPr>
          </w:p>
        </w:tc>
        <w:tc>
          <w:tcPr>
            <w:tcW w:w="990" w:type="dxa"/>
            <w:vAlign w:val="bottom"/>
          </w:tcPr>
          <w:p w14:paraId="5E0DAE95" w14:textId="77777777" w:rsidR="00A26D08" w:rsidRPr="00DA3F93" w:rsidRDefault="00A26D08" w:rsidP="00A26D08">
            <w:pPr>
              <w:tabs>
                <w:tab w:val="decimal" w:pos="804"/>
              </w:tabs>
              <w:spacing w:line="300" w:lineRule="exact"/>
              <w:jc w:val="thaiDistribute"/>
              <w:rPr>
                <w:rFonts w:ascii="Arial" w:hAnsi="Arial"/>
                <w:sz w:val="14"/>
                <w:szCs w:val="14"/>
              </w:rPr>
            </w:pPr>
          </w:p>
        </w:tc>
        <w:tc>
          <w:tcPr>
            <w:tcW w:w="1170" w:type="dxa"/>
            <w:vAlign w:val="bottom"/>
          </w:tcPr>
          <w:p w14:paraId="4DEF75CD" w14:textId="77777777" w:rsidR="00A26D08" w:rsidRPr="00DA3F93" w:rsidRDefault="00A26D08" w:rsidP="00A26D08">
            <w:pPr>
              <w:pBdr>
                <w:top w:val="single" w:sz="4" w:space="1" w:color="FFFFFF" w:themeColor="background1"/>
                <w:bottom w:val="single" w:sz="4" w:space="1" w:color="FFFFFF" w:themeColor="background1"/>
              </w:pBdr>
              <w:spacing w:line="300" w:lineRule="exact"/>
              <w:jc w:val="center"/>
              <w:rPr>
                <w:rFonts w:ascii="Arial" w:hAnsi="Arial"/>
                <w:sz w:val="14"/>
                <w:szCs w:val="14"/>
              </w:rPr>
            </w:pPr>
          </w:p>
        </w:tc>
      </w:tr>
      <w:tr w:rsidR="00A26D08" w:rsidRPr="00DA3F93" w14:paraId="0A838D12" w14:textId="77777777" w:rsidTr="009774AC">
        <w:trPr>
          <w:cantSplit/>
        </w:trPr>
        <w:tc>
          <w:tcPr>
            <w:tcW w:w="2518" w:type="dxa"/>
            <w:vAlign w:val="bottom"/>
          </w:tcPr>
          <w:p w14:paraId="37169492" w14:textId="77777777" w:rsidR="00A26D08" w:rsidRPr="00DA3F93" w:rsidRDefault="00A26D08" w:rsidP="00A26D08">
            <w:pPr>
              <w:tabs>
                <w:tab w:val="left" w:pos="900"/>
                <w:tab w:val="left" w:pos="1440"/>
                <w:tab w:val="left" w:pos="1980"/>
              </w:tabs>
              <w:spacing w:line="300" w:lineRule="exact"/>
              <w:ind w:left="162" w:hanging="162"/>
              <w:rPr>
                <w:rFonts w:ascii="Arial" w:hAnsi="Arial"/>
                <w:sz w:val="14"/>
                <w:szCs w:val="14"/>
              </w:rPr>
            </w:pPr>
            <w:r w:rsidRPr="00DA3F93">
              <w:rPr>
                <w:rFonts w:ascii="Arial" w:hAnsi="Arial"/>
                <w:sz w:val="14"/>
                <w:szCs w:val="14"/>
              </w:rPr>
              <w:t>Bank overdrafts and short-term loans from financial institutions</w:t>
            </w:r>
          </w:p>
        </w:tc>
        <w:tc>
          <w:tcPr>
            <w:tcW w:w="839" w:type="dxa"/>
            <w:vAlign w:val="bottom"/>
          </w:tcPr>
          <w:p w14:paraId="784E7FC6" w14:textId="15B1201C"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1,819</w:t>
            </w:r>
          </w:p>
        </w:tc>
        <w:tc>
          <w:tcPr>
            <w:tcW w:w="810" w:type="dxa"/>
            <w:vAlign w:val="bottom"/>
          </w:tcPr>
          <w:p w14:paraId="7688CDDB" w14:textId="4729A02C"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40" w:type="dxa"/>
            <w:vAlign w:val="bottom"/>
          </w:tcPr>
          <w:p w14:paraId="794E3F5E" w14:textId="22F29533"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49E2003E" w14:textId="4F527781"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70</w:t>
            </w:r>
          </w:p>
        </w:tc>
        <w:tc>
          <w:tcPr>
            <w:tcW w:w="960" w:type="dxa"/>
            <w:vAlign w:val="bottom"/>
          </w:tcPr>
          <w:p w14:paraId="7E30378A" w14:textId="29BF6FA0" w:rsidR="00A26D08" w:rsidRPr="00DA3F93"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w:t>
            </w:r>
          </w:p>
        </w:tc>
        <w:tc>
          <w:tcPr>
            <w:tcW w:w="990" w:type="dxa"/>
            <w:vAlign w:val="bottom"/>
          </w:tcPr>
          <w:p w14:paraId="1ACFB45A" w14:textId="302A05D9"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1,889</w:t>
            </w:r>
          </w:p>
        </w:tc>
        <w:tc>
          <w:tcPr>
            <w:tcW w:w="1170" w:type="dxa"/>
            <w:vAlign w:val="bottom"/>
          </w:tcPr>
          <w:p w14:paraId="2D46A70E" w14:textId="5B82FC95" w:rsidR="00A26D08" w:rsidRPr="00DA3F93" w:rsidRDefault="00900E7F" w:rsidP="00A26D08">
            <w:pPr>
              <w:spacing w:line="300" w:lineRule="exact"/>
              <w:jc w:val="center"/>
              <w:rPr>
                <w:rFonts w:ascii="Arial" w:hAnsi="Arial"/>
                <w:sz w:val="14"/>
                <w:szCs w:val="14"/>
              </w:rPr>
            </w:pPr>
            <w:r>
              <w:rPr>
                <w:rFonts w:ascii="Arial" w:hAnsi="Arial"/>
                <w:sz w:val="14"/>
                <w:szCs w:val="14"/>
              </w:rPr>
              <w:t>3.30 - 7.45</w:t>
            </w:r>
          </w:p>
        </w:tc>
      </w:tr>
      <w:tr w:rsidR="00A26D08" w:rsidRPr="00DA3F93" w14:paraId="71E7726E" w14:textId="77777777" w:rsidTr="009774AC">
        <w:trPr>
          <w:cantSplit/>
        </w:trPr>
        <w:tc>
          <w:tcPr>
            <w:tcW w:w="2518" w:type="dxa"/>
            <w:vAlign w:val="bottom"/>
          </w:tcPr>
          <w:p w14:paraId="73C79BDD" w14:textId="77777777" w:rsidR="00A26D08" w:rsidRPr="00DA3F93" w:rsidRDefault="00A26D08" w:rsidP="00A26D08">
            <w:pPr>
              <w:tabs>
                <w:tab w:val="left" w:pos="900"/>
                <w:tab w:val="left" w:pos="1440"/>
                <w:tab w:val="left" w:pos="1980"/>
              </w:tabs>
              <w:spacing w:line="300" w:lineRule="exact"/>
              <w:rPr>
                <w:rFonts w:ascii="Arial" w:hAnsi="Arial"/>
                <w:sz w:val="14"/>
                <w:szCs w:val="14"/>
              </w:rPr>
            </w:pPr>
            <w:r w:rsidRPr="00DA3F93">
              <w:rPr>
                <w:rFonts w:ascii="Arial" w:hAnsi="Arial"/>
                <w:sz w:val="14"/>
                <w:szCs w:val="14"/>
              </w:rPr>
              <w:t>Trade and other payables</w:t>
            </w:r>
          </w:p>
        </w:tc>
        <w:tc>
          <w:tcPr>
            <w:tcW w:w="839" w:type="dxa"/>
            <w:vAlign w:val="bottom"/>
          </w:tcPr>
          <w:p w14:paraId="4BB3738E" w14:textId="4567AC22"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10" w:type="dxa"/>
            <w:vAlign w:val="bottom"/>
          </w:tcPr>
          <w:p w14:paraId="3E64FB9B" w14:textId="35437CCD"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40" w:type="dxa"/>
            <w:vAlign w:val="bottom"/>
          </w:tcPr>
          <w:p w14:paraId="43154E2A" w14:textId="7917A640"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23646778" w14:textId="1B51E707"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w:t>
            </w:r>
          </w:p>
        </w:tc>
        <w:tc>
          <w:tcPr>
            <w:tcW w:w="960" w:type="dxa"/>
            <w:vAlign w:val="bottom"/>
          </w:tcPr>
          <w:p w14:paraId="5DE221A3" w14:textId="3018C219" w:rsidR="00A26D08" w:rsidRPr="00DA3F93"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475</w:t>
            </w:r>
          </w:p>
        </w:tc>
        <w:tc>
          <w:tcPr>
            <w:tcW w:w="990" w:type="dxa"/>
            <w:vAlign w:val="bottom"/>
          </w:tcPr>
          <w:p w14:paraId="47314926" w14:textId="40DB08A8"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475</w:t>
            </w:r>
          </w:p>
        </w:tc>
        <w:tc>
          <w:tcPr>
            <w:tcW w:w="1170" w:type="dxa"/>
            <w:vAlign w:val="bottom"/>
          </w:tcPr>
          <w:p w14:paraId="48D015F7" w14:textId="2DE7EB20" w:rsidR="00A26D08" w:rsidRPr="00DA3F93" w:rsidRDefault="00A26D08" w:rsidP="00A26D08">
            <w:pPr>
              <w:spacing w:line="300" w:lineRule="exact"/>
              <w:jc w:val="center"/>
              <w:rPr>
                <w:rFonts w:ascii="Arial" w:hAnsi="Arial"/>
                <w:sz w:val="14"/>
                <w:szCs w:val="14"/>
              </w:rPr>
            </w:pPr>
            <w:r w:rsidRPr="00A26D08">
              <w:rPr>
                <w:rFonts w:ascii="Arial" w:hAnsi="Arial"/>
                <w:sz w:val="14"/>
                <w:szCs w:val="14"/>
              </w:rPr>
              <w:t>-</w:t>
            </w:r>
          </w:p>
        </w:tc>
      </w:tr>
      <w:tr w:rsidR="00A26D08" w:rsidRPr="00DA3F93" w14:paraId="749D4451" w14:textId="77777777" w:rsidTr="009774AC">
        <w:trPr>
          <w:cantSplit/>
        </w:trPr>
        <w:tc>
          <w:tcPr>
            <w:tcW w:w="2518" w:type="dxa"/>
            <w:vAlign w:val="bottom"/>
          </w:tcPr>
          <w:p w14:paraId="571DCDA9" w14:textId="77777777" w:rsidR="00A26D08" w:rsidRPr="00DA3F93" w:rsidRDefault="00A26D08" w:rsidP="00A26D08">
            <w:pPr>
              <w:tabs>
                <w:tab w:val="left" w:pos="900"/>
                <w:tab w:val="left" w:pos="1440"/>
                <w:tab w:val="left" w:pos="1980"/>
              </w:tabs>
              <w:spacing w:line="300" w:lineRule="exact"/>
              <w:ind w:left="162" w:hanging="162"/>
              <w:rPr>
                <w:rFonts w:ascii="Arial" w:hAnsi="Arial"/>
                <w:sz w:val="14"/>
                <w:szCs w:val="14"/>
              </w:rPr>
            </w:pPr>
            <w:r w:rsidRPr="00DA3F93">
              <w:rPr>
                <w:rFonts w:ascii="Arial" w:hAnsi="Arial"/>
                <w:sz w:val="14"/>
                <w:szCs w:val="14"/>
              </w:rPr>
              <w:t>Accounts payable - purchases of accounts receivable</w:t>
            </w:r>
          </w:p>
        </w:tc>
        <w:tc>
          <w:tcPr>
            <w:tcW w:w="839" w:type="dxa"/>
            <w:vAlign w:val="bottom"/>
          </w:tcPr>
          <w:p w14:paraId="2D67B538" w14:textId="3533F927"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10" w:type="dxa"/>
            <w:vAlign w:val="bottom"/>
          </w:tcPr>
          <w:p w14:paraId="7EA0039A" w14:textId="25EA0E6F"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40" w:type="dxa"/>
            <w:vAlign w:val="bottom"/>
          </w:tcPr>
          <w:p w14:paraId="5BB7181D" w14:textId="1F3873D2"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1A250367" w14:textId="53BFFB4E"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w:t>
            </w:r>
          </w:p>
        </w:tc>
        <w:tc>
          <w:tcPr>
            <w:tcW w:w="960" w:type="dxa"/>
            <w:vAlign w:val="bottom"/>
          </w:tcPr>
          <w:p w14:paraId="19004B5B" w14:textId="0718CC23" w:rsidR="00A26D08" w:rsidRPr="00DA3F93"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184</w:t>
            </w:r>
          </w:p>
        </w:tc>
        <w:tc>
          <w:tcPr>
            <w:tcW w:w="990" w:type="dxa"/>
            <w:vAlign w:val="bottom"/>
          </w:tcPr>
          <w:p w14:paraId="3B5799BB" w14:textId="5D5C044C"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184</w:t>
            </w:r>
          </w:p>
        </w:tc>
        <w:tc>
          <w:tcPr>
            <w:tcW w:w="1170" w:type="dxa"/>
            <w:vAlign w:val="bottom"/>
          </w:tcPr>
          <w:p w14:paraId="2AB17333" w14:textId="2E1DD08C" w:rsidR="00A26D08" w:rsidRPr="00DA3F93" w:rsidRDefault="00A26D08" w:rsidP="00A26D08">
            <w:pPr>
              <w:spacing w:line="300" w:lineRule="exact"/>
              <w:jc w:val="center"/>
              <w:rPr>
                <w:rFonts w:ascii="Arial" w:hAnsi="Arial"/>
                <w:sz w:val="14"/>
                <w:szCs w:val="14"/>
              </w:rPr>
            </w:pPr>
            <w:r w:rsidRPr="00A26D08">
              <w:rPr>
                <w:rFonts w:ascii="Arial" w:hAnsi="Arial"/>
                <w:sz w:val="14"/>
                <w:szCs w:val="14"/>
              </w:rPr>
              <w:t>-</w:t>
            </w:r>
          </w:p>
        </w:tc>
      </w:tr>
      <w:tr w:rsidR="00A26D08" w:rsidRPr="00DA3F93" w14:paraId="133E6291" w14:textId="77777777" w:rsidTr="009774AC">
        <w:trPr>
          <w:cantSplit/>
        </w:trPr>
        <w:tc>
          <w:tcPr>
            <w:tcW w:w="2518" w:type="dxa"/>
            <w:vAlign w:val="bottom"/>
          </w:tcPr>
          <w:p w14:paraId="36FE1A4E" w14:textId="77777777" w:rsidR="00A26D08" w:rsidRPr="00DA3F93" w:rsidRDefault="00A26D08" w:rsidP="00A26D08">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 xml:space="preserve">Insurance contract liabilities </w:t>
            </w:r>
          </w:p>
        </w:tc>
        <w:tc>
          <w:tcPr>
            <w:tcW w:w="839" w:type="dxa"/>
            <w:vAlign w:val="bottom"/>
          </w:tcPr>
          <w:p w14:paraId="4D440192" w14:textId="6094638F" w:rsidR="00A26D08" w:rsidRPr="00DA3F93" w:rsidRDefault="00A26D08" w:rsidP="00A26D08">
            <w:pPr>
              <w:tabs>
                <w:tab w:val="decimal" w:pos="612"/>
              </w:tabs>
              <w:spacing w:line="300" w:lineRule="exact"/>
              <w:jc w:val="thaiDistribute"/>
              <w:rPr>
                <w:rFonts w:ascii="Arial" w:hAnsi="Arial"/>
                <w:sz w:val="14"/>
                <w:szCs w:val="14"/>
              </w:rPr>
            </w:pPr>
          </w:p>
        </w:tc>
        <w:tc>
          <w:tcPr>
            <w:tcW w:w="810" w:type="dxa"/>
            <w:vAlign w:val="bottom"/>
          </w:tcPr>
          <w:p w14:paraId="44FD12B5" w14:textId="4BE30DC7" w:rsidR="00A26D08" w:rsidRPr="00DA3F93" w:rsidRDefault="00A26D08" w:rsidP="00A26D08">
            <w:pPr>
              <w:tabs>
                <w:tab w:val="decimal" w:pos="612"/>
              </w:tabs>
              <w:spacing w:line="300" w:lineRule="exact"/>
              <w:jc w:val="thaiDistribute"/>
              <w:rPr>
                <w:rFonts w:ascii="Arial" w:hAnsi="Arial"/>
                <w:sz w:val="14"/>
                <w:szCs w:val="14"/>
              </w:rPr>
            </w:pPr>
          </w:p>
        </w:tc>
        <w:tc>
          <w:tcPr>
            <w:tcW w:w="840" w:type="dxa"/>
            <w:vAlign w:val="bottom"/>
          </w:tcPr>
          <w:p w14:paraId="3BC38D56" w14:textId="3430B6D6" w:rsidR="00A26D08" w:rsidRPr="00DA3F93" w:rsidRDefault="00A26D08" w:rsidP="00A26D08">
            <w:pPr>
              <w:tabs>
                <w:tab w:val="decimal" w:pos="612"/>
              </w:tabs>
              <w:spacing w:line="300" w:lineRule="exact"/>
              <w:jc w:val="thaiDistribute"/>
              <w:rPr>
                <w:rFonts w:ascii="Arial" w:hAnsi="Arial"/>
                <w:sz w:val="14"/>
                <w:szCs w:val="14"/>
              </w:rPr>
            </w:pPr>
          </w:p>
        </w:tc>
        <w:tc>
          <w:tcPr>
            <w:tcW w:w="1023" w:type="dxa"/>
            <w:vAlign w:val="bottom"/>
          </w:tcPr>
          <w:p w14:paraId="5811DF14" w14:textId="7517FC23" w:rsidR="00A26D08" w:rsidRPr="00DA3F93" w:rsidRDefault="00A26D08" w:rsidP="00A26D08">
            <w:pPr>
              <w:tabs>
                <w:tab w:val="decimal" w:pos="804"/>
              </w:tabs>
              <w:spacing w:line="300" w:lineRule="exact"/>
              <w:jc w:val="thaiDistribute"/>
              <w:rPr>
                <w:rFonts w:ascii="Arial" w:hAnsi="Arial"/>
                <w:sz w:val="14"/>
                <w:szCs w:val="14"/>
              </w:rPr>
            </w:pPr>
          </w:p>
        </w:tc>
        <w:tc>
          <w:tcPr>
            <w:tcW w:w="960" w:type="dxa"/>
            <w:vAlign w:val="bottom"/>
          </w:tcPr>
          <w:p w14:paraId="40A7DD01" w14:textId="0EE4A844" w:rsidR="00A26D08" w:rsidRPr="00DA3F93" w:rsidRDefault="00A26D08" w:rsidP="00A26D08">
            <w:pPr>
              <w:tabs>
                <w:tab w:val="decimal" w:pos="750"/>
              </w:tabs>
              <w:spacing w:line="300" w:lineRule="exact"/>
              <w:jc w:val="thaiDistribute"/>
              <w:rPr>
                <w:rFonts w:ascii="Arial" w:hAnsi="Arial"/>
                <w:sz w:val="14"/>
                <w:szCs w:val="14"/>
              </w:rPr>
            </w:pPr>
          </w:p>
        </w:tc>
        <w:tc>
          <w:tcPr>
            <w:tcW w:w="990" w:type="dxa"/>
            <w:vAlign w:val="bottom"/>
          </w:tcPr>
          <w:p w14:paraId="02D647EF" w14:textId="5668D5F3" w:rsidR="00A26D08" w:rsidRPr="00DA3F93" w:rsidRDefault="00A26D08" w:rsidP="00A26D08">
            <w:pPr>
              <w:tabs>
                <w:tab w:val="decimal" w:pos="804"/>
              </w:tabs>
              <w:spacing w:line="300" w:lineRule="exact"/>
              <w:jc w:val="thaiDistribute"/>
              <w:rPr>
                <w:rFonts w:ascii="Arial" w:hAnsi="Arial"/>
                <w:sz w:val="14"/>
                <w:szCs w:val="14"/>
              </w:rPr>
            </w:pPr>
          </w:p>
        </w:tc>
        <w:tc>
          <w:tcPr>
            <w:tcW w:w="1170" w:type="dxa"/>
            <w:vAlign w:val="bottom"/>
          </w:tcPr>
          <w:p w14:paraId="719243C2" w14:textId="7ADB9ED2" w:rsidR="00A26D08" w:rsidRPr="00DA3F93" w:rsidRDefault="00A26D08" w:rsidP="00A26D08">
            <w:pPr>
              <w:spacing w:line="300" w:lineRule="exact"/>
              <w:jc w:val="center"/>
              <w:rPr>
                <w:rFonts w:ascii="Arial" w:hAnsi="Arial"/>
                <w:sz w:val="14"/>
                <w:szCs w:val="14"/>
              </w:rPr>
            </w:pPr>
          </w:p>
        </w:tc>
      </w:tr>
      <w:tr w:rsidR="00A26D08" w:rsidRPr="00DA3F93" w14:paraId="2E84D735" w14:textId="77777777" w:rsidTr="009774AC">
        <w:trPr>
          <w:cantSplit/>
        </w:trPr>
        <w:tc>
          <w:tcPr>
            <w:tcW w:w="2518" w:type="dxa"/>
            <w:vAlign w:val="bottom"/>
          </w:tcPr>
          <w:p w14:paraId="5B580D3F" w14:textId="77777777" w:rsidR="00A26D08" w:rsidRPr="00DA3F93" w:rsidRDefault="00A26D08" w:rsidP="00A26D08">
            <w:pPr>
              <w:tabs>
                <w:tab w:val="left" w:pos="900"/>
                <w:tab w:val="left" w:pos="1440"/>
                <w:tab w:val="left" w:pos="1980"/>
              </w:tabs>
              <w:spacing w:line="300" w:lineRule="exact"/>
              <w:ind w:left="157" w:hanging="157"/>
              <w:jc w:val="thaiDistribute"/>
              <w:rPr>
                <w:rFonts w:ascii="Arial" w:hAnsi="Arial"/>
                <w:sz w:val="14"/>
                <w:szCs w:val="14"/>
              </w:rPr>
            </w:pPr>
            <w:r w:rsidRPr="00DA3F93">
              <w:rPr>
                <w:rFonts w:ascii="Arial" w:hAnsi="Arial"/>
                <w:sz w:val="14"/>
                <w:szCs w:val="14"/>
              </w:rPr>
              <w:tab/>
              <w:t>Insurance contract liabilities</w:t>
            </w:r>
          </w:p>
        </w:tc>
        <w:tc>
          <w:tcPr>
            <w:tcW w:w="839" w:type="dxa"/>
            <w:vAlign w:val="bottom"/>
          </w:tcPr>
          <w:p w14:paraId="5C01090B" w14:textId="48D644C7"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10" w:type="dxa"/>
            <w:vAlign w:val="bottom"/>
          </w:tcPr>
          <w:p w14:paraId="2EC4DF10" w14:textId="5F196FCA"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40" w:type="dxa"/>
            <w:vAlign w:val="bottom"/>
          </w:tcPr>
          <w:p w14:paraId="51AE2A26" w14:textId="6DE28EFE"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2193DCA2" w14:textId="279494B8"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w:t>
            </w:r>
          </w:p>
        </w:tc>
        <w:tc>
          <w:tcPr>
            <w:tcW w:w="960" w:type="dxa"/>
            <w:vAlign w:val="bottom"/>
          </w:tcPr>
          <w:p w14:paraId="4083EAC0" w14:textId="0A1A26CC" w:rsidR="00A26D08" w:rsidRPr="00DA3F93"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341</w:t>
            </w:r>
          </w:p>
        </w:tc>
        <w:tc>
          <w:tcPr>
            <w:tcW w:w="990" w:type="dxa"/>
            <w:vAlign w:val="bottom"/>
          </w:tcPr>
          <w:p w14:paraId="1FD18E8F" w14:textId="284F0C52"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341</w:t>
            </w:r>
          </w:p>
        </w:tc>
        <w:tc>
          <w:tcPr>
            <w:tcW w:w="1170" w:type="dxa"/>
            <w:vAlign w:val="bottom"/>
          </w:tcPr>
          <w:p w14:paraId="4556D060" w14:textId="7B985FB5" w:rsidR="00A26D08" w:rsidRPr="00DA3F93" w:rsidRDefault="00A26D08" w:rsidP="00A26D08">
            <w:pPr>
              <w:spacing w:line="300" w:lineRule="exact"/>
              <w:jc w:val="center"/>
              <w:rPr>
                <w:rFonts w:ascii="Arial" w:hAnsi="Arial"/>
                <w:sz w:val="14"/>
                <w:szCs w:val="14"/>
              </w:rPr>
            </w:pPr>
            <w:r w:rsidRPr="00A26D08">
              <w:rPr>
                <w:rFonts w:ascii="Arial" w:hAnsi="Arial"/>
                <w:sz w:val="14"/>
                <w:szCs w:val="14"/>
              </w:rPr>
              <w:t>-</w:t>
            </w:r>
          </w:p>
        </w:tc>
      </w:tr>
      <w:tr w:rsidR="00A26D08" w:rsidRPr="00DA3F93" w14:paraId="6ED3C496" w14:textId="77777777" w:rsidTr="009774AC">
        <w:trPr>
          <w:cantSplit/>
        </w:trPr>
        <w:tc>
          <w:tcPr>
            <w:tcW w:w="2518" w:type="dxa"/>
            <w:vAlign w:val="bottom"/>
          </w:tcPr>
          <w:p w14:paraId="3940C80C" w14:textId="77777777" w:rsidR="00A26D08" w:rsidRPr="00DA3F93" w:rsidRDefault="00A26D08" w:rsidP="00A26D08">
            <w:pPr>
              <w:tabs>
                <w:tab w:val="left" w:pos="900"/>
                <w:tab w:val="left" w:pos="1440"/>
                <w:tab w:val="left" w:pos="1980"/>
              </w:tabs>
              <w:spacing w:line="300" w:lineRule="exact"/>
              <w:ind w:left="157" w:hanging="157"/>
              <w:jc w:val="thaiDistribute"/>
              <w:rPr>
                <w:rFonts w:ascii="Arial" w:hAnsi="Arial"/>
                <w:sz w:val="14"/>
                <w:szCs w:val="14"/>
              </w:rPr>
            </w:pPr>
            <w:r w:rsidRPr="00DA3F93">
              <w:rPr>
                <w:rFonts w:ascii="Arial" w:hAnsi="Arial"/>
                <w:sz w:val="14"/>
                <w:szCs w:val="14"/>
              </w:rPr>
              <w:tab/>
              <w:t>Amount due to reinsurers</w:t>
            </w:r>
          </w:p>
        </w:tc>
        <w:tc>
          <w:tcPr>
            <w:tcW w:w="839" w:type="dxa"/>
            <w:vAlign w:val="bottom"/>
          </w:tcPr>
          <w:p w14:paraId="05474C41" w14:textId="1F9C8C41"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10" w:type="dxa"/>
            <w:vAlign w:val="bottom"/>
          </w:tcPr>
          <w:p w14:paraId="1B450F90" w14:textId="53BD69DC"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40" w:type="dxa"/>
            <w:vAlign w:val="bottom"/>
          </w:tcPr>
          <w:p w14:paraId="4372D8C2" w14:textId="24930B5E"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27F27553" w14:textId="3827E4F3"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w:t>
            </w:r>
          </w:p>
        </w:tc>
        <w:tc>
          <w:tcPr>
            <w:tcW w:w="960" w:type="dxa"/>
            <w:vAlign w:val="bottom"/>
          </w:tcPr>
          <w:p w14:paraId="1B8BCBBE" w14:textId="6D8702E9" w:rsidR="00A26D08" w:rsidRPr="00DA3F93"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236</w:t>
            </w:r>
          </w:p>
        </w:tc>
        <w:tc>
          <w:tcPr>
            <w:tcW w:w="990" w:type="dxa"/>
            <w:vAlign w:val="bottom"/>
          </w:tcPr>
          <w:p w14:paraId="5D1402A7" w14:textId="6F878D2B"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236</w:t>
            </w:r>
          </w:p>
        </w:tc>
        <w:tc>
          <w:tcPr>
            <w:tcW w:w="1170" w:type="dxa"/>
            <w:vAlign w:val="bottom"/>
          </w:tcPr>
          <w:p w14:paraId="63B69735" w14:textId="3E3F9372" w:rsidR="00A26D08" w:rsidRPr="00DA3F93" w:rsidRDefault="00A26D08" w:rsidP="00A26D08">
            <w:pPr>
              <w:spacing w:line="300" w:lineRule="exact"/>
              <w:jc w:val="center"/>
              <w:rPr>
                <w:rFonts w:ascii="Arial" w:hAnsi="Arial"/>
                <w:sz w:val="14"/>
                <w:szCs w:val="14"/>
              </w:rPr>
            </w:pPr>
            <w:r w:rsidRPr="00A26D08">
              <w:rPr>
                <w:rFonts w:ascii="Arial" w:hAnsi="Arial"/>
                <w:sz w:val="14"/>
                <w:szCs w:val="14"/>
              </w:rPr>
              <w:t>-</w:t>
            </w:r>
          </w:p>
        </w:tc>
      </w:tr>
      <w:tr w:rsidR="00A26D08" w:rsidRPr="00DA3F93" w14:paraId="3EB278B1" w14:textId="77777777" w:rsidTr="009774AC">
        <w:trPr>
          <w:cantSplit/>
        </w:trPr>
        <w:tc>
          <w:tcPr>
            <w:tcW w:w="2518" w:type="dxa"/>
            <w:vAlign w:val="bottom"/>
          </w:tcPr>
          <w:p w14:paraId="6CA6EA2E" w14:textId="77777777" w:rsidR="00A26D08" w:rsidRPr="00DA3F93" w:rsidRDefault="00A26D08" w:rsidP="00A26D08">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Long-term loans</w:t>
            </w:r>
          </w:p>
        </w:tc>
        <w:tc>
          <w:tcPr>
            <w:tcW w:w="839" w:type="dxa"/>
            <w:vAlign w:val="bottom"/>
          </w:tcPr>
          <w:p w14:paraId="5A72C8CA" w14:textId="28085AC0"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35</w:t>
            </w:r>
          </w:p>
        </w:tc>
        <w:tc>
          <w:tcPr>
            <w:tcW w:w="810" w:type="dxa"/>
            <w:vAlign w:val="bottom"/>
          </w:tcPr>
          <w:p w14:paraId="008DE4BF" w14:textId="638E4586"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118</w:t>
            </w:r>
          </w:p>
        </w:tc>
        <w:tc>
          <w:tcPr>
            <w:tcW w:w="840" w:type="dxa"/>
            <w:vAlign w:val="bottom"/>
          </w:tcPr>
          <w:p w14:paraId="5E8D346C" w14:textId="640E1459"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6A21068C" w14:textId="0B2F7F0A"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1,439</w:t>
            </w:r>
          </w:p>
        </w:tc>
        <w:tc>
          <w:tcPr>
            <w:tcW w:w="960" w:type="dxa"/>
            <w:vAlign w:val="bottom"/>
          </w:tcPr>
          <w:p w14:paraId="10052312" w14:textId="38295AE8" w:rsidR="00A26D08" w:rsidRPr="00DA3F93"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w:t>
            </w:r>
          </w:p>
        </w:tc>
        <w:tc>
          <w:tcPr>
            <w:tcW w:w="990" w:type="dxa"/>
            <w:vAlign w:val="bottom"/>
          </w:tcPr>
          <w:p w14:paraId="301F26D5" w14:textId="25913992"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1,592</w:t>
            </w:r>
          </w:p>
        </w:tc>
        <w:tc>
          <w:tcPr>
            <w:tcW w:w="1170" w:type="dxa"/>
            <w:vAlign w:val="bottom"/>
          </w:tcPr>
          <w:p w14:paraId="3621832F" w14:textId="4F5A4DDC" w:rsidR="00A26D08" w:rsidRPr="00DA3F93" w:rsidRDefault="00A26D08" w:rsidP="00A26D08">
            <w:pPr>
              <w:spacing w:line="300" w:lineRule="exact"/>
              <w:jc w:val="center"/>
              <w:rPr>
                <w:rFonts w:ascii="Arial" w:hAnsi="Arial"/>
                <w:sz w:val="14"/>
                <w:szCs w:val="14"/>
              </w:rPr>
            </w:pPr>
            <w:r w:rsidRPr="00A26D08">
              <w:rPr>
                <w:rFonts w:ascii="Arial" w:hAnsi="Arial"/>
                <w:sz w:val="14"/>
                <w:szCs w:val="14"/>
              </w:rPr>
              <w:t>4.02 - 7.55</w:t>
            </w:r>
          </w:p>
        </w:tc>
      </w:tr>
      <w:tr w:rsidR="00A26D08" w:rsidRPr="00DA3F93" w14:paraId="780A2124" w14:textId="77777777" w:rsidTr="009774AC">
        <w:trPr>
          <w:cantSplit/>
        </w:trPr>
        <w:tc>
          <w:tcPr>
            <w:tcW w:w="2518" w:type="dxa"/>
            <w:vAlign w:val="bottom"/>
          </w:tcPr>
          <w:p w14:paraId="5FCCF73D" w14:textId="77777777" w:rsidR="00A26D08" w:rsidRPr="00DA3F93" w:rsidRDefault="00A26D08" w:rsidP="00A26D08">
            <w:pPr>
              <w:tabs>
                <w:tab w:val="left" w:pos="900"/>
                <w:tab w:val="left" w:pos="1440"/>
                <w:tab w:val="left" w:pos="1980"/>
              </w:tabs>
              <w:spacing w:line="300" w:lineRule="exact"/>
              <w:ind w:left="162" w:hanging="162"/>
              <w:rPr>
                <w:rFonts w:ascii="Arial" w:hAnsi="Arial"/>
                <w:sz w:val="14"/>
                <w:szCs w:val="14"/>
              </w:rPr>
            </w:pPr>
            <w:r w:rsidRPr="00DA3F93">
              <w:rPr>
                <w:rFonts w:ascii="Arial" w:hAnsi="Arial"/>
                <w:sz w:val="14"/>
                <w:szCs w:val="14"/>
              </w:rPr>
              <w:t xml:space="preserve">Lease liabilities </w:t>
            </w:r>
          </w:p>
        </w:tc>
        <w:tc>
          <w:tcPr>
            <w:tcW w:w="839" w:type="dxa"/>
            <w:vAlign w:val="bottom"/>
          </w:tcPr>
          <w:p w14:paraId="5535D04D" w14:textId="2FD568D3" w:rsidR="00A26D08" w:rsidRPr="00DA3F93" w:rsidRDefault="00417956" w:rsidP="00A26D08">
            <w:pPr>
              <w:tabs>
                <w:tab w:val="decimal" w:pos="612"/>
              </w:tabs>
              <w:spacing w:line="300" w:lineRule="exact"/>
              <w:jc w:val="thaiDistribute"/>
              <w:rPr>
                <w:rFonts w:ascii="Arial" w:hAnsi="Arial"/>
                <w:sz w:val="14"/>
                <w:szCs w:val="14"/>
              </w:rPr>
            </w:pPr>
            <w:r>
              <w:rPr>
                <w:rFonts w:ascii="Arial" w:hAnsi="Arial"/>
                <w:sz w:val="14"/>
                <w:szCs w:val="14"/>
              </w:rPr>
              <w:t>401</w:t>
            </w:r>
          </w:p>
        </w:tc>
        <w:tc>
          <w:tcPr>
            <w:tcW w:w="810" w:type="dxa"/>
            <w:vAlign w:val="bottom"/>
          </w:tcPr>
          <w:p w14:paraId="0C84FE74" w14:textId="2109A121" w:rsidR="00A26D08" w:rsidRPr="00DA3F93" w:rsidRDefault="00417956" w:rsidP="00A26D08">
            <w:pPr>
              <w:tabs>
                <w:tab w:val="decimal" w:pos="612"/>
              </w:tabs>
              <w:spacing w:line="300" w:lineRule="exact"/>
              <w:jc w:val="thaiDistribute"/>
              <w:rPr>
                <w:rFonts w:ascii="Arial" w:hAnsi="Arial"/>
                <w:sz w:val="14"/>
                <w:szCs w:val="14"/>
              </w:rPr>
            </w:pPr>
            <w:r>
              <w:rPr>
                <w:rFonts w:ascii="Arial" w:hAnsi="Arial"/>
                <w:sz w:val="14"/>
                <w:szCs w:val="14"/>
              </w:rPr>
              <w:t>244</w:t>
            </w:r>
          </w:p>
        </w:tc>
        <w:tc>
          <w:tcPr>
            <w:tcW w:w="840" w:type="dxa"/>
            <w:vAlign w:val="bottom"/>
          </w:tcPr>
          <w:p w14:paraId="652271DE" w14:textId="6DE361CC" w:rsidR="00A26D08" w:rsidRPr="00DA3F93" w:rsidRDefault="00417956" w:rsidP="00A26D08">
            <w:pPr>
              <w:tabs>
                <w:tab w:val="decimal" w:pos="612"/>
              </w:tabs>
              <w:spacing w:line="300" w:lineRule="exact"/>
              <w:jc w:val="thaiDistribute"/>
              <w:rPr>
                <w:rFonts w:ascii="Arial" w:hAnsi="Arial"/>
                <w:sz w:val="14"/>
                <w:szCs w:val="14"/>
              </w:rPr>
            </w:pPr>
            <w:r>
              <w:rPr>
                <w:rFonts w:ascii="Arial" w:hAnsi="Arial"/>
                <w:sz w:val="14"/>
                <w:szCs w:val="14"/>
              </w:rPr>
              <w:t>874</w:t>
            </w:r>
          </w:p>
        </w:tc>
        <w:tc>
          <w:tcPr>
            <w:tcW w:w="1023" w:type="dxa"/>
            <w:vAlign w:val="bottom"/>
          </w:tcPr>
          <w:p w14:paraId="757747A8" w14:textId="0F8F3ADE"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w:t>
            </w:r>
          </w:p>
        </w:tc>
        <w:tc>
          <w:tcPr>
            <w:tcW w:w="960" w:type="dxa"/>
            <w:vAlign w:val="bottom"/>
          </w:tcPr>
          <w:p w14:paraId="7C04FB74" w14:textId="04D21CDC" w:rsidR="00A26D08" w:rsidRPr="00DA3F93"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w:t>
            </w:r>
          </w:p>
        </w:tc>
        <w:tc>
          <w:tcPr>
            <w:tcW w:w="990" w:type="dxa"/>
            <w:vAlign w:val="bottom"/>
          </w:tcPr>
          <w:p w14:paraId="662F820E" w14:textId="0BA9DEF8"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1,519</w:t>
            </w:r>
          </w:p>
        </w:tc>
        <w:tc>
          <w:tcPr>
            <w:tcW w:w="1170" w:type="dxa"/>
            <w:vAlign w:val="bottom"/>
          </w:tcPr>
          <w:p w14:paraId="479D4919" w14:textId="0EDB88AB" w:rsidR="00A26D08" w:rsidRPr="00DA3F93" w:rsidRDefault="00A26D08" w:rsidP="00A26D08">
            <w:pPr>
              <w:spacing w:line="300" w:lineRule="exact"/>
              <w:jc w:val="center"/>
              <w:rPr>
                <w:rFonts w:ascii="Arial" w:hAnsi="Arial"/>
                <w:sz w:val="14"/>
                <w:szCs w:val="14"/>
              </w:rPr>
            </w:pPr>
            <w:r w:rsidRPr="00A26D08">
              <w:rPr>
                <w:rFonts w:ascii="Arial" w:hAnsi="Arial"/>
                <w:sz w:val="14"/>
                <w:szCs w:val="14"/>
              </w:rPr>
              <w:t>2.17 - 10.35</w:t>
            </w:r>
          </w:p>
        </w:tc>
      </w:tr>
      <w:tr w:rsidR="00A26D08" w:rsidRPr="00DA3F93" w14:paraId="4AE4A6FA" w14:textId="77777777" w:rsidTr="009774AC">
        <w:trPr>
          <w:cantSplit/>
        </w:trPr>
        <w:tc>
          <w:tcPr>
            <w:tcW w:w="2518" w:type="dxa"/>
            <w:vAlign w:val="bottom"/>
          </w:tcPr>
          <w:p w14:paraId="1EA8F751" w14:textId="514CF685" w:rsidR="00A26D08" w:rsidRPr="00DA3F93" w:rsidRDefault="00A26D08" w:rsidP="00A26D08">
            <w:pPr>
              <w:tabs>
                <w:tab w:val="left" w:pos="900"/>
                <w:tab w:val="left" w:pos="1440"/>
                <w:tab w:val="left" w:pos="1980"/>
              </w:tabs>
              <w:spacing w:line="300" w:lineRule="exact"/>
              <w:ind w:left="162" w:hanging="162"/>
              <w:rPr>
                <w:rFonts w:ascii="Arial" w:hAnsi="Arial"/>
                <w:sz w:val="14"/>
                <w:szCs w:val="14"/>
              </w:rPr>
            </w:pPr>
            <w:r>
              <w:rPr>
                <w:rFonts w:ascii="Arial" w:hAnsi="Arial"/>
                <w:sz w:val="14"/>
                <w:szCs w:val="14"/>
              </w:rPr>
              <w:t>D</w:t>
            </w:r>
            <w:r w:rsidRPr="00DA3F93">
              <w:rPr>
                <w:rFonts w:ascii="Arial" w:hAnsi="Arial"/>
                <w:sz w:val="14"/>
                <w:szCs w:val="14"/>
              </w:rPr>
              <w:t>ebentures</w:t>
            </w:r>
          </w:p>
        </w:tc>
        <w:tc>
          <w:tcPr>
            <w:tcW w:w="839" w:type="dxa"/>
            <w:vAlign w:val="bottom"/>
          </w:tcPr>
          <w:p w14:paraId="5324A4C8" w14:textId="1716C0EB"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10,589</w:t>
            </w:r>
          </w:p>
        </w:tc>
        <w:tc>
          <w:tcPr>
            <w:tcW w:w="810" w:type="dxa"/>
            <w:vAlign w:val="bottom"/>
          </w:tcPr>
          <w:p w14:paraId="3FD27C00" w14:textId="5EF3C512"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8,100</w:t>
            </w:r>
          </w:p>
        </w:tc>
        <w:tc>
          <w:tcPr>
            <w:tcW w:w="840" w:type="dxa"/>
            <w:vAlign w:val="bottom"/>
          </w:tcPr>
          <w:p w14:paraId="08EBE2B2" w14:textId="48DC2B3D"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5C648035" w14:textId="4173ABFC"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w:t>
            </w:r>
          </w:p>
        </w:tc>
        <w:tc>
          <w:tcPr>
            <w:tcW w:w="960" w:type="dxa"/>
            <w:vAlign w:val="bottom"/>
          </w:tcPr>
          <w:p w14:paraId="16975E47" w14:textId="0D99C0CF" w:rsidR="00A26D08" w:rsidRPr="00DA3F93"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w:t>
            </w:r>
          </w:p>
        </w:tc>
        <w:tc>
          <w:tcPr>
            <w:tcW w:w="990" w:type="dxa"/>
            <w:vAlign w:val="bottom"/>
          </w:tcPr>
          <w:p w14:paraId="48088848" w14:textId="5E868C01"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18,689</w:t>
            </w:r>
          </w:p>
        </w:tc>
        <w:tc>
          <w:tcPr>
            <w:tcW w:w="1170" w:type="dxa"/>
            <w:vAlign w:val="bottom"/>
          </w:tcPr>
          <w:p w14:paraId="0A611EBB" w14:textId="7518C8ED" w:rsidR="00A26D08" w:rsidRPr="00DA3F93" w:rsidRDefault="00A26D08" w:rsidP="00A26D08">
            <w:pPr>
              <w:spacing w:line="300" w:lineRule="exact"/>
              <w:jc w:val="center"/>
              <w:rPr>
                <w:rFonts w:ascii="Arial" w:hAnsi="Arial"/>
                <w:sz w:val="14"/>
                <w:szCs w:val="14"/>
              </w:rPr>
            </w:pPr>
            <w:r w:rsidRPr="00A26D08">
              <w:rPr>
                <w:rFonts w:ascii="Arial" w:hAnsi="Arial"/>
                <w:sz w:val="14"/>
                <w:szCs w:val="14"/>
              </w:rPr>
              <w:t>3.</w:t>
            </w:r>
            <w:r w:rsidR="00F751C6">
              <w:rPr>
                <w:rFonts w:ascii="Arial" w:hAnsi="Arial"/>
                <w:sz w:val="14"/>
                <w:szCs w:val="14"/>
              </w:rPr>
              <w:t>70</w:t>
            </w:r>
            <w:r w:rsidRPr="00A26D08">
              <w:rPr>
                <w:rFonts w:ascii="Arial" w:hAnsi="Arial"/>
                <w:sz w:val="14"/>
                <w:szCs w:val="14"/>
              </w:rPr>
              <w:t xml:space="preserve"> - 7.25</w:t>
            </w:r>
          </w:p>
        </w:tc>
      </w:tr>
      <w:tr w:rsidR="00A26D08" w:rsidRPr="00DA3F93" w14:paraId="56D73C6D" w14:textId="77777777" w:rsidTr="009774AC">
        <w:trPr>
          <w:cantSplit/>
        </w:trPr>
        <w:tc>
          <w:tcPr>
            <w:tcW w:w="2518" w:type="dxa"/>
            <w:vAlign w:val="bottom"/>
          </w:tcPr>
          <w:p w14:paraId="37A652D9" w14:textId="7305DA8B" w:rsidR="00A26D08" w:rsidRPr="00DA3F93" w:rsidRDefault="00A26D08" w:rsidP="00A26D08">
            <w:pPr>
              <w:tabs>
                <w:tab w:val="left" w:pos="900"/>
                <w:tab w:val="left" w:pos="1440"/>
                <w:tab w:val="left" w:pos="1980"/>
              </w:tabs>
              <w:spacing w:line="300" w:lineRule="exact"/>
              <w:ind w:left="162" w:hanging="162"/>
              <w:rPr>
                <w:rFonts w:ascii="Arial" w:hAnsi="Arial"/>
                <w:sz w:val="14"/>
                <w:szCs w:val="14"/>
              </w:rPr>
            </w:pPr>
            <w:r>
              <w:rPr>
                <w:rFonts w:ascii="Arial" w:hAnsi="Arial"/>
                <w:sz w:val="14"/>
                <w:szCs w:val="14"/>
              </w:rPr>
              <w:t>Other non-current financial liabilities</w:t>
            </w:r>
            <w:r w:rsidRPr="00DA3F93">
              <w:rPr>
                <w:rFonts w:ascii="Arial" w:hAnsi="Arial"/>
                <w:sz w:val="14"/>
                <w:szCs w:val="14"/>
              </w:rPr>
              <w:t xml:space="preserve"> </w:t>
            </w:r>
          </w:p>
        </w:tc>
        <w:tc>
          <w:tcPr>
            <w:tcW w:w="839" w:type="dxa"/>
            <w:vAlign w:val="bottom"/>
          </w:tcPr>
          <w:p w14:paraId="02C5108C" w14:textId="618ABD7F"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10" w:type="dxa"/>
            <w:vAlign w:val="bottom"/>
          </w:tcPr>
          <w:p w14:paraId="5D1889CC" w14:textId="2294934B"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840" w:type="dxa"/>
            <w:vAlign w:val="bottom"/>
          </w:tcPr>
          <w:p w14:paraId="116B4722" w14:textId="38E37C23" w:rsidR="00A26D08" w:rsidRPr="00DA3F93" w:rsidRDefault="00A26D08" w:rsidP="00A26D08">
            <w:pPr>
              <w:tabs>
                <w:tab w:val="decimal" w:pos="612"/>
              </w:tabs>
              <w:spacing w:line="300" w:lineRule="exact"/>
              <w:jc w:val="thaiDistribute"/>
              <w:rPr>
                <w:rFonts w:ascii="Arial" w:hAnsi="Arial"/>
                <w:sz w:val="14"/>
                <w:szCs w:val="14"/>
              </w:rPr>
            </w:pPr>
            <w:r w:rsidRPr="00A26D08">
              <w:rPr>
                <w:rFonts w:ascii="Arial" w:hAnsi="Arial"/>
                <w:sz w:val="14"/>
                <w:szCs w:val="14"/>
              </w:rPr>
              <w:t>-</w:t>
            </w:r>
          </w:p>
        </w:tc>
        <w:tc>
          <w:tcPr>
            <w:tcW w:w="1023" w:type="dxa"/>
            <w:vAlign w:val="bottom"/>
          </w:tcPr>
          <w:p w14:paraId="5B949CAC" w14:textId="0A1E2708"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w:t>
            </w:r>
          </w:p>
        </w:tc>
        <w:tc>
          <w:tcPr>
            <w:tcW w:w="960" w:type="dxa"/>
            <w:vAlign w:val="bottom"/>
          </w:tcPr>
          <w:p w14:paraId="6F4B4A99" w14:textId="41CC08FE" w:rsidR="00A26D08" w:rsidRPr="00DA3F93" w:rsidRDefault="00A26D08" w:rsidP="00A26D08">
            <w:pPr>
              <w:tabs>
                <w:tab w:val="decimal" w:pos="750"/>
              </w:tabs>
              <w:spacing w:line="300" w:lineRule="exact"/>
              <w:jc w:val="thaiDistribute"/>
              <w:rPr>
                <w:rFonts w:ascii="Arial" w:hAnsi="Arial"/>
                <w:sz w:val="14"/>
                <w:szCs w:val="14"/>
              </w:rPr>
            </w:pPr>
            <w:r w:rsidRPr="00A26D08">
              <w:rPr>
                <w:rFonts w:ascii="Arial" w:hAnsi="Arial"/>
                <w:sz w:val="14"/>
                <w:szCs w:val="14"/>
              </w:rPr>
              <w:t>6</w:t>
            </w:r>
          </w:p>
        </w:tc>
        <w:tc>
          <w:tcPr>
            <w:tcW w:w="990" w:type="dxa"/>
            <w:vAlign w:val="bottom"/>
          </w:tcPr>
          <w:p w14:paraId="3679C0CD" w14:textId="4B81BCC2" w:rsidR="00A26D08" w:rsidRPr="00DA3F93" w:rsidRDefault="00A26D08" w:rsidP="00A26D08">
            <w:pPr>
              <w:tabs>
                <w:tab w:val="decimal" w:pos="804"/>
              </w:tabs>
              <w:spacing w:line="300" w:lineRule="exact"/>
              <w:jc w:val="thaiDistribute"/>
              <w:rPr>
                <w:rFonts w:ascii="Arial" w:hAnsi="Arial"/>
                <w:sz w:val="14"/>
                <w:szCs w:val="14"/>
              </w:rPr>
            </w:pPr>
            <w:r w:rsidRPr="00A26D08">
              <w:rPr>
                <w:rFonts w:ascii="Arial" w:hAnsi="Arial"/>
                <w:sz w:val="14"/>
                <w:szCs w:val="14"/>
              </w:rPr>
              <w:t>6</w:t>
            </w:r>
          </w:p>
        </w:tc>
        <w:tc>
          <w:tcPr>
            <w:tcW w:w="1170" w:type="dxa"/>
            <w:vAlign w:val="bottom"/>
          </w:tcPr>
          <w:p w14:paraId="77E63DA1" w14:textId="4B333911" w:rsidR="00A26D08" w:rsidRPr="00DA3F93" w:rsidRDefault="00A26D08" w:rsidP="00A26D08">
            <w:pPr>
              <w:spacing w:line="300" w:lineRule="exact"/>
              <w:jc w:val="center"/>
              <w:rPr>
                <w:rFonts w:ascii="Arial" w:hAnsi="Arial"/>
                <w:sz w:val="14"/>
                <w:szCs w:val="14"/>
              </w:rPr>
            </w:pPr>
            <w:r w:rsidRPr="00A26D08">
              <w:rPr>
                <w:rFonts w:ascii="Arial" w:hAnsi="Arial"/>
                <w:sz w:val="14"/>
                <w:szCs w:val="14"/>
              </w:rPr>
              <w:t>-</w:t>
            </w:r>
          </w:p>
        </w:tc>
      </w:tr>
    </w:tbl>
    <w:p w14:paraId="544B5AF1" w14:textId="77777777" w:rsidR="00B7329A" w:rsidRDefault="00B7329A" w:rsidP="00C23CB5">
      <w:r>
        <w:br w:type="page"/>
      </w:r>
    </w:p>
    <w:tbl>
      <w:tblPr>
        <w:tblW w:w="9185" w:type="dxa"/>
        <w:tblInd w:w="450" w:type="dxa"/>
        <w:tblLayout w:type="fixed"/>
        <w:tblLook w:val="0000" w:firstRow="0" w:lastRow="0" w:firstColumn="0" w:lastColumn="0" w:noHBand="0" w:noVBand="0"/>
      </w:tblPr>
      <w:tblGrid>
        <w:gridCol w:w="2530"/>
        <w:gridCol w:w="843"/>
        <w:gridCol w:w="813"/>
        <w:gridCol w:w="843"/>
        <w:gridCol w:w="1024"/>
        <w:gridCol w:w="964"/>
        <w:gridCol w:w="994"/>
        <w:gridCol w:w="1174"/>
      </w:tblGrid>
      <w:tr w:rsidR="000D7D99" w:rsidRPr="00DA3F93" w14:paraId="14E6B797" w14:textId="77777777" w:rsidTr="009774AC">
        <w:trPr>
          <w:cantSplit/>
        </w:trPr>
        <w:tc>
          <w:tcPr>
            <w:tcW w:w="2530" w:type="dxa"/>
            <w:vAlign w:val="bottom"/>
          </w:tcPr>
          <w:p w14:paraId="0A84E2D8" w14:textId="17773C27" w:rsidR="000D7D99" w:rsidRPr="00DA3F93" w:rsidRDefault="000D7D99" w:rsidP="00C23CB5">
            <w:pPr>
              <w:tabs>
                <w:tab w:val="left" w:pos="900"/>
                <w:tab w:val="left" w:pos="1440"/>
                <w:tab w:val="left" w:pos="1980"/>
              </w:tabs>
              <w:spacing w:line="300" w:lineRule="exact"/>
              <w:jc w:val="thaiDistribute"/>
              <w:rPr>
                <w:rFonts w:ascii="Arial" w:hAnsi="Arial"/>
                <w:sz w:val="14"/>
                <w:szCs w:val="14"/>
                <w:u w:val="single"/>
              </w:rPr>
            </w:pPr>
          </w:p>
        </w:tc>
        <w:tc>
          <w:tcPr>
            <w:tcW w:w="2499" w:type="dxa"/>
            <w:gridSpan w:val="3"/>
          </w:tcPr>
          <w:p w14:paraId="26FF3DC7" w14:textId="77777777" w:rsidR="000D7D99" w:rsidRPr="00DA3F93" w:rsidRDefault="000D7D99" w:rsidP="00C23CB5">
            <w:pPr>
              <w:spacing w:line="300" w:lineRule="exact"/>
              <w:jc w:val="center"/>
              <w:rPr>
                <w:rFonts w:ascii="Arial" w:hAnsi="Arial"/>
                <w:sz w:val="14"/>
                <w:szCs w:val="14"/>
              </w:rPr>
            </w:pPr>
          </w:p>
        </w:tc>
        <w:tc>
          <w:tcPr>
            <w:tcW w:w="1024" w:type="dxa"/>
          </w:tcPr>
          <w:p w14:paraId="28F1D5CF" w14:textId="77777777" w:rsidR="000D7D99" w:rsidRPr="00DA3F93" w:rsidRDefault="000D7D99" w:rsidP="00C23CB5">
            <w:pPr>
              <w:spacing w:line="300" w:lineRule="exact"/>
              <w:jc w:val="thaiDistribute"/>
              <w:rPr>
                <w:rFonts w:ascii="Arial" w:hAnsi="Arial"/>
                <w:sz w:val="14"/>
                <w:szCs w:val="14"/>
              </w:rPr>
            </w:pPr>
          </w:p>
        </w:tc>
        <w:tc>
          <w:tcPr>
            <w:tcW w:w="3132" w:type="dxa"/>
            <w:gridSpan w:val="3"/>
          </w:tcPr>
          <w:p w14:paraId="60A429DC" w14:textId="77777777" w:rsidR="000D7D99" w:rsidRPr="00DA3F93" w:rsidRDefault="000D7D99" w:rsidP="00C23CB5">
            <w:pPr>
              <w:spacing w:line="300" w:lineRule="exact"/>
              <w:jc w:val="right"/>
              <w:rPr>
                <w:rFonts w:ascii="Arial" w:hAnsi="Arial"/>
                <w:sz w:val="14"/>
                <w:szCs w:val="14"/>
              </w:rPr>
            </w:pPr>
            <w:r w:rsidRPr="00DA3F93">
              <w:rPr>
                <w:rFonts w:ascii="Arial" w:hAnsi="Arial"/>
                <w:sz w:val="14"/>
                <w:szCs w:val="14"/>
              </w:rPr>
              <w:t>(Unit: Million Baht)</w:t>
            </w:r>
          </w:p>
        </w:tc>
      </w:tr>
      <w:tr w:rsidR="000D7D99" w:rsidRPr="00DA3F93" w14:paraId="687797A3" w14:textId="77777777" w:rsidTr="009774AC">
        <w:trPr>
          <w:cantSplit/>
        </w:trPr>
        <w:tc>
          <w:tcPr>
            <w:tcW w:w="2530" w:type="dxa"/>
            <w:vAlign w:val="bottom"/>
          </w:tcPr>
          <w:p w14:paraId="721DC716" w14:textId="77777777" w:rsidR="000D7D99" w:rsidRPr="00DA3F93" w:rsidRDefault="000D7D99" w:rsidP="00C23CB5">
            <w:pPr>
              <w:tabs>
                <w:tab w:val="left" w:pos="900"/>
                <w:tab w:val="left" w:pos="1440"/>
                <w:tab w:val="left" w:pos="1980"/>
              </w:tabs>
              <w:spacing w:line="300" w:lineRule="exact"/>
              <w:jc w:val="thaiDistribute"/>
              <w:rPr>
                <w:rFonts w:ascii="Arial" w:hAnsi="Arial"/>
                <w:sz w:val="14"/>
                <w:szCs w:val="14"/>
                <w:u w:val="single"/>
              </w:rPr>
            </w:pPr>
          </w:p>
        </w:tc>
        <w:tc>
          <w:tcPr>
            <w:tcW w:w="6655" w:type="dxa"/>
            <w:gridSpan w:val="7"/>
          </w:tcPr>
          <w:p w14:paraId="7B6B8FC6" w14:textId="77777777" w:rsidR="000D7D99" w:rsidRPr="00DA3F93" w:rsidRDefault="000D7D99" w:rsidP="00C23CB5">
            <w:pPr>
              <w:pBdr>
                <w:bottom w:val="single" w:sz="4" w:space="1" w:color="auto"/>
              </w:pBdr>
              <w:spacing w:line="300" w:lineRule="exact"/>
              <w:jc w:val="center"/>
              <w:rPr>
                <w:rFonts w:ascii="Arial" w:hAnsi="Arial"/>
                <w:sz w:val="14"/>
                <w:szCs w:val="14"/>
              </w:rPr>
            </w:pPr>
            <w:r w:rsidRPr="00DA3F93">
              <w:rPr>
                <w:rFonts w:ascii="Arial" w:hAnsi="Arial"/>
                <w:sz w:val="14"/>
                <w:szCs w:val="14"/>
              </w:rPr>
              <w:t>Consolidated financial statements</w:t>
            </w:r>
          </w:p>
        </w:tc>
      </w:tr>
      <w:tr w:rsidR="000D7D99" w:rsidRPr="00DA3F93" w14:paraId="3A52FCE1" w14:textId="77777777" w:rsidTr="009774AC">
        <w:trPr>
          <w:cantSplit/>
        </w:trPr>
        <w:tc>
          <w:tcPr>
            <w:tcW w:w="2530" w:type="dxa"/>
            <w:vAlign w:val="bottom"/>
          </w:tcPr>
          <w:p w14:paraId="4F013A08" w14:textId="77777777" w:rsidR="000D7D99" w:rsidRPr="00DA3F93" w:rsidRDefault="000D7D99" w:rsidP="00C23CB5">
            <w:pPr>
              <w:tabs>
                <w:tab w:val="left" w:pos="900"/>
                <w:tab w:val="left" w:pos="1440"/>
                <w:tab w:val="left" w:pos="1980"/>
              </w:tabs>
              <w:spacing w:line="300" w:lineRule="exact"/>
              <w:jc w:val="thaiDistribute"/>
              <w:rPr>
                <w:rFonts w:ascii="Arial" w:hAnsi="Arial"/>
                <w:sz w:val="14"/>
                <w:szCs w:val="14"/>
                <w:u w:val="single"/>
              </w:rPr>
            </w:pPr>
          </w:p>
        </w:tc>
        <w:tc>
          <w:tcPr>
            <w:tcW w:w="6655" w:type="dxa"/>
            <w:gridSpan w:val="7"/>
          </w:tcPr>
          <w:p w14:paraId="7D1C1B5F" w14:textId="31CC020A" w:rsidR="000D7D99" w:rsidRPr="00DA3F93" w:rsidRDefault="000D7D99" w:rsidP="00C23CB5">
            <w:pPr>
              <w:pBdr>
                <w:bottom w:val="single" w:sz="4" w:space="1" w:color="auto"/>
              </w:pBdr>
              <w:spacing w:line="300" w:lineRule="exact"/>
              <w:jc w:val="center"/>
              <w:rPr>
                <w:rFonts w:ascii="Arial" w:hAnsi="Arial"/>
                <w:sz w:val="14"/>
                <w:szCs w:val="14"/>
              </w:rPr>
            </w:pPr>
            <w:r w:rsidRPr="00DA3F93">
              <w:rPr>
                <w:rFonts w:ascii="Arial" w:hAnsi="Arial"/>
                <w:sz w:val="14"/>
                <w:szCs w:val="14"/>
              </w:rPr>
              <w:t>31 December 202</w:t>
            </w:r>
            <w:r>
              <w:rPr>
                <w:rFonts w:ascii="Arial" w:hAnsi="Arial"/>
                <w:sz w:val="14"/>
                <w:szCs w:val="14"/>
              </w:rPr>
              <w:t>3</w:t>
            </w:r>
          </w:p>
        </w:tc>
      </w:tr>
      <w:tr w:rsidR="000D7D99" w:rsidRPr="00DA3F93" w14:paraId="4C6557E4" w14:textId="77777777" w:rsidTr="009774AC">
        <w:trPr>
          <w:cantSplit/>
        </w:trPr>
        <w:tc>
          <w:tcPr>
            <w:tcW w:w="2530" w:type="dxa"/>
            <w:vAlign w:val="bottom"/>
          </w:tcPr>
          <w:p w14:paraId="1CBC16D6" w14:textId="77777777" w:rsidR="000D7D99" w:rsidRPr="00DA3F93" w:rsidRDefault="000D7D99" w:rsidP="00C23CB5">
            <w:pPr>
              <w:tabs>
                <w:tab w:val="left" w:pos="900"/>
                <w:tab w:val="left" w:pos="1440"/>
                <w:tab w:val="left" w:pos="1980"/>
              </w:tabs>
              <w:spacing w:line="300" w:lineRule="exact"/>
              <w:jc w:val="thaiDistribute"/>
              <w:rPr>
                <w:rFonts w:ascii="Arial" w:hAnsi="Arial"/>
                <w:sz w:val="14"/>
                <w:szCs w:val="14"/>
                <w:u w:val="single"/>
              </w:rPr>
            </w:pPr>
          </w:p>
        </w:tc>
        <w:tc>
          <w:tcPr>
            <w:tcW w:w="2499" w:type="dxa"/>
            <w:gridSpan w:val="3"/>
          </w:tcPr>
          <w:p w14:paraId="76C4D413" w14:textId="77777777" w:rsidR="000D7D99" w:rsidRPr="00DA3F93" w:rsidRDefault="000D7D99" w:rsidP="00C23CB5">
            <w:pPr>
              <w:pBdr>
                <w:bottom w:val="single" w:sz="4" w:space="1" w:color="auto"/>
              </w:pBdr>
              <w:spacing w:line="300" w:lineRule="exact"/>
              <w:jc w:val="center"/>
              <w:rPr>
                <w:rFonts w:ascii="Arial" w:hAnsi="Arial"/>
                <w:sz w:val="14"/>
                <w:szCs w:val="14"/>
              </w:rPr>
            </w:pPr>
            <w:r w:rsidRPr="00DA3F93">
              <w:rPr>
                <w:rFonts w:ascii="Arial" w:hAnsi="Arial"/>
                <w:sz w:val="14"/>
                <w:szCs w:val="14"/>
              </w:rPr>
              <w:t>Fixed interest rates</w:t>
            </w:r>
          </w:p>
        </w:tc>
        <w:tc>
          <w:tcPr>
            <w:tcW w:w="1024" w:type="dxa"/>
          </w:tcPr>
          <w:p w14:paraId="7808CFEA" w14:textId="77777777" w:rsidR="000D7D99" w:rsidRPr="00DA3F93" w:rsidRDefault="000D7D99" w:rsidP="00C23CB5">
            <w:pPr>
              <w:spacing w:line="300" w:lineRule="exact"/>
              <w:jc w:val="thaiDistribute"/>
              <w:rPr>
                <w:rFonts w:ascii="Arial" w:hAnsi="Arial"/>
                <w:sz w:val="14"/>
                <w:szCs w:val="14"/>
              </w:rPr>
            </w:pPr>
          </w:p>
        </w:tc>
        <w:tc>
          <w:tcPr>
            <w:tcW w:w="964" w:type="dxa"/>
          </w:tcPr>
          <w:p w14:paraId="051D3D52" w14:textId="77777777" w:rsidR="000D7D99" w:rsidRPr="00DA3F93" w:rsidRDefault="000D7D99" w:rsidP="00C23CB5">
            <w:pPr>
              <w:spacing w:line="300" w:lineRule="exact"/>
              <w:jc w:val="center"/>
              <w:rPr>
                <w:rFonts w:ascii="Arial" w:hAnsi="Arial"/>
                <w:sz w:val="14"/>
                <w:szCs w:val="14"/>
              </w:rPr>
            </w:pPr>
          </w:p>
        </w:tc>
        <w:tc>
          <w:tcPr>
            <w:tcW w:w="994" w:type="dxa"/>
          </w:tcPr>
          <w:p w14:paraId="4DC62943" w14:textId="77777777" w:rsidR="000D7D99" w:rsidRPr="00DA3F93" w:rsidRDefault="000D7D99" w:rsidP="00C23CB5">
            <w:pPr>
              <w:spacing w:line="300" w:lineRule="exact"/>
              <w:jc w:val="thaiDistribute"/>
              <w:rPr>
                <w:rFonts w:ascii="Arial" w:hAnsi="Arial"/>
                <w:sz w:val="14"/>
                <w:szCs w:val="14"/>
              </w:rPr>
            </w:pPr>
          </w:p>
        </w:tc>
        <w:tc>
          <w:tcPr>
            <w:tcW w:w="1174" w:type="dxa"/>
          </w:tcPr>
          <w:p w14:paraId="4629CB34" w14:textId="77777777" w:rsidR="000D7D99" w:rsidRPr="00DA3F93" w:rsidRDefault="000D7D99" w:rsidP="00C23CB5">
            <w:pPr>
              <w:spacing w:line="300" w:lineRule="exact"/>
              <w:jc w:val="thaiDistribute"/>
              <w:rPr>
                <w:rFonts w:ascii="Arial" w:hAnsi="Arial"/>
                <w:sz w:val="14"/>
                <w:szCs w:val="14"/>
              </w:rPr>
            </w:pPr>
          </w:p>
        </w:tc>
      </w:tr>
      <w:tr w:rsidR="000D7D99" w:rsidRPr="00DA3F93" w14:paraId="4C18B33D" w14:textId="77777777" w:rsidTr="009774AC">
        <w:trPr>
          <w:cantSplit/>
        </w:trPr>
        <w:tc>
          <w:tcPr>
            <w:tcW w:w="2530" w:type="dxa"/>
            <w:vAlign w:val="bottom"/>
          </w:tcPr>
          <w:p w14:paraId="66E9A309" w14:textId="77777777" w:rsidR="000D7D99" w:rsidRPr="00DA3F93" w:rsidRDefault="000D7D99" w:rsidP="00C23CB5">
            <w:pPr>
              <w:tabs>
                <w:tab w:val="left" w:pos="900"/>
                <w:tab w:val="left" w:pos="1440"/>
                <w:tab w:val="left" w:pos="1980"/>
              </w:tabs>
              <w:spacing w:line="300" w:lineRule="exact"/>
              <w:jc w:val="thaiDistribute"/>
              <w:rPr>
                <w:rFonts w:ascii="Arial" w:hAnsi="Arial"/>
                <w:sz w:val="14"/>
                <w:szCs w:val="14"/>
                <w:u w:val="single"/>
              </w:rPr>
            </w:pPr>
          </w:p>
        </w:tc>
        <w:tc>
          <w:tcPr>
            <w:tcW w:w="843" w:type="dxa"/>
          </w:tcPr>
          <w:p w14:paraId="2C208EFA" w14:textId="77777777" w:rsidR="000D7D99" w:rsidRPr="00DA3F93" w:rsidRDefault="000D7D99" w:rsidP="00C23CB5">
            <w:pPr>
              <w:spacing w:line="300" w:lineRule="exact"/>
              <w:jc w:val="center"/>
              <w:rPr>
                <w:rFonts w:ascii="Arial" w:hAnsi="Arial"/>
                <w:sz w:val="14"/>
                <w:szCs w:val="14"/>
              </w:rPr>
            </w:pPr>
            <w:r w:rsidRPr="00DA3F93">
              <w:rPr>
                <w:rFonts w:ascii="Arial" w:hAnsi="Arial"/>
                <w:sz w:val="14"/>
                <w:szCs w:val="14"/>
              </w:rPr>
              <w:t>Within</w:t>
            </w:r>
          </w:p>
        </w:tc>
        <w:tc>
          <w:tcPr>
            <w:tcW w:w="813" w:type="dxa"/>
          </w:tcPr>
          <w:p w14:paraId="7819C636" w14:textId="77777777" w:rsidR="000D7D99" w:rsidRPr="00DA3F93" w:rsidRDefault="000D7D99" w:rsidP="00C23CB5">
            <w:pPr>
              <w:spacing w:line="300" w:lineRule="exact"/>
              <w:jc w:val="center"/>
              <w:rPr>
                <w:rFonts w:ascii="Arial" w:hAnsi="Arial"/>
                <w:sz w:val="14"/>
                <w:szCs w:val="14"/>
              </w:rPr>
            </w:pPr>
            <w:r w:rsidRPr="00DA3F93">
              <w:rPr>
                <w:rFonts w:ascii="Arial" w:hAnsi="Arial"/>
                <w:sz w:val="14"/>
                <w:szCs w:val="14"/>
              </w:rPr>
              <w:t>1-5</w:t>
            </w:r>
          </w:p>
        </w:tc>
        <w:tc>
          <w:tcPr>
            <w:tcW w:w="843" w:type="dxa"/>
          </w:tcPr>
          <w:p w14:paraId="0FD60B11" w14:textId="77777777" w:rsidR="000D7D99" w:rsidRPr="00DA3F93" w:rsidRDefault="000D7D99" w:rsidP="00C23CB5">
            <w:pPr>
              <w:spacing w:line="300" w:lineRule="exact"/>
              <w:jc w:val="center"/>
              <w:rPr>
                <w:rFonts w:ascii="Arial" w:hAnsi="Arial"/>
                <w:sz w:val="14"/>
                <w:szCs w:val="14"/>
              </w:rPr>
            </w:pPr>
            <w:r w:rsidRPr="00DA3F93">
              <w:rPr>
                <w:rFonts w:ascii="Arial" w:hAnsi="Arial"/>
                <w:sz w:val="14"/>
                <w:szCs w:val="14"/>
              </w:rPr>
              <w:t>Over</w:t>
            </w:r>
          </w:p>
        </w:tc>
        <w:tc>
          <w:tcPr>
            <w:tcW w:w="1024" w:type="dxa"/>
          </w:tcPr>
          <w:p w14:paraId="217351FC" w14:textId="77777777" w:rsidR="000D7D99" w:rsidRPr="00DA3F93" w:rsidRDefault="000D7D99" w:rsidP="00C23CB5">
            <w:pPr>
              <w:spacing w:line="300" w:lineRule="exact"/>
              <w:jc w:val="center"/>
              <w:rPr>
                <w:rFonts w:ascii="Arial" w:hAnsi="Arial"/>
                <w:sz w:val="14"/>
                <w:szCs w:val="14"/>
              </w:rPr>
            </w:pPr>
            <w:r w:rsidRPr="00DA3F93">
              <w:rPr>
                <w:rFonts w:ascii="Arial" w:hAnsi="Arial"/>
                <w:sz w:val="14"/>
                <w:szCs w:val="14"/>
              </w:rPr>
              <w:t>Floating</w:t>
            </w:r>
          </w:p>
        </w:tc>
        <w:tc>
          <w:tcPr>
            <w:tcW w:w="964" w:type="dxa"/>
          </w:tcPr>
          <w:p w14:paraId="601CFCF9" w14:textId="77777777" w:rsidR="000D7D99" w:rsidRPr="00DA3F93" w:rsidRDefault="000D7D99" w:rsidP="00C23CB5">
            <w:pPr>
              <w:spacing w:line="300" w:lineRule="exact"/>
              <w:ind w:left="-48" w:right="-108"/>
              <w:jc w:val="center"/>
              <w:rPr>
                <w:rFonts w:ascii="Arial" w:hAnsi="Arial"/>
                <w:sz w:val="14"/>
                <w:szCs w:val="14"/>
              </w:rPr>
            </w:pPr>
            <w:r w:rsidRPr="00DA3F93">
              <w:rPr>
                <w:rFonts w:ascii="Arial" w:hAnsi="Arial"/>
                <w:sz w:val="14"/>
                <w:szCs w:val="14"/>
              </w:rPr>
              <w:t>Non-interest</w:t>
            </w:r>
          </w:p>
        </w:tc>
        <w:tc>
          <w:tcPr>
            <w:tcW w:w="994" w:type="dxa"/>
          </w:tcPr>
          <w:p w14:paraId="5321C0C9" w14:textId="77777777" w:rsidR="000D7D99" w:rsidRPr="00DA3F93" w:rsidRDefault="000D7D99" w:rsidP="00C23CB5">
            <w:pPr>
              <w:spacing w:line="300" w:lineRule="exact"/>
              <w:jc w:val="center"/>
              <w:rPr>
                <w:rFonts w:ascii="Arial" w:hAnsi="Arial"/>
                <w:sz w:val="14"/>
                <w:szCs w:val="14"/>
              </w:rPr>
            </w:pPr>
          </w:p>
        </w:tc>
        <w:tc>
          <w:tcPr>
            <w:tcW w:w="1174" w:type="dxa"/>
          </w:tcPr>
          <w:p w14:paraId="50EDC12D" w14:textId="77777777" w:rsidR="000D7D99" w:rsidRPr="00DA3F93" w:rsidRDefault="000D7D99" w:rsidP="00C23CB5">
            <w:pPr>
              <w:spacing w:line="300" w:lineRule="exact"/>
              <w:jc w:val="center"/>
              <w:rPr>
                <w:rFonts w:ascii="Arial" w:hAnsi="Arial"/>
                <w:sz w:val="14"/>
                <w:szCs w:val="14"/>
              </w:rPr>
            </w:pPr>
            <w:r w:rsidRPr="00DA3F93">
              <w:rPr>
                <w:rFonts w:ascii="Arial" w:hAnsi="Arial"/>
                <w:sz w:val="14"/>
                <w:szCs w:val="14"/>
              </w:rPr>
              <w:t>Effective</w:t>
            </w:r>
          </w:p>
        </w:tc>
      </w:tr>
      <w:tr w:rsidR="000D7D99" w:rsidRPr="00DA3F93" w14:paraId="28C6F2A5" w14:textId="77777777" w:rsidTr="009774AC">
        <w:trPr>
          <w:cantSplit/>
        </w:trPr>
        <w:tc>
          <w:tcPr>
            <w:tcW w:w="2530" w:type="dxa"/>
            <w:vAlign w:val="bottom"/>
          </w:tcPr>
          <w:p w14:paraId="6AA10778" w14:textId="77777777" w:rsidR="000D7D99" w:rsidRPr="00DA3F93" w:rsidRDefault="000D7D99" w:rsidP="00C23CB5">
            <w:pPr>
              <w:tabs>
                <w:tab w:val="left" w:pos="900"/>
                <w:tab w:val="left" w:pos="1440"/>
                <w:tab w:val="left" w:pos="1980"/>
              </w:tabs>
              <w:spacing w:line="300" w:lineRule="exact"/>
              <w:jc w:val="thaiDistribute"/>
              <w:rPr>
                <w:rFonts w:ascii="Arial" w:hAnsi="Arial"/>
                <w:sz w:val="14"/>
                <w:szCs w:val="14"/>
                <w:u w:val="single"/>
              </w:rPr>
            </w:pPr>
          </w:p>
        </w:tc>
        <w:tc>
          <w:tcPr>
            <w:tcW w:w="843" w:type="dxa"/>
          </w:tcPr>
          <w:p w14:paraId="3EA87E68" w14:textId="77777777" w:rsidR="000D7D99" w:rsidRPr="00DA3F93" w:rsidRDefault="000D7D99" w:rsidP="00C23CB5">
            <w:pPr>
              <w:pBdr>
                <w:bottom w:val="single" w:sz="4" w:space="1" w:color="auto"/>
              </w:pBdr>
              <w:spacing w:line="300" w:lineRule="exact"/>
              <w:jc w:val="center"/>
              <w:rPr>
                <w:rFonts w:ascii="Arial" w:hAnsi="Arial"/>
                <w:sz w:val="14"/>
                <w:szCs w:val="14"/>
              </w:rPr>
            </w:pPr>
            <w:r w:rsidRPr="00DA3F93">
              <w:rPr>
                <w:rFonts w:ascii="Arial" w:hAnsi="Arial"/>
                <w:sz w:val="14"/>
                <w:szCs w:val="14"/>
              </w:rPr>
              <w:t>1 year</w:t>
            </w:r>
          </w:p>
        </w:tc>
        <w:tc>
          <w:tcPr>
            <w:tcW w:w="813" w:type="dxa"/>
          </w:tcPr>
          <w:p w14:paraId="61062044" w14:textId="77777777" w:rsidR="000D7D99" w:rsidRPr="00DA3F93" w:rsidRDefault="000D7D99" w:rsidP="00C23CB5">
            <w:pPr>
              <w:pBdr>
                <w:bottom w:val="single" w:sz="4" w:space="1" w:color="auto"/>
              </w:pBdr>
              <w:spacing w:line="300" w:lineRule="exact"/>
              <w:jc w:val="center"/>
              <w:rPr>
                <w:rFonts w:ascii="Arial" w:hAnsi="Arial"/>
                <w:sz w:val="14"/>
                <w:szCs w:val="14"/>
              </w:rPr>
            </w:pPr>
            <w:r w:rsidRPr="00DA3F93">
              <w:rPr>
                <w:rFonts w:ascii="Arial" w:hAnsi="Arial"/>
                <w:sz w:val="14"/>
                <w:szCs w:val="14"/>
              </w:rPr>
              <w:t>years</w:t>
            </w:r>
          </w:p>
        </w:tc>
        <w:tc>
          <w:tcPr>
            <w:tcW w:w="843" w:type="dxa"/>
          </w:tcPr>
          <w:p w14:paraId="4310AB4B" w14:textId="77777777" w:rsidR="000D7D99" w:rsidRPr="00DA3F93" w:rsidRDefault="000D7D99" w:rsidP="00C23CB5">
            <w:pPr>
              <w:pBdr>
                <w:bottom w:val="single" w:sz="4" w:space="1" w:color="auto"/>
              </w:pBdr>
              <w:spacing w:line="300" w:lineRule="exact"/>
              <w:jc w:val="center"/>
              <w:rPr>
                <w:rFonts w:ascii="Arial" w:hAnsi="Arial"/>
                <w:sz w:val="14"/>
                <w:szCs w:val="14"/>
              </w:rPr>
            </w:pPr>
            <w:r w:rsidRPr="00DA3F93">
              <w:rPr>
                <w:rFonts w:ascii="Arial" w:hAnsi="Arial"/>
                <w:sz w:val="14"/>
                <w:szCs w:val="14"/>
              </w:rPr>
              <w:t>5 years</w:t>
            </w:r>
          </w:p>
        </w:tc>
        <w:tc>
          <w:tcPr>
            <w:tcW w:w="1024" w:type="dxa"/>
          </w:tcPr>
          <w:p w14:paraId="718826DF" w14:textId="77777777" w:rsidR="000D7D99" w:rsidRPr="00DA3F93" w:rsidRDefault="000D7D99" w:rsidP="00C23CB5">
            <w:pPr>
              <w:pBdr>
                <w:bottom w:val="single" w:sz="4" w:space="1" w:color="auto"/>
              </w:pBdr>
              <w:spacing w:line="300" w:lineRule="exact"/>
              <w:jc w:val="center"/>
              <w:rPr>
                <w:rFonts w:ascii="Arial" w:hAnsi="Arial"/>
                <w:sz w:val="14"/>
                <w:szCs w:val="14"/>
              </w:rPr>
            </w:pPr>
            <w:r w:rsidRPr="00DA3F93">
              <w:rPr>
                <w:rFonts w:ascii="Arial" w:hAnsi="Arial"/>
                <w:sz w:val="14"/>
                <w:szCs w:val="14"/>
              </w:rPr>
              <w:t>interest rate</w:t>
            </w:r>
          </w:p>
        </w:tc>
        <w:tc>
          <w:tcPr>
            <w:tcW w:w="964" w:type="dxa"/>
          </w:tcPr>
          <w:p w14:paraId="0F4835EC" w14:textId="77777777" w:rsidR="000D7D99" w:rsidRPr="00DA3F93" w:rsidRDefault="000D7D99" w:rsidP="00C23CB5">
            <w:pPr>
              <w:pBdr>
                <w:bottom w:val="single" w:sz="4" w:space="1" w:color="auto"/>
              </w:pBdr>
              <w:spacing w:line="300" w:lineRule="exact"/>
              <w:jc w:val="center"/>
              <w:rPr>
                <w:rFonts w:ascii="Arial" w:hAnsi="Arial"/>
                <w:sz w:val="14"/>
                <w:szCs w:val="14"/>
              </w:rPr>
            </w:pPr>
            <w:r w:rsidRPr="00DA3F93">
              <w:rPr>
                <w:rFonts w:ascii="Arial" w:hAnsi="Arial"/>
                <w:sz w:val="14"/>
                <w:szCs w:val="14"/>
              </w:rPr>
              <w:t>bearing</w:t>
            </w:r>
          </w:p>
        </w:tc>
        <w:tc>
          <w:tcPr>
            <w:tcW w:w="994" w:type="dxa"/>
          </w:tcPr>
          <w:p w14:paraId="60494A6A" w14:textId="77777777" w:rsidR="000D7D99" w:rsidRPr="00DA3F93" w:rsidRDefault="000D7D99" w:rsidP="00C23CB5">
            <w:pPr>
              <w:pBdr>
                <w:bottom w:val="single" w:sz="4" w:space="1" w:color="auto"/>
              </w:pBdr>
              <w:spacing w:line="300" w:lineRule="exact"/>
              <w:jc w:val="center"/>
              <w:rPr>
                <w:rFonts w:ascii="Arial" w:hAnsi="Arial"/>
                <w:sz w:val="14"/>
                <w:szCs w:val="14"/>
              </w:rPr>
            </w:pPr>
            <w:r w:rsidRPr="00DA3F93">
              <w:rPr>
                <w:rFonts w:ascii="Arial" w:hAnsi="Arial"/>
                <w:sz w:val="14"/>
                <w:szCs w:val="14"/>
              </w:rPr>
              <w:t>Total</w:t>
            </w:r>
          </w:p>
        </w:tc>
        <w:tc>
          <w:tcPr>
            <w:tcW w:w="1174" w:type="dxa"/>
          </w:tcPr>
          <w:p w14:paraId="76B8C0BC" w14:textId="77777777" w:rsidR="000D7D99" w:rsidRPr="00DA3F93" w:rsidRDefault="000D7D99" w:rsidP="00C23CB5">
            <w:pPr>
              <w:pBdr>
                <w:bottom w:val="single" w:sz="4" w:space="1" w:color="auto"/>
              </w:pBdr>
              <w:spacing w:line="300" w:lineRule="exact"/>
              <w:jc w:val="center"/>
              <w:rPr>
                <w:rFonts w:ascii="Arial" w:hAnsi="Arial"/>
                <w:sz w:val="14"/>
                <w:szCs w:val="14"/>
              </w:rPr>
            </w:pPr>
            <w:r w:rsidRPr="00DA3F93">
              <w:rPr>
                <w:rFonts w:ascii="Arial" w:hAnsi="Arial"/>
                <w:sz w:val="14"/>
                <w:szCs w:val="14"/>
              </w:rPr>
              <w:t>interest rate</w:t>
            </w:r>
          </w:p>
        </w:tc>
      </w:tr>
      <w:tr w:rsidR="000D7D99" w:rsidRPr="00DA3F93" w14:paraId="66B42FBB" w14:textId="77777777" w:rsidTr="009774AC">
        <w:trPr>
          <w:cantSplit/>
        </w:trPr>
        <w:tc>
          <w:tcPr>
            <w:tcW w:w="2530" w:type="dxa"/>
            <w:vAlign w:val="bottom"/>
          </w:tcPr>
          <w:p w14:paraId="735771A4" w14:textId="77777777" w:rsidR="000D7D99" w:rsidRPr="00DA3F93" w:rsidRDefault="000D7D99" w:rsidP="00C23CB5">
            <w:pPr>
              <w:tabs>
                <w:tab w:val="left" w:pos="900"/>
                <w:tab w:val="left" w:pos="1440"/>
                <w:tab w:val="left" w:pos="1980"/>
              </w:tabs>
              <w:spacing w:line="300" w:lineRule="exact"/>
              <w:jc w:val="thaiDistribute"/>
              <w:rPr>
                <w:rFonts w:ascii="Arial" w:hAnsi="Arial"/>
                <w:sz w:val="14"/>
                <w:szCs w:val="14"/>
                <w:u w:val="single"/>
              </w:rPr>
            </w:pPr>
          </w:p>
        </w:tc>
        <w:tc>
          <w:tcPr>
            <w:tcW w:w="5481" w:type="dxa"/>
            <w:gridSpan w:val="6"/>
          </w:tcPr>
          <w:p w14:paraId="7CAF8847" w14:textId="77777777" w:rsidR="000D7D99" w:rsidRPr="00DA3F93" w:rsidRDefault="000D7D99" w:rsidP="00C23CB5">
            <w:pPr>
              <w:spacing w:line="300" w:lineRule="exact"/>
              <w:jc w:val="center"/>
              <w:rPr>
                <w:rFonts w:ascii="Arial" w:hAnsi="Arial"/>
                <w:sz w:val="14"/>
                <w:szCs w:val="14"/>
              </w:rPr>
            </w:pPr>
          </w:p>
        </w:tc>
        <w:tc>
          <w:tcPr>
            <w:tcW w:w="1174" w:type="dxa"/>
          </w:tcPr>
          <w:p w14:paraId="750BF49D" w14:textId="77777777" w:rsidR="000D7D99" w:rsidRPr="00DA3F93" w:rsidRDefault="000D7D99" w:rsidP="00C23CB5">
            <w:pPr>
              <w:spacing w:line="300" w:lineRule="exact"/>
              <w:ind w:left="-138" w:right="-78"/>
              <w:jc w:val="center"/>
              <w:rPr>
                <w:rFonts w:ascii="Arial" w:hAnsi="Arial"/>
                <w:sz w:val="14"/>
                <w:szCs w:val="14"/>
              </w:rPr>
            </w:pPr>
            <w:r w:rsidRPr="00DA3F93">
              <w:rPr>
                <w:rFonts w:ascii="Arial" w:hAnsi="Arial"/>
                <w:sz w:val="14"/>
                <w:szCs w:val="14"/>
              </w:rPr>
              <w:t>(% per annum)</w:t>
            </w:r>
          </w:p>
        </w:tc>
      </w:tr>
      <w:tr w:rsidR="000D7D99" w:rsidRPr="00DA3F93" w14:paraId="2C037BC9" w14:textId="77777777" w:rsidTr="009774AC">
        <w:trPr>
          <w:cantSplit/>
        </w:trPr>
        <w:tc>
          <w:tcPr>
            <w:tcW w:w="2530" w:type="dxa"/>
            <w:vAlign w:val="bottom"/>
          </w:tcPr>
          <w:p w14:paraId="29980D26" w14:textId="77777777" w:rsidR="000D7D99" w:rsidRPr="00DA3F93" w:rsidRDefault="000D7D99" w:rsidP="00C23CB5">
            <w:pPr>
              <w:tabs>
                <w:tab w:val="left" w:pos="900"/>
                <w:tab w:val="left" w:pos="1440"/>
                <w:tab w:val="left" w:pos="1980"/>
              </w:tabs>
              <w:spacing w:line="300" w:lineRule="exact"/>
              <w:jc w:val="thaiDistribute"/>
              <w:rPr>
                <w:rFonts w:ascii="Arial" w:hAnsi="Arial"/>
                <w:sz w:val="14"/>
                <w:szCs w:val="14"/>
                <w:u w:val="single"/>
              </w:rPr>
            </w:pPr>
            <w:r w:rsidRPr="00DA3F93">
              <w:rPr>
                <w:rFonts w:ascii="Arial" w:hAnsi="Arial"/>
                <w:sz w:val="14"/>
                <w:szCs w:val="14"/>
                <w:u w:val="single"/>
              </w:rPr>
              <w:t>Financial assets</w:t>
            </w:r>
          </w:p>
        </w:tc>
        <w:tc>
          <w:tcPr>
            <w:tcW w:w="843" w:type="dxa"/>
          </w:tcPr>
          <w:p w14:paraId="493D3A14" w14:textId="77777777" w:rsidR="000D7D99" w:rsidRPr="00DA3F93" w:rsidRDefault="000D7D99" w:rsidP="00C23CB5">
            <w:pPr>
              <w:tabs>
                <w:tab w:val="decimal" w:pos="702"/>
              </w:tabs>
              <w:spacing w:line="300" w:lineRule="exact"/>
              <w:jc w:val="thaiDistribute"/>
              <w:rPr>
                <w:rFonts w:ascii="Arial" w:hAnsi="Arial"/>
                <w:sz w:val="14"/>
                <w:szCs w:val="14"/>
              </w:rPr>
            </w:pPr>
          </w:p>
        </w:tc>
        <w:tc>
          <w:tcPr>
            <w:tcW w:w="813" w:type="dxa"/>
          </w:tcPr>
          <w:p w14:paraId="4CE9F1D9" w14:textId="77777777" w:rsidR="000D7D99" w:rsidRPr="00DA3F93" w:rsidRDefault="000D7D99" w:rsidP="00C23CB5">
            <w:pPr>
              <w:spacing w:line="300" w:lineRule="exact"/>
              <w:jc w:val="thaiDistribute"/>
              <w:rPr>
                <w:rFonts w:ascii="Arial" w:hAnsi="Arial"/>
                <w:sz w:val="14"/>
                <w:szCs w:val="14"/>
              </w:rPr>
            </w:pPr>
          </w:p>
        </w:tc>
        <w:tc>
          <w:tcPr>
            <w:tcW w:w="843" w:type="dxa"/>
          </w:tcPr>
          <w:p w14:paraId="45EFF0D7" w14:textId="77777777" w:rsidR="000D7D99" w:rsidRPr="00DA3F93" w:rsidRDefault="000D7D99" w:rsidP="00C23CB5">
            <w:pPr>
              <w:spacing w:line="300" w:lineRule="exact"/>
              <w:jc w:val="thaiDistribute"/>
              <w:rPr>
                <w:rFonts w:ascii="Arial" w:hAnsi="Arial"/>
                <w:sz w:val="14"/>
                <w:szCs w:val="14"/>
              </w:rPr>
            </w:pPr>
          </w:p>
        </w:tc>
        <w:tc>
          <w:tcPr>
            <w:tcW w:w="1024" w:type="dxa"/>
          </w:tcPr>
          <w:p w14:paraId="20F74E3C" w14:textId="77777777" w:rsidR="000D7D99" w:rsidRPr="00DA3F93" w:rsidRDefault="000D7D99" w:rsidP="00C23CB5">
            <w:pPr>
              <w:spacing w:line="300" w:lineRule="exact"/>
              <w:jc w:val="thaiDistribute"/>
              <w:rPr>
                <w:rFonts w:ascii="Arial" w:hAnsi="Arial"/>
                <w:sz w:val="14"/>
                <w:szCs w:val="14"/>
              </w:rPr>
            </w:pPr>
          </w:p>
        </w:tc>
        <w:tc>
          <w:tcPr>
            <w:tcW w:w="964" w:type="dxa"/>
          </w:tcPr>
          <w:p w14:paraId="4A811D60" w14:textId="77777777" w:rsidR="000D7D99" w:rsidRPr="00DA3F93" w:rsidRDefault="000D7D99" w:rsidP="00C23CB5">
            <w:pPr>
              <w:tabs>
                <w:tab w:val="decimal" w:pos="702"/>
              </w:tabs>
              <w:spacing w:line="300" w:lineRule="exact"/>
              <w:jc w:val="thaiDistribute"/>
              <w:rPr>
                <w:rFonts w:ascii="Arial" w:hAnsi="Arial"/>
                <w:sz w:val="14"/>
                <w:szCs w:val="14"/>
              </w:rPr>
            </w:pPr>
          </w:p>
        </w:tc>
        <w:tc>
          <w:tcPr>
            <w:tcW w:w="994" w:type="dxa"/>
          </w:tcPr>
          <w:p w14:paraId="5650D3F3" w14:textId="77777777" w:rsidR="000D7D99" w:rsidRPr="00DA3F93" w:rsidRDefault="000D7D99" w:rsidP="00C23CB5">
            <w:pPr>
              <w:spacing w:line="300" w:lineRule="exact"/>
              <w:jc w:val="thaiDistribute"/>
              <w:rPr>
                <w:rFonts w:ascii="Arial" w:hAnsi="Arial"/>
                <w:sz w:val="14"/>
                <w:szCs w:val="14"/>
              </w:rPr>
            </w:pPr>
          </w:p>
        </w:tc>
        <w:tc>
          <w:tcPr>
            <w:tcW w:w="1174" w:type="dxa"/>
          </w:tcPr>
          <w:p w14:paraId="75DFF694" w14:textId="77777777" w:rsidR="000D7D99" w:rsidRPr="00DA3F93" w:rsidRDefault="000D7D99" w:rsidP="00C23CB5">
            <w:pPr>
              <w:spacing w:line="300" w:lineRule="exact"/>
              <w:jc w:val="thaiDistribute"/>
              <w:rPr>
                <w:rFonts w:ascii="Arial" w:hAnsi="Arial"/>
                <w:sz w:val="14"/>
                <w:szCs w:val="14"/>
              </w:rPr>
            </w:pPr>
          </w:p>
        </w:tc>
      </w:tr>
      <w:tr w:rsidR="000D7D99" w:rsidRPr="00DA3F93" w14:paraId="53854BE1" w14:textId="77777777" w:rsidTr="009774AC">
        <w:trPr>
          <w:cantSplit/>
          <w:trHeight w:val="80"/>
        </w:trPr>
        <w:tc>
          <w:tcPr>
            <w:tcW w:w="2530" w:type="dxa"/>
            <w:vAlign w:val="bottom"/>
          </w:tcPr>
          <w:p w14:paraId="1CB096C7" w14:textId="77777777" w:rsidR="000D7D99" w:rsidRPr="00DA3F93" w:rsidRDefault="000D7D99" w:rsidP="00C23CB5">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 xml:space="preserve">Cash and cash equivalents </w:t>
            </w:r>
          </w:p>
        </w:tc>
        <w:tc>
          <w:tcPr>
            <w:tcW w:w="843" w:type="dxa"/>
            <w:vAlign w:val="bottom"/>
          </w:tcPr>
          <w:p w14:paraId="3D951215"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544</w:t>
            </w:r>
          </w:p>
        </w:tc>
        <w:tc>
          <w:tcPr>
            <w:tcW w:w="813" w:type="dxa"/>
            <w:vAlign w:val="bottom"/>
          </w:tcPr>
          <w:p w14:paraId="1AE3758A"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3" w:type="dxa"/>
            <w:vAlign w:val="bottom"/>
          </w:tcPr>
          <w:p w14:paraId="2320F4AB"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4" w:type="dxa"/>
            <w:vAlign w:val="bottom"/>
          </w:tcPr>
          <w:p w14:paraId="42570D2D"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706</w:t>
            </w:r>
          </w:p>
        </w:tc>
        <w:tc>
          <w:tcPr>
            <w:tcW w:w="964" w:type="dxa"/>
            <w:vAlign w:val="bottom"/>
          </w:tcPr>
          <w:p w14:paraId="20A15503" w14:textId="77777777" w:rsidR="000D7D99" w:rsidRPr="00DA3F93" w:rsidRDefault="000D7D99" w:rsidP="00C23CB5">
            <w:pPr>
              <w:tabs>
                <w:tab w:val="decimal" w:pos="750"/>
              </w:tabs>
              <w:spacing w:line="300" w:lineRule="exact"/>
              <w:jc w:val="thaiDistribute"/>
              <w:rPr>
                <w:rFonts w:ascii="Arial" w:hAnsi="Arial"/>
                <w:sz w:val="14"/>
                <w:szCs w:val="14"/>
              </w:rPr>
            </w:pPr>
            <w:r w:rsidRPr="00A4781A">
              <w:rPr>
                <w:rFonts w:ascii="Arial" w:hAnsi="Arial"/>
                <w:sz w:val="14"/>
                <w:szCs w:val="14"/>
              </w:rPr>
              <w:t>794</w:t>
            </w:r>
          </w:p>
        </w:tc>
        <w:tc>
          <w:tcPr>
            <w:tcW w:w="994" w:type="dxa"/>
            <w:vAlign w:val="bottom"/>
          </w:tcPr>
          <w:p w14:paraId="68470983"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2,044</w:t>
            </w:r>
          </w:p>
        </w:tc>
        <w:tc>
          <w:tcPr>
            <w:tcW w:w="1174" w:type="dxa"/>
            <w:vAlign w:val="bottom"/>
          </w:tcPr>
          <w:p w14:paraId="0844D3FD" w14:textId="77777777" w:rsidR="000D7D99" w:rsidRPr="00DA3F93" w:rsidRDefault="000D7D99" w:rsidP="00C23CB5">
            <w:pPr>
              <w:spacing w:line="300" w:lineRule="exact"/>
              <w:jc w:val="center"/>
              <w:rPr>
                <w:rFonts w:ascii="Arial" w:hAnsi="Arial"/>
                <w:sz w:val="14"/>
                <w:szCs w:val="14"/>
              </w:rPr>
            </w:pPr>
            <w:r w:rsidRPr="00A4781A">
              <w:rPr>
                <w:rFonts w:ascii="Arial" w:hAnsi="Arial"/>
                <w:sz w:val="14"/>
                <w:szCs w:val="14"/>
              </w:rPr>
              <w:t>0.13 - 2.20</w:t>
            </w:r>
          </w:p>
        </w:tc>
      </w:tr>
      <w:tr w:rsidR="000D7D99" w:rsidRPr="00A4781A" w14:paraId="4C6ECA72" w14:textId="77777777" w:rsidTr="009774AC">
        <w:trPr>
          <w:cantSplit/>
          <w:trHeight w:val="80"/>
        </w:trPr>
        <w:tc>
          <w:tcPr>
            <w:tcW w:w="2530" w:type="dxa"/>
            <w:vAlign w:val="bottom"/>
          </w:tcPr>
          <w:p w14:paraId="3BBCCEB4" w14:textId="77777777" w:rsidR="000D7D99" w:rsidRPr="00DA3F93" w:rsidRDefault="000D7D99" w:rsidP="00C23CB5">
            <w:pPr>
              <w:tabs>
                <w:tab w:val="left" w:pos="900"/>
                <w:tab w:val="left" w:pos="1440"/>
                <w:tab w:val="left" w:pos="1980"/>
              </w:tabs>
              <w:spacing w:line="300" w:lineRule="exact"/>
              <w:jc w:val="thaiDistribute"/>
              <w:rPr>
                <w:rFonts w:ascii="Arial" w:hAnsi="Arial"/>
                <w:sz w:val="14"/>
                <w:szCs w:val="14"/>
              </w:rPr>
            </w:pPr>
            <w:r>
              <w:rPr>
                <w:rFonts w:ascii="Arial" w:hAnsi="Arial"/>
                <w:sz w:val="14"/>
                <w:szCs w:val="14"/>
              </w:rPr>
              <w:t>Deposits at banks with restrictions</w:t>
            </w:r>
          </w:p>
        </w:tc>
        <w:tc>
          <w:tcPr>
            <w:tcW w:w="843" w:type="dxa"/>
            <w:vAlign w:val="bottom"/>
          </w:tcPr>
          <w:p w14:paraId="5552B2AB" w14:textId="77777777" w:rsidR="000D7D99" w:rsidRPr="00A4781A" w:rsidRDefault="000D7D99" w:rsidP="00C23CB5">
            <w:pPr>
              <w:tabs>
                <w:tab w:val="decimal" w:pos="612"/>
              </w:tabs>
              <w:spacing w:line="300" w:lineRule="exact"/>
              <w:jc w:val="thaiDistribute"/>
              <w:rPr>
                <w:rFonts w:ascii="Arial" w:hAnsi="Arial"/>
                <w:sz w:val="14"/>
                <w:szCs w:val="14"/>
              </w:rPr>
            </w:pPr>
            <w:r>
              <w:rPr>
                <w:rFonts w:ascii="Arial" w:hAnsi="Arial"/>
                <w:sz w:val="14"/>
                <w:szCs w:val="14"/>
              </w:rPr>
              <w:t>-</w:t>
            </w:r>
          </w:p>
        </w:tc>
        <w:tc>
          <w:tcPr>
            <w:tcW w:w="813" w:type="dxa"/>
            <w:vAlign w:val="bottom"/>
          </w:tcPr>
          <w:p w14:paraId="609D3DCF" w14:textId="77777777" w:rsidR="000D7D99" w:rsidRPr="00A4781A" w:rsidRDefault="000D7D99" w:rsidP="00C23CB5">
            <w:pPr>
              <w:tabs>
                <w:tab w:val="decimal" w:pos="612"/>
              </w:tabs>
              <w:spacing w:line="300" w:lineRule="exact"/>
              <w:jc w:val="thaiDistribute"/>
              <w:rPr>
                <w:rFonts w:ascii="Arial" w:hAnsi="Arial"/>
                <w:sz w:val="14"/>
                <w:szCs w:val="14"/>
              </w:rPr>
            </w:pPr>
            <w:r>
              <w:rPr>
                <w:rFonts w:ascii="Arial" w:hAnsi="Arial"/>
                <w:sz w:val="14"/>
                <w:szCs w:val="14"/>
              </w:rPr>
              <w:t>-</w:t>
            </w:r>
          </w:p>
        </w:tc>
        <w:tc>
          <w:tcPr>
            <w:tcW w:w="843" w:type="dxa"/>
            <w:vAlign w:val="bottom"/>
          </w:tcPr>
          <w:p w14:paraId="0B59196D" w14:textId="77777777" w:rsidR="000D7D99" w:rsidRPr="00A4781A" w:rsidRDefault="000D7D99" w:rsidP="00C23CB5">
            <w:pPr>
              <w:tabs>
                <w:tab w:val="decimal" w:pos="612"/>
              </w:tabs>
              <w:spacing w:line="300" w:lineRule="exact"/>
              <w:jc w:val="thaiDistribute"/>
              <w:rPr>
                <w:rFonts w:ascii="Arial" w:hAnsi="Arial"/>
                <w:sz w:val="14"/>
                <w:szCs w:val="14"/>
              </w:rPr>
            </w:pPr>
            <w:r>
              <w:rPr>
                <w:rFonts w:ascii="Arial" w:hAnsi="Arial"/>
                <w:sz w:val="14"/>
                <w:szCs w:val="14"/>
              </w:rPr>
              <w:t>-</w:t>
            </w:r>
          </w:p>
        </w:tc>
        <w:tc>
          <w:tcPr>
            <w:tcW w:w="1024" w:type="dxa"/>
            <w:vAlign w:val="bottom"/>
          </w:tcPr>
          <w:p w14:paraId="74311B4C" w14:textId="77777777" w:rsidR="000D7D99" w:rsidRPr="00A4781A" w:rsidRDefault="000D7D99" w:rsidP="00C23CB5">
            <w:pPr>
              <w:tabs>
                <w:tab w:val="decimal" w:pos="804"/>
              </w:tabs>
              <w:spacing w:line="300" w:lineRule="exact"/>
              <w:jc w:val="thaiDistribute"/>
              <w:rPr>
                <w:rFonts w:ascii="Arial" w:hAnsi="Arial"/>
                <w:sz w:val="14"/>
                <w:szCs w:val="14"/>
              </w:rPr>
            </w:pPr>
            <w:r>
              <w:rPr>
                <w:rFonts w:ascii="Arial" w:hAnsi="Arial"/>
                <w:sz w:val="14"/>
                <w:szCs w:val="14"/>
              </w:rPr>
              <w:t>-</w:t>
            </w:r>
          </w:p>
        </w:tc>
        <w:tc>
          <w:tcPr>
            <w:tcW w:w="964" w:type="dxa"/>
            <w:vAlign w:val="bottom"/>
          </w:tcPr>
          <w:p w14:paraId="1AF1355D" w14:textId="77777777" w:rsidR="000D7D99" w:rsidRPr="00A4781A" w:rsidRDefault="000D7D99" w:rsidP="00C23CB5">
            <w:pPr>
              <w:tabs>
                <w:tab w:val="decimal" w:pos="750"/>
              </w:tabs>
              <w:spacing w:line="300" w:lineRule="exact"/>
              <w:jc w:val="thaiDistribute"/>
              <w:rPr>
                <w:rFonts w:ascii="Arial" w:hAnsi="Arial"/>
                <w:sz w:val="14"/>
                <w:szCs w:val="14"/>
              </w:rPr>
            </w:pPr>
            <w:r>
              <w:rPr>
                <w:rFonts w:ascii="Arial" w:hAnsi="Arial"/>
                <w:sz w:val="14"/>
                <w:szCs w:val="14"/>
              </w:rPr>
              <w:t>7</w:t>
            </w:r>
          </w:p>
        </w:tc>
        <w:tc>
          <w:tcPr>
            <w:tcW w:w="994" w:type="dxa"/>
            <w:vAlign w:val="bottom"/>
          </w:tcPr>
          <w:p w14:paraId="3298E2EA" w14:textId="77777777" w:rsidR="000D7D99" w:rsidRPr="00A4781A" w:rsidRDefault="000D7D99" w:rsidP="00C23CB5">
            <w:pPr>
              <w:tabs>
                <w:tab w:val="decimal" w:pos="804"/>
              </w:tabs>
              <w:spacing w:line="300" w:lineRule="exact"/>
              <w:jc w:val="thaiDistribute"/>
              <w:rPr>
                <w:rFonts w:ascii="Arial" w:hAnsi="Arial"/>
                <w:sz w:val="14"/>
                <w:szCs w:val="14"/>
              </w:rPr>
            </w:pPr>
            <w:r>
              <w:rPr>
                <w:rFonts w:ascii="Arial" w:hAnsi="Arial"/>
                <w:sz w:val="14"/>
                <w:szCs w:val="14"/>
              </w:rPr>
              <w:t>7</w:t>
            </w:r>
          </w:p>
        </w:tc>
        <w:tc>
          <w:tcPr>
            <w:tcW w:w="1174" w:type="dxa"/>
            <w:vAlign w:val="bottom"/>
          </w:tcPr>
          <w:p w14:paraId="2E45F257" w14:textId="77777777" w:rsidR="000D7D99" w:rsidRPr="00A4781A" w:rsidRDefault="000D7D99" w:rsidP="00C23CB5">
            <w:pPr>
              <w:spacing w:line="300" w:lineRule="exact"/>
              <w:jc w:val="center"/>
              <w:rPr>
                <w:rFonts w:ascii="Arial" w:hAnsi="Arial"/>
                <w:sz w:val="14"/>
                <w:szCs w:val="14"/>
              </w:rPr>
            </w:pPr>
            <w:r>
              <w:rPr>
                <w:rFonts w:ascii="Arial" w:hAnsi="Arial"/>
                <w:sz w:val="14"/>
                <w:szCs w:val="14"/>
              </w:rPr>
              <w:t>-</w:t>
            </w:r>
          </w:p>
        </w:tc>
      </w:tr>
      <w:tr w:rsidR="000D7D99" w:rsidRPr="00DA3F93" w14:paraId="7B427953" w14:textId="77777777" w:rsidTr="009774AC">
        <w:trPr>
          <w:cantSplit/>
        </w:trPr>
        <w:tc>
          <w:tcPr>
            <w:tcW w:w="2530" w:type="dxa"/>
            <w:vAlign w:val="bottom"/>
          </w:tcPr>
          <w:p w14:paraId="51596542" w14:textId="77777777" w:rsidR="000D7D99" w:rsidRPr="00DA3F93" w:rsidRDefault="000D7D99" w:rsidP="00C23CB5">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Trade and other receivables</w:t>
            </w:r>
          </w:p>
        </w:tc>
        <w:tc>
          <w:tcPr>
            <w:tcW w:w="843" w:type="dxa"/>
            <w:vAlign w:val="bottom"/>
          </w:tcPr>
          <w:p w14:paraId="6D8E79C1"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3" w:type="dxa"/>
            <w:vAlign w:val="bottom"/>
          </w:tcPr>
          <w:p w14:paraId="0DE1C6B8"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3" w:type="dxa"/>
            <w:vAlign w:val="bottom"/>
          </w:tcPr>
          <w:p w14:paraId="29914003"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4" w:type="dxa"/>
            <w:vAlign w:val="bottom"/>
          </w:tcPr>
          <w:p w14:paraId="44516B49"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4" w:type="dxa"/>
            <w:vAlign w:val="bottom"/>
          </w:tcPr>
          <w:p w14:paraId="028DB234" w14:textId="77777777" w:rsidR="000D7D99" w:rsidRPr="00DA3F93" w:rsidRDefault="000D7D99" w:rsidP="00C23CB5">
            <w:pPr>
              <w:tabs>
                <w:tab w:val="decimal" w:pos="750"/>
              </w:tabs>
              <w:spacing w:line="300" w:lineRule="exact"/>
              <w:jc w:val="thaiDistribute"/>
              <w:rPr>
                <w:rFonts w:ascii="Arial" w:hAnsi="Arial"/>
                <w:sz w:val="14"/>
                <w:szCs w:val="14"/>
              </w:rPr>
            </w:pPr>
            <w:r>
              <w:rPr>
                <w:rFonts w:ascii="Arial" w:hAnsi="Arial"/>
                <w:sz w:val="14"/>
                <w:szCs w:val="14"/>
              </w:rPr>
              <w:t>827</w:t>
            </w:r>
          </w:p>
        </w:tc>
        <w:tc>
          <w:tcPr>
            <w:tcW w:w="994" w:type="dxa"/>
            <w:vAlign w:val="bottom"/>
          </w:tcPr>
          <w:p w14:paraId="10FA30D6" w14:textId="77777777" w:rsidR="000D7D99" w:rsidRPr="00DA3F93" w:rsidRDefault="000D7D99" w:rsidP="00C23CB5">
            <w:pPr>
              <w:tabs>
                <w:tab w:val="decimal" w:pos="804"/>
              </w:tabs>
              <w:spacing w:line="300" w:lineRule="exact"/>
              <w:jc w:val="thaiDistribute"/>
              <w:rPr>
                <w:rFonts w:ascii="Arial" w:hAnsi="Arial"/>
                <w:sz w:val="14"/>
                <w:szCs w:val="14"/>
              </w:rPr>
            </w:pPr>
            <w:r>
              <w:rPr>
                <w:rFonts w:ascii="Arial" w:hAnsi="Arial"/>
                <w:sz w:val="14"/>
                <w:szCs w:val="14"/>
              </w:rPr>
              <w:t>827</w:t>
            </w:r>
          </w:p>
        </w:tc>
        <w:tc>
          <w:tcPr>
            <w:tcW w:w="1174" w:type="dxa"/>
            <w:vAlign w:val="bottom"/>
          </w:tcPr>
          <w:p w14:paraId="69304135" w14:textId="77777777" w:rsidR="000D7D99" w:rsidRPr="00DA3F93" w:rsidRDefault="000D7D99" w:rsidP="00C23CB5">
            <w:pPr>
              <w:spacing w:line="300" w:lineRule="exact"/>
              <w:jc w:val="center"/>
              <w:rPr>
                <w:rFonts w:ascii="Arial" w:hAnsi="Arial"/>
                <w:sz w:val="14"/>
                <w:szCs w:val="14"/>
              </w:rPr>
            </w:pPr>
            <w:r w:rsidRPr="00A4781A">
              <w:rPr>
                <w:rFonts w:ascii="Arial" w:hAnsi="Arial"/>
                <w:sz w:val="14"/>
                <w:szCs w:val="14"/>
              </w:rPr>
              <w:t>-</w:t>
            </w:r>
          </w:p>
        </w:tc>
      </w:tr>
      <w:tr w:rsidR="000D7D99" w:rsidRPr="006A6B7D" w14:paraId="5A622BDC" w14:textId="77777777" w:rsidTr="009774AC">
        <w:trPr>
          <w:cantSplit/>
        </w:trPr>
        <w:tc>
          <w:tcPr>
            <w:tcW w:w="2530" w:type="dxa"/>
            <w:vAlign w:val="bottom"/>
          </w:tcPr>
          <w:p w14:paraId="403554A5" w14:textId="77777777" w:rsidR="000D7D99" w:rsidRDefault="000D7D99" w:rsidP="00C23CB5">
            <w:pPr>
              <w:tabs>
                <w:tab w:val="left" w:pos="900"/>
                <w:tab w:val="left" w:pos="1440"/>
                <w:tab w:val="left" w:pos="1980"/>
              </w:tabs>
              <w:spacing w:line="300" w:lineRule="exact"/>
              <w:jc w:val="thaiDistribute"/>
              <w:rPr>
                <w:rFonts w:ascii="Arial" w:hAnsi="Arial"/>
                <w:sz w:val="14"/>
                <w:szCs w:val="14"/>
              </w:rPr>
            </w:pPr>
            <w:r>
              <w:rPr>
                <w:rFonts w:ascii="Arial" w:hAnsi="Arial"/>
                <w:sz w:val="14"/>
                <w:szCs w:val="14"/>
              </w:rPr>
              <w:t>Short-term loan to related parties</w:t>
            </w:r>
          </w:p>
        </w:tc>
        <w:tc>
          <w:tcPr>
            <w:tcW w:w="843" w:type="dxa"/>
            <w:vAlign w:val="bottom"/>
          </w:tcPr>
          <w:p w14:paraId="58FD2292" w14:textId="486E683F" w:rsidR="000D7D99" w:rsidRPr="006A6B7D" w:rsidRDefault="00F751C6" w:rsidP="00C23CB5">
            <w:pPr>
              <w:tabs>
                <w:tab w:val="decimal" w:pos="612"/>
              </w:tabs>
              <w:spacing w:line="300" w:lineRule="exact"/>
              <w:jc w:val="thaiDistribute"/>
              <w:rPr>
                <w:rFonts w:ascii="Arial" w:hAnsi="Arial"/>
                <w:sz w:val="14"/>
                <w:szCs w:val="14"/>
              </w:rPr>
            </w:pPr>
            <w:r>
              <w:rPr>
                <w:rFonts w:ascii="Arial" w:hAnsi="Arial"/>
                <w:sz w:val="14"/>
                <w:szCs w:val="14"/>
              </w:rPr>
              <w:t>15</w:t>
            </w:r>
          </w:p>
        </w:tc>
        <w:tc>
          <w:tcPr>
            <w:tcW w:w="813" w:type="dxa"/>
            <w:vAlign w:val="bottom"/>
          </w:tcPr>
          <w:p w14:paraId="022412B6" w14:textId="77777777" w:rsidR="000D7D99" w:rsidRPr="006A6B7D"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3" w:type="dxa"/>
            <w:vAlign w:val="bottom"/>
          </w:tcPr>
          <w:p w14:paraId="3CEE7129" w14:textId="77777777" w:rsidR="000D7D99" w:rsidRPr="006A6B7D"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4" w:type="dxa"/>
            <w:vAlign w:val="bottom"/>
          </w:tcPr>
          <w:p w14:paraId="22780FB6" w14:textId="39B286E2" w:rsidR="000D7D99" w:rsidRPr="006A6B7D" w:rsidRDefault="00F751C6" w:rsidP="00C23CB5">
            <w:pPr>
              <w:tabs>
                <w:tab w:val="decimal" w:pos="804"/>
              </w:tabs>
              <w:spacing w:line="300" w:lineRule="exact"/>
              <w:jc w:val="thaiDistribute"/>
              <w:rPr>
                <w:rFonts w:ascii="Arial" w:hAnsi="Arial"/>
                <w:sz w:val="14"/>
                <w:szCs w:val="14"/>
              </w:rPr>
            </w:pPr>
            <w:r>
              <w:rPr>
                <w:rFonts w:ascii="Arial" w:hAnsi="Arial"/>
                <w:sz w:val="14"/>
                <w:szCs w:val="14"/>
              </w:rPr>
              <w:t>-</w:t>
            </w:r>
          </w:p>
        </w:tc>
        <w:tc>
          <w:tcPr>
            <w:tcW w:w="964" w:type="dxa"/>
            <w:vAlign w:val="bottom"/>
          </w:tcPr>
          <w:p w14:paraId="72FF6D1D" w14:textId="77777777" w:rsidR="000D7D99" w:rsidRPr="006A6B7D" w:rsidRDefault="000D7D99" w:rsidP="00C23CB5">
            <w:pPr>
              <w:tabs>
                <w:tab w:val="decimal" w:pos="750"/>
              </w:tabs>
              <w:spacing w:line="300" w:lineRule="exact"/>
              <w:jc w:val="thaiDistribute"/>
              <w:rPr>
                <w:rFonts w:ascii="Arial" w:hAnsi="Arial"/>
                <w:sz w:val="14"/>
                <w:szCs w:val="14"/>
              </w:rPr>
            </w:pPr>
            <w:r w:rsidRPr="00A4781A">
              <w:rPr>
                <w:rFonts w:ascii="Arial" w:hAnsi="Arial"/>
                <w:sz w:val="14"/>
                <w:szCs w:val="14"/>
              </w:rPr>
              <w:t>-</w:t>
            </w:r>
          </w:p>
        </w:tc>
        <w:tc>
          <w:tcPr>
            <w:tcW w:w="994" w:type="dxa"/>
            <w:vAlign w:val="bottom"/>
          </w:tcPr>
          <w:p w14:paraId="4C09F3FC" w14:textId="77777777" w:rsidR="000D7D99" w:rsidRPr="006A6B7D"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15</w:t>
            </w:r>
          </w:p>
        </w:tc>
        <w:tc>
          <w:tcPr>
            <w:tcW w:w="1174" w:type="dxa"/>
            <w:vAlign w:val="bottom"/>
          </w:tcPr>
          <w:p w14:paraId="34E1ED87" w14:textId="4461F848" w:rsidR="000D7D99" w:rsidRPr="006A6B7D" w:rsidRDefault="00F751C6" w:rsidP="00C23CB5">
            <w:pPr>
              <w:spacing w:line="300" w:lineRule="exact"/>
              <w:jc w:val="center"/>
              <w:rPr>
                <w:rFonts w:ascii="Arial" w:hAnsi="Arial"/>
                <w:sz w:val="14"/>
                <w:szCs w:val="14"/>
              </w:rPr>
            </w:pPr>
            <w:r>
              <w:rPr>
                <w:rFonts w:ascii="Arial" w:hAnsi="Arial"/>
                <w:sz w:val="14"/>
                <w:szCs w:val="14"/>
              </w:rPr>
              <w:t>4.77 - 7.10</w:t>
            </w:r>
          </w:p>
        </w:tc>
      </w:tr>
      <w:tr w:rsidR="000D7D99" w:rsidRPr="002107F8" w14:paraId="59F69778" w14:textId="77777777" w:rsidTr="009774AC">
        <w:trPr>
          <w:cantSplit/>
        </w:trPr>
        <w:tc>
          <w:tcPr>
            <w:tcW w:w="2530" w:type="dxa"/>
            <w:vAlign w:val="bottom"/>
          </w:tcPr>
          <w:p w14:paraId="03396C45" w14:textId="16D8DE53" w:rsidR="000D7D99" w:rsidRPr="00DA3F93" w:rsidRDefault="000D7D99" w:rsidP="00C23CB5">
            <w:pPr>
              <w:tabs>
                <w:tab w:val="left" w:pos="240"/>
              </w:tabs>
              <w:spacing w:line="300" w:lineRule="exact"/>
              <w:ind w:left="132" w:right="-108" w:hanging="132"/>
              <w:rPr>
                <w:rFonts w:ascii="Arial" w:hAnsi="Arial"/>
                <w:sz w:val="14"/>
                <w:szCs w:val="14"/>
              </w:rPr>
            </w:pPr>
            <w:r>
              <w:rPr>
                <w:rFonts w:ascii="Arial" w:hAnsi="Arial"/>
                <w:sz w:val="14"/>
                <w:szCs w:val="14"/>
              </w:rPr>
              <w:t>Short-term loan to</w:t>
            </w:r>
            <w:r w:rsidR="00336A6D">
              <w:rPr>
                <w:rFonts w:ascii="Arial" w:hAnsi="Arial"/>
                <w:sz w:val="14"/>
                <w:szCs w:val="14"/>
              </w:rPr>
              <w:t xml:space="preserve"> individual and</w:t>
            </w:r>
            <w:r>
              <w:rPr>
                <w:rFonts w:ascii="Arial" w:hAnsi="Arial"/>
                <w:sz w:val="14"/>
                <w:szCs w:val="14"/>
              </w:rPr>
              <w:t xml:space="preserve"> </w:t>
            </w:r>
            <w:r w:rsidR="00336A6D">
              <w:rPr>
                <w:rFonts w:ascii="Arial" w:hAnsi="Arial"/>
                <w:sz w:val="14"/>
                <w:szCs w:val="14"/>
              </w:rPr>
              <w:t xml:space="preserve">  </w:t>
            </w:r>
            <w:r>
              <w:rPr>
                <w:rFonts w:ascii="Arial" w:hAnsi="Arial"/>
                <w:sz w:val="14"/>
                <w:szCs w:val="14"/>
              </w:rPr>
              <w:t xml:space="preserve">other company </w:t>
            </w:r>
          </w:p>
        </w:tc>
        <w:tc>
          <w:tcPr>
            <w:tcW w:w="843" w:type="dxa"/>
            <w:vAlign w:val="bottom"/>
          </w:tcPr>
          <w:p w14:paraId="4CFB4245" w14:textId="77777777" w:rsidR="000D7D99" w:rsidRPr="002107F8" w:rsidRDefault="000D7D99" w:rsidP="00C23CB5">
            <w:pPr>
              <w:tabs>
                <w:tab w:val="decimal" w:pos="612"/>
              </w:tabs>
              <w:spacing w:line="300" w:lineRule="exact"/>
              <w:jc w:val="thaiDistribute"/>
              <w:rPr>
                <w:rFonts w:ascii="Arial" w:hAnsi="Arial"/>
                <w:sz w:val="14"/>
                <w:szCs w:val="14"/>
              </w:rPr>
            </w:pPr>
            <w:r>
              <w:rPr>
                <w:rFonts w:ascii="Arial" w:hAnsi="Arial"/>
                <w:sz w:val="14"/>
                <w:szCs w:val="14"/>
              </w:rPr>
              <w:t>-</w:t>
            </w:r>
          </w:p>
        </w:tc>
        <w:tc>
          <w:tcPr>
            <w:tcW w:w="813" w:type="dxa"/>
            <w:vAlign w:val="bottom"/>
          </w:tcPr>
          <w:p w14:paraId="5E2A3B8A" w14:textId="77777777" w:rsidR="000D7D99" w:rsidRPr="002107F8"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3" w:type="dxa"/>
            <w:vAlign w:val="bottom"/>
          </w:tcPr>
          <w:p w14:paraId="153B1240" w14:textId="77777777" w:rsidR="000D7D99" w:rsidRPr="002107F8"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4" w:type="dxa"/>
            <w:vAlign w:val="bottom"/>
          </w:tcPr>
          <w:p w14:paraId="1637D10F" w14:textId="77777777" w:rsidR="000D7D99" w:rsidRPr="002107F8" w:rsidRDefault="000D7D99" w:rsidP="00C23CB5">
            <w:pPr>
              <w:tabs>
                <w:tab w:val="decimal" w:pos="804"/>
              </w:tabs>
              <w:spacing w:line="300" w:lineRule="exact"/>
              <w:jc w:val="thaiDistribute"/>
              <w:rPr>
                <w:rFonts w:ascii="Arial" w:hAnsi="Arial"/>
                <w:sz w:val="14"/>
                <w:szCs w:val="14"/>
              </w:rPr>
            </w:pPr>
            <w:r>
              <w:rPr>
                <w:rFonts w:ascii="Arial" w:hAnsi="Arial"/>
                <w:sz w:val="14"/>
                <w:szCs w:val="14"/>
              </w:rPr>
              <w:t>100</w:t>
            </w:r>
          </w:p>
        </w:tc>
        <w:tc>
          <w:tcPr>
            <w:tcW w:w="964" w:type="dxa"/>
            <w:vAlign w:val="bottom"/>
          </w:tcPr>
          <w:p w14:paraId="765BDB93" w14:textId="77777777" w:rsidR="000D7D99" w:rsidRPr="002107F8" w:rsidRDefault="000D7D99" w:rsidP="00C23CB5">
            <w:pPr>
              <w:tabs>
                <w:tab w:val="decimal" w:pos="750"/>
              </w:tabs>
              <w:spacing w:line="300" w:lineRule="exact"/>
              <w:jc w:val="thaiDistribute"/>
              <w:rPr>
                <w:rFonts w:ascii="Arial" w:hAnsi="Arial"/>
                <w:sz w:val="14"/>
                <w:szCs w:val="14"/>
              </w:rPr>
            </w:pPr>
            <w:r w:rsidRPr="00A4781A">
              <w:rPr>
                <w:rFonts w:ascii="Arial" w:hAnsi="Arial"/>
                <w:sz w:val="14"/>
                <w:szCs w:val="14"/>
              </w:rPr>
              <w:t>-</w:t>
            </w:r>
          </w:p>
        </w:tc>
        <w:tc>
          <w:tcPr>
            <w:tcW w:w="994" w:type="dxa"/>
            <w:vAlign w:val="bottom"/>
          </w:tcPr>
          <w:p w14:paraId="3D03A045" w14:textId="77777777" w:rsidR="000D7D99" w:rsidRPr="002107F8"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100</w:t>
            </w:r>
          </w:p>
        </w:tc>
        <w:tc>
          <w:tcPr>
            <w:tcW w:w="1174" w:type="dxa"/>
            <w:vAlign w:val="bottom"/>
          </w:tcPr>
          <w:p w14:paraId="4F28594C" w14:textId="77777777" w:rsidR="000D7D99" w:rsidRPr="002107F8" w:rsidRDefault="000D7D99" w:rsidP="00C23CB5">
            <w:pPr>
              <w:spacing w:line="300" w:lineRule="exact"/>
              <w:jc w:val="center"/>
              <w:rPr>
                <w:rFonts w:ascii="Arial" w:hAnsi="Arial"/>
                <w:sz w:val="14"/>
                <w:szCs w:val="14"/>
              </w:rPr>
            </w:pPr>
            <w:r>
              <w:rPr>
                <w:rFonts w:ascii="Arial" w:hAnsi="Arial"/>
                <w:sz w:val="14"/>
                <w:szCs w:val="14"/>
              </w:rPr>
              <w:t>7.10</w:t>
            </w:r>
          </w:p>
        </w:tc>
      </w:tr>
      <w:tr w:rsidR="000D7D99" w:rsidRPr="00DA3F93" w14:paraId="212FA2AF" w14:textId="77777777" w:rsidTr="009774AC">
        <w:trPr>
          <w:cantSplit/>
        </w:trPr>
        <w:tc>
          <w:tcPr>
            <w:tcW w:w="2530" w:type="dxa"/>
          </w:tcPr>
          <w:p w14:paraId="641DAEC8" w14:textId="77777777" w:rsidR="000D7D99" w:rsidRPr="00DA3F93" w:rsidRDefault="000D7D99" w:rsidP="00C23CB5">
            <w:pPr>
              <w:tabs>
                <w:tab w:val="left" w:pos="240"/>
              </w:tabs>
              <w:spacing w:line="300" w:lineRule="exact"/>
              <w:ind w:left="132" w:right="-108" w:hanging="132"/>
              <w:rPr>
                <w:rFonts w:ascii="Arial" w:hAnsi="Arial"/>
                <w:sz w:val="14"/>
                <w:szCs w:val="14"/>
              </w:rPr>
            </w:pPr>
            <w:r w:rsidRPr="00DA3F93">
              <w:rPr>
                <w:rFonts w:ascii="Arial" w:hAnsi="Arial"/>
                <w:sz w:val="14"/>
                <w:szCs w:val="14"/>
              </w:rPr>
              <w:t>Accrued income</w:t>
            </w:r>
          </w:p>
        </w:tc>
        <w:tc>
          <w:tcPr>
            <w:tcW w:w="843" w:type="dxa"/>
            <w:vAlign w:val="bottom"/>
          </w:tcPr>
          <w:p w14:paraId="61C726D7"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3" w:type="dxa"/>
            <w:vAlign w:val="bottom"/>
          </w:tcPr>
          <w:p w14:paraId="3029ED6F"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3" w:type="dxa"/>
            <w:vAlign w:val="bottom"/>
          </w:tcPr>
          <w:p w14:paraId="5386814E"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4" w:type="dxa"/>
            <w:vAlign w:val="bottom"/>
          </w:tcPr>
          <w:p w14:paraId="6A1B8033"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4" w:type="dxa"/>
            <w:vAlign w:val="bottom"/>
          </w:tcPr>
          <w:p w14:paraId="3C120FD3" w14:textId="77777777" w:rsidR="000D7D99" w:rsidRPr="00DA3F93" w:rsidRDefault="000D7D99" w:rsidP="00C23CB5">
            <w:pPr>
              <w:tabs>
                <w:tab w:val="decimal" w:pos="750"/>
              </w:tabs>
              <w:spacing w:line="300" w:lineRule="exact"/>
              <w:jc w:val="thaiDistribute"/>
              <w:rPr>
                <w:rFonts w:ascii="Arial" w:hAnsi="Arial"/>
                <w:sz w:val="14"/>
                <w:szCs w:val="14"/>
              </w:rPr>
            </w:pPr>
            <w:r w:rsidRPr="00A4781A">
              <w:rPr>
                <w:rFonts w:ascii="Arial" w:hAnsi="Arial"/>
                <w:sz w:val="14"/>
                <w:szCs w:val="14"/>
              </w:rPr>
              <w:t>322</w:t>
            </w:r>
          </w:p>
        </w:tc>
        <w:tc>
          <w:tcPr>
            <w:tcW w:w="994" w:type="dxa"/>
            <w:vAlign w:val="bottom"/>
          </w:tcPr>
          <w:p w14:paraId="1BF5EFB1"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322</w:t>
            </w:r>
          </w:p>
        </w:tc>
        <w:tc>
          <w:tcPr>
            <w:tcW w:w="1174" w:type="dxa"/>
            <w:vAlign w:val="bottom"/>
          </w:tcPr>
          <w:p w14:paraId="44F90B34" w14:textId="77777777" w:rsidR="000D7D99" w:rsidRPr="00DA3F93" w:rsidRDefault="000D7D99" w:rsidP="00C23CB5">
            <w:pPr>
              <w:spacing w:line="300" w:lineRule="exact"/>
              <w:jc w:val="center"/>
              <w:rPr>
                <w:rFonts w:ascii="Arial" w:hAnsi="Arial"/>
                <w:sz w:val="14"/>
                <w:szCs w:val="14"/>
              </w:rPr>
            </w:pPr>
            <w:r w:rsidRPr="00A4781A">
              <w:rPr>
                <w:rFonts w:ascii="Arial" w:hAnsi="Arial"/>
                <w:sz w:val="14"/>
                <w:szCs w:val="14"/>
              </w:rPr>
              <w:t>-</w:t>
            </w:r>
          </w:p>
        </w:tc>
      </w:tr>
      <w:tr w:rsidR="000D7D99" w:rsidRPr="00DA3F93" w14:paraId="2DE1E025" w14:textId="77777777" w:rsidTr="009774AC">
        <w:trPr>
          <w:cantSplit/>
        </w:trPr>
        <w:tc>
          <w:tcPr>
            <w:tcW w:w="2530" w:type="dxa"/>
          </w:tcPr>
          <w:p w14:paraId="3B80D06B" w14:textId="77777777" w:rsidR="000D7D99" w:rsidRPr="00DA3F93" w:rsidRDefault="000D7D99" w:rsidP="00C23CB5">
            <w:pPr>
              <w:tabs>
                <w:tab w:val="left" w:pos="240"/>
              </w:tabs>
              <w:spacing w:line="300" w:lineRule="exact"/>
              <w:ind w:left="132" w:right="-108" w:hanging="132"/>
              <w:rPr>
                <w:rFonts w:ascii="Arial" w:hAnsi="Arial"/>
                <w:sz w:val="14"/>
                <w:szCs w:val="14"/>
              </w:rPr>
            </w:pPr>
            <w:r w:rsidRPr="00DA3F93">
              <w:rPr>
                <w:rFonts w:ascii="Arial" w:hAnsi="Arial"/>
                <w:sz w:val="14"/>
                <w:szCs w:val="14"/>
              </w:rPr>
              <w:t>Reinsurance assets</w:t>
            </w:r>
          </w:p>
        </w:tc>
        <w:tc>
          <w:tcPr>
            <w:tcW w:w="843" w:type="dxa"/>
            <w:vAlign w:val="bottom"/>
          </w:tcPr>
          <w:p w14:paraId="57C85F3A" w14:textId="77777777" w:rsidR="000D7D99" w:rsidRPr="00DA3F93" w:rsidRDefault="000D7D99" w:rsidP="00C23CB5">
            <w:pPr>
              <w:tabs>
                <w:tab w:val="decimal" w:pos="612"/>
              </w:tabs>
              <w:spacing w:line="300" w:lineRule="exact"/>
              <w:jc w:val="thaiDistribute"/>
              <w:rPr>
                <w:rFonts w:ascii="Arial" w:hAnsi="Arial"/>
                <w:sz w:val="14"/>
                <w:szCs w:val="14"/>
              </w:rPr>
            </w:pPr>
          </w:p>
        </w:tc>
        <w:tc>
          <w:tcPr>
            <w:tcW w:w="813" w:type="dxa"/>
            <w:vAlign w:val="bottom"/>
          </w:tcPr>
          <w:p w14:paraId="3CFA236A" w14:textId="77777777" w:rsidR="000D7D99" w:rsidRPr="00DA3F93" w:rsidRDefault="000D7D99" w:rsidP="00C23CB5">
            <w:pPr>
              <w:tabs>
                <w:tab w:val="decimal" w:pos="612"/>
              </w:tabs>
              <w:spacing w:line="300" w:lineRule="exact"/>
              <w:jc w:val="thaiDistribute"/>
              <w:rPr>
                <w:rFonts w:ascii="Arial" w:hAnsi="Arial"/>
                <w:sz w:val="14"/>
                <w:szCs w:val="14"/>
              </w:rPr>
            </w:pPr>
          </w:p>
        </w:tc>
        <w:tc>
          <w:tcPr>
            <w:tcW w:w="843" w:type="dxa"/>
            <w:vAlign w:val="bottom"/>
          </w:tcPr>
          <w:p w14:paraId="632D7033" w14:textId="77777777" w:rsidR="000D7D99" w:rsidRPr="00DA3F93" w:rsidRDefault="000D7D99" w:rsidP="00C23CB5">
            <w:pPr>
              <w:tabs>
                <w:tab w:val="decimal" w:pos="612"/>
              </w:tabs>
              <w:spacing w:line="300" w:lineRule="exact"/>
              <w:jc w:val="thaiDistribute"/>
              <w:rPr>
                <w:rFonts w:ascii="Arial" w:hAnsi="Arial"/>
                <w:sz w:val="14"/>
                <w:szCs w:val="14"/>
              </w:rPr>
            </w:pPr>
          </w:p>
        </w:tc>
        <w:tc>
          <w:tcPr>
            <w:tcW w:w="1024" w:type="dxa"/>
            <w:vAlign w:val="bottom"/>
          </w:tcPr>
          <w:p w14:paraId="6136346F" w14:textId="77777777" w:rsidR="000D7D99" w:rsidRPr="00DA3F93" w:rsidRDefault="000D7D99" w:rsidP="00C23CB5">
            <w:pPr>
              <w:tabs>
                <w:tab w:val="decimal" w:pos="804"/>
              </w:tabs>
              <w:spacing w:line="300" w:lineRule="exact"/>
              <w:jc w:val="thaiDistribute"/>
              <w:rPr>
                <w:rFonts w:ascii="Arial" w:hAnsi="Arial"/>
                <w:sz w:val="14"/>
                <w:szCs w:val="14"/>
              </w:rPr>
            </w:pPr>
          </w:p>
        </w:tc>
        <w:tc>
          <w:tcPr>
            <w:tcW w:w="964" w:type="dxa"/>
            <w:vAlign w:val="bottom"/>
          </w:tcPr>
          <w:p w14:paraId="77867358" w14:textId="77777777" w:rsidR="000D7D99" w:rsidRPr="00DA3F93" w:rsidRDefault="000D7D99" w:rsidP="00C23CB5">
            <w:pPr>
              <w:tabs>
                <w:tab w:val="decimal" w:pos="750"/>
              </w:tabs>
              <w:spacing w:line="300" w:lineRule="exact"/>
              <w:jc w:val="thaiDistribute"/>
              <w:rPr>
                <w:rFonts w:ascii="Arial" w:hAnsi="Arial"/>
                <w:sz w:val="14"/>
                <w:szCs w:val="14"/>
              </w:rPr>
            </w:pPr>
          </w:p>
        </w:tc>
        <w:tc>
          <w:tcPr>
            <w:tcW w:w="994" w:type="dxa"/>
            <w:vAlign w:val="bottom"/>
          </w:tcPr>
          <w:p w14:paraId="7C03DBD2" w14:textId="77777777" w:rsidR="000D7D99" w:rsidRPr="00DA3F93" w:rsidRDefault="000D7D99" w:rsidP="00C23CB5">
            <w:pPr>
              <w:tabs>
                <w:tab w:val="decimal" w:pos="804"/>
              </w:tabs>
              <w:spacing w:line="300" w:lineRule="exact"/>
              <w:jc w:val="thaiDistribute"/>
              <w:rPr>
                <w:rFonts w:ascii="Arial" w:hAnsi="Arial"/>
                <w:sz w:val="14"/>
                <w:szCs w:val="14"/>
              </w:rPr>
            </w:pPr>
          </w:p>
        </w:tc>
        <w:tc>
          <w:tcPr>
            <w:tcW w:w="1174" w:type="dxa"/>
            <w:vAlign w:val="bottom"/>
          </w:tcPr>
          <w:p w14:paraId="3B14F403" w14:textId="77777777" w:rsidR="000D7D99" w:rsidRPr="00DA3F93" w:rsidRDefault="000D7D99" w:rsidP="00C23CB5">
            <w:pPr>
              <w:spacing w:line="300" w:lineRule="exact"/>
              <w:jc w:val="center"/>
              <w:rPr>
                <w:rFonts w:ascii="Arial" w:hAnsi="Arial"/>
                <w:sz w:val="14"/>
                <w:szCs w:val="14"/>
              </w:rPr>
            </w:pPr>
          </w:p>
        </w:tc>
      </w:tr>
      <w:tr w:rsidR="000D7D99" w:rsidRPr="00DA3F93" w14:paraId="66E55E65" w14:textId="77777777" w:rsidTr="009774AC">
        <w:trPr>
          <w:cantSplit/>
        </w:trPr>
        <w:tc>
          <w:tcPr>
            <w:tcW w:w="2530" w:type="dxa"/>
          </w:tcPr>
          <w:p w14:paraId="4D60C91A" w14:textId="77777777" w:rsidR="000D7D99" w:rsidRPr="00DA3F93" w:rsidRDefault="000D7D99" w:rsidP="00C23CB5">
            <w:pPr>
              <w:tabs>
                <w:tab w:val="left" w:pos="240"/>
              </w:tabs>
              <w:spacing w:line="300" w:lineRule="exact"/>
              <w:ind w:left="132" w:right="-108" w:hanging="132"/>
              <w:rPr>
                <w:rFonts w:ascii="Arial" w:hAnsi="Arial"/>
                <w:sz w:val="14"/>
                <w:szCs w:val="14"/>
              </w:rPr>
            </w:pPr>
            <w:r w:rsidRPr="00DA3F93">
              <w:rPr>
                <w:rFonts w:ascii="Arial" w:hAnsi="Arial"/>
                <w:sz w:val="14"/>
                <w:szCs w:val="14"/>
              </w:rPr>
              <w:tab/>
              <w:t>Premium receivables</w:t>
            </w:r>
          </w:p>
        </w:tc>
        <w:tc>
          <w:tcPr>
            <w:tcW w:w="843" w:type="dxa"/>
            <w:vAlign w:val="bottom"/>
          </w:tcPr>
          <w:p w14:paraId="150FC63C"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3" w:type="dxa"/>
            <w:vAlign w:val="bottom"/>
          </w:tcPr>
          <w:p w14:paraId="1934B2D5"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3" w:type="dxa"/>
            <w:vAlign w:val="bottom"/>
          </w:tcPr>
          <w:p w14:paraId="15BD505A"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4" w:type="dxa"/>
            <w:vAlign w:val="bottom"/>
          </w:tcPr>
          <w:p w14:paraId="1AC03E4D"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4" w:type="dxa"/>
            <w:vAlign w:val="bottom"/>
          </w:tcPr>
          <w:p w14:paraId="5C22CCE3" w14:textId="77777777" w:rsidR="000D7D99" w:rsidRPr="00DA3F93" w:rsidRDefault="000D7D99" w:rsidP="00C23CB5">
            <w:pPr>
              <w:tabs>
                <w:tab w:val="decimal" w:pos="750"/>
              </w:tabs>
              <w:spacing w:line="300" w:lineRule="exact"/>
              <w:jc w:val="thaiDistribute"/>
              <w:rPr>
                <w:rFonts w:ascii="Arial" w:hAnsi="Arial"/>
                <w:sz w:val="14"/>
                <w:szCs w:val="14"/>
              </w:rPr>
            </w:pPr>
            <w:r w:rsidRPr="00A4781A">
              <w:rPr>
                <w:rFonts w:ascii="Arial" w:hAnsi="Arial"/>
                <w:sz w:val="14"/>
                <w:szCs w:val="14"/>
              </w:rPr>
              <w:t>136</w:t>
            </w:r>
          </w:p>
        </w:tc>
        <w:tc>
          <w:tcPr>
            <w:tcW w:w="994" w:type="dxa"/>
            <w:vAlign w:val="bottom"/>
          </w:tcPr>
          <w:p w14:paraId="3E1B1428"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136</w:t>
            </w:r>
          </w:p>
        </w:tc>
        <w:tc>
          <w:tcPr>
            <w:tcW w:w="1174" w:type="dxa"/>
            <w:vAlign w:val="bottom"/>
          </w:tcPr>
          <w:p w14:paraId="2FE10764" w14:textId="77777777" w:rsidR="000D7D99" w:rsidRPr="00DA3F93" w:rsidRDefault="000D7D99" w:rsidP="00C23CB5">
            <w:pPr>
              <w:spacing w:line="300" w:lineRule="exact"/>
              <w:jc w:val="center"/>
              <w:rPr>
                <w:rFonts w:ascii="Arial" w:hAnsi="Arial"/>
                <w:sz w:val="14"/>
                <w:szCs w:val="14"/>
              </w:rPr>
            </w:pPr>
            <w:r w:rsidRPr="00A4781A">
              <w:rPr>
                <w:rFonts w:ascii="Arial" w:hAnsi="Arial"/>
                <w:sz w:val="14"/>
                <w:szCs w:val="14"/>
              </w:rPr>
              <w:t>-</w:t>
            </w:r>
          </w:p>
        </w:tc>
      </w:tr>
      <w:tr w:rsidR="000D7D99" w:rsidRPr="00DA3F93" w14:paraId="0F24C116" w14:textId="77777777" w:rsidTr="009774AC">
        <w:trPr>
          <w:cantSplit/>
        </w:trPr>
        <w:tc>
          <w:tcPr>
            <w:tcW w:w="2530" w:type="dxa"/>
          </w:tcPr>
          <w:p w14:paraId="08632515" w14:textId="77777777" w:rsidR="000D7D99" w:rsidRPr="00DA3F93" w:rsidRDefault="000D7D99" w:rsidP="00C23CB5">
            <w:pPr>
              <w:tabs>
                <w:tab w:val="left" w:pos="240"/>
              </w:tabs>
              <w:spacing w:line="300" w:lineRule="exact"/>
              <w:ind w:left="132" w:right="-108" w:hanging="132"/>
              <w:rPr>
                <w:rFonts w:ascii="Arial" w:hAnsi="Arial"/>
                <w:sz w:val="14"/>
                <w:szCs w:val="14"/>
              </w:rPr>
            </w:pPr>
            <w:r w:rsidRPr="00DA3F93">
              <w:rPr>
                <w:rFonts w:ascii="Arial" w:hAnsi="Arial"/>
                <w:sz w:val="14"/>
                <w:szCs w:val="14"/>
              </w:rPr>
              <w:tab/>
              <w:t>Reinsurance assets</w:t>
            </w:r>
          </w:p>
        </w:tc>
        <w:tc>
          <w:tcPr>
            <w:tcW w:w="843" w:type="dxa"/>
            <w:vAlign w:val="bottom"/>
          </w:tcPr>
          <w:p w14:paraId="5E9248AE"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3" w:type="dxa"/>
            <w:vAlign w:val="bottom"/>
          </w:tcPr>
          <w:p w14:paraId="2CFB21F0"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3" w:type="dxa"/>
            <w:vAlign w:val="bottom"/>
          </w:tcPr>
          <w:p w14:paraId="3951CF27"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4" w:type="dxa"/>
            <w:vAlign w:val="bottom"/>
          </w:tcPr>
          <w:p w14:paraId="1284D247"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4" w:type="dxa"/>
            <w:vAlign w:val="bottom"/>
          </w:tcPr>
          <w:p w14:paraId="0C83AFBC" w14:textId="77777777" w:rsidR="000D7D99" w:rsidRPr="00DA3F93" w:rsidRDefault="000D7D99" w:rsidP="00C23CB5">
            <w:pPr>
              <w:tabs>
                <w:tab w:val="decimal" w:pos="750"/>
              </w:tabs>
              <w:spacing w:line="300" w:lineRule="exact"/>
              <w:jc w:val="thaiDistribute"/>
              <w:rPr>
                <w:rFonts w:ascii="Arial" w:hAnsi="Arial"/>
                <w:sz w:val="14"/>
                <w:szCs w:val="14"/>
              </w:rPr>
            </w:pPr>
            <w:r w:rsidRPr="00A4781A">
              <w:rPr>
                <w:rFonts w:ascii="Arial" w:hAnsi="Arial"/>
                <w:sz w:val="14"/>
                <w:szCs w:val="14"/>
              </w:rPr>
              <w:t>273</w:t>
            </w:r>
          </w:p>
        </w:tc>
        <w:tc>
          <w:tcPr>
            <w:tcW w:w="994" w:type="dxa"/>
            <w:vAlign w:val="bottom"/>
          </w:tcPr>
          <w:p w14:paraId="32F96CC8"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273</w:t>
            </w:r>
          </w:p>
        </w:tc>
        <w:tc>
          <w:tcPr>
            <w:tcW w:w="1174" w:type="dxa"/>
            <w:vAlign w:val="bottom"/>
          </w:tcPr>
          <w:p w14:paraId="25CEF1F3" w14:textId="77777777" w:rsidR="000D7D99" w:rsidRPr="00DA3F93" w:rsidRDefault="000D7D99" w:rsidP="00C23CB5">
            <w:pPr>
              <w:spacing w:line="300" w:lineRule="exact"/>
              <w:jc w:val="center"/>
              <w:rPr>
                <w:rFonts w:ascii="Arial" w:hAnsi="Arial"/>
                <w:sz w:val="14"/>
                <w:szCs w:val="14"/>
              </w:rPr>
            </w:pPr>
            <w:r w:rsidRPr="00A4781A">
              <w:rPr>
                <w:rFonts w:ascii="Arial" w:hAnsi="Arial"/>
                <w:sz w:val="14"/>
                <w:szCs w:val="14"/>
              </w:rPr>
              <w:t>-</w:t>
            </w:r>
          </w:p>
        </w:tc>
      </w:tr>
      <w:tr w:rsidR="000D7D99" w:rsidRPr="00DA3F93" w14:paraId="764F5295" w14:textId="77777777" w:rsidTr="009774AC">
        <w:trPr>
          <w:cantSplit/>
        </w:trPr>
        <w:tc>
          <w:tcPr>
            <w:tcW w:w="2530" w:type="dxa"/>
          </w:tcPr>
          <w:p w14:paraId="10101940" w14:textId="77777777" w:rsidR="000D7D99" w:rsidRPr="00DA3F93" w:rsidRDefault="000D7D99" w:rsidP="00C23CB5">
            <w:pPr>
              <w:tabs>
                <w:tab w:val="left" w:pos="240"/>
              </w:tabs>
              <w:spacing w:line="300" w:lineRule="exact"/>
              <w:ind w:left="132" w:right="-108" w:hanging="132"/>
              <w:rPr>
                <w:rFonts w:ascii="Arial" w:hAnsi="Arial"/>
                <w:sz w:val="14"/>
                <w:szCs w:val="14"/>
              </w:rPr>
            </w:pPr>
            <w:r w:rsidRPr="00DA3F93">
              <w:rPr>
                <w:rFonts w:ascii="Arial" w:hAnsi="Arial"/>
                <w:sz w:val="14"/>
                <w:szCs w:val="14"/>
              </w:rPr>
              <w:tab/>
              <w:t>Reinsurance receivables</w:t>
            </w:r>
          </w:p>
        </w:tc>
        <w:tc>
          <w:tcPr>
            <w:tcW w:w="843" w:type="dxa"/>
            <w:vAlign w:val="bottom"/>
          </w:tcPr>
          <w:p w14:paraId="54A55ED3"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3" w:type="dxa"/>
            <w:vAlign w:val="bottom"/>
          </w:tcPr>
          <w:p w14:paraId="6733B5CB"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3" w:type="dxa"/>
            <w:vAlign w:val="bottom"/>
          </w:tcPr>
          <w:p w14:paraId="45D2113A"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4" w:type="dxa"/>
            <w:vAlign w:val="bottom"/>
          </w:tcPr>
          <w:p w14:paraId="26EBA7CD"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4" w:type="dxa"/>
            <w:vAlign w:val="bottom"/>
          </w:tcPr>
          <w:p w14:paraId="3991331F" w14:textId="77777777" w:rsidR="000D7D99" w:rsidRPr="00DA3F93" w:rsidRDefault="000D7D99" w:rsidP="00C23CB5">
            <w:pPr>
              <w:tabs>
                <w:tab w:val="decimal" w:pos="750"/>
              </w:tabs>
              <w:spacing w:line="300" w:lineRule="exact"/>
              <w:jc w:val="thaiDistribute"/>
              <w:rPr>
                <w:rFonts w:ascii="Arial" w:hAnsi="Arial"/>
                <w:sz w:val="14"/>
                <w:szCs w:val="14"/>
              </w:rPr>
            </w:pPr>
            <w:r w:rsidRPr="00A4781A">
              <w:rPr>
                <w:rFonts w:ascii="Arial" w:hAnsi="Arial"/>
                <w:sz w:val="14"/>
                <w:szCs w:val="14"/>
              </w:rPr>
              <w:t>77</w:t>
            </w:r>
          </w:p>
        </w:tc>
        <w:tc>
          <w:tcPr>
            <w:tcW w:w="994" w:type="dxa"/>
            <w:vAlign w:val="bottom"/>
          </w:tcPr>
          <w:p w14:paraId="12630953"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77</w:t>
            </w:r>
          </w:p>
        </w:tc>
        <w:tc>
          <w:tcPr>
            <w:tcW w:w="1174" w:type="dxa"/>
            <w:vAlign w:val="bottom"/>
          </w:tcPr>
          <w:p w14:paraId="7C697F8E" w14:textId="77777777" w:rsidR="000D7D99" w:rsidRPr="00DA3F93" w:rsidRDefault="000D7D99" w:rsidP="00C23CB5">
            <w:pPr>
              <w:spacing w:line="300" w:lineRule="exact"/>
              <w:jc w:val="center"/>
              <w:rPr>
                <w:rFonts w:ascii="Arial" w:hAnsi="Arial"/>
                <w:sz w:val="14"/>
                <w:szCs w:val="14"/>
              </w:rPr>
            </w:pPr>
            <w:r w:rsidRPr="00A4781A">
              <w:rPr>
                <w:rFonts w:ascii="Arial" w:hAnsi="Arial"/>
                <w:sz w:val="14"/>
                <w:szCs w:val="14"/>
              </w:rPr>
              <w:t>-</w:t>
            </w:r>
          </w:p>
        </w:tc>
      </w:tr>
      <w:tr w:rsidR="000D7D99" w:rsidRPr="00DA3F93" w14:paraId="4F3DD86A" w14:textId="77777777" w:rsidTr="009774AC">
        <w:trPr>
          <w:cantSplit/>
        </w:trPr>
        <w:tc>
          <w:tcPr>
            <w:tcW w:w="2530" w:type="dxa"/>
          </w:tcPr>
          <w:p w14:paraId="5C2022D3" w14:textId="77777777" w:rsidR="000D7D99" w:rsidRPr="00DA3F93" w:rsidRDefault="000D7D99" w:rsidP="00C23CB5">
            <w:pPr>
              <w:tabs>
                <w:tab w:val="left" w:pos="240"/>
              </w:tabs>
              <w:spacing w:line="300" w:lineRule="exact"/>
              <w:ind w:left="132" w:right="-108" w:hanging="132"/>
              <w:rPr>
                <w:rFonts w:ascii="Arial" w:hAnsi="Arial"/>
                <w:sz w:val="14"/>
                <w:szCs w:val="14"/>
              </w:rPr>
            </w:pPr>
            <w:r w:rsidRPr="00DA3F93">
              <w:rPr>
                <w:rFonts w:ascii="Arial" w:hAnsi="Arial"/>
                <w:sz w:val="14"/>
                <w:szCs w:val="14"/>
              </w:rPr>
              <w:t>Restricted bank deposits</w:t>
            </w:r>
          </w:p>
        </w:tc>
        <w:tc>
          <w:tcPr>
            <w:tcW w:w="843" w:type="dxa"/>
            <w:vAlign w:val="bottom"/>
          </w:tcPr>
          <w:p w14:paraId="57E4ECDD"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2</w:t>
            </w:r>
          </w:p>
        </w:tc>
        <w:tc>
          <w:tcPr>
            <w:tcW w:w="813" w:type="dxa"/>
            <w:vAlign w:val="bottom"/>
          </w:tcPr>
          <w:p w14:paraId="045FCFED"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3" w:type="dxa"/>
            <w:vAlign w:val="bottom"/>
          </w:tcPr>
          <w:p w14:paraId="6AB87151"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4" w:type="dxa"/>
            <w:vAlign w:val="bottom"/>
          </w:tcPr>
          <w:p w14:paraId="40E00F6F"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4" w:type="dxa"/>
            <w:vAlign w:val="bottom"/>
          </w:tcPr>
          <w:p w14:paraId="6EBCFB73" w14:textId="77777777" w:rsidR="000D7D99" w:rsidRPr="00DA3F93" w:rsidRDefault="000D7D99" w:rsidP="00C23CB5">
            <w:pPr>
              <w:tabs>
                <w:tab w:val="decimal" w:pos="750"/>
              </w:tabs>
              <w:spacing w:line="300" w:lineRule="exact"/>
              <w:jc w:val="thaiDistribute"/>
              <w:rPr>
                <w:rFonts w:ascii="Arial" w:hAnsi="Arial"/>
                <w:sz w:val="14"/>
                <w:szCs w:val="14"/>
              </w:rPr>
            </w:pPr>
            <w:r>
              <w:rPr>
                <w:rFonts w:ascii="Arial" w:hAnsi="Arial"/>
                <w:sz w:val="14"/>
                <w:szCs w:val="14"/>
              </w:rPr>
              <w:t>-</w:t>
            </w:r>
          </w:p>
        </w:tc>
        <w:tc>
          <w:tcPr>
            <w:tcW w:w="994" w:type="dxa"/>
            <w:vAlign w:val="bottom"/>
          </w:tcPr>
          <w:p w14:paraId="63075AB8" w14:textId="77777777" w:rsidR="000D7D99" w:rsidRPr="00DA3F93" w:rsidRDefault="000D7D99" w:rsidP="00C23CB5">
            <w:pPr>
              <w:tabs>
                <w:tab w:val="decimal" w:pos="804"/>
              </w:tabs>
              <w:spacing w:line="300" w:lineRule="exact"/>
              <w:jc w:val="thaiDistribute"/>
              <w:rPr>
                <w:rFonts w:ascii="Arial" w:hAnsi="Arial"/>
                <w:sz w:val="14"/>
                <w:szCs w:val="14"/>
              </w:rPr>
            </w:pPr>
            <w:r>
              <w:rPr>
                <w:rFonts w:ascii="Arial" w:hAnsi="Arial"/>
                <w:sz w:val="14"/>
                <w:szCs w:val="14"/>
              </w:rPr>
              <w:t>2</w:t>
            </w:r>
          </w:p>
        </w:tc>
        <w:tc>
          <w:tcPr>
            <w:tcW w:w="1174" w:type="dxa"/>
            <w:vAlign w:val="bottom"/>
          </w:tcPr>
          <w:p w14:paraId="2C302D12" w14:textId="77777777" w:rsidR="000D7D99" w:rsidRPr="00DA3F93" w:rsidRDefault="000D7D99" w:rsidP="00C23CB5">
            <w:pPr>
              <w:spacing w:line="300" w:lineRule="exact"/>
              <w:jc w:val="center"/>
              <w:rPr>
                <w:rFonts w:ascii="Arial" w:hAnsi="Arial"/>
                <w:sz w:val="14"/>
                <w:szCs w:val="14"/>
              </w:rPr>
            </w:pPr>
            <w:r w:rsidRPr="00A4781A">
              <w:rPr>
                <w:rFonts w:ascii="Arial" w:hAnsi="Arial"/>
                <w:sz w:val="14"/>
                <w:szCs w:val="14"/>
              </w:rPr>
              <w:t>0.5</w:t>
            </w:r>
            <w:r>
              <w:rPr>
                <w:rFonts w:ascii="Arial" w:hAnsi="Arial"/>
                <w:sz w:val="14"/>
                <w:szCs w:val="14"/>
              </w:rPr>
              <w:t>0</w:t>
            </w:r>
            <w:r w:rsidRPr="00A4781A">
              <w:rPr>
                <w:rFonts w:ascii="Arial" w:hAnsi="Arial"/>
                <w:sz w:val="14"/>
                <w:szCs w:val="14"/>
              </w:rPr>
              <w:t xml:space="preserve"> - 1.20</w:t>
            </w:r>
          </w:p>
        </w:tc>
      </w:tr>
      <w:tr w:rsidR="000D7D99" w:rsidRPr="00DA3F93" w14:paraId="60ED9EBD" w14:textId="77777777" w:rsidTr="009774AC">
        <w:trPr>
          <w:cantSplit/>
        </w:trPr>
        <w:tc>
          <w:tcPr>
            <w:tcW w:w="2530" w:type="dxa"/>
          </w:tcPr>
          <w:p w14:paraId="12A44249" w14:textId="77777777" w:rsidR="000D7D99" w:rsidRPr="00DA3F93" w:rsidRDefault="000D7D99" w:rsidP="00C23CB5">
            <w:pPr>
              <w:tabs>
                <w:tab w:val="left" w:pos="240"/>
              </w:tabs>
              <w:spacing w:line="300" w:lineRule="exact"/>
              <w:ind w:left="132" w:right="-108" w:hanging="132"/>
              <w:rPr>
                <w:rFonts w:ascii="Arial" w:hAnsi="Arial"/>
                <w:sz w:val="14"/>
                <w:szCs w:val="14"/>
              </w:rPr>
            </w:pPr>
            <w:r w:rsidRPr="00204656">
              <w:rPr>
                <w:rFonts w:ascii="Arial" w:hAnsi="Arial"/>
                <w:sz w:val="14"/>
                <w:szCs w:val="14"/>
              </w:rPr>
              <w:t>Long-term loans to related party</w:t>
            </w:r>
          </w:p>
        </w:tc>
        <w:tc>
          <w:tcPr>
            <w:tcW w:w="843" w:type="dxa"/>
            <w:vAlign w:val="bottom"/>
          </w:tcPr>
          <w:p w14:paraId="428FB3F3"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3" w:type="dxa"/>
            <w:vAlign w:val="bottom"/>
          </w:tcPr>
          <w:p w14:paraId="1DF74B6B"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3" w:type="dxa"/>
            <w:vAlign w:val="bottom"/>
          </w:tcPr>
          <w:p w14:paraId="33150F0E"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4" w:type="dxa"/>
            <w:vAlign w:val="bottom"/>
          </w:tcPr>
          <w:p w14:paraId="49EF54FE"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4,900</w:t>
            </w:r>
          </w:p>
        </w:tc>
        <w:tc>
          <w:tcPr>
            <w:tcW w:w="964" w:type="dxa"/>
            <w:vAlign w:val="bottom"/>
          </w:tcPr>
          <w:p w14:paraId="7D9C63FE" w14:textId="77777777" w:rsidR="000D7D99" w:rsidRPr="00DA3F93" w:rsidRDefault="000D7D99" w:rsidP="00C23CB5">
            <w:pPr>
              <w:tabs>
                <w:tab w:val="decimal" w:pos="750"/>
              </w:tabs>
              <w:spacing w:line="300" w:lineRule="exact"/>
              <w:jc w:val="thaiDistribute"/>
              <w:rPr>
                <w:rFonts w:ascii="Arial" w:hAnsi="Arial"/>
                <w:sz w:val="14"/>
                <w:szCs w:val="14"/>
              </w:rPr>
            </w:pPr>
            <w:r w:rsidRPr="00A4781A">
              <w:rPr>
                <w:rFonts w:ascii="Arial" w:hAnsi="Arial"/>
                <w:sz w:val="14"/>
                <w:szCs w:val="14"/>
              </w:rPr>
              <w:t>-</w:t>
            </w:r>
          </w:p>
        </w:tc>
        <w:tc>
          <w:tcPr>
            <w:tcW w:w="994" w:type="dxa"/>
            <w:vAlign w:val="bottom"/>
          </w:tcPr>
          <w:p w14:paraId="73B511AA"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4,900</w:t>
            </w:r>
          </w:p>
        </w:tc>
        <w:tc>
          <w:tcPr>
            <w:tcW w:w="1174" w:type="dxa"/>
            <w:vAlign w:val="bottom"/>
          </w:tcPr>
          <w:p w14:paraId="0473937C" w14:textId="77777777" w:rsidR="000D7D99" w:rsidRPr="00DA3F93" w:rsidRDefault="000D7D99" w:rsidP="00C23CB5">
            <w:pPr>
              <w:spacing w:line="300" w:lineRule="exact"/>
              <w:jc w:val="center"/>
              <w:rPr>
                <w:rFonts w:ascii="Arial" w:hAnsi="Arial"/>
                <w:sz w:val="14"/>
                <w:szCs w:val="14"/>
              </w:rPr>
            </w:pPr>
            <w:r w:rsidRPr="00A4781A">
              <w:rPr>
                <w:rFonts w:ascii="Arial" w:hAnsi="Arial"/>
                <w:sz w:val="14"/>
                <w:szCs w:val="14"/>
              </w:rPr>
              <w:t>5.87 - 6.32</w:t>
            </w:r>
          </w:p>
        </w:tc>
      </w:tr>
      <w:tr w:rsidR="000D7D99" w:rsidRPr="00DA3F93" w14:paraId="46960CD4" w14:textId="77777777" w:rsidTr="009774AC">
        <w:trPr>
          <w:cantSplit/>
        </w:trPr>
        <w:tc>
          <w:tcPr>
            <w:tcW w:w="2530" w:type="dxa"/>
          </w:tcPr>
          <w:p w14:paraId="16EF9653" w14:textId="77777777" w:rsidR="000D7D99" w:rsidRPr="00DA3F93" w:rsidRDefault="000D7D99" w:rsidP="00C23CB5">
            <w:pPr>
              <w:tabs>
                <w:tab w:val="left" w:pos="240"/>
              </w:tabs>
              <w:spacing w:line="300" w:lineRule="exact"/>
              <w:ind w:left="132" w:right="-108" w:hanging="132"/>
              <w:rPr>
                <w:rFonts w:ascii="Arial" w:hAnsi="Arial"/>
                <w:sz w:val="14"/>
                <w:szCs w:val="14"/>
              </w:rPr>
            </w:pPr>
            <w:r w:rsidRPr="00DA3F93">
              <w:rPr>
                <w:rFonts w:ascii="Arial" w:hAnsi="Arial"/>
                <w:sz w:val="14"/>
                <w:szCs w:val="14"/>
              </w:rPr>
              <w:t>Loans receivable from purchases of accounts receivable</w:t>
            </w:r>
          </w:p>
        </w:tc>
        <w:tc>
          <w:tcPr>
            <w:tcW w:w="843" w:type="dxa"/>
            <w:vAlign w:val="bottom"/>
          </w:tcPr>
          <w:p w14:paraId="0066A395"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1,0</w:t>
            </w:r>
            <w:r>
              <w:rPr>
                <w:rFonts w:ascii="Arial" w:hAnsi="Arial"/>
                <w:sz w:val="14"/>
                <w:szCs w:val="14"/>
              </w:rPr>
              <w:t>85</w:t>
            </w:r>
          </w:p>
        </w:tc>
        <w:tc>
          <w:tcPr>
            <w:tcW w:w="813" w:type="dxa"/>
            <w:vAlign w:val="bottom"/>
          </w:tcPr>
          <w:p w14:paraId="7C9E2BCB"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8,589</w:t>
            </w:r>
          </w:p>
        </w:tc>
        <w:tc>
          <w:tcPr>
            <w:tcW w:w="843" w:type="dxa"/>
            <w:vAlign w:val="bottom"/>
          </w:tcPr>
          <w:p w14:paraId="5B031271"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13,</w:t>
            </w:r>
            <w:r>
              <w:rPr>
                <w:rFonts w:ascii="Arial" w:hAnsi="Arial"/>
                <w:sz w:val="14"/>
                <w:szCs w:val="14"/>
              </w:rPr>
              <w:t>487</w:t>
            </w:r>
          </w:p>
        </w:tc>
        <w:tc>
          <w:tcPr>
            <w:tcW w:w="1024" w:type="dxa"/>
            <w:vAlign w:val="bottom"/>
          </w:tcPr>
          <w:p w14:paraId="1FE75F7B"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4" w:type="dxa"/>
            <w:vAlign w:val="bottom"/>
          </w:tcPr>
          <w:p w14:paraId="0A46B0C7" w14:textId="77777777" w:rsidR="000D7D99" w:rsidRPr="00DA3F93" w:rsidRDefault="000D7D99" w:rsidP="00C23CB5">
            <w:pPr>
              <w:tabs>
                <w:tab w:val="decimal" w:pos="750"/>
              </w:tabs>
              <w:spacing w:line="300" w:lineRule="exact"/>
              <w:jc w:val="thaiDistribute"/>
              <w:rPr>
                <w:rFonts w:ascii="Arial" w:hAnsi="Arial"/>
                <w:sz w:val="14"/>
                <w:szCs w:val="14"/>
              </w:rPr>
            </w:pPr>
            <w:r w:rsidRPr="00A4781A">
              <w:rPr>
                <w:rFonts w:ascii="Arial" w:hAnsi="Arial"/>
                <w:sz w:val="14"/>
                <w:szCs w:val="14"/>
              </w:rPr>
              <w:t>-</w:t>
            </w:r>
          </w:p>
        </w:tc>
        <w:tc>
          <w:tcPr>
            <w:tcW w:w="994" w:type="dxa"/>
            <w:vAlign w:val="bottom"/>
          </w:tcPr>
          <w:p w14:paraId="54F87385"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23,16</w:t>
            </w:r>
            <w:r>
              <w:rPr>
                <w:rFonts w:ascii="Arial" w:hAnsi="Arial"/>
                <w:sz w:val="14"/>
                <w:szCs w:val="14"/>
              </w:rPr>
              <w:t>1</w:t>
            </w:r>
          </w:p>
        </w:tc>
        <w:tc>
          <w:tcPr>
            <w:tcW w:w="1174" w:type="dxa"/>
            <w:vAlign w:val="bottom"/>
          </w:tcPr>
          <w:p w14:paraId="5A749C1E" w14:textId="76D5D896" w:rsidR="000D7D99" w:rsidRPr="00DA3F93" w:rsidRDefault="000D7D99" w:rsidP="00C23CB5">
            <w:pPr>
              <w:spacing w:line="300" w:lineRule="exact"/>
              <w:jc w:val="center"/>
              <w:rPr>
                <w:rFonts w:ascii="Arial" w:hAnsi="Arial"/>
                <w:sz w:val="14"/>
                <w:szCs w:val="14"/>
              </w:rPr>
            </w:pPr>
            <w:r>
              <w:rPr>
                <w:rFonts w:ascii="Arial" w:hAnsi="Arial"/>
                <w:sz w:val="14"/>
                <w:szCs w:val="14"/>
              </w:rPr>
              <w:t>Note</w:t>
            </w:r>
            <w:r w:rsidRPr="00A4781A">
              <w:rPr>
                <w:rFonts w:ascii="Arial" w:hAnsi="Arial" w:hint="cs"/>
                <w:sz w:val="14"/>
                <w:szCs w:val="14"/>
                <w:cs/>
              </w:rPr>
              <w:t xml:space="preserve"> </w:t>
            </w:r>
            <w:r w:rsidRPr="00A4781A">
              <w:rPr>
                <w:rFonts w:ascii="Arial" w:hAnsi="Arial"/>
                <w:sz w:val="14"/>
                <w:szCs w:val="14"/>
              </w:rPr>
              <w:t>1</w:t>
            </w:r>
            <w:r w:rsidR="009D4689">
              <w:rPr>
                <w:rFonts w:ascii="Arial" w:hAnsi="Arial"/>
                <w:sz w:val="14"/>
                <w:szCs w:val="14"/>
              </w:rPr>
              <w:t>3</w:t>
            </w:r>
          </w:p>
        </w:tc>
      </w:tr>
      <w:tr w:rsidR="000D7D99" w:rsidRPr="00DA3F93" w14:paraId="2FC8204E" w14:textId="77777777" w:rsidTr="009774AC">
        <w:trPr>
          <w:cantSplit/>
        </w:trPr>
        <w:tc>
          <w:tcPr>
            <w:tcW w:w="2530" w:type="dxa"/>
          </w:tcPr>
          <w:p w14:paraId="05770A5E" w14:textId="77777777" w:rsidR="000D7D99" w:rsidRPr="00DA3F93" w:rsidRDefault="000D7D99" w:rsidP="00C23CB5">
            <w:pPr>
              <w:tabs>
                <w:tab w:val="left" w:pos="240"/>
              </w:tabs>
              <w:spacing w:line="300" w:lineRule="exact"/>
              <w:ind w:left="132" w:right="-108" w:hanging="132"/>
              <w:rPr>
                <w:rFonts w:ascii="Arial" w:hAnsi="Arial"/>
                <w:sz w:val="14"/>
                <w:szCs w:val="14"/>
              </w:rPr>
            </w:pPr>
            <w:r w:rsidRPr="00DA3F93">
              <w:rPr>
                <w:rFonts w:ascii="Arial" w:hAnsi="Arial"/>
                <w:sz w:val="14"/>
                <w:szCs w:val="14"/>
              </w:rPr>
              <w:t>Other financial assets</w:t>
            </w:r>
          </w:p>
        </w:tc>
        <w:tc>
          <w:tcPr>
            <w:tcW w:w="843" w:type="dxa"/>
            <w:vAlign w:val="bottom"/>
          </w:tcPr>
          <w:p w14:paraId="42D57A76" w14:textId="77777777" w:rsidR="000D7D99" w:rsidRPr="00DA3F93" w:rsidRDefault="000D7D99" w:rsidP="00C23CB5">
            <w:pPr>
              <w:tabs>
                <w:tab w:val="decimal" w:pos="612"/>
              </w:tabs>
              <w:spacing w:line="300" w:lineRule="exact"/>
              <w:jc w:val="thaiDistribute"/>
              <w:rPr>
                <w:rFonts w:ascii="Arial" w:hAnsi="Arial"/>
                <w:sz w:val="14"/>
                <w:szCs w:val="14"/>
              </w:rPr>
            </w:pPr>
            <w:r>
              <w:rPr>
                <w:rFonts w:ascii="Arial" w:hAnsi="Arial"/>
                <w:sz w:val="14"/>
                <w:szCs w:val="14"/>
              </w:rPr>
              <w:t>289</w:t>
            </w:r>
          </w:p>
        </w:tc>
        <w:tc>
          <w:tcPr>
            <w:tcW w:w="813" w:type="dxa"/>
            <w:vAlign w:val="bottom"/>
          </w:tcPr>
          <w:p w14:paraId="12C7D132"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7</w:t>
            </w:r>
          </w:p>
        </w:tc>
        <w:tc>
          <w:tcPr>
            <w:tcW w:w="843" w:type="dxa"/>
            <w:vAlign w:val="bottom"/>
          </w:tcPr>
          <w:p w14:paraId="16B113DA"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14</w:t>
            </w:r>
          </w:p>
        </w:tc>
        <w:tc>
          <w:tcPr>
            <w:tcW w:w="1024" w:type="dxa"/>
            <w:vAlign w:val="bottom"/>
          </w:tcPr>
          <w:p w14:paraId="22535DE0"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4" w:type="dxa"/>
            <w:vAlign w:val="bottom"/>
          </w:tcPr>
          <w:p w14:paraId="73451F62" w14:textId="77777777" w:rsidR="000D7D99" w:rsidRPr="00DA3F93" w:rsidRDefault="000D7D99" w:rsidP="00C23CB5">
            <w:pPr>
              <w:tabs>
                <w:tab w:val="decimal" w:pos="750"/>
              </w:tabs>
              <w:spacing w:line="300" w:lineRule="exact"/>
              <w:jc w:val="thaiDistribute"/>
              <w:rPr>
                <w:rFonts w:ascii="Arial" w:hAnsi="Arial"/>
                <w:sz w:val="14"/>
                <w:szCs w:val="14"/>
              </w:rPr>
            </w:pPr>
            <w:r>
              <w:rPr>
                <w:rFonts w:ascii="Arial" w:hAnsi="Arial"/>
                <w:sz w:val="14"/>
                <w:szCs w:val="14"/>
              </w:rPr>
              <w:t>5,723</w:t>
            </w:r>
          </w:p>
        </w:tc>
        <w:tc>
          <w:tcPr>
            <w:tcW w:w="994" w:type="dxa"/>
            <w:vAlign w:val="bottom"/>
          </w:tcPr>
          <w:p w14:paraId="3DD1D79B"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6,033</w:t>
            </w:r>
          </w:p>
        </w:tc>
        <w:tc>
          <w:tcPr>
            <w:tcW w:w="1174" w:type="dxa"/>
            <w:vAlign w:val="bottom"/>
          </w:tcPr>
          <w:p w14:paraId="36492974" w14:textId="77777777" w:rsidR="000D7D99" w:rsidRPr="00DA3F93" w:rsidRDefault="000D7D99" w:rsidP="00C23CB5">
            <w:pPr>
              <w:spacing w:line="300" w:lineRule="exact"/>
              <w:jc w:val="center"/>
              <w:rPr>
                <w:rFonts w:ascii="Arial" w:hAnsi="Arial"/>
                <w:sz w:val="14"/>
                <w:szCs w:val="14"/>
              </w:rPr>
            </w:pPr>
            <w:r>
              <w:rPr>
                <w:rFonts w:ascii="Arial" w:hAnsi="Arial"/>
                <w:sz w:val="14"/>
                <w:szCs w:val="14"/>
              </w:rPr>
              <w:t>0.30</w:t>
            </w:r>
            <w:r w:rsidRPr="00A4781A">
              <w:rPr>
                <w:rFonts w:ascii="Arial" w:hAnsi="Arial"/>
                <w:sz w:val="14"/>
                <w:szCs w:val="14"/>
              </w:rPr>
              <w:t xml:space="preserve"> - 7.57</w:t>
            </w:r>
          </w:p>
        </w:tc>
      </w:tr>
      <w:tr w:rsidR="000D7D99" w:rsidRPr="00DA3F93" w14:paraId="2AFBF5B2" w14:textId="77777777" w:rsidTr="009774AC">
        <w:trPr>
          <w:cantSplit/>
        </w:trPr>
        <w:tc>
          <w:tcPr>
            <w:tcW w:w="2530" w:type="dxa"/>
            <w:vAlign w:val="bottom"/>
          </w:tcPr>
          <w:p w14:paraId="2B8C3005" w14:textId="77777777" w:rsidR="000D7D99" w:rsidRPr="00DA3F93" w:rsidRDefault="000D7D99" w:rsidP="00C23CB5">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u w:val="single"/>
              </w:rPr>
              <w:t>Financial liabilities</w:t>
            </w:r>
          </w:p>
        </w:tc>
        <w:tc>
          <w:tcPr>
            <w:tcW w:w="843" w:type="dxa"/>
            <w:vAlign w:val="bottom"/>
          </w:tcPr>
          <w:p w14:paraId="3C1B07EF" w14:textId="77777777" w:rsidR="000D7D99" w:rsidRPr="00DA3F93" w:rsidRDefault="000D7D99" w:rsidP="00C23CB5">
            <w:pPr>
              <w:tabs>
                <w:tab w:val="decimal" w:pos="612"/>
              </w:tabs>
              <w:spacing w:line="300" w:lineRule="exact"/>
              <w:jc w:val="thaiDistribute"/>
              <w:rPr>
                <w:rFonts w:ascii="Arial" w:hAnsi="Arial"/>
                <w:sz w:val="14"/>
                <w:szCs w:val="14"/>
              </w:rPr>
            </w:pPr>
          </w:p>
        </w:tc>
        <w:tc>
          <w:tcPr>
            <w:tcW w:w="813" w:type="dxa"/>
            <w:vAlign w:val="bottom"/>
          </w:tcPr>
          <w:p w14:paraId="740C26AD" w14:textId="77777777" w:rsidR="000D7D99" w:rsidRPr="00DA3F93" w:rsidRDefault="000D7D99" w:rsidP="00C23CB5">
            <w:pPr>
              <w:tabs>
                <w:tab w:val="decimal" w:pos="612"/>
              </w:tabs>
              <w:spacing w:line="300" w:lineRule="exact"/>
              <w:jc w:val="thaiDistribute"/>
              <w:rPr>
                <w:rFonts w:ascii="Arial" w:hAnsi="Arial"/>
                <w:sz w:val="14"/>
                <w:szCs w:val="14"/>
              </w:rPr>
            </w:pPr>
          </w:p>
        </w:tc>
        <w:tc>
          <w:tcPr>
            <w:tcW w:w="843" w:type="dxa"/>
            <w:vAlign w:val="bottom"/>
          </w:tcPr>
          <w:p w14:paraId="1134A64C" w14:textId="77777777" w:rsidR="000D7D99" w:rsidRPr="00DA3F93" w:rsidRDefault="000D7D99" w:rsidP="00C23CB5">
            <w:pPr>
              <w:tabs>
                <w:tab w:val="decimal" w:pos="612"/>
              </w:tabs>
              <w:spacing w:line="300" w:lineRule="exact"/>
              <w:jc w:val="thaiDistribute"/>
              <w:rPr>
                <w:rFonts w:ascii="Arial" w:hAnsi="Arial"/>
                <w:sz w:val="14"/>
                <w:szCs w:val="14"/>
              </w:rPr>
            </w:pPr>
          </w:p>
        </w:tc>
        <w:tc>
          <w:tcPr>
            <w:tcW w:w="1024" w:type="dxa"/>
            <w:vAlign w:val="bottom"/>
          </w:tcPr>
          <w:p w14:paraId="2BDC775F" w14:textId="77777777" w:rsidR="000D7D99" w:rsidRPr="00DA3F93" w:rsidRDefault="000D7D99" w:rsidP="00C23CB5">
            <w:pPr>
              <w:tabs>
                <w:tab w:val="decimal" w:pos="804"/>
              </w:tabs>
              <w:spacing w:line="300" w:lineRule="exact"/>
              <w:jc w:val="thaiDistribute"/>
              <w:rPr>
                <w:rFonts w:ascii="Arial" w:hAnsi="Arial"/>
                <w:sz w:val="14"/>
                <w:szCs w:val="14"/>
              </w:rPr>
            </w:pPr>
          </w:p>
        </w:tc>
        <w:tc>
          <w:tcPr>
            <w:tcW w:w="964" w:type="dxa"/>
            <w:vAlign w:val="bottom"/>
          </w:tcPr>
          <w:p w14:paraId="43DC2F1C" w14:textId="77777777" w:rsidR="000D7D99" w:rsidRPr="00DA3F93" w:rsidRDefault="000D7D99" w:rsidP="00C23CB5">
            <w:pPr>
              <w:tabs>
                <w:tab w:val="decimal" w:pos="750"/>
              </w:tabs>
              <w:spacing w:line="300" w:lineRule="exact"/>
              <w:jc w:val="thaiDistribute"/>
              <w:rPr>
                <w:rFonts w:ascii="Arial" w:hAnsi="Arial"/>
                <w:sz w:val="14"/>
                <w:szCs w:val="14"/>
              </w:rPr>
            </w:pPr>
          </w:p>
        </w:tc>
        <w:tc>
          <w:tcPr>
            <w:tcW w:w="994" w:type="dxa"/>
            <w:vAlign w:val="bottom"/>
          </w:tcPr>
          <w:p w14:paraId="71081677" w14:textId="77777777" w:rsidR="000D7D99" w:rsidRPr="00DA3F93" w:rsidRDefault="000D7D99" w:rsidP="00C23CB5">
            <w:pPr>
              <w:tabs>
                <w:tab w:val="decimal" w:pos="804"/>
              </w:tabs>
              <w:spacing w:line="300" w:lineRule="exact"/>
              <w:jc w:val="thaiDistribute"/>
              <w:rPr>
                <w:rFonts w:ascii="Arial" w:hAnsi="Arial"/>
                <w:sz w:val="14"/>
                <w:szCs w:val="14"/>
              </w:rPr>
            </w:pPr>
          </w:p>
        </w:tc>
        <w:tc>
          <w:tcPr>
            <w:tcW w:w="1174" w:type="dxa"/>
            <w:vAlign w:val="bottom"/>
          </w:tcPr>
          <w:p w14:paraId="5E52D681" w14:textId="77777777" w:rsidR="000D7D99" w:rsidRPr="00DA3F93" w:rsidRDefault="000D7D99" w:rsidP="00C23CB5">
            <w:pPr>
              <w:pBdr>
                <w:top w:val="single" w:sz="4" w:space="1" w:color="FFFFFF" w:themeColor="background1"/>
                <w:bottom w:val="single" w:sz="4" w:space="1" w:color="FFFFFF" w:themeColor="background1"/>
              </w:pBdr>
              <w:spacing w:line="300" w:lineRule="exact"/>
              <w:jc w:val="center"/>
              <w:rPr>
                <w:rFonts w:ascii="Arial" w:hAnsi="Arial"/>
                <w:sz w:val="14"/>
                <w:szCs w:val="14"/>
              </w:rPr>
            </w:pPr>
          </w:p>
        </w:tc>
      </w:tr>
      <w:tr w:rsidR="000D7D99" w:rsidRPr="00DA3F93" w14:paraId="0A3F0CB4" w14:textId="77777777" w:rsidTr="009774AC">
        <w:trPr>
          <w:cantSplit/>
        </w:trPr>
        <w:tc>
          <w:tcPr>
            <w:tcW w:w="2530" w:type="dxa"/>
            <w:vAlign w:val="bottom"/>
          </w:tcPr>
          <w:p w14:paraId="1F0D778C" w14:textId="77777777" w:rsidR="000D7D99" w:rsidRPr="00DA3F93" w:rsidRDefault="000D7D99" w:rsidP="00C23CB5">
            <w:pPr>
              <w:tabs>
                <w:tab w:val="left" w:pos="900"/>
                <w:tab w:val="left" w:pos="1440"/>
                <w:tab w:val="left" w:pos="1980"/>
              </w:tabs>
              <w:spacing w:line="300" w:lineRule="exact"/>
              <w:ind w:left="162" w:hanging="162"/>
              <w:rPr>
                <w:rFonts w:ascii="Arial" w:hAnsi="Arial"/>
                <w:sz w:val="14"/>
                <w:szCs w:val="14"/>
              </w:rPr>
            </w:pPr>
            <w:r w:rsidRPr="00DA3F93">
              <w:rPr>
                <w:rFonts w:ascii="Arial" w:hAnsi="Arial"/>
                <w:sz w:val="14"/>
                <w:szCs w:val="14"/>
              </w:rPr>
              <w:t>Bank overdrafts and short-term loans from financial institutions</w:t>
            </w:r>
          </w:p>
        </w:tc>
        <w:tc>
          <w:tcPr>
            <w:tcW w:w="843" w:type="dxa"/>
            <w:vAlign w:val="bottom"/>
          </w:tcPr>
          <w:p w14:paraId="62AFED14"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1,604</w:t>
            </w:r>
          </w:p>
        </w:tc>
        <w:tc>
          <w:tcPr>
            <w:tcW w:w="813" w:type="dxa"/>
            <w:vAlign w:val="bottom"/>
          </w:tcPr>
          <w:p w14:paraId="12271373"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3" w:type="dxa"/>
            <w:vAlign w:val="bottom"/>
          </w:tcPr>
          <w:p w14:paraId="0021EDEF"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4" w:type="dxa"/>
            <w:vAlign w:val="bottom"/>
          </w:tcPr>
          <w:p w14:paraId="30B1A46B"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60</w:t>
            </w:r>
          </w:p>
        </w:tc>
        <w:tc>
          <w:tcPr>
            <w:tcW w:w="964" w:type="dxa"/>
            <w:vAlign w:val="bottom"/>
          </w:tcPr>
          <w:p w14:paraId="29FD785D" w14:textId="77777777" w:rsidR="000D7D99" w:rsidRPr="00DA3F93" w:rsidRDefault="000D7D99" w:rsidP="00C23CB5">
            <w:pPr>
              <w:tabs>
                <w:tab w:val="decimal" w:pos="750"/>
              </w:tabs>
              <w:spacing w:line="300" w:lineRule="exact"/>
              <w:jc w:val="thaiDistribute"/>
              <w:rPr>
                <w:rFonts w:ascii="Arial" w:hAnsi="Arial"/>
                <w:sz w:val="14"/>
                <w:szCs w:val="14"/>
              </w:rPr>
            </w:pPr>
            <w:r w:rsidRPr="00A4781A">
              <w:rPr>
                <w:rFonts w:ascii="Arial" w:hAnsi="Arial"/>
                <w:sz w:val="14"/>
                <w:szCs w:val="14"/>
              </w:rPr>
              <w:t>-</w:t>
            </w:r>
          </w:p>
        </w:tc>
        <w:tc>
          <w:tcPr>
            <w:tcW w:w="994" w:type="dxa"/>
            <w:vAlign w:val="bottom"/>
          </w:tcPr>
          <w:p w14:paraId="7BFF4154"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1,664</w:t>
            </w:r>
          </w:p>
        </w:tc>
        <w:tc>
          <w:tcPr>
            <w:tcW w:w="1174" w:type="dxa"/>
            <w:vAlign w:val="bottom"/>
          </w:tcPr>
          <w:p w14:paraId="0A7A208A" w14:textId="77777777" w:rsidR="000D7D99" w:rsidRPr="00DA3F93" w:rsidRDefault="000D7D99" w:rsidP="00C23CB5">
            <w:pPr>
              <w:spacing w:line="300" w:lineRule="exact"/>
              <w:jc w:val="center"/>
              <w:rPr>
                <w:rFonts w:ascii="Arial" w:hAnsi="Arial"/>
                <w:sz w:val="14"/>
                <w:szCs w:val="14"/>
              </w:rPr>
            </w:pPr>
            <w:r>
              <w:rPr>
                <w:rFonts w:ascii="Arial" w:hAnsi="Arial"/>
                <w:sz w:val="14"/>
                <w:szCs w:val="14"/>
              </w:rPr>
              <w:t>3.50</w:t>
            </w:r>
            <w:r w:rsidRPr="00A4781A">
              <w:rPr>
                <w:rFonts w:ascii="Arial" w:hAnsi="Arial"/>
                <w:sz w:val="14"/>
                <w:szCs w:val="14"/>
              </w:rPr>
              <w:t xml:space="preserve"> - </w:t>
            </w:r>
            <w:r>
              <w:rPr>
                <w:rFonts w:ascii="Arial" w:hAnsi="Arial"/>
                <w:sz w:val="14"/>
                <w:szCs w:val="14"/>
              </w:rPr>
              <w:t>7.45</w:t>
            </w:r>
          </w:p>
        </w:tc>
      </w:tr>
      <w:tr w:rsidR="000D7D99" w:rsidRPr="00DA3F93" w14:paraId="559CF435" w14:textId="77777777" w:rsidTr="009774AC">
        <w:trPr>
          <w:cantSplit/>
        </w:trPr>
        <w:tc>
          <w:tcPr>
            <w:tcW w:w="2530" w:type="dxa"/>
            <w:vAlign w:val="bottom"/>
          </w:tcPr>
          <w:p w14:paraId="2FD6FC34" w14:textId="77777777" w:rsidR="000D7D99" w:rsidRPr="00DA3F93" w:rsidRDefault="000D7D99" w:rsidP="00C23CB5">
            <w:pPr>
              <w:tabs>
                <w:tab w:val="left" w:pos="900"/>
                <w:tab w:val="left" w:pos="1440"/>
                <w:tab w:val="left" w:pos="1980"/>
              </w:tabs>
              <w:spacing w:line="300" w:lineRule="exact"/>
              <w:rPr>
                <w:rFonts w:ascii="Arial" w:hAnsi="Arial"/>
                <w:sz w:val="14"/>
                <w:szCs w:val="14"/>
              </w:rPr>
            </w:pPr>
            <w:r w:rsidRPr="00DA3F93">
              <w:rPr>
                <w:rFonts w:ascii="Arial" w:hAnsi="Arial"/>
                <w:sz w:val="14"/>
                <w:szCs w:val="14"/>
              </w:rPr>
              <w:t>Trade and other payables</w:t>
            </w:r>
          </w:p>
        </w:tc>
        <w:tc>
          <w:tcPr>
            <w:tcW w:w="843" w:type="dxa"/>
            <w:vAlign w:val="bottom"/>
          </w:tcPr>
          <w:p w14:paraId="6596342D"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3" w:type="dxa"/>
            <w:vAlign w:val="bottom"/>
          </w:tcPr>
          <w:p w14:paraId="4E5C81A8"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3" w:type="dxa"/>
            <w:vAlign w:val="bottom"/>
          </w:tcPr>
          <w:p w14:paraId="4DE6E5AB"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4" w:type="dxa"/>
            <w:vAlign w:val="bottom"/>
          </w:tcPr>
          <w:p w14:paraId="2E05B095"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4" w:type="dxa"/>
            <w:vAlign w:val="bottom"/>
          </w:tcPr>
          <w:p w14:paraId="2B540757" w14:textId="77777777" w:rsidR="000D7D99" w:rsidRPr="00DA3F93" w:rsidRDefault="000D7D99" w:rsidP="00C23CB5">
            <w:pPr>
              <w:tabs>
                <w:tab w:val="decimal" w:pos="750"/>
              </w:tabs>
              <w:spacing w:line="300" w:lineRule="exact"/>
              <w:jc w:val="thaiDistribute"/>
              <w:rPr>
                <w:rFonts w:ascii="Arial" w:hAnsi="Arial"/>
                <w:sz w:val="14"/>
                <w:szCs w:val="14"/>
              </w:rPr>
            </w:pPr>
            <w:r>
              <w:rPr>
                <w:rFonts w:ascii="Arial" w:hAnsi="Arial"/>
                <w:sz w:val="14"/>
                <w:szCs w:val="14"/>
              </w:rPr>
              <w:t>520</w:t>
            </w:r>
          </w:p>
        </w:tc>
        <w:tc>
          <w:tcPr>
            <w:tcW w:w="994" w:type="dxa"/>
            <w:vAlign w:val="bottom"/>
          </w:tcPr>
          <w:p w14:paraId="51AA6BD2" w14:textId="77777777" w:rsidR="000D7D99" w:rsidRPr="00DA3F93" w:rsidRDefault="000D7D99" w:rsidP="00C23CB5">
            <w:pPr>
              <w:tabs>
                <w:tab w:val="decimal" w:pos="804"/>
              </w:tabs>
              <w:spacing w:line="300" w:lineRule="exact"/>
              <w:jc w:val="thaiDistribute"/>
              <w:rPr>
                <w:rFonts w:ascii="Arial" w:hAnsi="Arial"/>
                <w:sz w:val="14"/>
                <w:szCs w:val="14"/>
              </w:rPr>
            </w:pPr>
            <w:r>
              <w:rPr>
                <w:rFonts w:ascii="Arial" w:hAnsi="Arial"/>
                <w:sz w:val="14"/>
                <w:szCs w:val="14"/>
              </w:rPr>
              <w:t>520</w:t>
            </w:r>
          </w:p>
        </w:tc>
        <w:tc>
          <w:tcPr>
            <w:tcW w:w="1174" w:type="dxa"/>
            <w:vAlign w:val="bottom"/>
          </w:tcPr>
          <w:p w14:paraId="11F7419E" w14:textId="77777777" w:rsidR="000D7D99" w:rsidRPr="00DA3F93" w:rsidRDefault="000D7D99" w:rsidP="00C23CB5">
            <w:pPr>
              <w:spacing w:line="300" w:lineRule="exact"/>
              <w:jc w:val="center"/>
              <w:rPr>
                <w:rFonts w:ascii="Arial" w:hAnsi="Arial"/>
                <w:sz w:val="14"/>
                <w:szCs w:val="14"/>
              </w:rPr>
            </w:pPr>
            <w:r w:rsidRPr="00A4781A">
              <w:rPr>
                <w:rFonts w:ascii="Arial" w:hAnsi="Arial"/>
                <w:sz w:val="14"/>
                <w:szCs w:val="14"/>
              </w:rPr>
              <w:t>-</w:t>
            </w:r>
          </w:p>
        </w:tc>
      </w:tr>
      <w:tr w:rsidR="000D7D99" w:rsidRPr="00DA3F93" w14:paraId="3761F42E" w14:textId="77777777" w:rsidTr="009774AC">
        <w:trPr>
          <w:cantSplit/>
        </w:trPr>
        <w:tc>
          <w:tcPr>
            <w:tcW w:w="2530" w:type="dxa"/>
            <w:vAlign w:val="bottom"/>
          </w:tcPr>
          <w:p w14:paraId="01517CBC" w14:textId="77777777" w:rsidR="000D7D99" w:rsidRPr="00DA3F93" w:rsidRDefault="000D7D99" w:rsidP="00C23CB5">
            <w:pPr>
              <w:tabs>
                <w:tab w:val="left" w:pos="900"/>
                <w:tab w:val="left" w:pos="1440"/>
                <w:tab w:val="left" w:pos="1980"/>
              </w:tabs>
              <w:spacing w:line="300" w:lineRule="exact"/>
              <w:ind w:left="162" w:hanging="162"/>
              <w:rPr>
                <w:rFonts w:ascii="Arial" w:hAnsi="Arial"/>
                <w:sz w:val="14"/>
                <w:szCs w:val="14"/>
              </w:rPr>
            </w:pPr>
            <w:r w:rsidRPr="00DA3F93">
              <w:rPr>
                <w:rFonts w:ascii="Arial" w:hAnsi="Arial"/>
                <w:sz w:val="14"/>
                <w:szCs w:val="14"/>
              </w:rPr>
              <w:t>Accounts payable - purchases of accounts receivable</w:t>
            </w:r>
          </w:p>
        </w:tc>
        <w:tc>
          <w:tcPr>
            <w:tcW w:w="843" w:type="dxa"/>
            <w:vAlign w:val="bottom"/>
          </w:tcPr>
          <w:p w14:paraId="2E2AE5DB"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3" w:type="dxa"/>
            <w:vAlign w:val="bottom"/>
          </w:tcPr>
          <w:p w14:paraId="3EC0C6D2"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3" w:type="dxa"/>
            <w:vAlign w:val="bottom"/>
          </w:tcPr>
          <w:p w14:paraId="0498377A"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4" w:type="dxa"/>
            <w:vAlign w:val="bottom"/>
          </w:tcPr>
          <w:p w14:paraId="5E95028F"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4" w:type="dxa"/>
            <w:vAlign w:val="bottom"/>
          </w:tcPr>
          <w:p w14:paraId="15900D7B" w14:textId="77777777" w:rsidR="000D7D99" w:rsidRPr="00DA3F93" w:rsidRDefault="000D7D99" w:rsidP="00C23CB5">
            <w:pPr>
              <w:tabs>
                <w:tab w:val="decimal" w:pos="750"/>
              </w:tabs>
              <w:spacing w:line="300" w:lineRule="exact"/>
              <w:jc w:val="thaiDistribute"/>
              <w:rPr>
                <w:rFonts w:ascii="Arial" w:hAnsi="Arial"/>
                <w:sz w:val="14"/>
                <w:szCs w:val="14"/>
              </w:rPr>
            </w:pPr>
            <w:r w:rsidRPr="00A4781A">
              <w:rPr>
                <w:rFonts w:ascii="Arial" w:hAnsi="Arial"/>
                <w:sz w:val="14"/>
                <w:szCs w:val="14"/>
              </w:rPr>
              <w:t>844</w:t>
            </w:r>
          </w:p>
        </w:tc>
        <w:tc>
          <w:tcPr>
            <w:tcW w:w="994" w:type="dxa"/>
            <w:vAlign w:val="bottom"/>
          </w:tcPr>
          <w:p w14:paraId="5261DFE1"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844</w:t>
            </w:r>
          </w:p>
        </w:tc>
        <w:tc>
          <w:tcPr>
            <w:tcW w:w="1174" w:type="dxa"/>
            <w:vAlign w:val="bottom"/>
          </w:tcPr>
          <w:p w14:paraId="0FD69D6C" w14:textId="77777777" w:rsidR="000D7D99" w:rsidRPr="00DA3F93" w:rsidRDefault="000D7D99" w:rsidP="00C23CB5">
            <w:pPr>
              <w:spacing w:line="300" w:lineRule="exact"/>
              <w:jc w:val="center"/>
              <w:rPr>
                <w:rFonts w:ascii="Arial" w:hAnsi="Arial"/>
                <w:sz w:val="14"/>
                <w:szCs w:val="14"/>
              </w:rPr>
            </w:pPr>
            <w:r w:rsidRPr="00A4781A">
              <w:rPr>
                <w:rFonts w:ascii="Arial" w:hAnsi="Arial"/>
                <w:sz w:val="14"/>
                <w:szCs w:val="14"/>
              </w:rPr>
              <w:t>-</w:t>
            </w:r>
          </w:p>
        </w:tc>
      </w:tr>
      <w:tr w:rsidR="000D7D99" w:rsidRPr="00DA3F93" w14:paraId="7CC971EA" w14:textId="77777777" w:rsidTr="009774AC">
        <w:trPr>
          <w:cantSplit/>
        </w:trPr>
        <w:tc>
          <w:tcPr>
            <w:tcW w:w="2530" w:type="dxa"/>
            <w:vAlign w:val="bottom"/>
          </w:tcPr>
          <w:p w14:paraId="43E1482D" w14:textId="77777777" w:rsidR="000D7D99" w:rsidRPr="00DA3F93" w:rsidRDefault="000D7D99" w:rsidP="00C23CB5">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 xml:space="preserve">Insurance contract liabilities </w:t>
            </w:r>
          </w:p>
        </w:tc>
        <w:tc>
          <w:tcPr>
            <w:tcW w:w="843" w:type="dxa"/>
            <w:vAlign w:val="bottom"/>
          </w:tcPr>
          <w:p w14:paraId="349ABA6B" w14:textId="77777777" w:rsidR="000D7D99" w:rsidRPr="00DA3F93" w:rsidRDefault="000D7D99" w:rsidP="00C23CB5">
            <w:pPr>
              <w:tabs>
                <w:tab w:val="decimal" w:pos="612"/>
              </w:tabs>
              <w:spacing w:line="300" w:lineRule="exact"/>
              <w:jc w:val="thaiDistribute"/>
              <w:rPr>
                <w:rFonts w:ascii="Arial" w:hAnsi="Arial"/>
                <w:sz w:val="14"/>
                <w:szCs w:val="14"/>
              </w:rPr>
            </w:pPr>
          </w:p>
        </w:tc>
        <w:tc>
          <w:tcPr>
            <w:tcW w:w="813" w:type="dxa"/>
            <w:vAlign w:val="bottom"/>
          </w:tcPr>
          <w:p w14:paraId="2EEE6D12" w14:textId="77777777" w:rsidR="000D7D99" w:rsidRPr="00DA3F93" w:rsidRDefault="000D7D99" w:rsidP="00C23CB5">
            <w:pPr>
              <w:tabs>
                <w:tab w:val="decimal" w:pos="612"/>
              </w:tabs>
              <w:spacing w:line="300" w:lineRule="exact"/>
              <w:jc w:val="thaiDistribute"/>
              <w:rPr>
                <w:rFonts w:ascii="Arial" w:hAnsi="Arial"/>
                <w:sz w:val="14"/>
                <w:szCs w:val="14"/>
              </w:rPr>
            </w:pPr>
          </w:p>
        </w:tc>
        <w:tc>
          <w:tcPr>
            <w:tcW w:w="843" w:type="dxa"/>
            <w:vAlign w:val="bottom"/>
          </w:tcPr>
          <w:p w14:paraId="0BDB08FC" w14:textId="77777777" w:rsidR="000D7D99" w:rsidRPr="00DA3F93" w:rsidRDefault="000D7D99" w:rsidP="00C23CB5">
            <w:pPr>
              <w:tabs>
                <w:tab w:val="decimal" w:pos="612"/>
              </w:tabs>
              <w:spacing w:line="300" w:lineRule="exact"/>
              <w:jc w:val="thaiDistribute"/>
              <w:rPr>
                <w:rFonts w:ascii="Arial" w:hAnsi="Arial"/>
                <w:sz w:val="14"/>
                <w:szCs w:val="14"/>
              </w:rPr>
            </w:pPr>
          </w:p>
        </w:tc>
        <w:tc>
          <w:tcPr>
            <w:tcW w:w="1024" w:type="dxa"/>
            <w:vAlign w:val="bottom"/>
          </w:tcPr>
          <w:p w14:paraId="6CF45CEC" w14:textId="77777777" w:rsidR="000D7D99" w:rsidRPr="00DA3F93" w:rsidRDefault="000D7D99" w:rsidP="00C23CB5">
            <w:pPr>
              <w:tabs>
                <w:tab w:val="decimal" w:pos="804"/>
              </w:tabs>
              <w:spacing w:line="300" w:lineRule="exact"/>
              <w:jc w:val="thaiDistribute"/>
              <w:rPr>
                <w:rFonts w:ascii="Arial" w:hAnsi="Arial"/>
                <w:sz w:val="14"/>
                <w:szCs w:val="14"/>
              </w:rPr>
            </w:pPr>
          </w:p>
        </w:tc>
        <w:tc>
          <w:tcPr>
            <w:tcW w:w="964" w:type="dxa"/>
            <w:vAlign w:val="bottom"/>
          </w:tcPr>
          <w:p w14:paraId="759DBE78" w14:textId="77777777" w:rsidR="000D7D99" w:rsidRPr="00DA3F93" w:rsidRDefault="000D7D99" w:rsidP="00C23CB5">
            <w:pPr>
              <w:tabs>
                <w:tab w:val="decimal" w:pos="750"/>
              </w:tabs>
              <w:spacing w:line="300" w:lineRule="exact"/>
              <w:jc w:val="thaiDistribute"/>
              <w:rPr>
                <w:rFonts w:ascii="Arial" w:hAnsi="Arial"/>
                <w:sz w:val="14"/>
                <w:szCs w:val="14"/>
              </w:rPr>
            </w:pPr>
          </w:p>
        </w:tc>
        <w:tc>
          <w:tcPr>
            <w:tcW w:w="994" w:type="dxa"/>
            <w:vAlign w:val="bottom"/>
          </w:tcPr>
          <w:p w14:paraId="3FA101CC" w14:textId="77777777" w:rsidR="000D7D99" w:rsidRPr="00DA3F93" w:rsidRDefault="000D7D99" w:rsidP="00C23CB5">
            <w:pPr>
              <w:tabs>
                <w:tab w:val="decimal" w:pos="804"/>
              </w:tabs>
              <w:spacing w:line="300" w:lineRule="exact"/>
              <w:jc w:val="thaiDistribute"/>
              <w:rPr>
                <w:rFonts w:ascii="Arial" w:hAnsi="Arial"/>
                <w:sz w:val="14"/>
                <w:szCs w:val="14"/>
              </w:rPr>
            </w:pPr>
          </w:p>
        </w:tc>
        <w:tc>
          <w:tcPr>
            <w:tcW w:w="1174" w:type="dxa"/>
            <w:vAlign w:val="bottom"/>
          </w:tcPr>
          <w:p w14:paraId="1ECEC0DC" w14:textId="77777777" w:rsidR="000D7D99" w:rsidRPr="00DA3F93" w:rsidRDefault="000D7D99" w:rsidP="00C23CB5">
            <w:pPr>
              <w:spacing w:line="300" w:lineRule="exact"/>
              <w:jc w:val="center"/>
              <w:rPr>
                <w:rFonts w:ascii="Arial" w:hAnsi="Arial"/>
                <w:sz w:val="14"/>
                <w:szCs w:val="14"/>
              </w:rPr>
            </w:pPr>
          </w:p>
        </w:tc>
      </w:tr>
      <w:tr w:rsidR="000D7D99" w:rsidRPr="00DA3F93" w14:paraId="0EE07FC5" w14:textId="77777777" w:rsidTr="009774AC">
        <w:trPr>
          <w:cantSplit/>
        </w:trPr>
        <w:tc>
          <w:tcPr>
            <w:tcW w:w="2530" w:type="dxa"/>
            <w:vAlign w:val="bottom"/>
          </w:tcPr>
          <w:p w14:paraId="57240E79" w14:textId="77777777" w:rsidR="000D7D99" w:rsidRPr="00DA3F93" w:rsidRDefault="000D7D99" w:rsidP="00C23CB5">
            <w:pPr>
              <w:tabs>
                <w:tab w:val="left" w:pos="900"/>
                <w:tab w:val="left" w:pos="1440"/>
                <w:tab w:val="left" w:pos="1980"/>
              </w:tabs>
              <w:spacing w:line="300" w:lineRule="exact"/>
              <w:ind w:left="157" w:hanging="157"/>
              <w:jc w:val="thaiDistribute"/>
              <w:rPr>
                <w:rFonts w:ascii="Arial" w:hAnsi="Arial"/>
                <w:sz w:val="14"/>
                <w:szCs w:val="14"/>
              </w:rPr>
            </w:pPr>
            <w:r w:rsidRPr="00DA3F93">
              <w:rPr>
                <w:rFonts w:ascii="Arial" w:hAnsi="Arial"/>
                <w:sz w:val="14"/>
                <w:szCs w:val="14"/>
              </w:rPr>
              <w:tab/>
              <w:t>Insurance contract liabilities</w:t>
            </w:r>
          </w:p>
        </w:tc>
        <w:tc>
          <w:tcPr>
            <w:tcW w:w="843" w:type="dxa"/>
            <w:vAlign w:val="bottom"/>
          </w:tcPr>
          <w:p w14:paraId="1D4C2A86"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3" w:type="dxa"/>
            <w:vAlign w:val="bottom"/>
          </w:tcPr>
          <w:p w14:paraId="0E08261B"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3" w:type="dxa"/>
            <w:vAlign w:val="bottom"/>
          </w:tcPr>
          <w:p w14:paraId="69AAA1F6"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4" w:type="dxa"/>
            <w:vAlign w:val="bottom"/>
          </w:tcPr>
          <w:p w14:paraId="5214577F"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4" w:type="dxa"/>
            <w:vAlign w:val="bottom"/>
          </w:tcPr>
          <w:p w14:paraId="716D8A03" w14:textId="77777777" w:rsidR="000D7D99" w:rsidRPr="00DA3F93" w:rsidRDefault="000D7D99" w:rsidP="00C23CB5">
            <w:pPr>
              <w:tabs>
                <w:tab w:val="decimal" w:pos="750"/>
              </w:tabs>
              <w:spacing w:line="300" w:lineRule="exact"/>
              <w:jc w:val="thaiDistribute"/>
              <w:rPr>
                <w:rFonts w:ascii="Arial" w:hAnsi="Arial"/>
                <w:sz w:val="14"/>
                <w:szCs w:val="14"/>
              </w:rPr>
            </w:pPr>
            <w:r w:rsidRPr="00A4781A">
              <w:rPr>
                <w:rFonts w:ascii="Arial" w:hAnsi="Arial"/>
                <w:sz w:val="14"/>
                <w:szCs w:val="14"/>
              </w:rPr>
              <w:t>450</w:t>
            </w:r>
          </w:p>
        </w:tc>
        <w:tc>
          <w:tcPr>
            <w:tcW w:w="994" w:type="dxa"/>
            <w:vAlign w:val="bottom"/>
          </w:tcPr>
          <w:p w14:paraId="12547DFE"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450</w:t>
            </w:r>
          </w:p>
        </w:tc>
        <w:tc>
          <w:tcPr>
            <w:tcW w:w="1174" w:type="dxa"/>
            <w:vAlign w:val="bottom"/>
          </w:tcPr>
          <w:p w14:paraId="4E723823" w14:textId="77777777" w:rsidR="000D7D99" w:rsidRPr="00DA3F93" w:rsidRDefault="000D7D99" w:rsidP="00C23CB5">
            <w:pPr>
              <w:spacing w:line="300" w:lineRule="exact"/>
              <w:jc w:val="center"/>
              <w:rPr>
                <w:rFonts w:ascii="Arial" w:hAnsi="Arial"/>
                <w:sz w:val="14"/>
                <w:szCs w:val="14"/>
              </w:rPr>
            </w:pPr>
            <w:r w:rsidRPr="00A4781A">
              <w:rPr>
                <w:rFonts w:ascii="Arial" w:hAnsi="Arial"/>
                <w:sz w:val="14"/>
                <w:szCs w:val="14"/>
              </w:rPr>
              <w:t>-</w:t>
            </w:r>
          </w:p>
        </w:tc>
      </w:tr>
      <w:tr w:rsidR="000D7D99" w:rsidRPr="00DA3F93" w14:paraId="653956A8" w14:textId="77777777" w:rsidTr="009774AC">
        <w:trPr>
          <w:cantSplit/>
        </w:trPr>
        <w:tc>
          <w:tcPr>
            <w:tcW w:w="2530" w:type="dxa"/>
            <w:vAlign w:val="bottom"/>
          </w:tcPr>
          <w:p w14:paraId="55924F01" w14:textId="77777777" w:rsidR="000D7D99" w:rsidRPr="00DA3F93" w:rsidRDefault="000D7D99" w:rsidP="00C23CB5">
            <w:pPr>
              <w:tabs>
                <w:tab w:val="left" w:pos="900"/>
                <w:tab w:val="left" w:pos="1440"/>
                <w:tab w:val="left" w:pos="1980"/>
              </w:tabs>
              <w:spacing w:line="300" w:lineRule="exact"/>
              <w:ind w:left="157" w:hanging="157"/>
              <w:jc w:val="thaiDistribute"/>
              <w:rPr>
                <w:rFonts w:ascii="Arial" w:hAnsi="Arial"/>
                <w:sz w:val="14"/>
                <w:szCs w:val="14"/>
              </w:rPr>
            </w:pPr>
            <w:r w:rsidRPr="00DA3F93">
              <w:rPr>
                <w:rFonts w:ascii="Arial" w:hAnsi="Arial"/>
                <w:sz w:val="14"/>
                <w:szCs w:val="14"/>
              </w:rPr>
              <w:tab/>
              <w:t>Amount due to reinsurers</w:t>
            </w:r>
          </w:p>
        </w:tc>
        <w:tc>
          <w:tcPr>
            <w:tcW w:w="843" w:type="dxa"/>
            <w:vAlign w:val="bottom"/>
          </w:tcPr>
          <w:p w14:paraId="68EDBA2B"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3" w:type="dxa"/>
            <w:vAlign w:val="bottom"/>
          </w:tcPr>
          <w:p w14:paraId="030BF78A"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3" w:type="dxa"/>
            <w:vAlign w:val="bottom"/>
          </w:tcPr>
          <w:p w14:paraId="7D241C88"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4" w:type="dxa"/>
            <w:vAlign w:val="bottom"/>
          </w:tcPr>
          <w:p w14:paraId="6D677E79"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4" w:type="dxa"/>
            <w:vAlign w:val="bottom"/>
          </w:tcPr>
          <w:p w14:paraId="366BDC79" w14:textId="77777777" w:rsidR="000D7D99" w:rsidRPr="00DA3F93" w:rsidRDefault="000D7D99" w:rsidP="00C23CB5">
            <w:pPr>
              <w:tabs>
                <w:tab w:val="decimal" w:pos="750"/>
              </w:tabs>
              <w:spacing w:line="300" w:lineRule="exact"/>
              <w:jc w:val="thaiDistribute"/>
              <w:rPr>
                <w:rFonts w:ascii="Arial" w:hAnsi="Arial"/>
                <w:sz w:val="14"/>
                <w:szCs w:val="14"/>
              </w:rPr>
            </w:pPr>
            <w:r w:rsidRPr="00A4781A">
              <w:rPr>
                <w:rFonts w:ascii="Arial" w:hAnsi="Arial"/>
                <w:sz w:val="14"/>
                <w:szCs w:val="14"/>
              </w:rPr>
              <w:t>284</w:t>
            </w:r>
          </w:p>
        </w:tc>
        <w:tc>
          <w:tcPr>
            <w:tcW w:w="994" w:type="dxa"/>
            <w:vAlign w:val="bottom"/>
          </w:tcPr>
          <w:p w14:paraId="62F5D2D0"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284</w:t>
            </w:r>
          </w:p>
        </w:tc>
        <w:tc>
          <w:tcPr>
            <w:tcW w:w="1174" w:type="dxa"/>
            <w:vAlign w:val="bottom"/>
          </w:tcPr>
          <w:p w14:paraId="0BA572FF" w14:textId="77777777" w:rsidR="000D7D99" w:rsidRPr="00DA3F93" w:rsidRDefault="000D7D99" w:rsidP="00C23CB5">
            <w:pPr>
              <w:spacing w:line="300" w:lineRule="exact"/>
              <w:jc w:val="center"/>
              <w:rPr>
                <w:rFonts w:ascii="Arial" w:hAnsi="Arial"/>
                <w:sz w:val="14"/>
                <w:szCs w:val="14"/>
              </w:rPr>
            </w:pPr>
            <w:r w:rsidRPr="00A4781A">
              <w:rPr>
                <w:rFonts w:ascii="Arial" w:hAnsi="Arial"/>
                <w:sz w:val="14"/>
                <w:szCs w:val="14"/>
              </w:rPr>
              <w:t>-</w:t>
            </w:r>
          </w:p>
        </w:tc>
      </w:tr>
      <w:tr w:rsidR="000D7D99" w:rsidRPr="00DA3F93" w14:paraId="78531045" w14:textId="77777777" w:rsidTr="009774AC">
        <w:trPr>
          <w:cantSplit/>
        </w:trPr>
        <w:tc>
          <w:tcPr>
            <w:tcW w:w="2530" w:type="dxa"/>
            <w:vAlign w:val="bottom"/>
          </w:tcPr>
          <w:p w14:paraId="63BE69CF" w14:textId="77777777" w:rsidR="000D7D99" w:rsidRPr="00DA3F93" w:rsidRDefault="000D7D99" w:rsidP="00C23CB5">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Long-term loans</w:t>
            </w:r>
          </w:p>
        </w:tc>
        <w:tc>
          <w:tcPr>
            <w:tcW w:w="843" w:type="dxa"/>
            <w:vAlign w:val="bottom"/>
          </w:tcPr>
          <w:p w14:paraId="1AEE10EE" w14:textId="209B8322" w:rsidR="000D7D99" w:rsidRPr="00DA3F93" w:rsidRDefault="00C40588" w:rsidP="00C23CB5">
            <w:pPr>
              <w:tabs>
                <w:tab w:val="decimal" w:pos="612"/>
              </w:tabs>
              <w:spacing w:line="300" w:lineRule="exact"/>
              <w:jc w:val="thaiDistribute"/>
              <w:rPr>
                <w:rFonts w:ascii="Arial" w:hAnsi="Arial"/>
                <w:sz w:val="14"/>
                <w:szCs w:val="14"/>
              </w:rPr>
            </w:pPr>
            <w:r>
              <w:rPr>
                <w:rFonts w:ascii="Arial" w:hAnsi="Arial"/>
                <w:sz w:val="14"/>
                <w:szCs w:val="14"/>
              </w:rPr>
              <w:t>28</w:t>
            </w:r>
          </w:p>
        </w:tc>
        <w:tc>
          <w:tcPr>
            <w:tcW w:w="813" w:type="dxa"/>
            <w:vAlign w:val="bottom"/>
          </w:tcPr>
          <w:p w14:paraId="3A0C2F10"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148</w:t>
            </w:r>
          </w:p>
        </w:tc>
        <w:tc>
          <w:tcPr>
            <w:tcW w:w="843" w:type="dxa"/>
            <w:vAlign w:val="bottom"/>
          </w:tcPr>
          <w:p w14:paraId="00763FEC"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5</w:t>
            </w:r>
          </w:p>
        </w:tc>
        <w:tc>
          <w:tcPr>
            <w:tcW w:w="1024" w:type="dxa"/>
            <w:vAlign w:val="bottom"/>
          </w:tcPr>
          <w:p w14:paraId="537F02AC" w14:textId="407B784D"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1,73</w:t>
            </w:r>
            <w:r w:rsidR="00C40588">
              <w:rPr>
                <w:rFonts w:ascii="Arial" w:hAnsi="Arial"/>
                <w:sz w:val="14"/>
                <w:szCs w:val="14"/>
              </w:rPr>
              <w:t>9</w:t>
            </w:r>
          </w:p>
        </w:tc>
        <w:tc>
          <w:tcPr>
            <w:tcW w:w="964" w:type="dxa"/>
            <w:vAlign w:val="bottom"/>
          </w:tcPr>
          <w:p w14:paraId="4A965454" w14:textId="77777777" w:rsidR="000D7D99" w:rsidRPr="00DA3F93" w:rsidRDefault="000D7D99" w:rsidP="00C23CB5">
            <w:pPr>
              <w:tabs>
                <w:tab w:val="decimal" w:pos="750"/>
              </w:tabs>
              <w:spacing w:line="300" w:lineRule="exact"/>
              <w:jc w:val="thaiDistribute"/>
              <w:rPr>
                <w:rFonts w:ascii="Arial" w:hAnsi="Arial"/>
                <w:sz w:val="14"/>
                <w:szCs w:val="14"/>
              </w:rPr>
            </w:pPr>
            <w:r w:rsidRPr="00A4781A">
              <w:rPr>
                <w:rFonts w:ascii="Arial" w:hAnsi="Arial"/>
                <w:sz w:val="14"/>
                <w:szCs w:val="14"/>
              </w:rPr>
              <w:t>-</w:t>
            </w:r>
          </w:p>
        </w:tc>
        <w:tc>
          <w:tcPr>
            <w:tcW w:w="994" w:type="dxa"/>
            <w:vAlign w:val="bottom"/>
          </w:tcPr>
          <w:p w14:paraId="042E09A3"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1,920</w:t>
            </w:r>
          </w:p>
        </w:tc>
        <w:tc>
          <w:tcPr>
            <w:tcW w:w="1174" w:type="dxa"/>
            <w:vAlign w:val="bottom"/>
          </w:tcPr>
          <w:p w14:paraId="75347400" w14:textId="77777777" w:rsidR="000D7D99" w:rsidRPr="00DA3F93" w:rsidRDefault="000D7D99" w:rsidP="00C23CB5">
            <w:pPr>
              <w:spacing w:line="300" w:lineRule="exact"/>
              <w:jc w:val="center"/>
              <w:rPr>
                <w:rFonts w:ascii="Arial" w:hAnsi="Arial"/>
                <w:sz w:val="14"/>
                <w:szCs w:val="14"/>
              </w:rPr>
            </w:pPr>
            <w:r w:rsidRPr="00A4781A">
              <w:rPr>
                <w:rFonts w:ascii="Arial" w:hAnsi="Arial"/>
                <w:sz w:val="14"/>
                <w:szCs w:val="14"/>
              </w:rPr>
              <w:t>3.20 - 7.68</w:t>
            </w:r>
          </w:p>
        </w:tc>
      </w:tr>
      <w:tr w:rsidR="000D7D99" w:rsidRPr="00DA3F93" w14:paraId="19A9A97C" w14:textId="77777777" w:rsidTr="009774AC">
        <w:trPr>
          <w:cantSplit/>
        </w:trPr>
        <w:tc>
          <w:tcPr>
            <w:tcW w:w="2530" w:type="dxa"/>
            <w:vAlign w:val="bottom"/>
          </w:tcPr>
          <w:p w14:paraId="25A4130A" w14:textId="77777777" w:rsidR="000D7D99" w:rsidRPr="00DA3F93" w:rsidRDefault="000D7D99" w:rsidP="00C23CB5">
            <w:pPr>
              <w:tabs>
                <w:tab w:val="left" w:pos="900"/>
                <w:tab w:val="left" w:pos="1440"/>
                <w:tab w:val="left" w:pos="1980"/>
              </w:tabs>
              <w:spacing w:line="300" w:lineRule="exact"/>
              <w:ind w:left="162" w:hanging="162"/>
              <w:rPr>
                <w:rFonts w:ascii="Arial" w:hAnsi="Arial"/>
                <w:sz w:val="14"/>
                <w:szCs w:val="14"/>
              </w:rPr>
            </w:pPr>
            <w:r w:rsidRPr="00DA3F93">
              <w:rPr>
                <w:rFonts w:ascii="Arial" w:hAnsi="Arial"/>
                <w:sz w:val="14"/>
                <w:szCs w:val="14"/>
              </w:rPr>
              <w:t xml:space="preserve">Lease liabilities </w:t>
            </w:r>
          </w:p>
        </w:tc>
        <w:tc>
          <w:tcPr>
            <w:tcW w:w="843" w:type="dxa"/>
            <w:vAlign w:val="bottom"/>
          </w:tcPr>
          <w:p w14:paraId="227B36BC"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50</w:t>
            </w:r>
            <w:r>
              <w:rPr>
                <w:rFonts w:ascii="Arial" w:hAnsi="Arial"/>
                <w:sz w:val="14"/>
                <w:szCs w:val="14"/>
              </w:rPr>
              <w:t>2</w:t>
            </w:r>
          </w:p>
        </w:tc>
        <w:tc>
          <w:tcPr>
            <w:tcW w:w="813" w:type="dxa"/>
            <w:vAlign w:val="bottom"/>
          </w:tcPr>
          <w:p w14:paraId="6BEF8470" w14:textId="0201D72F"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32</w:t>
            </w:r>
            <w:r w:rsidR="00F751C6">
              <w:rPr>
                <w:rFonts w:ascii="Arial" w:hAnsi="Arial"/>
                <w:sz w:val="14"/>
                <w:szCs w:val="14"/>
              </w:rPr>
              <w:t>5</w:t>
            </w:r>
          </w:p>
        </w:tc>
        <w:tc>
          <w:tcPr>
            <w:tcW w:w="843" w:type="dxa"/>
            <w:vAlign w:val="bottom"/>
          </w:tcPr>
          <w:p w14:paraId="5EB8BB17"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879</w:t>
            </w:r>
          </w:p>
        </w:tc>
        <w:tc>
          <w:tcPr>
            <w:tcW w:w="1024" w:type="dxa"/>
            <w:vAlign w:val="bottom"/>
          </w:tcPr>
          <w:p w14:paraId="6FEE4BAD"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4" w:type="dxa"/>
            <w:vAlign w:val="bottom"/>
          </w:tcPr>
          <w:p w14:paraId="23DA2263" w14:textId="77777777" w:rsidR="000D7D99" w:rsidRPr="00DA3F93" w:rsidRDefault="000D7D99" w:rsidP="00C23CB5">
            <w:pPr>
              <w:tabs>
                <w:tab w:val="decimal" w:pos="750"/>
              </w:tabs>
              <w:spacing w:line="300" w:lineRule="exact"/>
              <w:jc w:val="thaiDistribute"/>
              <w:rPr>
                <w:rFonts w:ascii="Arial" w:hAnsi="Arial"/>
                <w:sz w:val="14"/>
                <w:szCs w:val="14"/>
              </w:rPr>
            </w:pPr>
            <w:r w:rsidRPr="00A4781A">
              <w:rPr>
                <w:rFonts w:ascii="Arial" w:hAnsi="Arial"/>
                <w:sz w:val="14"/>
                <w:szCs w:val="14"/>
              </w:rPr>
              <w:t>-</w:t>
            </w:r>
          </w:p>
        </w:tc>
        <w:tc>
          <w:tcPr>
            <w:tcW w:w="994" w:type="dxa"/>
            <w:vAlign w:val="bottom"/>
          </w:tcPr>
          <w:p w14:paraId="0265F13B" w14:textId="37024FA8"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1,70</w:t>
            </w:r>
            <w:r w:rsidR="00F751C6">
              <w:rPr>
                <w:rFonts w:ascii="Arial" w:hAnsi="Arial"/>
                <w:sz w:val="14"/>
                <w:szCs w:val="14"/>
              </w:rPr>
              <w:t>6</w:t>
            </w:r>
          </w:p>
        </w:tc>
        <w:tc>
          <w:tcPr>
            <w:tcW w:w="1174" w:type="dxa"/>
            <w:vAlign w:val="bottom"/>
          </w:tcPr>
          <w:p w14:paraId="1BE41FEE" w14:textId="77777777" w:rsidR="000D7D99" w:rsidRPr="00DA3F93" w:rsidRDefault="000D7D99" w:rsidP="00C23CB5">
            <w:pPr>
              <w:spacing w:line="300" w:lineRule="exact"/>
              <w:jc w:val="center"/>
              <w:rPr>
                <w:rFonts w:ascii="Arial" w:hAnsi="Arial"/>
                <w:sz w:val="14"/>
                <w:szCs w:val="14"/>
              </w:rPr>
            </w:pPr>
            <w:r w:rsidRPr="00A4781A">
              <w:rPr>
                <w:rFonts w:ascii="Arial" w:hAnsi="Arial"/>
                <w:sz w:val="14"/>
                <w:szCs w:val="14"/>
              </w:rPr>
              <w:t>2.17 - 10.35</w:t>
            </w:r>
          </w:p>
        </w:tc>
      </w:tr>
      <w:tr w:rsidR="000D7D99" w:rsidRPr="00DA3F93" w14:paraId="2B1BEBDE" w14:textId="77777777" w:rsidTr="009774AC">
        <w:trPr>
          <w:cantSplit/>
        </w:trPr>
        <w:tc>
          <w:tcPr>
            <w:tcW w:w="2530" w:type="dxa"/>
            <w:vAlign w:val="bottom"/>
          </w:tcPr>
          <w:p w14:paraId="1CD7B11F" w14:textId="77777777" w:rsidR="000D7D99" w:rsidRPr="00DA3F93" w:rsidRDefault="000D7D99" w:rsidP="00C23CB5">
            <w:pPr>
              <w:tabs>
                <w:tab w:val="left" w:pos="900"/>
                <w:tab w:val="left" w:pos="1440"/>
                <w:tab w:val="left" w:pos="1980"/>
              </w:tabs>
              <w:spacing w:line="300" w:lineRule="exact"/>
              <w:ind w:left="162" w:hanging="162"/>
              <w:rPr>
                <w:rFonts w:ascii="Arial" w:hAnsi="Arial"/>
                <w:sz w:val="14"/>
                <w:szCs w:val="14"/>
              </w:rPr>
            </w:pPr>
            <w:r>
              <w:rPr>
                <w:rFonts w:ascii="Arial" w:hAnsi="Arial"/>
                <w:sz w:val="14"/>
                <w:szCs w:val="14"/>
              </w:rPr>
              <w:t>D</w:t>
            </w:r>
            <w:r w:rsidRPr="00DA3F93">
              <w:rPr>
                <w:rFonts w:ascii="Arial" w:hAnsi="Arial"/>
                <w:sz w:val="14"/>
                <w:szCs w:val="14"/>
              </w:rPr>
              <w:t>ebentures</w:t>
            </w:r>
          </w:p>
        </w:tc>
        <w:tc>
          <w:tcPr>
            <w:tcW w:w="843" w:type="dxa"/>
            <w:vAlign w:val="bottom"/>
          </w:tcPr>
          <w:p w14:paraId="19B2B926"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5,986</w:t>
            </w:r>
          </w:p>
        </w:tc>
        <w:tc>
          <w:tcPr>
            <w:tcW w:w="813" w:type="dxa"/>
            <w:vAlign w:val="bottom"/>
          </w:tcPr>
          <w:p w14:paraId="787593D5"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15,272</w:t>
            </w:r>
          </w:p>
        </w:tc>
        <w:tc>
          <w:tcPr>
            <w:tcW w:w="843" w:type="dxa"/>
            <w:vAlign w:val="bottom"/>
          </w:tcPr>
          <w:p w14:paraId="51B558F3"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4" w:type="dxa"/>
            <w:vAlign w:val="bottom"/>
          </w:tcPr>
          <w:p w14:paraId="352244CF"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4" w:type="dxa"/>
            <w:vAlign w:val="bottom"/>
          </w:tcPr>
          <w:p w14:paraId="7EB68D91" w14:textId="77777777" w:rsidR="000D7D99" w:rsidRPr="00DA3F93" w:rsidRDefault="000D7D99" w:rsidP="00C23CB5">
            <w:pPr>
              <w:tabs>
                <w:tab w:val="decimal" w:pos="750"/>
              </w:tabs>
              <w:spacing w:line="300" w:lineRule="exact"/>
              <w:jc w:val="thaiDistribute"/>
              <w:rPr>
                <w:rFonts w:ascii="Arial" w:hAnsi="Arial"/>
                <w:sz w:val="14"/>
                <w:szCs w:val="14"/>
              </w:rPr>
            </w:pPr>
            <w:r w:rsidRPr="00A4781A">
              <w:rPr>
                <w:rFonts w:ascii="Arial" w:hAnsi="Arial"/>
                <w:sz w:val="14"/>
                <w:szCs w:val="14"/>
              </w:rPr>
              <w:t>-</w:t>
            </w:r>
          </w:p>
        </w:tc>
        <w:tc>
          <w:tcPr>
            <w:tcW w:w="994" w:type="dxa"/>
            <w:vAlign w:val="bottom"/>
          </w:tcPr>
          <w:p w14:paraId="3C61E1BF"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21,258</w:t>
            </w:r>
          </w:p>
        </w:tc>
        <w:tc>
          <w:tcPr>
            <w:tcW w:w="1174" w:type="dxa"/>
            <w:vAlign w:val="bottom"/>
          </w:tcPr>
          <w:p w14:paraId="121E2FC9" w14:textId="77777777" w:rsidR="000D7D99" w:rsidRPr="00DA3F93" w:rsidRDefault="000D7D99" w:rsidP="00C23CB5">
            <w:pPr>
              <w:spacing w:line="300" w:lineRule="exact"/>
              <w:jc w:val="center"/>
              <w:rPr>
                <w:rFonts w:ascii="Arial" w:hAnsi="Arial"/>
                <w:sz w:val="14"/>
                <w:szCs w:val="14"/>
              </w:rPr>
            </w:pPr>
            <w:r w:rsidRPr="00A4781A">
              <w:rPr>
                <w:rFonts w:ascii="Arial" w:hAnsi="Arial"/>
                <w:sz w:val="14"/>
                <w:szCs w:val="14"/>
              </w:rPr>
              <w:t>3.20 - 6.7</w:t>
            </w:r>
            <w:r>
              <w:rPr>
                <w:rFonts w:ascii="Arial" w:hAnsi="Arial"/>
                <w:sz w:val="14"/>
                <w:szCs w:val="14"/>
              </w:rPr>
              <w:t>5</w:t>
            </w:r>
          </w:p>
        </w:tc>
      </w:tr>
      <w:tr w:rsidR="000D7D99" w:rsidRPr="00DA3F93" w14:paraId="75B0B019" w14:textId="77777777" w:rsidTr="009774AC">
        <w:trPr>
          <w:cantSplit/>
        </w:trPr>
        <w:tc>
          <w:tcPr>
            <w:tcW w:w="2530" w:type="dxa"/>
            <w:vAlign w:val="bottom"/>
          </w:tcPr>
          <w:p w14:paraId="69345FD0" w14:textId="77777777" w:rsidR="000D7D99" w:rsidRPr="00DA3F93" w:rsidRDefault="000D7D99" w:rsidP="00C23CB5">
            <w:pPr>
              <w:tabs>
                <w:tab w:val="left" w:pos="900"/>
                <w:tab w:val="left" w:pos="1440"/>
                <w:tab w:val="left" w:pos="1980"/>
              </w:tabs>
              <w:spacing w:line="300" w:lineRule="exact"/>
              <w:ind w:left="162" w:hanging="162"/>
              <w:rPr>
                <w:rFonts w:ascii="Arial" w:hAnsi="Arial"/>
                <w:sz w:val="14"/>
                <w:szCs w:val="14"/>
              </w:rPr>
            </w:pPr>
            <w:r>
              <w:rPr>
                <w:rFonts w:ascii="Arial" w:hAnsi="Arial"/>
                <w:sz w:val="14"/>
                <w:szCs w:val="14"/>
              </w:rPr>
              <w:t>Other non-current financial liabilities</w:t>
            </w:r>
            <w:r w:rsidRPr="00DA3F93">
              <w:rPr>
                <w:rFonts w:ascii="Arial" w:hAnsi="Arial"/>
                <w:sz w:val="14"/>
                <w:szCs w:val="14"/>
              </w:rPr>
              <w:t xml:space="preserve"> </w:t>
            </w:r>
          </w:p>
        </w:tc>
        <w:tc>
          <w:tcPr>
            <w:tcW w:w="843" w:type="dxa"/>
            <w:vAlign w:val="bottom"/>
          </w:tcPr>
          <w:p w14:paraId="194CA94C"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13" w:type="dxa"/>
            <w:vAlign w:val="bottom"/>
          </w:tcPr>
          <w:p w14:paraId="2D079051"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843" w:type="dxa"/>
            <w:vAlign w:val="bottom"/>
          </w:tcPr>
          <w:p w14:paraId="163846C0" w14:textId="77777777" w:rsidR="000D7D99" w:rsidRPr="00DA3F93" w:rsidRDefault="000D7D99" w:rsidP="00C23CB5">
            <w:pPr>
              <w:tabs>
                <w:tab w:val="decimal" w:pos="612"/>
              </w:tabs>
              <w:spacing w:line="300" w:lineRule="exact"/>
              <w:jc w:val="thaiDistribute"/>
              <w:rPr>
                <w:rFonts w:ascii="Arial" w:hAnsi="Arial"/>
                <w:sz w:val="14"/>
                <w:szCs w:val="14"/>
              </w:rPr>
            </w:pPr>
            <w:r w:rsidRPr="00A4781A">
              <w:rPr>
                <w:rFonts w:ascii="Arial" w:hAnsi="Arial"/>
                <w:sz w:val="14"/>
                <w:szCs w:val="14"/>
              </w:rPr>
              <w:t>-</w:t>
            </w:r>
          </w:p>
        </w:tc>
        <w:tc>
          <w:tcPr>
            <w:tcW w:w="1024" w:type="dxa"/>
            <w:vAlign w:val="bottom"/>
          </w:tcPr>
          <w:p w14:paraId="07FEE6A1"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w:t>
            </w:r>
          </w:p>
        </w:tc>
        <w:tc>
          <w:tcPr>
            <w:tcW w:w="964" w:type="dxa"/>
            <w:vAlign w:val="bottom"/>
          </w:tcPr>
          <w:p w14:paraId="58E26EC7" w14:textId="77777777" w:rsidR="000D7D99" w:rsidRPr="00DA3F93" w:rsidRDefault="000D7D99" w:rsidP="00C23CB5">
            <w:pPr>
              <w:tabs>
                <w:tab w:val="decimal" w:pos="750"/>
              </w:tabs>
              <w:spacing w:line="300" w:lineRule="exact"/>
              <w:jc w:val="thaiDistribute"/>
              <w:rPr>
                <w:rFonts w:ascii="Arial" w:hAnsi="Arial"/>
                <w:sz w:val="14"/>
                <w:szCs w:val="14"/>
              </w:rPr>
            </w:pPr>
            <w:r w:rsidRPr="00A4781A">
              <w:rPr>
                <w:rFonts w:ascii="Arial" w:hAnsi="Arial"/>
                <w:sz w:val="14"/>
                <w:szCs w:val="14"/>
              </w:rPr>
              <w:t>8</w:t>
            </w:r>
          </w:p>
        </w:tc>
        <w:tc>
          <w:tcPr>
            <w:tcW w:w="994" w:type="dxa"/>
            <w:vAlign w:val="bottom"/>
          </w:tcPr>
          <w:p w14:paraId="01C09C4B" w14:textId="77777777" w:rsidR="000D7D99" w:rsidRPr="00DA3F93" w:rsidRDefault="000D7D99" w:rsidP="00C23CB5">
            <w:pPr>
              <w:tabs>
                <w:tab w:val="decimal" w:pos="804"/>
              </w:tabs>
              <w:spacing w:line="300" w:lineRule="exact"/>
              <w:jc w:val="thaiDistribute"/>
              <w:rPr>
                <w:rFonts w:ascii="Arial" w:hAnsi="Arial"/>
                <w:sz w:val="14"/>
                <w:szCs w:val="14"/>
              </w:rPr>
            </w:pPr>
            <w:r w:rsidRPr="00A4781A">
              <w:rPr>
                <w:rFonts w:ascii="Arial" w:hAnsi="Arial"/>
                <w:sz w:val="14"/>
                <w:szCs w:val="14"/>
              </w:rPr>
              <w:t>8</w:t>
            </w:r>
          </w:p>
        </w:tc>
        <w:tc>
          <w:tcPr>
            <w:tcW w:w="1174" w:type="dxa"/>
            <w:vAlign w:val="bottom"/>
          </w:tcPr>
          <w:p w14:paraId="55388E1C" w14:textId="77777777" w:rsidR="000D7D99" w:rsidRPr="00DA3F93" w:rsidRDefault="000D7D99" w:rsidP="00C23CB5">
            <w:pPr>
              <w:spacing w:line="300" w:lineRule="exact"/>
              <w:jc w:val="center"/>
              <w:rPr>
                <w:rFonts w:ascii="Arial" w:hAnsi="Arial"/>
                <w:sz w:val="14"/>
                <w:szCs w:val="14"/>
              </w:rPr>
            </w:pPr>
            <w:r w:rsidRPr="00A4781A">
              <w:rPr>
                <w:rFonts w:ascii="Arial" w:hAnsi="Arial"/>
                <w:sz w:val="14"/>
                <w:szCs w:val="14"/>
              </w:rPr>
              <w:t>-</w:t>
            </w:r>
          </w:p>
        </w:tc>
      </w:tr>
      <w:tr w:rsidR="000D7D99" w:rsidRPr="006A6B7D" w14:paraId="077559B1" w14:textId="77777777" w:rsidTr="009774AC">
        <w:trPr>
          <w:cantSplit/>
        </w:trPr>
        <w:tc>
          <w:tcPr>
            <w:tcW w:w="2530" w:type="dxa"/>
            <w:vAlign w:val="bottom"/>
          </w:tcPr>
          <w:p w14:paraId="16609D74" w14:textId="77777777" w:rsidR="000D7D99" w:rsidRDefault="000D7D99" w:rsidP="00C23CB5">
            <w:pPr>
              <w:tabs>
                <w:tab w:val="left" w:pos="900"/>
                <w:tab w:val="left" w:pos="1440"/>
                <w:tab w:val="left" w:pos="1980"/>
              </w:tabs>
              <w:spacing w:line="300" w:lineRule="exact"/>
              <w:ind w:left="162" w:hanging="162"/>
              <w:rPr>
                <w:rFonts w:ascii="Arial" w:hAnsi="Arial"/>
                <w:sz w:val="14"/>
                <w:szCs w:val="14"/>
              </w:rPr>
            </w:pPr>
          </w:p>
        </w:tc>
        <w:tc>
          <w:tcPr>
            <w:tcW w:w="843" w:type="dxa"/>
            <w:vAlign w:val="bottom"/>
          </w:tcPr>
          <w:p w14:paraId="1385340D" w14:textId="77777777" w:rsidR="000D7D99" w:rsidRPr="006A6B7D" w:rsidRDefault="000D7D99" w:rsidP="00C23CB5">
            <w:pPr>
              <w:tabs>
                <w:tab w:val="decimal" w:pos="612"/>
              </w:tabs>
              <w:spacing w:line="300" w:lineRule="exact"/>
              <w:jc w:val="thaiDistribute"/>
              <w:rPr>
                <w:rFonts w:ascii="Arial" w:hAnsi="Arial"/>
                <w:sz w:val="14"/>
                <w:szCs w:val="14"/>
              </w:rPr>
            </w:pPr>
          </w:p>
        </w:tc>
        <w:tc>
          <w:tcPr>
            <w:tcW w:w="813" w:type="dxa"/>
            <w:vAlign w:val="bottom"/>
          </w:tcPr>
          <w:p w14:paraId="782A8014" w14:textId="77777777" w:rsidR="000D7D99" w:rsidRPr="006A6B7D" w:rsidRDefault="000D7D99" w:rsidP="00C23CB5">
            <w:pPr>
              <w:tabs>
                <w:tab w:val="decimal" w:pos="612"/>
              </w:tabs>
              <w:spacing w:line="300" w:lineRule="exact"/>
              <w:jc w:val="thaiDistribute"/>
              <w:rPr>
                <w:rFonts w:ascii="Arial" w:hAnsi="Arial"/>
                <w:sz w:val="14"/>
                <w:szCs w:val="14"/>
              </w:rPr>
            </w:pPr>
          </w:p>
        </w:tc>
        <w:tc>
          <w:tcPr>
            <w:tcW w:w="843" w:type="dxa"/>
            <w:vAlign w:val="bottom"/>
          </w:tcPr>
          <w:p w14:paraId="118089A9" w14:textId="77777777" w:rsidR="000D7D99" w:rsidRPr="006A6B7D" w:rsidRDefault="000D7D99" w:rsidP="00C23CB5">
            <w:pPr>
              <w:tabs>
                <w:tab w:val="decimal" w:pos="612"/>
              </w:tabs>
              <w:spacing w:line="300" w:lineRule="exact"/>
              <w:jc w:val="thaiDistribute"/>
              <w:rPr>
                <w:rFonts w:ascii="Arial" w:hAnsi="Arial"/>
                <w:sz w:val="14"/>
                <w:szCs w:val="14"/>
              </w:rPr>
            </w:pPr>
          </w:p>
        </w:tc>
        <w:tc>
          <w:tcPr>
            <w:tcW w:w="1024" w:type="dxa"/>
            <w:vAlign w:val="bottom"/>
          </w:tcPr>
          <w:p w14:paraId="0B2DDEC1" w14:textId="77777777" w:rsidR="000D7D99" w:rsidRPr="006A6B7D" w:rsidRDefault="000D7D99" w:rsidP="00C23CB5">
            <w:pPr>
              <w:tabs>
                <w:tab w:val="decimal" w:pos="804"/>
              </w:tabs>
              <w:spacing w:line="300" w:lineRule="exact"/>
              <w:jc w:val="thaiDistribute"/>
              <w:rPr>
                <w:rFonts w:ascii="Arial" w:hAnsi="Arial"/>
                <w:sz w:val="14"/>
                <w:szCs w:val="14"/>
              </w:rPr>
            </w:pPr>
          </w:p>
        </w:tc>
        <w:tc>
          <w:tcPr>
            <w:tcW w:w="964" w:type="dxa"/>
            <w:vAlign w:val="bottom"/>
          </w:tcPr>
          <w:p w14:paraId="79C75B17" w14:textId="77777777" w:rsidR="000D7D99" w:rsidRPr="006A6B7D" w:rsidRDefault="000D7D99" w:rsidP="00C23CB5">
            <w:pPr>
              <w:tabs>
                <w:tab w:val="decimal" w:pos="750"/>
              </w:tabs>
              <w:spacing w:line="300" w:lineRule="exact"/>
              <w:jc w:val="thaiDistribute"/>
              <w:rPr>
                <w:rFonts w:ascii="Arial" w:hAnsi="Arial"/>
                <w:sz w:val="14"/>
                <w:szCs w:val="14"/>
              </w:rPr>
            </w:pPr>
          </w:p>
        </w:tc>
        <w:tc>
          <w:tcPr>
            <w:tcW w:w="994" w:type="dxa"/>
            <w:vAlign w:val="bottom"/>
          </w:tcPr>
          <w:p w14:paraId="6FFE7E68" w14:textId="77777777" w:rsidR="000D7D99" w:rsidRPr="006A6B7D" w:rsidRDefault="000D7D99" w:rsidP="00C23CB5">
            <w:pPr>
              <w:tabs>
                <w:tab w:val="decimal" w:pos="804"/>
              </w:tabs>
              <w:spacing w:line="300" w:lineRule="exact"/>
              <w:jc w:val="thaiDistribute"/>
              <w:rPr>
                <w:rFonts w:ascii="Arial" w:hAnsi="Arial"/>
                <w:sz w:val="14"/>
                <w:szCs w:val="14"/>
              </w:rPr>
            </w:pPr>
          </w:p>
        </w:tc>
        <w:tc>
          <w:tcPr>
            <w:tcW w:w="1174" w:type="dxa"/>
            <w:vAlign w:val="bottom"/>
          </w:tcPr>
          <w:p w14:paraId="11446221" w14:textId="77777777" w:rsidR="000D7D99" w:rsidRPr="006A6B7D" w:rsidRDefault="000D7D99" w:rsidP="00C23CB5">
            <w:pPr>
              <w:spacing w:line="300" w:lineRule="exact"/>
              <w:jc w:val="center"/>
              <w:rPr>
                <w:rFonts w:ascii="Arial" w:hAnsi="Arial"/>
                <w:sz w:val="14"/>
                <w:szCs w:val="14"/>
              </w:rPr>
            </w:pPr>
          </w:p>
        </w:tc>
      </w:tr>
    </w:tbl>
    <w:p w14:paraId="2920F59E" w14:textId="23828042" w:rsidR="000D7D99" w:rsidRDefault="000D7D99" w:rsidP="00C23CB5">
      <w:pPr>
        <w:overflowPunct/>
        <w:autoSpaceDE/>
        <w:autoSpaceDN/>
        <w:adjustRightInd/>
        <w:textAlignment w:val="auto"/>
      </w:pPr>
      <w:r>
        <w:br w:type="page"/>
      </w:r>
    </w:p>
    <w:tbl>
      <w:tblPr>
        <w:tblW w:w="9185" w:type="dxa"/>
        <w:tblInd w:w="450" w:type="dxa"/>
        <w:tblLayout w:type="fixed"/>
        <w:tblLook w:val="0000" w:firstRow="0" w:lastRow="0" w:firstColumn="0" w:lastColumn="0" w:noHBand="0" w:noVBand="0"/>
      </w:tblPr>
      <w:tblGrid>
        <w:gridCol w:w="2519"/>
        <w:gridCol w:w="840"/>
        <w:gridCol w:w="783"/>
        <w:gridCol w:w="900"/>
        <w:gridCol w:w="990"/>
        <w:gridCol w:w="990"/>
        <w:gridCol w:w="990"/>
        <w:gridCol w:w="1173"/>
      </w:tblGrid>
      <w:tr w:rsidR="009A4949" w:rsidRPr="00D25BB1" w14:paraId="37BAA049" w14:textId="77777777" w:rsidTr="009774AC">
        <w:trPr>
          <w:cantSplit/>
          <w:tblHeader/>
        </w:trPr>
        <w:tc>
          <w:tcPr>
            <w:tcW w:w="2519" w:type="dxa"/>
            <w:vAlign w:val="bottom"/>
          </w:tcPr>
          <w:p w14:paraId="77CC143B" w14:textId="4A012623" w:rsidR="009A4949" w:rsidRPr="00D25BB1" w:rsidRDefault="009A4949" w:rsidP="00C23CB5">
            <w:pPr>
              <w:tabs>
                <w:tab w:val="left" w:pos="900"/>
                <w:tab w:val="left" w:pos="1440"/>
                <w:tab w:val="left" w:pos="1980"/>
              </w:tabs>
              <w:spacing w:line="240" w:lineRule="exact"/>
              <w:jc w:val="thaiDistribute"/>
              <w:rPr>
                <w:rFonts w:ascii="Arial" w:hAnsi="Arial" w:cs="Arial"/>
                <w:sz w:val="14"/>
                <w:szCs w:val="14"/>
                <w:u w:val="single"/>
              </w:rPr>
            </w:pPr>
          </w:p>
        </w:tc>
        <w:tc>
          <w:tcPr>
            <w:tcW w:w="2523" w:type="dxa"/>
            <w:gridSpan w:val="3"/>
          </w:tcPr>
          <w:p w14:paraId="6B3124C6" w14:textId="77777777" w:rsidR="009A4949" w:rsidRPr="00D25BB1" w:rsidRDefault="009A4949" w:rsidP="00C23CB5">
            <w:pPr>
              <w:spacing w:line="240" w:lineRule="exact"/>
              <w:jc w:val="center"/>
              <w:rPr>
                <w:rFonts w:ascii="Arial" w:hAnsi="Arial" w:cs="Arial"/>
                <w:sz w:val="14"/>
                <w:szCs w:val="14"/>
              </w:rPr>
            </w:pPr>
          </w:p>
        </w:tc>
        <w:tc>
          <w:tcPr>
            <w:tcW w:w="990" w:type="dxa"/>
          </w:tcPr>
          <w:p w14:paraId="575CBE2F" w14:textId="77777777" w:rsidR="009A4949" w:rsidRPr="00D25BB1" w:rsidRDefault="009A4949" w:rsidP="00C23CB5">
            <w:pPr>
              <w:spacing w:line="240" w:lineRule="exact"/>
              <w:jc w:val="thaiDistribute"/>
              <w:rPr>
                <w:rFonts w:ascii="Arial" w:hAnsi="Arial" w:cs="Arial"/>
                <w:sz w:val="14"/>
                <w:szCs w:val="14"/>
              </w:rPr>
            </w:pPr>
          </w:p>
        </w:tc>
        <w:tc>
          <w:tcPr>
            <w:tcW w:w="3153" w:type="dxa"/>
            <w:gridSpan w:val="3"/>
          </w:tcPr>
          <w:p w14:paraId="1BF8ED77" w14:textId="77777777" w:rsidR="009A4949" w:rsidRPr="00D25BB1" w:rsidRDefault="009A4949" w:rsidP="00C23CB5">
            <w:pPr>
              <w:spacing w:line="240" w:lineRule="exact"/>
              <w:jc w:val="right"/>
              <w:rPr>
                <w:rFonts w:ascii="Arial" w:hAnsi="Arial" w:cs="Arial"/>
                <w:sz w:val="14"/>
                <w:szCs w:val="14"/>
              </w:rPr>
            </w:pPr>
            <w:r w:rsidRPr="00D25BB1">
              <w:rPr>
                <w:rFonts w:ascii="Arial" w:hAnsi="Arial" w:cs="Arial"/>
                <w:sz w:val="14"/>
                <w:szCs w:val="14"/>
              </w:rPr>
              <w:t>(Unit: Million Baht)</w:t>
            </w:r>
          </w:p>
        </w:tc>
      </w:tr>
      <w:tr w:rsidR="0098414D" w:rsidRPr="00D25BB1" w14:paraId="40ACD848" w14:textId="77777777" w:rsidTr="009774AC">
        <w:trPr>
          <w:cantSplit/>
          <w:tblHeader/>
        </w:trPr>
        <w:tc>
          <w:tcPr>
            <w:tcW w:w="2519" w:type="dxa"/>
            <w:vAlign w:val="bottom"/>
          </w:tcPr>
          <w:p w14:paraId="0DA3D0E3" w14:textId="77777777" w:rsidR="0098414D" w:rsidRPr="00D25BB1" w:rsidRDefault="0098414D" w:rsidP="00C23CB5">
            <w:pPr>
              <w:tabs>
                <w:tab w:val="left" w:pos="900"/>
                <w:tab w:val="left" w:pos="1440"/>
                <w:tab w:val="left" w:pos="1980"/>
              </w:tabs>
              <w:spacing w:line="240" w:lineRule="exact"/>
              <w:jc w:val="thaiDistribute"/>
              <w:rPr>
                <w:rFonts w:ascii="Arial" w:hAnsi="Arial" w:cs="Arial"/>
                <w:sz w:val="14"/>
                <w:szCs w:val="14"/>
                <w:u w:val="single"/>
              </w:rPr>
            </w:pPr>
          </w:p>
        </w:tc>
        <w:tc>
          <w:tcPr>
            <w:tcW w:w="6666" w:type="dxa"/>
            <w:gridSpan w:val="7"/>
          </w:tcPr>
          <w:p w14:paraId="60914910" w14:textId="77777777" w:rsidR="0098414D" w:rsidRPr="00D25BB1" w:rsidRDefault="0098414D" w:rsidP="00C23CB5">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Separate financial statements</w:t>
            </w:r>
          </w:p>
        </w:tc>
      </w:tr>
      <w:tr w:rsidR="0098414D" w:rsidRPr="00D25BB1" w14:paraId="5CEE9FFC" w14:textId="77777777" w:rsidTr="009774AC">
        <w:trPr>
          <w:cantSplit/>
          <w:tblHeader/>
        </w:trPr>
        <w:tc>
          <w:tcPr>
            <w:tcW w:w="2519" w:type="dxa"/>
            <w:vAlign w:val="bottom"/>
          </w:tcPr>
          <w:p w14:paraId="41F22A75" w14:textId="77777777" w:rsidR="0098414D" w:rsidRPr="00D25BB1" w:rsidRDefault="0098414D" w:rsidP="00C23CB5">
            <w:pPr>
              <w:tabs>
                <w:tab w:val="left" w:pos="900"/>
                <w:tab w:val="left" w:pos="1440"/>
                <w:tab w:val="left" w:pos="1980"/>
              </w:tabs>
              <w:spacing w:line="240" w:lineRule="exact"/>
              <w:jc w:val="thaiDistribute"/>
              <w:rPr>
                <w:rFonts w:ascii="Arial" w:hAnsi="Arial" w:cs="Arial"/>
                <w:sz w:val="14"/>
                <w:szCs w:val="14"/>
                <w:u w:val="single"/>
              </w:rPr>
            </w:pPr>
          </w:p>
        </w:tc>
        <w:tc>
          <w:tcPr>
            <w:tcW w:w="6666" w:type="dxa"/>
            <w:gridSpan w:val="7"/>
          </w:tcPr>
          <w:p w14:paraId="02539E5A" w14:textId="34559356" w:rsidR="0098414D" w:rsidRPr="00D25BB1" w:rsidRDefault="0098414D" w:rsidP="00C23CB5">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31 December 202</w:t>
            </w:r>
            <w:r w:rsidR="000D7D99">
              <w:rPr>
                <w:rFonts w:ascii="Arial" w:hAnsi="Arial" w:cs="Arial"/>
                <w:sz w:val="14"/>
                <w:szCs w:val="14"/>
              </w:rPr>
              <w:t>4</w:t>
            </w:r>
          </w:p>
        </w:tc>
      </w:tr>
      <w:tr w:rsidR="009A4949" w:rsidRPr="00D25BB1" w14:paraId="7781CC37" w14:textId="77777777" w:rsidTr="009774AC">
        <w:trPr>
          <w:cantSplit/>
          <w:tblHeader/>
        </w:trPr>
        <w:tc>
          <w:tcPr>
            <w:tcW w:w="2519" w:type="dxa"/>
            <w:vAlign w:val="bottom"/>
          </w:tcPr>
          <w:p w14:paraId="497C76B7" w14:textId="77777777" w:rsidR="009A4949" w:rsidRPr="00D25BB1" w:rsidRDefault="009A4949" w:rsidP="00C23CB5">
            <w:pPr>
              <w:tabs>
                <w:tab w:val="left" w:pos="900"/>
                <w:tab w:val="left" w:pos="1440"/>
                <w:tab w:val="left" w:pos="1980"/>
              </w:tabs>
              <w:spacing w:line="240" w:lineRule="exact"/>
              <w:jc w:val="thaiDistribute"/>
              <w:rPr>
                <w:rFonts w:ascii="Arial" w:hAnsi="Arial" w:cs="Arial"/>
                <w:sz w:val="14"/>
                <w:szCs w:val="14"/>
                <w:u w:val="single"/>
              </w:rPr>
            </w:pPr>
          </w:p>
        </w:tc>
        <w:tc>
          <w:tcPr>
            <w:tcW w:w="2523" w:type="dxa"/>
            <w:gridSpan w:val="3"/>
          </w:tcPr>
          <w:p w14:paraId="46E3381A" w14:textId="77777777" w:rsidR="009A4949" w:rsidRPr="00D25BB1" w:rsidRDefault="009A4949" w:rsidP="00C23CB5">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Fixed interest rates</w:t>
            </w:r>
          </w:p>
        </w:tc>
        <w:tc>
          <w:tcPr>
            <w:tcW w:w="990" w:type="dxa"/>
          </w:tcPr>
          <w:p w14:paraId="15EC0D52" w14:textId="77777777" w:rsidR="009A4949" w:rsidRPr="00D25BB1" w:rsidRDefault="009A4949" w:rsidP="00C23CB5">
            <w:pPr>
              <w:spacing w:line="240" w:lineRule="exact"/>
              <w:jc w:val="thaiDistribute"/>
              <w:rPr>
                <w:rFonts w:ascii="Arial" w:hAnsi="Arial" w:cs="Arial"/>
                <w:sz w:val="14"/>
                <w:szCs w:val="14"/>
              </w:rPr>
            </w:pPr>
          </w:p>
        </w:tc>
        <w:tc>
          <w:tcPr>
            <w:tcW w:w="990" w:type="dxa"/>
          </w:tcPr>
          <w:p w14:paraId="1BC7CE65" w14:textId="77777777" w:rsidR="009A4949" w:rsidRPr="00D25BB1" w:rsidRDefault="009A4949" w:rsidP="00C23CB5">
            <w:pPr>
              <w:tabs>
                <w:tab w:val="decimal" w:pos="702"/>
              </w:tabs>
              <w:spacing w:line="240" w:lineRule="exact"/>
              <w:jc w:val="thaiDistribute"/>
              <w:rPr>
                <w:rFonts w:ascii="Arial" w:hAnsi="Arial" w:cs="Arial"/>
                <w:sz w:val="14"/>
                <w:szCs w:val="14"/>
              </w:rPr>
            </w:pPr>
          </w:p>
        </w:tc>
        <w:tc>
          <w:tcPr>
            <w:tcW w:w="990" w:type="dxa"/>
          </w:tcPr>
          <w:p w14:paraId="5B45B6BB" w14:textId="77777777" w:rsidR="009A4949" w:rsidRPr="00D25BB1" w:rsidRDefault="009A4949" w:rsidP="00C23CB5">
            <w:pPr>
              <w:spacing w:line="240" w:lineRule="exact"/>
              <w:jc w:val="thaiDistribute"/>
              <w:rPr>
                <w:rFonts w:ascii="Arial" w:hAnsi="Arial" w:cs="Arial"/>
                <w:sz w:val="14"/>
                <w:szCs w:val="14"/>
              </w:rPr>
            </w:pPr>
          </w:p>
        </w:tc>
        <w:tc>
          <w:tcPr>
            <w:tcW w:w="1173" w:type="dxa"/>
          </w:tcPr>
          <w:p w14:paraId="1C800D0F" w14:textId="77777777" w:rsidR="009A4949" w:rsidRPr="00D25BB1" w:rsidRDefault="009A4949" w:rsidP="00C23CB5">
            <w:pPr>
              <w:spacing w:line="240" w:lineRule="exact"/>
              <w:jc w:val="thaiDistribute"/>
              <w:rPr>
                <w:rFonts w:ascii="Arial" w:hAnsi="Arial" w:cs="Arial"/>
                <w:sz w:val="14"/>
                <w:szCs w:val="14"/>
              </w:rPr>
            </w:pPr>
          </w:p>
        </w:tc>
      </w:tr>
      <w:tr w:rsidR="009A4949" w:rsidRPr="00D25BB1" w14:paraId="4A8FED39" w14:textId="77777777" w:rsidTr="009774AC">
        <w:trPr>
          <w:cantSplit/>
          <w:tblHeader/>
        </w:trPr>
        <w:tc>
          <w:tcPr>
            <w:tcW w:w="2519" w:type="dxa"/>
            <w:vAlign w:val="bottom"/>
          </w:tcPr>
          <w:p w14:paraId="49845D08" w14:textId="77777777" w:rsidR="009A4949" w:rsidRPr="00D25BB1" w:rsidRDefault="009A4949" w:rsidP="00C23CB5">
            <w:pPr>
              <w:tabs>
                <w:tab w:val="left" w:pos="900"/>
                <w:tab w:val="left" w:pos="1440"/>
                <w:tab w:val="left" w:pos="1980"/>
              </w:tabs>
              <w:spacing w:line="240" w:lineRule="exact"/>
              <w:jc w:val="thaiDistribute"/>
              <w:rPr>
                <w:rFonts w:ascii="Arial" w:hAnsi="Arial" w:cs="Arial"/>
                <w:sz w:val="14"/>
                <w:szCs w:val="14"/>
                <w:u w:val="single"/>
              </w:rPr>
            </w:pPr>
          </w:p>
        </w:tc>
        <w:tc>
          <w:tcPr>
            <w:tcW w:w="840" w:type="dxa"/>
          </w:tcPr>
          <w:p w14:paraId="75F1C9E7" w14:textId="77777777" w:rsidR="009A4949" w:rsidRPr="00D25BB1" w:rsidRDefault="009A4949" w:rsidP="00C23CB5">
            <w:pPr>
              <w:spacing w:line="240" w:lineRule="exact"/>
              <w:jc w:val="center"/>
              <w:rPr>
                <w:rFonts w:ascii="Arial" w:hAnsi="Arial" w:cs="Arial"/>
                <w:sz w:val="14"/>
                <w:szCs w:val="14"/>
              </w:rPr>
            </w:pPr>
            <w:r w:rsidRPr="00D25BB1">
              <w:rPr>
                <w:rFonts w:ascii="Arial" w:hAnsi="Arial" w:cs="Arial"/>
                <w:sz w:val="14"/>
                <w:szCs w:val="14"/>
              </w:rPr>
              <w:t>Within</w:t>
            </w:r>
          </w:p>
        </w:tc>
        <w:tc>
          <w:tcPr>
            <w:tcW w:w="783" w:type="dxa"/>
          </w:tcPr>
          <w:p w14:paraId="57DBA67E" w14:textId="77777777" w:rsidR="009A4949" w:rsidRPr="00D25BB1" w:rsidRDefault="009A4949" w:rsidP="00C23CB5">
            <w:pPr>
              <w:spacing w:line="240" w:lineRule="exact"/>
              <w:jc w:val="center"/>
              <w:rPr>
                <w:rFonts w:ascii="Arial" w:hAnsi="Arial" w:cs="Arial"/>
                <w:sz w:val="14"/>
                <w:szCs w:val="14"/>
              </w:rPr>
            </w:pPr>
            <w:r w:rsidRPr="00D25BB1">
              <w:rPr>
                <w:rFonts w:ascii="Arial" w:hAnsi="Arial" w:cs="Arial"/>
                <w:sz w:val="14"/>
                <w:szCs w:val="14"/>
              </w:rPr>
              <w:t>1-5</w:t>
            </w:r>
          </w:p>
        </w:tc>
        <w:tc>
          <w:tcPr>
            <w:tcW w:w="900" w:type="dxa"/>
          </w:tcPr>
          <w:p w14:paraId="208F081E" w14:textId="77777777" w:rsidR="009A4949" w:rsidRPr="00D25BB1" w:rsidRDefault="009A4949" w:rsidP="00C23CB5">
            <w:pPr>
              <w:spacing w:line="240" w:lineRule="exact"/>
              <w:jc w:val="center"/>
              <w:rPr>
                <w:rFonts w:ascii="Arial" w:hAnsi="Arial" w:cs="Arial"/>
                <w:sz w:val="14"/>
                <w:szCs w:val="14"/>
              </w:rPr>
            </w:pPr>
            <w:r w:rsidRPr="00D25BB1">
              <w:rPr>
                <w:rFonts w:ascii="Arial" w:hAnsi="Arial" w:cs="Arial"/>
                <w:sz w:val="14"/>
                <w:szCs w:val="14"/>
              </w:rPr>
              <w:t>Over</w:t>
            </w:r>
          </w:p>
        </w:tc>
        <w:tc>
          <w:tcPr>
            <w:tcW w:w="990" w:type="dxa"/>
          </w:tcPr>
          <w:p w14:paraId="2A37204C" w14:textId="77777777" w:rsidR="009A4949" w:rsidRPr="00D25BB1" w:rsidRDefault="009A4949" w:rsidP="00C23CB5">
            <w:pPr>
              <w:spacing w:line="240" w:lineRule="exact"/>
              <w:jc w:val="center"/>
              <w:rPr>
                <w:rFonts w:ascii="Arial" w:hAnsi="Arial" w:cs="Arial"/>
                <w:sz w:val="14"/>
                <w:szCs w:val="14"/>
              </w:rPr>
            </w:pPr>
            <w:r w:rsidRPr="00D25BB1">
              <w:rPr>
                <w:rFonts w:ascii="Arial" w:hAnsi="Arial" w:cs="Arial"/>
                <w:sz w:val="14"/>
                <w:szCs w:val="14"/>
              </w:rPr>
              <w:t>Floating</w:t>
            </w:r>
          </w:p>
        </w:tc>
        <w:tc>
          <w:tcPr>
            <w:tcW w:w="990" w:type="dxa"/>
          </w:tcPr>
          <w:p w14:paraId="1FDEBC55" w14:textId="77777777" w:rsidR="009A4949" w:rsidRPr="00D25BB1" w:rsidRDefault="009A4949" w:rsidP="00C23CB5">
            <w:pPr>
              <w:spacing w:line="240" w:lineRule="exact"/>
              <w:jc w:val="center"/>
              <w:rPr>
                <w:rFonts w:ascii="Arial" w:hAnsi="Arial" w:cs="Arial"/>
                <w:sz w:val="14"/>
                <w:szCs w:val="14"/>
              </w:rPr>
            </w:pPr>
            <w:r w:rsidRPr="00D25BB1">
              <w:rPr>
                <w:rFonts w:ascii="Arial" w:hAnsi="Arial" w:cs="Arial"/>
                <w:sz w:val="14"/>
                <w:szCs w:val="14"/>
              </w:rPr>
              <w:t>Non-interest</w:t>
            </w:r>
          </w:p>
        </w:tc>
        <w:tc>
          <w:tcPr>
            <w:tcW w:w="990" w:type="dxa"/>
          </w:tcPr>
          <w:p w14:paraId="3EEBCF9D" w14:textId="77777777" w:rsidR="009A4949" w:rsidRPr="00D25BB1" w:rsidRDefault="009A4949" w:rsidP="00C23CB5">
            <w:pPr>
              <w:spacing w:line="240" w:lineRule="exact"/>
              <w:jc w:val="center"/>
              <w:rPr>
                <w:rFonts w:ascii="Arial" w:hAnsi="Arial" w:cs="Arial"/>
                <w:sz w:val="14"/>
                <w:szCs w:val="14"/>
              </w:rPr>
            </w:pPr>
          </w:p>
        </w:tc>
        <w:tc>
          <w:tcPr>
            <w:tcW w:w="1173" w:type="dxa"/>
          </w:tcPr>
          <w:p w14:paraId="77887F7E" w14:textId="77777777" w:rsidR="009A4949" w:rsidRPr="00D25BB1" w:rsidRDefault="009A4949" w:rsidP="00C23CB5">
            <w:pPr>
              <w:spacing w:line="240" w:lineRule="exact"/>
              <w:jc w:val="center"/>
              <w:rPr>
                <w:rFonts w:ascii="Arial" w:hAnsi="Arial" w:cs="Arial"/>
                <w:sz w:val="14"/>
                <w:szCs w:val="14"/>
              </w:rPr>
            </w:pPr>
            <w:r w:rsidRPr="00D25BB1">
              <w:rPr>
                <w:rFonts w:ascii="Arial" w:hAnsi="Arial" w:cs="Arial"/>
                <w:sz w:val="14"/>
                <w:szCs w:val="14"/>
              </w:rPr>
              <w:t>Effective</w:t>
            </w:r>
          </w:p>
        </w:tc>
      </w:tr>
      <w:tr w:rsidR="009A4949" w:rsidRPr="00D25BB1" w14:paraId="5BC07F5D" w14:textId="77777777" w:rsidTr="009774AC">
        <w:trPr>
          <w:cantSplit/>
          <w:tblHeader/>
        </w:trPr>
        <w:tc>
          <w:tcPr>
            <w:tcW w:w="2519" w:type="dxa"/>
            <w:vAlign w:val="bottom"/>
          </w:tcPr>
          <w:p w14:paraId="0E8C85A4" w14:textId="77777777" w:rsidR="009A4949" w:rsidRPr="00D25BB1" w:rsidRDefault="009A4949" w:rsidP="00C23CB5">
            <w:pPr>
              <w:tabs>
                <w:tab w:val="left" w:pos="900"/>
                <w:tab w:val="left" w:pos="1440"/>
                <w:tab w:val="left" w:pos="1980"/>
              </w:tabs>
              <w:spacing w:line="240" w:lineRule="exact"/>
              <w:jc w:val="thaiDistribute"/>
              <w:rPr>
                <w:rFonts w:ascii="Arial" w:hAnsi="Arial" w:cs="Arial"/>
                <w:sz w:val="14"/>
                <w:szCs w:val="14"/>
                <w:u w:val="single"/>
              </w:rPr>
            </w:pPr>
          </w:p>
        </w:tc>
        <w:tc>
          <w:tcPr>
            <w:tcW w:w="840" w:type="dxa"/>
          </w:tcPr>
          <w:p w14:paraId="3FEFA790" w14:textId="77777777" w:rsidR="009A4949" w:rsidRPr="00D25BB1" w:rsidRDefault="009A4949" w:rsidP="00C23CB5">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1 year</w:t>
            </w:r>
          </w:p>
        </w:tc>
        <w:tc>
          <w:tcPr>
            <w:tcW w:w="783" w:type="dxa"/>
          </w:tcPr>
          <w:p w14:paraId="67FC27FC" w14:textId="77777777" w:rsidR="009A4949" w:rsidRPr="00D25BB1" w:rsidRDefault="009A4949" w:rsidP="00C23CB5">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years</w:t>
            </w:r>
          </w:p>
        </w:tc>
        <w:tc>
          <w:tcPr>
            <w:tcW w:w="900" w:type="dxa"/>
          </w:tcPr>
          <w:p w14:paraId="4F96E53C" w14:textId="77777777" w:rsidR="009A4949" w:rsidRPr="00D25BB1" w:rsidRDefault="009A4949" w:rsidP="00C23CB5">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5 years</w:t>
            </w:r>
          </w:p>
        </w:tc>
        <w:tc>
          <w:tcPr>
            <w:tcW w:w="990" w:type="dxa"/>
          </w:tcPr>
          <w:p w14:paraId="6AE4FDD8" w14:textId="77777777" w:rsidR="009A4949" w:rsidRPr="00D25BB1" w:rsidRDefault="009A4949" w:rsidP="00C23CB5">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interest rate</w:t>
            </w:r>
          </w:p>
        </w:tc>
        <w:tc>
          <w:tcPr>
            <w:tcW w:w="990" w:type="dxa"/>
          </w:tcPr>
          <w:p w14:paraId="6DEB3982" w14:textId="77777777" w:rsidR="009A4949" w:rsidRPr="00D25BB1" w:rsidRDefault="009A4949" w:rsidP="00C23CB5">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bearing</w:t>
            </w:r>
          </w:p>
        </w:tc>
        <w:tc>
          <w:tcPr>
            <w:tcW w:w="990" w:type="dxa"/>
          </w:tcPr>
          <w:p w14:paraId="740A1BBF" w14:textId="77777777" w:rsidR="009A4949" w:rsidRPr="00D25BB1" w:rsidRDefault="009A4949" w:rsidP="00C23CB5">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Total</w:t>
            </w:r>
          </w:p>
        </w:tc>
        <w:tc>
          <w:tcPr>
            <w:tcW w:w="1173" w:type="dxa"/>
          </w:tcPr>
          <w:p w14:paraId="42D76167" w14:textId="77777777" w:rsidR="009A4949" w:rsidRPr="00D25BB1" w:rsidRDefault="009A4949" w:rsidP="00C23CB5">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interest rate</w:t>
            </w:r>
          </w:p>
        </w:tc>
      </w:tr>
      <w:tr w:rsidR="009A4949" w:rsidRPr="00D25BB1" w14:paraId="35F929A3" w14:textId="77777777" w:rsidTr="009774AC">
        <w:trPr>
          <w:cantSplit/>
          <w:tblHeader/>
        </w:trPr>
        <w:tc>
          <w:tcPr>
            <w:tcW w:w="2519" w:type="dxa"/>
            <w:vAlign w:val="bottom"/>
          </w:tcPr>
          <w:p w14:paraId="02E2EF8D" w14:textId="77777777" w:rsidR="009A4949" w:rsidRPr="00D25BB1" w:rsidRDefault="009A4949" w:rsidP="00C23CB5">
            <w:pPr>
              <w:tabs>
                <w:tab w:val="left" w:pos="900"/>
                <w:tab w:val="left" w:pos="1440"/>
                <w:tab w:val="left" w:pos="1980"/>
              </w:tabs>
              <w:spacing w:line="240" w:lineRule="exact"/>
              <w:jc w:val="thaiDistribute"/>
              <w:rPr>
                <w:rFonts w:ascii="Arial" w:hAnsi="Arial" w:cs="Arial"/>
                <w:sz w:val="14"/>
                <w:szCs w:val="14"/>
                <w:u w:val="single"/>
              </w:rPr>
            </w:pPr>
          </w:p>
        </w:tc>
        <w:tc>
          <w:tcPr>
            <w:tcW w:w="5493" w:type="dxa"/>
            <w:gridSpan w:val="6"/>
          </w:tcPr>
          <w:p w14:paraId="570CA2C1" w14:textId="77777777" w:rsidR="009A4949" w:rsidRPr="00D25BB1" w:rsidRDefault="009A4949" w:rsidP="00C23CB5">
            <w:pPr>
              <w:spacing w:line="240" w:lineRule="exact"/>
              <w:jc w:val="center"/>
              <w:rPr>
                <w:rFonts w:ascii="Arial" w:hAnsi="Arial" w:cs="Arial"/>
                <w:sz w:val="14"/>
                <w:szCs w:val="14"/>
              </w:rPr>
            </w:pPr>
          </w:p>
        </w:tc>
        <w:tc>
          <w:tcPr>
            <w:tcW w:w="1173" w:type="dxa"/>
          </w:tcPr>
          <w:p w14:paraId="1ACC983D" w14:textId="77777777" w:rsidR="009A4949" w:rsidRPr="00D25BB1" w:rsidRDefault="009A4949" w:rsidP="00C23CB5">
            <w:pPr>
              <w:spacing w:line="240" w:lineRule="exact"/>
              <w:ind w:left="-138" w:right="-78"/>
              <w:jc w:val="center"/>
              <w:rPr>
                <w:rFonts w:ascii="Arial" w:hAnsi="Arial" w:cs="Arial"/>
                <w:sz w:val="14"/>
                <w:szCs w:val="14"/>
              </w:rPr>
            </w:pPr>
            <w:r w:rsidRPr="00D25BB1">
              <w:rPr>
                <w:rFonts w:ascii="Arial" w:hAnsi="Arial" w:cs="Arial"/>
                <w:sz w:val="14"/>
                <w:szCs w:val="14"/>
              </w:rPr>
              <w:t>(% per annum)</w:t>
            </w:r>
          </w:p>
        </w:tc>
      </w:tr>
      <w:tr w:rsidR="009A4949" w:rsidRPr="00D25BB1" w14:paraId="46C0E72C" w14:textId="77777777" w:rsidTr="009774AC">
        <w:trPr>
          <w:cantSplit/>
        </w:trPr>
        <w:tc>
          <w:tcPr>
            <w:tcW w:w="2519" w:type="dxa"/>
            <w:vAlign w:val="bottom"/>
          </w:tcPr>
          <w:p w14:paraId="32BF2503" w14:textId="77777777" w:rsidR="009A4949" w:rsidRPr="00D25BB1" w:rsidRDefault="009A4949" w:rsidP="00C23CB5">
            <w:pPr>
              <w:tabs>
                <w:tab w:val="left" w:pos="900"/>
                <w:tab w:val="left" w:pos="1440"/>
                <w:tab w:val="left" w:pos="1980"/>
              </w:tabs>
              <w:spacing w:line="240" w:lineRule="exact"/>
              <w:jc w:val="thaiDistribute"/>
              <w:rPr>
                <w:rFonts w:ascii="Arial" w:hAnsi="Arial" w:cs="Arial"/>
                <w:sz w:val="14"/>
                <w:szCs w:val="14"/>
                <w:u w:val="single"/>
              </w:rPr>
            </w:pPr>
            <w:r w:rsidRPr="00D25BB1">
              <w:rPr>
                <w:rFonts w:ascii="Arial" w:hAnsi="Arial" w:cs="Arial"/>
                <w:sz w:val="14"/>
                <w:szCs w:val="14"/>
                <w:u w:val="single"/>
              </w:rPr>
              <w:t>Financial assets</w:t>
            </w:r>
          </w:p>
        </w:tc>
        <w:tc>
          <w:tcPr>
            <w:tcW w:w="840" w:type="dxa"/>
          </w:tcPr>
          <w:p w14:paraId="69FBB2EA" w14:textId="77777777" w:rsidR="009A4949" w:rsidRPr="00D25BB1" w:rsidRDefault="009A4949" w:rsidP="00C23CB5">
            <w:pPr>
              <w:tabs>
                <w:tab w:val="decimal" w:pos="702"/>
              </w:tabs>
              <w:spacing w:line="240" w:lineRule="exact"/>
              <w:jc w:val="thaiDistribute"/>
              <w:rPr>
                <w:rFonts w:ascii="Arial" w:hAnsi="Arial" w:cs="Arial"/>
                <w:sz w:val="14"/>
                <w:szCs w:val="14"/>
              </w:rPr>
            </w:pPr>
          </w:p>
        </w:tc>
        <w:tc>
          <w:tcPr>
            <w:tcW w:w="783" w:type="dxa"/>
          </w:tcPr>
          <w:p w14:paraId="780B9824" w14:textId="77777777" w:rsidR="009A4949" w:rsidRPr="00D25BB1" w:rsidRDefault="009A4949" w:rsidP="00C23CB5">
            <w:pPr>
              <w:tabs>
                <w:tab w:val="decimal" w:pos="510"/>
              </w:tabs>
              <w:spacing w:line="240" w:lineRule="exact"/>
              <w:jc w:val="thaiDistribute"/>
              <w:rPr>
                <w:rFonts w:ascii="Arial" w:hAnsi="Arial" w:cs="Arial"/>
                <w:sz w:val="14"/>
                <w:szCs w:val="14"/>
              </w:rPr>
            </w:pPr>
          </w:p>
        </w:tc>
        <w:tc>
          <w:tcPr>
            <w:tcW w:w="900" w:type="dxa"/>
          </w:tcPr>
          <w:p w14:paraId="6FD894D0" w14:textId="77777777" w:rsidR="009A4949" w:rsidRPr="00D25BB1" w:rsidRDefault="009A4949" w:rsidP="00C23CB5">
            <w:pPr>
              <w:spacing w:line="240" w:lineRule="exact"/>
              <w:jc w:val="thaiDistribute"/>
              <w:rPr>
                <w:rFonts w:ascii="Arial" w:hAnsi="Arial" w:cs="Arial"/>
                <w:sz w:val="14"/>
                <w:szCs w:val="14"/>
              </w:rPr>
            </w:pPr>
          </w:p>
        </w:tc>
        <w:tc>
          <w:tcPr>
            <w:tcW w:w="990" w:type="dxa"/>
          </w:tcPr>
          <w:p w14:paraId="62D1D397" w14:textId="77777777" w:rsidR="009A4949" w:rsidRPr="00D25BB1" w:rsidRDefault="009A4949" w:rsidP="00C23CB5">
            <w:pPr>
              <w:spacing w:line="240" w:lineRule="exact"/>
              <w:jc w:val="thaiDistribute"/>
              <w:rPr>
                <w:rFonts w:ascii="Arial" w:hAnsi="Arial" w:cs="Arial"/>
                <w:sz w:val="14"/>
                <w:szCs w:val="14"/>
              </w:rPr>
            </w:pPr>
          </w:p>
        </w:tc>
        <w:tc>
          <w:tcPr>
            <w:tcW w:w="990" w:type="dxa"/>
          </w:tcPr>
          <w:p w14:paraId="26AF3494" w14:textId="77777777" w:rsidR="009A4949" w:rsidRPr="00D25BB1" w:rsidRDefault="009A4949" w:rsidP="00C23CB5">
            <w:pPr>
              <w:tabs>
                <w:tab w:val="decimal" w:pos="702"/>
              </w:tabs>
              <w:spacing w:line="240" w:lineRule="exact"/>
              <w:jc w:val="thaiDistribute"/>
              <w:rPr>
                <w:rFonts w:ascii="Arial" w:hAnsi="Arial" w:cs="Arial"/>
                <w:sz w:val="14"/>
                <w:szCs w:val="14"/>
              </w:rPr>
            </w:pPr>
          </w:p>
        </w:tc>
        <w:tc>
          <w:tcPr>
            <w:tcW w:w="990" w:type="dxa"/>
          </w:tcPr>
          <w:p w14:paraId="2A80DABF" w14:textId="77777777" w:rsidR="009A4949" w:rsidRPr="00D25BB1" w:rsidRDefault="009A4949" w:rsidP="00C23CB5">
            <w:pPr>
              <w:spacing w:line="240" w:lineRule="exact"/>
              <w:jc w:val="thaiDistribute"/>
              <w:rPr>
                <w:rFonts w:ascii="Arial" w:hAnsi="Arial" w:cs="Arial"/>
                <w:sz w:val="14"/>
                <w:szCs w:val="14"/>
              </w:rPr>
            </w:pPr>
          </w:p>
        </w:tc>
        <w:tc>
          <w:tcPr>
            <w:tcW w:w="1173" w:type="dxa"/>
          </w:tcPr>
          <w:p w14:paraId="2C54A815" w14:textId="77777777" w:rsidR="009A4949" w:rsidRPr="00D25BB1" w:rsidRDefault="009A4949" w:rsidP="00C23CB5">
            <w:pPr>
              <w:tabs>
                <w:tab w:val="decimal" w:pos="624"/>
              </w:tabs>
              <w:spacing w:line="240" w:lineRule="exact"/>
              <w:jc w:val="thaiDistribute"/>
              <w:rPr>
                <w:rFonts w:ascii="Arial" w:hAnsi="Arial" w:cs="Arial"/>
                <w:sz w:val="14"/>
                <w:szCs w:val="14"/>
              </w:rPr>
            </w:pPr>
          </w:p>
        </w:tc>
      </w:tr>
      <w:tr w:rsidR="00A26D08" w:rsidRPr="00D25BB1" w14:paraId="121279AE" w14:textId="77777777" w:rsidTr="009774AC">
        <w:trPr>
          <w:cantSplit/>
        </w:trPr>
        <w:tc>
          <w:tcPr>
            <w:tcW w:w="2519" w:type="dxa"/>
            <w:vAlign w:val="bottom"/>
          </w:tcPr>
          <w:p w14:paraId="71717001" w14:textId="77777777" w:rsidR="00A26D08" w:rsidRPr="00D25BB1" w:rsidRDefault="00A26D08" w:rsidP="00A26D08">
            <w:pPr>
              <w:tabs>
                <w:tab w:val="left" w:pos="900"/>
                <w:tab w:val="left" w:pos="1440"/>
                <w:tab w:val="left" w:pos="1980"/>
              </w:tabs>
              <w:spacing w:line="240" w:lineRule="exact"/>
              <w:jc w:val="thaiDistribute"/>
              <w:rPr>
                <w:rFonts w:ascii="Arial" w:hAnsi="Arial" w:cs="Arial"/>
                <w:sz w:val="14"/>
                <w:szCs w:val="14"/>
              </w:rPr>
            </w:pPr>
            <w:r w:rsidRPr="00D25BB1">
              <w:rPr>
                <w:rFonts w:ascii="Arial" w:hAnsi="Arial" w:cs="Arial"/>
                <w:sz w:val="14"/>
                <w:szCs w:val="14"/>
              </w:rPr>
              <w:t xml:space="preserve">Cash and cash equivalents </w:t>
            </w:r>
          </w:p>
        </w:tc>
        <w:tc>
          <w:tcPr>
            <w:tcW w:w="840" w:type="dxa"/>
            <w:vAlign w:val="bottom"/>
          </w:tcPr>
          <w:p w14:paraId="27E2BB38" w14:textId="162D6822" w:rsidR="00A26D08" w:rsidRPr="00D25BB1" w:rsidRDefault="00A26D08" w:rsidP="00A26D08">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783" w:type="dxa"/>
            <w:vAlign w:val="bottom"/>
          </w:tcPr>
          <w:p w14:paraId="403519B4" w14:textId="67008E0E" w:rsidR="00A26D08" w:rsidRPr="00D25BB1" w:rsidRDefault="00A26D08" w:rsidP="00A26D08">
            <w:pPr>
              <w:tabs>
                <w:tab w:val="decimal" w:pos="495"/>
              </w:tabs>
              <w:spacing w:line="240" w:lineRule="exact"/>
              <w:jc w:val="thaiDistribute"/>
              <w:rPr>
                <w:rFonts w:ascii="Arial" w:hAnsi="Arial" w:cs="Arial"/>
                <w:sz w:val="14"/>
                <w:szCs w:val="14"/>
              </w:rPr>
            </w:pPr>
            <w:r w:rsidRPr="00A26D08">
              <w:rPr>
                <w:rFonts w:ascii="Arial" w:hAnsi="Arial" w:cs="Arial"/>
                <w:sz w:val="14"/>
                <w:szCs w:val="14"/>
              </w:rPr>
              <w:t>-</w:t>
            </w:r>
          </w:p>
        </w:tc>
        <w:tc>
          <w:tcPr>
            <w:tcW w:w="900" w:type="dxa"/>
            <w:vAlign w:val="bottom"/>
          </w:tcPr>
          <w:p w14:paraId="5027D75F" w14:textId="1B56A7A6" w:rsidR="00A26D08" w:rsidRPr="00D25BB1" w:rsidRDefault="00A26D08" w:rsidP="00A26D08">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237E2E35" w14:textId="666A48BE"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12</w:t>
            </w:r>
          </w:p>
        </w:tc>
        <w:tc>
          <w:tcPr>
            <w:tcW w:w="990" w:type="dxa"/>
            <w:vAlign w:val="bottom"/>
          </w:tcPr>
          <w:p w14:paraId="3ABF60CD" w14:textId="16759F21"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5</w:t>
            </w:r>
          </w:p>
        </w:tc>
        <w:tc>
          <w:tcPr>
            <w:tcW w:w="990" w:type="dxa"/>
            <w:vAlign w:val="bottom"/>
          </w:tcPr>
          <w:p w14:paraId="5AF15F21" w14:textId="3966835D"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17</w:t>
            </w:r>
          </w:p>
        </w:tc>
        <w:tc>
          <w:tcPr>
            <w:tcW w:w="1173" w:type="dxa"/>
            <w:vAlign w:val="bottom"/>
          </w:tcPr>
          <w:p w14:paraId="78DB59D7" w14:textId="7868ADB1" w:rsidR="00A26D08" w:rsidRPr="00D25BB1" w:rsidRDefault="00A26D08" w:rsidP="00A26D08">
            <w:pPr>
              <w:spacing w:line="240" w:lineRule="exact"/>
              <w:jc w:val="center"/>
              <w:rPr>
                <w:rFonts w:ascii="Arial" w:hAnsi="Arial" w:cs="Arial"/>
                <w:sz w:val="14"/>
                <w:szCs w:val="14"/>
              </w:rPr>
            </w:pPr>
            <w:r w:rsidRPr="00A26D08">
              <w:rPr>
                <w:rFonts w:ascii="Arial" w:hAnsi="Arial" w:cs="Arial"/>
                <w:sz w:val="14"/>
                <w:szCs w:val="14"/>
              </w:rPr>
              <w:t xml:space="preserve">0.25 - </w:t>
            </w:r>
            <w:r w:rsidR="00900E7F">
              <w:rPr>
                <w:rFonts w:ascii="Arial" w:hAnsi="Arial" w:cs="Arial"/>
                <w:sz w:val="14"/>
                <w:szCs w:val="14"/>
              </w:rPr>
              <w:t>0.40</w:t>
            </w:r>
          </w:p>
        </w:tc>
      </w:tr>
      <w:tr w:rsidR="00A26D08" w:rsidRPr="00D25BB1" w14:paraId="4C406124" w14:textId="77777777" w:rsidTr="009774AC">
        <w:trPr>
          <w:cantSplit/>
        </w:trPr>
        <w:tc>
          <w:tcPr>
            <w:tcW w:w="2519" w:type="dxa"/>
          </w:tcPr>
          <w:p w14:paraId="4797F21B" w14:textId="5BC776EB" w:rsidR="00A26D08" w:rsidRPr="00D25BB1" w:rsidRDefault="00A26D08" w:rsidP="00A26D08">
            <w:pPr>
              <w:tabs>
                <w:tab w:val="left" w:pos="240"/>
              </w:tabs>
              <w:spacing w:line="240" w:lineRule="exact"/>
              <w:ind w:left="132" w:hanging="132"/>
              <w:rPr>
                <w:rFonts w:ascii="Arial" w:hAnsi="Arial" w:cs="Arial"/>
                <w:sz w:val="14"/>
                <w:szCs w:val="14"/>
              </w:rPr>
            </w:pPr>
            <w:r w:rsidRPr="00D25BB1">
              <w:rPr>
                <w:rFonts w:ascii="Arial" w:hAnsi="Arial" w:cs="Arial"/>
                <w:sz w:val="14"/>
                <w:szCs w:val="14"/>
              </w:rPr>
              <w:t xml:space="preserve">Short-term loans to related parties </w:t>
            </w:r>
          </w:p>
        </w:tc>
        <w:tc>
          <w:tcPr>
            <w:tcW w:w="840" w:type="dxa"/>
            <w:vAlign w:val="bottom"/>
          </w:tcPr>
          <w:p w14:paraId="2B2FDB05" w14:textId="5F040AA8" w:rsidR="00A26D08" w:rsidRPr="00D25BB1" w:rsidRDefault="00A26D08" w:rsidP="00A26D08">
            <w:pPr>
              <w:tabs>
                <w:tab w:val="decimal" w:pos="612"/>
              </w:tabs>
              <w:spacing w:line="240" w:lineRule="exact"/>
              <w:jc w:val="thaiDistribute"/>
              <w:rPr>
                <w:rFonts w:ascii="Arial" w:hAnsi="Arial" w:cs="Arial"/>
                <w:sz w:val="14"/>
                <w:szCs w:val="14"/>
              </w:rPr>
            </w:pPr>
            <w:r w:rsidRPr="00A26D08">
              <w:rPr>
                <w:rFonts w:ascii="Arial" w:hAnsi="Arial" w:cs="Arial"/>
                <w:sz w:val="14"/>
                <w:szCs w:val="14"/>
              </w:rPr>
              <w:t>618</w:t>
            </w:r>
          </w:p>
        </w:tc>
        <w:tc>
          <w:tcPr>
            <w:tcW w:w="783" w:type="dxa"/>
            <w:vAlign w:val="bottom"/>
          </w:tcPr>
          <w:p w14:paraId="65F2195E" w14:textId="3919A8F2" w:rsidR="00A26D08" w:rsidRPr="00D25BB1" w:rsidRDefault="00A26D08" w:rsidP="00A26D08">
            <w:pPr>
              <w:tabs>
                <w:tab w:val="decimal" w:pos="495"/>
              </w:tabs>
              <w:spacing w:line="240" w:lineRule="exact"/>
              <w:jc w:val="thaiDistribute"/>
              <w:rPr>
                <w:rFonts w:ascii="Arial" w:hAnsi="Arial" w:cs="Arial"/>
                <w:sz w:val="14"/>
                <w:szCs w:val="14"/>
              </w:rPr>
            </w:pPr>
            <w:r w:rsidRPr="00A26D08">
              <w:rPr>
                <w:rFonts w:ascii="Arial" w:hAnsi="Arial" w:cs="Arial"/>
                <w:sz w:val="14"/>
                <w:szCs w:val="14"/>
              </w:rPr>
              <w:t>-</w:t>
            </w:r>
          </w:p>
        </w:tc>
        <w:tc>
          <w:tcPr>
            <w:tcW w:w="900" w:type="dxa"/>
            <w:vAlign w:val="bottom"/>
          </w:tcPr>
          <w:p w14:paraId="13C42117" w14:textId="2873248E" w:rsidR="00A26D08" w:rsidRPr="00D25BB1" w:rsidRDefault="00A26D08" w:rsidP="00A26D08">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66361F15" w14:textId="644E30DA"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45535D84" w14:textId="26B51029"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2A377895" w14:textId="0B39BD21"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618</w:t>
            </w:r>
          </w:p>
        </w:tc>
        <w:tc>
          <w:tcPr>
            <w:tcW w:w="1173" w:type="dxa"/>
            <w:vAlign w:val="bottom"/>
          </w:tcPr>
          <w:p w14:paraId="2D19A7A0" w14:textId="4119525C" w:rsidR="00A26D08" w:rsidRPr="00D25BB1" w:rsidRDefault="00A26D08" w:rsidP="00A26D08">
            <w:pPr>
              <w:spacing w:line="240" w:lineRule="exact"/>
              <w:jc w:val="center"/>
              <w:rPr>
                <w:rFonts w:ascii="Arial" w:hAnsi="Arial" w:cs="Arial"/>
                <w:sz w:val="14"/>
                <w:szCs w:val="14"/>
              </w:rPr>
            </w:pPr>
            <w:r w:rsidRPr="00A26D08">
              <w:rPr>
                <w:rFonts w:ascii="Arial" w:hAnsi="Arial" w:cs="Arial"/>
                <w:sz w:val="14"/>
                <w:szCs w:val="14"/>
              </w:rPr>
              <w:t>5.80</w:t>
            </w:r>
          </w:p>
        </w:tc>
      </w:tr>
      <w:tr w:rsidR="00A26D08" w:rsidRPr="00D25BB1" w14:paraId="32F09BE2" w14:textId="77777777" w:rsidTr="009774AC">
        <w:trPr>
          <w:cantSplit/>
          <w:trHeight w:val="144"/>
        </w:trPr>
        <w:tc>
          <w:tcPr>
            <w:tcW w:w="2519" w:type="dxa"/>
          </w:tcPr>
          <w:p w14:paraId="5CDB8EDF" w14:textId="77777777" w:rsidR="00A26D08" w:rsidRPr="00D25BB1" w:rsidRDefault="00A26D08" w:rsidP="00A26D08">
            <w:pPr>
              <w:tabs>
                <w:tab w:val="left" w:pos="240"/>
              </w:tabs>
              <w:spacing w:line="240" w:lineRule="exact"/>
              <w:ind w:left="132" w:hanging="132"/>
              <w:rPr>
                <w:rFonts w:ascii="Arial" w:hAnsi="Arial" w:cs="Arial"/>
                <w:sz w:val="14"/>
                <w:szCs w:val="14"/>
              </w:rPr>
            </w:pPr>
            <w:r w:rsidRPr="00D25BB1">
              <w:rPr>
                <w:rFonts w:ascii="Arial" w:hAnsi="Arial" w:cs="Arial"/>
                <w:sz w:val="14"/>
                <w:szCs w:val="14"/>
              </w:rPr>
              <w:t>Accrued income</w:t>
            </w:r>
          </w:p>
        </w:tc>
        <w:tc>
          <w:tcPr>
            <w:tcW w:w="840" w:type="dxa"/>
            <w:vAlign w:val="bottom"/>
          </w:tcPr>
          <w:p w14:paraId="6E04F752" w14:textId="0379762E" w:rsidR="00A26D08" w:rsidRPr="00D25BB1" w:rsidRDefault="00A26D08" w:rsidP="00A26D08">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783" w:type="dxa"/>
            <w:vAlign w:val="bottom"/>
          </w:tcPr>
          <w:p w14:paraId="4F90FDB9" w14:textId="65B7859F" w:rsidR="00A26D08" w:rsidRPr="00D25BB1" w:rsidRDefault="00A26D08" w:rsidP="00A26D08">
            <w:pPr>
              <w:tabs>
                <w:tab w:val="decimal" w:pos="495"/>
              </w:tabs>
              <w:spacing w:line="240" w:lineRule="exact"/>
              <w:jc w:val="thaiDistribute"/>
              <w:rPr>
                <w:rFonts w:ascii="Arial" w:hAnsi="Arial" w:cs="Arial"/>
                <w:sz w:val="14"/>
                <w:szCs w:val="14"/>
              </w:rPr>
            </w:pPr>
            <w:r w:rsidRPr="00A26D08">
              <w:rPr>
                <w:rFonts w:ascii="Arial" w:hAnsi="Arial" w:cs="Arial"/>
                <w:sz w:val="14"/>
                <w:szCs w:val="14"/>
              </w:rPr>
              <w:t>-</w:t>
            </w:r>
          </w:p>
        </w:tc>
        <w:tc>
          <w:tcPr>
            <w:tcW w:w="900" w:type="dxa"/>
            <w:vAlign w:val="bottom"/>
          </w:tcPr>
          <w:p w14:paraId="086282A5" w14:textId="4C8E0678" w:rsidR="00A26D08" w:rsidRPr="00D25BB1" w:rsidRDefault="00A26D08" w:rsidP="00A26D08">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463A9EA7" w14:textId="7F9AFE09"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51E534AC" w14:textId="7810944E"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1</w:t>
            </w:r>
          </w:p>
        </w:tc>
        <w:tc>
          <w:tcPr>
            <w:tcW w:w="990" w:type="dxa"/>
            <w:vAlign w:val="bottom"/>
          </w:tcPr>
          <w:p w14:paraId="612299AD" w14:textId="2F166A0D"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1</w:t>
            </w:r>
          </w:p>
        </w:tc>
        <w:tc>
          <w:tcPr>
            <w:tcW w:w="1173" w:type="dxa"/>
            <w:vAlign w:val="bottom"/>
          </w:tcPr>
          <w:p w14:paraId="076E70F8" w14:textId="09EF35FD" w:rsidR="00A26D08" w:rsidRPr="00D25BB1" w:rsidRDefault="00A26D08" w:rsidP="00A26D08">
            <w:pPr>
              <w:spacing w:line="240" w:lineRule="exact"/>
              <w:jc w:val="center"/>
              <w:rPr>
                <w:rFonts w:ascii="Arial" w:hAnsi="Arial" w:cs="Arial"/>
                <w:sz w:val="14"/>
                <w:szCs w:val="14"/>
              </w:rPr>
            </w:pPr>
            <w:r w:rsidRPr="00A26D08">
              <w:rPr>
                <w:rFonts w:ascii="Arial" w:hAnsi="Arial" w:cs="Arial"/>
                <w:sz w:val="14"/>
                <w:szCs w:val="14"/>
              </w:rPr>
              <w:t>-</w:t>
            </w:r>
          </w:p>
        </w:tc>
      </w:tr>
      <w:tr w:rsidR="00A26D08" w:rsidRPr="00D25BB1" w14:paraId="3A476AB3" w14:textId="77777777" w:rsidTr="009774AC">
        <w:trPr>
          <w:cantSplit/>
          <w:trHeight w:val="117"/>
        </w:trPr>
        <w:tc>
          <w:tcPr>
            <w:tcW w:w="2519" w:type="dxa"/>
          </w:tcPr>
          <w:p w14:paraId="5DB1F6CC" w14:textId="08467F8D" w:rsidR="00A26D08" w:rsidRPr="00D25BB1" w:rsidRDefault="00A26D08" w:rsidP="00A26D08">
            <w:pPr>
              <w:tabs>
                <w:tab w:val="left" w:pos="240"/>
              </w:tabs>
              <w:spacing w:line="240" w:lineRule="exact"/>
              <w:ind w:left="132" w:hanging="132"/>
              <w:rPr>
                <w:rFonts w:ascii="Arial" w:hAnsi="Arial" w:cs="Arial"/>
                <w:sz w:val="14"/>
                <w:szCs w:val="14"/>
              </w:rPr>
            </w:pPr>
            <w:r>
              <w:rPr>
                <w:rFonts w:ascii="Arial" w:hAnsi="Arial" w:cs="Arial"/>
                <w:sz w:val="14"/>
                <w:szCs w:val="14"/>
              </w:rPr>
              <w:t>Other financial assets</w:t>
            </w:r>
          </w:p>
        </w:tc>
        <w:tc>
          <w:tcPr>
            <w:tcW w:w="840" w:type="dxa"/>
            <w:vAlign w:val="bottom"/>
          </w:tcPr>
          <w:p w14:paraId="0F55DDCF" w14:textId="38F6E667" w:rsidR="00A26D08" w:rsidRPr="00D25BB1" w:rsidRDefault="00A26D08" w:rsidP="00A26D08">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783" w:type="dxa"/>
            <w:vAlign w:val="bottom"/>
          </w:tcPr>
          <w:p w14:paraId="6C2AFEAD" w14:textId="72F1DFCC" w:rsidR="00A26D08" w:rsidRPr="00D25BB1" w:rsidRDefault="00A26D08" w:rsidP="00A26D08">
            <w:pPr>
              <w:tabs>
                <w:tab w:val="decimal" w:pos="495"/>
              </w:tabs>
              <w:spacing w:line="240" w:lineRule="exact"/>
              <w:jc w:val="thaiDistribute"/>
              <w:rPr>
                <w:rFonts w:ascii="Arial" w:hAnsi="Arial" w:cs="Arial"/>
                <w:sz w:val="14"/>
                <w:szCs w:val="14"/>
              </w:rPr>
            </w:pPr>
            <w:r w:rsidRPr="00A26D08">
              <w:rPr>
                <w:rFonts w:ascii="Arial" w:hAnsi="Arial" w:cs="Arial"/>
                <w:sz w:val="14"/>
                <w:szCs w:val="14"/>
              </w:rPr>
              <w:t>-</w:t>
            </w:r>
          </w:p>
        </w:tc>
        <w:tc>
          <w:tcPr>
            <w:tcW w:w="900" w:type="dxa"/>
            <w:vAlign w:val="bottom"/>
          </w:tcPr>
          <w:p w14:paraId="487920B1" w14:textId="442381E8" w:rsidR="00A26D08" w:rsidRPr="00D25BB1" w:rsidRDefault="00A26D08" w:rsidP="00A26D08">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69E80B3A" w14:textId="213B713B"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0603A39D" w14:textId="0073B702"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2,311</w:t>
            </w:r>
          </w:p>
        </w:tc>
        <w:tc>
          <w:tcPr>
            <w:tcW w:w="990" w:type="dxa"/>
            <w:vAlign w:val="bottom"/>
          </w:tcPr>
          <w:p w14:paraId="54A874F5" w14:textId="724081A5"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2,311</w:t>
            </w:r>
          </w:p>
        </w:tc>
        <w:tc>
          <w:tcPr>
            <w:tcW w:w="1173" w:type="dxa"/>
            <w:vAlign w:val="bottom"/>
          </w:tcPr>
          <w:p w14:paraId="5D9BBA50" w14:textId="2FBA8071" w:rsidR="00A26D08" w:rsidRPr="00D25BB1" w:rsidRDefault="00A26D08" w:rsidP="00A26D08">
            <w:pPr>
              <w:spacing w:line="240" w:lineRule="exact"/>
              <w:jc w:val="center"/>
              <w:rPr>
                <w:rFonts w:ascii="Arial" w:hAnsi="Arial" w:cs="Arial"/>
                <w:sz w:val="14"/>
                <w:szCs w:val="14"/>
              </w:rPr>
            </w:pPr>
            <w:r w:rsidRPr="00A26D08">
              <w:rPr>
                <w:rFonts w:ascii="Arial" w:hAnsi="Arial" w:cs="Arial"/>
                <w:sz w:val="14"/>
                <w:szCs w:val="14"/>
              </w:rPr>
              <w:t>-</w:t>
            </w:r>
          </w:p>
        </w:tc>
      </w:tr>
      <w:tr w:rsidR="00A26D08" w:rsidRPr="00D25BB1" w14:paraId="6765B3EB" w14:textId="77777777" w:rsidTr="009774AC">
        <w:trPr>
          <w:cantSplit/>
          <w:trHeight w:val="108"/>
        </w:trPr>
        <w:tc>
          <w:tcPr>
            <w:tcW w:w="2519" w:type="dxa"/>
            <w:vAlign w:val="bottom"/>
          </w:tcPr>
          <w:p w14:paraId="5398F302" w14:textId="77777777" w:rsidR="00A26D08" w:rsidRPr="00D25BB1" w:rsidRDefault="00A26D08" w:rsidP="00A26D08">
            <w:pPr>
              <w:tabs>
                <w:tab w:val="left" w:pos="900"/>
                <w:tab w:val="left" w:pos="1440"/>
                <w:tab w:val="left" w:pos="1980"/>
              </w:tabs>
              <w:spacing w:line="240" w:lineRule="exact"/>
              <w:jc w:val="thaiDistribute"/>
              <w:rPr>
                <w:rFonts w:ascii="Arial" w:hAnsi="Arial" w:cs="Arial"/>
                <w:sz w:val="14"/>
                <w:szCs w:val="14"/>
              </w:rPr>
            </w:pPr>
            <w:r w:rsidRPr="00D25BB1">
              <w:rPr>
                <w:rFonts w:ascii="Arial" w:hAnsi="Arial" w:cs="Arial"/>
                <w:sz w:val="14"/>
                <w:szCs w:val="14"/>
                <w:u w:val="single"/>
              </w:rPr>
              <w:t>Financial liabilities</w:t>
            </w:r>
          </w:p>
        </w:tc>
        <w:tc>
          <w:tcPr>
            <w:tcW w:w="840" w:type="dxa"/>
            <w:vAlign w:val="bottom"/>
          </w:tcPr>
          <w:p w14:paraId="2DAF7FA0" w14:textId="77777777" w:rsidR="00A26D08" w:rsidRPr="00D25BB1" w:rsidRDefault="00A26D08" w:rsidP="00A26D08">
            <w:pPr>
              <w:tabs>
                <w:tab w:val="decimal" w:pos="612"/>
              </w:tabs>
              <w:spacing w:line="240" w:lineRule="exact"/>
              <w:jc w:val="thaiDistribute"/>
              <w:rPr>
                <w:rFonts w:ascii="Arial" w:hAnsi="Arial" w:cs="Arial"/>
                <w:sz w:val="14"/>
                <w:szCs w:val="14"/>
              </w:rPr>
            </w:pPr>
          </w:p>
        </w:tc>
        <w:tc>
          <w:tcPr>
            <w:tcW w:w="783" w:type="dxa"/>
            <w:vAlign w:val="bottom"/>
          </w:tcPr>
          <w:p w14:paraId="40BFE62E" w14:textId="77777777" w:rsidR="00A26D08" w:rsidRPr="00D25BB1" w:rsidRDefault="00A26D08" w:rsidP="00A26D08">
            <w:pPr>
              <w:tabs>
                <w:tab w:val="decimal" w:pos="495"/>
              </w:tabs>
              <w:spacing w:line="240" w:lineRule="exact"/>
              <w:jc w:val="thaiDistribute"/>
              <w:rPr>
                <w:rFonts w:ascii="Arial" w:hAnsi="Arial" w:cs="Arial"/>
                <w:sz w:val="14"/>
                <w:szCs w:val="14"/>
              </w:rPr>
            </w:pPr>
          </w:p>
        </w:tc>
        <w:tc>
          <w:tcPr>
            <w:tcW w:w="900" w:type="dxa"/>
            <w:vAlign w:val="bottom"/>
          </w:tcPr>
          <w:p w14:paraId="1CEE5060" w14:textId="77777777" w:rsidR="00A26D08" w:rsidRPr="00D25BB1" w:rsidRDefault="00A26D08" w:rsidP="00A26D08">
            <w:pPr>
              <w:tabs>
                <w:tab w:val="decimal" w:pos="612"/>
              </w:tabs>
              <w:spacing w:line="240" w:lineRule="exact"/>
              <w:jc w:val="thaiDistribute"/>
              <w:rPr>
                <w:rFonts w:ascii="Arial" w:hAnsi="Arial" w:cs="Arial"/>
                <w:sz w:val="14"/>
                <w:szCs w:val="14"/>
              </w:rPr>
            </w:pPr>
          </w:p>
        </w:tc>
        <w:tc>
          <w:tcPr>
            <w:tcW w:w="990" w:type="dxa"/>
            <w:vAlign w:val="bottom"/>
          </w:tcPr>
          <w:p w14:paraId="7D8E284C" w14:textId="77777777" w:rsidR="00A26D08" w:rsidRPr="00D25BB1" w:rsidRDefault="00A26D08" w:rsidP="00A26D08">
            <w:pPr>
              <w:tabs>
                <w:tab w:val="decimal" w:pos="705"/>
              </w:tabs>
              <w:spacing w:line="240" w:lineRule="exact"/>
              <w:jc w:val="thaiDistribute"/>
              <w:rPr>
                <w:rFonts w:ascii="Arial" w:hAnsi="Arial" w:cs="Arial"/>
                <w:sz w:val="14"/>
                <w:szCs w:val="14"/>
              </w:rPr>
            </w:pPr>
          </w:p>
        </w:tc>
        <w:tc>
          <w:tcPr>
            <w:tcW w:w="990" w:type="dxa"/>
            <w:vAlign w:val="bottom"/>
          </w:tcPr>
          <w:p w14:paraId="51ACD901" w14:textId="77777777" w:rsidR="00A26D08" w:rsidRPr="00D25BB1" w:rsidRDefault="00A26D08" w:rsidP="00A26D08">
            <w:pPr>
              <w:tabs>
                <w:tab w:val="decimal" w:pos="705"/>
              </w:tabs>
              <w:spacing w:line="240" w:lineRule="exact"/>
              <w:jc w:val="thaiDistribute"/>
              <w:rPr>
                <w:rFonts w:ascii="Arial" w:hAnsi="Arial" w:cs="Arial"/>
                <w:sz w:val="14"/>
                <w:szCs w:val="14"/>
              </w:rPr>
            </w:pPr>
          </w:p>
        </w:tc>
        <w:tc>
          <w:tcPr>
            <w:tcW w:w="990" w:type="dxa"/>
            <w:vAlign w:val="bottom"/>
          </w:tcPr>
          <w:p w14:paraId="6F0DDCB1" w14:textId="77777777" w:rsidR="00A26D08" w:rsidRPr="00D25BB1" w:rsidRDefault="00A26D08" w:rsidP="00A26D08">
            <w:pPr>
              <w:tabs>
                <w:tab w:val="decimal" w:pos="705"/>
              </w:tabs>
              <w:spacing w:line="240" w:lineRule="exact"/>
              <w:jc w:val="thaiDistribute"/>
              <w:rPr>
                <w:rFonts w:ascii="Arial" w:hAnsi="Arial" w:cs="Arial"/>
                <w:sz w:val="14"/>
                <w:szCs w:val="14"/>
              </w:rPr>
            </w:pPr>
          </w:p>
        </w:tc>
        <w:tc>
          <w:tcPr>
            <w:tcW w:w="1173" w:type="dxa"/>
            <w:vAlign w:val="bottom"/>
          </w:tcPr>
          <w:p w14:paraId="01D870A2" w14:textId="77777777" w:rsidR="00A26D08" w:rsidRPr="00D25BB1" w:rsidRDefault="00A26D08" w:rsidP="00A26D08">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p>
        </w:tc>
      </w:tr>
      <w:tr w:rsidR="00A26D08" w:rsidRPr="00D25BB1" w14:paraId="70BC8DEB" w14:textId="77777777" w:rsidTr="009774AC">
        <w:trPr>
          <w:cantSplit/>
        </w:trPr>
        <w:tc>
          <w:tcPr>
            <w:tcW w:w="2519" w:type="dxa"/>
            <w:vAlign w:val="bottom"/>
          </w:tcPr>
          <w:p w14:paraId="74DC2351" w14:textId="5D9AC580" w:rsidR="00A26D08" w:rsidRPr="00D25BB1" w:rsidRDefault="00A26D08" w:rsidP="00A26D08">
            <w:pPr>
              <w:tabs>
                <w:tab w:val="left" w:pos="900"/>
                <w:tab w:val="left" w:pos="1440"/>
                <w:tab w:val="left" w:pos="1980"/>
              </w:tabs>
              <w:spacing w:line="240" w:lineRule="exact"/>
              <w:ind w:left="160" w:hanging="160"/>
              <w:rPr>
                <w:rFonts w:ascii="Arial" w:hAnsi="Arial" w:cs="Arial"/>
                <w:sz w:val="14"/>
                <w:szCs w:val="14"/>
              </w:rPr>
            </w:pPr>
            <w:r>
              <w:rPr>
                <w:rFonts w:ascii="Arial" w:hAnsi="Arial" w:cs="Arial"/>
                <w:sz w:val="14"/>
                <w:szCs w:val="14"/>
              </w:rPr>
              <w:t>Bank overdrafts and short-term long from financial institutions</w:t>
            </w:r>
          </w:p>
        </w:tc>
        <w:tc>
          <w:tcPr>
            <w:tcW w:w="840" w:type="dxa"/>
            <w:vAlign w:val="bottom"/>
          </w:tcPr>
          <w:p w14:paraId="3C43DFA6" w14:textId="20DE4AD7" w:rsidR="00A26D08" w:rsidRPr="00D25BB1" w:rsidRDefault="00A26D08" w:rsidP="00A26D08">
            <w:pPr>
              <w:tabs>
                <w:tab w:val="decimal" w:pos="612"/>
              </w:tabs>
              <w:spacing w:line="240" w:lineRule="exact"/>
              <w:jc w:val="thaiDistribute"/>
              <w:rPr>
                <w:rFonts w:ascii="Arial" w:hAnsi="Arial" w:cs="Arial"/>
                <w:sz w:val="14"/>
                <w:szCs w:val="14"/>
              </w:rPr>
            </w:pPr>
            <w:r w:rsidRPr="00A26D08">
              <w:rPr>
                <w:rFonts w:ascii="Arial" w:hAnsi="Arial" w:cs="Arial"/>
                <w:sz w:val="14"/>
                <w:szCs w:val="14"/>
              </w:rPr>
              <w:t>300</w:t>
            </w:r>
          </w:p>
        </w:tc>
        <w:tc>
          <w:tcPr>
            <w:tcW w:w="783" w:type="dxa"/>
            <w:vAlign w:val="bottom"/>
          </w:tcPr>
          <w:p w14:paraId="12E7BBA6" w14:textId="0AE9E124" w:rsidR="00A26D08" w:rsidRPr="00D25BB1" w:rsidRDefault="00A26D08" w:rsidP="00A26D08">
            <w:pPr>
              <w:tabs>
                <w:tab w:val="decimal" w:pos="495"/>
              </w:tabs>
              <w:spacing w:line="240" w:lineRule="exact"/>
              <w:jc w:val="thaiDistribute"/>
              <w:rPr>
                <w:rFonts w:ascii="Arial" w:hAnsi="Arial" w:cs="Arial"/>
                <w:sz w:val="14"/>
                <w:szCs w:val="14"/>
              </w:rPr>
            </w:pPr>
            <w:r w:rsidRPr="00A26D08">
              <w:rPr>
                <w:rFonts w:ascii="Arial" w:hAnsi="Arial" w:cs="Arial"/>
                <w:sz w:val="14"/>
                <w:szCs w:val="14"/>
              </w:rPr>
              <w:t>-</w:t>
            </w:r>
          </w:p>
        </w:tc>
        <w:tc>
          <w:tcPr>
            <w:tcW w:w="900" w:type="dxa"/>
            <w:vAlign w:val="bottom"/>
          </w:tcPr>
          <w:p w14:paraId="5F1688B3" w14:textId="496EDD0C" w:rsidR="00A26D08" w:rsidRPr="00D25BB1" w:rsidRDefault="00A26D08" w:rsidP="00A26D08">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7E871A1C" w14:textId="3D22ED53"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20019145" w14:textId="7FF76C6E"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772EC986" w14:textId="5207ABA6"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300</w:t>
            </w:r>
          </w:p>
        </w:tc>
        <w:tc>
          <w:tcPr>
            <w:tcW w:w="1173" w:type="dxa"/>
            <w:vAlign w:val="bottom"/>
          </w:tcPr>
          <w:p w14:paraId="58F60221" w14:textId="0B50EA88" w:rsidR="00A26D08" w:rsidRPr="00D25BB1" w:rsidRDefault="00A26D08" w:rsidP="00A26D08">
            <w:pPr>
              <w:spacing w:line="240" w:lineRule="exact"/>
              <w:jc w:val="center"/>
              <w:rPr>
                <w:rFonts w:ascii="Arial" w:hAnsi="Arial" w:cs="Arial"/>
                <w:sz w:val="14"/>
                <w:szCs w:val="14"/>
              </w:rPr>
            </w:pPr>
            <w:r w:rsidRPr="00A26D08">
              <w:rPr>
                <w:rFonts w:ascii="Arial" w:hAnsi="Arial" w:cs="Arial"/>
                <w:sz w:val="14"/>
                <w:szCs w:val="14"/>
              </w:rPr>
              <w:t>5.40</w:t>
            </w:r>
          </w:p>
        </w:tc>
      </w:tr>
      <w:tr w:rsidR="00A26D08" w:rsidRPr="00D25BB1" w14:paraId="68D12480" w14:textId="77777777" w:rsidTr="009774AC">
        <w:trPr>
          <w:cantSplit/>
        </w:trPr>
        <w:tc>
          <w:tcPr>
            <w:tcW w:w="2519" w:type="dxa"/>
            <w:vAlign w:val="bottom"/>
          </w:tcPr>
          <w:p w14:paraId="4F4F741D" w14:textId="15B65ECC" w:rsidR="00A26D08" w:rsidRPr="00D25BB1" w:rsidRDefault="00A26D08" w:rsidP="00A26D08">
            <w:pPr>
              <w:tabs>
                <w:tab w:val="left" w:pos="900"/>
                <w:tab w:val="left" w:pos="1440"/>
                <w:tab w:val="left" w:pos="1980"/>
              </w:tabs>
              <w:spacing w:line="240" w:lineRule="exact"/>
              <w:rPr>
                <w:rFonts w:ascii="Arial" w:hAnsi="Arial" w:cs="Arial"/>
                <w:sz w:val="14"/>
                <w:szCs w:val="14"/>
              </w:rPr>
            </w:pPr>
            <w:r w:rsidRPr="00D25BB1">
              <w:rPr>
                <w:rFonts w:ascii="Arial" w:hAnsi="Arial" w:cs="Arial"/>
                <w:sz w:val="14"/>
                <w:szCs w:val="14"/>
              </w:rPr>
              <w:t>Trade and other payables</w:t>
            </w:r>
          </w:p>
        </w:tc>
        <w:tc>
          <w:tcPr>
            <w:tcW w:w="840" w:type="dxa"/>
            <w:vAlign w:val="bottom"/>
          </w:tcPr>
          <w:p w14:paraId="3626680F" w14:textId="3A42141C" w:rsidR="00A26D08" w:rsidRPr="00D75C14" w:rsidRDefault="00A26D08" w:rsidP="00A26D08">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783" w:type="dxa"/>
            <w:vAlign w:val="bottom"/>
          </w:tcPr>
          <w:p w14:paraId="7A72D406" w14:textId="140A5290" w:rsidR="00A26D08" w:rsidRPr="00D75C14" w:rsidRDefault="00A26D08" w:rsidP="00A26D08">
            <w:pPr>
              <w:tabs>
                <w:tab w:val="decimal" w:pos="495"/>
              </w:tabs>
              <w:spacing w:line="240" w:lineRule="exact"/>
              <w:jc w:val="thaiDistribute"/>
              <w:rPr>
                <w:rFonts w:ascii="Arial" w:hAnsi="Arial" w:cs="Arial"/>
                <w:sz w:val="14"/>
                <w:szCs w:val="14"/>
              </w:rPr>
            </w:pPr>
            <w:r w:rsidRPr="00A26D08">
              <w:rPr>
                <w:rFonts w:ascii="Arial" w:hAnsi="Arial" w:cs="Arial"/>
                <w:sz w:val="14"/>
                <w:szCs w:val="14"/>
              </w:rPr>
              <w:t>-</w:t>
            </w:r>
          </w:p>
        </w:tc>
        <w:tc>
          <w:tcPr>
            <w:tcW w:w="900" w:type="dxa"/>
            <w:vAlign w:val="bottom"/>
          </w:tcPr>
          <w:p w14:paraId="223CDC73" w14:textId="6B0E105D" w:rsidR="00A26D08" w:rsidRPr="00D75C14" w:rsidRDefault="00A26D08" w:rsidP="00A26D08">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13E1DB68" w14:textId="1596A684" w:rsidR="00A26D08" w:rsidRPr="00D75C14"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5AAADE06" w14:textId="4F7ECAA1" w:rsidR="00A26D08" w:rsidRPr="00D75C14"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86</w:t>
            </w:r>
          </w:p>
        </w:tc>
        <w:tc>
          <w:tcPr>
            <w:tcW w:w="990" w:type="dxa"/>
            <w:vAlign w:val="bottom"/>
          </w:tcPr>
          <w:p w14:paraId="681483B0" w14:textId="4E305090" w:rsidR="00A26D08" w:rsidRPr="00D75C14"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86</w:t>
            </w:r>
          </w:p>
        </w:tc>
        <w:tc>
          <w:tcPr>
            <w:tcW w:w="1173" w:type="dxa"/>
            <w:vAlign w:val="bottom"/>
          </w:tcPr>
          <w:p w14:paraId="760CEC46" w14:textId="2E8F887E" w:rsidR="00A26D08" w:rsidRPr="00D75C14" w:rsidRDefault="00A26D08" w:rsidP="00A26D08">
            <w:pPr>
              <w:spacing w:line="240" w:lineRule="exact"/>
              <w:jc w:val="center"/>
              <w:rPr>
                <w:rFonts w:ascii="Arial" w:hAnsi="Arial" w:cs="Arial"/>
                <w:sz w:val="14"/>
                <w:szCs w:val="14"/>
              </w:rPr>
            </w:pPr>
            <w:r w:rsidRPr="00A26D08">
              <w:rPr>
                <w:rFonts w:ascii="Arial" w:hAnsi="Arial" w:cs="Arial"/>
                <w:sz w:val="14"/>
                <w:szCs w:val="14"/>
              </w:rPr>
              <w:t>-</w:t>
            </w:r>
          </w:p>
        </w:tc>
      </w:tr>
      <w:tr w:rsidR="00A26D08" w:rsidRPr="00D25BB1" w14:paraId="7601B531" w14:textId="77777777" w:rsidTr="009774AC">
        <w:trPr>
          <w:cantSplit/>
        </w:trPr>
        <w:tc>
          <w:tcPr>
            <w:tcW w:w="2519" w:type="dxa"/>
            <w:vAlign w:val="bottom"/>
          </w:tcPr>
          <w:p w14:paraId="53BFEB99" w14:textId="77777777" w:rsidR="00A26D08" w:rsidRPr="00D25BB1" w:rsidRDefault="00A26D08" w:rsidP="00A26D08">
            <w:pPr>
              <w:tabs>
                <w:tab w:val="left" w:pos="900"/>
                <w:tab w:val="left" w:pos="1440"/>
                <w:tab w:val="left" w:pos="1980"/>
              </w:tabs>
              <w:spacing w:line="240" w:lineRule="exact"/>
              <w:jc w:val="thaiDistribute"/>
              <w:rPr>
                <w:rFonts w:ascii="Arial" w:hAnsi="Arial" w:cs="Arial"/>
                <w:sz w:val="14"/>
                <w:szCs w:val="14"/>
              </w:rPr>
            </w:pPr>
            <w:r w:rsidRPr="00D25BB1">
              <w:rPr>
                <w:rFonts w:ascii="Arial" w:hAnsi="Arial" w:cs="Arial"/>
                <w:sz w:val="14"/>
                <w:szCs w:val="14"/>
              </w:rPr>
              <w:t>Lease liabilities</w:t>
            </w:r>
          </w:p>
        </w:tc>
        <w:tc>
          <w:tcPr>
            <w:tcW w:w="840" w:type="dxa"/>
            <w:vAlign w:val="bottom"/>
          </w:tcPr>
          <w:p w14:paraId="04BE3230" w14:textId="53741DFE" w:rsidR="00A26D08" w:rsidRPr="00D25BB1" w:rsidRDefault="00A26D08" w:rsidP="00A26D08">
            <w:pPr>
              <w:tabs>
                <w:tab w:val="decimal" w:pos="612"/>
              </w:tabs>
              <w:spacing w:line="240" w:lineRule="exact"/>
              <w:jc w:val="thaiDistribute"/>
              <w:rPr>
                <w:rFonts w:ascii="Arial" w:hAnsi="Arial" w:cs="Arial"/>
                <w:sz w:val="14"/>
                <w:szCs w:val="14"/>
              </w:rPr>
            </w:pPr>
            <w:r w:rsidRPr="00A26D08">
              <w:rPr>
                <w:rFonts w:ascii="Arial" w:hAnsi="Arial" w:cs="Arial"/>
                <w:sz w:val="14"/>
                <w:szCs w:val="14"/>
              </w:rPr>
              <w:t>9</w:t>
            </w:r>
          </w:p>
        </w:tc>
        <w:tc>
          <w:tcPr>
            <w:tcW w:w="783" w:type="dxa"/>
            <w:vAlign w:val="bottom"/>
          </w:tcPr>
          <w:p w14:paraId="0F981A9B" w14:textId="28AF7968" w:rsidR="00A26D08" w:rsidRPr="00D25BB1" w:rsidRDefault="00A26D08" w:rsidP="00A26D08">
            <w:pPr>
              <w:tabs>
                <w:tab w:val="decimal" w:pos="495"/>
              </w:tabs>
              <w:spacing w:line="240" w:lineRule="exact"/>
              <w:jc w:val="thaiDistribute"/>
              <w:rPr>
                <w:rFonts w:ascii="Arial" w:hAnsi="Arial" w:cs="Arial"/>
                <w:sz w:val="14"/>
                <w:szCs w:val="14"/>
              </w:rPr>
            </w:pPr>
            <w:r w:rsidRPr="00A26D08">
              <w:rPr>
                <w:rFonts w:ascii="Arial" w:hAnsi="Arial" w:cs="Arial"/>
                <w:sz w:val="14"/>
                <w:szCs w:val="14"/>
              </w:rPr>
              <w:t>12</w:t>
            </w:r>
          </w:p>
        </w:tc>
        <w:tc>
          <w:tcPr>
            <w:tcW w:w="900" w:type="dxa"/>
            <w:vAlign w:val="bottom"/>
          </w:tcPr>
          <w:p w14:paraId="59416481" w14:textId="6ED16657" w:rsidR="00A26D08" w:rsidRPr="00D25BB1" w:rsidRDefault="00A26D08" w:rsidP="00A26D08">
            <w:pPr>
              <w:tabs>
                <w:tab w:val="decimal" w:pos="612"/>
              </w:tabs>
              <w:spacing w:line="240" w:lineRule="exact"/>
              <w:jc w:val="thaiDistribute"/>
              <w:rPr>
                <w:rFonts w:ascii="Arial" w:hAnsi="Arial" w:cs="Arial"/>
                <w:sz w:val="14"/>
                <w:szCs w:val="14"/>
              </w:rPr>
            </w:pPr>
            <w:r w:rsidRPr="00A26D08">
              <w:rPr>
                <w:rFonts w:ascii="Arial" w:hAnsi="Arial" w:cs="Arial"/>
                <w:sz w:val="14"/>
                <w:szCs w:val="14"/>
              </w:rPr>
              <w:t>3</w:t>
            </w:r>
          </w:p>
        </w:tc>
        <w:tc>
          <w:tcPr>
            <w:tcW w:w="990" w:type="dxa"/>
            <w:vAlign w:val="bottom"/>
          </w:tcPr>
          <w:p w14:paraId="3CB98B8B" w14:textId="72501675"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352B35CE" w14:textId="057A7447"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55BBDF4D" w14:textId="45CB7F51"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24</w:t>
            </w:r>
          </w:p>
        </w:tc>
        <w:tc>
          <w:tcPr>
            <w:tcW w:w="1173" w:type="dxa"/>
            <w:vAlign w:val="bottom"/>
          </w:tcPr>
          <w:p w14:paraId="2372610B" w14:textId="2AE010C2" w:rsidR="00A26D08" w:rsidRPr="00D25BB1" w:rsidRDefault="00A26D08" w:rsidP="00A26D08">
            <w:pPr>
              <w:spacing w:line="240" w:lineRule="exact"/>
              <w:jc w:val="center"/>
              <w:rPr>
                <w:rFonts w:ascii="Arial" w:hAnsi="Arial" w:cs="Arial"/>
                <w:sz w:val="14"/>
                <w:szCs w:val="14"/>
              </w:rPr>
            </w:pPr>
            <w:r w:rsidRPr="00A26D08">
              <w:rPr>
                <w:rFonts w:ascii="Arial" w:hAnsi="Arial" w:cs="Arial"/>
                <w:sz w:val="14"/>
                <w:szCs w:val="14"/>
              </w:rPr>
              <w:t>3.00 - 4.26</w:t>
            </w:r>
          </w:p>
        </w:tc>
      </w:tr>
      <w:tr w:rsidR="00A26D08" w:rsidRPr="00D25BB1" w14:paraId="6F3520AC" w14:textId="77777777" w:rsidTr="009774AC">
        <w:trPr>
          <w:cantSplit/>
        </w:trPr>
        <w:tc>
          <w:tcPr>
            <w:tcW w:w="2519" w:type="dxa"/>
            <w:vAlign w:val="bottom"/>
          </w:tcPr>
          <w:p w14:paraId="3A90FC9B" w14:textId="1275BC59" w:rsidR="00A26D08" w:rsidRPr="00D25BB1" w:rsidRDefault="00A26D08" w:rsidP="00A26D08">
            <w:pPr>
              <w:tabs>
                <w:tab w:val="left" w:pos="900"/>
                <w:tab w:val="left" w:pos="1440"/>
                <w:tab w:val="left" w:pos="1980"/>
              </w:tabs>
              <w:spacing w:line="240" w:lineRule="exact"/>
              <w:jc w:val="thaiDistribute"/>
              <w:rPr>
                <w:rFonts w:ascii="Arial" w:hAnsi="Arial" w:cs="Arial"/>
                <w:sz w:val="14"/>
                <w:szCs w:val="14"/>
              </w:rPr>
            </w:pPr>
            <w:r>
              <w:rPr>
                <w:rFonts w:ascii="Arial" w:hAnsi="Arial" w:cs="Arial"/>
                <w:sz w:val="14"/>
                <w:szCs w:val="14"/>
              </w:rPr>
              <w:t>D</w:t>
            </w:r>
            <w:r w:rsidRPr="00D25BB1">
              <w:rPr>
                <w:rFonts w:ascii="Arial" w:hAnsi="Arial" w:cs="Arial"/>
                <w:sz w:val="14"/>
                <w:szCs w:val="14"/>
              </w:rPr>
              <w:t>ebentures</w:t>
            </w:r>
          </w:p>
        </w:tc>
        <w:tc>
          <w:tcPr>
            <w:tcW w:w="840" w:type="dxa"/>
            <w:vAlign w:val="bottom"/>
          </w:tcPr>
          <w:p w14:paraId="67379E0C" w14:textId="70EF9D25" w:rsidR="00A26D08" w:rsidRPr="00D25BB1" w:rsidRDefault="00A26D08" w:rsidP="00A26D08">
            <w:pPr>
              <w:tabs>
                <w:tab w:val="decimal" w:pos="612"/>
              </w:tabs>
              <w:spacing w:line="240" w:lineRule="exact"/>
              <w:jc w:val="thaiDistribute"/>
              <w:rPr>
                <w:rFonts w:ascii="Arial" w:hAnsi="Arial" w:cs="Arial"/>
                <w:sz w:val="14"/>
                <w:szCs w:val="14"/>
              </w:rPr>
            </w:pPr>
            <w:r w:rsidRPr="00A26D08">
              <w:rPr>
                <w:rFonts w:ascii="Arial" w:hAnsi="Arial" w:cs="Arial"/>
                <w:sz w:val="14"/>
                <w:szCs w:val="14"/>
              </w:rPr>
              <w:t>3,887</w:t>
            </w:r>
          </w:p>
        </w:tc>
        <w:tc>
          <w:tcPr>
            <w:tcW w:w="783" w:type="dxa"/>
            <w:vAlign w:val="bottom"/>
          </w:tcPr>
          <w:p w14:paraId="5BB72719" w14:textId="336C76E6" w:rsidR="00A26D08" w:rsidRPr="00D25BB1" w:rsidRDefault="00A26D08" w:rsidP="00A26D08">
            <w:pPr>
              <w:tabs>
                <w:tab w:val="decimal" w:pos="495"/>
              </w:tabs>
              <w:spacing w:line="240" w:lineRule="exact"/>
              <w:jc w:val="thaiDistribute"/>
              <w:rPr>
                <w:rFonts w:ascii="Arial" w:hAnsi="Arial" w:cs="Arial"/>
                <w:sz w:val="14"/>
                <w:szCs w:val="14"/>
              </w:rPr>
            </w:pPr>
            <w:r w:rsidRPr="00A26D08">
              <w:rPr>
                <w:rFonts w:ascii="Arial" w:hAnsi="Arial" w:cs="Arial"/>
                <w:sz w:val="14"/>
                <w:szCs w:val="14"/>
              </w:rPr>
              <w:t>4,446</w:t>
            </w:r>
          </w:p>
        </w:tc>
        <w:tc>
          <w:tcPr>
            <w:tcW w:w="900" w:type="dxa"/>
            <w:vAlign w:val="bottom"/>
          </w:tcPr>
          <w:p w14:paraId="1C63C3C6" w14:textId="631A231B" w:rsidR="00A26D08" w:rsidRPr="00D25BB1" w:rsidRDefault="00A26D08" w:rsidP="00A26D08">
            <w:pPr>
              <w:tabs>
                <w:tab w:val="decimal" w:pos="612"/>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3A5A46AA" w14:textId="7CC19C92"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3455C964" w14:textId="2AA07E1C"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w:t>
            </w:r>
          </w:p>
        </w:tc>
        <w:tc>
          <w:tcPr>
            <w:tcW w:w="990" w:type="dxa"/>
            <w:vAlign w:val="bottom"/>
          </w:tcPr>
          <w:p w14:paraId="5A1BCECD" w14:textId="6A12AF64" w:rsidR="00A26D08" w:rsidRPr="00D25BB1" w:rsidRDefault="00A26D08" w:rsidP="00A26D08">
            <w:pPr>
              <w:tabs>
                <w:tab w:val="decimal" w:pos="705"/>
              </w:tabs>
              <w:spacing w:line="240" w:lineRule="exact"/>
              <w:jc w:val="thaiDistribute"/>
              <w:rPr>
                <w:rFonts w:ascii="Arial" w:hAnsi="Arial" w:cs="Arial"/>
                <w:sz w:val="14"/>
                <w:szCs w:val="14"/>
              </w:rPr>
            </w:pPr>
            <w:r w:rsidRPr="00A26D08">
              <w:rPr>
                <w:rFonts w:ascii="Arial" w:hAnsi="Arial" w:cs="Arial"/>
                <w:sz w:val="14"/>
                <w:szCs w:val="14"/>
              </w:rPr>
              <w:t>8,333</w:t>
            </w:r>
          </w:p>
        </w:tc>
        <w:tc>
          <w:tcPr>
            <w:tcW w:w="1173" w:type="dxa"/>
            <w:vAlign w:val="bottom"/>
          </w:tcPr>
          <w:p w14:paraId="77D987A1" w14:textId="69DF8A82" w:rsidR="00A26D08" w:rsidRPr="00D25BB1" w:rsidRDefault="00A26D08" w:rsidP="00A26D08">
            <w:pPr>
              <w:spacing w:line="240" w:lineRule="exact"/>
              <w:jc w:val="center"/>
              <w:rPr>
                <w:rFonts w:ascii="Arial" w:hAnsi="Arial" w:cs="Arial"/>
                <w:sz w:val="14"/>
                <w:szCs w:val="14"/>
              </w:rPr>
            </w:pPr>
            <w:r w:rsidRPr="00A26D08">
              <w:rPr>
                <w:rFonts w:ascii="Arial" w:hAnsi="Arial" w:cs="Arial"/>
                <w:sz w:val="14"/>
                <w:szCs w:val="14"/>
              </w:rPr>
              <w:t>3.70 - 5.70</w:t>
            </w:r>
          </w:p>
        </w:tc>
      </w:tr>
      <w:tr w:rsidR="00A26D08" w:rsidRPr="00D25BB1" w14:paraId="718D48E5" w14:textId="77777777" w:rsidTr="009774AC">
        <w:trPr>
          <w:cantSplit/>
          <w:tblHeader/>
        </w:trPr>
        <w:tc>
          <w:tcPr>
            <w:tcW w:w="2519" w:type="dxa"/>
            <w:vAlign w:val="bottom"/>
          </w:tcPr>
          <w:p w14:paraId="643369FB" w14:textId="707B6D43" w:rsidR="00A26D08" w:rsidRPr="00D25BB1" w:rsidRDefault="00A26D08" w:rsidP="00A26D08">
            <w:pPr>
              <w:tabs>
                <w:tab w:val="left" w:pos="900"/>
                <w:tab w:val="left" w:pos="1440"/>
                <w:tab w:val="left" w:pos="1980"/>
              </w:tabs>
              <w:spacing w:line="240" w:lineRule="exact"/>
              <w:jc w:val="thaiDistribute"/>
              <w:rPr>
                <w:rFonts w:ascii="Arial" w:hAnsi="Arial" w:cs="Arial"/>
                <w:sz w:val="14"/>
                <w:szCs w:val="14"/>
                <w:u w:val="single"/>
              </w:rPr>
            </w:pPr>
            <w:r>
              <w:br w:type="page"/>
            </w:r>
          </w:p>
        </w:tc>
        <w:tc>
          <w:tcPr>
            <w:tcW w:w="2523" w:type="dxa"/>
            <w:gridSpan w:val="3"/>
          </w:tcPr>
          <w:p w14:paraId="2375B9FF" w14:textId="77777777" w:rsidR="00A26D08" w:rsidRPr="00D25BB1" w:rsidRDefault="00A26D08" w:rsidP="00A26D08">
            <w:pPr>
              <w:spacing w:line="240" w:lineRule="exact"/>
              <w:jc w:val="center"/>
              <w:rPr>
                <w:rFonts w:ascii="Arial" w:hAnsi="Arial" w:cs="Arial"/>
                <w:sz w:val="14"/>
                <w:szCs w:val="14"/>
              </w:rPr>
            </w:pPr>
          </w:p>
        </w:tc>
        <w:tc>
          <w:tcPr>
            <w:tcW w:w="990" w:type="dxa"/>
          </w:tcPr>
          <w:p w14:paraId="766D301E" w14:textId="77777777" w:rsidR="00A26D08" w:rsidRPr="00D25BB1" w:rsidRDefault="00A26D08" w:rsidP="00A26D08">
            <w:pPr>
              <w:spacing w:line="240" w:lineRule="exact"/>
              <w:jc w:val="thaiDistribute"/>
              <w:rPr>
                <w:rFonts w:ascii="Arial" w:hAnsi="Arial" w:cs="Arial"/>
                <w:sz w:val="14"/>
                <w:szCs w:val="14"/>
              </w:rPr>
            </w:pPr>
          </w:p>
        </w:tc>
        <w:tc>
          <w:tcPr>
            <w:tcW w:w="3153" w:type="dxa"/>
            <w:gridSpan w:val="3"/>
          </w:tcPr>
          <w:p w14:paraId="55DBEFD9" w14:textId="77777777" w:rsidR="00A26D08" w:rsidRPr="00D25BB1" w:rsidRDefault="00A26D08" w:rsidP="00A26D08">
            <w:pPr>
              <w:spacing w:before="240" w:line="240" w:lineRule="exact"/>
              <w:jc w:val="right"/>
              <w:rPr>
                <w:rFonts w:ascii="Arial" w:hAnsi="Arial" w:cs="Arial"/>
                <w:sz w:val="14"/>
                <w:szCs w:val="14"/>
              </w:rPr>
            </w:pPr>
            <w:r w:rsidRPr="00D25BB1">
              <w:rPr>
                <w:rFonts w:ascii="Arial" w:hAnsi="Arial" w:cs="Arial"/>
                <w:sz w:val="14"/>
                <w:szCs w:val="14"/>
              </w:rPr>
              <w:t>(Unit: Million Baht)</w:t>
            </w:r>
          </w:p>
        </w:tc>
      </w:tr>
      <w:tr w:rsidR="00A26D08" w:rsidRPr="00D25BB1" w14:paraId="5BEAB2D1" w14:textId="77777777" w:rsidTr="009774AC">
        <w:trPr>
          <w:cantSplit/>
          <w:tblHeader/>
        </w:trPr>
        <w:tc>
          <w:tcPr>
            <w:tcW w:w="2519" w:type="dxa"/>
            <w:vAlign w:val="bottom"/>
          </w:tcPr>
          <w:p w14:paraId="54327D10" w14:textId="77777777" w:rsidR="00A26D08" w:rsidRPr="00D25BB1" w:rsidRDefault="00A26D08" w:rsidP="00A26D08">
            <w:pPr>
              <w:tabs>
                <w:tab w:val="left" w:pos="900"/>
                <w:tab w:val="left" w:pos="1440"/>
                <w:tab w:val="left" w:pos="1980"/>
              </w:tabs>
              <w:spacing w:line="240" w:lineRule="exact"/>
              <w:jc w:val="thaiDistribute"/>
              <w:rPr>
                <w:rFonts w:ascii="Arial" w:hAnsi="Arial" w:cs="Arial"/>
                <w:sz w:val="14"/>
                <w:szCs w:val="14"/>
                <w:u w:val="single"/>
              </w:rPr>
            </w:pPr>
          </w:p>
        </w:tc>
        <w:tc>
          <w:tcPr>
            <w:tcW w:w="6666" w:type="dxa"/>
            <w:gridSpan w:val="7"/>
          </w:tcPr>
          <w:p w14:paraId="2FF4C307" w14:textId="77777777" w:rsidR="00A26D08" w:rsidRPr="00D25BB1" w:rsidRDefault="00A26D08" w:rsidP="00A26D08">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Separate financial statements</w:t>
            </w:r>
          </w:p>
        </w:tc>
      </w:tr>
      <w:tr w:rsidR="00A26D08" w:rsidRPr="00D25BB1" w14:paraId="647551EC" w14:textId="77777777" w:rsidTr="009774AC">
        <w:trPr>
          <w:cantSplit/>
          <w:tblHeader/>
        </w:trPr>
        <w:tc>
          <w:tcPr>
            <w:tcW w:w="2519" w:type="dxa"/>
            <w:vAlign w:val="bottom"/>
          </w:tcPr>
          <w:p w14:paraId="55DADC82" w14:textId="77777777" w:rsidR="00A26D08" w:rsidRPr="00D25BB1" w:rsidRDefault="00A26D08" w:rsidP="00A26D08">
            <w:pPr>
              <w:tabs>
                <w:tab w:val="left" w:pos="900"/>
                <w:tab w:val="left" w:pos="1440"/>
                <w:tab w:val="left" w:pos="1980"/>
              </w:tabs>
              <w:spacing w:line="240" w:lineRule="exact"/>
              <w:jc w:val="thaiDistribute"/>
              <w:rPr>
                <w:rFonts w:ascii="Arial" w:hAnsi="Arial" w:cs="Arial"/>
                <w:sz w:val="14"/>
                <w:szCs w:val="14"/>
                <w:u w:val="single"/>
              </w:rPr>
            </w:pPr>
          </w:p>
        </w:tc>
        <w:tc>
          <w:tcPr>
            <w:tcW w:w="6666" w:type="dxa"/>
            <w:gridSpan w:val="7"/>
          </w:tcPr>
          <w:p w14:paraId="484A463C" w14:textId="3765A8D8" w:rsidR="00A26D08" w:rsidRPr="00D25BB1" w:rsidRDefault="00A26D08" w:rsidP="00A26D08">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31 December 202</w:t>
            </w:r>
            <w:r>
              <w:rPr>
                <w:rFonts w:ascii="Arial" w:hAnsi="Arial" w:cs="Arial"/>
                <w:sz w:val="14"/>
                <w:szCs w:val="14"/>
              </w:rPr>
              <w:t>3</w:t>
            </w:r>
          </w:p>
        </w:tc>
      </w:tr>
      <w:tr w:rsidR="00A26D08" w:rsidRPr="00D25BB1" w14:paraId="4A96F82A" w14:textId="77777777" w:rsidTr="009774AC">
        <w:trPr>
          <w:cantSplit/>
          <w:tblHeader/>
        </w:trPr>
        <w:tc>
          <w:tcPr>
            <w:tcW w:w="2519" w:type="dxa"/>
            <w:vAlign w:val="bottom"/>
          </w:tcPr>
          <w:p w14:paraId="03D4BAAE" w14:textId="77777777" w:rsidR="00A26D08" w:rsidRPr="00D25BB1" w:rsidRDefault="00A26D08" w:rsidP="00A26D08">
            <w:pPr>
              <w:tabs>
                <w:tab w:val="left" w:pos="900"/>
                <w:tab w:val="left" w:pos="1440"/>
                <w:tab w:val="left" w:pos="1980"/>
              </w:tabs>
              <w:spacing w:line="240" w:lineRule="exact"/>
              <w:jc w:val="thaiDistribute"/>
              <w:rPr>
                <w:rFonts w:ascii="Arial" w:hAnsi="Arial" w:cs="Arial"/>
                <w:sz w:val="14"/>
                <w:szCs w:val="14"/>
                <w:u w:val="single"/>
              </w:rPr>
            </w:pPr>
          </w:p>
        </w:tc>
        <w:tc>
          <w:tcPr>
            <w:tcW w:w="2523" w:type="dxa"/>
            <w:gridSpan w:val="3"/>
          </w:tcPr>
          <w:p w14:paraId="130A66ED" w14:textId="77777777" w:rsidR="00A26D08" w:rsidRPr="00D25BB1" w:rsidRDefault="00A26D08" w:rsidP="00A26D08">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Fixed interest rates</w:t>
            </w:r>
          </w:p>
        </w:tc>
        <w:tc>
          <w:tcPr>
            <w:tcW w:w="990" w:type="dxa"/>
          </w:tcPr>
          <w:p w14:paraId="111B510A" w14:textId="77777777" w:rsidR="00A26D08" w:rsidRPr="00D25BB1" w:rsidRDefault="00A26D08" w:rsidP="00A26D08">
            <w:pPr>
              <w:spacing w:line="240" w:lineRule="exact"/>
              <w:jc w:val="thaiDistribute"/>
              <w:rPr>
                <w:rFonts w:ascii="Arial" w:hAnsi="Arial" w:cs="Arial"/>
                <w:sz w:val="14"/>
                <w:szCs w:val="14"/>
              </w:rPr>
            </w:pPr>
          </w:p>
        </w:tc>
        <w:tc>
          <w:tcPr>
            <w:tcW w:w="990" w:type="dxa"/>
          </w:tcPr>
          <w:p w14:paraId="6000B649" w14:textId="77777777" w:rsidR="00A26D08" w:rsidRPr="00D25BB1" w:rsidRDefault="00A26D08" w:rsidP="00A26D08">
            <w:pPr>
              <w:tabs>
                <w:tab w:val="decimal" w:pos="702"/>
              </w:tabs>
              <w:spacing w:line="240" w:lineRule="exact"/>
              <w:jc w:val="thaiDistribute"/>
              <w:rPr>
                <w:rFonts w:ascii="Arial" w:hAnsi="Arial" w:cs="Arial"/>
                <w:sz w:val="14"/>
                <w:szCs w:val="14"/>
              </w:rPr>
            </w:pPr>
          </w:p>
        </w:tc>
        <w:tc>
          <w:tcPr>
            <w:tcW w:w="990" w:type="dxa"/>
          </w:tcPr>
          <w:p w14:paraId="165DFD91" w14:textId="77777777" w:rsidR="00A26D08" w:rsidRPr="00D25BB1" w:rsidRDefault="00A26D08" w:rsidP="00A26D08">
            <w:pPr>
              <w:spacing w:line="240" w:lineRule="exact"/>
              <w:jc w:val="thaiDistribute"/>
              <w:rPr>
                <w:rFonts w:ascii="Arial" w:hAnsi="Arial" w:cs="Arial"/>
                <w:sz w:val="14"/>
                <w:szCs w:val="14"/>
              </w:rPr>
            </w:pPr>
          </w:p>
        </w:tc>
        <w:tc>
          <w:tcPr>
            <w:tcW w:w="1173" w:type="dxa"/>
          </w:tcPr>
          <w:p w14:paraId="2ED55E7F" w14:textId="77777777" w:rsidR="00A26D08" w:rsidRPr="00D25BB1" w:rsidRDefault="00A26D08" w:rsidP="00A26D08">
            <w:pPr>
              <w:spacing w:line="240" w:lineRule="exact"/>
              <w:jc w:val="thaiDistribute"/>
              <w:rPr>
                <w:rFonts w:ascii="Arial" w:hAnsi="Arial" w:cs="Arial"/>
                <w:sz w:val="14"/>
                <w:szCs w:val="14"/>
              </w:rPr>
            </w:pPr>
          </w:p>
        </w:tc>
      </w:tr>
      <w:tr w:rsidR="00A26D08" w:rsidRPr="00D25BB1" w14:paraId="35AE216F" w14:textId="77777777" w:rsidTr="009774AC">
        <w:trPr>
          <w:cantSplit/>
          <w:tblHeader/>
        </w:trPr>
        <w:tc>
          <w:tcPr>
            <w:tcW w:w="2519" w:type="dxa"/>
            <w:vAlign w:val="bottom"/>
          </w:tcPr>
          <w:p w14:paraId="1CBB4EC8" w14:textId="77777777" w:rsidR="00A26D08" w:rsidRPr="00D25BB1" w:rsidRDefault="00A26D08" w:rsidP="00A26D08">
            <w:pPr>
              <w:tabs>
                <w:tab w:val="left" w:pos="900"/>
                <w:tab w:val="left" w:pos="1440"/>
                <w:tab w:val="left" w:pos="1980"/>
              </w:tabs>
              <w:spacing w:line="240" w:lineRule="exact"/>
              <w:jc w:val="thaiDistribute"/>
              <w:rPr>
                <w:rFonts w:ascii="Arial" w:hAnsi="Arial" w:cs="Arial"/>
                <w:sz w:val="14"/>
                <w:szCs w:val="14"/>
                <w:u w:val="single"/>
              </w:rPr>
            </w:pPr>
          </w:p>
        </w:tc>
        <w:tc>
          <w:tcPr>
            <w:tcW w:w="840" w:type="dxa"/>
          </w:tcPr>
          <w:p w14:paraId="58CA1B3B" w14:textId="77777777" w:rsidR="00A26D08" w:rsidRPr="00D25BB1" w:rsidRDefault="00A26D08" w:rsidP="00A26D08">
            <w:pPr>
              <w:spacing w:line="240" w:lineRule="exact"/>
              <w:jc w:val="center"/>
              <w:rPr>
                <w:rFonts w:ascii="Arial" w:hAnsi="Arial" w:cs="Arial"/>
                <w:sz w:val="14"/>
                <w:szCs w:val="14"/>
              </w:rPr>
            </w:pPr>
            <w:r w:rsidRPr="00D25BB1">
              <w:rPr>
                <w:rFonts w:ascii="Arial" w:hAnsi="Arial" w:cs="Arial"/>
                <w:sz w:val="14"/>
                <w:szCs w:val="14"/>
              </w:rPr>
              <w:t>Within</w:t>
            </w:r>
          </w:p>
        </w:tc>
        <w:tc>
          <w:tcPr>
            <w:tcW w:w="783" w:type="dxa"/>
          </w:tcPr>
          <w:p w14:paraId="5C8398B3" w14:textId="77777777" w:rsidR="00A26D08" w:rsidRPr="00D25BB1" w:rsidRDefault="00A26D08" w:rsidP="00A26D08">
            <w:pPr>
              <w:spacing w:line="240" w:lineRule="exact"/>
              <w:jc w:val="center"/>
              <w:rPr>
                <w:rFonts w:ascii="Arial" w:hAnsi="Arial" w:cs="Arial"/>
                <w:sz w:val="14"/>
                <w:szCs w:val="14"/>
              </w:rPr>
            </w:pPr>
            <w:r w:rsidRPr="00D25BB1">
              <w:rPr>
                <w:rFonts w:ascii="Arial" w:hAnsi="Arial" w:cs="Arial"/>
                <w:sz w:val="14"/>
                <w:szCs w:val="14"/>
              </w:rPr>
              <w:t>1-5</w:t>
            </w:r>
          </w:p>
        </w:tc>
        <w:tc>
          <w:tcPr>
            <w:tcW w:w="900" w:type="dxa"/>
          </w:tcPr>
          <w:p w14:paraId="3F85E4F1" w14:textId="77777777" w:rsidR="00A26D08" w:rsidRPr="00D25BB1" w:rsidRDefault="00A26D08" w:rsidP="00A26D08">
            <w:pPr>
              <w:spacing w:line="240" w:lineRule="exact"/>
              <w:jc w:val="center"/>
              <w:rPr>
                <w:rFonts w:ascii="Arial" w:hAnsi="Arial" w:cs="Arial"/>
                <w:sz w:val="14"/>
                <w:szCs w:val="14"/>
              </w:rPr>
            </w:pPr>
            <w:r w:rsidRPr="00D25BB1">
              <w:rPr>
                <w:rFonts w:ascii="Arial" w:hAnsi="Arial" w:cs="Arial"/>
                <w:sz w:val="14"/>
                <w:szCs w:val="14"/>
              </w:rPr>
              <w:t>Over</w:t>
            </w:r>
          </w:p>
        </w:tc>
        <w:tc>
          <w:tcPr>
            <w:tcW w:w="990" w:type="dxa"/>
          </w:tcPr>
          <w:p w14:paraId="0EACCA32" w14:textId="77777777" w:rsidR="00A26D08" w:rsidRPr="00D25BB1" w:rsidRDefault="00A26D08" w:rsidP="00A26D08">
            <w:pPr>
              <w:spacing w:line="240" w:lineRule="exact"/>
              <w:jc w:val="center"/>
              <w:rPr>
                <w:rFonts w:ascii="Arial" w:hAnsi="Arial" w:cs="Arial"/>
                <w:sz w:val="14"/>
                <w:szCs w:val="14"/>
              </w:rPr>
            </w:pPr>
            <w:r w:rsidRPr="00D25BB1">
              <w:rPr>
                <w:rFonts w:ascii="Arial" w:hAnsi="Arial" w:cs="Arial"/>
                <w:sz w:val="14"/>
                <w:szCs w:val="14"/>
              </w:rPr>
              <w:t>Floating</w:t>
            </w:r>
          </w:p>
        </w:tc>
        <w:tc>
          <w:tcPr>
            <w:tcW w:w="990" w:type="dxa"/>
          </w:tcPr>
          <w:p w14:paraId="15D58F12" w14:textId="77777777" w:rsidR="00A26D08" w:rsidRPr="00D25BB1" w:rsidRDefault="00A26D08" w:rsidP="00A26D08">
            <w:pPr>
              <w:spacing w:line="240" w:lineRule="exact"/>
              <w:jc w:val="center"/>
              <w:rPr>
                <w:rFonts w:ascii="Arial" w:hAnsi="Arial" w:cs="Arial"/>
                <w:sz w:val="14"/>
                <w:szCs w:val="14"/>
              </w:rPr>
            </w:pPr>
            <w:r w:rsidRPr="00D25BB1">
              <w:rPr>
                <w:rFonts w:ascii="Arial" w:hAnsi="Arial" w:cs="Arial"/>
                <w:sz w:val="14"/>
                <w:szCs w:val="14"/>
              </w:rPr>
              <w:t>Non-interest</w:t>
            </w:r>
          </w:p>
        </w:tc>
        <w:tc>
          <w:tcPr>
            <w:tcW w:w="990" w:type="dxa"/>
          </w:tcPr>
          <w:p w14:paraId="3CDE7424" w14:textId="77777777" w:rsidR="00A26D08" w:rsidRPr="00D25BB1" w:rsidRDefault="00A26D08" w:rsidP="00A26D08">
            <w:pPr>
              <w:spacing w:line="240" w:lineRule="exact"/>
              <w:jc w:val="center"/>
              <w:rPr>
                <w:rFonts w:ascii="Arial" w:hAnsi="Arial" w:cs="Arial"/>
                <w:sz w:val="14"/>
                <w:szCs w:val="14"/>
              </w:rPr>
            </w:pPr>
          </w:p>
        </w:tc>
        <w:tc>
          <w:tcPr>
            <w:tcW w:w="1173" w:type="dxa"/>
          </w:tcPr>
          <w:p w14:paraId="3D1A514F" w14:textId="77777777" w:rsidR="00A26D08" w:rsidRPr="00D25BB1" w:rsidRDefault="00A26D08" w:rsidP="00A26D08">
            <w:pPr>
              <w:spacing w:line="240" w:lineRule="exact"/>
              <w:jc w:val="center"/>
              <w:rPr>
                <w:rFonts w:ascii="Arial" w:hAnsi="Arial" w:cs="Arial"/>
                <w:sz w:val="14"/>
                <w:szCs w:val="14"/>
              </w:rPr>
            </w:pPr>
            <w:r w:rsidRPr="00D25BB1">
              <w:rPr>
                <w:rFonts w:ascii="Arial" w:hAnsi="Arial" w:cs="Arial"/>
                <w:sz w:val="14"/>
                <w:szCs w:val="14"/>
              </w:rPr>
              <w:t>Effective</w:t>
            </w:r>
          </w:p>
        </w:tc>
      </w:tr>
      <w:tr w:rsidR="00A26D08" w:rsidRPr="00D25BB1" w14:paraId="2FD4F9F0" w14:textId="77777777" w:rsidTr="009774AC">
        <w:trPr>
          <w:cantSplit/>
          <w:tblHeader/>
        </w:trPr>
        <w:tc>
          <w:tcPr>
            <w:tcW w:w="2519" w:type="dxa"/>
            <w:vAlign w:val="bottom"/>
          </w:tcPr>
          <w:p w14:paraId="74458214" w14:textId="77777777" w:rsidR="00A26D08" w:rsidRPr="00D25BB1" w:rsidRDefault="00A26D08" w:rsidP="00A26D08">
            <w:pPr>
              <w:tabs>
                <w:tab w:val="left" w:pos="900"/>
                <w:tab w:val="left" w:pos="1440"/>
                <w:tab w:val="left" w:pos="1980"/>
              </w:tabs>
              <w:spacing w:line="240" w:lineRule="exact"/>
              <w:jc w:val="thaiDistribute"/>
              <w:rPr>
                <w:rFonts w:ascii="Arial" w:hAnsi="Arial" w:cs="Arial"/>
                <w:sz w:val="14"/>
                <w:szCs w:val="14"/>
                <w:u w:val="single"/>
              </w:rPr>
            </w:pPr>
          </w:p>
        </w:tc>
        <w:tc>
          <w:tcPr>
            <w:tcW w:w="840" w:type="dxa"/>
          </w:tcPr>
          <w:p w14:paraId="299C228B" w14:textId="77777777" w:rsidR="00A26D08" w:rsidRPr="00D25BB1" w:rsidRDefault="00A26D08" w:rsidP="00A26D08">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1 year</w:t>
            </w:r>
          </w:p>
        </w:tc>
        <w:tc>
          <w:tcPr>
            <w:tcW w:w="783" w:type="dxa"/>
          </w:tcPr>
          <w:p w14:paraId="65E5E9EA" w14:textId="77777777" w:rsidR="00A26D08" w:rsidRPr="00D25BB1" w:rsidRDefault="00A26D08" w:rsidP="00A26D08">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years</w:t>
            </w:r>
          </w:p>
        </w:tc>
        <w:tc>
          <w:tcPr>
            <w:tcW w:w="900" w:type="dxa"/>
          </w:tcPr>
          <w:p w14:paraId="404B916C" w14:textId="77777777" w:rsidR="00A26D08" w:rsidRPr="00D25BB1" w:rsidRDefault="00A26D08" w:rsidP="00A26D08">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5 years</w:t>
            </w:r>
          </w:p>
        </w:tc>
        <w:tc>
          <w:tcPr>
            <w:tcW w:w="990" w:type="dxa"/>
          </w:tcPr>
          <w:p w14:paraId="2E16A6CA" w14:textId="77777777" w:rsidR="00A26D08" w:rsidRPr="00D25BB1" w:rsidRDefault="00A26D08" w:rsidP="00A26D08">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interest rate</w:t>
            </w:r>
          </w:p>
        </w:tc>
        <w:tc>
          <w:tcPr>
            <w:tcW w:w="990" w:type="dxa"/>
          </w:tcPr>
          <w:p w14:paraId="360962F5" w14:textId="77777777" w:rsidR="00A26D08" w:rsidRPr="00D25BB1" w:rsidRDefault="00A26D08" w:rsidP="00A26D08">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bearing</w:t>
            </w:r>
          </w:p>
        </w:tc>
        <w:tc>
          <w:tcPr>
            <w:tcW w:w="990" w:type="dxa"/>
          </w:tcPr>
          <w:p w14:paraId="21262719" w14:textId="77777777" w:rsidR="00A26D08" w:rsidRPr="00D25BB1" w:rsidRDefault="00A26D08" w:rsidP="00A26D08">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Total</w:t>
            </w:r>
          </w:p>
        </w:tc>
        <w:tc>
          <w:tcPr>
            <w:tcW w:w="1173" w:type="dxa"/>
          </w:tcPr>
          <w:p w14:paraId="4FB6B89B" w14:textId="77777777" w:rsidR="00A26D08" w:rsidRPr="00D25BB1" w:rsidRDefault="00A26D08" w:rsidP="00A26D08">
            <w:pPr>
              <w:pBdr>
                <w:bottom w:val="single" w:sz="4" w:space="1" w:color="auto"/>
              </w:pBdr>
              <w:spacing w:line="240" w:lineRule="exact"/>
              <w:jc w:val="center"/>
              <w:rPr>
                <w:rFonts w:ascii="Arial" w:hAnsi="Arial" w:cs="Arial"/>
                <w:sz w:val="14"/>
                <w:szCs w:val="14"/>
              </w:rPr>
            </w:pPr>
            <w:r w:rsidRPr="00D25BB1">
              <w:rPr>
                <w:rFonts w:ascii="Arial" w:hAnsi="Arial" w:cs="Arial"/>
                <w:sz w:val="14"/>
                <w:szCs w:val="14"/>
              </w:rPr>
              <w:t>interest rate</w:t>
            </w:r>
          </w:p>
        </w:tc>
      </w:tr>
      <w:tr w:rsidR="00A26D08" w:rsidRPr="00D25BB1" w14:paraId="43872F9E" w14:textId="77777777" w:rsidTr="009774AC">
        <w:trPr>
          <w:cantSplit/>
          <w:tblHeader/>
        </w:trPr>
        <w:tc>
          <w:tcPr>
            <w:tcW w:w="2519" w:type="dxa"/>
            <w:vAlign w:val="bottom"/>
          </w:tcPr>
          <w:p w14:paraId="188527AF" w14:textId="77777777" w:rsidR="00A26D08" w:rsidRPr="00D25BB1" w:rsidRDefault="00A26D08" w:rsidP="00A26D08">
            <w:pPr>
              <w:tabs>
                <w:tab w:val="left" w:pos="900"/>
                <w:tab w:val="left" w:pos="1440"/>
                <w:tab w:val="left" w:pos="1980"/>
              </w:tabs>
              <w:spacing w:line="240" w:lineRule="exact"/>
              <w:jc w:val="thaiDistribute"/>
              <w:rPr>
                <w:rFonts w:ascii="Arial" w:hAnsi="Arial" w:cs="Arial"/>
                <w:sz w:val="14"/>
                <w:szCs w:val="14"/>
                <w:u w:val="single"/>
              </w:rPr>
            </w:pPr>
          </w:p>
        </w:tc>
        <w:tc>
          <w:tcPr>
            <w:tcW w:w="5493" w:type="dxa"/>
            <w:gridSpan w:val="6"/>
          </w:tcPr>
          <w:p w14:paraId="47502097" w14:textId="77777777" w:rsidR="00A26D08" w:rsidRPr="00D25BB1" w:rsidRDefault="00A26D08" w:rsidP="00A26D08">
            <w:pPr>
              <w:spacing w:line="240" w:lineRule="exact"/>
              <w:jc w:val="center"/>
              <w:rPr>
                <w:rFonts w:ascii="Arial" w:hAnsi="Arial" w:cs="Arial"/>
                <w:sz w:val="14"/>
                <w:szCs w:val="14"/>
              </w:rPr>
            </w:pPr>
          </w:p>
        </w:tc>
        <w:tc>
          <w:tcPr>
            <w:tcW w:w="1173" w:type="dxa"/>
          </w:tcPr>
          <w:p w14:paraId="67FF2DA6" w14:textId="77777777" w:rsidR="00A26D08" w:rsidRPr="00D25BB1" w:rsidRDefault="00A26D08" w:rsidP="00A26D08">
            <w:pPr>
              <w:spacing w:line="240" w:lineRule="exact"/>
              <w:ind w:left="-138" w:right="-78"/>
              <w:jc w:val="center"/>
              <w:rPr>
                <w:rFonts w:ascii="Arial" w:hAnsi="Arial" w:cs="Arial"/>
                <w:sz w:val="14"/>
                <w:szCs w:val="14"/>
              </w:rPr>
            </w:pPr>
            <w:r w:rsidRPr="00D25BB1">
              <w:rPr>
                <w:rFonts w:ascii="Arial" w:hAnsi="Arial" w:cs="Arial"/>
                <w:sz w:val="14"/>
                <w:szCs w:val="14"/>
              </w:rPr>
              <w:t>(% per annum)</w:t>
            </w:r>
          </w:p>
        </w:tc>
      </w:tr>
      <w:tr w:rsidR="00A26D08" w:rsidRPr="00D25BB1" w14:paraId="6FDFEED9" w14:textId="77777777" w:rsidTr="009774AC">
        <w:trPr>
          <w:cantSplit/>
        </w:trPr>
        <w:tc>
          <w:tcPr>
            <w:tcW w:w="2519" w:type="dxa"/>
            <w:vAlign w:val="bottom"/>
          </w:tcPr>
          <w:p w14:paraId="54E36FCF" w14:textId="77777777" w:rsidR="00A26D08" w:rsidRPr="00D25BB1" w:rsidRDefault="00A26D08" w:rsidP="00A26D08">
            <w:pPr>
              <w:tabs>
                <w:tab w:val="left" w:pos="900"/>
                <w:tab w:val="left" w:pos="1440"/>
                <w:tab w:val="left" w:pos="1980"/>
              </w:tabs>
              <w:spacing w:line="240" w:lineRule="exact"/>
              <w:jc w:val="thaiDistribute"/>
              <w:rPr>
                <w:rFonts w:ascii="Arial" w:hAnsi="Arial" w:cs="Arial"/>
                <w:sz w:val="14"/>
                <w:szCs w:val="14"/>
                <w:u w:val="single"/>
              </w:rPr>
            </w:pPr>
            <w:r w:rsidRPr="00D25BB1">
              <w:rPr>
                <w:rFonts w:ascii="Arial" w:hAnsi="Arial" w:cs="Arial"/>
                <w:sz w:val="14"/>
                <w:szCs w:val="14"/>
                <w:u w:val="single"/>
              </w:rPr>
              <w:t>Financial assets</w:t>
            </w:r>
          </w:p>
        </w:tc>
        <w:tc>
          <w:tcPr>
            <w:tcW w:w="840" w:type="dxa"/>
          </w:tcPr>
          <w:p w14:paraId="344547D8" w14:textId="77777777" w:rsidR="00A26D08" w:rsidRPr="00D25BB1" w:rsidRDefault="00A26D08" w:rsidP="00A26D08">
            <w:pPr>
              <w:tabs>
                <w:tab w:val="decimal" w:pos="702"/>
              </w:tabs>
              <w:spacing w:line="240" w:lineRule="exact"/>
              <w:jc w:val="thaiDistribute"/>
              <w:rPr>
                <w:rFonts w:ascii="Arial" w:hAnsi="Arial" w:cs="Arial"/>
                <w:sz w:val="14"/>
                <w:szCs w:val="14"/>
              </w:rPr>
            </w:pPr>
          </w:p>
        </w:tc>
        <w:tc>
          <w:tcPr>
            <w:tcW w:w="783" w:type="dxa"/>
          </w:tcPr>
          <w:p w14:paraId="60E1F5AB" w14:textId="77777777" w:rsidR="00A26D08" w:rsidRPr="00D25BB1" w:rsidRDefault="00A26D08" w:rsidP="00A26D08">
            <w:pPr>
              <w:tabs>
                <w:tab w:val="decimal" w:pos="510"/>
              </w:tabs>
              <w:spacing w:line="240" w:lineRule="exact"/>
              <w:jc w:val="thaiDistribute"/>
              <w:rPr>
                <w:rFonts w:ascii="Arial" w:hAnsi="Arial" w:cs="Arial"/>
                <w:sz w:val="14"/>
                <w:szCs w:val="14"/>
              </w:rPr>
            </w:pPr>
          </w:p>
        </w:tc>
        <w:tc>
          <w:tcPr>
            <w:tcW w:w="900" w:type="dxa"/>
          </w:tcPr>
          <w:p w14:paraId="579A96E8" w14:textId="77777777" w:rsidR="00A26D08" w:rsidRPr="00D25BB1" w:rsidRDefault="00A26D08" w:rsidP="00A26D08">
            <w:pPr>
              <w:spacing w:line="240" w:lineRule="exact"/>
              <w:jc w:val="thaiDistribute"/>
              <w:rPr>
                <w:rFonts w:ascii="Arial" w:hAnsi="Arial" w:cs="Arial"/>
                <w:sz w:val="14"/>
                <w:szCs w:val="14"/>
              </w:rPr>
            </w:pPr>
          </w:p>
        </w:tc>
        <w:tc>
          <w:tcPr>
            <w:tcW w:w="990" w:type="dxa"/>
          </w:tcPr>
          <w:p w14:paraId="609C30CC" w14:textId="77777777" w:rsidR="00A26D08" w:rsidRPr="00D25BB1" w:rsidRDefault="00A26D08" w:rsidP="00A26D08">
            <w:pPr>
              <w:spacing w:line="240" w:lineRule="exact"/>
              <w:jc w:val="thaiDistribute"/>
              <w:rPr>
                <w:rFonts w:ascii="Arial" w:hAnsi="Arial" w:cs="Arial"/>
                <w:sz w:val="14"/>
                <w:szCs w:val="14"/>
              </w:rPr>
            </w:pPr>
          </w:p>
        </w:tc>
        <w:tc>
          <w:tcPr>
            <w:tcW w:w="990" w:type="dxa"/>
          </w:tcPr>
          <w:p w14:paraId="6308FF3D" w14:textId="77777777" w:rsidR="00A26D08" w:rsidRPr="00D25BB1" w:rsidRDefault="00A26D08" w:rsidP="00A26D08">
            <w:pPr>
              <w:tabs>
                <w:tab w:val="decimal" w:pos="702"/>
              </w:tabs>
              <w:spacing w:line="240" w:lineRule="exact"/>
              <w:jc w:val="thaiDistribute"/>
              <w:rPr>
                <w:rFonts w:ascii="Arial" w:hAnsi="Arial" w:cs="Arial"/>
                <w:sz w:val="14"/>
                <w:szCs w:val="14"/>
              </w:rPr>
            </w:pPr>
          </w:p>
        </w:tc>
        <w:tc>
          <w:tcPr>
            <w:tcW w:w="990" w:type="dxa"/>
          </w:tcPr>
          <w:p w14:paraId="6B34AE09" w14:textId="77777777" w:rsidR="00A26D08" w:rsidRPr="00D25BB1" w:rsidRDefault="00A26D08" w:rsidP="00A26D08">
            <w:pPr>
              <w:spacing w:line="240" w:lineRule="exact"/>
              <w:jc w:val="thaiDistribute"/>
              <w:rPr>
                <w:rFonts w:ascii="Arial" w:hAnsi="Arial" w:cs="Arial"/>
                <w:sz w:val="14"/>
                <w:szCs w:val="14"/>
              </w:rPr>
            </w:pPr>
          </w:p>
        </w:tc>
        <w:tc>
          <w:tcPr>
            <w:tcW w:w="1173" w:type="dxa"/>
          </w:tcPr>
          <w:p w14:paraId="5F05782B" w14:textId="77777777" w:rsidR="00A26D08" w:rsidRPr="00D25BB1" w:rsidRDefault="00A26D08" w:rsidP="00A26D08">
            <w:pPr>
              <w:tabs>
                <w:tab w:val="decimal" w:pos="624"/>
              </w:tabs>
              <w:spacing w:line="240" w:lineRule="exact"/>
              <w:jc w:val="thaiDistribute"/>
              <w:rPr>
                <w:rFonts w:ascii="Arial" w:hAnsi="Arial" w:cs="Arial"/>
                <w:sz w:val="14"/>
                <w:szCs w:val="14"/>
              </w:rPr>
            </w:pPr>
          </w:p>
        </w:tc>
      </w:tr>
      <w:tr w:rsidR="00A26D08" w:rsidRPr="00D25BB1" w14:paraId="062C3A8B" w14:textId="77777777" w:rsidTr="009774AC">
        <w:trPr>
          <w:cantSplit/>
        </w:trPr>
        <w:tc>
          <w:tcPr>
            <w:tcW w:w="2519" w:type="dxa"/>
            <w:vAlign w:val="bottom"/>
          </w:tcPr>
          <w:p w14:paraId="7CDAE3E1" w14:textId="233B6ABD" w:rsidR="00A26D08" w:rsidRPr="00D25BB1" w:rsidRDefault="00A26D08" w:rsidP="00A26D08">
            <w:pPr>
              <w:tabs>
                <w:tab w:val="left" w:pos="900"/>
                <w:tab w:val="left" w:pos="1440"/>
                <w:tab w:val="left" w:pos="1980"/>
              </w:tabs>
              <w:spacing w:line="240" w:lineRule="exact"/>
              <w:jc w:val="thaiDistribute"/>
              <w:rPr>
                <w:rFonts w:ascii="Arial" w:hAnsi="Arial" w:cs="Arial"/>
                <w:sz w:val="14"/>
                <w:szCs w:val="14"/>
              </w:rPr>
            </w:pPr>
            <w:r w:rsidRPr="00D25BB1">
              <w:rPr>
                <w:rFonts w:ascii="Arial" w:hAnsi="Arial" w:cs="Arial"/>
                <w:sz w:val="14"/>
                <w:szCs w:val="14"/>
              </w:rPr>
              <w:t xml:space="preserve">Cash and cash equivalents </w:t>
            </w:r>
          </w:p>
        </w:tc>
        <w:tc>
          <w:tcPr>
            <w:tcW w:w="840" w:type="dxa"/>
            <w:vAlign w:val="bottom"/>
          </w:tcPr>
          <w:p w14:paraId="7465220D" w14:textId="397A9147" w:rsidR="00A26D08" w:rsidRPr="00D25BB1" w:rsidRDefault="00A26D08" w:rsidP="00A26D08">
            <w:pPr>
              <w:tabs>
                <w:tab w:val="decimal" w:pos="612"/>
              </w:tabs>
              <w:spacing w:line="240" w:lineRule="exact"/>
              <w:jc w:val="thaiDistribute"/>
              <w:rPr>
                <w:rFonts w:ascii="Arial" w:hAnsi="Arial" w:cs="Arial"/>
                <w:sz w:val="14"/>
                <w:szCs w:val="14"/>
              </w:rPr>
            </w:pPr>
            <w:r w:rsidRPr="00D75C14">
              <w:rPr>
                <w:rFonts w:ascii="Arial" w:hAnsi="Arial" w:cs="Arial"/>
                <w:sz w:val="14"/>
                <w:szCs w:val="14"/>
              </w:rPr>
              <w:t>-</w:t>
            </w:r>
          </w:p>
        </w:tc>
        <w:tc>
          <w:tcPr>
            <w:tcW w:w="783" w:type="dxa"/>
            <w:vAlign w:val="bottom"/>
          </w:tcPr>
          <w:p w14:paraId="66D83B8A" w14:textId="2E24289C" w:rsidR="00A26D08" w:rsidRPr="00D25BB1" w:rsidRDefault="00A26D08" w:rsidP="00A26D08">
            <w:pPr>
              <w:tabs>
                <w:tab w:val="decimal" w:pos="495"/>
              </w:tabs>
              <w:spacing w:line="240" w:lineRule="exact"/>
              <w:jc w:val="thaiDistribute"/>
              <w:rPr>
                <w:rFonts w:ascii="Arial" w:hAnsi="Arial" w:cs="Arial"/>
                <w:sz w:val="14"/>
                <w:szCs w:val="14"/>
              </w:rPr>
            </w:pPr>
            <w:r w:rsidRPr="00D75C14">
              <w:rPr>
                <w:rFonts w:ascii="Arial" w:hAnsi="Arial" w:cs="Arial"/>
                <w:sz w:val="14"/>
                <w:szCs w:val="14"/>
              </w:rPr>
              <w:t>-</w:t>
            </w:r>
          </w:p>
        </w:tc>
        <w:tc>
          <w:tcPr>
            <w:tcW w:w="900" w:type="dxa"/>
            <w:vAlign w:val="bottom"/>
          </w:tcPr>
          <w:p w14:paraId="10710FDA" w14:textId="3C36BE04" w:rsidR="00A26D08" w:rsidRPr="00D25BB1" w:rsidRDefault="00A26D08" w:rsidP="00A26D08">
            <w:pPr>
              <w:tabs>
                <w:tab w:val="decimal" w:pos="612"/>
              </w:tabs>
              <w:spacing w:line="24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5C79D531" w14:textId="0594282F" w:rsidR="00A26D08" w:rsidRPr="00D25BB1" w:rsidRDefault="00F751C6" w:rsidP="00A26D08">
            <w:pPr>
              <w:tabs>
                <w:tab w:val="decimal" w:pos="705"/>
              </w:tabs>
              <w:spacing w:line="240" w:lineRule="exact"/>
              <w:jc w:val="thaiDistribute"/>
              <w:rPr>
                <w:rFonts w:ascii="Arial" w:hAnsi="Arial" w:cs="Arial"/>
                <w:sz w:val="14"/>
                <w:szCs w:val="14"/>
              </w:rPr>
            </w:pPr>
            <w:r>
              <w:rPr>
                <w:rFonts w:ascii="Arial" w:hAnsi="Arial" w:cs="Arial"/>
                <w:sz w:val="14"/>
                <w:szCs w:val="14"/>
              </w:rPr>
              <w:t>33</w:t>
            </w:r>
          </w:p>
        </w:tc>
        <w:tc>
          <w:tcPr>
            <w:tcW w:w="990" w:type="dxa"/>
            <w:vAlign w:val="bottom"/>
          </w:tcPr>
          <w:p w14:paraId="48F49F14" w14:textId="41F4F7F5" w:rsidR="00A26D08" w:rsidRPr="00D25BB1" w:rsidRDefault="00F751C6" w:rsidP="00A26D08">
            <w:pPr>
              <w:tabs>
                <w:tab w:val="decimal" w:pos="705"/>
              </w:tabs>
              <w:spacing w:line="240" w:lineRule="exact"/>
              <w:jc w:val="thaiDistribute"/>
              <w:rPr>
                <w:rFonts w:ascii="Arial" w:hAnsi="Arial" w:cs="Arial"/>
                <w:sz w:val="14"/>
                <w:szCs w:val="14"/>
              </w:rPr>
            </w:pPr>
            <w:r>
              <w:rPr>
                <w:rFonts w:ascii="Arial" w:hAnsi="Arial" w:cs="Arial"/>
                <w:sz w:val="14"/>
                <w:szCs w:val="14"/>
              </w:rPr>
              <w:t>25</w:t>
            </w:r>
          </w:p>
        </w:tc>
        <w:tc>
          <w:tcPr>
            <w:tcW w:w="990" w:type="dxa"/>
            <w:vAlign w:val="bottom"/>
          </w:tcPr>
          <w:p w14:paraId="6B8799C8" w14:textId="7B4B93FD" w:rsidR="00A26D08" w:rsidRPr="00D25BB1"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58</w:t>
            </w:r>
          </w:p>
        </w:tc>
        <w:tc>
          <w:tcPr>
            <w:tcW w:w="1173" w:type="dxa"/>
            <w:vAlign w:val="bottom"/>
          </w:tcPr>
          <w:p w14:paraId="4C236D7D" w14:textId="1D795682" w:rsidR="00A26D08" w:rsidRPr="00D25BB1" w:rsidRDefault="00A26D08" w:rsidP="00A26D08">
            <w:pPr>
              <w:spacing w:line="240" w:lineRule="exact"/>
              <w:jc w:val="center"/>
              <w:rPr>
                <w:rFonts w:ascii="Arial" w:hAnsi="Arial" w:cs="Arial"/>
                <w:sz w:val="14"/>
                <w:szCs w:val="14"/>
              </w:rPr>
            </w:pPr>
            <w:r w:rsidRPr="00D75C14">
              <w:rPr>
                <w:rFonts w:ascii="Arial" w:hAnsi="Arial" w:cs="Arial"/>
                <w:sz w:val="14"/>
                <w:szCs w:val="14"/>
              </w:rPr>
              <w:t>0.25 - 0.55</w:t>
            </w:r>
          </w:p>
        </w:tc>
      </w:tr>
      <w:tr w:rsidR="00A26D08" w:rsidRPr="00D25BB1" w14:paraId="52B5E7F8" w14:textId="77777777" w:rsidTr="009774AC">
        <w:trPr>
          <w:cantSplit/>
        </w:trPr>
        <w:tc>
          <w:tcPr>
            <w:tcW w:w="2519" w:type="dxa"/>
          </w:tcPr>
          <w:p w14:paraId="69CE89B6" w14:textId="52F88DF8" w:rsidR="00A26D08" w:rsidRPr="00D25BB1" w:rsidRDefault="00A26D08" w:rsidP="00A26D08">
            <w:pPr>
              <w:tabs>
                <w:tab w:val="left" w:pos="240"/>
              </w:tabs>
              <w:spacing w:line="240" w:lineRule="exact"/>
              <w:ind w:left="132" w:hanging="132"/>
              <w:rPr>
                <w:rFonts w:ascii="Arial" w:hAnsi="Arial" w:cs="Arial"/>
                <w:sz w:val="14"/>
                <w:szCs w:val="14"/>
              </w:rPr>
            </w:pPr>
            <w:r w:rsidRPr="00D25BB1">
              <w:rPr>
                <w:rFonts w:ascii="Arial" w:hAnsi="Arial" w:cs="Arial"/>
                <w:sz w:val="14"/>
                <w:szCs w:val="14"/>
              </w:rPr>
              <w:t>Trade and other receivables</w:t>
            </w:r>
          </w:p>
        </w:tc>
        <w:tc>
          <w:tcPr>
            <w:tcW w:w="840" w:type="dxa"/>
            <w:vAlign w:val="bottom"/>
          </w:tcPr>
          <w:p w14:paraId="3385F332" w14:textId="246B4DA5" w:rsidR="00A26D08" w:rsidRPr="00D25BB1" w:rsidRDefault="00A26D08" w:rsidP="00A26D08">
            <w:pPr>
              <w:tabs>
                <w:tab w:val="decimal" w:pos="612"/>
              </w:tabs>
              <w:spacing w:line="240" w:lineRule="exact"/>
              <w:jc w:val="thaiDistribute"/>
              <w:rPr>
                <w:rFonts w:ascii="Arial" w:hAnsi="Arial" w:cs="Arial"/>
                <w:sz w:val="14"/>
                <w:szCs w:val="14"/>
              </w:rPr>
            </w:pPr>
            <w:r w:rsidRPr="00D75C14">
              <w:rPr>
                <w:rFonts w:ascii="Arial" w:hAnsi="Arial" w:cs="Arial"/>
                <w:sz w:val="14"/>
                <w:szCs w:val="14"/>
              </w:rPr>
              <w:t>-</w:t>
            </w:r>
          </w:p>
        </w:tc>
        <w:tc>
          <w:tcPr>
            <w:tcW w:w="783" w:type="dxa"/>
            <w:vAlign w:val="bottom"/>
          </w:tcPr>
          <w:p w14:paraId="34CF841B" w14:textId="438E71A8" w:rsidR="00A26D08" w:rsidRPr="00D25BB1" w:rsidRDefault="00A26D08" w:rsidP="00A26D08">
            <w:pPr>
              <w:tabs>
                <w:tab w:val="decimal" w:pos="495"/>
              </w:tabs>
              <w:spacing w:line="240" w:lineRule="exact"/>
              <w:jc w:val="thaiDistribute"/>
              <w:rPr>
                <w:rFonts w:ascii="Arial" w:hAnsi="Arial" w:cs="Arial"/>
                <w:sz w:val="14"/>
                <w:szCs w:val="14"/>
              </w:rPr>
            </w:pPr>
            <w:r w:rsidRPr="00D75C14">
              <w:rPr>
                <w:rFonts w:ascii="Arial" w:hAnsi="Arial" w:cs="Arial"/>
                <w:sz w:val="14"/>
                <w:szCs w:val="14"/>
              </w:rPr>
              <w:t>-</w:t>
            </w:r>
          </w:p>
        </w:tc>
        <w:tc>
          <w:tcPr>
            <w:tcW w:w="900" w:type="dxa"/>
            <w:vAlign w:val="bottom"/>
          </w:tcPr>
          <w:p w14:paraId="180BC977" w14:textId="4AAB1525" w:rsidR="00A26D08" w:rsidRPr="00D25BB1" w:rsidRDefault="00A26D08" w:rsidP="00A26D08">
            <w:pPr>
              <w:tabs>
                <w:tab w:val="decimal" w:pos="612"/>
              </w:tabs>
              <w:spacing w:line="24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173CA2EA" w14:textId="2057017D" w:rsidR="00A26D08" w:rsidRPr="00D25BB1"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0C42A5D4" w14:textId="44E0D21B" w:rsidR="00A26D08" w:rsidRPr="00D25BB1"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1</w:t>
            </w:r>
          </w:p>
        </w:tc>
        <w:tc>
          <w:tcPr>
            <w:tcW w:w="990" w:type="dxa"/>
            <w:vAlign w:val="bottom"/>
          </w:tcPr>
          <w:p w14:paraId="73E0800B" w14:textId="7FE92A66" w:rsidR="00A26D08" w:rsidRPr="00D25BB1"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1</w:t>
            </w:r>
          </w:p>
        </w:tc>
        <w:tc>
          <w:tcPr>
            <w:tcW w:w="1173" w:type="dxa"/>
            <w:vAlign w:val="bottom"/>
          </w:tcPr>
          <w:p w14:paraId="069D1186" w14:textId="2F0C8E08" w:rsidR="00A26D08" w:rsidRPr="00D25BB1" w:rsidRDefault="00A26D08" w:rsidP="00A26D08">
            <w:pPr>
              <w:spacing w:line="240" w:lineRule="exact"/>
              <w:jc w:val="center"/>
              <w:rPr>
                <w:rFonts w:ascii="Arial" w:hAnsi="Arial" w:cs="Arial"/>
                <w:sz w:val="14"/>
                <w:szCs w:val="14"/>
              </w:rPr>
            </w:pPr>
            <w:r w:rsidRPr="00D75C14">
              <w:rPr>
                <w:rFonts w:ascii="Arial" w:hAnsi="Arial" w:cs="Arial"/>
                <w:sz w:val="14"/>
                <w:szCs w:val="14"/>
              </w:rPr>
              <w:t>-</w:t>
            </w:r>
          </w:p>
        </w:tc>
      </w:tr>
      <w:tr w:rsidR="00A26D08" w:rsidRPr="00D25BB1" w14:paraId="42223589" w14:textId="77777777" w:rsidTr="009774AC">
        <w:trPr>
          <w:cantSplit/>
        </w:trPr>
        <w:tc>
          <w:tcPr>
            <w:tcW w:w="2519" w:type="dxa"/>
          </w:tcPr>
          <w:p w14:paraId="2790E7F7" w14:textId="0FB18FDE" w:rsidR="00A26D08" w:rsidRPr="00D25BB1" w:rsidRDefault="00A26D08" w:rsidP="00A26D08">
            <w:pPr>
              <w:tabs>
                <w:tab w:val="left" w:pos="240"/>
              </w:tabs>
              <w:spacing w:line="240" w:lineRule="exact"/>
              <w:ind w:left="132" w:hanging="132"/>
              <w:rPr>
                <w:rFonts w:ascii="Arial" w:hAnsi="Arial" w:cs="Arial"/>
                <w:sz w:val="14"/>
                <w:szCs w:val="14"/>
              </w:rPr>
            </w:pPr>
            <w:r w:rsidRPr="00D25BB1">
              <w:rPr>
                <w:rFonts w:ascii="Arial" w:hAnsi="Arial" w:cs="Arial"/>
                <w:sz w:val="14"/>
                <w:szCs w:val="14"/>
              </w:rPr>
              <w:t xml:space="preserve">Short-term loans to related parties </w:t>
            </w:r>
          </w:p>
        </w:tc>
        <w:tc>
          <w:tcPr>
            <w:tcW w:w="840" w:type="dxa"/>
            <w:vAlign w:val="bottom"/>
          </w:tcPr>
          <w:p w14:paraId="7D1FC485" w14:textId="29E8EBA6" w:rsidR="00A26D08" w:rsidRPr="00D25BB1" w:rsidRDefault="00A26D08" w:rsidP="00A26D08">
            <w:pPr>
              <w:tabs>
                <w:tab w:val="decimal" w:pos="612"/>
              </w:tabs>
              <w:spacing w:line="240" w:lineRule="exact"/>
              <w:jc w:val="thaiDistribute"/>
              <w:rPr>
                <w:rFonts w:ascii="Arial" w:hAnsi="Arial" w:cs="Arial"/>
                <w:sz w:val="14"/>
                <w:szCs w:val="14"/>
              </w:rPr>
            </w:pPr>
            <w:r w:rsidRPr="00D75C14">
              <w:rPr>
                <w:rFonts w:ascii="Arial" w:hAnsi="Arial" w:cs="Arial"/>
                <w:sz w:val="14"/>
                <w:szCs w:val="14"/>
              </w:rPr>
              <w:t>718</w:t>
            </w:r>
          </w:p>
        </w:tc>
        <w:tc>
          <w:tcPr>
            <w:tcW w:w="783" w:type="dxa"/>
            <w:vAlign w:val="bottom"/>
          </w:tcPr>
          <w:p w14:paraId="46C321B2" w14:textId="67A51B64" w:rsidR="00A26D08" w:rsidRPr="00D25BB1" w:rsidRDefault="00A26D08" w:rsidP="00A26D08">
            <w:pPr>
              <w:tabs>
                <w:tab w:val="decimal" w:pos="495"/>
              </w:tabs>
              <w:spacing w:line="240" w:lineRule="exact"/>
              <w:jc w:val="thaiDistribute"/>
              <w:rPr>
                <w:rFonts w:ascii="Arial" w:hAnsi="Arial" w:cs="Arial"/>
                <w:sz w:val="14"/>
                <w:szCs w:val="14"/>
              </w:rPr>
            </w:pPr>
            <w:r w:rsidRPr="00D75C14">
              <w:rPr>
                <w:rFonts w:ascii="Arial" w:hAnsi="Arial" w:cs="Arial"/>
                <w:sz w:val="14"/>
                <w:szCs w:val="14"/>
              </w:rPr>
              <w:t>-</w:t>
            </w:r>
          </w:p>
        </w:tc>
        <w:tc>
          <w:tcPr>
            <w:tcW w:w="900" w:type="dxa"/>
            <w:vAlign w:val="bottom"/>
          </w:tcPr>
          <w:p w14:paraId="46F07B69" w14:textId="4418AE3C" w:rsidR="00A26D08" w:rsidRPr="00D25BB1" w:rsidRDefault="00A26D08" w:rsidP="00A26D08">
            <w:pPr>
              <w:tabs>
                <w:tab w:val="decimal" w:pos="612"/>
              </w:tabs>
              <w:spacing w:line="24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12BB4B81" w14:textId="01E104A6" w:rsidR="00A26D08" w:rsidRPr="00D25BB1"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364C5DF8" w14:textId="307C0768" w:rsidR="00A26D08" w:rsidRPr="00D25BB1"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2ABDBF39" w14:textId="2134F5FB" w:rsidR="00A26D08" w:rsidRPr="00D25BB1"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718</w:t>
            </w:r>
          </w:p>
        </w:tc>
        <w:tc>
          <w:tcPr>
            <w:tcW w:w="1173" w:type="dxa"/>
            <w:vAlign w:val="bottom"/>
          </w:tcPr>
          <w:p w14:paraId="4C5DB62A" w14:textId="01E28780" w:rsidR="00A26D08" w:rsidRPr="00D25BB1" w:rsidRDefault="00F751C6" w:rsidP="00A26D08">
            <w:pPr>
              <w:spacing w:line="240" w:lineRule="exact"/>
              <w:jc w:val="center"/>
              <w:rPr>
                <w:rFonts w:ascii="Arial" w:hAnsi="Arial" w:cs="Arial"/>
                <w:sz w:val="14"/>
                <w:szCs w:val="14"/>
              </w:rPr>
            </w:pPr>
            <w:r>
              <w:rPr>
                <w:rFonts w:ascii="Arial" w:hAnsi="Arial" w:cs="Arial"/>
                <w:sz w:val="14"/>
                <w:szCs w:val="14"/>
              </w:rPr>
              <w:t>5.07</w:t>
            </w:r>
          </w:p>
        </w:tc>
      </w:tr>
      <w:tr w:rsidR="00A26D08" w:rsidRPr="00D25BB1" w14:paraId="3F67AE09" w14:textId="77777777" w:rsidTr="009774AC">
        <w:trPr>
          <w:cantSplit/>
          <w:trHeight w:val="144"/>
        </w:trPr>
        <w:tc>
          <w:tcPr>
            <w:tcW w:w="2519" w:type="dxa"/>
          </w:tcPr>
          <w:p w14:paraId="356C9F2A" w14:textId="6B7A89CA" w:rsidR="00A26D08" w:rsidRPr="00D25BB1" w:rsidRDefault="00A26D08" w:rsidP="00A26D08">
            <w:pPr>
              <w:tabs>
                <w:tab w:val="left" w:pos="240"/>
              </w:tabs>
              <w:spacing w:line="240" w:lineRule="exact"/>
              <w:ind w:left="132" w:hanging="132"/>
              <w:rPr>
                <w:rFonts w:ascii="Arial" w:hAnsi="Arial" w:cs="Arial"/>
                <w:sz w:val="14"/>
                <w:szCs w:val="14"/>
              </w:rPr>
            </w:pPr>
            <w:r w:rsidRPr="00D25BB1">
              <w:rPr>
                <w:rFonts w:ascii="Arial" w:hAnsi="Arial" w:cs="Arial"/>
                <w:sz w:val="14"/>
                <w:szCs w:val="14"/>
              </w:rPr>
              <w:t>Accrued income</w:t>
            </w:r>
          </w:p>
        </w:tc>
        <w:tc>
          <w:tcPr>
            <w:tcW w:w="840" w:type="dxa"/>
            <w:vAlign w:val="bottom"/>
          </w:tcPr>
          <w:p w14:paraId="2322D24B" w14:textId="5704E891" w:rsidR="00A26D08" w:rsidRPr="00D25BB1" w:rsidRDefault="00A26D08" w:rsidP="00A26D08">
            <w:pPr>
              <w:tabs>
                <w:tab w:val="decimal" w:pos="612"/>
              </w:tabs>
              <w:spacing w:line="240" w:lineRule="exact"/>
              <w:jc w:val="thaiDistribute"/>
              <w:rPr>
                <w:rFonts w:ascii="Arial" w:hAnsi="Arial" w:cs="Arial"/>
                <w:sz w:val="14"/>
                <w:szCs w:val="14"/>
              </w:rPr>
            </w:pPr>
            <w:r w:rsidRPr="00D75C14">
              <w:rPr>
                <w:rFonts w:ascii="Arial" w:hAnsi="Arial" w:cs="Arial"/>
                <w:sz w:val="14"/>
                <w:szCs w:val="14"/>
              </w:rPr>
              <w:t>-</w:t>
            </w:r>
          </w:p>
        </w:tc>
        <w:tc>
          <w:tcPr>
            <w:tcW w:w="783" w:type="dxa"/>
            <w:vAlign w:val="bottom"/>
          </w:tcPr>
          <w:p w14:paraId="09EA5E64" w14:textId="725AE8F3" w:rsidR="00A26D08" w:rsidRPr="00D25BB1" w:rsidRDefault="00A26D08" w:rsidP="00A26D08">
            <w:pPr>
              <w:tabs>
                <w:tab w:val="decimal" w:pos="495"/>
              </w:tabs>
              <w:spacing w:line="240" w:lineRule="exact"/>
              <w:jc w:val="thaiDistribute"/>
              <w:rPr>
                <w:rFonts w:ascii="Arial" w:hAnsi="Arial" w:cs="Arial"/>
                <w:sz w:val="14"/>
                <w:szCs w:val="14"/>
              </w:rPr>
            </w:pPr>
            <w:r w:rsidRPr="00D75C14">
              <w:rPr>
                <w:rFonts w:ascii="Arial" w:hAnsi="Arial" w:cs="Arial"/>
                <w:sz w:val="14"/>
                <w:szCs w:val="14"/>
              </w:rPr>
              <w:t>-</w:t>
            </w:r>
          </w:p>
        </w:tc>
        <w:tc>
          <w:tcPr>
            <w:tcW w:w="900" w:type="dxa"/>
            <w:vAlign w:val="bottom"/>
          </w:tcPr>
          <w:p w14:paraId="7F33DF51" w14:textId="24A7B029" w:rsidR="00A26D08" w:rsidRPr="00D25BB1" w:rsidRDefault="00A26D08" w:rsidP="00A26D08">
            <w:pPr>
              <w:tabs>
                <w:tab w:val="decimal" w:pos="612"/>
              </w:tabs>
              <w:spacing w:line="24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040B2116" w14:textId="501DCE5D" w:rsidR="00A26D08" w:rsidRPr="00D25BB1"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3A0109CE" w14:textId="2282ABD7" w:rsidR="00A26D08" w:rsidRPr="00D25BB1"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2</w:t>
            </w:r>
          </w:p>
        </w:tc>
        <w:tc>
          <w:tcPr>
            <w:tcW w:w="990" w:type="dxa"/>
            <w:vAlign w:val="bottom"/>
          </w:tcPr>
          <w:p w14:paraId="54E2023F" w14:textId="0A0719B8" w:rsidR="00A26D08" w:rsidRPr="00D25BB1"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2</w:t>
            </w:r>
          </w:p>
        </w:tc>
        <w:tc>
          <w:tcPr>
            <w:tcW w:w="1173" w:type="dxa"/>
            <w:vAlign w:val="bottom"/>
          </w:tcPr>
          <w:p w14:paraId="7D7CFFA1" w14:textId="4D726DAD" w:rsidR="00A26D08" w:rsidRPr="00D25BB1" w:rsidRDefault="00A26D08" w:rsidP="00A26D08">
            <w:pPr>
              <w:spacing w:line="240" w:lineRule="exact"/>
              <w:jc w:val="center"/>
              <w:rPr>
                <w:rFonts w:ascii="Arial" w:hAnsi="Arial" w:cs="Arial"/>
                <w:sz w:val="14"/>
                <w:szCs w:val="14"/>
              </w:rPr>
            </w:pPr>
            <w:r w:rsidRPr="00D75C14">
              <w:rPr>
                <w:rFonts w:ascii="Arial" w:hAnsi="Arial" w:cs="Arial"/>
                <w:sz w:val="14"/>
                <w:szCs w:val="14"/>
              </w:rPr>
              <w:t>-</w:t>
            </w:r>
          </w:p>
        </w:tc>
      </w:tr>
      <w:tr w:rsidR="00A26D08" w:rsidRPr="00D25BB1" w14:paraId="0BECFBD9" w14:textId="77777777" w:rsidTr="009774AC">
        <w:trPr>
          <w:cantSplit/>
          <w:trHeight w:val="117"/>
        </w:trPr>
        <w:tc>
          <w:tcPr>
            <w:tcW w:w="2519" w:type="dxa"/>
          </w:tcPr>
          <w:p w14:paraId="078C7480" w14:textId="39E66AC7" w:rsidR="00A26D08" w:rsidRPr="00D25BB1" w:rsidRDefault="00A26D08" w:rsidP="00A26D08">
            <w:pPr>
              <w:tabs>
                <w:tab w:val="left" w:pos="240"/>
              </w:tabs>
              <w:spacing w:line="240" w:lineRule="exact"/>
              <w:ind w:left="132" w:hanging="132"/>
              <w:rPr>
                <w:rFonts w:ascii="Arial" w:hAnsi="Arial" w:cs="Arial"/>
                <w:sz w:val="14"/>
                <w:szCs w:val="14"/>
              </w:rPr>
            </w:pPr>
            <w:r>
              <w:rPr>
                <w:rFonts w:ascii="Arial" w:hAnsi="Arial" w:cs="Arial"/>
                <w:sz w:val="14"/>
                <w:szCs w:val="14"/>
              </w:rPr>
              <w:t>Other financial assets</w:t>
            </w:r>
          </w:p>
        </w:tc>
        <w:tc>
          <w:tcPr>
            <w:tcW w:w="840" w:type="dxa"/>
            <w:vAlign w:val="bottom"/>
          </w:tcPr>
          <w:p w14:paraId="325E1530" w14:textId="579B2178" w:rsidR="00A26D08" w:rsidRPr="00D25BB1" w:rsidRDefault="00A26D08" w:rsidP="00A26D08">
            <w:pPr>
              <w:tabs>
                <w:tab w:val="decimal" w:pos="612"/>
              </w:tabs>
              <w:spacing w:line="240" w:lineRule="exact"/>
              <w:jc w:val="thaiDistribute"/>
              <w:rPr>
                <w:rFonts w:ascii="Arial" w:hAnsi="Arial" w:cs="Arial"/>
                <w:sz w:val="14"/>
                <w:szCs w:val="14"/>
              </w:rPr>
            </w:pPr>
            <w:r w:rsidRPr="00D75C14">
              <w:rPr>
                <w:rFonts w:ascii="Arial" w:hAnsi="Arial" w:cs="Arial"/>
                <w:sz w:val="14"/>
                <w:szCs w:val="14"/>
              </w:rPr>
              <w:t>-</w:t>
            </w:r>
          </w:p>
        </w:tc>
        <w:tc>
          <w:tcPr>
            <w:tcW w:w="783" w:type="dxa"/>
            <w:vAlign w:val="bottom"/>
          </w:tcPr>
          <w:p w14:paraId="5E5F9F3D" w14:textId="755FD5E0" w:rsidR="00A26D08" w:rsidRPr="00D25BB1" w:rsidRDefault="00A26D08" w:rsidP="00A26D08">
            <w:pPr>
              <w:tabs>
                <w:tab w:val="decimal" w:pos="495"/>
              </w:tabs>
              <w:spacing w:line="240" w:lineRule="exact"/>
              <w:jc w:val="thaiDistribute"/>
              <w:rPr>
                <w:rFonts w:ascii="Arial" w:hAnsi="Arial" w:cs="Arial"/>
                <w:sz w:val="14"/>
                <w:szCs w:val="14"/>
              </w:rPr>
            </w:pPr>
            <w:r w:rsidRPr="00D75C14">
              <w:rPr>
                <w:rFonts w:ascii="Arial" w:hAnsi="Arial" w:cs="Arial"/>
                <w:sz w:val="14"/>
                <w:szCs w:val="14"/>
              </w:rPr>
              <w:t>-</w:t>
            </w:r>
          </w:p>
        </w:tc>
        <w:tc>
          <w:tcPr>
            <w:tcW w:w="900" w:type="dxa"/>
            <w:vAlign w:val="bottom"/>
          </w:tcPr>
          <w:p w14:paraId="156CC7F8" w14:textId="789CF80B" w:rsidR="00A26D08" w:rsidRPr="00D25BB1" w:rsidRDefault="00A26D08" w:rsidP="00A26D08">
            <w:pPr>
              <w:tabs>
                <w:tab w:val="decimal" w:pos="612"/>
              </w:tabs>
              <w:spacing w:line="24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094042A6" w14:textId="38E4BFFF" w:rsidR="00A26D08" w:rsidRPr="00D25BB1"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01498DB6" w14:textId="3AA6792C" w:rsidR="00A26D08" w:rsidRPr="00D25BB1"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3,174</w:t>
            </w:r>
          </w:p>
        </w:tc>
        <w:tc>
          <w:tcPr>
            <w:tcW w:w="990" w:type="dxa"/>
            <w:vAlign w:val="bottom"/>
          </w:tcPr>
          <w:p w14:paraId="7DCE2374" w14:textId="1F83572A" w:rsidR="00A26D08" w:rsidRPr="00D25BB1"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3,174</w:t>
            </w:r>
          </w:p>
        </w:tc>
        <w:tc>
          <w:tcPr>
            <w:tcW w:w="1173" w:type="dxa"/>
            <w:vAlign w:val="bottom"/>
          </w:tcPr>
          <w:p w14:paraId="68331D03" w14:textId="0CB3B95B" w:rsidR="00A26D08" w:rsidRPr="00D25BB1" w:rsidRDefault="00A26D08" w:rsidP="00A26D08">
            <w:pPr>
              <w:spacing w:line="240" w:lineRule="exact"/>
              <w:jc w:val="center"/>
              <w:rPr>
                <w:rFonts w:ascii="Arial" w:hAnsi="Arial" w:cs="Arial"/>
                <w:sz w:val="14"/>
                <w:szCs w:val="14"/>
              </w:rPr>
            </w:pPr>
            <w:r w:rsidRPr="00D75C14">
              <w:rPr>
                <w:rFonts w:ascii="Arial" w:hAnsi="Arial" w:cs="Arial"/>
                <w:sz w:val="14"/>
                <w:szCs w:val="14"/>
              </w:rPr>
              <w:t>-</w:t>
            </w:r>
          </w:p>
        </w:tc>
      </w:tr>
      <w:tr w:rsidR="00A26D08" w:rsidRPr="00D25BB1" w14:paraId="21F44272" w14:textId="77777777" w:rsidTr="009774AC">
        <w:trPr>
          <w:cantSplit/>
          <w:trHeight w:val="108"/>
        </w:trPr>
        <w:tc>
          <w:tcPr>
            <w:tcW w:w="2519" w:type="dxa"/>
            <w:vAlign w:val="bottom"/>
          </w:tcPr>
          <w:p w14:paraId="1D865BB2" w14:textId="65DA9C64" w:rsidR="00A26D08" w:rsidRPr="00D25BB1" w:rsidRDefault="00A26D08" w:rsidP="00A26D08">
            <w:pPr>
              <w:tabs>
                <w:tab w:val="left" w:pos="900"/>
                <w:tab w:val="left" w:pos="1440"/>
                <w:tab w:val="left" w:pos="1980"/>
              </w:tabs>
              <w:spacing w:line="240" w:lineRule="exact"/>
              <w:jc w:val="thaiDistribute"/>
              <w:rPr>
                <w:rFonts w:ascii="Arial" w:hAnsi="Arial" w:cs="Arial"/>
                <w:sz w:val="14"/>
                <w:szCs w:val="14"/>
              </w:rPr>
            </w:pPr>
            <w:r w:rsidRPr="00D25BB1">
              <w:rPr>
                <w:rFonts w:ascii="Arial" w:hAnsi="Arial" w:cs="Arial"/>
                <w:sz w:val="14"/>
                <w:szCs w:val="14"/>
                <w:u w:val="single"/>
              </w:rPr>
              <w:t>Financial liabilities</w:t>
            </w:r>
          </w:p>
        </w:tc>
        <w:tc>
          <w:tcPr>
            <w:tcW w:w="840" w:type="dxa"/>
            <w:vAlign w:val="bottom"/>
          </w:tcPr>
          <w:p w14:paraId="4678876B" w14:textId="77777777" w:rsidR="00A26D08" w:rsidRPr="00D25BB1" w:rsidRDefault="00A26D08" w:rsidP="00A26D08">
            <w:pPr>
              <w:tabs>
                <w:tab w:val="decimal" w:pos="612"/>
              </w:tabs>
              <w:spacing w:line="240" w:lineRule="exact"/>
              <w:jc w:val="thaiDistribute"/>
              <w:rPr>
                <w:rFonts w:ascii="Arial" w:hAnsi="Arial" w:cs="Arial"/>
                <w:sz w:val="14"/>
                <w:szCs w:val="14"/>
              </w:rPr>
            </w:pPr>
          </w:p>
        </w:tc>
        <w:tc>
          <w:tcPr>
            <w:tcW w:w="783" w:type="dxa"/>
            <w:vAlign w:val="bottom"/>
          </w:tcPr>
          <w:p w14:paraId="18EFDFDA" w14:textId="77777777" w:rsidR="00A26D08" w:rsidRPr="00D25BB1" w:rsidRDefault="00A26D08" w:rsidP="00A26D08">
            <w:pPr>
              <w:tabs>
                <w:tab w:val="decimal" w:pos="495"/>
              </w:tabs>
              <w:spacing w:line="240" w:lineRule="exact"/>
              <w:jc w:val="thaiDistribute"/>
              <w:rPr>
                <w:rFonts w:ascii="Arial" w:hAnsi="Arial" w:cs="Arial"/>
                <w:sz w:val="14"/>
                <w:szCs w:val="14"/>
              </w:rPr>
            </w:pPr>
          </w:p>
        </w:tc>
        <w:tc>
          <w:tcPr>
            <w:tcW w:w="900" w:type="dxa"/>
            <w:vAlign w:val="bottom"/>
          </w:tcPr>
          <w:p w14:paraId="456B68B7" w14:textId="77777777" w:rsidR="00A26D08" w:rsidRPr="00D25BB1" w:rsidRDefault="00A26D08" w:rsidP="00A26D08">
            <w:pPr>
              <w:tabs>
                <w:tab w:val="decimal" w:pos="612"/>
              </w:tabs>
              <w:spacing w:line="240" w:lineRule="exact"/>
              <w:jc w:val="thaiDistribute"/>
              <w:rPr>
                <w:rFonts w:ascii="Arial" w:hAnsi="Arial" w:cs="Arial"/>
                <w:sz w:val="14"/>
                <w:szCs w:val="14"/>
              </w:rPr>
            </w:pPr>
          </w:p>
        </w:tc>
        <w:tc>
          <w:tcPr>
            <w:tcW w:w="990" w:type="dxa"/>
            <w:vAlign w:val="bottom"/>
          </w:tcPr>
          <w:p w14:paraId="449D0900" w14:textId="77777777" w:rsidR="00A26D08" w:rsidRPr="00D25BB1" w:rsidRDefault="00A26D08" w:rsidP="00A26D08">
            <w:pPr>
              <w:tabs>
                <w:tab w:val="decimal" w:pos="705"/>
              </w:tabs>
              <w:spacing w:line="240" w:lineRule="exact"/>
              <w:jc w:val="thaiDistribute"/>
              <w:rPr>
                <w:rFonts w:ascii="Arial" w:hAnsi="Arial" w:cs="Arial"/>
                <w:sz w:val="14"/>
                <w:szCs w:val="14"/>
              </w:rPr>
            </w:pPr>
          </w:p>
        </w:tc>
        <w:tc>
          <w:tcPr>
            <w:tcW w:w="990" w:type="dxa"/>
            <w:vAlign w:val="bottom"/>
          </w:tcPr>
          <w:p w14:paraId="576F1AA4" w14:textId="77777777" w:rsidR="00A26D08" w:rsidRPr="00D25BB1" w:rsidRDefault="00A26D08" w:rsidP="00A26D08">
            <w:pPr>
              <w:tabs>
                <w:tab w:val="decimal" w:pos="705"/>
              </w:tabs>
              <w:spacing w:line="240" w:lineRule="exact"/>
              <w:jc w:val="thaiDistribute"/>
              <w:rPr>
                <w:rFonts w:ascii="Arial" w:hAnsi="Arial" w:cs="Arial"/>
                <w:sz w:val="14"/>
                <w:szCs w:val="14"/>
              </w:rPr>
            </w:pPr>
          </w:p>
        </w:tc>
        <w:tc>
          <w:tcPr>
            <w:tcW w:w="990" w:type="dxa"/>
            <w:vAlign w:val="bottom"/>
          </w:tcPr>
          <w:p w14:paraId="5C5DF705" w14:textId="77777777" w:rsidR="00A26D08" w:rsidRPr="00D25BB1" w:rsidRDefault="00A26D08" w:rsidP="00A26D08">
            <w:pPr>
              <w:tabs>
                <w:tab w:val="decimal" w:pos="705"/>
              </w:tabs>
              <w:spacing w:line="240" w:lineRule="exact"/>
              <w:jc w:val="thaiDistribute"/>
              <w:rPr>
                <w:rFonts w:ascii="Arial" w:hAnsi="Arial" w:cs="Arial"/>
                <w:sz w:val="14"/>
                <w:szCs w:val="14"/>
              </w:rPr>
            </w:pPr>
          </w:p>
        </w:tc>
        <w:tc>
          <w:tcPr>
            <w:tcW w:w="1173" w:type="dxa"/>
            <w:vAlign w:val="bottom"/>
          </w:tcPr>
          <w:p w14:paraId="1BDA54CF" w14:textId="77777777" w:rsidR="00A26D08" w:rsidRPr="00D25BB1" w:rsidRDefault="00A26D08" w:rsidP="00A26D08">
            <w:pPr>
              <w:pBdr>
                <w:top w:val="single" w:sz="4" w:space="1" w:color="FFFFFF" w:themeColor="background1"/>
                <w:bottom w:val="single" w:sz="4" w:space="1" w:color="FFFFFF" w:themeColor="background1"/>
              </w:pBdr>
              <w:spacing w:line="240" w:lineRule="exact"/>
              <w:jc w:val="center"/>
              <w:rPr>
                <w:rFonts w:ascii="Arial" w:hAnsi="Arial" w:cs="Arial"/>
                <w:sz w:val="14"/>
                <w:szCs w:val="14"/>
              </w:rPr>
            </w:pPr>
          </w:p>
        </w:tc>
      </w:tr>
      <w:tr w:rsidR="00A26D08" w:rsidRPr="00D25BB1" w14:paraId="31B22DC2" w14:textId="77777777" w:rsidTr="009774AC">
        <w:trPr>
          <w:cantSplit/>
        </w:trPr>
        <w:tc>
          <w:tcPr>
            <w:tcW w:w="2519" w:type="dxa"/>
            <w:vAlign w:val="bottom"/>
          </w:tcPr>
          <w:p w14:paraId="32A5E090" w14:textId="0EAE9B59" w:rsidR="00A26D08" w:rsidRPr="00D25BB1" w:rsidRDefault="00A26D08" w:rsidP="00A26D08">
            <w:pPr>
              <w:tabs>
                <w:tab w:val="left" w:pos="900"/>
                <w:tab w:val="left" w:pos="1440"/>
                <w:tab w:val="left" w:pos="1980"/>
              </w:tabs>
              <w:spacing w:line="240" w:lineRule="exact"/>
              <w:rPr>
                <w:rFonts w:ascii="Arial" w:hAnsi="Arial" w:cs="Arial"/>
                <w:sz w:val="14"/>
                <w:szCs w:val="14"/>
              </w:rPr>
            </w:pPr>
            <w:r>
              <w:rPr>
                <w:rFonts w:ascii="Arial" w:hAnsi="Arial" w:cs="Arial"/>
                <w:sz w:val="14"/>
                <w:szCs w:val="14"/>
              </w:rPr>
              <w:t>Bank overdrafts and short-term long from financial institutions</w:t>
            </w:r>
          </w:p>
        </w:tc>
        <w:tc>
          <w:tcPr>
            <w:tcW w:w="840" w:type="dxa"/>
            <w:vAlign w:val="bottom"/>
          </w:tcPr>
          <w:p w14:paraId="20A4C34A" w14:textId="5B8A51D7" w:rsidR="00A26D08" w:rsidRPr="00D25BB1" w:rsidRDefault="00A26D08" w:rsidP="00A26D08">
            <w:pPr>
              <w:tabs>
                <w:tab w:val="decimal" w:pos="612"/>
              </w:tabs>
              <w:spacing w:line="240" w:lineRule="exact"/>
              <w:jc w:val="thaiDistribute"/>
              <w:rPr>
                <w:rFonts w:ascii="Arial" w:hAnsi="Arial" w:cs="Arial"/>
                <w:sz w:val="14"/>
                <w:szCs w:val="14"/>
              </w:rPr>
            </w:pPr>
            <w:r>
              <w:rPr>
                <w:rFonts w:ascii="Arial" w:hAnsi="Arial" w:cs="Arial"/>
                <w:sz w:val="14"/>
                <w:szCs w:val="14"/>
              </w:rPr>
              <w:t>500</w:t>
            </w:r>
          </w:p>
        </w:tc>
        <w:tc>
          <w:tcPr>
            <w:tcW w:w="783" w:type="dxa"/>
            <w:vAlign w:val="bottom"/>
          </w:tcPr>
          <w:p w14:paraId="6BE4B297" w14:textId="64727AE5" w:rsidR="00A26D08" w:rsidRPr="00D25BB1" w:rsidRDefault="00A26D08" w:rsidP="00A26D08">
            <w:pPr>
              <w:tabs>
                <w:tab w:val="decimal" w:pos="495"/>
              </w:tabs>
              <w:spacing w:line="240" w:lineRule="exact"/>
              <w:jc w:val="thaiDistribute"/>
              <w:rPr>
                <w:rFonts w:ascii="Arial" w:hAnsi="Arial" w:cs="Arial"/>
                <w:sz w:val="14"/>
                <w:szCs w:val="14"/>
              </w:rPr>
            </w:pPr>
            <w:r>
              <w:rPr>
                <w:rFonts w:ascii="Arial" w:hAnsi="Arial" w:cs="Arial"/>
                <w:sz w:val="14"/>
                <w:szCs w:val="14"/>
              </w:rPr>
              <w:t>-</w:t>
            </w:r>
          </w:p>
        </w:tc>
        <w:tc>
          <w:tcPr>
            <w:tcW w:w="900" w:type="dxa"/>
            <w:vAlign w:val="bottom"/>
          </w:tcPr>
          <w:p w14:paraId="3FA43A59" w14:textId="16E1A293" w:rsidR="00A26D08" w:rsidRPr="00D25BB1" w:rsidRDefault="00A26D08" w:rsidP="00A26D08">
            <w:pPr>
              <w:tabs>
                <w:tab w:val="decimal" w:pos="612"/>
              </w:tabs>
              <w:spacing w:line="240" w:lineRule="exact"/>
              <w:jc w:val="thaiDistribute"/>
              <w:rPr>
                <w:rFonts w:ascii="Arial" w:hAnsi="Arial" w:cs="Arial"/>
                <w:sz w:val="14"/>
                <w:szCs w:val="14"/>
              </w:rPr>
            </w:pPr>
            <w:r>
              <w:rPr>
                <w:rFonts w:ascii="Arial" w:hAnsi="Arial" w:cs="Arial"/>
                <w:sz w:val="14"/>
                <w:szCs w:val="14"/>
              </w:rPr>
              <w:t>-</w:t>
            </w:r>
          </w:p>
        </w:tc>
        <w:tc>
          <w:tcPr>
            <w:tcW w:w="990" w:type="dxa"/>
            <w:vAlign w:val="bottom"/>
          </w:tcPr>
          <w:p w14:paraId="1A5F4CF7" w14:textId="69268CC9" w:rsidR="00A26D08" w:rsidRPr="00D25BB1" w:rsidRDefault="00A26D08" w:rsidP="00A26D08">
            <w:pPr>
              <w:tabs>
                <w:tab w:val="decimal" w:pos="705"/>
              </w:tabs>
              <w:spacing w:line="240" w:lineRule="exact"/>
              <w:jc w:val="thaiDistribute"/>
              <w:rPr>
                <w:rFonts w:ascii="Arial" w:hAnsi="Arial" w:cs="Arial"/>
                <w:sz w:val="14"/>
                <w:szCs w:val="14"/>
              </w:rPr>
            </w:pPr>
            <w:r>
              <w:rPr>
                <w:rFonts w:ascii="Arial" w:hAnsi="Arial" w:cs="Arial"/>
                <w:sz w:val="14"/>
                <w:szCs w:val="14"/>
              </w:rPr>
              <w:t>-</w:t>
            </w:r>
          </w:p>
        </w:tc>
        <w:tc>
          <w:tcPr>
            <w:tcW w:w="990" w:type="dxa"/>
            <w:vAlign w:val="bottom"/>
          </w:tcPr>
          <w:p w14:paraId="55185108" w14:textId="06F3DB62" w:rsidR="00A26D08" w:rsidRPr="00D25BB1" w:rsidRDefault="00A26D08" w:rsidP="00A26D08">
            <w:pPr>
              <w:tabs>
                <w:tab w:val="decimal" w:pos="705"/>
              </w:tabs>
              <w:spacing w:line="240" w:lineRule="exact"/>
              <w:jc w:val="thaiDistribute"/>
              <w:rPr>
                <w:rFonts w:ascii="Arial" w:hAnsi="Arial" w:cs="Arial"/>
                <w:sz w:val="14"/>
                <w:szCs w:val="14"/>
              </w:rPr>
            </w:pPr>
            <w:r>
              <w:rPr>
                <w:rFonts w:ascii="Arial" w:hAnsi="Arial" w:cs="Arial"/>
                <w:sz w:val="14"/>
                <w:szCs w:val="14"/>
              </w:rPr>
              <w:t>-</w:t>
            </w:r>
          </w:p>
        </w:tc>
        <w:tc>
          <w:tcPr>
            <w:tcW w:w="990" w:type="dxa"/>
            <w:vAlign w:val="bottom"/>
          </w:tcPr>
          <w:p w14:paraId="20E98DAE" w14:textId="5433E257" w:rsidR="00A26D08" w:rsidRPr="00D25BB1" w:rsidRDefault="00A26D08" w:rsidP="00A26D08">
            <w:pPr>
              <w:tabs>
                <w:tab w:val="decimal" w:pos="705"/>
              </w:tabs>
              <w:spacing w:line="240" w:lineRule="exact"/>
              <w:jc w:val="thaiDistribute"/>
              <w:rPr>
                <w:rFonts w:ascii="Arial" w:hAnsi="Arial" w:cs="Arial"/>
                <w:sz w:val="14"/>
                <w:szCs w:val="14"/>
              </w:rPr>
            </w:pPr>
            <w:r>
              <w:rPr>
                <w:rFonts w:ascii="Arial" w:hAnsi="Arial" w:cs="Arial"/>
                <w:sz w:val="14"/>
                <w:szCs w:val="14"/>
              </w:rPr>
              <w:t>500</w:t>
            </w:r>
          </w:p>
        </w:tc>
        <w:tc>
          <w:tcPr>
            <w:tcW w:w="1173" w:type="dxa"/>
            <w:vAlign w:val="bottom"/>
          </w:tcPr>
          <w:p w14:paraId="3AED03A9" w14:textId="657F1618" w:rsidR="00A26D08" w:rsidRPr="00D25BB1" w:rsidRDefault="00A26D08" w:rsidP="00A26D08">
            <w:pPr>
              <w:spacing w:line="240" w:lineRule="exact"/>
              <w:jc w:val="center"/>
              <w:rPr>
                <w:rFonts w:ascii="Arial" w:hAnsi="Arial" w:cs="Arial"/>
                <w:sz w:val="14"/>
                <w:szCs w:val="14"/>
              </w:rPr>
            </w:pPr>
            <w:r>
              <w:rPr>
                <w:rFonts w:ascii="Arial" w:hAnsi="Arial" w:cs="Arial"/>
                <w:sz w:val="14"/>
                <w:szCs w:val="14"/>
              </w:rPr>
              <w:t>4.37 - 5.65</w:t>
            </w:r>
          </w:p>
        </w:tc>
      </w:tr>
      <w:tr w:rsidR="00A26D08" w:rsidRPr="00D25BB1" w14:paraId="434647C1" w14:textId="77777777" w:rsidTr="009774AC">
        <w:trPr>
          <w:cantSplit/>
        </w:trPr>
        <w:tc>
          <w:tcPr>
            <w:tcW w:w="2519" w:type="dxa"/>
            <w:vAlign w:val="bottom"/>
          </w:tcPr>
          <w:p w14:paraId="1B922A45" w14:textId="577F8589" w:rsidR="00A26D08" w:rsidRPr="00D25BB1" w:rsidRDefault="00A26D08" w:rsidP="00A26D08">
            <w:pPr>
              <w:tabs>
                <w:tab w:val="left" w:pos="900"/>
                <w:tab w:val="left" w:pos="1440"/>
                <w:tab w:val="left" w:pos="1980"/>
              </w:tabs>
              <w:spacing w:line="240" w:lineRule="exact"/>
              <w:rPr>
                <w:rFonts w:ascii="Arial" w:hAnsi="Arial" w:cs="Arial"/>
                <w:sz w:val="14"/>
                <w:szCs w:val="14"/>
              </w:rPr>
            </w:pPr>
            <w:r w:rsidRPr="00D25BB1">
              <w:rPr>
                <w:rFonts w:ascii="Arial" w:hAnsi="Arial" w:cs="Arial"/>
                <w:sz w:val="14"/>
                <w:szCs w:val="14"/>
              </w:rPr>
              <w:t>Trade and other payables</w:t>
            </w:r>
          </w:p>
        </w:tc>
        <w:tc>
          <w:tcPr>
            <w:tcW w:w="840" w:type="dxa"/>
            <w:vAlign w:val="bottom"/>
          </w:tcPr>
          <w:p w14:paraId="516C54C9" w14:textId="5232CB69" w:rsidR="00A26D08" w:rsidRPr="00D25BB1" w:rsidRDefault="00A26D08" w:rsidP="00A26D08">
            <w:pPr>
              <w:tabs>
                <w:tab w:val="decimal" w:pos="612"/>
              </w:tabs>
              <w:spacing w:line="240" w:lineRule="exact"/>
              <w:jc w:val="thaiDistribute"/>
              <w:rPr>
                <w:rFonts w:ascii="Arial" w:hAnsi="Arial" w:cs="Arial"/>
                <w:sz w:val="14"/>
                <w:szCs w:val="14"/>
              </w:rPr>
            </w:pPr>
            <w:r w:rsidRPr="00D75C14">
              <w:rPr>
                <w:rFonts w:ascii="Arial" w:hAnsi="Arial" w:cs="Arial"/>
                <w:sz w:val="14"/>
                <w:szCs w:val="14"/>
              </w:rPr>
              <w:t>-</w:t>
            </w:r>
          </w:p>
        </w:tc>
        <w:tc>
          <w:tcPr>
            <w:tcW w:w="783" w:type="dxa"/>
            <w:vAlign w:val="bottom"/>
          </w:tcPr>
          <w:p w14:paraId="43FD73F1" w14:textId="01B2518A" w:rsidR="00A26D08" w:rsidRPr="00D25BB1" w:rsidRDefault="00A26D08" w:rsidP="00A26D08">
            <w:pPr>
              <w:tabs>
                <w:tab w:val="decimal" w:pos="495"/>
              </w:tabs>
              <w:spacing w:line="240" w:lineRule="exact"/>
              <w:jc w:val="thaiDistribute"/>
              <w:rPr>
                <w:rFonts w:ascii="Arial" w:hAnsi="Arial" w:cs="Arial"/>
                <w:sz w:val="14"/>
                <w:szCs w:val="14"/>
              </w:rPr>
            </w:pPr>
            <w:r w:rsidRPr="00D75C14">
              <w:rPr>
                <w:rFonts w:ascii="Arial" w:hAnsi="Arial" w:cs="Arial"/>
                <w:sz w:val="14"/>
                <w:szCs w:val="14"/>
              </w:rPr>
              <w:t>-</w:t>
            </w:r>
          </w:p>
        </w:tc>
        <w:tc>
          <w:tcPr>
            <w:tcW w:w="900" w:type="dxa"/>
            <w:vAlign w:val="bottom"/>
          </w:tcPr>
          <w:p w14:paraId="6D55C4FB" w14:textId="30EEDF2B" w:rsidR="00A26D08" w:rsidRPr="00D25BB1" w:rsidRDefault="00A26D08" w:rsidP="00A26D08">
            <w:pPr>
              <w:tabs>
                <w:tab w:val="decimal" w:pos="612"/>
              </w:tabs>
              <w:spacing w:line="24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0E72C89F" w14:textId="56F44BC4" w:rsidR="00A26D08" w:rsidRPr="00D25BB1"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648743EA" w14:textId="750B7232" w:rsidR="00A26D08" w:rsidRPr="00D25BB1"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83</w:t>
            </w:r>
          </w:p>
        </w:tc>
        <w:tc>
          <w:tcPr>
            <w:tcW w:w="990" w:type="dxa"/>
            <w:vAlign w:val="bottom"/>
          </w:tcPr>
          <w:p w14:paraId="34456524" w14:textId="5328D9C1" w:rsidR="00A26D08" w:rsidRPr="00D25BB1"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83</w:t>
            </w:r>
          </w:p>
        </w:tc>
        <w:tc>
          <w:tcPr>
            <w:tcW w:w="1173" w:type="dxa"/>
            <w:vAlign w:val="bottom"/>
          </w:tcPr>
          <w:p w14:paraId="6545D697" w14:textId="6136A90A" w:rsidR="00A26D08" w:rsidRPr="00D25BB1" w:rsidRDefault="00A26D08" w:rsidP="00A26D08">
            <w:pPr>
              <w:spacing w:line="240" w:lineRule="exact"/>
              <w:jc w:val="center"/>
              <w:rPr>
                <w:rFonts w:ascii="Arial" w:hAnsi="Arial" w:cs="Arial"/>
                <w:sz w:val="14"/>
                <w:szCs w:val="14"/>
              </w:rPr>
            </w:pPr>
            <w:r w:rsidRPr="00D75C14">
              <w:rPr>
                <w:rFonts w:ascii="Arial" w:hAnsi="Arial" w:cs="Arial"/>
                <w:sz w:val="14"/>
                <w:szCs w:val="14"/>
              </w:rPr>
              <w:t>-</w:t>
            </w:r>
          </w:p>
        </w:tc>
      </w:tr>
      <w:tr w:rsidR="00A26D08" w:rsidRPr="00D25BB1" w14:paraId="6DF4BF74" w14:textId="77777777" w:rsidTr="009774AC">
        <w:trPr>
          <w:cantSplit/>
        </w:trPr>
        <w:tc>
          <w:tcPr>
            <w:tcW w:w="2519" w:type="dxa"/>
            <w:vAlign w:val="bottom"/>
          </w:tcPr>
          <w:p w14:paraId="7A3B9C57" w14:textId="08FFBC01" w:rsidR="00A26D08" w:rsidRPr="00D25BB1" w:rsidRDefault="00A26D08" w:rsidP="00A26D08">
            <w:pPr>
              <w:tabs>
                <w:tab w:val="left" w:pos="900"/>
                <w:tab w:val="left" w:pos="1440"/>
                <w:tab w:val="left" w:pos="1980"/>
              </w:tabs>
              <w:spacing w:line="240" w:lineRule="exact"/>
              <w:jc w:val="thaiDistribute"/>
              <w:rPr>
                <w:rFonts w:ascii="Arial" w:hAnsi="Arial" w:cs="Arial"/>
                <w:sz w:val="14"/>
                <w:szCs w:val="14"/>
              </w:rPr>
            </w:pPr>
            <w:r w:rsidRPr="00D25BB1">
              <w:rPr>
                <w:rFonts w:ascii="Arial" w:hAnsi="Arial" w:cs="Arial"/>
                <w:sz w:val="14"/>
                <w:szCs w:val="14"/>
              </w:rPr>
              <w:t>Lease liabilities</w:t>
            </w:r>
          </w:p>
        </w:tc>
        <w:tc>
          <w:tcPr>
            <w:tcW w:w="840" w:type="dxa"/>
            <w:vAlign w:val="bottom"/>
          </w:tcPr>
          <w:p w14:paraId="5BE99EA7" w14:textId="55DC1DE5" w:rsidR="00A26D08" w:rsidRPr="00D25BB1" w:rsidRDefault="00A26D08" w:rsidP="00A26D08">
            <w:pPr>
              <w:tabs>
                <w:tab w:val="decimal" w:pos="612"/>
              </w:tabs>
              <w:spacing w:line="240" w:lineRule="exact"/>
              <w:jc w:val="thaiDistribute"/>
              <w:rPr>
                <w:rFonts w:ascii="Arial" w:hAnsi="Arial" w:cs="Arial"/>
                <w:sz w:val="14"/>
                <w:szCs w:val="14"/>
              </w:rPr>
            </w:pPr>
            <w:r w:rsidRPr="00D75C14">
              <w:rPr>
                <w:rFonts w:ascii="Arial" w:hAnsi="Arial" w:cs="Arial"/>
                <w:sz w:val="14"/>
                <w:szCs w:val="14"/>
              </w:rPr>
              <w:t>18</w:t>
            </w:r>
          </w:p>
        </w:tc>
        <w:tc>
          <w:tcPr>
            <w:tcW w:w="783" w:type="dxa"/>
            <w:vAlign w:val="bottom"/>
          </w:tcPr>
          <w:p w14:paraId="2C785FFC" w14:textId="7873C87C" w:rsidR="00A26D08" w:rsidRPr="00D25BB1" w:rsidRDefault="00A26D08" w:rsidP="00A26D08">
            <w:pPr>
              <w:tabs>
                <w:tab w:val="decimal" w:pos="495"/>
              </w:tabs>
              <w:spacing w:line="240" w:lineRule="exact"/>
              <w:jc w:val="thaiDistribute"/>
              <w:rPr>
                <w:rFonts w:ascii="Arial" w:hAnsi="Arial" w:cs="Arial"/>
                <w:sz w:val="14"/>
                <w:szCs w:val="14"/>
              </w:rPr>
            </w:pPr>
            <w:r w:rsidRPr="00D75C14">
              <w:rPr>
                <w:rFonts w:ascii="Arial" w:hAnsi="Arial" w:cs="Arial"/>
                <w:sz w:val="14"/>
                <w:szCs w:val="14"/>
              </w:rPr>
              <w:t>33</w:t>
            </w:r>
          </w:p>
        </w:tc>
        <w:tc>
          <w:tcPr>
            <w:tcW w:w="900" w:type="dxa"/>
            <w:vAlign w:val="bottom"/>
          </w:tcPr>
          <w:p w14:paraId="21070EEE" w14:textId="0CDF2547" w:rsidR="00A26D08" w:rsidRPr="00D25BB1" w:rsidRDefault="00A26D08" w:rsidP="00A26D08">
            <w:pPr>
              <w:tabs>
                <w:tab w:val="decimal" w:pos="612"/>
              </w:tabs>
              <w:spacing w:line="240" w:lineRule="exact"/>
              <w:jc w:val="thaiDistribute"/>
              <w:rPr>
                <w:rFonts w:ascii="Arial" w:hAnsi="Arial" w:cs="Arial"/>
                <w:sz w:val="14"/>
                <w:szCs w:val="14"/>
              </w:rPr>
            </w:pPr>
            <w:r w:rsidRPr="00D75C14">
              <w:rPr>
                <w:rFonts w:ascii="Arial" w:hAnsi="Arial" w:cs="Arial"/>
                <w:sz w:val="14"/>
                <w:szCs w:val="14"/>
              </w:rPr>
              <w:t>5</w:t>
            </w:r>
          </w:p>
        </w:tc>
        <w:tc>
          <w:tcPr>
            <w:tcW w:w="990" w:type="dxa"/>
            <w:vAlign w:val="bottom"/>
          </w:tcPr>
          <w:p w14:paraId="26D485C5" w14:textId="67A5BB61" w:rsidR="00A26D08" w:rsidRPr="00D25BB1"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421CB114" w14:textId="5C1266FB" w:rsidR="00A26D08" w:rsidRPr="00D25BB1"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61C2364A" w14:textId="490596DB" w:rsidR="00A26D08" w:rsidRPr="00D25BB1"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56</w:t>
            </w:r>
          </w:p>
        </w:tc>
        <w:tc>
          <w:tcPr>
            <w:tcW w:w="1173" w:type="dxa"/>
            <w:vAlign w:val="bottom"/>
          </w:tcPr>
          <w:p w14:paraId="72A98F8B" w14:textId="76792A12" w:rsidR="00A26D08" w:rsidRPr="00D25BB1" w:rsidRDefault="00A26D08" w:rsidP="00A26D08">
            <w:pPr>
              <w:spacing w:line="240" w:lineRule="exact"/>
              <w:jc w:val="center"/>
              <w:rPr>
                <w:rFonts w:ascii="Arial" w:hAnsi="Arial" w:cs="Arial"/>
                <w:sz w:val="14"/>
                <w:szCs w:val="14"/>
              </w:rPr>
            </w:pPr>
            <w:r w:rsidRPr="00D75C14">
              <w:rPr>
                <w:rFonts w:ascii="Arial" w:hAnsi="Arial" w:cs="Arial"/>
                <w:sz w:val="14"/>
                <w:szCs w:val="14"/>
              </w:rPr>
              <w:t>3.98 - 4.50</w:t>
            </w:r>
          </w:p>
        </w:tc>
      </w:tr>
      <w:tr w:rsidR="00A26D08" w:rsidRPr="00D25BB1" w14:paraId="2A29CA24" w14:textId="77777777" w:rsidTr="009774AC">
        <w:trPr>
          <w:cantSplit/>
        </w:trPr>
        <w:tc>
          <w:tcPr>
            <w:tcW w:w="2519" w:type="dxa"/>
            <w:vAlign w:val="bottom"/>
          </w:tcPr>
          <w:p w14:paraId="0F87F8B0" w14:textId="203C9D2C" w:rsidR="00A26D08" w:rsidRPr="00D25BB1" w:rsidRDefault="00A26D08" w:rsidP="00A26D08">
            <w:pPr>
              <w:tabs>
                <w:tab w:val="left" w:pos="900"/>
                <w:tab w:val="left" w:pos="1440"/>
                <w:tab w:val="left" w:pos="1980"/>
              </w:tabs>
              <w:spacing w:line="240" w:lineRule="exact"/>
              <w:jc w:val="thaiDistribute"/>
              <w:rPr>
                <w:rFonts w:ascii="Arial" w:hAnsi="Arial" w:cs="Arial"/>
                <w:sz w:val="14"/>
                <w:szCs w:val="14"/>
              </w:rPr>
            </w:pPr>
            <w:r>
              <w:rPr>
                <w:rFonts w:ascii="Arial" w:hAnsi="Arial" w:cs="Arial"/>
                <w:sz w:val="14"/>
                <w:szCs w:val="14"/>
              </w:rPr>
              <w:t>D</w:t>
            </w:r>
            <w:r w:rsidRPr="00D25BB1">
              <w:rPr>
                <w:rFonts w:ascii="Arial" w:hAnsi="Arial" w:cs="Arial"/>
                <w:sz w:val="14"/>
                <w:szCs w:val="14"/>
              </w:rPr>
              <w:t>ebentures</w:t>
            </w:r>
          </w:p>
        </w:tc>
        <w:tc>
          <w:tcPr>
            <w:tcW w:w="840" w:type="dxa"/>
            <w:vAlign w:val="bottom"/>
          </w:tcPr>
          <w:p w14:paraId="6E5C1E86" w14:textId="50666F82" w:rsidR="00A26D08" w:rsidRPr="00D75C14" w:rsidRDefault="00A26D08" w:rsidP="00A26D08">
            <w:pPr>
              <w:tabs>
                <w:tab w:val="decimal" w:pos="612"/>
              </w:tabs>
              <w:spacing w:line="240" w:lineRule="exact"/>
              <w:jc w:val="thaiDistribute"/>
              <w:rPr>
                <w:rFonts w:ascii="Arial" w:hAnsi="Arial" w:cs="Arial"/>
                <w:sz w:val="14"/>
                <w:szCs w:val="14"/>
              </w:rPr>
            </w:pPr>
            <w:r w:rsidRPr="00D75C14">
              <w:rPr>
                <w:rFonts w:ascii="Arial" w:hAnsi="Arial" w:cs="Arial"/>
                <w:sz w:val="14"/>
                <w:szCs w:val="14"/>
              </w:rPr>
              <w:t>2,500</w:t>
            </w:r>
          </w:p>
        </w:tc>
        <w:tc>
          <w:tcPr>
            <w:tcW w:w="783" w:type="dxa"/>
            <w:vAlign w:val="bottom"/>
          </w:tcPr>
          <w:p w14:paraId="5F0BE96C" w14:textId="04D0B5DB" w:rsidR="00A26D08" w:rsidRPr="00D75C14" w:rsidRDefault="00A26D08" w:rsidP="00A26D08">
            <w:pPr>
              <w:tabs>
                <w:tab w:val="decimal" w:pos="495"/>
              </w:tabs>
              <w:spacing w:line="240" w:lineRule="exact"/>
              <w:jc w:val="thaiDistribute"/>
              <w:rPr>
                <w:rFonts w:ascii="Arial" w:hAnsi="Arial" w:cs="Arial"/>
                <w:sz w:val="14"/>
                <w:szCs w:val="14"/>
              </w:rPr>
            </w:pPr>
            <w:r w:rsidRPr="00D75C14">
              <w:rPr>
                <w:rFonts w:ascii="Arial" w:hAnsi="Arial" w:cs="Arial"/>
                <w:sz w:val="14"/>
                <w:szCs w:val="14"/>
              </w:rPr>
              <w:t>6,980</w:t>
            </w:r>
          </w:p>
        </w:tc>
        <w:tc>
          <w:tcPr>
            <w:tcW w:w="900" w:type="dxa"/>
            <w:vAlign w:val="bottom"/>
          </w:tcPr>
          <w:p w14:paraId="6706C00E" w14:textId="55DD4E0D" w:rsidR="00A26D08" w:rsidRPr="00D75C14" w:rsidRDefault="00A26D08" w:rsidP="00A26D08">
            <w:pPr>
              <w:tabs>
                <w:tab w:val="decimal" w:pos="612"/>
              </w:tabs>
              <w:spacing w:line="24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0902C18A" w14:textId="26082B1B" w:rsidR="00A26D08" w:rsidRPr="00D75C14"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49C7868D" w14:textId="226A713E" w:rsidR="00A26D08" w:rsidRPr="00D75C14"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w:t>
            </w:r>
          </w:p>
        </w:tc>
        <w:tc>
          <w:tcPr>
            <w:tcW w:w="990" w:type="dxa"/>
            <w:vAlign w:val="bottom"/>
          </w:tcPr>
          <w:p w14:paraId="0681AAA4" w14:textId="68872778" w:rsidR="00A26D08" w:rsidRPr="00D75C14" w:rsidRDefault="00A26D08" w:rsidP="00A26D08">
            <w:pPr>
              <w:tabs>
                <w:tab w:val="decimal" w:pos="705"/>
              </w:tabs>
              <w:spacing w:line="240" w:lineRule="exact"/>
              <w:jc w:val="thaiDistribute"/>
              <w:rPr>
                <w:rFonts w:ascii="Arial" w:hAnsi="Arial" w:cs="Arial"/>
                <w:sz w:val="14"/>
                <w:szCs w:val="14"/>
              </w:rPr>
            </w:pPr>
            <w:r w:rsidRPr="00D75C14">
              <w:rPr>
                <w:rFonts w:ascii="Arial" w:hAnsi="Arial" w:cs="Arial"/>
                <w:sz w:val="14"/>
                <w:szCs w:val="14"/>
              </w:rPr>
              <w:t>9,480</w:t>
            </w:r>
          </w:p>
        </w:tc>
        <w:tc>
          <w:tcPr>
            <w:tcW w:w="1173" w:type="dxa"/>
            <w:vAlign w:val="bottom"/>
          </w:tcPr>
          <w:p w14:paraId="377BF9C5" w14:textId="24021F88" w:rsidR="00A26D08" w:rsidRPr="00D75C14" w:rsidRDefault="00A26D08" w:rsidP="00A26D08">
            <w:pPr>
              <w:spacing w:line="240" w:lineRule="exact"/>
              <w:jc w:val="center"/>
              <w:rPr>
                <w:rFonts w:ascii="Arial" w:hAnsi="Arial" w:cs="Arial"/>
                <w:sz w:val="14"/>
                <w:szCs w:val="14"/>
              </w:rPr>
            </w:pPr>
            <w:r w:rsidRPr="00D75C14">
              <w:rPr>
                <w:rFonts w:ascii="Arial" w:hAnsi="Arial" w:cs="Arial"/>
                <w:sz w:val="14"/>
                <w:szCs w:val="14"/>
              </w:rPr>
              <w:t>3.70 - 4.60</w:t>
            </w:r>
          </w:p>
        </w:tc>
      </w:tr>
    </w:tbl>
    <w:p w14:paraId="0792E9EE" w14:textId="234DA5AF" w:rsidR="00BA4A47" w:rsidRPr="00DA3F93" w:rsidRDefault="00BA4A47" w:rsidP="00C23CB5">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r w:rsidRPr="00DA3F93">
        <w:rPr>
          <w:rFonts w:ascii="Arial" w:hAnsi="Arial" w:cs="Arial"/>
          <w:i/>
          <w:iCs/>
          <w:sz w:val="22"/>
          <w:szCs w:val="22"/>
        </w:rPr>
        <w:t>Interest rate sensitivity</w:t>
      </w:r>
    </w:p>
    <w:p w14:paraId="2A250E41" w14:textId="16B3BFAC" w:rsidR="00BA4A47" w:rsidRPr="00DA3F93" w:rsidRDefault="00BA4A47" w:rsidP="00C23CB5">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DA3F93">
        <w:rPr>
          <w:rFonts w:ascii="Arial" w:hAnsi="Arial"/>
          <w:sz w:val="22"/>
          <w:szCs w:val="22"/>
        </w:rPr>
        <w:t xml:space="preserve">The following table demonstrates the sensitivity of the Group’s profit before tax to a reasonably possible change in interest rates on </w:t>
      </w:r>
      <w:r w:rsidR="009F15FF">
        <w:rPr>
          <w:rFonts w:ascii="Arial" w:hAnsi="Arial"/>
          <w:sz w:val="22"/>
          <w:szCs w:val="22"/>
        </w:rPr>
        <w:t xml:space="preserve">that portion of </w:t>
      </w:r>
      <w:r w:rsidR="00DB27FC" w:rsidRPr="00DA3F93">
        <w:rPr>
          <w:rFonts w:ascii="Arial" w:hAnsi="Arial"/>
          <w:sz w:val="22"/>
          <w:szCs w:val="22"/>
        </w:rPr>
        <w:t>bank overdrafts</w:t>
      </w:r>
      <w:r w:rsidR="003806B7" w:rsidRPr="00DA3F93">
        <w:rPr>
          <w:rFonts w:ascii="Arial" w:hAnsi="Arial"/>
          <w:sz w:val="22"/>
          <w:szCs w:val="22"/>
        </w:rPr>
        <w:t xml:space="preserve">, </w:t>
      </w:r>
      <w:r w:rsidR="00DB27FC" w:rsidRPr="00DA3F93">
        <w:rPr>
          <w:rFonts w:ascii="Arial" w:hAnsi="Arial"/>
          <w:sz w:val="22"/>
          <w:szCs w:val="22"/>
        </w:rPr>
        <w:t>short-term loans from financial institutions</w:t>
      </w:r>
      <w:r w:rsidR="009F15FF">
        <w:rPr>
          <w:rFonts w:ascii="Arial" w:hAnsi="Arial"/>
          <w:sz w:val="22"/>
          <w:szCs w:val="22"/>
        </w:rPr>
        <w:t xml:space="preserve">, </w:t>
      </w:r>
      <w:r w:rsidR="00DB27FC" w:rsidRPr="00DA3F93">
        <w:rPr>
          <w:rFonts w:ascii="Arial" w:hAnsi="Arial"/>
          <w:sz w:val="22"/>
          <w:szCs w:val="22"/>
        </w:rPr>
        <w:t xml:space="preserve">long-term loans </w:t>
      </w:r>
      <w:r w:rsidR="009F15FF">
        <w:rPr>
          <w:rFonts w:ascii="Arial" w:hAnsi="Arial"/>
          <w:sz w:val="22"/>
          <w:szCs w:val="22"/>
        </w:rPr>
        <w:t xml:space="preserve">from financial institutions and derivative </w:t>
      </w:r>
      <w:r w:rsidR="00DB27FC" w:rsidRPr="00DA3F93">
        <w:rPr>
          <w:rFonts w:ascii="Arial" w:hAnsi="Arial"/>
          <w:sz w:val="22"/>
          <w:szCs w:val="22"/>
        </w:rPr>
        <w:t xml:space="preserve">bear floating interest rate </w:t>
      </w:r>
      <w:r w:rsidRPr="00DA3F93">
        <w:rPr>
          <w:rFonts w:ascii="Arial" w:hAnsi="Arial"/>
          <w:sz w:val="22"/>
          <w:szCs w:val="22"/>
        </w:rPr>
        <w:t>from</w:t>
      </w:r>
      <w:r w:rsidR="009A4949" w:rsidRPr="00DA3F93">
        <w:rPr>
          <w:rFonts w:ascii="Arial" w:hAnsi="Arial"/>
          <w:sz w:val="22"/>
          <w:szCs w:val="22"/>
        </w:rPr>
        <w:t xml:space="preserve"> </w:t>
      </w:r>
      <w:r w:rsidRPr="00DA3F93">
        <w:rPr>
          <w:rFonts w:ascii="Arial" w:hAnsi="Arial"/>
          <w:sz w:val="22"/>
          <w:szCs w:val="22"/>
        </w:rPr>
        <w:t>affected as at</w:t>
      </w:r>
      <w:r w:rsidR="009F15FF">
        <w:rPr>
          <w:rFonts w:ascii="Arial" w:hAnsi="Arial"/>
          <w:sz w:val="22"/>
          <w:szCs w:val="22"/>
        </w:rPr>
        <w:t xml:space="preserve"> </w:t>
      </w:r>
      <w:r w:rsidRPr="00DA3F93">
        <w:rPr>
          <w:rFonts w:ascii="Arial" w:hAnsi="Arial"/>
          <w:sz w:val="22"/>
          <w:szCs w:val="22"/>
        </w:rPr>
        <w:t>31 December 202</w:t>
      </w:r>
      <w:r w:rsidR="000D7D99">
        <w:rPr>
          <w:rFonts w:ascii="Arial" w:hAnsi="Arial"/>
          <w:sz w:val="22"/>
          <w:szCs w:val="22"/>
        </w:rPr>
        <w:t>4</w:t>
      </w:r>
      <w:r w:rsidR="002977B1" w:rsidRPr="00DA3F93">
        <w:rPr>
          <w:rFonts w:ascii="Arial" w:hAnsi="Arial"/>
          <w:sz w:val="22"/>
          <w:szCs w:val="22"/>
        </w:rPr>
        <w:t xml:space="preserve"> and 202</w:t>
      </w:r>
      <w:r w:rsidR="000D7D99">
        <w:rPr>
          <w:rFonts w:ascii="Arial" w:hAnsi="Arial"/>
          <w:sz w:val="22"/>
          <w:szCs w:val="22"/>
        </w:rPr>
        <w:t>3</w:t>
      </w:r>
      <w:r w:rsidRPr="00DA3F93">
        <w:rPr>
          <w:rFonts w:ascii="Arial" w:hAnsi="Arial"/>
          <w:sz w:val="22"/>
          <w:szCs w:val="22"/>
        </w:rPr>
        <w:t>.</w:t>
      </w:r>
    </w:p>
    <w:tbl>
      <w:tblPr>
        <w:tblW w:w="9126" w:type="dxa"/>
        <w:tblInd w:w="450" w:type="dxa"/>
        <w:tblLayout w:type="fixed"/>
        <w:tblLook w:val="04A0" w:firstRow="1" w:lastRow="0" w:firstColumn="1" w:lastColumn="0" w:noHBand="0" w:noVBand="1"/>
      </w:tblPr>
      <w:tblGrid>
        <w:gridCol w:w="1980"/>
        <w:gridCol w:w="1785"/>
        <w:gridCol w:w="1779"/>
        <w:gridCol w:w="7"/>
        <w:gridCol w:w="1785"/>
        <w:gridCol w:w="1790"/>
      </w:tblGrid>
      <w:tr w:rsidR="00E668A5" w:rsidRPr="00DA3F93" w14:paraId="2FA9591B" w14:textId="77777777" w:rsidTr="009774AC">
        <w:trPr>
          <w:trHeight w:val="64"/>
        </w:trPr>
        <w:tc>
          <w:tcPr>
            <w:tcW w:w="1980" w:type="dxa"/>
          </w:tcPr>
          <w:p w14:paraId="70E10A6A" w14:textId="75EA0767" w:rsidR="00E668A5" w:rsidRPr="00DA3F93" w:rsidRDefault="00E668A5" w:rsidP="00900E7F">
            <w:pPr>
              <w:spacing w:line="340" w:lineRule="exact"/>
              <w:ind w:right="-14"/>
              <w:jc w:val="center"/>
              <w:rPr>
                <w:rFonts w:ascii="Arial" w:hAnsi="Arial" w:cs="Arial"/>
                <w:sz w:val="20"/>
                <w:szCs w:val="20"/>
              </w:rPr>
            </w:pPr>
          </w:p>
        </w:tc>
        <w:tc>
          <w:tcPr>
            <w:tcW w:w="3564" w:type="dxa"/>
            <w:gridSpan w:val="2"/>
            <w:vAlign w:val="bottom"/>
            <w:hideMark/>
          </w:tcPr>
          <w:p w14:paraId="130285C7" w14:textId="01A85566" w:rsidR="00E668A5" w:rsidRPr="00DA3F93" w:rsidRDefault="00E668A5" w:rsidP="00900E7F">
            <w:pPr>
              <w:pBdr>
                <w:bottom w:val="single" w:sz="4" w:space="1" w:color="auto"/>
              </w:pBdr>
              <w:spacing w:line="340" w:lineRule="exact"/>
              <w:ind w:right="-14"/>
              <w:jc w:val="center"/>
              <w:rPr>
                <w:rFonts w:ascii="Arial" w:hAnsi="Arial" w:cs="Arial"/>
                <w:sz w:val="20"/>
                <w:szCs w:val="20"/>
              </w:rPr>
            </w:pPr>
            <w:r w:rsidRPr="00DA3F93">
              <w:rPr>
                <w:rFonts w:ascii="Arial" w:hAnsi="Arial" w:cs="Arial"/>
                <w:sz w:val="20"/>
                <w:szCs w:val="20"/>
              </w:rPr>
              <w:t>202</w:t>
            </w:r>
            <w:r w:rsidR="000D7D99">
              <w:rPr>
                <w:rFonts w:ascii="Arial" w:hAnsi="Arial" w:cs="Arial"/>
                <w:sz w:val="20"/>
                <w:szCs w:val="20"/>
              </w:rPr>
              <w:t>4</w:t>
            </w:r>
          </w:p>
        </w:tc>
        <w:tc>
          <w:tcPr>
            <w:tcW w:w="3582" w:type="dxa"/>
            <w:gridSpan w:val="3"/>
            <w:hideMark/>
          </w:tcPr>
          <w:p w14:paraId="79F463E6" w14:textId="1BC1CF05" w:rsidR="00E668A5" w:rsidRPr="00DA3F93" w:rsidRDefault="00E668A5" w:rsidP="00900E7F">
            <w:pPr>
              <w:pBdr>
                <w:bottom w:val="single" w:sz="4" w:space="1" w:color="auto"/>
              </w:pBdr>
              <w:spacing w:line="340" w:lineRule="exact"/>
              <w:ind w:right="-14"/>
              <w:jc w:val="center"/>
              <w:rPr>
                <w:rFonts w:ascii="Arial" w:hAnsi="Arial" w:cs="Arial"/>
                <w:sz w:val="20"/>
                <w:szCs w:val="20"/>
                <w:cs/>
              </w:rPr>
            </w:pPr>
            <w:r w:rsidRPr="00DA3F93">
              <w:rPr>
                <w:rFonts w:ascii="Arial" w:hAnsi="Arial" w:cs="Arial"/>
                <w:sz w:val="20"/>
                <w:szCs w:val="20"/>
              </w:rPr>
              <w:t>202</w:t>
            </w:r>
            <w:r w:rsidR="000D7D99">
              <w:rPr>
                <w:rFonts w:ascii="Arial" w:hAnsi="Arial" w:cs="Arial"/>
                <w:sz w:val="20"/>
                <w:szCs w:val="20"/>
              </w:rPr>
              <w:t>3</w:t>
            </w:r>
          </w:p>
        </w:tc>
      </w:tr>
      <w:tr w:rsidR="000469D0" w:rsidRPr="00DA3F93" w14:paraId="3E86125E" w14:textId="77777777" w:rsidTr="009774AC">
        <w:trPr>
          <w:trHeight w:val="64"/>
        </w:trPr>
        <w:tc>
          <w:tcPr>
            <w:tcW w:w="1980" w:type="dxa"/>
            <w:vAlign w:val="bottom"/>
            <w:hideMark/>
          </w:tcPr>
          <w:p w14:paraId="0ECC1FAD" w14:textId="74BFBCE0" w:rsidR="000469D0" w:rsidRPr="00DA3F93" w:rsidRDefault="000469D0" w:rsidP="00900E7F">
            <w:pPr>
              <w:pBdr>
                <w:bottom w:val="single" w:sz="4" w:space="1" w:color="auto"/>
              </w:pBdr>
              <w:spacing w:line="340" w:lineRule="exact"/>
              <w:ind w:right="-14"/>
              <w:jc w:val="center"/>
              <w:rPr>
                <w:rFonts w:ascii="Arial" w:hAnsi="Arial" w:cs="Arial"/>
                <w:sz w:val="20"/>
                <w:szCs w:val="20"/>
              </w:rPr>
            </w:pPr>
            <w:r w:rsidRPr="00DA3F93">
              <w:rPr>
                <w:rFonts w:ascii="Arial" w:hAnsi="Arial" w:cs="Arial"/>
                <w:sz w:val="20"/>
                <w:szCs w:val="20"/>
              </w:rPr>
              <w:t>Currency</w:t>
            </w:r>
          </w:p>
        </w:tc>
        <w:tc>
          <w:tcPr>
            <w:tcW w:w="1785" w:type="dxa"/>
            <w:vAlign w:val="bottom"/>
            <w:hideMark/>
          </w:tcPr>
          <w:p w14:paraId="47E7F289" w14:textId="104F2854" w:rsidR="000469D0" w:rsidRPr="00DA3F93" w:rsidRDefault="000469D0" w:rsidP="00900E7F">
            <w:pPr>
              <w:pBdr>
                <w:bottom w:val="single" w:sz="4" w:space="1" w:color="auto"/>
              </w:pBdr>
              <w:spacing w:line="340" w:lineRule="exact"/>
              <w:ind w:right="-14"/>
              <w:jc w:val="center"/>
              <w:rPr>
                <w:rFonts w:ascii="Arial" w:hAnsi="Arial" w:cs="Arial"/>
                <w:sz w:val="20"/>
                <w:szCs w:val="20"/>
                <w:cs/>
              </w:rPr>
            </w:pPr>
            <w:r w:rsidRPr="00DA3F93">
              <w:rPr>
                <w:rFonts w:ascii="Arial" w:hAnsi="Arial" w:cs="Arial"/>
                <w:sz w:val="20"/>
                <w:szCs w:val="20"/>
              </w:rPr>
              <w:t>Increase/</w:t>
            </w:r>
            <w:r>
              <w:rPr>
                <w:rFonts w:ascii="Arial" w:hAnsi="Arial" w:cs="Arial"/>
                <w:sz w:val="20"/>
                <w:szCs w:val="20"/>
              </w:rPr>
              <w:t xml:space="preserve">  </w:t>
            </w:r>
            <w:r w:rsidRPr="00DA3F93">
              <w:rPr>
                <w:rFonts w:ascii="Arial" w:hAnsi="Arial" w:cs="Arial"/>
                <w:sz w:val="20"/>
                <w:szCs w:val="20"/>
              </w:rPr>
              <w:t>decrease</w:t>
            </w:r>
          </w:p>
        </w:tc>
        <w:tc>
          <w:tcPr>
            <w:tcW w:w="1786" w:type="dxa"/>
            <w:gridSpan w:val="2"/>
            <w:vAlign w:val="bottom"/>
            <w:hideMark/>
          </w:tcPr>
          <w:p w14:paraId="28503E93" w14:textId="1D97D775" w:rsidR="000469D0" w:rsidRPr="00DA3F93" w:rsidRDefault="000469D0" w:rsidP="00900E7F">
            <w:pPr>
              <w:pBdr>
                <w:bottom w:val="single" w:sz="4" w:space="1" w:color="auto"/>
              </w:pBdr>
              <w:spacing w:line="340" w:lineRule="exact"/>
              <w:ind w:right="-14"/>
              <w:jc w:val="center"/>
              <w:rPr>
                <w:rFonts w:ascii="Arial" w:hAnsi="Arial" w:cs="Arial"/>
                <w:sz w:val="20"/>
                <w:szCs w:val="20"/>
                <w:cs/>
              </w:rPr>
            </w:pPr>
            <w:r w:rsidRPr="00DA3F93">
              <w:rPr>
                <w:rFonts w:ascii="Arial" w:hAnsi="Arial" w:cs="Arial"/>
                <w:sz w:val="20"/>
                <w:szCs w:val="20"/>
              </w:rPr>
              <w:t>Effect on profit before tax</w:t>
            </w:r>
          </w:p>
        </w:tc>
        <w:tc>
          <w:tcPr>
            <w:tcW w:w="1785" w:type="dxa"/>
            <w:vAlign w:val="bottom"/>
            <w:hideMark/>
          </w:tcPr>
          <w:p w14:paraId="297D47D9" w14:textId="3D01CA4A" w:rsidR="000469D0" w:rsidRPr="00DA3F93" w:rsidRDefault="000469D0" w:rsidP="00900E7F">
            <w:pPr>
              <w:pBdr>
                <w:bottom w:val="single" w:sz="4" w:space="1" w:color="auto"/>
              </w:pBdr>
              <w:spacing w:line="340" w:lineRule="exact"/>
              <w:ind w:right="-14"/>
              <w:jc w:val="center"/>
              <w:rPr>
                <w:rFonts w:ascii="Arial" w:hAnsi="Arial" w:cs="Arial"/>
                <w:sz w:val="20"/>
                <w:szCs w:val="20"/>
                <w:cs/>
              </w:rPr>
            </w:pPr>
            <w:r w:rsidRPr="00DA3F93">
              <w:rPr>
                <w:rFonts w:ascii="Arial" w:hAnsi="Arial" w:cs="Arial"/>
                <w:sz w:val="20"/>
                <w:szCs w:val="20"/>
              </w:rPr>
              <w:t>Increase/</w:t>
            </w:r>
            <w:r>
              <w:rPr>
                <w:rFonts w:ascii="Arial" w:hAnsi="Arial" w:cs="Arial"/>
                <w:sz w:val="20"/>
                <w:szCs w:val="20"/>
              </w:rPr>
              <w:t xml:space="preserve">        </w:t>
            </w:r>
            <w:r w:rsidRPr="00DA3F93">
              <w:rPr>
                <w:rFonts w:ascii="Arial" w:hAnsi="Arial" w:cs="Arial"/>
                <w:sz w:val="20"/>
                <w:szCs w:val="20"/>
              </w:rPr>
              <w:t>decrease</w:t>
            </w:r>
          </w:p>
        </w:tc>
        <w:tc>
          <w:tcPr>
            <w:tcW w:w="1790" w:type="dxa"/>
            <w:vAlign w:val="bottom"/>
            <w:hideMark/>
          </w:tcPr>
          <w:p w14:paraId="463A1D62" w14:textId="17E1703F" w:rsidR="000469D0" w:rsidRPr="00DA3F93" w:rsidRDefault="000469D0" w:rsidP="00900E7F">
            <w:pPr>
              <w:pBdr>
                <w:bottom w:val="single" w:sz="4" w:space="1" w:color="auto"/>
              </w:pBdr>
              <w:spacing w:line="340" w:lineRule="exact"/>
              <w:ind w:right="-14"/>
              <w:jc w:val="center"/>
              <w:rPr>
                <w:rFonts w:ascii="Arial" w:hAnsi="Arial" w:cs="Arial"/>
                <w:sz w:val="20"/>
                <w:szCs w:val="20"/>
                <w:cs/>
              </w:rPr>
            </w:pPr>
            <w:r w:rsidRPr="00DA3F93">
              <w:rPr>
                <w:rFonts w:ascii="Arial" w:hAnsi="Arial" w:cs="Arial"/>
                <w:sz w:val="20"/>
                <w:szCs w:val="20"/>
              </w:rPr>
              <w:t>Effect on profit before tax</w:t>
            </w:r>
          </w:p>
        </w:tc>
      </w:tr>
      <w:tr w:rsidR="000469D0" w:rsidRPr="00DA3F93" w14:paraId="49CD4F04" w14:textId="77777777" w:rsidTr="009774AC">
        <w:tc>
          <w:tcPr>
            <w:tcW w:w="1980" w:type="dxa"/>
          </w:tcPr>
          <w:p w14:paraId="387B6ADA" w14:textId="77777777" w:rsidR="000469D0" w:rsidRPr="00DA3F93" w:rsidRDefault="000469D0" w:rsidP="00900E7F">
            <w:pPr>
              <w:spacing w:line="340" w:lineRule="exact"/>
              <w:ind w:right="-14"/>
              <w:jc w:val="center"/>
              <w:rPr>
                <w:rFonts w:ascii="Arial" w:hAnsi="Arial" w:cs="Arial"/>
                <w:sz w:val="20"/>
                <w:szCs w:val="20"/>
                <w:cs/>
              </w:rPr>
            </w:pPr>
          </w:p>
        </w:tc>
        <w:tc>
          <w:tcPr>
            <w:tcW w:w="1785" w:type="dxa"/>
            <w:hideMark/>
          </w:tcPr>
          <w:p w14:paraId="71BF0AB4" w14:textId="6E7928BD" w:rsidR="000469D0" w:rsidRPr="00DA3F93" w:rsidRDefault="000469D0" w:rsidP="00900E7F">
            <w:pPr>
              <w:spacing w:line="340" w:lineRule="exact"/>
              <w:ind w:right="-14"/>
              <w:jc w:val="center"/>
              <w:rPr>
                <w:rFonts w:ascii="Arial" w:hAnsi="Arial" w:cs="Arial"/>
                <w:sz w:val="20"/>
                <w:szCs w:val="20"/>
                <w:cs/>
              </w:rPr>
            </w:pPr>
            <w:r w:rsidRPr="00DA3F93">
              <w:rPr>
                <w:rFonts w:ascii="Arial" w:hAnsi="Arial" w:cs="Arial"/>
                <w:sz w:val="20"/>
                <w:szCs w:val="20"/>
              </w:rPr>
              <w:t>(%)</w:t>
            </w:r>
          </w:p>
        </w:tc>
        <w:tc>
          <w:tcPr>
            <w:tcW w:w="1786" w:type="dxa"/>
            <w:gridSpan w:val="2"/>
            <w:hideMark/>
          </w:tcPr>
          <w:p w14:paraId="490A8F9B" w14:textId="0F15C434" w:rsidR="000469D0" w:rsidRPr="00DA3F93" w:rsidRDefault="000469D0" w:rsidP="00900E7F">
            <w:pPr>
              <w:spacing w:line="340" w:lineRule="exact"/>
              <w:ind w:left="-135" w:right="-135"/>
              <w:jc w:val="center"/>
              <w:rPr>
                <w:rFonts w:ascii="Arial" w:hAnsi="Arial" w:cs="Arial"/>
                <w:sz w:val="20"/>
                <w:szCs w:val="20"/>
                <w:cs/>
              </w:rPr>
            </w:pPr>
            <w:r w:rsidRPr="00DA3F93">
              <w:rPr>
                <w:rFonts w:ascii="Arial" w:hAnsi="Arial" w:cs="Arial"/>
                <w:sz w:val="20"/>
                <w:szCs w:val="20"/>
              </w:rPr>
              <w:t>(</w:t>
            </w:r>
            <w:r w:rsidR="00336A6D">
              <w:rPr>
                <w:rFonts w:ascii="Arial" w:hAnsi="Arial" w:cs="Arial"/>
                <w:sz w:val="20"/>
                <w:szCs w:val="20"/>
              </w:rPr>
              <w:t>Million</w:t>
            </w:r>
            <w:r w:rsidRPr="00DA3F93">
              <w:rPr>
                <w:rFonts w:ascii="Arial" w:hAnsi="Arial" w:cs="Arial"/>
                <w:sz w:val="20"/>
                <w:szCs w:val="20"/>
              </w:rPr>
              <w:t xml:space="preserve"> Baht)</w:t>
            </w:r>
          </w:p>
        </w:tc>
        <w:tc>
          <w:tcPr>
            <w:tcW w:w="1785" w:type="dxa"/>
            <w:hideMark/>
          </w:tcPr>
          <w:p w14:paraId="3533FCA9" w14:textId="283AF388" w:rsidR="000469D0" w:rsidRPr="00DA3F93" w:rsidRDefault="000469D0" w:rsidP="00900E7F">
            <w:pPr>
              <w:spacing w:line="340" w:lineRule="exact"/>
              <w:ind w:right="-14"/>
              <w:jc w:val="center"/>
              <w:rPr>
                <w:rFonts w:ascii="Arial" w:hAnsi="Arial" w:cs="Arial"/>
                <w:sz w:val="20"/>
                <w:szCs w:val="20"/>
                <w:cs/>
              </w:rPr>
            </w:pPr>
            <w:r w:rsidRPr="00DA3F93">
              <w:rPr>
                <w:rFonts w:ascii="Arial" w:hAnsi="Arial" w:cs="Arial"/>
                <w:sz w:val="20"/>
                <w:szCs w:val="20"/>
              </w:rPr>
              <w:t>(%)</w:t>
            </w:r>
          </w:p>
        </w:tc>
        <w:tc>
          <w:tcPr>
            <w:tcW w:w="1790" w:type="dxa"/>
            <w:hideMark/>
          </w:tcPr>
          <w:p w14:paraId="2670A096" w14:textId="4F54DB93" w:rsidR="000469D0" w:rsidRPr="00DA3F93" w:rsidRDefault="000469D0" w:rsidP="00900E7F">
            <w:pPr>
              <w:spacing w:line="340" w:lineRule="exact"/>
              <w:ind w:right="-14"/>
              <w:jc w:val="center"/>
              <w:rPr>
                <w:rFonts w:ascii="Arial" w:hAnsi="Arial" w:cs="Arial"/>
                <w:sz w:val="20"/>
                <w:szCs w:val="20"/>
              </w:rPr>
            </w:pPr>
            <w:r w:rsidRPr="00DA3F93">
              <w:rPr>
                <w:rFonts w:ascii="Arial" w:hAnsi="Arial" w:cs="Arial"/>
                <w:sz w:val="20"/>
                <w:szCs w:val="20"/>
              </w:rPr>
              <w:t>(</w:t>
            </w:r>
            <w:r w:rsidR="00336A6D">
              <w:rPr>
                <w:rFonts w:ascii="Arial" w:hAnsi="Arial" w:cs="Arial"/>
                <w:sz w:val="20"/>
                <w:szCs w:val="20"/>
              </w:rPr>
              <w:t>Million</w:t>
            </w:r>
            <w:r w:rsidRPr="00DA3F93">
              <w:rPr>
                <w:rFonts w:ascii="Arial" w:hAnsi="Arial" w:cs="Arial"/>
                <w:sz w:val="20"/>
                <w:szCs w:val="20"/>
              </w:rPr>
              <w:t xml:space="preserve"> Baht)</w:t>
            </w:r>
          </w:p>
        </w:tc>
      </w:tr>
      <w:tr w:rsidR="00A26D08" w:rsidRPr="00DA3F93" w14:paraId="0D33A7A1" w14:textId="77777777" w:rsidTr="009774AC">
        <w:tc>
          <w:tcPr>
            <w:tcW w:w="1980" w:type="dxa"/>
            <w:hideMark/>
          </w:tcPr>
          <w:p w14:paraId="645D32F4" w14:textId="486322A7" w:rsidR="00A26D08" w:rsidRPr="00DA3F93" w:rsidRDefault="00A26D08" w:rsidP="00900E7F">
            <w:pPr>
              <w:spacing w:line="340" w:lineRule="exact"/>
              <w:ind w:right="-14"/>
              <w:jc w:val="center"/>
              <w:rPr>
                <w:rFonts w:ascii="Arial" w:hAnsi="Arial" w:cs="Arial"/>
                <w:sz w:val="20"/>
                <w:szCs w:val="20"/>
              </w:rPr>
            </w:pPr>
            <w:r w:rsidRPr="00DA3F93">
              <w:rPr>
                <w:rFonts w:ascii="Arial" w:hAnsi="Arial" w:cs="Arial"/>
                <w:sz w:val="20"/>
                <w:szCs w:val="20"/>
              </w:rPr>
              <w:t>Baht</w:t>
            </w:r>
          </w:p>
        </w:tc>
        <w:tc>
          <w:tcPr>
            <w:tcW w:w="1785" w:type="dxa"/>
            <w:vAlign w:val="bottom"/>
          </w:tcPr>
          <w:p w14:paraId="6678A70F" w14:textId="4C8EFEEE" w:rsidR="00A26D08" w:rsidRPr="00DA3F93" w:rsidRDefault="00A26D08" w:rsidP="00900E7F">
            <w:pPr>
              <w:spacing w:line="340" w:lineRule="exact"/>
              <w:ind w:right="-14"/>
              <w:jc w:val="center"/>
              <w:rPr>
                <w:rFonts w:ascii="Arial" w:hAnsi="Arial" w:cs="Arial"/>
                <w:sz w:val="20"/>
                <w:szCs w:val="20"/>
                <w:cs/>
              </w:rPr>
            </w:pPr>
            <w:r w:rsidRPr="00A26D08">
              <w:rPr>
                <w:rFonts w:ascii="Arial" w:hAnsi="Arial" w:cs="Arial" w:hint="cs"/>
                <w:sz w:val="20"/>
                <w:szCs w:val="20"/>
              </w:rPr>
              <w:t>+0.5</w:t>
            </w:r>
          </w:p>
        </w:tc>
        <w:tc>
          <w:tcPr>
            <w:tcW w:w="1786" w:type="dxa"/>
            <w:gridSpan w:val="2"/>
            <w:vAlign w:val="bottom"/>
          </w:tcPr>
          <w:p w14:paraId="3DADE448" w14:textId="24D6DE15" w:rsidR="00A26D08" w:rsidRPr="00DA3F93" w:rsidRDefault="00A26D08" w:rsidP="00900E7F">
            <w:pPr>
              <w:tabs>
                <w:tab w:val="decimal" w:pos="1111"/>
              </w:tabs>
              <w:spacing w:line="340" w:lineRule="exact"/>
              <w:ind w:right="-14"/>
              <w:jc w:val="both"/>
              <w:rPr>
                <w:rFonts w:ascii="Arial" w:hAnsi="Arial" w:cs="Arial"/>
                <w:sz w:val="20"/>
                <w:szCs w:val="20"/>
                <w:cs/>
              </w:rPr>
            </w:pPr>
            <w:r w:rsidRPr="00A26D08">
              <w:rPr>
                <w:rFonts w:ascii="Arial" w:hAnsi="Arial" w:cs="Arial" w:hint="cs"/>
                <w:sz w:val="20"/>
                <w:szCs w:val="20"/>
              </w:rPr>
              <w:t>(</w:t>
            </w:r>
            <w:r w:rsidRPr="00A26D08">
              <w:rPr>
                <w:rFonts w:ascii="Arial" w:hAnsi="Arial" w:cs="Arial"/>
                <w:sz w:val="20"/>
                <w:szCs w:val="20"/>
              </w:rPr>
              <w:t>17.2</w:t>
            </w:r>
            <w:r w:rsidRPr="00A26D08">
              <w:rPr>
                <w:rFonts w:ascii="Arial" w:hAnsi="Arial" w:cs="Arial" w:hint="cs"/>
                <w:sz w:val="20"/>
                <w:szCs w:val="20"/>
              </w:rPr>
              <w:t>)</w:t>
            </w:r>
          </w:p>
        </w:tc>
        <w:tc>
          <w:tcPr>
            <w:tcW w:w="1785" w:type="dxa"/>
            <w:vAlign w:val="bottom"/>
            <w:hideMark/>
          </w:tcPr>
          <w:p w14:paraId="531B8555" w14:textId="60AE91D0" w:rsidR="00A26D08" w:rsidRPr="00DA3F93" w:rsidRDefault="00A26D08" w:rsidP="00900E7F">
            <w:pPr>
              <w:spacing w:line="340" w:lineRule="exact"/>
              <w:ind w:right="-14"/>
              <w:jc w:val="center"/>
              <w:rPr>
                <w:rFonts w:ascii="Arial" w:hAnsi="Arial" w:cs="Arial"/>
                <w:sz w:val="20"/>
                <w:szCs w:val="20"/>
                <w:cs/>
              </w:rPr>
            </w:pPr>
            <w:r>
              <w:rPr>
                <w:rFonts w:ascii="Arial" w:hAnsi="Arial" w:cs="Arial"/>
                <w:sz w:val="20"/>
                <w:szCs w:val="20"/>
              </w:rPr>
              <w:t>+0.5</w:t>
            </w:r>
          </w:p>
        </w:tc>
        <w:tc>
          <w:tcPr>
            <w:tcW w:w="1790" w:type="dxa"/>
            <w:vAlign w:val="bottom"/>
            <w:hideMark/>
          </w:tcPr>
          <w:p w14:paraId="61D6EC49" w14:textId="7E01FDF4" w:rsidR="00A26D08" w:rsidRPr="00DA3F93" w:rsidRDefault="00A26D08" w:rsidP="00900E7F">
            <w:pPr>
              <w:tabs>
                <w:tab w:val="decimal" w:pos="1111"/>
              </w:tabs>
              <w:spacing w:line="340" w:lineRule="exact"/>
              <w:ind w:right="-14"/>
              <w:jc w:val="both"/>
              <w:rPr>
                <w:rFonts w:ascii="Arial" w:hAnsi="Arial" w:cs="Arial"/>
                <w:sz w:val="20"/>
                <w:szCs w:val="20"/>
              </w:rPr>
            </w:pPr>
            <w:r>
              <w:rPr>
                <w:rFonts w:ascii="Arial" w:hAnsi="Arial" w:cs="Arial"/>
                <w:sz w:val="20"/>
                <w:szCs w:val="20"/>
              </w:rPr>
              <w:t>(19.6)</w:t>
            </w:r>
          </w:p>
        </w:tc>
      </w:tr>
      <w:tr w:rsidR="00A26D08" w:rsidRPr="00DA3F93" w14:paraId="68CF2BCF" w14:textId="77777777" w:rsidTr="009774AC">
        <w:tc>
          <w:tcPr>
            <w:tcW w:w="1980" w:type="dxa"/>
          </w:tcPr>
          <w:p w14:paraId="11B28FAD" w14:textId="77777777" w:rsidR="00A26D08" w:rsidRPr="00DA3F93" w:rsidRDefault="00A26D08" w:rsidP="00900E7F">
            <w:pPr>
              <w:spacing w:line="340" w:lineRule="exact"/>
              <w:ind w:right="-14"/>
              <w:jc w:val="center"/>
              <w:rPr>
                <w:rFonts w:ascii="Arial" w:hAnsi="Arial" w:cs="Arial"/>
                <w:sz w:val="20"/>
                <w:szCs w:val="20"/>
              </w:rPr>
            </w:pPr>
          </w:p>
        </w:tc>
        <w:tc>
          <w:tcPr>
            <w:tcW w:w="1785" w:type="dxa"/>
            <w:vAlign w:val="bottom"/>
          </w:tcPr>
          <w:p w14:paraId="0A3E9E91" w14:textId="62129B80" w:rsidR="00A26D08" w:rsidRPr="00DA3F93" w:rsidRDefault="00A26D08" w:rsidP="00900E7F">
            <w:pPr>
              <w:spacing w:line="340" w:lineRule="exact"/>
              <w:ind w:right="-14"/>
              <w:jc w:val="center"/>
              <w:rPr>
                <w:rFonts w:ascii="Arial" w:hAnsi="Arial" w:cs="Arial"/>
                <w:sz w:val="20"/>
                <w:szCs w:val="20"/>
              </w:rPr>
            </w:pPr>
            <w:r w:rsidRPr="00A26D08">
              <w:rPr>
                <w:rFonts w:ascii="Arial" w:hAnsi="Arial" w:cs="Arial" w:hint="cs"/>
                <w:sz w:val="20"/>
                <w:szCs w:val="20"/>
              </w:rPr>
              <w:t>-0.5</w:t>
            </w:r>
          </w:p>
        </w:tc>
        <w:tc>
          <w:tcPr>
            <w:tcW w:w="1786" w:type="dxa"/>
            <w:gridSpan w:val="2"/>
            <w:vAlign w:val="bottom"/>
          </w:tcPr>
          <w:p w14:paraId="1F55D56D" w14:textId="7EE46F76" w:rsidR="00A26D08" w:rsidRPr="00DA3F93" w:rsidRDefault="00A26D08" w:rsidP="00900E7F">
            <w:pPr>
              <w:tabs>
                <w:tab w:val="decimal" w:pos="1111"/>
              </w:tabs>
              <w:spacing w:line="340" w:lineRule="exact"/>
              <w:ind w:right="-14"/>
              <w:jc w:val="both"/>
              <w:rPr>
                <w:rFonts w:ascii="Arial" w:hAnsi="Arial" w:cs="Arial"/>
                <w:sz w:val="20"/>
                <w:szCs w:val="20"/>
                <w:cs/>
              </w:rPr>
            </w:pPr>
            <w:r w:rsidRPr="00A26D08">
              <w:rPr>
                <w:rFonts w:ascii="Arial" w:hAnsi="Arial" w:cs="Arial"/>
                <w:sz w:val="20"/>
                <w:szCs w:val="20"/>
              </w:rPr>
              <w:t>17.2</w:t>
            </w:r>
          </w:p>
        </w:tc>
        <w:tc>
          <w:tcPr>
            <w:tcW w:w="1785" w:type="dxa"/>
            <w:vAlign w:val="bottom"/>
            <w:hideMark/>
          </w:tcPr>
          <w:p w14:paraId="3AE98BA4" w14:textId="7F16D1BF" w:rsidR="00A26D08" w:rsidRPr="00DA3F93" w:rsidRDefault="00A26D08" w:rsidP="00900E7F">
            <w:pPr>
              <w:spacing w:line="340" w:lineRule="exact"/>
              <w:ind w:right="-14"/>
              <w:jc w:val="center"/>
              <w:rPr>
                <w:rFonts w:ascii="Arial" w:hAnsi="Arial" w:cs="Arial"/>
                <w:sz w:val="20"/>
                <w:szCs w:val="20"/>
                <w:cs/>
              </w:rPr>
            </w:pPr>
            <w:r>
              <w:rPr>
                <w:rFonts w:ascii="Arial" w:hAnsi="Arial" w:cs="Arial"/>
                <w:sz w:val="20"/>
                <w:szCs w:val="20"/>
              </w:rPr>
              <w:t>-0.5</w:t>
            </w:r>
          </w:p>
        </w:tc>
        <w:tc>
          <w:tcPr>
            <w:tcW w:w="1790" w:type="dxa"/>
            <w:vAlign w:val="bottom"/>
            <w:hideMark/>
          </w:tcPr>
          <w:p w14:paraId="2C9EF2A3" w14:textId="79E55373" w:rsidR="00A26D08" w:rsidRPr="00DA3F93" w:rsidRDefault="00A26D08" w:rsidP="00900E7F">
            <w:pPr>
              <w:tabs>
                <w:tab w:val="decimal" w:pos="1111"/>
              </w:tabs>
              <w:spacing w:line="340" w:lineRule="exact"/>
              <w:ind w:right="-14"/>
              <w:jc w:val="both"/>
              <w:rPr>
                <w:rFonts w:ascii="Arial" w:hAnsi="Arial" w:cs="Arial"/>
                <w:sz w:val="20"/>
                <w:szCs w:val="20"/>
              </w:rPr>
            </w:pPr>
            <w:r>
              <w:rPr>
                <w:rFonts w:ascii="Arial" w:hAnsi="Arial" w:cs="Arial"/>
                <w:sz w:val="20"/>
                <w:szCs w:val="20"/>
              </w:rPr>
              <w:t>19.6</w:t>
            </w:r>
          </w:p>
        </w:tc>
      </w:tr>
    </w:tbl>
    <w:p w14:paraId="081595A7" w14:textId="77777777" w:rsidR="00BA4A47" w:rsidRPr="00DA3F93" w:rsidRDefault="00BA4A47" w:rsidP="00C23CB5">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i/>
          <w:iCs/>
          <w:sz w:val="22"/>
          <w:szCs w:val="22"/>
        </w:rPr>
      </w:pPr>
      <w:bookmarkStart w:id="14" w:name="_Hlk57110638"/>
      <w:r w:rsidRPr="00DA3F93">
        <w:rPr>
          <w:rFonts w:ascii="Arial" w:hAnsi="Arial" w:cs="Arial"/>
          <w:b/>
          <w:bCs/>
          <w:sz w:val="22"/>
          <w:szCs w:val="22"/>
        </w:rPr>
        <w:lastRenderedPageBreak/>
        <w:t>Liquidity risk</w:t>
      </w:r>
    </w:p>
    <w:p w14:paraId="68DD76B9" w14:textId="77777777" w:rsidR="00546451" w:rsidRPr="00546451" w:rsidRDefault="00546451" w:rsidP="00546451">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43BE6">
        <w:rPr>
          <w:rFonts w:ascii="Arial" w:hAnsi="Arial" w:cs="Arial"/>
          <w:sz w:val="22"/>
          <w:szCs w:val="22"/>
        </w:rPr>
        <w:t>The Group monitors the risk of a shortage of liquidity by preparing cash flow forecasts, managing existing credit lines, securing additional financing, issuing debentures as well as optimizing the portfolio of investments where appropriate and in line with business strategies</w:t>
      </w:r>
      <w:r>
        <w:rPr>
          <w:rFonts w:ascii="Arial" w:hAnsi="Arial" w:cs="Arial"/>
          <w:sz w:val="22"/>
          <w:szCs w:val="22"/>
        </w:rPr>
        <w:t xml:space="preserve">. </w:t>
      </w:r>
      <w:r w:rsidRPr="00546451">
        <w:rPr>
          <w:rFonts w:ascii="Arial" w:hAnsi="Arial" w:cs="Arial" w:hint="cs"/>
          <w:sz w:val="22"/>
          <w:szCs w:val="22"/>
          <w:cs/>
        </w:rPr>
        <w:t xml:space="preserve"> </w:t>
      </w:r>
      <w:r w:rsidRPr="00546451">
        <w:rPr>
          <w:rFonts w:ascii="Arial" w:hAnsi="Arial" w:cs="Arial"/>
          <w:sz w:val="22"/>
          <w:szCs w:val="22"/>
        </w:rPr>
        <w:t xml:space="preserve">The objective is to ensure that the Group will have sufficient liquidity to meet its obligations as they become due. </w:t>
      </w:r>
    </w:p>
    <w:p w14:paraId="13208A73" w14:textId="01B0137C" w:rsidR="00546451" w:rsidRPr="00B242C2" w:rsidRDefault="00546451" w:rsidP="00546451">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D25E8C">
        <w:rPr>
          <w:rFonts w:ascii="Arial" w:hAnsi="Arial" w:cs="Arial"/>
          <w:sz w:val="22"/>
          <w:szCs w:val="22"/>
        </w:rPr>
        <w:t xml:space="preserve">As </w:t>
      </w:r>
      <w:r>
        <w:rPr>
          <w:rFonts w:ascii="Arial" w:hAnsi="Arial" w:cs="Arial"/>
          <w:sz w:val="22"/>
          <w:szCs w:val="22"/>
        </w:rPr>
        <w:t>at</w:t>
      </w:r>
      <w:r w:rsidRPr="00D25E8C">
        <w:rPr>
          <w:rFonts w:ascii="Arial" w:hAnsi="Arial" w:cs="Arial"/>
          <w:sz w:val="22"/>
          <w:szCs w:val="22"/>
        </w:rPr>
        <w:t xml:space="preserve"> 31 December 2024, 59% of the Group's and 49% of the Company's obligations </w:t>
      </w:r>
      <w:r>
        <w:rPr>
          <w:rFonts w:ascii="Arial" w:hAnsi="Arial" w:cstheme="minorBidi" w:hint="cs"/>
          <w:sz w:val="22"/>
          <w:szCs w:val="22"/>
          <w:cs/>
        </w:rPr>
        <w:t xml:space="preserve">         </w:t>
      </w:r>
      <w:r w:rsidRPr="00D25E8C">
        <w:rPr>
          <w:rFonts w:ascii="Arial" w:hAnsi="Arial" w:cs="Arial"/>
          <w:sz w:val="22"/>
          <w:szCs w:val="22"/>
        </w:rPr>
        <w:t xml:space="preserve">(2023: 36% and 31%, respectively) relative to the total book value of those obligations as presented in the financial statements are due within one year. The Group has assessed </w:t>
      </w:r>
      <w:r>
        <w:rPr>
          <w:rFonts w:ascii="Arial" w:hAnsi="Arial" w:cstheme="minorBidi" w:hint="cs"/>
          <w:sz w:val="22"/>
          <w:szCs w:val="22"/>
          <w:cs/>
        </w:rPr>
        <w:t xml:space="preserve">            </w:t>
      </w:r>
      <w:r w:rsidRPr="00D25E8C">
        <w:rPr>
          <w:rFonts w:ascii="Arial" w:hAnsi="Arial" w:cs="Arial"/>
          <w:sz w:val="22"/>
          <w:szCs w:val="22"/>
        </w:rPr>
        <w:t>the concentration of payments due, sought sources of funds, and concluded that it has access to a sufficient variety of funding sources.</w:t>
      </w:r>
    </w:p>
    <w:p w14:paraId="107ECC93" w14:textId="73E48EA6" w:rsidR="00BD54B3" w:rsidRPr="0067339A" w:rsidRDefault="00BD54B3" w:rsidP="00C23CB5">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873543">
        <w:rPr>
          <w:rFonts w:ascii="Arial" w:hAnsi="Arial" w:cs="Arial"/>
          <w:sz w:val="22"/>
          <w:szCs w:val="22"/>
        </w:rPr>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Group’s non-derivative financial liabilities and derivative financial instruments as at 31 December </w:t>
      </w:r>
      <w:r w:rsidRPr="0067339A">
        <w:rPr>
          <w:rFonts w:ascii="Arial" w:hAnsi="Arial" w:cs="Arial"/>
          <w:sz w:val="22"/>
          <w:szCs w:val="22"/>
        </w:rPr>
        <w:t>20</w:t>
      </w:r>
      <w:r>
        <w:rPr>
          <w:rFonts w:ascii="Arial" w:hAnsi="Arial" w:cs="Arial"/>
          <w:sz w:val="22"/>
          <w:szCs w:val="22"/>
        </w:rPr>
        <w:t>2</w:t>
      </w:r>
      <w:r w:rsidR="00D73C72">
        <w:rPr>
          <w:rFonts w:ascii="Arial" w:hAnsi="Arial" w:cs="Arial"/>
          <w:sz w:val="22"/>
          <w:szCs w:val="22"/>
        </w:rPr>
        <w:t>4</w:t>
      </w:r>
      <w:r w:rsidRPr="0067339A">
        <w:rPr>
          <w:rFonts w:ascii="Arial" w:hAnsi="Arial" w:cs="Arial"/>
          <w:sz w:val="22"/>
          <w:szCs w:val="22"/>
        </w:rPr>
        <w:t xml:space="preserve"> and 20</w:t>
      </w:r>
      <w:r>
        <w:rPr>
          <w:rFonts w:ascii="Arial" w:hAnsi="Arial" w:cs="Arial"/>
          <w:sz w:val="22"/>
          <w:szCs w:val="22"/>
        </w:rPr>
        <w:t>2</w:t>
      </w:r>
      <w:r w:rsidR="00D73C72">
        <w:rPr>
          <w:rFonts w:ascii="Arial" w:hAnsi="Arial" w:cs="Arial"/>
          <w:sz w:val="22"/>
          <w:szCs w:val="22"/>
        </w:rPr>
        <w:t>3</w:t>
      </w:r>
      <w:r w:rsidRPr="0067339A">
        <w:rPr>
          <w:rFonts w:ascii="Arial" w:hAnsi="Arial" w:cs="Arial"/>
          <w:sz w:val="22"/>
          <w:szCs w:val="22"/>
        </w:rPr>
        <w:t xml:space="preserve"> based on contractual undiscounted cash flows:</w:t>
      </w:r>
    </w:p>
    <w:tbl>
      <w:tblPr>
        <w:tblW w:w="9270" w:type="dxa"/>
        <w:tblInd w:w="450" w:type="dxa"/>
        <w:tblLayout w:type="fixed"/>
        <w:tblLook w:val="04A0" w:firstRow="1" w:lastRow="0" w:firstColumn="1" w:lastColumn="0" w:noHBand="0" w:noVBand="1"/>
      </w:tblPr>
      <w:tblGrid>
        <w:gridCol w:w="3780"/>
        <w:gridCol w:w="1372"/>
        <w:gridCol w:w="1373"/>
        <w:gridCol w:w="1372"/>
        <w:gridCol w:w="1373"/>
      </w:tblGrid>
      <w:tr w:rsidR="00BA4A47" w:rsidRPr="00DA3F93" w14:paraId="13C0BB44" w14:textId="77777777" w:rsidTr="009774AC">
        <w:trPr>
          <w:trHeight w:val="64"/>
          <w:tblHeader/>
        </w:trPr>
        <w:tc>
          <w:tcPr>
            <w:tcW w:w="3780" w:type="dxa"/>
            <w:noWrap/>
            <w:vAlign w:val="center"/>
            <w:hideMark/>
          </w:tcPr>
          <w:p w14:paraId="20ED2257" w14:textId="77777777" w:rsidR="00BA4A47" w:rsidRPr="00DA3F93" w:rsidRDefault="00BA4A47" w:rsidP="00C23CB5">
            <w:pPr>
              <w:spacing w:line="320" w:lineRule="exact"/>
              <w:textAlignment w:val="auto"/>
              <w:rPr>
                <w:rFonts w:ascii="Arial" w:hAnsi="Arial" w:cs="Arial"/>
                <w:sz w:val="18"/>
                <w:szCs w:val="18"/>
              </w:rPr>
            </w:pPr>
          </w:p>
        </w:tc>
        <w:tc>
          <w:tcPr>
            <w:tcW w:w="5490" w:type="dxa"/>
            <w:gridSpan w:val="4"/>
            <w:noWrap/>
            <w:vAlign w:val="center"/>
            <w:hideMark/>
          </w:tcPr>
          <w:p w14:paraId="444B31C2" w14:textId="77777777" w:rsidR="00BA4A47" w:rsidRPr="00DA3F93" w:rsidRDefault="00BA4A47" w:rsidP="00C23CB5">
            <w:pPr>
              <w:spacing w:line="320" w:lineRule="exact"/>
              <w:jc w:val="right"/>
              <w:textAlignment w:val="auto"/>
              <w:rPr>
                <w:rFonts w:ascii="Arial" w:hAnsi="Arial" w:cs="Arial"/>
                <w:sz w:val="18"/>
                <w:szCs w:val="18"/>
              </w:rPr>
            </w:pPr>
            <w:r w:rsidRPr="00DA3F93">
              <w:rPr>
                <w:rFonts w:ascii="Arial" w:hAnsi="Arial" w:cs="Arial"/>
                <w:sz w:val="18"/>
                <w:szCs w:val="18"/>
              </w:rPr>
              <w:t>(Unit: Thousand Baht)</w:t>
            </w:r>
          </w:p>
        </w:tc>
      </w:tr>
      <w:tr w:rsidR="00BA4A47" w:rsidRPr="00DA3F93" w14:paraId="293B4775" w14:textId="77777777" w:rsidTr="009774AC">
        <w:trPr>
          <w:trHeight w:val="64"/>
          <w:tblHeader/>
        </w:trPr>
        <w:tc>
          <w:tcPr>
            <w:tcW w:w="3780" w:type="dxa"/>
            <w:noWrap/>
            <w:vAlign w:val="center"/>
            <w:hideMark/>
          </w:tcPr>
          <w:p w14:paraId="63DCE6BC" w14:textId="77777777" w:rsidR="00BA4A47" w:rsidRPr="00DA3F93" w:rsidRDefault="00BA4A47" w:rsidP="00C23CB5">
            <w:pPr>
              <w:spacing w:line="320" w:lineRule="exact"/>
              <w:textAlignment w:val="auto"/>
              <w:rPr>
                <w:rFonts w:ascii="Arial" w:hAnsi="Arial" w:cs="Arial"/>
                <w:sz w:val="18"/>
                <w:szCs w:val="18"/>
              </w:rPr>
            </w:pPr>
          </w:p>
        </w:tc>
        <w:tc>
          <w:tcPr>
            <w:tcW w:w="5490" w:type="dxa"/>
            <w:gridSpan w:val="4"/>
            <w:noWrap/>
            <w:vAlign w:val="center"/>
            <w:hideMark/>
          </w:tcPr>
          <w:p w14:paraId="2C8C9BA1" w14:textId="77777777" w:rsidR="00BA4A47" w:rsidRPr="00DA3F93" w:rsidRDefault="00BA4A47" w:rsidP="00C23CB5">
            <w:pPr>
              <w:pBdr>
                <w:bottom w:val="single" w:sz="4" w:space="1" w:color="auto"/>
              </w:pBdr>
              <w:spacing w:line="320" w:lineRule="exact"/>
              <w:jc w:val="center"/>
              <w:textAlignment w:val="auto"/>
              <w:rPr>
                <w:rFonts w:ascii="Arial" w:hAnsi="Arial" w:cs="Arial"/>
                <w:sz w:val="18"/>
                <w:szCs w:val="18"/>
              </w:rPr>
            </w:pPr>
            <w:r w:rsidRPr="00DA3F93">
              <w:rPr>
                <w:rFonts w:ascii="Arial" w:hAnsi="Arial" w:cs="Arial"/>
                <w:sz w:val="18"/>
                <w:szCs w:val="18"/>
              </w:rPr>
              <w:t>Consolidated financial statements</w:t>
            </w:r>
          </w:p>
        </w:tc>
      </w:tr>
      <w:tr w:rsidR="00311C60" w:rsidRPr="00DA3F93" w14:paraId="57A73747" w14:textId="77777777" w:rsidTr="009774AC">
        <w:trPr>
          <w:trHeight w:val="64"/>
          <w:tblHeader/>
        </w:trPr>
        <w:tc>
          <w:tcPr>
            <w:tcW w:w="3780" w:type="dxa"/>
            <w:noWrap/>
            <w:vAlign w:val="center"/>
          </w:tcPr>
          <w:p w14:paraId="4FC8F31F" w14:textId="77777777" w:rsidR="00311C60" w:rsidRPr="00DA3F93" w:rsidRDefault="00311C60" w:rsidP="00C23CB5">
            <w:pPr>
              <w:spacing w:line="320" w:lineRule="exact"/>
              <w:textAlignment w:val="auto"/>
              <w:rPr>
                <w:rFonts w:ascii="Arial" w:hAnsi="Arial" w:cs="Arial"/>
                <w:sz w:val="18"/>
                <w:szCs w:val="18"/>
              </w:rPr>
            </w:pPr>
          </w:p>
        </w:tc>
        <w:tc>
          <w:tcPr>
            <w:tcW w:w="5490" w:type="dxa"/>
            <w:gridSpan w:val="4"/>
            <w:noWrap/>
            <w:vAlign w:val="center"/>
          </w:tcPr>
          <w:p w14:paraId="6B23CE1E" w14:textId="2E315DFC" w:rsidR="00311C60" w:rsidRPr="00DA3F93" w:rsidRDefault="00311C60" w:rsidP="00C23CB5">
            <w:pPr>
              <w:pBdr>
                <w:bottom w:val="single" w:sz="4" w:space="1" w:color="auto"/>
              </w:pBdr>
              <w:spacing w:line="320" w:lineRule="exact"/>
              <w:jc w:val="center"/>
              <w:textAlignment w:val="auto"/>
              <w:rPr>
                <w:rFonts w:ascii="Arial" w:hAnsi="Arial" w:cs="Arial"/>
                <w:sz w:val="18"/>
                <w:szCs w:val="18"/>
              </w:rPr>
            </w:pPr>
            <w:r w:rsidRPr="00DA3F93">
              <w:rPr>
                <w:rFonts w:ascii="Arial" w:hAnsi="Arial" w:cs="Arial"/>
                <w:sz w:val="18"/>
                <w:szCs w:val="18"/>
              </w:rPr>
              <w:t>As at 31 December 202</w:t>
            </w:r>
            <w:r w:rsidR="000D7D99">
              <w:rPr>
                <w:rFonts w:ascii="Arial" w:hAnsi="Arial" w:cs="Arial"/>
                <w:sz w:val="18"/>
                <w:szCs w:val="18"/>
              </w:rPr>
              <w:t>4</w:t>
            </w:r>
          </w:p>
        </w:tc>
      </w:tr>
      <w:tr w:rsidR="009A4949" w:rsidRPr="00DA3F93" w14:paraId="61CEAD96" w14:textId="77777777" w:rsidTr="009774AC">
        <w:trPr>
          <w:trHeight w:val="64"/>
          <w:tblHeader/>
        </w:trPr>
        <w:tc>
          <w:tcPr>
            <w:tcW w:w="3780" w:type="dxa"/>
            <w:noWrap/>
            <w:vAlign w:val="center"/>
            <w:hideMark/>
          </w:tcPr>
          <w:p w14:paraId="6231106B" w14:textId="77777777" w:rsidR="009A4949" w:rsidRPr="00DA3F93" w:rsidRDefault="009A4949" w:rsidP="00C23CB5">
            <w:pPr>
              <w:spacing w:line="320" w:lineRule="exact"/>
              <w:textAlignment w:val="auto"/>
              <w:rPr>
                <w:rFonts w:ascii="Arial" w:hAnsi="Arial" w:cs="Arial"/>
                <w:color w:val="000000"/>
                <w:sz w:val="18"/>
                <w:szCs w:val="18"/>
              </w:rPr>
            </w:pPr>
          </w:p>
        </w:tc>
        <w:tc>
          <w:tcPr>
            <w:tcW w:w="1372" w:type="dxa"/>
            <w:noWrap/>
            <w:vAlign w:val="bottom"/>
            <w:hideMark/>
          </w:tcPr>
          <w:p w14:paraId="0F4FCC90" w14:textId="77777777" w:rsidR="009A4949" w:rsidRPr="00DA3F93" w:rsidRDefault="009A4949" w:rsidP="00C23CB5">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Within 1 year</w:t>
            </w:r>
          </w:p>
        </w:tc>
        <w:tc>
          <w:tcPr>
            <w:tcW w:w="1373" w:type="dxa"/>
            <w:noWrap/>
            <w:vAlign w:val="bottom"/>
            <w:hideMark/>
          </w:tcPr>
          <w:p w14:paraId="0367752D" w14:textId="77777777" w:rsidR="009A4949" w:rsidRPr="00DA3F93" w:rsidRDefault="009A4949" w:rsidP="00C23CB5">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1 - 5 years</w:t>
            </w:r>
          </w:p>
        </w:tc>
        <w:tc>
          <w:tcPr>
            <w:tcW w:w="1372" w:type="dxa"/>
            <w:noWrap/>
            <w:vAlign w:val="bottom"/>
            <w:hideMark/>
          </w:tcPr>
          <w:p w14:paraId="3306F00D" w14:textId="77777777" w:rsidR="009A4949" w:rsidRPr="00DA3F93" w:rsidRDefault="009A4949" w:rsidP="00C23CB5">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Over 5 years</w:t>
            </w:r>
          </w:p>
        </w:tc>
        <w:tc>
          <w:tcPr>
            <w:tcW w:w="1373" w:type="dxa"/>
            <w:noWrap/>
            <w:vAlign w:val="bottom"/>
            <w:hideMark/>
          </w:tcPr>
          <w:p w14:paraId="2C33FF1C" w14:textId="77777777" w:rsidR="009A4949" w:rsidRPr="00DA3F93" w:rsidRDefault="009A4949" w:rsidP="00C23CB5">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Total</w:t>
            </w:r>
          </w:p>
        </w:tc>
      </w:tr>
      <w:tr w:rsidR="00197BC2" w:rsidRPr="00DA3F93" w14:paraId="755AF85A" w14:textId="77777777" w:rsidTr="009774AC">
        <w:trPr>
          <w:trHeight w:val="64"/>
          <w:tblHeader/>
        </w:trPr>
        <w:tc>
          <w:tcPr>
            <w:tcW w:w="3780" w:type="dxa"/>
            <w:noWrap/>
            <w:vAlign w:val="center"/>
          </w:tcPr>
          <w:p w14:paraId="16F89FB7" w14:textId="35805D3E" w:rsidR="00197BC2" w:rsidRPr="00DA3F93" w:rsidRDefault="00BD7575" w:rsidP="00C23CB5">
            <w:pPr>
              <w:spacing w:line="320" w:lineRule="exact"/>
              <w:ind w:left="180" w:hanging="180"/>
              <w:textAlignment w:val="auto"/>
              <w:rPr>
                <w:rFonts w:ascii="Arial" w:hAnsi="Arial" w:cs="Arial"/>
                <w:b/>
                <w:bCs/>
                <w:color w:val="000000"/>
                <w:sz w:val="18"/>
                <w:szCs w:val="18"/>
              </w:rPr>
            </w:pPr>
            <w:r w:rsidRPr="0067339A">
              <w:rPr>
                <w:rFonts w:ascii="Arial" w:hAnsi="Arial" w:cs="Arial"/>
                <w:b/>
                <w:bCs/>
                <w:color w:val="000000"/>
                <w:sz w:val="18"/>
                <w:szCs w:val="18"/>
              </w:rPr>
              <w:t>Non-derivatives</w:t>
            </w:r>
          </w:p>
        </w:tc>
        <w:tc>
          <w:tcPr>
            <w:tcW w:w="1372" w:type="dxa"/>
            <w:noWrap/>
            <w:vAlign w:val="bottom"/>
          </w:tcPr>
          <w:p w14:paraId="5B13FEE7" w14:textId="77777777" w:rsidR="00197BC2" w:rsidRPr="00DA3F93" w:rsidRDefault="00197BC2" w:rsidP="00C23CB5">
            <w:pPr>
              <w:tabs>
                <w:tab w:val="decimal" w:pos="1065"/>
              </w:tabs>
              <w:spacing w:line="320" w:lineRule="exact"/>
              <w:textAlignment w:val="auto"/>
              <w:rPr>
                <w:rFonts w:ascii="Arial" w:hAnsi="Arial" w:cs="Arial"/>
                <w:color w:val="000000"/>
                <w:sz w:val="18"/>
                <w:szCs w:val="18"/>
              </w:rPr>
            </w:pPr>
          </w:p>
        </w:tc>
        <w:tc>
          <w:tcPr>
            <w:tcW w:w="1373" w:type="dxa"/>
            <w:noWrap/>
            <w:vAlign w:val="bottom"/>
          </w:tcPr>
          <w:p w14:paraId="2926D270" w14:textId="77777777" w:rsidR="00197BC2" w:rsidRPr="00DA3F93" w:rsidRDefault="00197BC2" w:rsidP="00C23CB5">
            <w:pPr>
              <w:tabs>
                <w:tab w:val="decimal" w:pos="1065"/>
              </w:tabs>
              <w:spacing w:line="320" w:lineRule="exact"/>
              <w:textAlignment w:val="auto"/>
              <w:rPr>
                <w:rFonts w:ascii="Arial" w:hAnsi="Arial" w:cs="Arial"/>
                <w:color w:val="000000"/>
                <w:sz w:val="18"/>
                <w:szCs w:val="18"/>
                <w:cs/>
              </w:rPr>
            </w:pPr>
          </w:p>
        </w:tc>
        <w:tc>
          <w:tcPr>
            <w:tcW w:w="1372" w:type="dxa"/>
            <w:noWrap/>
            <w:vAlign w:val="bottom"/>
          </w:tcPr>
          <w:p w14:paraId="5163E974" w14:textId="77777777" w:rsidR="00197BC2" w:rsidRPr="00DA3F93" w:rsidRDefault="00197BC2" w:rsidP="00C23CB5">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00FFEE05" w14:textId="77777777" w:rsidR="00197BC2" w:rsidRPr="00DA3F93" w:rsidRDefault="00197BC2" w:rsidP="00C23CB5">
            <w:pPr>
              <w:tabs>
                <w:tab w:val="decimal" w:pos="1065"/>
              </w:tabs>
              <w:spacing w:line="320" w:lineRule="exact"/>
              <w:textAlignment w:val="auto"/>
              <w:rPr>
                <w:rFonts w:ascii="Arial" w:hAnsi="Arial" w:cs="Arial"/>
                <w:color w:val="000000"/>
                <w:sz w:val="18"/>
                <w:szCs w:val="18"/>
                <w:cs/>
              </w:rPr>
            </w:pPr>
          </w:p>
        </w:tc>
      </w:tr>
      <w:tr w:rsidR="005F2CC5" w:rsidRPr="00DA3F93" w14:paraId="2B44C1F3" w14:textId="77777777" w:rsidTr="009774AC">
        <w:trPr>
          <w:trHeight w:val="64"/>
          <w:tblHeader/>
        </w:trPr>
        <w:tc>
          <w:tcPr>
            <w:tcW w:w="3780" w:type="dxa"/>
            <w:noWrap/>
            <w:vAlign w:val="center"/>
          </w:tcPr>
          <w:p w14:paraId="123CA01E" w14:textId="77777777" w:rsidR="005F2CC5" w:rsidRPr="00DA3F93" w:rsidRDefault="005F2CC5" w:rsidP="00C23CB5">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Bank overdrafts and short-term loans from financial institutions</w:t>
            </w:r>
          </w:p>
        </w:tc>
        <w:tc>
          <w:tcPr>
            <w:tcW w:w="1372" w:type="dxa"/>
            <w:noWrap/>
            <w:vAlign w:val="bottom"/>
          </w:tcPr>
          <w:p w14:paraId="3AD74F27" w14:textId="4A9DDF39" w:rsidR="005F2CC5" w:rsidRPr="00DA3F93" w:rsidRDefault="00846586" w:rsidP="00C23CB5">
            <w:pPr>
              <w:tabs>
                <w:tab w:val="decimal" w:pos="1065"/>
              </w:tabs>
              <w:spacing w:line="320" w:lineRule="exact"/>
              <w:textAlignment w:val="auto"/>
              <w:rPr>
                <w:rFonts w:ascii="Arial" w:hAnsi="Arial" w:cs="Arial"/>
                <w:color w:val="000000"/>
                <w:sz w:val="18"/>
                <w:szCs w:val="18"/>
              </w:rPr>
            </w:pPr>
            <w:r>
              <w:rPr>
                <w:rFonts w:ascii="Arial" w:hAnsi="Arial" w:cs="Arial"/>
                <w:color w:val="000000"/>
                <w:sz w:val="18"/>
                <w:szCs w:val="18"/>
              </w:rPr>
              <w:t>1</w:t>
            </w:r>
            <w:r w:rsidR="00C40588">
              <w:rPr>
                <w:rFonts w:ascii="Arial" w:hAnsi="Arial" w:cs="Arial"/>
                <w:color w:val="000000"/>
                <w:sz w:val="18"/>
                <w:szCs w:val="18"/>
              </w:rPr>
              <w:t>,909,946</w:t>
            </w:r>
          </w:p>
        </w:tc>
        <w:tc>
          <w:tcPr>
            <w:tcW w:w="1373" w:type="dxa"/>
            <w:noWrap/>
            <w:vAlign w:val="bottom"/>
          </w:tcPr>
          <w:p w14:paraId="7104641B" w14:textId="1790C624" w:rsidR="005F2CC5" w:rsidRPr="00846586" w:rsidRDefault="00846586" w:rsidP="00C23CB5">
            <w:pPr>
              <w:tabs>
                <w:tab w:val="decimal" w:pos="1065"/>
              </w:tabs>
              <w:spacing w:line="320" w:lineRule="exact"/>
              <w:textAlignment w:val="auto"/>
              <w:rPr>
                <w:rFonts w:ascii="Arial" w:hAnsi="Arial" w:cstheme="minorBidi"/>
                <w:color w:val="000000"/>
                <w:sz w:val="18"/>
                <w:szCs w:val="18"/>
              </w:rPr>
            </w:pPr>
            <w:r>
              <w:rPr>
                <w:rFonts w:ascii="Arial" w:hAnsi="Arial" w:cs="Arial"/>
                <w:color w:val="000000"/>
                <w:sz w:val="18"/>
                <w:szCs w:val="18"/>
              </w:rPr>
              <w:t>-</w:t>
            </w:r>
          </w:p>
        </w:tc>
        <w:tc>
          <w:tcPr>
            <w:tcW w:w="1372" w:type="dxa"/>
            <w:noWrap/>
            <w:vAlign w:val="bottom"/>
          </w:tcPr>
          <w:p w14:paraId="508150F3" w14:textId="280E1192"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0C0B5EE9" w14:textId="7771BB47" w:rsidR="005F2CC5" w:rsidRPr="00DA3F93" w:rsidRDefault="00C40588"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1,909,946</w:t>
            </w:r>
          </w:p>
        </w:tc>
      </w:tr>
      <w:tr w:rsidR="005F2CC5" w:rsidRPr="00DA3F93" w14:paraId="6BA49ACB" w14:textId="77777777" w:rsidTr="009774AC">
        <w:trPr>
          <w:trHeight w:val="64"/>
          <w:tblHeader/>
        </w:trPr>
        <w:tc>
          <w:tcPr>
            <w:tcW w:w="3780" w:type="dxa"/>
            <w:noWrap/>
            <w:vAlign w:val="center"/>
          </w:tcPr>
          <w:p w14:paraId="07D14EB0" w14:textId="77777777" w:rsidR="005F2CC5" w:rsidRPr="00DA3F93" w:rsidRDefault="005F2CC5" w:rsidP="00C23CB5">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Trade and other payables</w:t>
            </w:r>
          </w:p>
        </w:tc>
        <w:tc>
          <w:tcPr>
            <w:tcW w:w="1372" w:type="dxa"/>
            <w:noWrap/>
            <w:vAlign w:val="bottom"/>
          </w:tcPr>
          <w:p w14:paraId="03C46D63" w14:textId="4D360799"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475,158</w:t>
            </w:r>
          </w:p>
        </w:tc>
        <w:tc>
          <w:tcPr>
            <w:tcW w:w="1373" w:type="dxa"/>
            <w:noWrap/>
            <w:vAlign w:val="bottom"/>
          </w:tcPr>
          <w:p w14:paraId="21A53254" w14:textId="2CCE4A7B"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2" w:type="dxa"/>
            <w:noWrap/>
            <w:vAlign w:val="bottom"/>
          </w:tcPr>
          <w:p w14:paraId="59887F4E" w14:textId="010C189E"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6488B56A" w14:textId="4C8D4B3C"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475,158</w:t>
            </w:r>
          </w:p>
        </w:tc>
      </w:tr>
      <w:tr w:rsidR="005F2CC5" w:rsidRPr="00DA3F93" w14:paraId="597749F4" w14:textId="77777777" w:rsidTr="009774AC">
        <w:trPr>
          <w:trHeight w:val="64"/>
          <w:tblHeader/>
        </w:trPr>
        <w:tc>
          <w:tcPr>
            <w:tcW w:w="3780" w:type="dxa"/>
            <w:noWrap/>
            <w:vAlign w:val="center"/>
          </w:tcPr>
          <w:p w14:paraId="24D33E2E" w14:textId="77777777" w:rsidR="005F2CC5" w:rsidRPr="00DA3F93" w:rsidRDefault="005F2CC5" w:rsidP="00C23CB5">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Accounts payable - purchase of accounts receivable</w:t>
            </w:r>
          </w:p>
        </w:tc>
        <w:tc>
          <w:tcPr>
            <w:tcW w:w="1372" w:type="dxa"/>
            <w:noWrap/>
            <w:vAlign w:val="bottom"/>
          </w:tcPr>
          <w:p w14:paraId="57053BDB" w14:textId="079C7631"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183,995</w:t>
            </w:r>
          </w:p>
        </w:tc>
        <w:tc>
          <w:tcPr>
            <w:tcW w:w="1373" w:type="dxa"/>
            <w:noWrap/>
            <w:vAlign w:val="bottom"/>
          </w:tcPr>
          <w:p w14:paraId="7ED635E5" w14:textId="186EFC9C"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2" w:type="dxa"/>
            <w:noWrap/>
            <w:vAlign w:val="bottom"/>
          </w:tcPr>
          <w:p w14:paraId="7ADE7D43" w14:textId="74DDB919"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447862E8" w14:textId="6FF51430"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183,995</w:t>
            </w:r>
          </w:p>
        </w:tc>
      </w:tr>
      <w:tr w:rsidR="005F2CC5" w:rsidRPr="00DA3F93" w14:paraId="4817A9FB" w14:textId="77777777" w:rsidTr="009774AC">
        <w:trPr>
          <w:trHeight w:val="64"/>
          <w:tblHeader/>
        </w:trPr>
        <w:tc>
          <w:tcPr>
            <w:tcW w:w="3780" w:type="dxa"/>
            <w:noWrap/>
            <w:vAlign w:val="center"/>
          </w:tcPr>
          <w:p w14:paraId="3862868A" w14:textId="77777777" w:rsidR="005F2CC5" w:rsidRPr="00DA3F93" w:rsidRDefault="005F2CC5" w:rsidP="00C23CB5">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Insurance contract liabilities</w:t>
            </w:r>
          </w:p>
        </w:tc>
        <w:tc>
          <w:tcPr>
            <w:tcW w:w="1372" w:type="dxa"/>
            <w:noWrap/>
            <w:vAlign w:val="bottom"/>
          </w:tcPr>
          <w:p w14:paraId="36D02C02" w14:textId="5B2386C1" w:rsidR="005F2CC5" w:rsidRPr="00DA3F93" w:rsidRDefault="005F2CC5" w:rsidP="00C23CB5">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6B351454" w14:textId="77777777" w:rsidR="005F2CC5" w:rsidRPr="00DA3F93" w:rsidRDefault="005F2CC5" w:rsidP="00C23CB5">
            <w:pPr>
              <w:tabs>
                <w:tab w:val="decimal" w:pos="1065"/>
              </w:tabs>
              <w:spacing w:line="320" w:lineRule="exact"/>
              <w:textAlignment w:val="auto"/>
              <w:rPr>
                <w:rFonts w:ascii="Arial" w:hAnsi="Arial" w:cs="Arial"/>
                <w:color w:val="000000"/>
                <w:sz w:val="18"/>
                <w:szCs w:val="18"/>
                <w:cs/>
              </w:rPr>
            </w:pPr>
          </w:p>
        </w:tc>
        <w:tc>
          <w:tcPr>
            <w:tcW w:w="1372" w:type="dxa"/>
            <w:noWrap/>
            <w:vAlign w:val="bottom"/>
          </w:tcPr>
          <w:p w14:paraId="6E59BEEB" w14:textId="77777777" w:rsidR="005F2CC5" w:rsidRPr="00DA3F93" w:rsidRDefault="005F2CC5" w:rsidP="00C23CB5">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03FE2680" w14:textId="4A4F314F" w:rsidR="005F2CC5" w:rsidRPr="00DA3F93" w:rsidRDefault="005F2CC5" w:rsidP="00C23CB5">
            <w:pPr>
              <w:tabs>
                <w:tab w:val="decimal" w:pos="1065"/>
              </w:tabs>
              <w:spacing w:line="320" w:lineRule="exact"/>
              <w:textAlignment w:val="auto"/>
              <w:rPr>
                <w:rFonts w:ascii="Arial" w:hAnsi="Arial" w:cs="Arial"/>
                <w:color w:val="000000"/>
                <w:sz w:val="18"/>
                <w:szCs w:val="18"/>
                <w:cs/>
              </w:rPr>
            </w:pPr>
          </w:p>
        </w:tc>
      </w:tr>
      <w:tr w:rsidR="005F2CC5" w:rsidRPr="00DA3F93" w14:paraId="23872B2D" w14:textId="77777777" w:rsidTr="009774AC">
        <w:trPr>
          <w:trHeight w:val="64"/>
          <w:tblHeader/>
        </w:trPr>
        <w:tc>
          <w:tcPr>
            <w:tcW w:w="3780" w:type="dxa"/>
            <w:noWrap/>
            <w:vAlign w:val="center"/>
          </w:tcPr>
          <w:p w14:paraId="4EE0E5D6" w14:textId="288E76FF" w:rsidR="005F2CC5" w:rsidRPr="00DA3F93" w:rsidRDefault="005F2CC5" w:rsidP="00C23CB5">
            <w:pPr>
              <w:tabs>
                <w:tab w:val="left" w:pos="288"/>
              </w:tabs>
              <w:spacing w:line="320" w:lineRule="exact"/>
              <w:ind w:left="180" w:right="-195" w:hanging="180"/>
              <w:textAlignment w:val="auto"/>
              <w:rPr>
                <w:rFonts w:ascii="Arial" w:hAnsi="Arial" w:cs="Arial"/>
                <w:color w:val="000000"/>
                <w:sz w:val="18"/>
                <w:szCs w:val="18"/>
              </w:rPr>
            </w:pPr>
            <w:r w:rsidRPr="00DA3F93">
              <w:rPr>
                <w:rFonts w:ascii="Arial" w:hAnsi="Arial" w:cs="Arial"/>
                <w:color w:val="000000"/>
                <w:sz w:val="18"/>
                <w:szCs w:val="18"/>
              </w:rPr>
              <w:tab/>
              <w:t>Insurance contract liabilities</w:t>
            </w:r>
            <w:r>
              <w:rPr>
                <w:rFonts w:ascii="Arial" w:hAnsi="Arial" w:cs="Arial"/>
                <w:color w:val="000000"/>
                <w:sz w:val="18"/>
                <w:szCs w:val="18"/>
              </w:rPr>
              <w:t xml:space="preserve"> - loss reserves </w:t>
            </w:r>
          </w:p>
        </w:tc>
        <w:tc>
          <w:tcPr>
            <w:tcW w:w="1372" w:type="dxa"/>
            <w:noWrap/>
            <w:vAlign w:val="bottom"/>
          </w:tcPr>
          <w:p w14:paraId="24DE32E9" w14:textId="7230942F"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341,249</w:t>
            </w:r>
          </w:p>
        </w:tc>
        <w:tc>
          <w:tcPr>
            <w:tcW w:w="1373" w:type="dxa"/>
            <w:noWrap/>
            <w:vAlign w:val="bottom"/>
          </w:tcPr>
          <w:p w14:paraId="7B53EB42" w14:textId="4CB1CAA1"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2" w:type="dxa"/>
            <w:noWrap/>
            <w:vAlign w:val="bottom"/>
          </w:tcPr>
          <w:p w14:paraId="5D754247" w14:textId="5BB7708E"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767C8F02" w14:textId="3E010D89"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341,249</w:t>
            </w:r>
          </w:p>
        </w:tc>
      </w:tr>
      <w:tr w:rsidR="005F2CC5" w:rsidRPr="00DA3F93" w14:paraId="49F84184" w14:textId="77777777" w:rsidTr="009774AC">
        <w:trPr>
          <w:trHeight w:val="64"/>
          <w:tblHeader/>
        </w:trPr>
        <w:tc>
          <w:tcPr>
            <w:tcW w:w="3780" w:type="dxa"/>
            <w:noWrap/>
            <w:vAlign w:val="center"/>
          </w:tcPr>
          <w:p w14:paraId="1390231C" w14:textId="77777777" w:rsidR="005F2CC5" w:rsidRPr="00DA3F93" w:rsidRDefault="005F2CC5" w:rsidP="00C23CB5">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ab/>
              <w:t>Amount due to reinsurers</w:t>
            </w:r>
          </w:p>
        </w:tc>
        <w:tc>
          <w:tcPr>
            <w:tcW w:w="1372" w:type="dxa"/>
            <w:noWrap/>
            <w:vAlign w:val="bottom"/>
          </w:tcPr>
          <w:p w14:paraId="1B9FA0C5" w14:textId="69F1E81C"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235,691</w:t>
            </w:r>
          </w:p>
        </w:tc>
        <w:tc>
          <w:tcPr>
            <w:tcW w:w="1373" w:type="dxa"/>
            <w:noWrap/>
            <w:vAlign w:val="bottom"/>
          </w:tcPr>
          <w:p w14:paraId="55E776DD" w14:textId="00625EA8"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2" w:type="dxa"/>
            <w:noWrap/>
            <w:vAlign w:val="bottom"/>
          </w:tcPr>
          <w:p w14:paraId="2BC7D933" w14:textId="58D5F665"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2CE435FF" w14:textId="0508C7A5"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235,691</w:t>
            </w:r>
          </w:p>
        </w:tc>
      </w:tr>
      <w:tr w:rsidR="005F2CC5" w:rsidRPr="00DA3F93" w14:paraId="333AA98E" w14:textId="77777777" w:rsidTr="009774AC">
        <w:trPr>
          <w:trHeight w:val="64"/>
          <w:tblHeader/>
        </w:trPr>
        <w:tc>
          <w:tcPr>
            <w:tcW w:w="3780" w:type="dxa"/>
            <w:noWrap/>
            <w:vAlign w:val="center"/>
          </w:tcPr>
          <w:p w14:paraId="5F68A1CB" w14:textId="77777777" w:rsidR="005F2CC5" w:rsidRPr="00DA3F93" w:rsidRDefault="005F2CC5" w:rsidP="00C23CB5">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Long-term loans</w:t>
            </w:r>
          </w:p>
        </w:tc>
        <w:tc>
          <w:tcPr>
            <w:tcW w:w="1372" w:type="dxa"/>
            <w:noWrap/>
            <w:vAlign w:val="bottom"/>
          </w:tcPr>
          <w:p w14:paraId="4C13BF37" w14:textId="5A834012" w:rsidR="005F2CC5" w:rsidRPr="00DA3F93" w:rsidRDefault="00846586" w:rsidP="00C23CB5">
            <w:pPr>
              <w:tabs>
                <w:tab w:val="decimal" w:pos="1065"/>
              </w:tabs>
              <w:spacing w:line="320" w:lineRule="exact"/>
              <w:textAlignment w:val="auto"/>
              <w:rPr>
                <w:rFonts w:ascii="Arial" w:hAnsi="Arial" w:cs="Arial"/>
                <w:color w:val="000000"/>
                <w:sz w:val="18"/>
                <w:szCs w:val="18"/>
              </w:rPr>
            </w:pPr>
            <w:r>
              <w:rPr>
                <w:rFonts w:ascii="Arial" w:hAnsi="Arial" w:cs="Arial"/>
                <w:color w:val="000000"/>
                <w:sz w:val="18"/>
                <w:szCs w:val="18"/>
              </w:rPr>
              <w:t>791,035</w:t>
            </w:r>
          </w:p>
        </w:tc>
        <w:tc>
          <w:tcPr>
            <w:tcW w:w="1373" w:type="dxa"/>
            <w:noWrap/>
            <w:vAlign w:val="bottom"/>
          </w:tcPr>
          <w:p w14:paraId="2C9B6BFC" w14:textId="2AE38C67"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949,542</w:t>
            </w:r>
          </w:p>
        </w:tc>
        <w:tc>
          <w:tcPr>
            <w:tcW w:w="1372" w:type="dxa"/>
            <w:noWrap/>
            <w:vAlign w:val="bottom"/>
          </w:tcPr>
          <w:p w14:paraId="618A7591" w14:textId="768E1153"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17CD1F68" w14:textId="72993F71"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1,740,577</w:t>
            </w:r>
          </w:p>
        </w:tc>
      </w:tr>
      <w:tr w:rsidR="005F2CC5" w:rsidRPr="00DA3F93" w14:paraId="317BD729" w14:textId="77777777" w:rsidTr="009774AC">
        <w:trPr>
          <w:trHeight w:val="64"/>
          <w:tblHeader/>
        </w:trPr>
        <w:tc>
          <w:tcPr>
            <w:tcW w:w="3780" w:type="dxa"/>
            <w:noWrap/>
            <w:vAlign w:val="center"/>
          </w:tcPr>
          <w:p w14:paraId="6C877F14" w14:textId="77777777" w:rsidR="005F2CC5" w:rsidRPr="00DA3F93" w:rsidRDefault="005F2CC5" w:rsidP="00C23CB5">
            <w:pPr>
              <w:spacing w:line="32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Lease liabilities</w:t>
            </w:r>
          </w:p>
        </w:tc>
        <w:tc>
          <w:tcPr>
            <w:tcW w:w="1372" w:type="dxa"/>
            <w:noWrap/>
            <w:vAlign w:val="bottom"/>
          </w:tcPr>
          <w:p w14:paraId="252321F2" w14:textId="39C66EA8" w:rsidR="005F2CC5" w:rsidRPr="00DA3F93" w:rsidRDefault="00C40588"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448,101</w:t>
            </w:r>
          </w:p>
        </w:tc>
        <w:tc>
          <w:tcPr>
            <w:tcW w:w="1373" w:type="dxa"/>
            <w:noWrap/>
            <w:vAlign w:val="bottom"/>
          </w:tcPr>
          <w:p w14:paraId="4FDA082C" w14:textId="574DEA8B" w:rsidR="005F2CC5" w:rsidRPr="00DA3F93" w:rsidRDefault="00C40588"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251,085</w:t>
            </w:r>
          </w:p>
        </w:tc>
        <w:tc>
          <w:tcPr>
            <w:tcW w:w="1372" w:type="dxa"/>
            <w:noWrap/>
            <w:vAlign w:val="bottom"/>
          </w:tcPr>
          <w:p w14:paraId="7A784FDB" w14:textId="23F71D4F" w:rsidR="005F2CC5" w:rsidRPr="00DA3F93" w:rsidRDefault="00846586"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892,590</w:t>
            </w:r>
          </w:p>
        </w:tc>
        <w:tc>
          <w:tcPr>
            <w:tcW w:w="1373" w:type="dxa"/>
            <w:noWrap/>
            <w:vAlign w:val="bottom"/>
          </w:tcPr>
          <w:p w14:paraId="749C7686" w14:textId="6AC2A511" w:rsidR="005F2CC5" w:rsidRPr="00DA3F93" w:rsidRDefault="00C40588" w:rsidP="00C23CB5">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1,591,776</w:t>
            </w:r>
          </w:p>
        </w:tc>
      </w:tr>
      <w:tr w:rsidR="00E26AAD" w:rsidRPr="00DA3F93" w14:paraId="505E53F7" w14:textId="77777777" w:rsidTr="009774AC">
        <w:trPr>
          <w:trHeight w:val="64"/>
          <w:tblHeader/>
        </w:trPr>
        <w:tc>
          <w:tcPr>
            <w:tcW w:w="3780" w:type="dxa"/>
            <w:noWrap/>
            <w:vAlign w:val="center"/>
          </w:tcPr>
          <w:p w14:paraId="76FA09B2" w14:textId="77573E5A" w:rsidR="00E26AAD" w:rsidRPr="00DA3F93" w:rsidRDefault="00E26AAD" w:rsidP="00C23CB5">
            <w:pPr>
              <w:spacing w:line="320" w:lineRule="exact"/>
              <w:ind w:left="180" w:hanging="180"/>
              <w:textAlignment w:val="auto"/>
              <w:rPr>
                <w:rFonts w:ascii="Arial" w:hAnsi="Arial" w:cs="Arial"/>
                <w:color w:val="000000"/>
                <w:sz w:val="18"/>
                <w:szCs w:val="18"/>
                <w:cs/>
              </w:rPr>
            </w:pPr>
            <w:r>
              <w:rPr>
                <w:rFonts w:ascii="Arial" w:hAnsi="Arial" w:cs="Arial"/>
                <w:color w:val="000000"/>
                <w:sz w:val="18"/>
                <w:szCs w:val="18"/>
              </w:rPr>
              <w:t>D</w:t>
            </w:r>
            <w:r w:rsidRPr="00DA3F93">
              <w:rPr>
                <w:rFonts w:ascii="Arial" w:hAnsi="Arial" w:cs="Arial"/>
                <w:color w:val="000000"/>
                <w:sz w:val="18"/>
                <w:szCs w:val="18"/>
              </w:rPr>
              <w:t>ebentures</w:t>
            </w:r>
          </w:p>
        </w:tc>
        <w:tc>
          <w:tcPr>
            <w:tcW w:w="1372" w:type="dxa"/>
            <w:noWrap/>
            <w:vAlign w:val="bottom"/>
          </w:tcPr>
          <w:p w14:paraId="7152EEA4" w14:textId="1F25AB33" w:rsidR="00E26AAD" w:rsidRPr="00DA3F93" w:rsidRDefault="00846586" w:rsidP="00C23CB5">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10,642,733</w:t>
            </w:r>
          </w:p>
        </w:tc>
        <w:tc>
          <w:tcPr>
            <w:tcW w:w="1373" w:type="dxa"/>
            <w:noWrap/>
            <w:vAlign w:val="bottom"/>
          </w:tcPr>
          <w:p w14:paraId="159A08E2" w14:textId="0CB6B536" w:rsidR="00E26AAD" w:rsidRPr="00DA3F93" w:rsidRDefault="00846586" w:rsidP="00C23CB5">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8,177,488</w:t>
            </w:r>
          </w:p>
        </w:tc>
        <w:tc>
          <w:tcPr>
            <w:tcW w:w="1372" w:type="dxa"/>
            <w:noWrap/>
            <w:vAlign w:val="bottom"/>
          </w:tcPr>
          <w:p w14:paraId="515390F4" w14:textId="585292D6" w:rsidR="00E26AAD" w:rsidRPr="00DA3F93" w:rsidRDefault="00846586" w:rsidP="00C23CB5">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0DECCC17" w14:textId="09B364C0" w:rsidR="00E26AAD" w:rsidRPr="00DA3F93" w:rsidRDefault="00846586" w:rsidP="00C23CB5">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18,820,221</w:t>
            </w:r>
          </w:p>
        </w:tc>
      </w:tr>
      <w:tr w:rsidR="00E26AAD" w:rsidRPr="00DA3F93" w14:paraId="208795FF" w14:textId="77777777" w:rsidTr="009774AC">
        <w:trPr>
          <w:trHeight w:val="64"/>
          <w:tblHeader/>
        </w:trPr>
        <w:tc>
          <w:tcPr>
            <w:tcW w:w="3780" w:type="dxa"/>
            <w:noWrap/>
            <w:vAlign w:val="center"/>
          </w:tcPr>
          <w:p w14:paraId="66B6795C" w14:textId="21DAA1F8" w:rsidR="00E26AAD" w:rsidRPr="0027722A" w:rsidRDefault="00E26AAD" w:rsidP="00C23CB5">
            <w:pPr>
              <w:spacing w:line="320" w:lineRule="exact"/>
              <w:ind w:left="180" w:hanging="180"/>
              <w:textAlignment w:val="auto"/>
              <w:rPr>
                <w:rFonts w:ascii="Arial" w:hAnsi="Arial" w:cs="Arial"/>
                <w:b/>
                <w:bCs/>
                <w:color w:val="000000"/>
                <w:sz w:val="18"/>
                <w:szCs w:val="18"/>
              </w:rPr>
            </w:pPr>
            <w:r w:rsidRPr="0027722A">
              <w:rPr>
                <w:rFonts w:ascii="Arial" w:hAnsi="Arial" w:cs="Arial"/>
                <w:b/>
                <w:bCs/>
                <w:color w:val="000000"/>
                <w:sz w:val="18"/>
                <w:szCs w:val="18"/>
              </w:rPr>
              <w:t>Total non-derivatives</w:t>
            </w:r>
          </w:p>
        </w:tc>
        <w:tc>
          <w:tcPr>
            <w:tcW w:w="1372" w:type="dxa"/>
            <w:noWrap/>
            <w:vAlign w:val="bottom"/>
          </w:tcPr>
          <w:p w14:paraId="015A9E09" w14:textId="64989FFD" w:rsidR="00E26AAD" w:rsidRPr="00DA3F93" w:rsidRDefault="00C40588" w:rsidP="00C23CB5">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15,027,908</w:t>
            </w:r>
          </w:p>
        </w:tc>
        <w:tc>
          <w:tcPr>
            <w:tcW w:w="1373" w:type="dxa"/>
            <w:noWrap/>
            <w:vAlign w:val="bottom"/>
          </w:tcPr>
          <w:p w14:paraId="0C6D6A0F" w14:textId="69352405" w:rsidR="00E26AAD" w:rsidRPr="00DA3F93" w:rsidRDefault="00376DE0" w:rsidP="00C23CB5">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9,378,115</w:t>
            </w:r>
          </w:p>
        </w:tc>
        <w:tc>
          <w:tcPr>
            <w:tcW w:w="1372" w:type="dxa"/>
            <w:noWrap/>
            <w:vAlign w:val="bottom"/>
          </w:tcPr>
          <w:p w14:paraId="5C8A6A0F" w14:textId="48C2360A" w:rsidR="00E26AAD" w:rsidRPr="00DA3F93" w:rsidRDefault="00846586" w:rsidP="00C23CB5">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892,590</w:t>
            </w:r>
          </w:p>
        </w:tc>
        <w:tc>
          <w:tcPr>
            <w:tcW w:w="1373" w:type="dxa"/>
            <w:noWrap/>
            <w:vAlign w:val="bottom"/>
          </w:tcPr>
          <w:p w14:paraId="4513B806" w14:textId="14595BAA" w:rsidR="00E26AAD" w:rsidRPr="00DA3F93" w:rsidRDefault="00C40588" w:rsidP="00C23CB5">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25,298,613</w:t>
            </w:r>
          </w:p>
        </w:tc>
      </w:tr>
      <w:tr w:rsidR="00E26AAD" w:rsidRPr="00DA3F93" w14:paraId="7DFBB629" w14:textId="77777777" w:rsidTr="009774AC">
        <w:trPr>
          <w:trHeight w:val="64"/>
          <w:tblHeader/>
        </w:trPr>
        <w:tc>
          <w:tcPr>
            <w:tcW w:w="3780" w:type="dxa"/>
            <w:noWrap/>
            <w:vAlign w:val="center"/>
          </w:tcPr>
          <w:p w14:paraId="511AF822" w14:textId="77777777" w:rsidR="00E26AAD" w:rsidRPr="0027722A" w:rsidRDefault="00E26AAD" w:rsidP="00C23CB5">
            <w:pPr>
              <w:spacing w:line="320" w:lineRule="exact"/>
              <w:ind w:left="180" w:hanging="180"/>
              <w:textAlignment w:val="auto"/>
              <w:rPr>
                <w:rFonts w:ascii="Arial" w:hAnsi="Arial" w:cs="Arial"/>
                <w:b/>
                <w:bCs/>
                <w:color w:val="000000"/>
                <w:sz w:val="18"/>
                <w:szCs w:val="18"/>
              </w:rPr>
            </w:pPr>
          </w:p>
        </w:tc>
        <w:tc>
          <w:tcPr>
            <w:tcW w:w="1372" w:type="dxa"/>
            <w:noWrap/>
            <w:vAlign w:val="bottom"/>
          </w:tcPr>
          <w:p w14:paraId="12AE1D60" w14:textId="77777777" w:rsidR="00E26AAD" w:rsidRPr="00DA3F93" w:rsidRDefault="00E26AAD" w:rsidP="00C23CB5">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3CA9AA5E" w14:textId="77777777" w:rsidR="00E26AAD" w:rsidRPr="00DA3F93" w:rsidRDefault="00E26AAD" w:rsidP="00C23CB5">
            <w:pPr>
              <w:tabs>
                <w:tab w:val="decimal" w:pos="1065"/>
              </w:tabs>
              <w:spacing w:line="320" w:lineRule="exact"/>
              <w:textAlignment w:val="auto"/>
              <w:rPr>
                <w:rFonts w:ascii="Arial" w:hAnsi="Arial" w:cs="Arial"/>
                <w:color w:val="000000"/>
                <w:sz w:val="18"/>
                <w:szCs w:val="18"/>
                <w:cs/>
              </w:rPr>
            </w:pPr>
          </w:p>
        </w:tc>
        <w:tc>
          <w:tcPr>
            <w:tcW w:w="1372" w:type="dxa"/>
            <w:noWrap/>
            <w:vAlign w:val="bottom"/>
          </w:tcPr>
          <w:p w14:paraId="53F99E5B" w14:textId="77777777" w:rsidR="00E26AAD" w:rsidRPr="00DA3F93" w:rsidRDefault="00E26AAD" w:rsidP="00C23CB5">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2A3CEA78" w14:textId="77777777" w:rsidR="00E26AAD" w:rsidRPr="00DA3F93" w:rsidRDefault="00E26AAD" w:rsidP="00C23CB5">
            <w:pPr>
              <w:tabs>
                <w:tab w:val="decimal" w:pos="1065"/>
              </w:tabs>
              <w:spacing w:line="320" w:lineRule="exact"/>
              <w:textAlignment w:val="auto"/>
              <w:rPr>
                <w:rFonts w:ascii="Arial" w:hAnsi="Arial" w:cs="Arial"/>
                <w:color w:val="000000"/>
                <w:sz w:val="18"/>
                <w:szCs w:val="18"/>
                <w:cs/>
              </w:rPr>
            </w:pPr>
          </w:p>
        </w:tc>
      </w:tr>
      <w:tr w:rsidR="00E26AAD" w:rsidRPr="00DA3F93" w14:paraId="58104727" w14:textId="77777777" w:rsidTr="009774AC">
        <w:trPr>
          <w:trHeight w:val="64"/>
          <w:tblHeader/>
        </w:trPr>
        <w:tc>
          <w:tcPr>
            <w:tcW w:w="3780" w:type="dxa"/>
            <w:noWrap/>
            <w:vAlign w:val="center"/>
          </w:tcPr>
          <w:p w14:paraId="7C290A83" w14:textId="7C879DD6" w:rsidR="00E26AAD" w:rsidRPr="0027722A" w:rsidRDefault="00E26AAD" w:rsidP="00C23CB5">
            <w:pPr>
              <w:spacing w:line="320" w:lineRule="exact"/>
              <w:ind w:left="180" w:hanging="180"/>
              <w:textAlignment w:val="auto"/>
              <w:rPr>
                <w:rFonts w:ascii="Arial" w:hAnsi="Arial" w:cs="Arial"/>
                <w:b/>
                <w:bCs/>
                <w:color w:val="000000"/>
                <w:sz w:val="18"/>
                <w:szCs w:val="18"/>
              </w:rPr>
            </w:pPr>
            <w:r>
              <w:rPr>
                <w:rFonts w:ascii="Arial" w:hAnsi="Arial" w:cs="Arial"/>
                <w:b/>
                <w:bCs/>
                <w:color w:val="000000"/>
                <w:sz w:val="18"/>
                <w:szCs w:val="18"/>
              </w:rPr>
              <w:t>Derivatives</w:t>
            </w:r>
          </w:p>
        </w:tc>
        <w:tc>
          <w:tcPr>
            <w:tcW w:w="1372" w:type="dxa"/>
            <w:noWrap/>
            <w:vAlign w:val="bottom"/>
          </w:tcPr>
          <w:p w14:paraId="4D85437E" w14:textId="381F1786" w:rsidR="00E26AAD" w:rsidRPr="00DA3F93" w:rsidRDefault="00E26AAD" w:rsidP="00C23CB5">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0C7B1503" w14:textId="732A4828" w:rsidR="00E26AAD" w:rsidRPr="00DA3F93" w:rsidRDefault="00E26AAD" w:rsidP="00C23CB5">
            <w:pPr>
              <w:tabs>
                <w:tab w:val="decimal" w:pos="1065"/>
              </w:tabs>
              <w:spacing w:line="320" w:lineRule="exact"/>
              <w:textAlignment w:val="auto"/>
              <w:rPr>
                <w:rFonts w:ascii="Arial" w:hAnsi="Arial" w:cs="Arial"/>
                <w:color w:val="000000"/>
                <w:sz w:val="18"/>
                <w:szCs w:val="18"/>
                <w:cs/>
              </w:rPr>
            </w:pPr>
          </w:p>
        </w:tc>
        <w:tc>
          <w:tcPr>
            <w:tcW w:w="1372" w:type="dxa"/>
            <w:noWrap/>
            <w:vAlign w:val="bottom"/>
          </w:tcPr>
          <w:p w14:paraId="68E1DE91" w14:textId="5F12E6BA" w:rsidR="00E26AAD" w:rsidRPr="00DA3F93" w:rsidRDefault="00E26AAD" w:rsidP="00C23CB5">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3C244FA5" w14:textId="74C25A66" w:rsidR="00E26AAD" w:rsidRPr="00DA3F93" w:rsidRDefault="00E26AAD" w:rsidP="00C23CB5">
            <w:pPr>
              <w:tabs>
                <w:tab w:val="decimal" w:pos="1065"/>
              </w:tabs>
              <w:spacing w:line="320" w:lineRule="exact"/>
              <w:textAlignment w:val="auto"/>
              <w:rPr>
                <w:rFonts w:ascii="Arial" w:hAnsi="Arial" w:cs="Arial"/>
                <w:color w:val="000000"/>
                <w:sz w:val="18"/>
                <w:szCs w:val="18"/>
                <w:cs/>
              </w:rPr>
            </w:pPr>
          </w:p>
        </w:tc>
      </w:tr>
      <w:tr w:rsidR="00E26AAD" w:rsidRPr="00DA3F93" w14:paraId="368085A9" w14:textId="77777777" w:rsidTr="009774AC">
        <w:trPr>
          <w:trHeight w:val="64"/>
          <w:tblHeader/>
        </w:trPr>
        <w:tc>
          <w:tcPr>
            <w:tcW w:w="3780" w:type="dxa"/>
            <w:noWrap/>
            <w:vAlign w:val="center"/>
          </w:tcPr>
          <w:p w14:paraId="3DA59AAE" w14:textId="0CC21B76" w:rsidR="00E26AAD" w:rsidRPr="0027722A" w:rsidRDefault="00E26AAD" w:rsidP="00C23CB5">
            <w:pPr>
              <w:spacing w:line="320" w:lineRule="exact"/>
              <w:ind w:left="180" w:hanging="180"/>
              <w:textAlignment w:val="auto"/>
              <w:rPr>
                <w:rFonts w:ascii="Arial" w:hAnsi="Arial" w:cs="Arial"/>
                <w:b/>
                <w:bCs/>
                <w:color w:val="000000"/>
                <w:sz w:val="18"/>
                <w:szCs w:val="18"/>
              </w:rPr>
            </w:pPr>
            <w:r w:rsidRPr="00C27E33">
              <w:rPr>
                <w:rFonts w:ascii="Arial" w:hAnsi="Arial" w:cs="Arial"/>
                <w:sz w:val="18"/>
                <w:szCs w:val="18"/>
              </w:rPr>
              <w:t>Derivative liabilities: net settled</w:t>
            </w:r>
          </w:p>
        </w:tc>
        <w:tc>
          <w:tcPr>
            <w:tcW w:w="1372" w:type="dxa"/>
            <w:noWrap/>
            <w:vAlign w:val="bottom"/>
          </w:tcPr>
          <w:p w14:paraId="152BC7FA" w14:textId="1D97589E" w:rsidR="00E26AAD" w:rsidRPr="00DA3F93" w:rsidRDefault="00846586" w:rsidP="00C23CB5">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10,293</w:t>
            </w:r>
          </w:p>
        </w:tc>
        <w:tc>
          <w:tcPr>
            <w:tcW w:w="1373" w:type="dxa"/>
            <w:noWrap/>
            <w:vAlign w:val="bottom"/>
          </w:tcPr>
          <w:p w14:paraId="4BA36F3A" w14:textId="791F0326" w:rsidR="00E26AAD" w:rsidRPr="00DA3F93" w:rsidRDefault="00846586" w:rsidP="00C23CB5">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10,072</w:t>
            </w:r>
          </w:p>
        </w:tc>
        <w:tc>
          <w:tcPr>
            <w:tcW w:w="1372" w:type="dxa"/>
            <w:noWrap/>
            <w:vAlign w:val="bottom"/>
          </w:tcPr>
          <w:p w14:paraId="57EEE0C1" w14:textId="35C8D43F" w:rsidR="00E26AAD" w:rsidRPr="00DA3F93" w:rsidRDefault="00846586" w:rsidP="00C23CB5">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02314068" w14:textId="6A9F8D67" w:rsidR="00E26AAD" w:rsidRPr="00DA3F93" w:rsidRDefault="00846586" w:rsidP="00C23CB5">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20,365</w:t>
            </w:r>
          </w:p>
        </w:tc>
      </w:tr>
      <w:tr w:rsidR="00E26AAD" w:rsidRPr="00DA3F93" w14:paraId="63CB2B6C" w14:textId="77777777" w:rsidTr="009774AC">
        <w:trPr>
          <w:trHeight w:val="54"/>
          <w:tblHeader/>
        </w:trPr>
        <w:tc>
          <w:tcPr>
            <w:tcW w:w="3780" w:type="dxa"/>
            <w:vAlign w:val="center"/>
          </w:tcPr>
          <w:p w14:paraId="4DC7FAC1" w14:textId="535D3F21" w:rsidR="00E26AAD" w:rsidRPr="00DA3F93" w:rsidRDefault="00E26AAD" w:rsidP="00C23CB5">
            <w:pPr>
              <w:spacing w:line="320" w:lineRule="exact"/>
              <w:ind w:left="180" w:hanging="180"/>
              <w:textAlignment w:val="auto"/>
              <w:rPr>
                <w:rFonts w:ascii="Arial" w:hAnsi="Arial" w:cs="Arial"/>
                <w:b/>
                <w:bCs/>
                <w:color w:val="000000"/>
                <w:sz w:val="18"/>
                <w:szCs w:val="18"/>
                <w:cs/>
              </w:rPr>
            </w:pPr>
            <w:r w:rsidRPr="00873543">
              <w:rPr>
                <w:rFonts w:ascii="Arial" w:hAnsi="Arial" w:cs="Arial"/>
                <w:b/>
                <w:bCs/>
                <w:color w:val="000000"/>
                <w:sz w:val="18"/>
                <w:szCs w:val="18"/>
              </w:rPr>
              <w:t>T</w:t>
            </w:r>
            <w:r w:rsidRPr="0067339A">
              <w:rPr>
                <w:rFonts w:ascii="Arial" w:hAnsi="Arial" w:cs="Arial"/>
                <w:b/>
                <w:bCs/>
                <w:color w:val="000000"/>
                <w:sz w:val="18"/>
                <w:szCs w:val="18"/>
              </w:rPr>
              <w:t>otal derivatives</w:t>
            </w:r>
          </w:p>
        </w:tc>
        <w:tc>
          <w:tcPr>
            <w:tcW w:w="1372" w:type="dxa"/>
            <w:noWrap/>
            <w:vAlign w:val="bottom"/>
          </w:tcPr>
          <w:p w14:paraId="0BEB97A8" w14:textId="59A67FBE" w:rsidR="00E26AAD" w:rsidRPr="00DA3F93" w:rsidRDefault="00846586" w:rsidP="00C23CB5">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10,293</w:t>
            </w:r>
          </w:p>
        </w:tc>
        <w:tc>
          <w:tcPr>
            <w:tcW w:w="1373" w:type="dxa"/>
            <w:noWrap/>
            <w:vAlign w:val="bottom"/>
          </w:tcPr>
          <w:p w14:paraId="6825BDD4" w14:textId="64211011" w:rsidR="00E26AAD" w:rsidRPr="00DA3F93" w:rsidRDefault="00846586" w:rsidP="00C23CB5">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10,072</w:t>
            </w:r>
          </w:p>
        </w:tc>
        <w:tc>
          <w:tcPr>
            <w:tcW w:w="1372" w:type="dxa"/>
            <w:noWrap/>
            <w:vAlign w:val="bottom"/>
          </w:tcPr>
          <w:p w14:paraId="0AF057E5" w14:textId="63725A0E" w:rsidR="00E26AAD" w:rsidRPr="00DA3F93" w:rsidRDefault="00846586" w:rsidP="00C23CB5">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4168928E" w14:textId="2FEE98EE" w:rsidR="00E26AAD" w:rsidRPr="00DA3F93" w:rsidRDefault="00846586" w:rsidP="00C23CB5">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20,365</w:t>
            </w:r>
          </w:p>
        </w:tc>
      </w:tr>
      <w:bookmarkEnd w:id="14"/>
    </w:tbl>
    <w:p w14:paraId="122265D8" w14:textId="77777777" w:rsidR="00277B1B" w:rsidRDefault="00277B1B" w:rsidP="00C23CB5">
      <w:r>
        <w:br w:type="page"/>
      </w:r>
    </w:p>
    <w:tbl>
      <w:tblPr>
        <w:tblW w:w="9270" w:type="dxa"/>
        <w:tblInd w:w="450" w:type="dxa"/>
        <w:tblLayout w:type="fixed"/>
        <w:tblLook w:val="04A0" w:firstRow="1" w:lastRow="0" w:firstColumn="1" w:lastColumn="0" w:noHBand="0" w:noVBand="1"/>
      </w:tblPr>
      <w:tblGrid>
        <w:gridCol w:w="3780"/>
        <w:gridCol w:w="1372"/>
        <w:gridCol w:w="1373"/>
        <w:gridCol w:w="1372"/>
        <w:gridCol w:w="1373"/>
      </w:tblGrid>
      <w:tr w:rsidR="0015337D" w:rsidRPr="00DA3F93" w14:paraId="53ABB700" w14:textId="77777777" w:rsidTr="009774AC">
        <w:trPr>
          <w:trHeight w:val="64"/>
          <w:tblHeader/>
        </w:trPr>
        <w:tc>
          <w:tcPr>
            <w:tcW w:w="3780" w:type="dxa"/>
            <w:noWrap/>
            <w:vAlign w:val="center"/>
            <w:hideMark/>
          </w:tcPr>
          <w:p w14:paraId="2A8027F1" w14:textId="583C0897" w:rsidR="0015337D" w:rsidRPr="00DA3F93" w:rsidRDefault="0015337D" w:rsidP="00C23CB5">
            <w:pPr>
              <w:spacing w:line="310" w:lineRule="exact"/>
              <w:textAlignment w:val="auto"/>
              <w:rPr>
                <w:rFonts w:ascii="Arial" w:hAnsi="Arial" w:cs="Arial"/>
                <w:sz w:val="18"/>
                <w:szCs w:val="18"/>
              </w:rPr>
            </w:pPr>
          </w:p>
        </w:tc>
        <w:tc>
          <w:tcPr>
            <w:tcW w:w="5490" w:type="dxa"/>
            <w:gridSpan w:val="4"/>
            <w:noWrap/>
            <w:vAlign w:val="center"/>
            <w:hideMark/>
          </w:tcPr>
          <w:p w14:paraId="118919B4" w14:textId="77777777" w:rsidR="0015337D" w:rsidRPr="00DA3F93" w:rsidRDefault="0015337D" w:rsidP="00C23CB5">
            <w:pPr>
              <w:spacing w:line="310" w:lineRule="exact"/>
              <w:jc w:val="right"/>
              <w:textAlignment w:val="auto"/>
              <w:rPr>
                <w:rFonts w:ascii="Arial" w:hAnsi="Arial" w:cs="Arial"/>
                <w:sz w:val="18"/>
                <w:szCs w:val="18"/>
              </w:rPr>
            </w:pPr>
            <w:r w:rsidRPr="00DA3F93">
              <w:rPr>
                <w:rFonts w:ascii="Arial" w:hAnsi="Arial" w:cs="Arial"/>
                <w:sz w:val="18"/>
                <w:szCs w:val="18"/>
              </w:rPr>
              <w:t>(Unit: Thousand Baht)</w:t>
            </w:r>
          </w:p>
        </w:tc>
      </w:tr>
      <w:tr w:rsidR="0015337D" w:rsidRPr="00DA3F93" w14:paraId="7BBE0788" w14:textId="77777777" w:rsidTr="009774AC">
        <w:trPr>
          <w:trHeight w:val="64"/>
          <w:tblHeader/>
        </w:trPr>
        <w:tc>
          <w:tcPr>
            <w:tcW w:w="3780" w:type="dxa"/>
            <w:noWrap/>
            <w:vAlign w:val="center"/>
            <w:hideMark/>
          </w:tcPr>
          <w:p w14:paraId="7D986612" w14:textId="77777777" w:rsidR="0015337D" w:rsidRPr="00DA3F93" w:rsidRDefault="0015337D" w:rsidP="00C23CB5">
            <w:pPr>
              <w:spacing w:line="310" w:lineRule="exact"/>
              <w:textAlignment w:val="auto"/>
              <w:rPr>
                <w:rFonts w:ascii="Arial" w:hAnsi="Arial" w:cs="Arial"/>
                <w:sz w:val="18"/>
                <w:szCs w:val="18"/>
              </w:rPr>
            </w:pPr>
          </w:p>
        </w:tc>
        <w:tc>
          <w:tcPr>
            <w:tcW w:w="5490" w:type="dxa"/>
            <w:gridSpan w:val="4"/>
            <w:noWrap/>
            <w:vAlign w:val="center"/>
            <w:hideMark/>
          </w:tcPr>
          <w:p w14:paraId="5A90B008" w14:textId="77777777" w:rsidR="0015337D" w:rsidRPr="00DA3F93" w:rsidRDefault="0015337D" w:rsidP="00C23CB5">
            <w:pPr>
              <w:pBdr>
                <w:bottom w:val="single" w:sz="4" w:space="1" w:color="auto"/>
              </w:pBdr>
              <w:spacing w:line="310" w:lineRule="exact"/>
              <w:jc w:val="center"/>
              <w:textAlignment w:val="auto"/>
              <w:rPr>
                <w:rFonts w:ascii="Arial" w:hAnsi="Arial" w:cs="Arial"/>
                <w:sz w:val="18"/>
                <w:szCs w:val="18"/>
              </w:rPr>
            </w:pPr>
            <w:r w:rsidRPr="00DA3F93">
              <w:rPr>
                <w:rFonts w:ascii="Arial" w:hAnsi="Arial" w:cs="Arial"/>
                <w:sz w:val="18"/>
                <w:szCs w:val="18"/>
              </w:rPr>
              <w:t>Consolidated financial statements</w:t>
            </w:r>
          </w:p>
        </w:tc>
      </w:tr>
      <w:tr w:rsidR="0015337D" w:rsidRPr="00DA3F93" w14:paraId="4EB84045" w14:textId="77777777" w:rsidTr="009774AC">
        <w:trPr>
          <w:trHeight w:val="64"/>
          <w:tblHeader/>
        </w:trPr>
        <w:tc>
          <w:tcPr>
            <w:tcW w:w="3780" w:type="dxa"/>
            <w:noWrap/>
            <w:vAlign w:val="center"/>
          </w:tcPr>
          <w:p w14:paraId="4433EA70" w14:textId="77777777" w:rsidR="0015337D" w:rsidRPr="00DA3F93" w:rsidRDefault="0015337D" w:rsidP="00C23CB5">
            <w:pPr>
              <w:spacing w:line="310" w:lineRule="exact"/>
              <w:textAlignment w:val="auto"/>
              <w:rPr>
                <w:rFonts w:ascii="Arial" w:hAnsi="Arial" w:cs="Arial"/>
                <w:sz w:val="18"/>
                <w:szCs w:val="18"/>
              </w:rPr>
            </w:pPr>
          </w:p>
        </w:tc>
        <w:tc>
          <w:tcPr>
            <w:tcW w:w="5490" w:type="dxa"/>
            <w:gridSpan w:val="4"/>
            <w:noWrap/>
            <w:vAlign w:val="center"/>
          </w:tcPr>
          <w:p w14:paraId="16B5923F" w14:textId="356528DE" w:rsidR="0015337D" w:rsidRPr="00DA3F93" w:rsidRDefault="0015337D" w:rsidP="00C23CB5">
            <w:pPr>
              <w:pBdr>
                <w:bottom w:val="single" w:sz="4" w:space="1" w:color="auto"/>
              </w:pBdr>
              <w:spacing w:line="310" w:lineRule="exact"/>
              <w:jc w:val="center"/>
              <w:textAlignment w:val="auto"/>
              <w:rPr>
                <w:rFonts w:ascii="Arial" w:hAnsi="Arial" w:cs="Arial"/>
                <w:sz w:val="18"/>
                <w:szCs w:val="18"/>
              </w:rPr>
            </w:pPr>
            <w:r w:rsidRPr="00DA3F93">
              <w:rPr>
                <w:rFonts w:ascii="Arial" w:hAnsi="Arial" w:cs="Arial"/>
                <w:sz w:val="18"/>
                <w:szCs w:val="18"/>
              </w:rPr>
              <w:t>As at 31 December 202</w:t>
            </w:r>
            <w:r w:rsidR="000739D2">
              <w:rPr>
                <w:rFonts w:ascii="Arial" w:hAnsi="Arial" w:cs="Arial"/>
                <w:sz w:val="18"/>
                <w:szCs w:val="18"/>
              </w:rPr>
              <w:t>3</w:t>
            </w:r>
          </w:p>
        </w:tc>
      </w:tr>
      <w:tr w:rsidR="0015337D" w:rsidRPr="00DA3F93" w14:paraId="0A74CE02" w14:textId="77777777" w:rsidTr="009774AC">
        <w:trPr>
          <w:trHeight w:val="64"/>
          <w:tblHeader/>
        </w:trPr>
        <w:tc>
          <w:tcPr>
            <w:tcW w:w="3780" w:type="dxa"/>
            <w:noWrap/>
            <w:vAlign w:val="center"/>
            <w:hideMark/>
          </w:tcPr>
          <w:p w14:paraId="0D86788D" w14:textId="77777777" w:rsidR="0015337D" w:rsidRPr="00DA3F93" w:rsidRDefault="0015337D" w:rsidP="00C23CB5">
            <w:pPr>
              <w:spacing w:line="310" w:lineRule="exact"/>
              <w:textAlignment w:val="auto"/>
              <w:rPr>
                <w:rFonts w:ascii="Arial" w:hAnsi="Arial" w:cs="Arial"/>
                <w:color w:val="000000"/>
                <w:sz w:val="18"/>
                <w:szCs w:val="18"/>
              </w:rPr>
            </w:pPr>
          </w:p>
        </w:tc>
        <w:tc>
          <w:tcPr>
            <w:tcW w:w="1372" w:type="dxa"/>
            <w:noWrap/>
            <w:vAlign w:val="bottom"/>
            <w:hideMark/>
          </w:tcPr>
          <w:p w14:paraId="7ACB78C2" w14:textId="77777777" w:rsidR="0015337D" w:rsidRPr="00DA3F93" w:rsidRDefault="0015337D" w:rsidP="00C23CB5">
            <w:pPr>
              <w:pBdr>
                <w:bottom w:val="single" w:sz="4" w:space="1" w:color="auto"/>
              </w:pBdr>
              <w:spacing w:line="310" w:lineRule="exact"/>
              <w:jc w:val="center"/>
              <w:textAlignment w:val="auto"/>
              <w:rPr>
                <w:rFonts w:ascii="Arial" w:hAnsi="Arial" w:cs="Arial"/>
                <w:color w:val="000000"/>
                <w:sz w:val="18"/>
                <w:szCs w:val="18"/>
              </w:rPr>
            </w:pPr>
            <w:r w:rsidRPr="00DA3F93">
              <w:rPr>
                <w:rFonts w:ascii="Arial" w:hAnsi="Arial" w:cs="Arial"/>
                <w:color w:val="000000"/>
                <w:sz w:val="18"/>
                <w:szCs w:val="18"/>
              </w:rPr>
              <w:t>Within 1 year</w:t>
            </w:r>
          </w:p>
        </w:tc>
        <w:tc>
          <w:tcPr>
            <w:tcW w:w="1373" w:type="dxa"/>
            <w:noWrap/>
            <w:vAlign w:val="bottom"/>
            <w:hideMark/>
          </w:tcPr>
          <w:p w14:paraId="6AE4ABE0" w14:textId="77777777" w:rsidR="0015337D" w:rsidRPr="00DA3F93" w:rsidRDefault="0015337D" w:rsidP="00C23CB5">
            <w:pPr>
              <w:pBdr>
                <w:bottom w:val="single" w:sz="4" w:space="1" w:color="auto"/>
              </w:pBdr>
              <w:spacing w:line="310" w:lineRule="exact"/>
              <w:jc w:val="center"/>
              <w:textAlignment w:val="auto"/>
              <w:rPr>
                <w:rFonts w:ascii="Arial" w:hAnsi="Arial" w:cs="Arial"/>
                <w:color w:val="000000"/>
                <w:sz w:val="18"/>
                <w:szCs w:val="18"/>
              </w:rPr>
            </w:pPr>
            <w:r w:rsidRPr="00DA3F93">
              <w:rPr>
                <w:rFonts w:ascii="Arial" w:hAnsi="Arial" w:cs="Arial"/>
                <w:color w:val="000000"/>
                <w:sz w:val="18"/>
                <w:szCs w:val="18"/>
              </w:rPr>
              <w:t>1 - 5 years</w:t>
            </w:r>
          </w:p>
        </w:tc>
        <w:tc>
          <w:tcPr>
            <w:tcW w:w="1372" w:type="dxa"/>
            <w:noWrap/>
            <w:vAlign w:val="bottom"/>
            <w:hideMark/>
          </w:tcPr>
          <w:p w14:paraId="61A2A4E3" w14:textId="77777777" w:rsidR="0015337D" w:rsidRPr="00DA3F93" w:rsidRDefault="0015337D" w:rsidP="00C23CB5">
            <w:pPr>
              <w:pBdr>
                <w:bottom w:val="single" w:sz="4" w:space="1" w:color="auto"/>
              </w:pBdr>
              <w:spacing w:line="310" w:lineRule="exact"/>
              <w:jc w:val="center"/>
              <w:textAlignment w:val="auto"/>
              <w:rPr>
                <w:rFonts w:ascii="Arial" w:hAnsi="Arial" w:cs="Arial"/>
                <w:color w:val="000000"/>
                <w:sz w:val="18"/>
                <w:szCs w:val="18"/>
              </w:rPr>
            </w:pPr>
            <w:r w:rsidRPr="00DA3F93">
              <w:rPr>
                <w:rFonts w:ascii="Arial" w:hAnsi="Arial" w:cs="Arial"/>
                <w:color w:val="000000"/>
                <w:sz w:val="18"/>
                <w:szCs w:val="18"/>
              </w:rPr>
              <w:t>Over 5 years</w:t>
            </w:r>
          </w:p>
        </w:tc>
        <w:tc>
          <w:tcPr>
            <w:tcW w:w="1373" w:type="dxa"/>
            <w:noWrap/>
            <w:vAlign w:val="bottom"/>
            <w:hideMark/>
          </w:tcPr>
          <w:p w14:paraId="379C83B0" w14:textId="77777777" w:rsidR="0015337D" w:rsidRPr="00DA3F93" w:rsidRDefault="0015337D" w:rsidP="00C23CB5">
            <w:pPr>
              <w:pBdr>
                <w:bottom w:val="single" w:sz="4" w:space="1" w:color="auto"/>
              </w:pBdr>
              <w:spacing w:line="310" w:lineRule="exact"/>
              <w:jc w:val="center"/>
              <w:textAlignment w:val="auto"/>
              <w:rPr>
                <w:rFonts w:ascii="Arial" w:hAnsi="Arial" w:cs="Arial"/>
                <w:color w:val="000000"/>
                <w:sz w:val="18"/>
                <w:szCs w:val="18"/>
              </w:rPr>
            </w:pPr>
            <w:r w:rsidRPr="00DA3F93">
              <w:rPr>
                <w:rFonts w:ascii="Arial" w:hAnsi="Arial" w:cs="Arial"/>
                <w:color w:val="000000"/>
                <w:sz w:val="18"/>
                <w:szCs w:val="18"/>
              </w:rPr>
              <w:t>Total</w:t>
            </w:r>
          </w:p>
        </w:tc>
      </w:tr>
      <w:tr w:rsidR="00CA5B98" w:rsidRPr="00DA3F93" w14:paraId="5DF8222D" w14:textId="77777777" w:rsidTr="009774AC">
        <w:trPr>
          <w:trHeight w:val="64"/>
          <w:tblHeader/>
        </w:trPr>
        <w:tc>
          <w:tcPr>
            <w:tcW w:w="3780" w:type="dxa"/>
            <w:noWrap/>
            <w:vAlign w:val="center"/>
          </w:tcPr>
          <w:p w14:paraId="3E0FD8C0" w14:textId="081AC3A9" w:rsidR="00CA5B98" w:rsidRPr="00DA3F93" w:rsidRDefault="00CA5B98" w:rsidP="00C23CB5">
            <w:pPr>
              <w:spacing w:line="310" w:lineRule="exact"/>
              <w:ind w:left="180" w:hanging="180"/>
              <w:textAlignment w:val="auto"/>
              <w:rPr>
                <w:rFonts w:ascii="Arial" w:hAnsi="Arial" w:cs="Arial"/>
                <w:b/>
                <w:bCs/>
                <w:color w:val="000000"/>
                <w:sz w:val="18"/>
                <w:szCs w:val="18"/>
              </w:rPr>
            </w:pPr>
            <w:r w:rsidRPr="0067339A">
              <w:rPr>
                <w:rFonts w:ascii="Arial" w:hAnsi="Arial" w:cs="Arial"/>
                <w:b/>
                <w:bCs/>
                <w:color w:val="000000"/>
                <w:sz w:val="18"/>
                <w:szCs w:val="18"/>
              </w:rPr>
              <w:t>Non-derivatives</w:t>
            </w:r>
          </w:p>
        </w:tc>
        <w:tc>
          <w:tcPr>
            <w:tcW w:w="1372" w:type="dxa"/>
            <w:noWrap/>
            <w:vAlign w:val="bottom"/>
          </w:tcPr>
          <w:p w14:paraId="00FB162B" w14:textId="77777777" w:rsidR="00CA5B98" w:rsidRPr="00DA3F93" w:rsidRDefault="00CA5B98" w:rsidP="00C23CB5">
            <w:pPr>
              <w:tabs>
                <w:tab w:val="decimal" w:pos="792"/>
              </w:tabs>
              <w:spacing w:line="310" w:lineRule="exact"/>
              <w:textAlignment w:val="auto"/>
              <w:rPr>
                <w:rFonts w:ascii="Arial" w:hAnsi="Arial" w:cs="Arial"/>
                <w:color w:val="000000"/>
                <w:sz w:val="18"/>
                <w:szCs w:val="18"/>
              </w:rPr>
            </w:pPr>
          </w:p>
        </w:tc>
        <w:tc>
          <w:tcPr>
            <w:tcW w:w="1373" w:type="dxa"/>
            <w:noWrap/>
            <w:vAlign w:val="bottom"/>
          </w:tcPr>
          <w:p w14:paraId="3B8E2FFC" w14:textId="77777777" w:rsidR="00CA5B98" w:rsidRPr="00DA3F93" w:rsidRDefault="00CA5B98" w:rsidP="00C23CB5">
            <w:pPr>
              <w:tabs>
                <w:tab w:val="decimal" w:pos="792"/>
              </w:tabs>
              <w:spacing w:line="310" w:lineRule="exact"/>
              <w:textAlignment w:val="auto"/>
              <w:rPr>
                <w:rFonts w:ascii="Arial" w:hAnsi="Arial" w:cs="Arial"/>
                <w:color w:val="000000"/>
                <w:sz w:val="18"/>
                <w:szCs w:val="18"/>
                <w:cs/>
              </w:rPr>
            </w:pPr>
          </w:p>
        </w:tc>
        <w:tc>
          <w:tcPr>
            <w:tcW w:w="1372" w:type="dxa"/>
            <w:noWrap/>
            <w:vAlign w:val="bottom"/>
          </w:tcPr>
          <w:p w14:paraId="58D3B183" w14:textId="77777777" w:rsidR="00CA5B98" w:rsidRPr="00DA3F93" w:rsidRDefault="00CA5B98" w:rsidP="00C23CB5">
            <w:pPr>
              <w:tabs>
                <w:tab w:val="decimal" w:pos="792"/>
              </w:tabs>
              <w:spacing w:line="310" w:lineRule="exact"/>
              <w:textAlignment w:val="auto"/>
              <w:rPr>
                <w:rFonts w:ascii="Arial" w:hAnsi="Arial" w:cs="Arial"/>
                <w:color w:val="000000"/>
                <w:sz w:val="18"/>
                <w:szCs w:val="18"/>
                <w:cs/>
              </w:rPr>
            </w:pPr>
          </w:p>
        </w:tc>
        <w:tc>
          <w:tcPr>
            <w:tcW w:w="1373" w:type="dxa"/>
            <w:noWrap/>
            <w:vAlign w:val="bottom"/>
          </w:tcPr>
          <w:p w14:paraId="4C4DC129" w14:textId="77777777" w:rsidR="00CA5B98" w:rsidRPr="00DA3F93" w:rsidRDefault="00CA5B98" w:rsidP="00C23CB5">
            <w:pPr>
              <w:tabs>
                <w:tab w:val="decimal" w:pos="792"/>
              </w:tabs>
              <w:spacing w:line="310" w:lineRule="exact"/>
              <w:textAlignment w:val="auto"/>
              <w:rPr>
                <w:rFonts w:ascii="Arial" w:hAnsi="Arial" w:cs="Arial"/>
                <w:color w:val="000000"/>
                <w:sz w:val="18"/>
                <w:szCs w:val="18"/>
                <w:cs/>
              </w:rPr>
            </w:pPr>
          </w:p>
        </w:tc>
      </w:tr>
      <w:tr w:rsidR="000D7D99" w:rsidRPr="00DA3F93" w14:paraId="013B0AE4" w14:textId="77777777" w:rsidTr="009774AC">
        <w:trPr>
          <w:trHeight w:val="64"/>
          <w:tblHeader/>
        </w:trPr>
        <w:tc>
          <w:tcPr>
            <w:tcW w:w="3780" w:type="dxa"/>
            <w:noWrap/>
            <w:vAlign w:val="center"/>
          </w:tcPr>
          <w:p w14:paraId="134401DA" w14:textId="39CDFAD2" w:rsidR="000D7D99" w:rsidRPr="00DA3F93" w:rsidRDefault="000D7D99" w:rsidP="00C23CB5">
            <w:pPr>
              <w:spacing w:line="31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Bank overdrafts and short-term loans from financial institutions</w:t>
            </w:r>
          </w:p>
        </w:tc>
        <w:tc>
          <w:tcPr>
            <w:tcW w:w="1372" w:type="dxa"/>
            <w:noWrap/>
            <w:vAlign w:val="bottom"/>
          </w:tcPr>
          <w:p w14:paraId="3307B215" w14:textId="21393D1E" w:rsidR="000D7D99" w:rsidRPr="00DA3F93" w:rsidRDefault="000D7D99" w:rsidP="00C23CB5">
            <w:pPr>
              <w:tabs>
                <w:tab w:val="decimal" w:pos="1065"/>
              </w:tabs>
              <w:spacing w:line="310" w:lineRule="exact"/>
              <w:textAlignment w:val="auto"/>
              <w:rPr>
                <w:rFonts w:ascii="Arial" w:hAnsi="Arial" w:cs="Arial"/>
                <w:color w:val="000000"/>
                <w:sz w:val="18"/>
                <w:szCs w:val="18"/>
              </w:rPr>
            </w:pPr>
            <w:r>
              <w:rPr>
                <w:rFonts w:ascii="Arial" w:hAnsi="Arial" w:cs="Arial"/>
                <w:color w:val="000000"/>
                <w:sz w:val="18"/>
                <w:szCs w:val="18"/>
              </w:rPr>
              <w:t>1,677,146</w:t>
            </w:r>
          </w:p>
        </w:tc>
        <w:tc>
          <w:tcPr>
            <w:tcW w:w="1373" w:type="dxa"/>
            <w:noWrap/>
            <w:vAlign w:val="bottom"/>
          </w:tcPr>
          <w:p w14:paraId="494797B6" w14:textId="2BEA699D"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2" w:type="dxa"/>
            <w:noWrap/>
            <w:vAlign w:val="bottom"/>
          </w:tcPr>
          <w:p w14:paraId="5A93F0EA" w14:textId="5AE26AF9"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3" w:type="dxa"/>
            <w:noWrap/>
            <w:vAlign w:val="bottom"/>
          </w:tcPr>
          <w:p w14:paraId="788E2C01" w14:textId="3B2EC27A" w:rsidR="000D7D99" w:rsidRPr="00DA3F93" w:rsidRDefault="000D7D99" w:rsidP="00C23CB5">
            <w:pPr>
              <w:tabs>
                <w:tab w:val="decimal" w:pos="1065"/>
              </w:tabs>
              <w:spacing w:line="310" w:lineRule="exact"/>
              <w:textAlignment w:val="auto"/>
              <w:rPr>
                <w:rFonts w:ascii="Arial" w:hAnsi="Arial" w:cs="Arial"/>
                <w:color w:val="000000"/>
                <w:sz w:val="18"/>
                <w:szCs w:val="18"/>
                <w:cs/>
              </w:rPr>
            </w:pPr>
            <w:r>
              <w:rPr>
                <w:rFonts w:ascii="Arial" w:hAnsi="Arial" w:cs="Arial"/>
                <w:color w:val="000000"/>
                <w:sz w:val="18"/>
                <w:szCs w:val="18"/>
              </w:rPr>
              <w:t>1,677,146</w:t>
            </w:r>
          </w:p>
        </w:tc>
      </w:tr>
      <w:tr w:rsidR="000D7D99" w:rsidRPr="00DA3F93" w14:paraId="07F60D76" w14:textId="77777777" w:rsidTr="009774AC">
        <w:trPr>
          <w:trHeight w:val="64"/>
          <w:tblHeader/>
        </w:trPr>
        <w:tc>
          <w:tcPr>
            <w:tcW w:w="3780" w:type="dxa"/>
            <w:noWrap/>
            <w:vAlign w:val="center"/>
          </w:tcPr>
          <w:p w14:paraId="511D8F4A" w14:textId="610BEFF9" w:rsidR="000D7D99" w:rsidRPr="00DA3F93" w:rsidRDefault="000D7D99" w:rsidP="00C23CB5">
            <w:pPr>
              <w:spacing w:line="31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Trade and other payables</w:t>
            </w:r>
          </w:p>
        </w:tc>
        <w:tc>
          <w:tcPr>
            <w:tcW w:w="1372" w:type="dxa"/>
            <w:noWrap/>
            <w:vAlign w:val="bottom"/>
          </w:tcPr>
          <w:p w14:paraId="760EE824" w14:textId="0BE78B01" w:rsidR="000D7D99" w:rsidRPr="00DA3F93" w:rsidRDefault="000D7D99" w:rsidP="00C23CB5">
            <w:pPr>
              <w:tabs>
                <w:tab w:val="decimal" w:pos="1065"/>
              </w:tabs>
              <w:spacing w:line="310" w:lineRule="exact"/>
              <w:textAlignment w:val="auto"/>
              <w:rPr>
                <w:rFonts w:ascii="Arial" w:hAnsi="Arial" w:cs="Arial"/>
                <w:color w:val="000000"/>
                <w:sz w:val="18"/>
                <w:szCs w:val="18"/>
                <w:cs/>
              </w:rPr>
            </w:pPr>
            <w:r>
              <w:rPr>
                <w:rFonts w:ascii="Arial" w:hAnsi="Arial" w:cs="Arial"/>
                <w:color w:val="000000"/>
                <w:sz w:val="18"/>
                <w:szCs w:val="18"/>
              </w:rPr>
              <w:t>519,916</w:t>
            </w:r>
          </w:p>
        </w:tc>
        <w:tc>
          <w:tcPr>
            <w:tcW w:w="1373" w:type="dxa"/>
            <w:noWrap/>
            <w:vAlign w:val="bottom"/>
          </w:tcPr>
          <w:p w14:paraId="34ECA5B7" w14:textId="4CCC602E"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2" w:type="dxa"/>
            <w:noWrap/>
            <w:vAlign w:val="bottom"/>
          </w:tcPr>
          <w:p w14:paraId="759E2209" w14:textId="5792B51A"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3" w:type="dxa"/>
            <w:noWrap/>
            <w:vAlign w:val="bottom"/>
          </w:tcPr>
          <w:p w14:paraId="4E8CBB30" w14:textId="323A91F8" w:rsidR="000D7D99" w:rsidRPr="00DA3F93" w:rsidRDefault="000D7D99" w:rsidP="00C23CB5">
            <w:pPr>
              <w:tabs>
                <w:tab w:val="decimal" w:pos="1065"/>
              </w:tabs>
              <w:spacing w:line="310" w:lineRule="exact"/>
              <w:textAlignment w:val="auto"/>
              <w:rPr>
                <w:rFonts w:ascii="Arial" w:hAnsi="Arial" w:cs="Arial"/>
                <w:color w:val="000000"/>
                <w:sz w:val="18"/>
                <w:szCs w:val="18"/>
                <w:cs/>
              </w:rPr>
            </w:pPr>
            <w:r>
              <w:rPr>
                <w:rFonts w:ascii="Arial" w:hAnsi="Arial" w:cs="Arial"/>
                <w:color w:val="000000"/>
                <w:sz w:val="18"/>
                <w:szCs w:val="18"/>
              </w:rPr>
              <w:t>519,916</w:t>
            </w:r>
          </w:p>
        </w:tc>
      </w:tr>
      <w:tr w:rsidR="000D7D99" w:rsidRPr="00DA3F93" w14:paraId="7DD550B7" w14:textId="77777777" w:rsidTr="009774AC">
        <w:trPr>
          <w:trHeight w:val="64"/>
          <w:tblHeader/>
        </w:trPr>
        <w:tc>
          <w:tcPr>
            <w:tcW w:w="3780" w:type="dxa"/>
            <w:noWrap/>
            <w:vAlign w:val="center"/>
          </w:tcPr>
          <w:p w14:paraId="056F265C" w14:textId="63CBF01E" w:rsidR="000D7D99" w:rsidRPr="00DA3F93" w:rsidRDefault="000D7D99" w:rsidP="00C23CB5">
            <w:pPr>
              <w:spacing w:line="31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Accounts payable - purchase of accounts receivable</w:t>
            </w:r>
          </w:p>
        </w:tc>
        <w:tc>
          <w:tcPr>
            <w:tcW w:w="1372" w:type="dxa"/>
            <w:noWrap/>
            <w:vAlign w:val="bottom"/>
          </w:tcPr>
          <w:p w14:paraId="141F5DA2" w14:textId="0BFEA3AD"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843,822</w:t>
            </w:r>
          </w:p>
        </w:tc>
        <w:tc>
          <w:tcPr>
            <w:tcW w:w="1373" w:type="dxa"/>
            <w:noWrap/>
            <w:vAlign w:val="bottom"/>
          </w:tcPr>
          <w:p w14:paraId="1257CAE6" w14:textId="42D9C963"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2" w:type="dxa"/>
            <w:noWrap/>
            <w:vAlign w:val="bottom"/>
          </w:tcPr>
          <w:p w14:paraId="4D0F9220" w14:textId="380FB4E1"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3" w:type="dxa"/>
            <w:noWrap/>
            <w:vAlign w:val="bottom"/>
          </w:tcPr>
          <w:p w14:paraId="6965B4C8" w14:textId="4D9AF461"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843,822</w:t>
            </w:r>
          </w:p>
        </w:tc>
      </w:tr>
      <w:tr w:rsidR="000D7D99" w:rsidRPr="00DA3F93" w14:paraId="31687B7C" w14:textId="77777777" w:rsidTr="009774AC">
        <w:trPr>
          <w:trHeight w:val="64"/>
          <w:tblHeader/>
        </w:trPr>
        <w:tc>
          <w:tcPr>
            <w:tcW w:w="3780" w:type="dxa"/>
            <w:noWrap/>
            <w:vAlign w:val="center"/>
          </w:tcPr>
          <w:p w14:paraId="381A697C" w14:textId="4E6805C0" w:rsidR="000D7D99" w:rsidRPr="00DA3F93" w:rsidRDefault="000D7D99" w:rsidP="00C23CB5">
            <w:pPr>
              <w:spacing w:line="31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Insurance contract liabilities</w:t>
            </w:r>
          </w:p>
        </w:tc>
        <w:tc>
          <w:tcPr>
            <w:tcW w:w="1372" w:type="dxa"/>
            <w:noWrap/>
            <w:vAlign w:val="bottom"/>
          </w:tcPr>
          <w:p w14:paraId="684D79CF" w14:textId="07B16C9F" w:rsidR="000D7D99" w:rsidRPr="00DA3F93" w:rsidRDefault="000D7D99" w:rsidP="00C23CB5">
            <w:pPr>
              <w:tabs>
                <w:tab w:val="decimal" w:pos="1065"/>
              </w:tabs>
              <w:spacing w:line="310" w:lineRule="exact"/>
              <w:textAlignment w:val="auto"/>
              <w:rPr>
                <w:rFonts w:ascii="Arial" w:hAnsi="Arial" w:cs="Arial"/>
                <w:color w:val="000000"/>
                <w:sz w:val="18"/>
                <w:szCs w:val="18"/>
                <w:cs/>
              </w:rPr>
            </w:pPr>
          </w:p>
        </w:tc>
        <w:tc>
          <w:tcPr>
            <w:tcW w:w="1373" w:type="dxa"/>
            <w:noWrap/>
            <w:vAlign w:val="bottom"/>
          </w:tcPr>
          <w:p w14:paraId="7F46EA23" w14:textId="3CA0C962" w:rsidR="000D7D99" w:rsidRPr="00DA3F93" w:rsidRDefault="000D7D99" w:rsidP="00C23CB5">
            <w:pPr>
              <w:tabs>
                <w:tab w:val="decimal" w:pos="1065"/>
              </w:tabs>
              <w:spacing w:line="310" w:lineRule="exact"/>
              <w:textAlignment w:val="auto"/>
              <w:rPr>
                <w:rFonts w:ascii="Arial" w:hAnsi="Arial" w:cs="Arial"/>
                <w:color w:val="000000"/>
                <w:sz w:val="18"/>
                <w:szCs w:val="18"/>
                <w:cs/>
              </w:rPr>
            </w:pPr>
          </w:p>
        </w:tc>
        <w:tc>
          <w:tcPr>
            <w:tcW w:w="1372" w:type="dxa"/>
            <w:noWrap/>
            <w:vAlign w:val="bottom"/>
          </w:tcPr>
          <w:p w14:paraId="5E914F27" w14:textId="7F5A8239" w:rsidR="000D7D99" w:rsidRPr="00DA3F93" w:rsidRDefault="000D7D99" w:rsidP="00C23CB5">
            <w:pPr>
              <w:tabs>
                <w:tab w:val="decimal" w:pos="1065"/>
              </w:tabs>
              <w:spacing w:line="310" w:lineRule="exact"/>
              <w:textAlignment w:val="auto"/>
              <w:rPr>
                <w:rFonts w:ascii="Arial" w:hAnsi="Arial" w:cs="Arial"/>
                <w:color w:val="000000"/>
                <w:sz w:val="18"/>
                <w:szCs w:val="18"/>
                <w:cs/>
              </w:rPr>
            </w:pPr>
          </w:p>
        </w:tc>
        <w:tc>
          <w:tcPr>
            <w:tcW w:w="1373" w:type="dxa"/>
            <w:noWrap/>
            <w:vAlign w:val="bottom"/>
          </w:tcPr>
          <w:p w14:paraId="0796708D" w14:textId="4E42CBCD" w:rsidR="000D7D99" w:rsidRPr="00DA3F93" w:rsidRDefault="000D7D99" w:rsidP="00C23CB5">
            <w:pPr>
              <w:tabs>
                <w:tab w:val="decimal" w:pos="1065"/>
              </w:tabs>
              <w:spacing w:line="310" w:lineRule="exact"/>
              <w:textAlignment w:val="auto"/>
              <w:rPr>
                <w:rFonts w:ascii="Arial" w:hAnsi="Arial" w:cs="Arial"/>
                <w:color w:val="000000"/>
                <w:sz w:val="18"/>
                <w:szCs w:val="18"/>
                <w:cs/>
              </w:rPr>
            </w:pPr>
          </w:p>
        </w:tc>
      </w:tr>
      <w:tr w:rsidR="000D7D99" w:rsidRPr="00DA3F93" w14:paraId="5CE01ABA" w14:textId="77777777" w:rsidTr="009774AC">
        <w:trPr>
          <w:trHeight w:val="64"/>
          <w:tblHeader/>
        </w:trPr>
        <w:tc>
          <w:tcPr>
            <w:tcW w:w="3780" w:type="dxa"/>
            <w:noWrap/>
            <w:vAlign w:val="center"/>
          </w:tcPr>
          <w:p w14:paraId="1056089C" w14:textId="2BC91AA1" w:rsidR="000D7D99" w:rsidRPr="00DA3F93" w:rsidRDefault="000D7D99" w:rsidP="00C23CB5">
            <w:pPr>
              <w:tabs>
                <w:tab w:val="left" w:pos="322"/>
              </w:tabs>
              <w:spacing w:line="310" w:lineRule="exact"/>
              <w:ind w:left="180" w:right="-195" w:hanging="180"/>
              <w:textAlignment w:val="auto"/>
              <w:rPr>
                <w:rFonts w:ascii="Arial" w:hAnsi="Arial" w:cs="Arial"/>
                <w:color w:val="000000"/>
                <w:sz w:val="18"/>
                <w:szCs w:val="18"/>
              </w:rPr>
            </w:pPr>
            <w:r w:rsidRPr="00DA3F93">
              <w:rPr>
                <w:rFonts w:ascii="Arial" w:hAnsi="Arial" w:cs="Arial"/>
                <w:color w:val="000000"/>
                <w:sz w:val="18"/>
                <w:szCs w:val="18"/>
              </w:rPr>
              <w:tab/>
              <w:t>Insurance contract liabilities</w:t>
            </w:r>
            <w:r>
              <w:rPr>
                <w:rFonts w:ascii="Arial" w:hAnsi="Arial" w:cs="Arial"/>
                <w:color w:val="000000"/>
                <w:sz w:val="18"/>
                <w:szCs w:val="18"/>
              </w:rPr>
              <w:t xml:space="preserve"> - loss reserves </w:t>
            </w:r>
          </w:p>
        </w:tc>
        <w:tc>
          <w:tcPr>
            <w:tcW w:w="1372" w:type="dxa"/>
            <w:noWrap/>
            <w:vAlign w:val="bottom"/>
          </w:tcPr>
          <w:p w14:paraId="4F9503DD" w14:textId="4C9E0282"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450,137</w:t>
            </w:r>
          </w:p>
        </w:tc>
        <w:tc>
          <w:tcPr>
            <w:tcW w:w="1373" w:type="dxa"/>
            <w:noWrap/>
            <w:vAlign w:val="bottom"/>
          </w:tcPr>
          <w:p w14:paraId="22C22228" w14:textId="64D303D3"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2" w:type="dxa"/>
            <w:noWrap/>
            <w:vAlign w:val="bottom"/>
          </w:tcPr>
          <w:p w14:paraId="0CA52F74" w14:textId="0E46A440"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3" w:type="dxa"/>
            <w:noWrap/>
            <w:vAlign w:val="bottom"/>
          </w:tcPr>
          <w:p w14:paraId="381A1D3A" w14:textId="4717E29F"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450,137</w:t>
            </w:r>
          </w:p>
        </w:tc>
      </w:tr>
      <w:tr w:rsidR="000D7D99" w:rsidRPr="00DA3F93" w14:paraId="124F980F" w14:textId="77777777" w:rsidTr="009774AC">
        <w:trPr>
          <w:trHeight w:val="64"/>
          <w:tblHeader/>
        </w:trPr>
        <w:tc>
          <w:tcPr>
            <w:tcW w:w="3780" w:type="dxa"/>
            <w:noWrap/>
            <w:vAlign w:val="center"/>
          </w:tcPr>
          <w:p w14:paraId="1C6E378D" w14:textId="456CFB18" w:rsidR="000D7D99" w:rsidRPr="00DA3F93" w:rsidRDefault="000D7D99" w:rsidP="00C23CB5">
            <w:pPr>
              <w:spacing w:line="310" w:lineRule="exact"/>
              <w:ind w:left="180" w:right="-105" w:hanging="180"/>
              <w:textAlignment w:val="auto"/>
              <w:rPr>
                <w:rFonts w:ascii="Arial" w:hAnsi="Arial" w:cs="Arial"/>
                <w:color w:val="000000"/>
                <w:sz w:val="18"/>
                <w:szCs w:val="18"/>
              </w:rPr>
            </w:pPr>
            <w:r w:rsidRPr="00DA3F93">
              <w:rPr>
                <w:rFonts w:ascii="Arial" w:hAnsi="Arial" w:cs="Arial"/>
                <w:color w:val="000000"/>
                <w:sz w:val="18"/>
                <w:szCs w:val="18"/>
              </w:rPr>
              <w:tab/>
              <w:t>Amount due to reinsurers</w:t>
            </w:r>
          </w:p>
        </w:tc>
        <w:tc>
          <w:tcPr>
            <w:tcW w:w="1372" w:type="dxa"/>
            <w:noWrap/>
            <w:vAlign w:val="bottom"/>
          </w:tcPr>
          <w:p w14:paraId="4B55D7DD" w14:textId="7A5DD084"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284,363</w:t>
            </w:r>
          </w:p>
        </w:tc>
        <w:tc>
          <w:tcPr>
            <w:tcW w:w="1373" w:type="dxa"/>
            <w:noWrap/>
            <w:vAlign w:val="bottom"/>
          </w:tcPr>
          <w:p w14:paraId="3747299B" w14:textId="7C154139"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2" w:type="dxa"/>
            <w:noWrap/>
            <w:vAlign w:val="bottom"/>
          </w:tcPr>
          <w:p w14:paraId="4013DD80" w14:textId="56742FDA"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3" w:type="dxa"/>
            <w:noWrap/>
            <w:vAlign w:val="bottom"/>
          </w:tcPr>
          <w:p w14:paraId="55254832" w14:textId="425C99AF"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284,363</w:t>
            </w:r>
          </w:p>
        </w:tc>
      </w:tr>
      <w:tr w:rsidR="000D7D99" w:rsidRPr="00DA3F93" w14:paraId="2F214A00" w14:textId="77777777" w:rsidTr="009774AC">
        <w:trPr>
          <w:trHeight w:val="64"/>
          <w:tblHeader/>
        </w:trPr>
        <w:tc>
          <w:tcPr>
            <w:tcW w:w="3780" w:type="dxa"/>
            <w:noWrap/>
            <w:vAlign w:val="center"/>
          </w:tcPr>
          <w:p w14:paraId="12892E86" w14:textId="270C491E" w:rsidR="000D7D99" w:rsidRPr="00DA3F93" w:rsidRDefault="000D7D99" w:rsidP="00C23CB5">
            <w:pPr>
              <w:spacing w:line="31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Long-term loans</w:t>
            </w:r>
          </w:p>
        </w:tc>
        <w:tc>
          <w:tcPr>
            <w:tcW w:w="1372" w:type="dxa"/>
            <w:noWrap/>
            <w:vAlign w:val="bottom"/>
          </w:tcPr>
          <w:p w14:paraId="33CA9190" w14:textId="7580A018"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710,587</w:t>
            </w:r>
          </w:p>
        </w:tc>
        <w:tc>
          <w:tcPr>
            <w:tcW w:w="1373" w:type="dxa"/>
            <w:noWrap/>
            <w:vAlign w:val="bottom"/>
          </w:tcPr>
          <w:p w14:paraId="7D3F14B4" w14:textId="628AAA88"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1,356,691</w:t>
            </w:r>
          </w:p>
        </w:tc>
        <w:tc>
          <w:tcPr>
            <w:tcW w:w="1372" w:type="dxa"/>
            <w:noWrap/>
            <w:vAlign w:val="bottom"/>
          </w:tcPr>
          <w:p w14:paraId="780A43F5" w14:textId="7CBD204F"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47,575</w:t>
            </w:r>
          </w:p>
        </w:tc>
        <w:tc>
          <w:tcPr>
            <w:tcW w:w="1373" w:type="dxa"/>
            <w:noWrap/>
            <w:vAlign w:val="bottom"/>
          </w:tcPr>
          <w:p w14:paraId="3CDE16E6" w14:textId="7E8D6F08"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2,114,853</w:t>
            </w:r>
          </w:p>
        </w:tc>
      </w:tr>
      <w:tr w:rsidR="000D7D99" w:rsidRPr="00DA3F93" w14:paraId="7438CDFC" w14:textId="77777777" w:rsidTr="009774AC">
        <w:trPr>
          <w:trHeight w:val="64"/>
          <w:tblHeader/>
        </w:trPr>
        <w:tc>
          <w:tcPr>
            <w:tcW w:w="3780" w:type="dxa"/>
            <w:noWrap/>
            <w:vAlign w:val="center"/>
          </w:tcPr>
          <w:p w14:paraId="2B20B0AD" w14:textId="49B0EF95" w:rsidR="000D7D99" w:rsidRPr="00DA3F93" w:rsidRDefault="000D7D99" w:rsidP="00C23CB5">
            <w:pPr>
              <w:spacing w:line="31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Lease liabilities</w:t>
            </w:r>
          </w:p>
        </w:tc>
        <w:tc>
          <w:tcPr>
            <w:tcW w:w="1372" w:type="dxa"/>
            <w:noWrap/>
            <w:vAlign w:val="bottom"/>
          </w:tcPr>
          <w:p w14:paraId="2026AC0D" w14:textId="12E97B52" w:rsidR="000D7D99" w:rsidRPr="00DA3F93" w:rsidRDefault="000D7D99" w:rsidP="00C23CB5">
            <w:pPr>
              <w:tabs>
                <w:tab w:val="decimal" w:pos="1065"/>
              </w:tabs>
              <w:spacing w:line="310" w:lineRule="exact"/>
              <w:textAlignment w:val="auto"/>
              <w:rPr>
                <w:rFonts w:ascii="Arial" w:hAnsi="Arial" w:cs="Arial"/>
                <w:color w:val="000000"/>
                <w:sz w:val="18"/>
                <w:szCs w:val="18"/>
              </w:rPr>
            </w:pPr>
            <w:r w:rsidRPr="005F2CC5">
              <w:rPr>
                <w:rFonts w:ascii="Arial" w:hAnsi="Arial" w:cs="Arial"/>
                <w:color w:val="000000"/>
                <w:sz w:val="18"/>
                <w:szCs w:val="18"/>
              </w:rPr>
              <w:t>578,982</w:t>
            </w:r>
          </w:p>
        </w:tc>
        <w:tc>
          <w:tcPr>
            <w:tcW w:w="1373" w:type="dxa"/>
            <w:noWrap/>
            <w:vAlign w:val="bottom"/>
          </w:tcPr>
          <w:p w14:paraId="06A321FA" w14:textId="222CC48B"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566,827</w:t>
            </w:r>
          </w:p>
        </w:tc>
        <w:tc>
          <w:tcPr>
            <w:tcW w:w="1372" w:type="dxa"/>
            <w:noWrap/>
            <w:vAlign w:val="bottom"/>
          </w:tcPr>
          <w:p w14:paraId="3B5B3096" w14:textId="2A7CD47A"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1,700,935</w:t>
            </w:r>
          </w:p>
        </w:tc>
        <w:tc>
          <w:tcPr>
            <w:tcW w:w="1373" w:type="dxa"/>
            <w:noWrap/>
            <w:vAlign w:val="bottom"/>
          </w:tcPr>
          <w:p w14:paraId="3463D03F" w14:textId="11F006D8" w:rsidR="000D7D99" w:rsidRPr="00DA3F93" w:rsidRDefault="000D7D99" w:rsidP="00C23CB5">
            <w:pP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2,846,744</w:t>
            </w:r>
          </w:p>
        </w:tc>
      </w:tr>
      <w:tr w:rsidR="000D7D99" w:rsidRPr="00DA3F93" w14:paraId="0DBB2D31" w14:textId="77777777" w:rsidTr="009774AC">
        <w:trPr>
          <w:trHeight w:val="64"/>
          <w:tblHeader/>
        </w:trPr>
        <w:tc>
          <w:tcPr>
            <w:tcW w:w="3780" w:type="dxa"/>
            <w:noWrap/>
            <w:vAlign w:val="center"/>
          </w:tcPr>
          <w:p w14:paraId="3CB0AFBD" w14:textId="00125DA4" w:rsidR="000D7D99" w:rsidRPr="00DA3F93" w:rsidRDefault="000D7D99" w:rsidP="00C23CB5">
            <w:pPr>
              <w:spacing w:line="310" w:lineRule="exact"/>
              <w:ind w:left="180" w:hanging="180"/>
              <w:textAlignment w:val="auto"/>
              <w:rPr>
                <w:rFonts w:ascii="Arial" w:hAnsi="Arial" w:cs="Arial"/>
                <w:color w:val="000000"/>
                <w:sz w:val="18"/>
                <w:szCs w:val="18"/>
                <w:cs/>
              </w:rPr>
            </w:pPr>
            <w:r>
              <w:rPr>
                <w:rFonts w:ascii="Arial" w:hAnsi="Arial" w:cs="Arial"/>
                <w:color w:val="000000"/>
                <w:sz w:val="18"/>
                <w:szCs w:val="18"/>
              </w:rPr>
              <w:t>D</w:t>
            </w:r>
            <w:r w:rsidRPr="00DA3F93">
              <w:rPr>
                <w:rFonts w:ascii="Arial" w:hAnsi="Arial" w:cs="Arial"/>
                <w:color w:val="000000"/>
                <w:sz w:val="18"/>
                <w:szCs w:val="18"/>
              </w:rPr>
              <w:t>ebentures</w:t>
            </w:r>
          </w:p>
        </w:tc>
        <w:tc>
          <w:tcPr>
            <w:tcW w:w="1372" w:type="dxa"/>
            <w:noWrap/>
            <w:vAlign w:val="bottom"/>
          </w:tcPr>
          <w:p w14:paraId="6152A9C5" w14:textId="40433AA0" w:rsidR="000D7D99" w:rsidRPr="00DA3F93" w:rsidRDefault="000D7D99" w:rsidP="00C23CB5">
            <w:pPr>
              <w:pBdr>
                <w:bottom w:val="single" w:sz="4" w:space="1" w:color="auto"/>
              </w:pBd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6,059,230</w:t>
            </w:r>
          </w:p>
        </w:tc>
        <w:tc>
          <w:tcPr>
            <w:tcW w:w="1373" w:type="dxa"/>
            <w:noWrap/>
            <w:vAlign w:val="bottom"/>
          </w:tcPr>
          <w:p w14:paraId="3B47C8AD" w14:textId="6E2CE1C4" w:rsidR="000D7D99" w:rsidRPr="00DA3F93" w:rsidRDefault="000D7D99" w:rsidP="00C23CB5">
            <w:pPr>
              <w:pBdr>
                <w:bottom w:val="single" w:sz="4" w:space="1" w:color="auto"/>
              </w:pBd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16,002,741</w:t>
            </w:r>
          </w:p>
        </w:tc>
        <w:tc>
          <w:tcPr>
            <w:tcW w:w="1372" w:type="dxa"/>
            <w:noWrap/>
            <w:vAlign w:val="bottom"/>
          </w:tcPr>
          <w:p w14:paraId="4BEA7415" w14:textId="4ADE0DA5" w:rsidR="000D7D99" w:rsidRPr="00DA3F93" w:rsidRDefault="000D7D99" w:rsidP="00C23CB5">
            <w:pPr>
              <w:pBdr>
                <w:bottom w:val="single" w:sz="4" w:space="1" w:color="auto"/>
              </w:pBd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w:t>
            </w:r>
          </w:p>
        </w:tc>
        <w:tc>
          <w:tcPr>
            <w:tcW w:w="1373" w:type="dxa"/>
            <w:noWrap/>
            <w:vAlign w:val="bottom"/>
          </w:tcPr>
          <w:p w14:paraId="7C741E4B" w14:textId="43BE4D15" w:rsidR="000D7D99" w:rsidRPr="00DA3F93" w:rsidRDefault="000D7D99" w:rsidP="00C23CB5">
            <w:pPr>
              <w:pBdr>
                <w:bottom w:val="single" w:sz="4" w:space="1" w:color="auto"/>
              </w:pBd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22,061,971</w:t>
            </w:r>
          </w:p>
        </w:tc>
      </w:tr>
      <w:tr w:rsidR="000D7D99" w:rsidRPr="00DA3F93" w14:paraId="55DC2F80" w14:textId="77777777" w:rsidTr="009774AC">
        <w:trPr>
          <w:trHeight w:val="54"/>
          <w:tblHeader/>
        </w:trPr>
        <w:tc>
          <w:tcPr>
            <w:tcW w:w="3780" w:type="dxa"/>
            <w:vAlign w:val="center"/>
          </w:tcPr>
          <w:p w14:paraId="60C173B6" w14:textId="24CEF83E" w:rsidR="000D7D99" w:rsidRPr="00DA3F93" w:rsidRDefault="000D7D99" w:rsidP="00C23CB5">
            <w:pPr>
              <w:spacing w:line="310" w:lineRule="exact"/>
              <w:ind w:left="180" w:hanging="180"/>
              <w:textAlignment w:val="auto"/>
              <w:rPr>
                <w:rFonts w:ascii="Arial" w:hAnsi="Arial" w:cs="Arial"/>
                <w:b/>
                <w:bCs/>
                <w:color w:val="000000"/>
                <w:sz w:val="18"/>
                <w:szCs w:val="18"/>
                <w:cs/>
              </w:rPr>
            </w:pPr>
            <w:r w:rsidRPr="0027722A">
              <w:rPr>
                <w:rFonts w:ascii="Arial" w:hAnsi="Arial" w:cs="Arial"/>
                <w:b/>
                <w:bCs/>
                <w:color w:val="000000"/>
                <w:sz w:val="18"/>
                <w:szCs w:val="18"/>
              </w:rPr>
              <w:t>Total non-derivatives</w:t>
            </w:r>
          </w:p>
        </w:tc>
        <w:tc>
          <w:tcPr>
            <w:tcW w:w="1372" w:type="dxa"/>
            <w:noWrap/>
            <w:vAlign w:val="bottom"/>
          </w:tcPr>
          <w:p w14:paraId="7880EED2" w14:textId="769FE5CF" w:rsidR="000D7D99" w:rsidRPr="00DA3F93" w:rsidRDefault="000D7D99" w:rsidP="00C23CB5">
            <w:pPr>
              <w:pBdr>
                <w:bottom w:val="double" w:sz="4" w:space="1" w:color="auto"/>
              </w:pBdr>
              <w:tabs>
                <w:tab w:val="decimal" w:pos="1065"/>
              </w:tabs>
              <w:spacing w:line="310" w:lineRule="exact"/>
              <w:textAlignment w:val="auto"/>
              <w:rPr>
                <w:rFonts w:ascii="Arial" w:hAnsi="Arial" w:cs="Arial"/>
                <w:color w:val="000000"/>
                <w:sz w:val="18"/>
                <w:szCs w:val="18"/>
                <w:cs/>
              </w:rPr>
            </w:pPr>
            <w:r>
              <w:rPr>
                <w:rFonts w:ascii="Arial" w:hAnsi="Arial" w:cs="Arial"/>
                <w:color w:val="000000"/>
                <w:sz w:val="18"/>
                <w:szCs w:val="18"/>
              </w:rPr>
              <w:t>11,124,183</w:t>
            </w:r>
          </w:p>
        </w:tc>
        <w:tc>
          <w:tcPr>
            <w:tcW w:w="1373" w:type="dxa"/>
            <w:noWrap/>
            <w:vAlign w:val="bottom"/>
          </w:tcPr>
          <w:p w14:paraId="0556E91A" w14:textId="6F402577" w:rsidR="000D7D99" w:rsidRPr="00DA3F93" w:rsidRDefault="000D7D99" w:rsidP="00C23CB5">
            <w:pPr>
              <w:pBdr>
                <w:bottom w:val="double" w:sz="4" w:space="1" w:color="auto"/>
              </w:pBdr>
              <w:tabs>
                <w:tab w:val="decimal" w:pos="1065"/>
              </w:tabs>
              <w:spacing w:line="310" w:lineRule="exact"/>
              <w:textAlignment w:val="auto"/>
              <w:rPr>
                <w:rFonts w:ascii="Arial" w:hAnsi="Arial" w:cs="Arial"/>
                <w:color w:val="000000"/>
                <w:sz w:val="18"/>
                <w:szCs w:val="18"/>
                <w:cs/>
              </w:rPr>
            </w:pPr>
            <w:r>
              <w:rPr>
                <w:rFonts w:ascii="Arial" w:hAnsi="Arial" w:cs="Arial"/>
                <w:color w:val="000000"/>
                <w:sz w:val="18"/>
                <w:szCs w:val="18"/>
              </w:rPr>
              <w:t>17,926,259</w:t>
            </w:r>
          </w:p>
        </w:tc>
        <w:tc>
          <w:tcPr>
            <w:tcW w:w="1372" w:type="dxa"/>
            <w:noWrap/>
            <w:vAlign w:val="bottom"/>
          </w:tcPr>
          <w:p w14:paraId="723932D4" w14:textId="0AEA3C65" w:rsidR="000D7D99" w:rsidRPr="00DA3F93" w:rsidRDefault="000D7D99" w:rsidP="00C23CB5">
            <w:pPr>
              <w:pBdr>
                <w:bottom w:val="double" w:sz="4" w:space="1" w:color="auto"/>
              </w:pBd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1,748,510</w:t>
            </w:r>
          </w:p>
        </w:tc>
        <w:tc>
          <w:tcPr>
            <w:tcW w:w="1373" w:type="dxa"/>
            <w:noWrap/>
            <w:vAlign w:val="bottom"/>
          </w:tcPr>
          <w:p w14:paraId="175FEB8D" w14:textId="571BB366" w:rsidR="000D7D99" w:rsidRPr="00DA3F93" w:rsidRDefault="000D7D99" w:rsidP="00C23CB5">
            <w:pPr>
              <w:pBdr>
                <w:bottom w:val="double" w:sz="4" w:space="1" w:color="auto"/>
              </w:pBdr>
              <w:tabs>
                <w:tab w:val="decimal" w:pos="1065"/>
              </w:tabs>
              <w:spacing w:line="310" w:lineRule="exact"/>
              <w:textAlignment w:val="auto"/>
              <w:rPr>
                <w:rFonts w:ascii="Arial" w:hAnsi="Arial" w:cs="Arial"/>
                <w:color w:val="000000"/>
                <w:sz w:val="18"/>
                <w:szCs w:val="18"/>
                <w:cs/>
              </w:rPr>
            </w:pPr>
            <w:r>
              <w:rPr>
                <w:rFonts w:ascii="Arial" w:hAnsi="Arial" w:cs="Arial"/>
                <w:color w:val="000000"/>
                <w:sz w:val="18"/>
                <w:szCs w:val="18"/>
              </w:rPr>
              <w:t>30,798,952</w:t>
            </w:r>
          </w:p>
        </w:tc>
      </w:tr>
      <w:tr w:rsidR="000D7D99" w:rsidRPr="00DA3F93" w14:paraId="7F3B08D2" w14:textId="77777777" w:rsidTr="009774AC">
        <w:trPr>
          <w:trHeight w:val="64"/>
          <w:tblHeader/>
        </w:trPr>
        <w:tc>
          <w:tcPr>
            <w:tcW w:w="3780" w:type="dxa"/>
            <w:noWrap/>
            <w:vAlign w:val="center"/>
          </w:tcPr>
          <w:p w14:paraId="363058E2" w14:textId="694D2F7A" w:rsidR="000D7D99" w:rsidRPr="0027722A" w:rsidRDefault="000D7D99" w:rsidP="00C23CB5">
            <w:pPr>
              <w:spacing w:line="310" w:lineRule="exact"/>
              <w:ind w:left="180" w:hanging="180"/>
              <w:textAlignment w:val="auto"/>
              <w:rPr>
                <w:rFonts w:ascii="Arial" w:hAnsi="Arial" w:cs="Arial"/>
                <w:b/>
                <w:bCs/>
                <w:color w:val="000000"/>
                <w:sz w:val="18"/>
                <w:szCs w:val="18"/>
              </w:rPr>
            </w:pPr>
          </w:p>
        </w:tc>
        <w:tc>
          <w:tcPr>
            <w:tcW w:w="1372" w:type="dxa"/>
            <w:noWrap/>
            <w:vAlign w:val="bottom"/>
          </w:tcPr>
          <w:p w14:paraId="77CE95A3" w14:textId="77777777" w:rsidR="000D7D99" w:rsidRPr="00DA3F93" w:rsidRDefault="000D7D99" w:rsidP="00C23CB5">
            <w:pPr>
              <w:tabs>
                <w:tab w:val="decimal" w:pos="1065"/>
              </w:tabs>
              <w:spacing w:line="310" w:lineRule="exact"/>
              <w:textAlignment w:val="auto"/>
              <w:rPr>
                <w:rFonts w:ascii="Arial" w:hAnsi="Arial" w:cs="Arial"/>
                <w:color w:val="000000"/>
                <w:sz w:val="18"/>
                <w:szCs w:val="18"/>
                <w:cs/>
              </w:rPr>
            </w:pPr>
          </w:p>
        </w:tc>
        <w:tc>
          <w:tcPr>
            <w:tcW w:w="1373" w:type="dxa"/>
            <w:noWrap/>
            <w:vAlign w:val="bottom"/>
          </w:tcPr>
          <w:p w14:paraId="4B4F8F9E" w14:textId="77777777" w:rsidR="000D7D99" w:rsidRPr="00DA3F93" w:rsidRDefault="000D7D99" w:rsidP="00C23CB5">
            <w:pPr>
              <w:tabs>
                <w:tab w:val="decimal" w:pos="1065"/>
              </w:tabs>
              <w:spacing w:line="310" w:lineRule="exact"/>
              <w:textAlignment w:val="auto"/>
              <w:rPr>
                <w:rFonts w:ascii="Arial" w:hAnsi="Arial" w:cs="Arial"/>
                <w:color w:val="000000"/>
                <w:sz w:val="18"/>
                <w:szCs w:val="18"/>
                <w:cs/>
              </w:rPr>
            </w:pPr>
          </w:p>
        </w:tc>
        <w:tc>
          <w:tcPr>
            <w:tcW w:w="1372" w:type="dxa"/>
            <w:noWrap/>
            <w:vAlign w:val="bottom"/>
          </w:tcPr>
          <w:p w14:paraId="46456E8C" w14:textId="77777777" w:rsidR="000D7D99" w:rsidRPr="00DA3F93" w:rsidRDefault="000D7D99" w:rsidP="00C23CB5">
            <w:pPr>
              <w:tabs>
                <w:tab w:val="decimal" w:pos="1065"/>
              </w:tabs>
              <w:spacing w:line="310" w:lineRule="exact"/>
              <w:textAlignment w:val="auto"/>
              <w:rPr>
                <w:rFonts w:ascii="Arial" w:hAnsi="Arial" w:cs="Arial"/>
                <w:color w:val="000000"/>
                <w:sz w:val="18"/>
                <w:szCs w:val="18"/>
                <w:cs/>
              </w:rPr>
            </w:pPr>
          </w:p>
        </w:tc>
        <w:tc>
          <w:tcPr>
            <w:tcW w:w="1373" w:type="dxa"/>
            <w:noWrap/>
            <w:vAlign w:val="bottom"/>
          </w:tcPr>
          <w:p w14:paraId="70AEDC01" w14:textId="77777777" w:rsidR="000D7D99" w:rsidRPr="00DA3F93" w:rsidRDefault="000D7D99" w:rsidP="00C23CB5">
            <w:pPr>
              <w:tabs>
                <w:tab w:val="decimal" w:pos="1065"/>
              </w:tabs>
              <w:spacing w:line="310" w:lineRule="exact"/>
              <w:textAlignment w:val="auto"/>
              <w:rPr>
                <w:rFonts w:ascii="Arial" w:hAnsi="Arial" w:cs="Arial"/>
                <w:color w:val="000000"/>
                <w:sz w:val="18"/>
                <w:szCs w:val="18"/>
                <w:cs/>
              </w:rPr>
            </w:pPr>
          </w:p>
        </w:tc>
      </w:tr>
      <w:tr w:rsidR="000D7D99" w:rsidRPr="00DA3F93" w14:paraId="5FDD8EA5" w14:textId="77777777" w:rsidTr="009774AC">
        <w:trPr>
          <w:trHeight w:val="64"/>
          <w:tblHeader/>
        </w:trPr>
        <w:tc>
          <w:tcPr>
            <w:tcW w:w="3780" w:type="dxa"/>
            <w:noWrap/>
            <w:vAlign w:val="center"/>
          </w:tcPr>
          <w:p w14:paraId="4721A288" w14:textId="512340EC" w:rsidR="000D7D99" w:rsidRDefault="000D7D99" w:rsidP="00C23CB5">
            <w:pPr>
              <w:spacing w:line="310" w:lineRule="exact"/>
              <w:ind w:left="180" w:hanging="180"/>
              <w:textAlignment w:val="auto"/>
              <w:rPr>
                <w:rFonts w:ascii="Arial" w:hAnsi="Arial" w:cs="Arial"/>
                <w:b/>
                <w:bCs/>
                <w:color w:val="000000"/>
                <w:sz w:val="18"/>
                <w:szCs w:val="18"/>
              </w:rPr>
            </w:pPr>
            <w:r>
              <w:rPr>
                <w:rFonts w:ascii="Arial" w:hAnsi="Arial" w:cs="Arial"/>
                <w:b/>
                <w:bCs/>
                <w:color w:val="000000"/>
                <w:sz w:val="18"/>
                <w:szCs w:val="18"/>
              </w:rPr>
              <w:t>Derivatives</w:t>
            </w:r>
          </w:p>
        </w:tc>
        <w:tc>
          <w:tcPr>
            <w:tcW w:w="1372" w:type="dxa"/>
            <w:noWrap/>
            <w:vAlign w:val="bottom"/>
          </w:tcPr>
          <w:p w14:paraId="70650A74" w14:textId="77777777" w:rsidR="000D7D99" w:rsidRPr="00DA3F93" w:rsidRDefault="000D7D99" w:rsidP="00C23CB5">
            <w:pPr>
              <w:tabs>
                <w:tab w:val="decimal" w:pos="1065"/>
              </w:tabs>
              <w:spacing w:line="310" w:lineRule="exact"/>
              <w:textAlignment w:val="auto"/>
              <w:rPr>
                <w:rFonts w:ascii="Arial" w:hAnsi="Arial" w:cs="Arial"/>
                <w:color w:val="000000"/>
                <w:sz w:val="18"/>
                <w:szCs w:val="18"/>
                <w:cs/>
              </w:rPr>
            </w:pPr>
          </w:p>
        </w:tc>
        <w:tc>
          <w:tcPr>
            <w:tcW w:w="1373" w:type="dxa"/>
            <w:noWrap/>
            <w:vAlign w:val="bottom"/>
          </w:tcPr>
          <w:p w14:paraId="6F4EF62E" w14:textId="77777777" w:rsidR="000D7D99" w:rsidRPr="00DA3F93" w:rsidRDefault="000D7D99" w:rsidP="00C23CB5">
            <w:pPr>
              <w:tabs>
                <w:tab w:val="decimal" w:pos="1065"/>
              </w:tabs>
              <w:spacing w:line="310" w:lineRule="exact"/>
              <w:textAlignment w:val="auto"/>
              <w:rPr>
                <w:rFonts w:ascii="Arial" w:hAnsi="Arial" w:cs="Arial"/>
                <w:color w:val="000000"/>
                <w:sz w:val="18"/>
                <w:szCs w:val="18"/>
                <w:cs/>
              </w:rPr>
            </w:pPr>
          </w:p>
        </w:tc>
        <w:tc>
          <w:tcPr>
            <w:tcW w:w="1372" w:type="dxa"/>
            <w:noWrap/>
            <w:vAlign w:val="bottom"/>
          </w:tcPr>
          <w:p w14:paraId="43472E3C" w14:textId="77777777" w:rsidR="000D7D99" w:rsidRPr="00DA3F93" w:rsidRDefault="000D7D99" w:rsidP="00C23CB5">
            <w:pPr>
              <w:tabs>
                <w:tab w:val="decimal" w:pos="1065"/>
              </w:tabs>
              <w:spacing w:line="310" w:lineRule="exact"/>
              <w:textAlignment w:val="auto"/>
              <w:rPr>
                <w:rFonts w:ascii="Arial" w:hAnsi="Arial" w:cs="Arial"/>
                <w:color w:val="000000"/>
                <w:sz w:val="18"/>
                <w:szCs w:val="18"/>
                <w:cs/>
              </w:rPr>
            </w:pPr>
          </w:p>
        </w:tc>
        <w:tc>
          <w:tcPr>
            <w:tcW w:w="1373" w:type="dxa"/>
            <w:noWrap/>
            <w:vAlign w:val="bottom"/>
          </w:tcPr>
          <w:p w14:paraId="1CC58073" w14:textId="77777777" w:rsidR="000D7D99" w:rsidRPr="00DA3F93" w:rsidRDefault="000D7D99" w:rsidP="00C23CB5">
            <w:pPr>
              <w:tabs>
                <w:tab w:val="decimal" w:pos="1065"/>
              </w:tabs>
              <w:spacing w:line="310" w:lineRule="exact"/>
              <w:textAlignment w:val="auto"/>
              <w:rPr>
                <w:rFonts w:ascii="Arial" w:hAnsi="Arial" w:cs="Arial"/>
                <w:color w:val="000000"/>
                <w:sz w:val="18"/>
                <w:szCs w:val="18"/>
                <w:cs/>
              </w:rPr>
            </w:pPr>
          </w:p>
        </w:tc>
      </w:tr>
      <w:tr w:rsidR="000D7D99" w:rsidRPr="00DA3F93" w14:paraId="17802E9B" w14:textId="77777777" w:rsidTr="009774AC">
        <w:trPr>
          <w:trHeight w:val="64"/>
          <w:tblHeader/>
        </w:trPr>
        <w:tc>
          <w:tcPr>
            <w:tcW w:w="3780" w:type="dxa"/>
            <w:noWrap/>
            <w:vAlign w:val="center"/>
          </w:tcPr>
          <w:p w14:paraId="16CE673D" w14:textId="77777777" w:rsidR="000D7D99" w:rsidRPr="0027722A" w:rsidRDefault="000D7D99" w:rsidP="00C23CB5">
            <w:pPr>
              <w:spacing w:line="310" w:lineRule="exact"/>
              <w:ind w:left="180" w:hanging="180"/>
              <w:textAlignment w:val="auto"/>
              <w:rPr>
                <w:rFonts w:ascii="Arial" w:hAnsi="Arial" w:cs="Arial"/>
                <w:b/>
                <w:bCs/>
                <w:color w:val="000000"/>
                <w:sz w:val="18"/>
                <w:szCs w:val="18"/>
              </w:rPr>
            </w:pPr>
            <w:r w:rsidRPr="00C27E33">
              <w:rPr>
                <w:rFonts w:ascii="Arial" w:hAnsi="Arial" w:cs="Arial"/>
                <w:sz w:val="18"/>
                <w:szCs w:val="18"/>
              </w:rPr>
              <w:t>Derivative liabilities: net settled</w:t>
            </w:r>
          </w:p>
        </w:tc>
        <w:tc>
          <w:tcPr>
            <w:tcW w:w="1372" w:type="dxa"/>
            <w:noWrap/>
            <w:vAlign w:val="bottom"/>
          </w:tcPr>
          <w:p w14:paraId="075B47E2" w14:textId="5CBE3F8C" w:rsidR="000D7D99" w:rsidRPr="00DA3F93" w:rsidRDefault="000D7D99" w:rsidP="00C23CB5">
            <w:pPr>
              <w:pBdr>
                <w:bottom w:val="single" w:sz="4" w:space="1" w:color="auto"/>
              </w:pBd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11,796</w:t>
            </w:r>
          </w:p>
        </w:tc>
        <w:tc>
          <w:tcPr>
            <w:tcW w:w="1373" w:type="dxa"/>
            <w:noWrap/>
            <w:vAlign w:val="bottom"/>
          </w:tcPr>
          <w:p w14:paraId="53E16FD5" w14:textId="0998C27E" w:rsidR="000D7D99" w:rsidRPr="00DA3F93" w:rsidRDefault="000D7D99" w:rsidP="00C23CB5">
            <w:pPr>
              <w:pBdr>
                <w:bottom w:val="single" w:sz="4" w:space="1" w:color="auto"/>
              </w:pBd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18,089</w:t>
            </w:r>
          </w:p>
        </w:tc>
        <w:tc>
          <w:tcPr>
            <w:tcW w:w="1372" w:type="dxa"/>
            <w:noWrap/>
            <w:vAlign w:val="bottom"/>
          </w:tcPr>
          <w:p w14:paraId="0A8C2A34" w14:textId="446A0D14" w:rsidR="000D7D99" w:rsidRPr="00DA3F93" w:rsidRDefault="000D7D99" w:rsidP="00C23CB5">
            <w:pPr>
              <w:pBdr>
                <w:bottom w:val="single" w:sz="4" w:space="1" w:color="auto"/>
              </w:pBd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18</w:t>
            </w:r>
          </w:p>
        </w:tc>
        <w:tc>
          <w:tcPr>
            <w:tcW w:w="1373" w:type="dxa"/>
            <w:noWrap/>
            <w:vAlign w:val="bottom"/>
          </w:tcPr>
          <w:p w14:paraId="3E3BCEFA" w14:textId="33847FAC" w:rsidR="000D7D99" w:rsidRPr="00DA3F93" w:rsidRDefault="000D7D99" w:rsidP="00C23CB5">
            <w:pPr>
              <w:pBdr>
                <w:bottom w:val="single" w:sz="4" w:space="1" w:color="auto"/>
              </w:pBd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29,903</w:t>
            </w:r>
          </w:p>
        </w:tc>
      </w:tr>
      <w:tr w:rsidR="000D7D99" w:rsidRPr="00DA3F93" w14:paraId="4F24AF1F" w14:textId="77777777" w:rsidTr="009774AC">
        <w:trPr>
          <w:trHeight w:val="54"/>
          <w:tblHeader/>
        </w:trPr>
        <w:tc>
          <w:tcPr>
            <w:tcW w:w="3780" w:type="dxa"/>
            <w:vAlign w:val="center"/>
          </w:tcPr>
          <w:p w14:paraId="2B88A55C" w14:textId="77777777" w:rsidR="000D7D99" w:rsidRPr="00DA3F93" w:rsidRDefault="000D7D99" w:rsidP="00C23CB5">
            <w:pPr>
              <w:spacing w:line="310" w:lineRule="exact"/>
              <w:ind w:left="180" w:hanging="180"/>
              <w:textAlignment w:val="auto"/>
              <w:rPr>
                <w:rFonts w:ascii="Arial" w:hAnsi="Arial" w:cs="Arial"/>
                <w:b/>
                <w:bCs/>
                <w:color w:val="000000"/>
                <w:sz w:val="18"/>
                <w:szCs w:val="18"/>
                <w:cs/>
              </w:rPr>
            </w:pPr>
            <w:r w:rsidRPr="00873543">
              <w:rPr>
                <w:rFonts w:ascii="Arial" w:hAnsi="Arial" w:cs="Arial"/>
                <w:b/>
                <w:bCs/>
                <w:color w:val="000000"/>
                <w:sz w:val="18"/>
                <w:szCs w:val="18"/>
              </w:rPr>
              <w:t>T</w:t>
            </w:r>
            <w:r w:rsidRPr="0067339A">
              <w:rPr>
                <w:rFonts w:ascii="Arial" w:hAnsi="Arial" w:cs="Arial"/>
                <w:b/>
                <w:bCs/>
                <w:color w:val="000000"/>
                <w:sz w:val="18"/>
                <w:szCs w:val="18"/>
              </w:rPr>
              <w:t>otal derivatives</w:t>
            </w:r>
          </w:p>
        </w:tc>
        <w:tc>
          <w:tcPr>
            <w:tcW w:w="1372" w:type="dxa"/>
            <w:noWrap/>
            <w:vAlign w:val="bottom"/>
          </w:tcPr>
          <w:p w14:paraId="343C84FA" w14:textId="7D22C74B" w:rsidR="000D7D99" w:rsidRPr="00DA3F93" w:rsidRDefault="000D7D99" w:rsidP="00C23CB5">
            <w:pPr>
              <w:pBdr>
                <w:bottom w:val="double" w:sz="4" w:space="1" w:color="auto"/>
              </w:pBd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11,796</w:t>
            </w:r>
          </w:p>
        </w:tc>
        <w:tc>
          <w:tcPr>
            <w:tcW w:w="1373" w:type="dxa"/>
            <w:noWrap/>
            <w:vAlign w:val="bottom"/>
          </w:tcPr>
          <w:p w14:paraId="10C63A66" w14:textId="3A4471F8" w:rsidR="000D7D99" w:rsidRPr="00DA3F93" w:rsidRDefault="000D7D99" w:rsidP="00C23CB5">
            <w:pPr>
              <w:pBdr>
                <w:bottom w:val="double" w:sz="4" w:space="1" w:color="auto"/>
              </w:pBd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18,089</w:t>
            </w:r>
          </w:p>
        </w:tc>
        <w:tc>
          <w:tcPr>
            <w:tcW w:w="1372" w:type="dxa"/>
            <w:noWrap/>
            <w:vAlign w:val="bottom"/>
          </w:tcPr>
          <w:p w14:paraId="1FBB0AC9" w14:textId="6ED51C52" w:rsidR="000D7D99" w:rsidRPr="00DA3F93" w:rsidRDefault="000D7D99" w:rsidP="00C23CB5">
            <w:pPr>
              <w:pBdr>
                <w:bottom w:val="double" w:sz="4" w:space="1" w:color="auto"/>
              </w:pBd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18</w:t>
            </w:r>
          </w:p>
        </w:tc>
        <w:tc>
          <w:tcPr>
            <w:tcW w:w="1373" w:type="dxa"/>
            <w:noWrap/>
            <w:vAlign w:val="bottom"/>
          </w:tcPr>
          <w:p w14:paraId="65998F8B" w14:textId="00AC5ED8" w:rsidR="000D7D99" w:rsidRPr="00DA3F93" w:rsidRDefault="000D7D99" w:rsidP="00C23CB5">
            <w:pPr>
              <w:pBdr>
                <w:bottom w:val="double" w:sz="4" w:space="1" w:color="auto"/>
              </w:pBdr>
              <w:tabs>
                <w:tab w:val="decimal" w:pos="1065"/>
              </w:tabs>
              <w:spacing w:line="310" w:lineRule="exact"/>
              <w:textAlignment w:val="auto"/>
              <w:rPr>
                <w:rFonts w:ascii="Arial" w:hAnsi="Arial" w:cs="Arial"/>
                <w:color w:val="000000"/>
                <w:sz w:val="18"/>
                <w:szCs w:val="18"/>
                <w:cs/>
              </w:rPr>
            </w:pPr>
            <w:r w:rsidRPr="005F2CC5">
              <w:rPr>
                <w:rFonts w:ascii="Arial" w:hAnsi="Arial" w:cs="Arial"/>
                <w:color w:val="000000"/>
                <w:sz w:val="18"/>
                <w:szCs w:val="18"/>
              </w:rPr>
              <w:t>29,903</w:t>
            </w:r>
          </w:p>
        </w:tc>
      </w:tr>
      <w:tr w:rsidR="000D7D99" w:rsidRPr="00DA3F93" w14:paraId="256D34EB" w14:textId="77777777" w:rsidTr="009774AC">
        <w:trPr>
          <w:trHeight w:val="64"/>
          <w:tblHeader/>
        </w:trPr>
        <w:tc>
          <w:tcPr>
            <w:tcW w:w="3780" w:type="dxa"/>
            <w:noWrap/>
            <w:vAlign w:val="center"/>
            <w:hideMark/>
          </w:tcPr>
          <w:p w14:paraId="69E93CBA" w14:textId="77777777" w:rsidR="000D7D99" w:rsidRPr="00DA3F93" w:rsidRDefault="000D7D99" w:rsidP="00C23CB5">
            <w:pPr>
              <w:spacing w:line="310" w:lineRule="exact"/>
              <w:textAlignment w:val="auto"/>
              <w:rPr>
                <w:rFonts w:ascii="Arial" w:hAnsi="Arial" w:cs="Arial"/>
                <w:sz w:val="18"/>
                <w:szCs w:val="18"/>
              </w:rPr>
            </w:pPr>
          </w:p>
        </w:tc>
        <w:tc>
          <w:tcPr>
            <w:tcW w:w="5490" w:type="dxa"/>
            <w:gridSpan w:val="4"/>
            <w:noWrap/>
            <w:vAlign w:val="center"/>
            <w:hideMark/>
          </w:tcPr>
          <w:p w14:paraId="33CB9DB0" w14:textId="77777777" w:rsidR="000D7D99" w:rsidRPr="00DA3F93" w:rsidRDefault="000D7D99" w:rsidP="00C23CB5">
            <w:pPr>
              <w:spacing w:before="120" w:line="310" w:lineRule="exact"/>
              <w:jc w:val="right"/>
              <w:textAlignment w:val="auto"/>
              <w:rPr>
                <w:rFonts w:ascii="Arial" w:hAnsi="Arial" w:cs="Arial"/>
                <w:sz w:val="18"/>
                <w:szCs w:val="18"/>
              </w:rPr>
            </w:pPr>
            <w:r w:rsidRPr="00DA3F93">
              <w:rPr>
                <w:rFonts w:ascii="Arial" w:hAnsi="Arial" w:cs="Arial"/>
                <w:sz w:val="18"/>
                <w:szCs w:val="18"/>
              </w:rPr>
              <w:t>(Unit: Thousand Baht)</w:t>
            </w:r>
          </w:p>
        </w:tc>
      </w:tr>
      <w:tr w:rsidR="000D7D99" w:rsidRPr="00DA3F93" w14:paraId="695A0BF9" w14:textId="77777777" w:rsidTr="009774AC">
        <w:trPr>
          <w:trHeight w:val="64"/>
          <w:tblHeader/>
        </w:trPr>
        <w:tc>
          <w:tcPr>
            <w:tcW w:w="3780" w:type="dxa"/>
            <w:noWrap/>
            <w:vAlign w:val="center"/>
            <w:hideMark/>
          </w:tcPr>
          <w:p w14:paraId="6993D5E3" w14:textId="77777777" w:rsidR="000D7D99" w:rsidRPr="00DA3F93" w:rsidRDefault="000D7D99" w:rsidP="00C23CB5">
            <w:pPr>
              <w:spacing w:line="310" w:lineRule="exact"/>
              <w:textAlignment w:val="auto"/>
              <w:rPr>
                <w:rFonts w:ascii="Arial" w:hAnsi="Arial" w:cs="Arial"/>
                <w:sz w:val="18"/>
                <w:szCs w:val="18"/>
              </w:rPr>
            </w:pPr>
          </w:p>
        </w:tc>
        <w:tc>
          <w:tcPr>
            <w:tcW w:w="5490" w:type="dxa"/>
            <w:gridSpan w:val="4"/>
            <w:noWrap/>
            <w:vAlign w:val="center"/>
            <w:hideMark/>
          </w:tcPr>
          <w:p w14:paraId="67816058" w14:textId="77777777" w:rsidR="000D7D99" w:rsidRPr="00DA3F93" w:rsidRDefault="000D7D99" w:rsidP="00C23CB5">
            <w:pPr>
              <w:pBdr>
                <w:bottom w:val="single" w:sz="4" w:space="1" w:color="auto"/>
              </w:pBdr>
              <w:spacing w:line="310" w:lineRule="exact"/>
              <w:jc w:val="center"/>
              <w:textAlignment w:val="auto"/>
              <w:rPr>
                <w:rFonts w:ascii="Arial" w:hAnsi="Arial" w:cs="Arial"/>
                <w:sz w:val="18"/>
                <w:szCs w:val="18"/>
              </w:rPr>
            </w:pPr>
            <w:r w:rsidRPr="00DA3F93">
              <w:rPr>
                <w:rFonts w:ascii="Arial" w:hAnsi="Arial" w:cs="Arial"/>
                <w:sz w:val="18"/>
                <w:szCs w:val="18"/>
              </w:rPr>
              <w:t>Separate financial statements</w:t>
            </w:r>
          </w:p>
        </w:tc>
      </w:tr>
      <w:tr w:rsidR="000D7D99" w:rsidRPr="00DA3F93" w14:paraId="17D94EA7" w14:textId="77777777" w:rsidTr="009774AC">
        <w:trPr>
          <w:trHeight w:val="64"/>
          <w:tblHeader/>
        </w:trPr>
        <w:tc>
          <w:tcPr>
            <w:tcW w:w="3780" w:type="dxa"/>
            <w:noWrap/>
            <w:vAlign w:val="center"/>
          </w:tcPr>
          <w:p w14:paraId="6F8AFE44" w14:textId="77777777" w:rsidR="000D7D99" w:rsidRPr="00DA3F93" w:rsidRDefault="000D7D99" w:rsidP="00C23CB5">
            <w:pPr>
              <w:spacing w:line="310" w:lineRule="exact"/>
              <w:textAlignment w:val="auto"/>
              <w:rPr>
                <w:rFonts w:ascii="Arial" w:hAnsi="Arial" w:cs="Arial"/>
                <w:sz w:val="18"/>
                <w:szCs w:val="18"/>
              </w:rPr>
            </w:pPr>
          </w:p>
        </w:tc>
        <w:tc>
          <w:tcPr>
            <w:tcW w:w="5490" w:type="dxa"/>
            <w:gridSpan w:val="4"/>
            <w:noWrap/>
            <w:vAlign w:val="center"/>
          </w:tcPr>
          <w:p w14:paraId="424979FA" w14:textId="1D283CE1" w:rsidR="000D7D99" w:rsidRPr="00DA3F93" w:rsidRDefault="000D7D99" w:rsidP="00C23CB5">
            <w:pPr>
              <w:pBdr>
                <w:bottom w:val="single" w:sz="4" w:space="1" w:color="auto"/>
              </w:pBdr>
              <w:spacing w:line="310" w:lineRule="exact"/>
              <w:jc w:val="center"/>
              <w:textAlignment w:val="auto"/>
              <w:rPr>
                <w:rFonts w:ascii="Arial" w:hAnsi="Arial" w:cs="Arial"/>
                <w:sz w:val="18"/>
                <w:szCs w:val="18"/>
              </w:rPr>
            </w:pPr>
            <w:r w:rsidRPr="00DA3F93">
              <w:rPr>
                <w:rFonts w:ascii="Arial" w:hAnsi="Arial" w:cs="Arial"/>
                <w:sz w:val="18"/>
                <w:szCs w:val="18"/>
              </w:rPr>
              <w:t>As at 31 December 202</w:t>
            </w:r>
            <w:r w:rsidR="00EF28E2">
              <w:rPr>
                <w:rFonts w:ascii="Arial" w:hAnsi="Arial" w:cs="Arial"/>
                <w:sz w:val="18"/>
                <w:szCs w:val="18"/>
              </w:rPr>
              <w:t>4</w:t>
            </w:r>
          </w:p>
        </w:tc>
      </w:tr>
      <w:tr w:rsidR="000D7D99" w:rsidRPr="00DA3F93" w14:paraId="2D1733C4" w14:textId="77777777" w:rsidTr="009774AC">
        <w:trPr>
          <w:trHeight w:val="64"/>
          <w:tblHeader/>
        </w:trPr>
        <w:tc>
          <w:tcPr>
            <w:tcW w:w="3780" w:type="dxa"/>
            <w:noWrap/>
            <w:vAlign w:val="center"/>
            <w:hideMark/>
          </w:tcPr>
          <w:p w14:paraId="3E8A40E6" w14:textId="77777777" w:rsidR="000D7D99" w:rsidRPr="00DA3F93" w:rsidRDefault="000D7D99" w:rsidP="00C23CB5">
            <w:pPr>
              <w:spacing w:line="310" w:lineRule="exact"/>
              <w:textAlignment w:val="auto"/>
              <w:rPr>
                <w:rFonts w:ascii="Arial" w:hAnsi="Arial" w:cs="Arial"/>
                <w:color w:val="000000"/>
                <w:sz w:val="18"/>
                <w:szCs w:val="18"/>
              </w:rPr>
            </w:pPr>
          </w:p>
        </w:tc>
        <w:tc>
          <w:tcPr>
            <w:tcW w:w="1372" w:type="dxa"/>
            <w:noWrap/>
            <w:vAlign w:val="bottom"/>
            <w:hideMark/>
          </w:tcPr>
          <w:p w14:paraId="58E8918B" w14:textId="77777777" w:rsidR="000D7D99" w:rsidRPr="00DA3F93" w:rsidRDefault="000D7D99" w:rsidP="00C23CB5">
            <w:pPr>
              <w:pBdr>
                <w:bottom w:val="single" w:sz="4" w:space="1" w:color="auto"/>
              </w:pBdr>
              <w:spacing w:line="310" w:lineRule="exact"/>
              <w:jc w:val="center"/>
              <w:textAlignment w:val="auto"/>
              <w:rPr>
                <w:rFonts w:ascii="Arial" w:hAnsi="Arial" w:cs="Arial"/>
                <w:color w:val="000000"/>
                <w:sz w:val="18"/>
                <w:szCs w:val="18"/>
              </w:rPr>
            </w:pPr>
            <w:r w:rsidRPr="00DA3F93">
              <w:rPr>
                <w:rFonts w:ascii="Arial" w:hAnsi="Arial" w:cs="Arial"/>
                <w:color w:val="000000"/>
                <w:sz w:val="18"/>
                <w:szCs w:val="18"/>
              </w:rPr>
              <w:t>Within 1 year</w:t>
            </w:r>
          </w:p>
        </w:tc>
        <w:tc>
          <w:tcPr>
            <w:tcW w:w="1373" w:type="dxa"/>
            <w:noWrap/>
            <w:vAlign w:val="bottom"/>
            <w:hideMark/>
          </w:tcPr>
          <w:p w14:paraId="6D24611A" w14:textId="77777777" w:rsidR="000D7D99" w:rsidRPr="00DA3F93" w:rsidRDefault="000D7D99" w:rsidP="00C23CB5">
            <w:pPr>
              <w:pBdr>
                <w:bottom w:val="single" w:sz="4" w:space="1" w:color="auto"/>
              </w:pBdr>
              <w:spacing w:line="310" w:lineRule="exact"/>
              <w:jc w:val="center"/>
              <w:textAlignment w:val="auto"/>
              <w:rPr>
                <w:rFonts w:ascii="Arial" w:hAnsi="Arial" w:cs="Arial"/>
                <w:color w:val="000000"/>
                <w:sz w:val="18"/>
                <w:szCs w:val="18"/>
              </w:rPr>
            </w:pPr>
            <w:r w:rsidRPr="00DA3F93">
              <w:rPr>
                <w:rFonts w:ascii="Arial" w:hAnsi="Arial" w:cs="Arial"/>
                <w:color w:val="000000"/>
                <w:sz w:val="18"/>
                <w:szCs w:val="18"/>
              </w:rPr>
              <w:t>1 - 5 years</w:t>
            </w:r>
          </w:p>
        </w:tc>
        <w:tc>
          <w:tcPr>
            <w:tcW w:w="1372" w:type="dxa"/>
            <w:noWrap/>
            <w:vAlign w:val="bottom"/>
            <w:hideMark/>
          </w:tcPr>
          <w:p w14:paraId="27AE19F5" w14:textId="77777777" w:rsidR="000D7D99" w:rsidRPr="00DA3F93" w:rsidRDefault="000D7D99" w:rsidP="00C23CB5">
            <w:pPr>
              <w:pBdr>
                <w:bottom w:val="single" w:sz="4" w:space="1" w:color="auto"/>
              </w:pBdr>
              <w:spacing w:line="310" w:lineRule="exact"/>
              <w:jc w:val="center"/>
              <w:textAlignment w:val="auto"/>
              <w:rPr>
                <w:rFonts w:ascii="Arial" w:hAnsi="Arial" w:cs="Arial"/>
                <w:color w:val="000000"/>
                <w:sz w:val="18"/>
                <w:szCs w:val="18"/>
              </w:rPr>
            </w:pPr>
            <w:r w:rsidRPr="00DA3F93">
              <w:rPr>
                <w:rFonts w:ascii="Arial" w:hAnsi="Arial" w:cs="Arial"/>
                <w:color w:val="000000"/>
                <w:sz w:val="18"/>
                <w:szCs w:val="18"/>
              </w:rPr>
              <w:t>Over 5 years</w:t>
            </w:r>
          </w:p>
        </w:tc>
        <w:tc>
          <w:tcPr>
            <w:tcW w:w="1373" w:type="dxa"/>
            <w:noWrap/>
            <w:vAlign w:val="bottom"/>
            <w:hideMark/>
          </w:tcPr>
          <w:p w14:paraId="5D269B0D" w14:textId="77777777" w:rsidR="000D7D99" w:rsidRPr="00DA3F93" w:rsidRDefault="000D7D99" w:rsidP="00C23CB5">
            <w:pPr>
              <w:pBdr>
                <w:bottom w:val="single" w:sz="4" w:space="1" w:color="auto"/>
              </w:pBdr>
              <w:spacing w:line="310" w:lineRule="exact"/>
              <w:jc w:val="center"/>
              <w:textAlignment w:val="auto"/>
              <w:rPr>
                <w:rFonts w:ascii="Arial" w:hAnsi="Arial" w:cs="Arial"/>
                <w:color w:val="000000"/>
                <w:sz w:val="18"/>
                <w:szCs w:val="18"/>
              </w:rPr>
            </w:pPr>
            <w:r w:rsidRPr="00DA3F93">
              <w:rPr>
                <w:rFonts w:ascii="Arial" w:hAnsi="Arial" w:cs="Arial"/>
                <w:color w:val="000000"/>
                <w:sz w:val="18"/>
                <w:szCs w:val="18"/>
              </w:rPr>
              <w:t>Total</w:t>
            </w:r>
          </w:p>
        </w:tc>
      </w:tr>
      <w:tr w:rsidR="000D7D99" w:rsidRPr="00DA3F93" w14:paraId="36782B33" w14:textId="77777777" w:rsidTr="009774AC">
        <w:trPr>
          <w:trHeight w:val="64"/>
          <w:tblHeader/>
        </w:trPr>
        <w:tc>
          <w:tcPr>
            <w:tcW w:w="3780" w:type="dxa"/>
            <w:noWrap/>
            <w:vAlign w:val="center"/>
          </w:tcPr>
          <w:p w14:paraId="6E29AB36" w14:textId="4B7C0F03" w:rsidR="000D7D99" w:rsidRPr="00DA3F93" w:rsidRDefault="000D7D99" w:rsidP="00C23CB5">
            <w:pPr>
              <w:spacing w:line="310" w:lineRule="exact"/>
              <w:ind w:left="180" w:hanging="180"/>
              <w:textAlignment w:val="auto"/>
              <w:rPr>
                <w:rFonts w:ascii="Arial" w:hAnsi="Arial" w:cs="Arial"/>
                <w:b/>
                <w:bCs/>
                <w:color w:val="000000"/>
                <w:sz w:val="18"/>
                <w:szCs w:val="18"/>
              </w:rPr>
            </w:pPr>
            <w:r>
              <w:rPr>
                <w:rFonts w:ascii="Arial" w:hAnsi="Arial" w:cs="Arial"/>
                <w:b/>
                <w:bCs/>
                <w:color w:val="000000"/>
                <w:sz w:val="18"/>
                <w:szCs w:val="18"/>
              </w:rPr>
              <w:t>Non-derivatives</w:t>
            </w:r>
          </w:p>
        </w:tc>
        <w:tc>
          <w:tcPr>
            <w:tcW w:w="1372" w:type="dxa"/>
            <w:noWrap/>
            <w:vAlign w:val="bottom"/>
          </w:tcPr>
          <w:p w14:paraId="4F9A1B9F" w14:textId="77777777" w:rsidR="000D7D99" w:rsidRPr="00DA3F93" w:rsidRDefault="000D7D99" w:rsidP="00C23CB5">
            <w:pPr>
              <w:tabs>
                <w:tab w:val="decimal" w:pos="792"/>
              </w:tabs>
              <w:spacing w:line="310" w:lineRule="exact"/>
              <w:textAlignment w:val="auto"/>
              <w:rPr>
                <w:rFonts w:ascii="Arial" w:hAnsi="Arial" w:cs="Arial"/>
                <w:color w:val="000000"/>
                <w:sz w:val="18"/>
                <w:szCs w:val="18"/>
              </w:rPr>
            </w:pPr>
          </w:p>
        </w:tc>
        <w:tc>
          <w:tcPr>
            <w:tcW w:w="1373" w:type="dxa"/>
            <w:noWrap/>
            <w:vAlign w:val="bottom"/>
          </w:tcPr>
          <w:p w14:paraId="662276E7" w14:textId="77777777" w:rsidR="000D7D99" w:rsidRPr="00DA3F93" w:rsidRDefault="000D7D99" w:rsidP="00C23CB5">
            <w:pPr>
              <w:tabs>
                <w:tab w:val="decimal" w:pos="792"/>
              </w:tabs>
              <w:spacing w:line="310" w:lineRule="exact"/>
              <w:textAlignment w:val="auto"/>
              <w:rPr>
                <w:rFonts w:ascii="Arial" w:hAnsi="Arial" w:cs="Arial"/>
                <w:color w:val="000000"/>
                <w:sz w:val="18"/>
                <w:szCs w:val="18"/>
                <w:cs/>
              </w:rPr>
            </w:pPr>
          </w:p>
        </w:tc>
        <w:tc>
          <w:tcPr>
            <w:tcW w:w="1372" w:type="dxa"/>
            <w:noWrap/>
            <w:vAlign w:val="bottom"/>
          </w:tcPr>
          <w:p w14:paraId="53387B72" w14:textId="77777777" w:rsidR="000D7D99" w:rsidRPr="00DA3F93" w:rsidRDefault="000D7D99" w:rsidP="00C23CB5">
            <w:pPr>
              <w:tabs>
                <w:tab w:val="decimal" w:pos="792"/>
              </w:tabs>
              <w:spacing w:line="310" w:lineRule="exact"/>
              <w:textAlignment w:val="auto"/>
              <w:rPr>
                <w:rFonts w:ascii="Arial" w:hAnsi="Arial" w:cs="Arial"/>
                <w:color w:val="000000"/>
                <w:sz w:val="18"/>
                <w:szCs w:val="18"/>
                <w:cs/>
              </w:rPr>
            </w:pPr>
          </w:p>
        </w:tc>
        <w:tc>
          <w:tcPr>
            <w:tcW w:w="1373" w:type="dxa"/>
            <w:noWrap/>
            <w:vAlign w:val="bottom"/>
          </w:tcPr>
          <w:p w14:paraId="38E4A419" w14:textId="77777777" w:rsidR="000D7D99" w:rsidRPr="00DA3F93" w:rsidRDefault="000D7D99" w:rsidP="00C23CB5">
            <w:pPr>
              <w:tabs>
                <w:tab w:val="decimal" w:pos="792"/>
              </w:tabs>
              <w:spacing w:line="310" w:lineRule="exact"/>
              <w:textAlignment w:val="auto"/>
              <w:rPr>
                <w:rFonts w:ascii="Arial" w:hAnsi="Arial" w:cs="Arial"/>
                <w:color w:val="000000"/>
                <w:sz w:val="18"/>
                <w:szCs w:val="18"/>
                <w:cs/>
              </w:rPr>
            </w:pPr>
          </w:p>
        </w:tc>
      </w:tr>
      <w:tr w:rsidR="00D42ADB" w:rsidRPr="00DA3F93" w14:paraId="3A657708" w14:textId="77777777" w:rsidTr="009774AC">
        <w:trPr>
          <w:trHeight w:val="64"/>
          <w:tblHeader/>
        </w:trPr>
        <w:tc>
          <w:tcPr>
            <w:tcW w:w="3780" w:type="dxa"/>
            <w:noWrap/>
            <w:vAlign w:val="center"/>
          </w:tcPr>
          <w:p w14:paraId="1E0B5050" w14:textId="1C19716C" w:rsidR="00D42ADB" w:rsidRPr="00E26AAD" w:rsidRDefault="00D42ADB" w:rsidP="00D42ADB">
            <w:pPr>
              <w:spacing w:line="310" w:lineRule="exact"/>
              <w:ind w:left="180" w:hanging="180"/>
              <w:textAlignment w:val="auto"/>
              <w:rPr>
                <w:rFonts w:ascii="Arial" w:hAnsi="Arial" w:cs="Arial"/>
                <w:color w:val="000000"/>
                <w:sz w:val="18"/>
                <w:szCs w:val="18"/>
              </w:rPr>
            </w:pPr>
            <w:r>
              <w:rPr>
                <w:rFonts w:ascii="Arial" w:hAnsi="Arial" w:cs="Arial"/>
                <w:color w:val="000000"/>
                <w:sz w:val="18"/>
                <w:szCs w:val="18"/>
              </w:rPr>
              <w:t>Bank overdrafts and short-term loans from financial institutions</w:t>
            </w:r>
          </w:p>
        </w:tc>
        <w:tc>
          <w:tcPr>
            <w:tcW w:w="1372" w:type="dxa"/>
            <w:noWrap/>
            <w:vAlign w:val="bottom"/>
          </w:tcPr>
          <w:p w14:paraId="3314BE71" w14:textId="714FA59F" w:rsidR="00D42ADB" w:rsidRPr="00DA3F93" w:rsidRDefault="00C40588" w:rsidP="00D42ADB">
            <w:pPr>
              <w:tabs>
                <w:tab w:val="decimal" w:pos="1065"/>
              </w:tabs>
              <w:spacing w:line="310" w:lineRule="exact"/>
              <w:textAlignment w:val="auto"/>
              <w:rPr>
                <w:rFonts w:ascii="Arial" w:hAnsi="Arial" w:cs="Arial"/>
                <w:color w:val="000000"/>
                <w:sz w:val="18"/>
                <w:szCs w:val="18"/>
              </w:rPr>
            </w:pPr>
            <w:r>
              <w:rPr>
                <w:rFonts w:ascii="Arial" w:hAnsi="Arial" w:cs="Arial"/>
                <w:color w:val="000000"/>
                <w:sz w:val="18"/>
                <w:szCs w:val="18"/>
              </w:rPr>
              <w:t>301,243</w:t>
            </w:r>
          </w:p>
        </w:tc>
        <w:tc>
          <w:tcPr>
            <w:tcW w:w="1373" w:type="dxa"/>
            <w:noWrap/>
            <w:vAlign w:val="bottom"/>
          </w:tcPr>
          <w:p w14:paraId="3DDAC36D" w14:textId="6EA2780C" w:rsidR="00D42ADB" w:rsidRPr="00DA3F93" w:rsidRDefault="00D42ADB" w:rsidP="00D42ADB">
            <w:pP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w:t>
            </w:r>
          </w:p>
        </w:tc>
        <w:tc>
          <w:tcPr>
            <w:tcW w:w="1372" w:type="dxa"/>
            <w:noWrap/>
            <w:vAlign w:val="bottom"/>
          </w:tcPr>
          <w:p w14:paraId="0C88064A" w14:textId="69E44C95" w:rsidR="00D42ADB" w:rsidRPr="00DA3F93" w:rsidRDefault="00D42ADB" w:rsidP="00D42ADB">
            <w:pP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w:t>
            </w:r>
          </w:p>
        </w:tc>
        <w:tc>
          <w:tcPr>
            <w:tcW w:w="1373" w:type="dxa"/>
            <w:noWrap/>
            <w:vAlign w:val="bottom"/>
          </w:tcPr>
          <w:p w14:paraId="5966089E" w14:textId="745F0E39" w:rsidR="00D42ADB" w:rsidRPr="00DA3F93" w:rsidRDefault="00C40588" w:rsidP="00D42ADB">
            <w:pPr>
              <w:tabs>
                <w:tab w:val="decimal" w:pos="1065"/>
              </w:tabs>
              <w:spacing w:line="310" w:lineRule="exact"/>
              <w:textAlignment w:val="auto"/>
              <w:rPr>
                <w:rFonts w:ascii="Arial" w:hAnsi="Arial" w:cs="Arial"/>
                <w:color w:val="000000"/>
                <w:sz w:val="18"/>
                <w:szCs w:val="18"/>
                <w:cs/>
              </w:rPr>
            </w:pPr>
            <w:r>
              <w:rPr>
                <w:rFonts w:ascii="Arial" w:hAnsi="Arial" w:cs="Arial"/>
                <w:color w:val="000000"/>
                <w:sz w:val="18"/>
                <w:szCs w:val="18"/>
              </w:rPr>
              <w:t>301,243</w:t>
            </w:r>
          </w:p>
        </w:tc>
      </w:tr>
      <w:tr w:rsidR="00D42ADB" w:rsidRPr="00DA3F93" w14:paraId="522F119C" w14:textId="77777777" w:rsidTr="009774AC">
        <w:trPr>
          <w:trHeight w:val="64"/>
          <w:tblHeader/>
        </w:trPr>
        <w:tc>
          <w:tcPr>
            <w:tcW w:w="3780" w:type="dxa"/>
            <w:noWrap/>
            <w:vAlign w:val="center"/>
          </w:tcPr>
          <w:p w14:paraId="6B4027AE" w14:textId="77777777" w:rsidR="00D42ADB" w:rsidRPr="00DA3F93" w:rsidRDefault="00D42ADB" w:rsidP="00D42ADB">
            <w:pPr>
              <w:spacing w:line="31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Trade and other payables</w:t>
            </w:r>
          </w:p>
        </w:tc>
        <w:tc>
          <w:tcPr>
            <w:tcW w:w="1372" w:type="dxa"/>
            <w:noWrap/>
            <w:vAlign w:val="bottom"/>
          </w:tcPr>
          <w:p w14:paraId="173F3F51" w14:textId="17D454CC" w:rsidR="00D42ADB" w:rsidRPr="00DA3F93" w:rsidRDefault="00D42ADB" w:rsidP="00D42ADB">
            <w:pP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85,672</w:t>
            </w:r>
          </w:p>
        </w:tc>
        <w:tc>
          <w:tcPr>
            <w:tcW w:w="1373" w:type="dxa"/>
            <w:noWrap/>
            <w:vAlign w:val="bottom"/>
          </w:tcPr>
          <w:p w14:paraId="706CB8B3" w14:textId="47C5DB91" w:rsidR="00D42ADB" w:rsidRPr="00DA3F93" w:rsidRDefault="00D42ADB" w:rsidP="00D42ADB">
            <w:pP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w:t>
            </w:r>
          </w:p>
        </w:tc>
        <w:tc>
          <w:tcPr>
            <w:tcW w:w="1372" w:type="dxa"/>
            <w:noWrap/>
            <w:vAlign w:val="bottom"/>
          </w:tcPr>
          <w:p w14:paraId="15F6A6A9" w14:textId="0C853221" w:rsidR="00D42ADB" w:rsidRPr="00DA3F93" w:rsidRDefault="00D42ADB" w:rsidP="00D42ADB">
            <w:pP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w:t>
            </w:r>
          </w:p>
        </w:tc>
        <w:tc>
          <w:tcPr>
            <w:tcW w:w="1373" w:type="dxa"/>
            <w:noWrap/>
            <w:vAlign w:val="bottom"/>
          </w:tcPr>
          <w:p w14:paraId="32647025" w14:textId="6CE0D767" w:rsidR="00D42ADB" w:rsidRPr="00DA3F93" w:rsidRDefault="00D42ADB" w:rsidP="00D42ADB">
            <w:pP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85,672</w:t>
            </w:r>
          </w:p>
        </w:tc>
      </w:tr>
      <w:tr w:rsidR="00D42ADB" w:rsidRPr="00DA3F93" w14:paraId="4AA311ED" w14:textId="77777777" w:rsidTr="009774AC">
        <w:trPr>
          <w:trHeight w:val="64"/>
          <w:tblHeader/>
        </w:trPr>
        <w:tc>
          <w:tcPr>
            <w:tcW w:w="3780" w:type="dxa"/>
            <w:noWrap/>
            <w:vAlign w:val="center"/>
          </w:tcPr>
          <w:p w14:paraId="40CE5EA9" w14:textId="77777777" w:rsidR="00D42ADB" w:rsidRPr="00DA3F93" w:rsidRDefault="00D42ADB" w:rsidP="00D42ADB">
            <w:pPr>
              <w:spacing w:line="31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Lease liabilities</w:t>
            </w:r>
          </w:p>
        </w:tc>
        <w:tc>
          <w:tcPr>
            <w:tcW w:w="1372" w:type="dxa"/>
            <w:noWrap/>
            <w:vAlign w:val="bottom"/>
          </w:tcPr>
          <w:p w14:paraId="48125E3F" w14:textId="08B48C33" w:rsidR="00D42ADB" w:rsidRPr="00DA3F93" w:rsidRDefault="00D42ADB" w:rsidP="00D42ADB">
            <w:pP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9,534</w:t>
            </w:r>
          </w:p>
        </w:tc>
        <w:tc>
          <w:tcPr>
            <w:tcW w:w="1373" w:type="dxa"/>
            <w:noWrap/>
            <w:vAlign w:val="bottom"/>
          </w:tcPr>
          <w:p w14:paraId="03B68376" w14:textId="117324B9" w:rsidR="00D42ADB" w:rsidRPr="00DA3F93" w:rsidRDefault="00D42ADB" w:rsidP="00D42ADB">
            <w:pP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13,252</w:t>
            </w:r>
          </w:p>
        </w:tc>
        <w:tc>
          <w:tcPr>
            <w:tcW w:w="1372" w:type="dxa"/>
            <w:noWrap/>
            <w:vAlign w:val="bottom"/>
          </w:tcPr>
          <w:p w14:paraId="0BDE00EA" w14:textId="0954766C" w:rsidR="00D42ADB" w:rsidRPr="00DA3F93" w:rsidRDefault="00D42ADB" w:rsidP="00D42ADB">
            <w:pP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2,500</w:t>
            </w:r>
          </w:p>
        </w:tc>
        <w:tc>
          <w:tcPr>
            <w:tcW w:w="1373" w:type="dxa"/>
            <w:noWrap/>
            <w:vAlign w:val="bottom"/>
          </w:tcPr>
          <w:p w14:paraId="5ED5C994" w14:textId="084FBCF8" w:rsidR="00D42ADB" w:rsidRPr="00DA3F93" w:rsidRDefault="00D42ADB" w:rsidP="00D42ADB">
            <w:pP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25,286</w:t>
            </w:r>
          </w:p>
        </w:tc>
      </w:tr>
      <w:tr w:rsidR="00D42ADB" w:rsidRPr="00DA3F93" w14:paraId="23457E5A" w14:textId="77777777" w:rsidTr="009774AC">
        <w:trPr>
          <w:trHeight w:val="64"/>
          <w:tblHeader/>
        </w:trPr>
        <w:tc>
          <w:tcPr>
            <w:tcW w:w="3780" w:type="dxa"/>
            <w:noWrap/>
            <w:vAlign w:val="center"/>
          </w:tcPr>
          <w:p w14:paraId="6CF37ECC" w14:textId="44E73457" w:rsidR="00D42ADB" w:rsidRPr="00DA3F93" w:rsidRDefault="00D42ADB" w:rsidP="00D42ADB">
            <w:pPr>
              <w:spacing w:line="310" w:lineRule="exact"/>
              <w:ind w:left="180" w:hanging="180"/>
              <w:textAlignment w:val="auto"/>
              <w:rPr>
                <w:rFonts w:ascii="Arial" w:hAnsi="Arial" w:cs="Arial"/>
                <w:color w:val="000000"/>
                <w:sz w:val="18"/>
                <w:szCs w:val="18"/>
                <w:cs/>
              </w:rPr>
            </w:pPr>
            <w:r>
              <w:rPr>
                <w:rFonts w:ascii="Arial" w:hAnsi="Arial" w:cs="Arial"/>
                <w:color w:val="000000"/>
                <w:sz w:val="18"/>
                <w:szCs w:val="18"/>
              </w:rPr>
              <w:t>D</w:t>
            </w:r>
            <w:r w:rsidRPr="00DA3F93">
              <w:rPr>
                <w:rFonts w:ascii="Arial" w:hAnsi="Arial" w:cs="Arial"/>
                <w:color w:val="000000"/>
                <w:sz w:val="18"/>
                <w:szCs w:val="18"/>
              </w:rPr>
              <w:t>ebentures</w:t>
            </w:r>
          </w:p>
        </w:tc>
        <w:tc>
          <w:tcPr>
            <w:tcW w:w="1372" w:type="dxa"/>
            <w:noWrap/>
            <w:vAlign w:val="bottom"/>
          </w:tcPr>
          <w:p w14:paraId="54543FCF" w14:textId="76111E41" w:rsidR="00D42ADB" w:rsidRPr="00DA3F93" w:rsidRDefault="00D42ADB" w:rsidP="00D42ADB">
            <w:pPr>
              <w:pBdr>
                <w:bottom w:val="single" w:sz="4" w:space="1" w:color="auto"/>
              </w:pBd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3,947,880</w:t>
            </w:r>
          </w:p>
        </w:tc>
        <w:tc>
          <w:tcPr>
            <w:tcW w:w="1373" w:type="dxa"/>
            <w:noWrap/>
            <w:vAlign w:val="bottom"/>
          </w:tcPr>
          <w:p w14:paraId="3F20D106" w14:textId="09C28B3E" w:rsidR="00D42ADB" w:rsidRPr="00DA3F93" w:rsidRDefault="00D42ADB" w:rsidP="00D42ADB">
            <w:pPr>
              <w:pBdr>
                <w:bottom w:val="single" w:sz="4" w:space="1" w:color="auto"/>
              </w:pBd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4,445,500</w:t>
            </w:r>
          </w:p>
        </w:tc>
        <w:tc>
          <w:tcPr>
            <w:tcW w:w="1372" w:type="dxa"/>
            <w:noWrap/>
            <w:vAlign w:val="bottom"/>
          </w:tcPr>
          <w:p w14:paraId="68FFB170" w14:textId="07648518" w:rsidR="00D42ADB" w:rsidRPr="00DA3F93" w:rsidRDefault="00D42ADB" w:rsidP="00D42ADB">
            <w:pPr>
              <w:pBdr>
                <w:bottom w:val="single" w:sz="4" w:space="1" w:color="auto"/>
              </w:pBd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w:t>
            </w:r>
          </w:p>
        </w:tc>
        <w:tc>
          <w:tcPr>
            <w:tcW w:w="1373" w:type="dxa"/>
            <w:noWrap/>
            <w:vAlign w:val="bottom"/>
          </w:tcPr>
          <w:p w14:paraId="344702DC" w14:textId="3652ACB5" w:rsidR="00D42ADB" w:rsidRPr="00DA3F93" w:rsidRDefault="00D42ADB" w:rsidP="00D42ADB">
            <w:pPr>
              <w:pBdr>
                <w:bottom w:val="single" w:sz="4" w:space="1" w:color="auto"/>
              </w:pBd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8,393,380</w:t>
            </w:r>
          </w:p>
        </w:tc>
      </w:tr>
      <w:tr w:rsidR="00D42ADB" w:rsidRPr="00DA3F93" w14:paraId="0FF8C2A5" w14:textId="77777777" w:rsidTr="009774AC">
        <w:trPr>
          <w:trHeight w:val="54"/>
          <w:tblHeader/>
        </w:trPr>
        <w:tc>
          <w:tcPr>
            <w:tcW w:w="3780" w:type="dxa"/>
            <w:vAlign w:val="center"/>
          </w:tcPr>
          <w:p w14:paraId="3C0D00A9" w14:textId="0171FFD9" w:rsidR="00D42ADB" w:rsidRPr="00DA3F93" w:rsidRDefault="00D42ADB" w:rsidP="00D42ADB">
            <w:pPr>
              <w:spacing w:line="310" w:lineRule="exact"/>
              <w:ind w:left="180" w:hanging="180"/>
              <w:textAlignment w:val="auto"/>
              <w:rPr>
                <w:rFonts w:ascii="Arial" w:hAnsi="Arial" w:cs="Arial"/>
                <w:b/>
                <w:bCs/>
                <w:color w:val="000000"/>
                <w:sz w:val="18"/>
                <w:szCs w:val="18"/>
                <w:cs/>
              </w:rPr>
            </w:pPr>
            <w:r w:rsidRPr="00DA3F93">
              <w:rPr>
                <w:rFonts w:ascii="Arial" w:hAnsi="Arial" w:cs="Arial"/>
                <w:b/>
                <w:bCs/>
                <w:color w:val="000000"/>
                <w:sz w:val="18"/>
                <w:szCs w:val="18"/>
              </w:rPr>
              <w:t xml:space="preserve">Total </w:t>
            </w:r>
            <w:r>
              <w:rPr>
                <w:rFonts w:ascii="Arial" w:hAnsi="Arial" w:cs="Arial"/>
                <w:b/>
                <w:bCs/>
                <w:color w:val="000000"/>
                <w:sz w:val="18"/>
                <w:szCs w:val="18"/>
              </w:rPr>
              <w:t>non-derivatives</w:t>
            </w:r>
          </w:p>
        </w:tc>
        <w:tc>
          <w:tcPr>
            <w:tcW w:w="1372" w:type="dxa"/>
            <w:noWrap/>
            <w:vAlign w:val="bottom"/>
          </w:tcPr>
          <w:p w14:paraId="59DF358D" w14:textId="3182CAAD" w:rsidR="00D42ADB" w:rsidRPr="00DA3F93" w:rsidRDefault="00C40588" w:rsidP="00D42ADB">
            <w:pPr>
              <w:pBdr>
                <w:bottom w:val="double" w:sz="4" w:space="1" w:color="auto"/>
              </w:pBdr>
              <w:tabs>
                <w:tab w:val="decimal" w:pos="1065"/>
              </w:tabs>
              <w:spacing w:line="310" w:lineRule="exact"/>
              <w:textAlignment w:val="auto"/>
              <w:rPr>
                <w:rFonts w:ascii="Arial" w:hAnsi="Arial" w:cs="Arial"/>
                <w:color w:val="000000"/>
                <w:sz w:val="18"/>
                <w:szCs w:val="18"/>
                <w:cs/>
              </w:rPr>
            </w:pPr>
            <w:r>
              <w:rPr>
                <w:rFonts w:ascii="Arial" w:hAnsi="Arial" w:cs="Arial"/>
                <w:color w:val="000000"/>
                <w:sz w:val="18"/>
                <w:szCs w:val="18"/>
              </w:rPr>
              <w:t>4,344,329</w:t>
            </w:r>
          </w:p>
        </w:tc>
        <w:tc>
          <w:tcPr>
            <w:tcW w:w="1373" w:type="dxa"/>
            <w:noWrap/>
            <w:vAlign w:val="bottom"/>
          </w:tcPr>
          <w:p w14:paraId="63163A1D" w14:textId="67FD827F" w:rsidR="00D42ADB" w:rsidRPr="00DA3F93" w:rsidRDefault="00D42ADB" w:rsidP="00D42ADB">
            <w:pPr>
              <w:pBdr>
                <w:bottom w:val="double" w:sz="4" w:space="1" w:color="auto"/>
              </w:pBd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4,458,752</w:t>
            </w:r>
          </w:p>
        </w:tc>
        <w:tc>
          <w:tcPr>
            <w:tcW w:w="1372" w:type="dxa"/>
            <w:noWrap/>
            <w:vAlign w:val="bottom"/>
          </w:tcPr>
          <w:p w14:paraId="66C046D8" w14:textId="0384378E" w:rsidR="00D42ADB" w:rsidRPr="00DA3F93" w:rsidRDefault="00D42ADB" w:rsidP="00D42ADB">
            <w:pPr>
              <w:pBdr>
                <w:bottom w:val="double" w:sz="4" w:space="1" w:color="auto"/>
              </w:pBdr>
              <w:tabs>
                <w:tab w:val="decimal" w:pos="1065"/>
              </w:tabs>
              <w:spacing w:line="310" w:lineRule="exact"/>
              <w:textAlignment w:val="auto"/>
              <w:rPr>
                <w:rFonts w:ascii="Arial" w:hAnsi="Arial" w:cs="Arial"/>
                <w:color w:val="000000"/>
                <w:sz w:val="18"/>
                <w:szCs w:val="18"/>
                <w:cs/>
              </w:rPr>
            </w:pPr>
            <w:r w:rsidRPr="00D42ADB">
              <w:rPr>
                <w:rFonts w:ascii="Arial" w:hAnsi="Arial" w:cs="Arial"/>
                <w:color w:val="000000"/>
                <w:sz w:val="18"/>
                <w:szCs w:val="18"/>
              </w:rPr>
              <w:t>2,500</w:t>
            </w:r>
          </w:p>
        </w:tc>
        <w:tc>
          <w:tcPr>
            <w:tcW w:w="1373" w:type="dxa"/>
            <w:noWrap/>
            <w:vAlign w:val="bottom"/>
          </w:tcPr>
          <w:p w14:paraId="796AC447" w14:textId="645072A4" w:rsidR="00D42ADB" w:rsidRPr="00DA3F93" w:rsidRDefault="00C40588" w:rsidP="00D42ADB">
            <w:pPr>
              <w:pBdr>
                <w:bottom w:val="double" w:sz="4" w:space="1" w:color="auto"/>
              </w:pBdr>
              <w:tabs>
                <w:tab w:val="decimal" w:pos="1065"/>
              </w:tabs>
              <w:spacing w:line="310" w:lineRule="exact"/>
              <w:textAlignment w:val="auto"/>
              <w:rPr>
                <w:rFonts w:ascii="Arial" w:hAnsi="Arial" w:cs="Arial"/>
                <w:color w:val="000000"/>
                <w:sz w:val="18"/>
                <w:szCs w:val="18"/>
                <w:cs/>
              </w:rPr>
            </w:pPr>
            <w:r>
              <w:rPr>
                <w:rFonts w:ascii="Arial" w:hAnsi="Arial" w:cs="Arial"/>
                <w:color w:val="000000"/>
                <w:sz w:val="18"/>
                <w:szCs w:val="18"/>
              </w:rPr>
              <w:t>8,805,581</w:t>
            </w:r>
          </w:p>
        </w:tc>
      </w:tr>
      <w:tr w:rsidR="00D42ADB" w:rsidRPr="00DA3F93" w14:paraId="004BBCC4" w14:textId="77777777" w:rsidTr="009774AC">
        <w:trPr>
          <w:trHeight w:val="64"/>
          <w:tblHeader/>
        </w:trPr>
        <w:tc>
          <w:tcPr>
            <w:tcW w:w="3780" w:type="dxa"/>
            <w:noWrap/>
            <w:vAlign w:val="center"/>
            <w:hideMark/>
          </w:tcPr>
          <w:p w14:paraId="345D709C" w14:textId="5F106F7E" w:rsidR="00D42ADB" w:rsidRPr="00DA3F93" w:rsidRDefault="00D42ADB" w:rsidP="00D42ADB">
            <w:pPr>
              <w:spacing w:line="310" w:lineRule="exact"/>
              <w:textAlignment w:val="auto"/>
              <w:rPr>
                <w:rFonts w:ascii="Arial" w:hAnsi="Arial" w:cs="Arial"/>
                <w:sz w:val="18"/>
                <w:szCs w:val="18"/>
              </w:rPr>
            </w:pPr>
          </w:p>
        </w:tc>
        <w:tc>
          <w:tcPr>
            <w:tcW w:w="5490" w:type="dxa"/>
            <w:gridSpan w:val="4"/>
            <w:noWrap/>
            <w:vAlign w:val="center"/>
            <w:hideMark/>
          </w:tcPr>
          <w:p w14:paraId="7FB5E629" w14:textId="77777777" w:rsidR="00D42ADB" w:rsidRPr="00DA3F93" w:rsidRDefault="00D42ADB" w:rsidP="00D42ADB">
            <w:pPr>
              <w:spacing w:before="120" w:line="310" w:lineRule="exact"/>
              <w:jc w:val="right"/>
              <w:textAlignment w:val="auto"/>
              <w:rPr>
                <w:rFonts w:ascii="Arial" w:hAnsi="Arial" w:cs="Arial"/>
                <w:sz w:val="18"/>
                <w:szCs w:val="18"/>
              </w:rPr>
            </w:pPr>
            <w:r w:rsidRPr="00DA3F93">
              <w:rPr>
                <w:rFonts w:ascii="Arial" w:hAnsi="Arial" w:cs="Arial"/>
                <w:sz w:val="18"/>
                <w:szCs w:val="18"/>
              </w:rPr>
              <w:t>(Unit: Thousand Baht)</w:t>
            </w:r>
          </w:p>
        </w:tc>
      </w:tr>
      <w:tr w:rsidR="00D42ADB" w:rsidRPr="00DA3F93" w14:paraId="6EA2BBA1" w14:textId="77777777" w:rsidTr="009774AC">
        <w:trPr>
          <w:trHeight w:val="64"/>
          <w:tblHeader/>
        </w:trPr>
        <w:tc>
          <w:tcPr>
            <w:tcW w:w="3780" w:type="dxa"/>
            <w:noWrap/>
            <w:vAlign w:val="center"/>
            <w:hideMark/>
          </w:tcPr>
          <w:p w14:paraId="74956711" w14:textId="77777777" w:rsidR="00D42ADB" w:rsidRPr="00DA3F93" w:rsidRDefault="00D42ADB" w:rsidP="00D42ADB">
            <w:pPr>
              <w:spacing w:line="310" w:lineRule="exact"/>
              <w:textAlignment w:val="auto"/>
              <w:rPr>
                <w:rFonts w:ascii="Arial" w:hAnsi="Arial" w:cs="Arial"/>
                <w:sz w:val="18"/>
                <w:szCs w:val="18"/>
              </w:rPr>
            </w:pPr>
          </w:p>
        </w:tc>
        <w:tc>
          <w:tcPr>
            <w:tcW w:w="5490" w:type="dxa"/>
            <w:gridSpan w:val="4"/>
            <w:noWrap/>
            <w:vAlign w:val="center"/>
            <w:hideMark/>
          </w:tcPr>
          <w:p w14:paraId="229FFC67" w14:textId="77777777" w:rsidR="00D42ADB" w:rsidRPr="00DA3F93" w:rsidRDefault="00D42ADB" w:rsidP="00D42ADB">
            <w:pPr>
              <w:pBdr>
                <w:bottom w:val="single" w:sz="4" w:space="1" w:color="auto"/>
              </w:pBdr>
              <w:spacing w:line="310" w:lineRule="exact"/>
              <w:jc w:val="center"/>
              <w:textAlignment w:val="auto"/>
              <w:rPr>
                <w:rFonts w:ascii="Arial" w:hAnsi="Arial" w:cs="Arial"/>
                <w:sz w:val="18"/>
                <w:szCs w:val="18"/>
              </w:rPr>
            </w:pPr>
            <w:r w:rsidRPr="00DA3F93">
              <w:rPr>
                <w:rFonts w:ascii="Arial" w:hAnsi="Arial" w:cs="Arial"/>
                <w:sz w:val="18"/>
                <w:szCs w:val="18"/>
              </w:rPr>
              <w:t>Separate financial statements</w:t>
            </w:r>
          </w:p>
        </w:tc>
      </w:tr>
      <w:tr w:rsidR="00D42ADB" w:rsidRPr="00DA3F93" w14:paraId="2B69D09F" w14:textId="77777777" w:rsidTr="009774AC">
        <w:trPr>
          <w:trHeight w:val="64"/>
          <w:tblHeader/>
        </w:trPr>
        <w:tc>
          <w:tcPr>
            <w:tcW w:w="3780" w:type="dxa"/>
            <w:noWrap/>
            <w:vAlign w:val="center"/>
          </w:tcPr>
          <w:p w14:paraId="740502E0" w14:textId="77777777" w:rsidR="00D42ADB" w:rsidRPr="00DA3F93" w:rsidRDefault="00D42ADB" w:rsidP="00D42ADB">
            <w:pPr>
              <w:spacing w:line="310" w:lineRule="exact"/>
              <w:textAlignment w:val="auto"/>
              <w:rPr>
                <w:rFonts w:ascii="Arial" w:hAnsi="Arial" w:cs="Arial"/>
                <w:sz w:val="18"/>
                <w:szCs w:val="18"/>
              </w:rPr>
            </w:pPr>
          </w:p>
        </w:tc>
        <w:tc>
          <w:tcPr>
            <w:tcW w:w="5490" w:type="dxa"/>
            <w:gridSpan w:val="4"/>
            <w:noWrap/>
            <w:vAlign w:val="center"/>
          </w:tcPr>
          <w:p w14:paraId="7F4C4115" w14:textId="56B12DC0" w:rsidR="00D42ADB" w:rsidRPr="00DA3F93" w:rsidRDefault="00D42ADB" w:rsidP="00D42ADB">
            <w:pPr>
              <w:pBdr>
                <w:bottom w:val="single" w:sz="4" w:space="1" w:color="auto"/>
              </w:pBdr>
              <w:spacing w:line="310" w:lineRule="exact"/>
              <w:jc w:val="center"/>
              <w:textAlignment w:val="auto"/>
              <w:rPr>
                <w:rFonts w:ascii="Arial" w:hAnsi="Arial" w:cs="Arial"/>
                <w:sz w:val="18"/>
                <w:szCs w:val="18"/>
              </w:rPr>
            </w:pPr>
            <w:r w:rsidRPr="00DA3F93">
              <w:rPr>
                <w:rFonts w:ascii="Arial" w:hAnsi="Arial" w:cs="Arial"/>
                <w:sz w:val="18"/>
                <w:szCs w:val="18"/>
              </w:rPr>
              <w:t>As at 31 December 202</w:t>
            </w:r>
            <w:r>
              <w:rPr>
                <w:rFonts w:ascii="Arial" w:hAnsi="Arial" w:cs="Arial"/>
                <w:sz w:val="18"/>
                <w:szCs w:val="18"/>
              </w:rPr>
              <w:t>3</w:t>
            </w:r>
          </w:p>
        </w:tc>
      </w:tr>
      <w:tr w:rsidR="00D42ADB" w:rsidRPr="00DA3F93" w14:paraId="0B6D7E60" w14:textId="77777777" w:rsidTr="009774AC">
        <w:trPr>
          <w:trHeight w:val="64"/>
          <w:tblHeader/>
        </w:trPr>
        <w:tc>
          <w:tcPr>
            <w:tcW w:w="3780" w:type="dxa"/>
            <w:noWrap/>
            <w:vAlign w:val="center"/>
            <w:hideMark/>
          </w:tcPr>
          <w:p w14:paraId="15751F55" w14:textId="77777777" w:rsidR="00D42ADB" w:rsidRPr="00DA3F93" w:rsidRDefault="00D42ADB" w:rsidP="00D42ADB">
            <w:pPr>
              <w:spacing w:line="310" w:lineRule="exact"/>
              <w:textAlignment w:val="auto"/>
              <w:rPr>
                <w:rFonts w:ascii="Arial" w:hAnsi="Arial" w:cs="Arial"/>
                <w:color w:val="000000"/>
                <w:sz w:val="18"/>
                <w:szCs w:val="18"/>
              </w:rPr>
            </w:pPr>
          </w:p>
        </w:tc>
        <w:tc>
          <w:tcPr>
            <w:tcW w:w="1372" w:type="dxa"/>
            <w:noWrap/>
            <w:vAlign w:val="bottom"/>
            <w:hideMark/>
          </w:tcPr>
          <w:p w14:paraId="493FC2DD" w14:textId="77777777" w:rsidR="00D42ADB" w:rsidRPr="00DA3F93" w:rsidRDefault="00D42ADB" w:rsidP="00D42ADB">
            <w:pPr>
              <w:pBdr>
                <w:bottom w:val="single" w:sz="4" w:space="1" w:color="auto"/>
              </w:pBdr>
              <w:spacing w:line="310" w:lineRule="exact"/>
              <w:jc w:val="center"/>
              <w:textAlignment w:val="auto"/>
              <w:rPr>
                <w:rFonts w:ascii="Arial" w:hAnsi="Arial" w:cs="Arial"/>
                <w:color w:val="000000"/>
                <w:sz w:val="18"/>
                <w:szCs w:val="18"/>
              </w:rPr>
            </w:pPr>
            <w:r w:rsidRPr="00DA3F93">
              <w:rPr>
                <w:rFonts w:ascii="Arial" w:hAnsi="Arial" w:cs="Arial"/>
                <w:color w:val="000000"/>
                <w:sz w:val="18"/>
                <w:szCs w:val="18"/>
              </w:rPr>
              <w:t>Within 1 year</w:t>
            </w:r>
          </w:p>
        </w:tc>
        <w:tc>
          <w:tcPr>
            <w:tcW w:w="1373" w:type="dxa"/>
            <w:noWrap/>
            <w:vAlign w:val="bottom"/>
            <w:hideMark/>
          </w:tcPr>
          <w:p w14:paraId="2E2380F6" w14:textId="77777777" w:rsidR="00D42ADB" w:rsidRPr="00DA3F93" w:rsidRDefault="00D42ADB" w:rsidP="00D42ADB">
            <w:pPr>
              <w:pBdr>
                <w:bottom w:val="single" w:sz="4" w:space="1" w:color="auto"/>
              </w:pBdr>
              <w:spacing w:line="310" w:lineRule="exact"/>
              <w:jc w:val="center"/>
              <w:textAlignment w:val="auto"/>
              <w:rPr>
                <w:rFonts w:ascii="Arial" w:hAnsi="Arial" w:cs="Arial"/>
                <w:color w:val="000000"/>
                <w:sz w:val="18"/>
                <w:szCs w:val="18"/>
              </w:rPr>
            </w:pPr>
            <w:r w:rsidRPr="00DA3F93">
              <w:rPr>
                <w:rFonts w:ascii="Arial" w:hAnsi="Arial" w:cs="Arial"/>
                <w:color w:val="000000"/>
                <w:sz w:val="18"/>
                <w:szCs w:val="18"/>
              </w:rPr>
              <w:t>1 - 5 years</w:t>
            </w:r>
          </w:p>
        </w:tc>
        <w:tc>
          <w:tcPr>
            <w:tcW w:w="1372" w:type="dxa"/>
            <w:noWrap/>
            <w:vAlign w:val="bottom"/>
            <w:hideMark/>
          </w:tcPr>
          <w:p w14:paraId="23172DB1" w14:textId="77777777" w:rsidR="00D42ADB" w:rsidRPr="00DA3F93" w:rsidRDefault="00D42ADB" w:rsidP="00D42ADB">
            <w:pPr>
              <w:pBdr>
                <w:bottom w:val="single" w:sz="4" w:space="1" w:color="auto"/>
              </w:pBdr>
              <w:spacing w:line="310" w:lineRule="exact"/>
              <w:jc w:val="center"/>
              <w:textAlignment w:val="auto"/>
              <w:rPr>
                <w:rFonts w:ascii="Arial" w:hAnsi="Arial" w:cs="Arial"/>
                <w:color w:val="000000"/>
                <w:sz w:val="18"/>
                <w:szCs w:val="18"/>
              </w:rPr>
            </w:pPr>
            <w:r w:rsidRPr="00DA3F93">
              <w:rPr>
                <w:rFonts w:ascii="Arial" w:hAnsi="Arial" w:cs="Arial"/>
                <w:color w:val="000000"/>
                <w:sz w:val="18"/>
                <w:szCs w:val="18"/>
              </w:rPr>
              <w:t>Over 5 years</w:t>
            </w:r>
          </w:p>
        </w:tc>
        <w:tc>
          <w:tcPr>
            <w:tcW w:w="1373" w:type="dxa"/>
            <w:noWrap/>
            <w:vAlign w:val="bottom"/>
            <w:hideMark/>
          </w:tcPr>
          <w:p w14:paraId="4B40AE5A" w14:textId="77777777" w:rsidR="00D42ADB" w:rsidRPr="00DA3F93" w:rsidRDefault="00D42ADB" w:rsidP="00D42ADB">
            <w:pPr>
              <w:pBdr>
                <w:bottom w:val="single" w:sz="4" w:space="1" w:color="auto"/>
              </w:pBdr>
              <w:spacing w:line="310" w:lineRule="exact"/>
              <w:jc w:val="center"/>
              <w:textAlignment w:val="auto"/>
              <w:rPr>
                <w:rFonts w:ascii="Arial" w:hAnsi="Arial" w:cs="Arial"/>
                <w:color w:val="000000"/>
                <w:sz w:val="18"/>
                <w:szCs w:val="18"/>
              </w:rPr>
            </w:pPr>
            <w:r w:rsidRPr="00DA3F93">
              <w:rPr>
                <w:rFonts w:ascii="Arial" w:hAnsi="Arial" w:cs="Arial"/>
                <w:color w:val="000000"/>
                <w:sz w:val="18"/>
                <w:szCs w:val="18"/>
              </w:rPr>
              <w:t>Total</w:t>
            </w:r>
          </w:p>
        </w:tc>
      </w:tr>
      <w:tr w:rsidR="00D42ADB" w:rsidRPr="00DA3F93" w14:paraId="0691395A" w14:textId="77777777" w:rsidTr="009774AC">
        <w:trPr>
          <w:trHeight w:val="64"/>
          <w:tblHeader/>
        </w:trPr>
        <w:tc>
          <w:tcPr>
            <w:tcW w:w="3780" w:type="dxa"/>
            <w:noWrap/>
            <w:vAlign w:val="center"/>
          </w:tcPr>
          <w:p w14:paraId="4602E951" w14:textId="20D6E2DE" w:rsidR="00D42ADB" w:rsidRPr="00DA3F93" w:rsidRDefault="00D42ADB" w:rsidP="00D42ADB">
            <w:pPr>
              <w:spacing w:line="310" w:lineRule="exact"/>
              <w:ind w:left="180" w:hanging="180"/>
              <w:textAlignment w:val="auto"/>
              <w:rPr>
                <w:rFonts w:ascii="Arial" w:hAnsi="Arial" w:cs="Arial"/>
                <w:color w:val="000000"/>
                <w:sz w:val="18"/>
                <w:szCs w:val="18"/>
              </w:rPr>
            </w:pPr>
            <w:r>
              <w:rPr>
                <w:rFonts w:ascii="Arial" w:hAnsi="Arial" w:cs="Arial"/>
                <w:b/>
                <w:bCs/>
                <w:color w:val="000000"/>
                <w:sz w:val="18"/>
                <w:szCs w:val="18"/>
              </w:rPr>
              <w:t>Non-derivatives</w:t>
            </w:r>
          </w:p>
        </w:tc>
        <w:tc>
          <w:tcPr>
            <w:tcW w:w="1372" w:type="dxa"/>
            <w:noWrap/>
            <w:vAlign w:val="bottom"/>
          </w:tcPr>
          <w:p w14:paraId="78BDAD47" w14:textId="2297341A" w:rsidR="00D42ADB" w:rsidRPr="00DA3F93" w:rsidRDefault="00D42ADB" w:rsidP="00D42ADB">
            <w:pPr>
              <w:tabs>
                <w:tab w:val="decimal" w:pos="1065"/>
              </w:tabs>
              <w:spacing w:line="310" w:lineRule="exact"/>
              <w:textAlignment w:val="auto"/>
              <w:rPr>
                <w:rFonts w:ascii="Arial" w:hAnsi="Arial" w:cs="Arial"/>
                <w:color w:val="000000"/>
                <w:sz w:val="18"/>
                <w:szCs w:val="18"/>
                <w:cs/>
              </w:rPr>
            </w:pPr>
          </w:p>
        </w:tc>
        <w:tc>
          <w:tcPr>
            <w:tcW w:w="1373" w:type="dxa"/>
            <w:noWrap/>
            <w:vAlign w:val="bottom"/>
          </w:tcPr>
          <w:p w14:paraId="1FAD695E" w14:textId="5DFBDE97" w:rsidR="00D42ADB" w:rsidRPr="00DA3F93" w:rsidRDefault="00D42ADB" w:rsidP="00D42ADB">
            <w:pPr>
              <w:tabs>
                <w:tab w:val="decimal" w:pos="1065"/>
              </w:tabs>
              <w:spacing w:line="310" w:lineRule="exact"/>
              <w:textAlignment w:val="auto"/>
              <w:rPr>
                <w:rFonts w:ascii="Arial" w:hAnsi="Arial" w:cs="Arial"/>
                <w:color w:val="000000"/>
                <w:sz w:val="18"/>
                <w:szCs w:val="18"/>
                <w:cs/>
              </w:rPr>
            </w:pPr>
          </w:p>
        </w:tc>
        <w:tc>
          <w:tcPr>
            <w:tcW w:w="1372" w:type="dxa"/>
            <w:noWrap/>
            <w:vAlign w:val="bottom"/>
          </w:tcPr>
          <w:p w14:paraId="5AAFF644" w14:textId="5EE3A348" w:rsidR="00D42ADB" w:rsidRPr="00DA3F93" w:rsidRDefault="00D42ADB" w:rsidP="00D42ADB">
            <w:pPr>
              <w:tabs>
                <w:tab w:val="decimal" w:pos="1065"/>
              </w:tabs>
              <w:spacing w:line="310" w:lineRule="exact"/>
              <w:textAlignment w:val="auto"/>
              <w:rPr>
                <w:rFonts w:ascii="Arial" w:hAnsi="Arial" w:cs="Arial"/>
                <w:color w:val="000000"/>
                <w:sz w:val="18"/>
                <w:szCs w:val="18"/>
                <w:cs/>
              </w:rPr>
            </w:pPr>
          </w:p>
        </w:tc>
        <w:tc>
          <w:tcPr>
            <w:tcW w:w="1373" w:type="dxa"/>
            <w:noWrap/>
            <w:vAlign w:val="bottom"/>
          </w:tcPr>
          <w:p w14:paraId="2B87749B" w14:textId="187F18B5" w:rsidR="00D42ADB" w:rsidRPr="00DA3F93" w:rsidRDefault="00D42ADB" w:rsidP="00D42ADB">
            <w:pPr>
              <w:tabs>
                <w:tab w:val="decimal" w:pos="1065"/>
              </w:tabs>
              <w:spacing w:line="310" w:lineRule="exact"/>
              <w:textAlignment w:val="auto"/>
              <w:rPr>
                <w:rFonts w:ascii="Arial" w:hAnsi="Arial" w:cs="Arial"/>
                <w:color w:val="000000"/>
                <w:sz w:val="18"/>
                <w:szCs w:val="18"/>
                <w:cs/>
              </w:rPr>
            </w:pPr>
          </w:p>
        </w:tc>
      </w:tr>
      <w:tr w:rsidR="00D42ADB" w:rsidRPr="00DA3F93" w14:paraId="4FA4509C" w14:textId="77777777" w:rsidTr="009774AC">
        <w:trPr>
          <w:trHeight w:val="64"/>
          <w:tblHeader/>
        </w:trPr>
        <w:tc>
          <w:tcPr>
            <w:tcW w:w="3780" w:type="dxa"/>
            <w:noWrap/>
            <w:vAlign w:val="center"/>
          </w:tcPr>
          <w:p w14:paraId="101C9CA7" w14:textId="12E03172" w:rsidR="00D42ADB" w:rsidRDefault="00D42ADB" w:rsidP="00D42ADB">
            <w:pPr>
              <w:spacing w:line="310" w:lineRule="exact"/>
              <w:ind w:left="180" w:hanging="180"/>
              <w:textAlignment w:val="auto"/>
              <w:rPr>
                <w:rFonts w:ascii="Arial" w:hAnsi="Arial" w:cs="Arial"/>
                <w:b/>
                <w:bCs/>
                <w:color w:val="000000"/>
                <w:sz w:val="18"/>
                <w:szCs w:val="18"/>
              </w:rPr>
            </w:pPr>
            <w:r>
              <w:rPr>
                <w:rFonts w:ascii="Arial" w:hAnsi="Arial" w:cs="Arial"/>
                <w:color w:val="000000"/>
                <w:sz w:val="18"/>
                <w:szCs w:val="18"/>
              </w:rPr>
              <w:t>Bank overdrafts and short-term loans from financial institutions</w:t>
            </w:r>
          </w:p>
        </w:tc>
        <w:tc>
          <w:tcPr>
            <w:tcW w:w="1372" w:type="dxa"/>
            <w:noWrap/>
            <w:vAlign w:val="bottom"/>
          </w:tcPr>
          <w:p w14:paraId="34B26206" w14:textId="7C89E9FC" w:rsidR="00D42ADB" w:rsidRPr="00DA3F93" w:rsidRDefault="00D42ADB" w:rsidP="00D42ADB">
            <w:pPr>
              <w:tabs>
                <w:tab w:val="decimal" w:pos="1065"/>
              </w:tabs>
              <w:spacing w:line="310" w:lineRule="exact"/>
              <w:textAlignment w:val="auto"/>
              <w:rPr>
                <w:rFonts w:ascii="Arial" w:hAnsi="Arial" w:cs="Arial"/>
                <w:color w:val="000000"/>
                <w:sz w:val="18"/>
                <w:szCs w:val="18"/>
                <w:cs/>
              </w:rPr>
            </w:pPr>
            <w:r>
              <w:rPr>
                <w:rFonts w:ascii="Arial" w:hAnsi="Arial" w:cs="Arial"/>
                <w:color w:val="000000"/>
                <w:sz w:val="18"/>
                <w:szCs w:val="18"/>
              </w:rPr>
              <w:t>509,595</w:t>
            </w:r>
          </w:p>
        </w:tc>
        <w:tc>
          <w:tcPr>
            <w:tcW w:w="1373" w:type="dxa"/>
            <w:noWrap/>
            <w:vAlign w:val="bottom"/>
          </w:tcPr>
          <w:p w14:paraId="3A67523A" w14:textId="51E26EE5" w:rsidR="00D42ADB" w:rsidRPr="00DA3F93" w:rsidRDefault="00D42ADB" w:rsidP="00D42ADB">
            <w:pPr>
              <w:tabs>
                <w:tab w:val="decimal" w:pos="1065"/>
              </w:tabs>
              <w:spacing w:line="310" w:lineRule="exact"/>
              <w:textAlignment w:val="auto"/>
              <w:rPr>
                <w:rFonts w:ascii="Arial" w:hAnsi="Arial" w:cs="Arial"/>
                <w:color w:val="000000"/>
                <w:sz w:val="18"/>
                <w:szCs w:val="18"/>
                <w:cs/>
              </w:rPr>
            </w:pPr>
            <w:r>
              <w:rPr>
                <w:rFonts w:ascii="Arial" w:hAnsi="Arial" w:cs="Arial"/>
                <w:color w:val="000000"/>
                <w:sz w:val="18"/>
                <w:szCs w:val="18"/>
              </w:rPr>
              <w:t>-</w:t>
            </w:r>
          </w:p>
        </w:tc>
        <w:tc>
          <w:tcPr>
            <w:tcW w:w="1372" w:type="dxa"/>
            <w:noWrap/>
            <w:vAlign w:val="bottom"/>
          </w:tcPr>
          <w:p w14:paraId="28CA50F1" w14:textId="76C52BD1" w:rsidR="00D42ADB" w:rsidRPr="00DA3F93" w:rsidRDefault="00D42ADB" w:rsidP="00D42ADB">
            <w:pPr>
              <w:tabs>
                <w:tab w:val="decimal" w:pos="1065"/>
              </w:tabs>
              <w:spacing w:line="310" w:lineRule="exact"/>
              <w:textAlignment w:val="auto"/>
              <w:rPr>
                <w:rFonts w:ascii="Arial" w:hAnsi="Arial" w:cs="Arial"/>
                <w:color w:val="000000"/>
                <w:sz w:val="18"/>
                <w:szCs w:val="18"/>
                <w:cs/>
              </w:rPr>
            </w:pPr>
            <w:r>
              <w:rPr>
                <w:rFonts w:ascii="Arial" w:hAnsi="Arial" w:cs="Arial"/>
                <w:color w:val="000000"/>
                <w:sz w:val="18"/>
                <w:szCs w:val="18"/>
              </w:rPr>
              <w:t>-</w:t>
            </w:r>
          </w:p>
        </w:tc>
        <w:tc>
          <w:tcPr>
            <w:tcW w:w="1373" w:type="dxa"/>
            <w:noWrap/>
            <w:vAlign w:val="bottom"/>
          </w:tcPr>
          <w:p w14:paraId="748FE72B" w14:textId="052EEEF6" w:rsidR="00D42ADB" w:rsidRPr="00DA3F93" w:rsidRDefault="00D42ADB" w:rsidP="00D42ADB">
            <w:pPr>
              <w:tabs>
                <w:tab w:val="decimal" w:pos="1065"/>
              </w:tabs>
              <w:spacing w:line="310" w:lineRule="exact"/>
              <w:textAlignment w:val="auto"/>
              <w:rPr>
                <w:rFonts w:ascii="Arial" w:hAnsi="Arial" w:cs="Arial"/>
                <w:color w:val="000000"/>
                <w:sz w:val="18"/>
                <w:szCs w:val="18"/>
                <w:cs/>
              </w:rPr>
            </w:pPr>
            <w:r>
              <w:rPr>
                <w:rFonts w:ascii="Arial" w:hAnsi="Arial" w:cs="Arial"/>
                <w:color w:val="000000"/>
                <w:sz w:val="18"/>
                <w:szCs w:val="18"/>
              </w:rPr>
              <w:t>509,595</w:t>
            </w:r>
          </w:p>
        </w:tc>
      </w:tr>
      <w:tr w:rsidR="00D42ADB" w:rsidRPr="00DA3F93" w14:paraId="72AA6693" w14:textId="77777777" w:rsidTr="009774AC">
        <w:trPr>
          <w:trHeight w:val="64"/>
          <w:tblHeader/>
        </w:trPr>
        <w:tc>
          <w:tcPr>
            <w:tcW w:w="3780" w:type="dxa"/>
            <w:noWrap/>
            <w:vAlign w:val="center"/>
          </w:tcPr>
          <w:p w14:paraId="0C51D969" w14:textId="6ECA2082" w:rsidR="00D42ADB" w:rsidRPr="00DA3F93" w:rsidRDefault="00D42ADB" w:rsidP="00D42ADB">
            <w:pPr>
              <w:spacing w:line="31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Trade and other payables</w:t>
            </w:r>
          </w:p>
        </w:tc>
        <w:tc>
          <w:tcPr>
            <w:tcW w:w="1372" w:type="dxa"/>
            <w:noWrap/>
            <w:vAlign w:val="bottom"/>
          </w:tcPr>
          <w:p w14:paraId="3B0E4EF6" w14:textId="1E5FFDB3" w:rsidR="00D42ADB" w:rsidRPr="00DA3F93" w:rsidRDefault="00D42ADB" w:rsidP="00D42ADB">
            <w:pPr>
              <w:tabs>
                <w:tab w:val="decimal" w:pos="1065"/>
              </w:tabs>
              <w:spacing w:line="310" w:lineRule="exact"/>
              <w:textAlignment w:val="auto"/>
              <w:rPr>
                <w:rFonts w:ascii="Arial" w:hAnsi="Arial" w:cs="Arial"/>
                <w:color w:val="000000"/>
                <w:sz w:val="18"/>
                <w:szCs w:val="18"/>
                <w:cs/>
              </w:rPr>
            </w:pPr>
            <w:r w:rsidRPr="00D75C14">
              <w:rPr>
                <w:rFonts w:ascii="Arial" w:hAnsi="Arial" w:cs="Arial"/>
                <w:color w:val="000000"/>
                <w:sz w:val="18"/>
                <w:szCs w:val="18"/>
              </w:rPr>
              <w:t>82,822</w:t>
            </w:r>
          </w:p>
        </w:tc>
        <w:tc>
          <w:tcPr>
            <w:tcW w:w="1373" w:type="dxa"/>
            <w:noWrap/>
            <w:vAlign w:val="bottom"/>
          </w:tcPr>
          <w:p w14:paraId="2EF80797" w14:textId="51B16C16" w:rsidR="00D42ADB" w:rsidRPr="00DA3F93" w:rsidRDefault="00D42ADB" w:rsidP="00D42ADB">
            <w:pPr>
              <w:tabs>
                <w:tab w:val="decimal" w:pos="1065"/>
              </w:tabs>
              <w:spacing w:line="310" w:lineRule="exact"/>
              <w:textAlignment w:val="auto"/>
              <w:rPr>
                <w:rFonts w:ascii="Arial" w:hAnsi="Arial" w:cs="Arial"/>
                <w:color w:val="000000"/>
                <w:sz w:val="18"/>
                <w:szCs w:val="18"/>
                <w:cs/>
              </w:rPr>
            </w:pPr>
            <w:r w:rsidRPr="00D75C14">
              <w:rPr>
                <w:rFonts w:ascii="Arial" w:hAnsi="Arial" w:cs="Arial"/>
                <w:color w:val="000000"/>
                <w:sz w:val="18"/>
                <w:szCs w:val="18"/>
              </w:rPr>
              <w:t>-</w:t>
            </w:r>
          </w:p>
        </w:tc>
        <w:tc>
          <w:tcPr>
            <w:tcW w:w="1372" w:type="dxa"/>
            <w:noWrap/>
            <w:vAlign w:val="bottom"/>
          </w:tcPr>
          <w:p w14:paraId="7C47E59F" w14:textId="0983C636" w:rsidR="00D42ADB" w:rsidRPr="00DA3F93" w:rsidRDefault="00D42ADB" w:rsidP="00D42ADB">
            <w:pPr>
              <w:tabs>
                <w:tab w:val="decimal" w:pos="1065"/>
              </w:tabs>
              <w:spacing w:line="310" w:lineRule="exact"/>
              <w:textAlignment w:val="auto"/>
              <w:rPr>
                <w:rFonts w:ascii="Arial" w:hAnsi="Arial" w:cs="Arial"/>
                <w:color w:val="000000"/>
                <w:sz w:val="18"/>
                <w:szCs w:val="18"/>
                <w:cs/>
              </w:rPr>
            </w:pPr>
            <w:r w:rsidRPr="00D75C14">
              <w:rPr>
                <w:rFonts w:ascii="Arial" w:hAnsi="Arial" w:cs="Arial"/>
                <w:color w:val="000000"/>
                <w:sz w:val="18"/>
                <w:szCs w:val="18"/>
              </w:rPr>
              <w:t>-</w:t>
            </w:r>
          </w:p>
        </w:tc>
        <w:tc>
          <w:tcPr>
            <w:tcW w:w="1373" w:type="dxa"/>
            <w:noWrap/>
            <w:vAlign w:val="bottom"/>
          </w:tcPr>
          <w:p w14:paraId="6D4106AF" w14:textId="03E319B4" w:rsidR="00D42ADB" w:rsidRPr="00DA3F93" w:rsidRDefault="00D42ADB" w:rsidP="00D42ADB">
            <w:pPr>
              <w:tabs>
                <w:tab w:val="decimal" w:pos="1065"/>
              </w:tabs>
              <w:spacing w:line="310" w:lineRule="exact"/>
              <w:textAlignment w:val="auto"/>
              <w:rPr>
                <w:rFonts w:ascii="Arial" w:hAnsi="Arial" w:cs="Arial"/>
                <w:color w:val="000000"/>
                <w:sz w:val="18"/>
                <w:szCs w:val="18"/>
                <w:cs/>
              </w:rPr>
            </w:pPr>
            <w:r w:rsidRPr="00D75C14">
              <w:rPr>
                <w:rFonts w:ascii="Arial" w:hAnsi="Arial" w:cs="Arial"/>
                <w:color w:val="000000"/>
                <w:sz w:val="18"/>
                <w:szCs w:val="18"/>
              </w:rPr>
              <w:t>82,822</w:t>
            </w:r>
          </w:p>
        </w:tc>
      </w:tr>
      <w:tr w:rsidR="00D42ADB" w:rsidRPr="00DA3F93" w14:paraId="1D84E9F9" w14:textId="77777777" w:rsidTr="009774AC">
        <w:trPr>
          <w:trHeight w:val="64"/>
          <w:tblHeader/>
        </w:trPr>
        <w:tc>
          <w:tcPr>
            <w:tcW w:w="3780" w:type="dxa"/>
            <w:noWrap/>
            <w:vAlign w:val="center"/>
          </w:tcPr>
          <w:p w14:paraId="6A2C9889" w14:textId="18C90B13" w:rsidR="00D42ADB" w:rsidRPr="00DA3F93" w:rsidRDefault="00D42ADB" w:rsidP="00D42ADB">
            <w:pPr>
              <w:spacing w:line="31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Lease liabilities</w:t>
            </w:r>
          </w:p>
        </w:tc>
        <w:tc>
          <w:tcPr>
            <w:tcW w:w="1372" w:type="dxa"/>
            <w:noWrap/>
            <w:vAlign w:val="bottom"/>
          </w:tcPr>
          <w:p w14:paraId="4BE4B089" w14:textId="3B6461FE" w:rsidR="00D42ADB" w:rsidRPr="00DA3F93" w:rsidRDefault="00D42ADB" w:rsidP="00D42ADB">
            <w:pPr>
              <w:tabs>
                <w:tab w:val="decimal" w:pos="1065"/>
              </w:tabs>
              <w:spacing w:line="310" w:lineRule="exact"/>
              <w:textAlignment w:val="auto"/>
              <w:rPr>
                <w:rFonts w:ascii="Arial" w:hAnsi="Arial" w:cs="Arial"/>
                <w:color w:val="000000"/>
                <w:sz w:val="18"/>
                <w:szCs w:val="18"/>
                <w:cs/>
              </w:rPr>
            </w:pPr>
            <w:r w:rsidRPr="00D75C14">
              <w:rPr>
                <w:rFonts w:ascii="Arial" w:hAnsi="Arial" w:cs="Arial"/>
                <w:color w:val="000000"/>
                <w:sz w:val="18"/>
                <w:szCs w:val="18"/>
              </w:rPr>
              <w:t>19,046</w:t>
            </w:r>
          </w:p>
        </w:tc>
        <w:tc>
          <w:tcPr>
            <w:tcW w:w="1373" w:type="dxa"/>
            <w:noWrap/>
            <w:vAlign w:val="bottom"/>
          </w:tcPr>
          <w:p w14:paraId="1F555FC6" w14:textId="2563701C" w:rsidR="00D42ADB" w:rsidRPr="00DA3F93" w:rsidRDefault="00D42ADB" w:rsidP="00D42ADB">
            <w:pPr>
              <w:tabs>
                <w:tab w:val="decimal" w:pos="1065"/>
              </w:tabs>
              <w:spacing w:line="310" w:lineRule="exact"/>
              <w:textAlignment w:val="auto"/>
              <w:rPr>
                <w:rFonts w:ascii="Arial" w:hAnsi="Arial" w:cs="Arial"/>
                <w:color w:val="000000"/>
                <w:sz w:val="18"/>
                <w:szCs w:val="18"/>
                <w:cs/>
              </w:rPr>
            </w:pPr>
            <w:r w:rsidRPr="00D75C14">
              <w:rPr>
                <w:rFonts w:ascii="Arial" w:hAnsi="Arial" w:cs="Arial"/>
                <w:color w:val="000000"/>
                <w:sz w:val="18"/>
                <w:szCs w:val="18"/>
              </w:rPr>
              <w:t>34,880</w:t>
            </w:r>
          </w:p>
        </w:tc>
        <w:tc>
          <w:tcPr>
            <w:tcW w:w="1372" w:type="dxa"/>
            <w:noWrap/>
            <w:vAlign w:val="bottom"/>
          </w:tcPr>
          <w:p w14:paraId="2947E6E7" w14:textId="48F27CFE" w:rsidR="00D42ADB" w:rsidRPr="00DA3F93" w:rsidRDefault="00D42ADB" w:rsidP="00D42ADB">
            <w:pPr>
              <w:tabs>
                <w:tab w:val="decimal" w:pos="1065"/>
              </w:tabs>
              <w:spacing w:line="310" w:lineRule="exact"/>
              <w:textAlignment w:val="auto"/>
              <w:rPr>
                <w:rFonts w:ascii="Arial" w:hAnsi="Arial" w:cs="Arial"/>
                <w:color w:val="000000"/>
                <w:sz w:val="18"/>
                <w:szCs w:val="18"/>
                <w:cs/>
              </w:rPr>
            </w:pPr>
            <w:r w:rsidRPr="00D75C14">
              <w:rPr>
                <w:rFonts w:ascii="Arial" w:hAnsi="Arial" w:cs="Arial"/>
                <w:color w:val="000000"/>
                <w:sz w:val="18"/>
                <w:szCs w:val="18"/>
              </w:rPr>
              <w:t>4,97</w:t>
            </w:r>
            <w:r>
              <w:rPr>
                <w:rFonts w:ascii="Arial" w:hAnsi="Arial" w:cs="Arial"/>
                <w:color w:val="000000"/>
                <w:sz w:val="18"/>
                <w:szCs w:val="18"/>
              </w:rPr>
              <w:t>6</w:t>
            </w:r>
          </w:p>
        </w:tc>
        <w:tc>
          <w:tcPr>
            <w:tcW w:w="1373" w:type="dxa"/>
            <w:noWrap/>
            <w:vAlign w:val="bottom"/>
          </w:tcPr>
          <w:p w14:paraId="4671F9B2" w14:textId="59A91A50" w:rsidR="00D42ADB" w:rsidRPr="00DA3F93" w:rsidRDefault="00D42ADB" w:rsidP="00D42ADB">
            <w:pPr>
              <w:tabs>
                <w:tab w:val="decimal" w:pos="1065"/>
              </w:tabs>
              <w:spacing w:line="310" w:lineRule="exact"/>
              <w:textAlignment w:val="auto"/>
              <w:rPr>
                <w:rFonts w:ascii="Arial" w:hAnsi="Arial" w:cs="Arial"/>
                <w:color w:val="000000"/>
                <w:sz w:val="18"/>
                <w:szCs w:val="18"/>
                <w:cs/>
              </w:rPr>
            </w:pPr>
            <w:r w:rsidRPr="00D75C14">
              <w:rPr>
                <w:rFonts w:ascii="Arial" w:hAnsi="Arial" w:cs="Arial"/>
                <w:color w:val="000000"/>
                <w:sz w:val="18"/>
                <w:szCs w:val="18"/>
              </w:rPr>
              <w:t>58,90</w:t>
            </w:r>
            <w:r>
              <w:rPr>
                <w:rFonts w:ascii="Arial" w:hAnsi="Arial" w:cs="Arial"/>
                <w:color w:val="000000"/>
                <w:sz w:val="18"/>
                <w:szCs w:val="18"/>
              </w:rPr>
              <w:t>2</w:t>
            </w:r>
          </w:p>
        </w:tc>
      </w:tr>
      <w:tr w:rsidR="00D42ADB" w:rsidRPr="00DA3F93" w14:paraId="0F35C3B4" w14:textId="77777777" w:rsidTr="009774AC">
        <w:trPr>
          <w:trHeight w:val="64"/>
          <w:tblHeader/>
        </w:trPr>
        <w:tc>
          <w:tcPr>
            <w:tcW w:w="3780" w:type="dxa"/>
            <w:noWrap/>
            <w:vAlign w:val="center"/>
          </w:tcPr>
          <w:p w14:paraId="0F10B3CD" w14:textId="6F9FC2ED" w:rsidR="00D42ADB" w:rsidRPr="00DA3F93" w:rsidRDefault="00D42ADB" w:rsidP="00D42ADB">
            <w:pPr>
              <w:spacing w:line="310" w:lineRule="exact"/>
              <w:ind w:left="180" w:hanging="180"/>
              <w:textAlignment w:val="auto"/>
              <w:rPr>
                <w:rFonts w:ascii="Arial" w:hAnsi="Arial" w:cs="Arial"/>
                <w:color w:val="000000"/>
                <w:sz w:val="18"/>
                <w:szCs w:val="18"/>
                <w:cs/>
              </w:rPr>
            </w:pPr>
            <w:r>
              <w:rPr>
                <w:rFonts w:ascii="Arial" w:hAnsi="Arial" w:cs="Arial"/>
                <w:color w:val="000000"/>
                <w:sz w:val="18"/>
                <w:szCs w:val="18"/>
              </w:rPr>
              <w:t>D</w:t>
            </w:r>
            <w:r w:rsidRPr="00DA3F93">
              <w:rPr>
                <w:rFonts w:ascii="Arial" w:hAnsi="Arial" w:cs="Arial"/>
                <w:color w:val="000000"/>
                <w:sz w:val="18"/>
                <w:szCs w:val="18"/>
              </w:rPr>
              <w:t>ebentures</w:t>
            </w:r>
          </w:p>
        </w:tc>
        <w:tc>
          <w:tcPr>
            <w:tcW w:w="1372" w:type="dxa"/>
            <w:noWrap/>
            <w:vAlign w:val="bottom"/>
          </w:tcPr>
          <w:p w14:paraId="0ECE77BF" w14:textId="4718D5C7" w:rsidR="00D42ADB" w:rsidRPr="00DA3F93" w:rsidRDefault="00D42ADB" w:rsidP="00D42ADB">
            <w:pPr>
              <w:pBdr>
                <w:bottom w:val="single" w:sz="4" w:space="1" w:color="auto"/>
              </w:pBdr>
              <w:tabs>
                <w:tab w:val="decimal" w:pos="1065"/>
              </w:tabs>
              <w:spacing w:line="310" w:lineRule="exact"/>
              <w:textAlignment w:val="auto"/>
              <w:rPr>
                <w:rFonts w:ascii="Arial" w:hAnsi="Arial" w:cs="Arial"/>
                <w:color w:val="000000"/>
                <w:sz w:val="18"/>
                <w:szCs w:val="18"/>
                <w:cs/>
              </w:rPr>
            </w:pPr>
            <w:r w:rsidRPr="00D75C14">
              <w:rPr>
                <w:rFonts w:ascii="Arial" w:hAnsi="Arial" w:cs="Arial"/>
                <w:color w:val="000000"/>
                <w:sz w:val="18"/>
                <w:szCs w:val="18"/>
              </w:rPr>
              <w:t>2,506,301</w:t>
            </w:r>
          </w:p>
        </w:tc>
        <w:tc>
          <w:tcPr>
            <w:tcW w:w="1373" w:type="dxa"/>
            <w:noWrap/>
            <w:vAlign w:val="bottom"/>
          </w:tcPr>
          <w:p w14:paraId="21D49DAD" w14:textId="64A382F3" w:rsidR="00D42ADB" w:rsidRPr="00DA3F93" w:rsidRDefault="00D42ADB" w:rsidP="00D42ADB">
            <w:pPr>
              <w:pBdr>
                <w:bottom w:val="single" w:sz="4" w:space="1" w:color="auto"/>
              </w:pBdr>
              <w:tabs>
                <w:tab w:val="decimal" w:pos="1065"/>
              </w:tabs>
              <w:spacing w:line="310" w:lineRule="exact"/>
              <w:textAlignment w:val="auto"/>
              <w:rPr>
                <w:rFonts w:ascii="Arial" w:hAnsi="Arial" w:cs="Arial"/>
                <w:color w:val="000000"/>
                <w:sz w:val="18"/>
                <w:szCs w:val="18"/>
                <w:cs/>
              </w:rPr>
            </w:pPr>
            <w:r w:rsidRPr="00D75C14">
              <w:rPr>
                <w:rFonts w:ascii="Arial" w:hAnsi="Arial" w:cs="Arial"/>
                <w:color w:val="000000"/>
                <w:sz w:val="18"/>
                <w:szCs w:val="18"/>
              </w:rPr>
              <w:t>7,029,687</w:t>
            </w:r>
          </w:p>
        </w:tc>
        <w:tc>
          <w:tcPr>
            <w:tcW w:w="1372" w:type="dxa"/>
            <w:noWrap/>
            <w:vAlign w:val="bottom"/>
          </w:tcPr>
          <w:p w14:paraId="74B1ADAB" w14:textId="0769BF8E" w:rsidR="00D42ADB" w:rsidRPr="00DA3F93" w:rsidRDefault="00D42ADB" w:rsidP="00D42ADB">
            <w:pPr>
              <w:pBdr>
                <w:bottom w:val="single" w:sz="4" w:space="1" w:color="auto"/>
              </w:pBdr>
              <w:tabs>
                <w:tab w:val="decimal" w:pos="1065"/>
              </w:tabs>
              <w:spacing w:line="310" w:lineRule="exact"/>
              <w:textAlignment w:val="auto"/>
              <w:rPr>
                <w:rFonts w:ascii="Arial" w:hAnsi="Arial" w:cs="Arial"/>
                <w:color w:val="000000"/>
                <w:sz w:val="18"/>
                <w:szCs w:val="18"/>
                <w:cs/>
              </w:rPr>
            </w:pPr>
            <w:r w:rsidRPr="00D75C14">
              <w:rPr>
                <w:rFonts w:ascii="Arial" w:hAnsi="Arial" w:cs="Arial"/>
                <w:color w:val="000000"/>
                <w:sz w:val="18"/>
                <w:szCs w:val="18"/>
              </w:rPr>
              <w:t>-</w:t>
            </w:r>
          </w:p>
        </w:tc>
        <w:tc>
          <w:tcPr>
            <w:tcW w:w="1373" w:type="dxa"/>
            <w:noWrap/>
            <w:vAlign w:val="bottom"/>
          </w:tcPr>
          <w:p w14:paraId="5F605F52" w14:textId="65EFE647" w:rsidR="00D42ADB" w:rsidRPr="00DA3F93" w:rsidRDefault="00D42ADB" w:rsidP="00D42ADB">
            <w:pPr>
              <w:pBdr>
                <w:bottom w:val="single" w:sz="4" w:space="1" w:color="auto"/>
              </w:pBdr>
              <w:tabs>
                <w:tab w:val="decimal" w:pos="1065"/>
              </w:tabs>
              <w:spacing w:line="310" w:lineRule="exact"/>
              <w:textAlignment w:val="auto"/>
              <w:rPr>
                <w:rFonts w:ascii="Arial" w:hAnsi="Arial" w:cs="Arial"/>
                <w:color w:val="000000"/>
                <w:sz w:val="18"/>
                <w:szCs w:val="18"/>
                <w:cs/>
              </w:rPr>
            </w:pPr>
            <w:r w:rsidRPr="00D75C14">
              <w:rPr>
                <w:rFonts w:ascii="Arial" w:hAnsi="Arial" w:cs="Arial"/>
                <w:color w:val="000000"/>
                <w:sz w:val="18"/>
                <w:szCs w:val="18"/>
              </w:rPr>
              <w:t>9,535,988</w:t>
            </w:r>
          </w:p>
        </w:tc>
      </w:tr>
      <w:tr w:rsidR="00D42ADB" w:rsidRPr="00DA3F93" w14:paraId="288E39C5" w14:textId="77777777" w:rsidTr="009774AC">
        <w:trPr>
          <w:trHeight w:val="54"/>
          <w:tblHeader/>
        </w:trPr>
        <w:tc>
          <w:tcPr>
            <w:tcW w:w="3780" w:type="dxa"/>
            <w:vAlign w:val="center"/>
          </w:tcPr>
          <w:p w14:paraId="1CA18DFC" w14:textId="0CD9B03E" w:rsidR="00D42ADB" w:rsidRPr="00DA3F93" w:rsidRDefault="00D42ADB" w:rsidP="00D42ADB">
            <w:pPr>
              <w:spacing w:line="310" w:lineRule="exact"/>
              <w:ind w:left="180" w:hanging="180"/>
              <w:textAlignment w:val="auto"/>
              <w:rPr>
                <w:rFonts w:ascii="Arial" w:hAnsi="Arial" w:cs="Arial"/>
                <w:b/>
                <w:bCs/>
                <w:color w:val="000000"/>
                <w:sz w:val="18"/>
                <w:szCs w:val="18"/>
                <w:cs/>
              </w:rPr>
            </w:pPr>
            <w:r w:rsidRPr="00DA3F93">
              <w:rPr>
                <w:rFonts w:ascii="Arial" w:hAnsi="Arial" w:cs="Arial"/>
                <w:b/>
                <w:bCs/>
                <w:color w:val="000000"/>
                <w:sz w:val="18"/>
                <w:szCs w:val="18"/>
              </w:rPr>
              <w:t xml:space="preserve">Total </w:t>
            </w:r>
            <w:r>
              <w:rPr>
                <w:rFonts w:ascii="Arial" w:hAnsi="Arial" w:cs="Arial"/>
                <w:b/>
                <w:bCs/>
                <w:color w:val="000000"/>
                <w:sz w:val="18"/>
                <w:szCs w:val="18"/>
              </w:rPr>
              <w:t>non-derivatives</w:t>
            </w:r>
          </w:p>
        </w:tc>
        <w:tc>
          <w:tcPr>
            <w:tcW w:w="1372" w:type="dxa"/>
            <w:noWrap/>
            <w:vAlign w:val="bottom"/>
          </w:tcPr>
          <w:p w14:paraId="7CD0BBDC" w14:textId="311A03DE" w:rsidR="00D42ADB" w:rsidRPr="00DA3F93" w:rsidRDefault="00D42ADB" w:rsidP="00D42ADB">
            <w:pPr>
              <w:pBdr>
                <w:bottom w:val="double" w:sz="4" w:space="1" w:color="auto"/>
              </w:pBdr>
              <w:tabs>
                <w:tab w:val="decimal" w:pos="1065"/>
              </w:tabs>
              <w:spacing w:line="310" w:lineRule="exact"/>
              <w:textAlignment w:val="auto"/>
              <w:rPr>
                <w:rFonts w:ascii="Arial" w:hAnsi="Arial" w:cs="Arial"/>
                <w:color w:val="000000"/>
                <w:sz w:val="18"/>
                <w:szCs w:val="18"/>
                <w:cs/>
              </w:rPr>
            </w:pPr>
            <w:r>
              <w:rPr>
                <w:rFonts w:ascii="Arial" w:hAnsi="Arial" w:cs="Arial"/>
                <w:color w:val="000000"/>
                <w:sz w:val="18"/>
                <w:szCs w:val="18"/>
              </w:rPr>
              <w:t>3,117,764</w:t>
            </w:r>
          </w:p>
        </w:tc>
        <w:tc>
          <w:tcPr>
            <w:tcW w:w="1373" w:type="dxa"/>
            <w:noWrap/>
            <w:vAlign w:val="bottom"/>
          </w:tcPr>
          <w:p w14:paraId="6EC3D36A" w14:textId="5003A496" w:rsidR="00D42ADB" w:rsidRPr="00DA3F93" w:rsidRDefault="00D42ADB" w:rsidP="00D42ADB">
            <w:pPr>
              <w:pBdr>
                <w:bottom w:val="double" w:sz="4" w:space="1" w:color="auto"/>
              </w:pBdr>
              <w:tabs>
                <w:tab w:val="decimal" w:pos="1065"/>
              </w:tabs>
              <w:spacing w:line="310" w:lineRule="exact"/>
              <w:textAlignment w:val="auto"/>
              <w:rPr>
                <w:rFonts w:ascii="Arial" w:hAnsi="Arial" w:cs="Arial"/>
                <w:color w:val="000000"/>
                <w:sz w:val="18"/>
                <w:szCs w:val="18"/>
                <w:cs/>
              </w:rPr>
            </w:pPr>
            <w:r w:rsidRPr="00D75C14">
              <w:rPr>
                <w:rFonts w:ascii="Arial" w:hAnsi="Arial" w:cs="Arial"/>
                <w:color w:val="000000"/>
                <w:sz w:val="18"/>
                <w:szCs w:val="18"/>
              </w:rPr>
              <w:t>7,064,567</w:t>
            </w:r>
          </w:p>
        </w:tc>
        <w:tc>
          <w:tcPr>
            <w:tcW w:w="1372" w:type="dxa"/>
            <w:noWrap/>
            <w:vAlign w:val="bottom"/>
          </w:tcPr>
          <w:p w14:paraId="69928A4F" w14:textId="127F6BC3" w:rsidR="00D42ADB" w:rsidRPr="00DA3F93" w:rsidRDefault="00D42ADB" w:rsidP="00D42ADB">
            <w:pPr>
              <w:pBdr>
                <w:bottom w:val="double" w:sz="4" w:space="1" w:color="auto"/>
              </w:pBdr>
              <w:tabs>
                <w:tab w:val="decimal" w:pos="1065"/>
              </w:tabs>
              <w:spacing w:line="310" w:lineRule="exact"/>
              <w:textAlignment w:val="auto"/>
              <w:rPr>
                <w:rFonts w:ascii="Arial" w:hAnsi="Arial" w:cs="Arial"/>
                <w:color w:val="000000"/>
                <w:sz w:val="18"/>
                <w:szCs w:val="18"/>
                <w:cs/>
              </w:rPr>
            </w:pPr>
            <w:r w:rsidRPr="00D75C14">
              <w:rPr>
                <w:rFonts w:ascii="Arial" w:hAnsi="Arial" w:cs="Arial"/>
                <w:color w:val="000000"/>
                <w:sz w:val="18"/>
                <w:szCs w:val="18"/>
              </w:rPr>
              <w:t>4,97</w:t>
            </w:r>
            <w:r>
              <w:rPr>
                <w:rFonts w:ascii="Arial" w:hAnsi="Arial" w:cs="Arial"/>
                <w:color w:val="000000"/>
                <w:sz w:val="18"/>
                <w:szCs w:val="18"/>
              </w:rPr>
              <w:t>6</w:t>
            </w:r>
          </w:p>
        </w:tc>
        <w:tc>
          <w:tcPr>
            <w:tcW w:w="1373" w:type="dxa"/>
            <w:noWrap/>
            <w:vAlign w:val="bottom"/>
          </w:tcPr>
          <w:p w14:paraId="35D0DBD5" w14:textId="22E0CC02" w:rsidR="00D42ADB" w:rsidRPr="00DA3F93" w:rsidRDefault="00D42ADB" w:rsidP="00D42ADB">
            <w:pPr>
              <w:pBdr>
                <w:bottom w:val="double" w:sz="4" w:space="1" w:color="auto"/>
              </w:pBdr>
              <w:tabs>
                <w:tab w:val="decimal" w:pos="1065"/>
              </w:tabs>
              <w:spacing w:line="310" w:lineRule="exact"/>
              <w:textAlignment w:val="auto"/>
              <w:rPr>
                <w:rFonts w:ascii="Arial" w:hAnsi="Arial" w:cs="Arial"/>
                <w:color w:val="000000"/>
                <w:sz w:val="18"/>
                <w:szCs w:val="18"/>
                <w:cs/>
              </w:rPr>
            </w:pPr>
            <w:r>
              <w:rPr>
                <w:rFonts w:ascii="Arial" w:hAnsi="Arial" w:cs="Arial"/>
                <w:color w:val="000000"/>
                <w:sz w:val="18"/>
                <w:szCs w:val="18"/>
              </w:rPr>
              <w:t>10,187,307</w:t>
            </w:r>
          </w:p>
        </w:tc>
      </w:tr>
    </w:tbl>
    <w:p w14:paraId="554FE851" w14:textId="664E3F1C" w:rsidR="009D5CD6" w:rsidRPr="00DA3F93" w:rsidRDefault="009478F5" w:rsidP="00C23CB5">
      <w:pPr>
        <w:tabs>
          <w:tab w:val="left" w:pos="367"/>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44</w:t>
      </w:r>
      <w:r w:rsidR="009D5CD6" w:rsidRPr="00DA3F93">
        <w:rPr>
          <w:rFonts w:ascii="Arial" w:hAnsi="Arial"/>
          <w:b/>
          <w:bCs/>
          <w:sz w:val="22"/>
          <w:szCs w:val="22"/>
        </w:rPr>
        <w:t>.</w:t>
      </w:r>
      <w:r w:rsidR="004A18FC">
        <w:rPr>
          <w:rFonts w:ascii="Arial" w:hAnsi="Arial"/>
          <w:b/>
          <w:bCs/>
          <w:sz w:val="22"/>
          <w:szCs w:val="22"/>
        </w:rPr>
        <w:t>3</w:t>
      </w:r>
      <w:r w:rsidR="009D5CD6" w:rsidRPr="00DA3F93">
        <w:rPr>
          <w:rFonts w:ascii="Arial" w:hAnsi="Arial"/>
          <w:b/>
          <w:bCs/>
          <w:sz w:val="22"/>
          <w:szCs w:val="22"/>
        </w:rPr>
        <w:tab/>
        <w:t>Fair values of financial instruments</w:t>
      </w:r>
    </w:p>
    <w:p w14:paraId="759043FD" w14:textId="247D15F1" w:rsidR="009D5CD6" w:rsidRPr="00DA3F93" w:rsidRDefault="009D5CD6" w:rsidP="00C23CB5">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DA3F93">
        <w:rPr>
          <w:rFonts w:ascii="Arial" w:hAnsi="Arial"/>
          <w:sz w:val="22"/>
          <w:szCs w:val="22"/>
        </w:rPr>
        <w:t xml:space="preserve">Since the majority of the </w:t>
      </w:r>
      <w:r w:rsidR="009549D2" w:rsidRPr="00DA3F93">
        <w:rPr>
          <w:rFonts w:ascii="Arial" w:hAnsi="Arial"/>
          <w:sz w:val="22"/>
          <w:szCs w:val="22"/>
        </w:rPr>
        <w:t>Group’s</w:t>
      </w:r>
      <w:r w:rsidR="00236806" w:rsidRPr="00DA3F93">
        <w:rPr>
          <w:rFonts w:ascii="Arial" w:hAnsi="Arial"/>
          <w:sz w:val="22"/>
          <w:szCs w:val="22"/>
        </w:rPr>
        <w:t xml:space="preserve"> </w:t>
      </w:r>
      <w:r w:rsidRPr="00DA3F93">
        <w:rPr>
          <w:rFonts w:ascii="Arial" w:hAnsi="Arial"/>
          <w:sz w:val="22"/>
          <w:szCs w:val="22"/>
        </w:rPr>
        <w:t xml:space="preserve">financial instruments </w:t>
      </w:r>
      <w:r w:rsidR="00656F6D" w:rsidRPr="00DA3F93">
        <w:rPr>
          <w:rFonts w:ascii="Arial" w:hAnsi="Arial"/>
          <w:sz w:val="22"/>
          <w:szCs w:val="22"/>
        </w:rPr>
        <w:t>is carrying interest at rates close to the market</w:t>
      </w:r>
      <w:r w:rsidRPr="00DA3F93">
        <w:rPr>
          <w:rFonts w:ascii="Arial" w:hAnsi="Arial"/>
          <w:sz w:val="22"/>
          <w:szCs w:val="22"/>
        </w:rPr>
        <w:t xml:space="preserve"> interest rates, their fair value </w:t>
      </w:r>
      <w:r w:rsidR="00236806" w:rsidRPr="00DA3F93">
        <w:rPr>
          <w:rFonts w:ascii="Arial" w:hAnsi="Arial"/>
          <w:sz w:val="22"/>
          <w:szCs w:val="22"/>
        </w:rPr>
        <w:t>are</w:t>
      </w:r>
      <w:r w:rsidRPr="00DA3F93">
        <w:rPr>
          <w:rFonts w:ascii="Arial" w:hAnsi="Arial"/>
          <w:sz w:val="22"/>
          <w:szCs w:val="22"/>
        </w:rPr>
        <w:t xml:space="preserve"> not expected to be materially different from the amounts presented in statement of financial position</w:t>
      </w:r>
      <w:r w:rsidR="00B13F63" w:rsidRPr="00DA3F93">
        <w:rPr>
          <w:rFonts w:ascii="Arial" w:hAnsi="Arial"/>
          <w:sz w:val="22"/>
          <w:szCs w:val="22"/>
        </w:rPr>
        <w:t xml:space="preserve">. </w:t>
      </w:r>
      <w:r w:rsidR="00AD3DC4">
        <w:rPr>
          <w:rFonts w:ascii="Arial" w:hAnsi="Arial"/>
          <w:sz w:val="22"/>
          <w:szCs w:val="22"/>
        </w:rPr>
        <w:t>Accordingly</w:t>
      </w:r>
      <w:r w:rsidR="00376DE0">
        <w:rPr>
          <w:rFonts w:ascii="Arial" w:hAnsi="Arial"/>
          <w:sz w:val="22"/>
          <w:szCs w:val="22"/>
        </w:rPr>
        <w:t>,</w:t>
      </w:r>
      <w:r w:rsidR="00AD3DC4">
        <w:rPr>
          <w:rFonts w:ascii="Arial" w:hAnsi="Arial"/>
          <w:sz w:val="22"/>
          <w:szCs w:val="22"/>
        </w:rPr>
        <w:t xml:space="preserve"> t</w:t>
      </w:r>
      <w:r w:rsidR="00B13F63" w:rsidRPr="00DA3F93">
        <w:rPr>
          <w:rFonts w:ascii="Arial" w:hAnsi="Arial"/>
          <w:sz w:val="22"/>
          <w:szCs w:val="22"/>
        </w:rPr>
        <w:t xml:space="preserve">he carrying value and fair value </w:t>
      </w:r>
      <w:r w:rsidR="00D22577">
        <w:rPr>
          <w:rFonts w:ascii="Arial" w:hAnsi="Arial"/>
          <w:sz w:val="22"/>
          <w:szCs w:val="22"/>
        </w:rPr>
        <w:t xml:space="preserve">of </w:t>
      </w:r>
      <w:r w:rsidR="00376DE0">
        <w:rPr>
          <w:rFonts w:ascii="Arial" w:hAnsi="Arial"/>
          <w:sz w:val="22"/>
          <w:szCs w:val="22"/>
        </w:rPr>
        <w:t>debentures</w:t>
      </w:r>
      <w:r w:rsidR="00D22577">
        <w:rPr>
          <w:rFonts w:ascii="Arial" w:hAnsi="Arial"/>
          <w:sz w:val="22"/>
          <w:szCs w:val="22"/>
        </w:rPr>
        <w:t xml:space="preserve"> </w:t>
      </w:r>
      <w:r w:rsidR="00B13F63" w:rsidRPr="00DA3F93">
        <w:rPr>
          <w:rFonts w:ascii="Arial" w:hAnsi="Arial"/>
          <w:sz w:val="22"/>
          <w:szCs w:val="22"/>
        </w:rPr>
        <w:t xml:space="preserve">are </w:t>
      </w:r>
      <w:proofErr w:type="spellStart"/>
      <w:r w:rsidR="00B13F63" w:rsidRPr="00DA3F93">
        <w:rPr>
          <w:rFonts w:ascii="Arial" w:hAnsi="Arial"/>
          <w:sz w:val="22"/>
          <w:szCs w:val="22"/>
        </w:rPr>
        <w:t>summari</w:t>
      </w:r>
      <w:r w:rsidR="00D669FD">
        <w:rPr>
          <w:rFonts w:ascii="Arial" w:hAnsi="Arial"/>
          <w:sz w:val="22"/>
          <w:szCs w:val="22"/>
        </w:rPr>
        <w:t>s</w:t>
      </w:r>
      <w:r w:rsidR="00B13F63" w:rsidRPr="00DA3F93">
        <w:rPr>
          <w:rFonts w:ascii="Arial" w:hAnsi="Arial"/>
          <w:sz w:val="22"/>
          <w:szCs w:val="22"/>
        </w:rPr>
        <w:t>ed</w:t>
      </w:r>
      <w:proofErr w:type="spellEnd"/>
      <w:r w:rsidR="00B13F63" w:rsidRPr="00DA3F93">
        <w:rPr>
          <w:rFonts w:ascii="Arial" w:hAnsi="Arial"/>
          <w:sz w:val="22"/>
          <w:szCs w:val="22"/>
        </w:rPr>
        <w:t xml:space="preserve"> and presented below</w:t>
      </w:r>
      <w:r w:rsidRPr="00DA3F93">
        <w:rPr>
          <w:rFonts w:ascii="Arial" w:hAnsi="Arial"/>
          <w:sz w:val="22"/>
          <w:szCs w:val="22"/>
        </w:rPr>
        <w: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9D5CD6" w:rsidRPr="00DA3F93" w14:paraId="4F1353D5" w14:textId="77777777" w:rsidTr="009774AC">
        <w:trPr>
          <w:tblHeader/>
        </w:trPr>
        <w:tc>
          <w:tcPr>
            <w:tcW w:w="3870" w:type="dxa"/>
          </w:tcPr>
          <w:p w14:paraId="3A8D3593" w14:textId="77777777" w:rsidR="009D5CD6" w:rsidRPr="00DA3F93" w:rsidRDefault="009D5CD6" w:rsidP="00B07835">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564D1B32" w14:textId="77777777" w:rsidR="009D5CD6" w:rsidRPr="00DA3F93" w:rsidRDefault="009D5CD6" w:rsidP="00B07835">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6719425A" w14:textId="77777777" w:rsidR="009D5CD6" w:rsidRPr="00DA3F93" w:rsidRDefault="009D5CD6" w:rsidP="00B07835">
            <w:pPr>
              <w:tabs>
                <w:tab w:val="left" w:pos="360"/>
                <w:tab w:val="left" w:pos="1440"/>
              </w:tabs>
              <w:spacing w:line="340" w:lineRule="exact"/>
              <w:ind w:right="-43"/>
              <w:jc w:val="right"/>
              <w:rPr>
                <w:rFonts w:ascii="Arial" w:hAnsi="Arial" w:cs="Arial"/>
                <w:sz w:val="20"/>
                <w:szCs w:val="20"/>
              </w:rPr>
            </w:pPr>
            <w:r w:rsidRPr="00DA3F93">
              <w:rPr>
                <w:rFonts w:ascii="Arial" w:hAnsi="Arial" w:cs="Arial"/>
                <w:sz w:val="20"/>
                <w:szCs w:val="20"/>
              </w:rPr>
              <w:t>(Unit: Million Baht)</w:t>
            </w:r>
          </w:p>
        </w:tc>
      </w:tr>
      <w:tr w:rsidR="009D5CD6" w:rsidRPr="00DA3F93" w14:paraId="56819F32" w14:textId="77777777" w:rsidTr="009774AC">
        <w:trPr>
          <w:tblHeader/>
        </w:trPr>
        <w:tc>
          <w:tcPr>
            <w:tcW w:w="3870" w:type="dxa"/>
          </w:tcPr>
          <w:p w14:paraId="3383E3C1" w14:textId="77777777" w:rsidR="009D5CD6" w:rsidRPr="00DA3F93" w:rsidRDefault="009D5CD6" w:rsidP="00B07835">
            <w:pPr>
              <w:tabs>
                <w:tab w:val="left" w:pos="360"/>
                <w:tab w:val="left" w:pos="1440"/>
              </w:tabs>
              <w:spacing w:line="340" w:lineRule="exact"/>
              <w:ind w:right="-43"/>
              <w:jc w:val="thaiDistribute"/>
              <w:rPr>
                <w:rFonts w:ascii="Arial" w:hAnsi="Arial" w:cs="Arial"/>
                <w:sz w:val="20"/>
                <w:szCs w:val="20"/>
              </w:rPr>
            </w:pPr>
          </w:p>
        </w:tc>
        <w:tc>
          <w:tcPr>
            <w:tcW w:w="5310" w:type="dxa"/>
            <w:gridSpan w:val="4"/>
          </w:tcPr>
          <w:p w14:paraId="65C520A1" w14:textId="77777777" w:rsidR="009D5CD6" w:rsidRPr="00DA3F93" w:rsidRDefault="009D5CD6" w:rsidP="00B07835">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DA3F93">
              <w:rPr>
                <w:rFonts w:ascii="Arial" w:hAnsi="Arial" w:cs="Arial"/>
                <w:sz w:val="20"/>
                <w:szCs w:val="20"/>
              </w:rPr>
              <w:t>Consolidated financial statement</w:t>
            </w:r>
            <w:r w:rsidR="00DC24F1" w:rsidRPr="00DA3F93">
              <w:rPr>
                <w:rFonts w:ascii="Arial" w:hAnsi="Arial" w:cs="Arial"/>
                <w:sz w:val="20"/>
                <w:szCs w:val="20"/>
              </w:rPr>
              <w:t>s</w:t>
            </w:r>
          </w:p>
        </w:tc>
      </w:tr>
      <w:tr w:rsidR="009D5CD6" w:rsidRPr="00DA3F93" w14:paraId="6891C842" w14:textId="77777777" w:rsidTr="009774AC">
        <w:trPr>
          <w:tblHeader/>
        </w:trPr>
        <w:tc>
          <w:tcPr>
            <w:tcW w:w="3870" w:type="dxa"/>
          </w:tcPr>
          <w:p w14:paraId="45C531C8" w14:textId="77777777" w:rsidR="009D5CD6" w:rsidRPr="00DA3F93" w:rsidRDefault="009D5CD6" w:rsidP="00B07835">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39139FB9" w14:textId="63A6A53C" w:rsidR="009D5CD6" w:rsidRPr="00DA3F93" w:rsidRDefault="009D5CD6" w:rsidP="00B07835">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DA3F93">
              <w:rPr>
                <w:rFonts w:ascii="Arial" w:hAnsi="Arial" w:cs="Arial"/>
                <w:sz w:val="20"/>
                <w:szCs w:val="20"/>
              </w:rPr>
              <w:t>As at 31 December 20</w:t>
            </w:r>
            <w:r w:rsidR="007C6C0C" w:rsidRPr="00DA3F93">
              <w:rPr>
                <w:rFonts w:ascii="Arial" w:hAnsi="Arial" w:cs="Arial"/>
                <w:sz w:val="20"/>
                <w:szCs w:val="20"/>
              </w:rPr>
              <w:t>2</w:t>
            </w:r>
            <w:r w:rsidR="00EF28E2">
              <w:rPr>
                <w:rFonts w:ascii="Arial" w:hAnsi="Arial" w:cs="Arial"/>
                <w:sz w:val="20"/>
                <w:szCs w:val="20"/>
              </w:rPr>
              <w:t>4</w:t>
            </w:r>
          </w:p>
        </w:tc>
        <w:tc>
          <w:tcPr>
            <w:tcW w:w="2655" w:type="dxa"/>
            <w:gridSpan w:val="2"/>
          </w:tcPr>
          <w:p w14:paraId="40E33C6C" w14:textId="11AF5AFE" w:rsidR="009D5CD6" w:rsidRPr="00DA3F93" w:rsidRDefault="009D5CD6" w:rsidP="00B07835">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DA3F93">
              <w:rPr>
                <w:rFonts w:ascii="Arial" w:hAnsi="Arial" w:cs="Arial"/>
                <w:sz w:val="20"/>
                <w:szCs w:val="20"/>
              </w:rPr>
              <w:t>As at 31 December 20</w:t>
            </w:r>
            <w:r w:rsidR="002217AC" w:rsidRPr="00DA3F93">
              <w:rPr>
                <w:rFonts w:ascii="Arial" w:hAnsi="Arial" w:cs="Arial"/>
                <w:sz w:val="20"/>
                <w:szCs w:val="20"/>
              </w:rPr>
              <w:t>2</w:t>
            </w:r>
            <w:r w:rsidR="00EF28E2">
              <w:rPr>
                <w:rFonts w:ascii="Arial" w:hAnsi="Arial" w:cs="Arial"/>
                <w:sz w:val="20"/>
                <w:szCs w:val="20"/>
              </w:rPr>
              <w:t>3</w:t>
            </w:r>
          </w:p>
        </w:tc>
      </w:tr>
      <w:tr w:rsidR="009D5CD6" w:rsidRPr="00DA3F93" w14:paraId="7F32ECAF" w14:textId="77777777" w:rsidTr="009774AC">
        <w:trPr>
          <w:tblHeader/>
        </w:trPr>
        <w:tc>
          <w:tcPr>
            <w:tcW w:w="3870" w:type="dxa"/>
          </w:tcPr>
          <w:p w14:paraId="3BBC81B1" w14:textId="77777777" w:rsidR="009D5CD6" w:rsidRPr="00DA3F93" w:rsidRDefault="009D5CD6" w:rsidP="00B07835">
            <w:pPr>
              <w:tabs>
                <w:tab w:val="left" w:pos="360"/>
                <w:tab w:val="left" w:pos="1440"/>
              </w:tabs>
              <w:spacing w:line="340" w:lineRule="exact"/>
              <w:ind w:right="-43"/>
              <w:jc w:val="thaiDistribute"/>
              <w:rPr>
                <w:rFonts w:ascii="Arial" w:hAnsi="Arial" w:cs="Arial"/>
                <w:sz w:val="20"/>
                <w:szCs w:val="20"/>
              </w:rPr>
            </w:pPr>
          </w:p>
        </w:tc>
        <w:tc>
          <w:tcPr>
            <w:tcW w:w="1327" w:type="dxa"/>
            <w:vAlign w:val="bottom"/>
          </w:tcPr>
          <w:p w14:paraId="49C8247D" w14:textId="77777777" w:rsidR="009D5CD6" w:rsidRPr="00DA3F93" w:rsidRDefault="009D5CD6" w:rsidP="00B07835">
            <w:pPr>
              <w:pBdr>
                <w:bottom w:val="single" w:sz="4" w:space="1" w:color="auto"/>
              </w:pBdr>
              <w:tabs>
                <w:tab w:val="left" w:pos="360"/>
                <w:tab w:val="left" w:pos="1440"/>
              </w:tabs>
              <w:spacing w:line="340" w:lineRule="exact"/>
              <w:ind w:left="-18" w:right="-43"/>
              <w:jc w:val="center"/>
              <w:rPr>
                <w:rFonts w:ascii="Arial" w:hAnsi="Arial" w:cs="Arial"/>
                <w:sz w:val="20"/>
                <w:szCs w:val="20"/>
                <w:rtl/>
                <w:cs/>
              </w:rPr>
            </w:pPr>
            <w:r w:rsidRPr="00DA3F93">
              <w:rPr>
                <w:rFonts w:ascii="Arial" w:hAnsi="Arial" w:cs="Arial"/>
                <w:sz w:val="20"/>
                <w:szCs w:val="20"/>
              </w:rPr>
              <w:t>Carrying amount</w:t>
            </w:r>
          </w:p>
        </w:tc>
        <w:tc>
          <w:tcPr>
            <w:tcW w:w="1328" w:type="dxa"/>
            <w:vAlign w:val="bottom"/>
          </w:tcPr>
          <w:p w14:paraId="1E2CAA4D" w14:textId="77777777" w:rsidR="009D5CD6" w:rsidRPr="00DA3F93" w:rsidRDefault="009D5CD6" w:rsidP="00B07835">
            <w:pPr>
              <w:pBdr>
                <w:bottom w:val="single" w:sz="4" w:space="1" w:color="auto"/>
              </w:pBdr>
              <w:tabs>
                <w:tab w:val="left" w:pos="360"/>
                <w:tab w:val="left" w:pos="1440"/>
              </w:tabs>
              <w:spacing w:line="340" w:lineRule="exact"/>
              <w:ind w:left="-18" w:right="-108"/>
              <w:jc w:val="center"/>
              <w:rPr>
                <w:rFonts w:ascii="Arial" w:hAnsi="Arial" w:cs="Arial"/>
                <w:sz w:val="20"/>
                <w:szCs w:val="20"/>
                <w:rtl/>
                <w:cs/>
              </w:rPr>
            </w:pPr>
            <w:r w:rsidRPr="00DA3F93">
              <w:rPr>
                <w:rFonts w:ascii="Arial" w:hAnsi="Arial" w:cs="Arial"/>
                <w:sz w:val="20"/>
                <w:szCs w:val="20"/>
              </w:rPr>
              <w:t>Fair value</w:t>
            </w:r>
          </w:p>
        </w:tc>
        <w:tc>
          <w:tcPr>
            <w:tcW w:w="1327" w:type="dxa"/>
            <w:vAlign w:val="bottom"/>
          </w:tcPr>
          <w:p w14:paraId="328E0C1D" w14:textId="77777777" w:rsidR="009D5CD6" w:rsidRPr="00DA3F93" w:rsidRDefault="009D5CD6" w:rsidP="00B07835">
            <w:pPr>
              <w:pBdr>
                <w:bottom w:val="single" w:sz="4" w:space="1" w:color="auto"/>
              </w:pBdr>
              <w:tabs>
                <w:tab w:val="left" w:pos="360"/>
                <w:tab w:val="left" w:pos="1440"/>
              </w:tabs>
              <w:spacing w:line="340" w:lineRule="exact"/>
              <w:ind w:left="-18" w:right="-43"/>
              <w:jc w:val="center"/>
              <w:rPr>
                <w:rFonts w:ascii="Arial" w:hAnsi="Arial" w:cs="Arial"/>
                <w:sz w:val="20"/>
                <w:szCs w:val="20"/>
                <w:rtl/>
                <w:cs/>
              </w:rPr>
            </w:pPr>
            <w:r w:rsidRPr="00DA3F93">
              <w:rPr>
                <w:rFonts w:ascii="Arial" w:hAnsi="Arial" w:cs="Arial"/>
                <w:sz w:val="20"/>
                <w:szCs w:val="20"/>
              </w:rPr>
              <w:t>Carrying amount</w:t>
            </w:r>
          </w:p>
        </w:tc>
        <w:tc>
          <w:tcPr>
            <w:tcW w:w="1328" w:type="dxa"/>
            <w:vAlign w:val="bottom"/>
          </w:tcPr>
          <w:p w14:paraId="0E737A99" w14:textId="77777777" w:rsidR="009D5CD6" w:rsidRPr="00DA3F93" w:rsidRDefault="009D5CD6" w:rsidP="00B07835">
            <w:pPr>
              <w:pBdr>
                <w:bottom w:val="single" w:sz="4" w:space="1" w:color="auto"/>
              </w:pBdr>
              <w:tabs>
                <w:tab w:val="left" w:pos="360"/>
                <w:tab w:val="left" w:pos="1440"/>
              </w:tabs>
              <w:spacing w:line="340" w:lineRule="exact"/>
              <w:ind w:left="-18" w:right="-108"/>
              <w:jc w:val="center"/>
              <w:rPr>
                <w:rFonts w:ascii="Arial" w:hAnsi="Arial" w:cs="Arial"/>
                <w:sz w:val="20"/>
                <w:szCs w:val="20"/>
                <w:rtl/>
                <w:cs/>
              </w:rPr>
            </w:pPr>
            <w:r w:rsidRPr="00DA3F93">
              <w:rPr>
                <w:rFonts w:ascii="Arial" w:hAnsi="Arial" w:cs="Arial"/>
                <w:sz w:val="20"/>
                <w:szCs w:val="20"/>
              </w:rPr>
              <w:t>Fair value</w:t>
            </w:r>
          </w:p>
        </w:tc>
      </w:tr>
      <w:tr w:rsidR="009D5CD6" w:rsidRPr="00DA3F93" w14:paraId="60D0FEF3" w14:textId="77777777" w:rsidTr="009774AC">
        <w:tc>
          <w:tcPr>
            <w:tcW w:w="3870" w:type="dxa"/>
          </w:tcPr>
          <w:p w14:paraId="5FAF031D" w14:textId="77777777" w:rsidR="009D5CD6" w:rsidRPr="00DA3F93" w:rsidRDefault="009D5CD6" w:rsidP="00B07835">
            <w:pPr>
              <w:tabs>
                <w:tab w:val="left" w:pos="360"/>
                <w:tab w:val="left" w:pos="1440"/>
              </w:tabs>
              <w:spacing w:line="340" w:lineRule="exact"/>
              <w:ind w:right="-43"/>
              <w:jc w:val="thaiDistribute"/>
              <w:rPr>
                <w:rFonts w:ascii="Arial" w:hAnsi="Arial" w:cs="Arial"/>
                <w:b/>
                <w:bCs/>
                <w:sz w:val="20"/>
                <w:szCs w:val="20"/>
                <w:cs/>
              </w:rPr>
            </w:pPr>
            <w:r w:rsidRPr="00DA3F93">
              <w:rPr>
                <w:rFonts w:ascii="Arial" w:hAnsi="Arial" w:cs="Arial"/>
                <w:b/>
                <w:bCs/>
                <w:sz w:val="20"/>
                <w:szCs w:val="20"/>
              </w:rPr>
              <w:t>Financial liabilit</w:t>
            </w:r>
            <w:r w:rsidR="00656A97" w:rsidRPr="00DA3F93">
              <w:rPr>
                <w:rFonts w:ascii="Arial" w:hAnsi="Arial" w:cs="Arial"/>
                <w:b/>
                <w:bCs/>
                <w:sz w:val="20"/>
                <w:szCs w:val="20"/>
              </w:rPr>
              <w:t>y</w:t>
            </w:r>
          </w:p>
        </w:tc>
        <w:tc>
          <w:tcPr>
            <w:tcW w:w="1327" w:type="dxa"/>
          </w:tcPr>
          <w:p w14:paraId="58174E05" w14:textId="77777777" w:rsidR="009D5CD6" w:rsidRPr="00DA3F93" w:rsidRDefault="009D5CD6" w:rsidP="00B07835">
            <w:pPr>
              <w:tabs>
                <w:tab w:val="right" w:pos="1092"/>
                <w:tab w:val="decimal" w:pos="1272"/>
              </w:tabs>
              <w:spacing w:line="340" w:lineRule="exact"/>
              <w:ind w:right="-43"/>
              <w:jc w:val="thaiDistribute"/>
              <w:rPr>
                <w:rFonts w:ascii="Arial" w:hAnsi="Arial" w:cs="Arial"/>
                <w:sz w:val="20"/>
                <w:szCs w:val="20"/>
              </w:rPr>
            </w:pPr>
          </w:p>
        </w:tc>
        <w:tc>
          <w:tcPr>
            <w:tcW w:w="1328" w:type="dxa"/>
          </w:tcPr>
          <w:p w14:paraId="1118F188" w14:textId="77777777" w:rsidR="009D5CD6" w:rsidRPr="00DA3F93" w:rsidRDefault="009D5CD6" w:rsidP="00B07835">
            <w:pPr>
              <w:tabs>
                <w:tab w:val="right" w:pos="1092"/>
                <w:tab w:val="decimal" w:pos="1392"/>
              </w:tabs>
              <w:spacing w:line="340" w:lineRule="exact"/>
              <w:ind w:right="-43"/>
              <w:jc w:val="thaiDistribute"/>
              <w:rPr>
                <w:rFonts w:ascii="Arial" w:hAnsi="Arial" w:cs="Arial"/>
                <w:sz w:val="20"/>
                <w:szCs w:val="20"/>
              </w:rPr>
            </w:pPr>
          </w:p>
        </w:tc>
        <w:tc>
          <w:tcPr>
            <w:tcW w:w="1327" w:type="dxa"/>
          </w:tcPr>
          <w:p w14:paraId="04F6AE79" w14:textId="77777777" w:rsidR="009D5CD6" w:rsidRPr="00DA3F93" w:rsidRDefault="009D5CD6" w:rsidP="00B07835">
            <w:pPr>
              <w:tabs>
                <w:tab w:val="right" w:pos="1092"/>
                <w:tab w:val="decimal" w:pos="1392"/>
              </w:tabs>
              <w:spacing w:line="340" w:lineRule="exact"/>
              <w:ind w:right="-43"/>
              <w:jc w:val="thaiDistribute"/>
              <w:rPr>
                <w:rFonts w:ascii="Arial" w:hAnsi="Arial" w:cs="Arial"/>
                <w:sz w:val="20"/>
                <w:szCs w:val="20"/>
              </w:rPr>
            </w:pPr>
          </w:p>
        </w:tc>
        <w:tc>
          <w:tcPr>
            <w:tcW w:w="1328" w:type="dxa"/>
          </w:tcPr>
          <w:p w14:paraId="0690170D" w14:textId="77777777" w:rsidR="009D5CD6" w:rsidRPr="00DA3F93" w:rsidRDefault="009D5CD6" w:rsidP="00B07835">
            <w:pPr>
              <w:tabs>
                <w:tab w:val="right" w:pos="1092"/>
                <w:tab w:val="decimal" w:pos="1392"/>
              </w:tabs>
              <w:spacing w:line="340" w:lineRule="exact"/>
              <w:ind w:right="-43"/>
              <w:jc w:val="thaiDistribute"/>
              <w:rPr>
                <w:rFonts w:ascii="Arial" w:hAnsi="Arial" w:cs="Arial"/>
                <w:sz w:val="20"/>
                <w:szCs w:val="20"/>
              </w:rPr>
            </w:pPr>
          </w:p>
        </w:tc>
      </w:tr>
      <w:tr w:rsidR="00D42ADB" w:rsidRPr="00DA3F93" w14:paraId="48461D17" w14:textId="77777777" w:rsidTr="009774AC">
        <w:tc>
          <w:tcPr>
            <w:tcW w:w="3870" w:type="dxa"/>
          </w:tcPr>
          <w:p w14:paraId="4CD19714" w14:textId="34A24C71" w:rsidR="00D42ADB" w:rsidRPr="00DA3F93" w:rsidRDefault="00D42ADB" w:rsidP="00B07835">
            <w:pPr>
              <w:tabs>
                <w:tab w:val="left" w:pos="360"/>
                <w:tab w:val="left" w:pos="1440"/>
              </w:tabs>
              <w:spacing w:line="340" w:lineRule="exact"/>
              <w:ind w:left="162" w:hanging="162"/>
              <w:jc w:val="thaiDistribute"/>
              <w:rPr>
                <w:rFonts w:ascii="Arial" w:hAnsi="Arial" w:cs="Arial"/>
                <w:sz w:val="20"/>
                <w:szCs w:val="20"/>
                <w:rtl/>
                <w:cs/>
              </w:rPr>
            </w:pPr>
            <w:r w:rsidRPr="00DA3F93">
              <w:rPr>
                <w:rFonts w:ascii="Arial" w:hAnsi="Arial" w:cstheme="minorBidi"/>
                <w:b/>
                <w:bCs/>
                <w:sz w:val="20"/>
                <w:szCs w:val="20"/>
              </w:rPr>
              <w:tab/>
            </w:r>
            <w:r>
              <w:rPr>
                <w:rFonts w:ascii="Arial" w:hAnsi="Arial" w:cs="Arial"/>
                <w:sz w:val="20"/>
                <w:szCs w:val="20"/>
              </w:rPr>
              <w:t>D</w:t>
            </w:r>
            <w:r w:rsidRPr="00DA3F93">
              <w:rPr>
                <w:rFonts w:ascii="Arial" w:hAnsi="Arial" w:cs="Arial"/>
                <w:sz w:val="20"/>
                <w:szCs w:val="20"/>
              </w:rPr>
              <w:t>ebentures</w:t>
            </w:r>
          </w:p>
        </w:tc>
        <w:tc>
          <w:tcPr>
            <w:tcW w:w="1327" w:type="dxa"/>
          </w:tcPr>
          <w:p w14:paraId="1F9DBC33" w14:textId="6D123752" w:rsidR="00D42ADB" w:rsidRPr="00DA3F93" w:rsidRDefault="00D42ADB" w:rsidP="00B07835">
            <w:pPr>
              <w:tabs>
                <w:tab w:val="decimal" w:pos="1065"/>
              </w:tabs>
              <w:spacing w:line="340" w:lineRule="exact"/>
              <w:ind w:left="286" w:right="-43"/>
              <w:jc w:val="both"/>
              <w:rPr>
                <w:rFonts w:ascii="Arial" w:hAnsi="Arial" w:cs="Arial"/>
                <w:sz w:val="20"/>
                <w:szCs w:val="20"/>
                <w:rtl/>
                <w:cs/>
              </w:rPr>
            </w:pPr>
            <w:r w:rsidRPr="00D42ADB">
              <w:rPr>
                <w:rFonts w:ascii="Arial" w:hAnsi="Arial" w:cs="Arial"/>
                <w:sz w:val="20"/>
                <w:szCs w:val="20"/>
              </w:rPr>
              <w:t>18,648</w:t>
            </w:r>
          </w:p>
        </w:tc>
        <w:tc>
          <w:tcPr>
            <w:tcW w:w="1328" w:type="dxa"/>
          </w:tcPr>
          <w:p w14:paraId="0149B384" w14:textId="6EE146DD" w:rsidR="00D42ADB" w:rsidRPr="00DA3F93" w:rsidRDefault="00D42ADB" w:rsidP="00B07835">
            <w:pPr>
              <w:tabs>
                <w:tab w:val="decimal" w:pos="1065"/>
              </w:tabs>
              <w:spacing w:line="340" w:lineRule="exact"/>
              <w:ind w:left="286" w:right="-43"/>
              <w:jc w:val="both"/>
              <w:rPr>
                <w:rFonts w:ascii="Arial" w:hAnsi="Arial" w:cs="Arial"/>
                <w:sz w:val="20"/>
                <w:szCs w:val="20"/>
                <w:rtl/>
                <w:cs/>
              </w:rPr>
            </w:pPr>
            <w:r w:rsidRPr="00D42ADB">
              <w:rPr>
                <w:rFonts w:ascii="Arial" w:hAnsi="Arial" w:cs="Arial"/>
                <w:sz w:val="20"/>
                <w:szCs w:val="20"/>
              </w:rPr>
              <w:t>18,651</w:t>
            </w:r>
          </w:p>
        </w:tc>
        <w:tc>
          <w:tcPr>
            <w:tcW w:w="1327" w:type="dxa"/>
          </w:tcPr>
          <w:p w14:paraId="03789145" w14:textId="1193FAD5" w:rsidR="00D42ADB" w:rsidRPr="00DA3F93" w:rsidRDefault="00D42ADB" w:rsidP="00B07835">
            <w:pPr>
              <w:tabs>
                <w:tab w:val="decimal" w:pos="1065"/>
              </w:tabs>
              <w:spacing w:line="340" w:lineRule="exact"/>
              <w:ind w:left="286" w:right="-43"/>
              <w:jc w:val="both"/>
              <w:rPr>
                <w:rFonts w:ascii="Arial" w:hAnsi="Arial" w:cs="Arial"/>
                <w:sz w:val="20"/>
                <w:szCs w:val="20"/>
                <w:rtl/>
                <w:cs/>
              </w:rPr>
            </w:pPr>
            <w:r>
              <w:rPr>
                <w:rFonts w:ascii="Arial" w:hAnsi="Arial" w:cs="Arial"/>
                <w:sz w:val="20"/>
                <w:szCs w:val="20"/>
              </w:rPr>
              <w:t>21,197</w:t>
            </w:r>
          </w:p>
        </w:tc>
        <w:tc>
          <w:tcPr>
            <w:tcW w:w="1328" w:type="dxa"/>
          </w:tcPr>
          <w:p w14:paraId="4369AE07" w14:textId="2C4DAD99" w:rsidR="00D42ADB" w:rsidRPr="00DA3F93" w:rsidRDefault="00D42ADB" w:rsidP="00B07835">
            <w:pPr>
              <w:tabs>
                <w:tab w:val="decimal" w:pos="1065"/>
              </w:tabs>
              <w:spacing w:line="340" w:lineRule="exact"/>
              <w:ind w:left="286" w:right="-43"/>
              <w:jc w:val="both"/>
              <w:rPr>
                <w:rFonts w:ascii="Arial" w:hAnsi="Arial" w:cs="Arial"/>
                <w:sz w:val="20"/>
                <w:szCs w:val="20"/>
                <w:rtl/>
                <w:cs/>
              </w:rPr>
            </w:pPr>
            <w:r>
              <w:rPr>
                <w:rFonts w:ascii="Arial" w:hAnsi="Arial" w:cs="Arial"/>
                <w:sz w:val="20"/>
                <w:szCs w:val="20"/>
              </w:rPr>
              <w:t>21,166</w:t>
            </w:r>
          </w:p>
        </w:tc>
      </w:tr>
      <w:tr w:rsidR="00C9505F" w:rsidRPr="00DA3F93" w14:paraId="3D154E35" w14:textId="77777777" w:rsidTr="009774AC">
        <w:trPr>
          <w:tblHeader/>
        </w:trPr>
        <w:tc>
          <w:tcPr>
            <w:tcW w:w="3870" w:type="dxa"/>
          </w:tcPr>
          <w:p w14:paraId="7FAC9D1E" w14:textId="3610B9E1" w:rsidR="00C9505F" w:rsidRPr="00DA3F93" w:rsidRDefault="00C9505F" w:rsidP="00B07835">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1C148F85" w14:textId="77777777" w:rsidR="00C9505F" w:rsidRPr="00DA3F93" w:rsidRDefault="00C9505F" w:rsidP="00B07835">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5BD2B276" w14:textId="77777777" w:rsidR="00C9505F" w:rsidRPr="00DA3F93" w:rsidRDefault="00C9505F" w:rsidP="00B07835">
            <w:pPr>
              <w:tabs>
                <w:tab w:val="left" w:pos="360"/>
                <w:tab w:val="left" w:pos="1440"/>
              </w:tabs>
              <w:spacing w:before="240" w:line="340" w:lineRule="exact"/>
              <w:ind w:right="-43"/>
              <w:jc w:val="right"/>
              <w:rPr>
                <w:rFonts w:ascii="Arial" w:hAnsi="Arial" w:cs="Arial"/>
                <w:sz w:val="20"/>
                <w:szCs w:val="20"/>
              </w:rPr>
            </w:pPr>
            <w:r w:rsidRPr="00DA3F93">
              <w:rPr>
                <w:rFonts w:ascii="Arial" w:hAnsi="Arial" w:cs="Arial"/>
                <w:sz w:val="20"/>
                <w:szCs w:val="20"/>
              </w:rPr>
              <w:t>(Unit: Million Baht)</w:t>
            </w:r>
          </w:p>
        </w:tc>
      </w:tr>
      <w:tr w:rsidR="00C9505F" w:rsidRPr="00DA3F93" w14:paraId="18CA9B8E" w14:textId="77777777" w:rsidTr="009774AC">
        <w:trPr>
          <w:tblHeader/>
        </w:trPr>
        <w:tc>
          <w:tcPr>
            <w:tcW w:w="3870" w:type="dxa"/>
          </w:tcPr>
          <w:p w14:paraId="75660BF6" w14:textId="77777777" w:rsidR="00C9505F" w:rsidRPr="00DA3F93" w:rsidRDefault="00C9505F" w:rsidP="00B07835">
            <w:pPr>
              <w:tabs>
                <w:tab w:val="left" w:pos="360"/>
                <w:tab w:val="left" w:pos="1440"/>
              </w:tabs>
              <w:spacing w:line="340" w:lineRule="exact"/>
              <w:ind w:right="-43"/>
              <w:jc w:val="thaiDistribute"/>
              <w:rPr>
                <w:rFonts w:ascii="Arial" w:hAnsi="Arial" w:cs="Arial"/>
                <w:sz w:val="20"/>
                <w:szCs w:val="20"/>
              </w:rPr>
            </w:pPr>
          </w:p>
        </w:tc>
        <w:tc>
          <w:tcPr>
            <w:tcW w:w="5310" w:type="dxa"/>
            <w:gridSpan w:val="4"/>
          </w:tcPr>
          <w:p w14:paraId="66E5CBDC" w14:textId="77777777" w:rsidR="00C9505F" w:rsidRPr="00DA3F93" w:rsidRDefault="00C9505F" w:rsidP="00B07835">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DA3F93">
              <w:rPr>
                <w:rFonts w:ascii="Arial" w:hAnsi="Arial" w:cs="Arial"/>
                <w:sz w:val="20"/>
                <w:szCs w:val="20"/>
              </w:rPr>
              <w:t>Separate financial statement</w:t>
            </w:r>
            <w:r w:rsidR="00DC24F1" w:rsidRPr="00DA3F93">
              <w:rPr>
                <w:rFonts w:ascii="Arial" w:hAnsi="Arial" w:cs="Arial"/>
                <w:sz w:val="20"/>
                <w:szCs w:val="20"/>
              </w:rPr>
              <w:t>s</w:t>
            </w:r>
          </w:p>
        </w:tc>
      </w:tr>
      <w:tr w:rsidR="00CA5B98" w:rsidRPr="00DA3F93" w14:paraId="5A4C1808" w14:textId="77777777" w:rsidTr="009774AC">
        <w:trPr>
          <w:tblHeader/>
        </w:trPr>
        <w:tc>
          <w:tcPr>
            <w:tcW w:w="3870" w:type="dxa"/>
          </w:tcPr>
          <w:p w14:paraId="2FBE47E4" w14:textId="77777777" w:rsidR="00CA5B98" w:rsidRPr="00DA3F93" w:rsidRDefault="00CA5B98" w:rsidP="00B07835">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31D8BD3C" w14:textId="78C13EE8" w:rsidR="00CA5B98" w:rsidRPr="00DA3F93" w:rsidRDefault="00CA5B98" w:rsidP="00B07835">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DA3F93">
              <w:rPr>
                <w:rFonts w:ascii="Arial" w:hAnsi="Arial" w:cs="Arial"/>
                <w:sz w:val="20"/>
                <w:szCs w:val="20"/>
              </w:rPr>
              <w:t>As at 31 December 202</w:t>
            </w:r>
            <w:r w:rsidR="00EF28E2">
              <w:rPr>
                <w:rFonts w:ascii="Arial" w:hAnsi="Arial" w:cs="Arial"/>
                <w:sz w:val="20"/>
                <w:szCs w:val="20"/>
              </w:rPr>
              <w:t>4</w:t>
            </w:r>
          </w:p>
        </w:tc>
        <w:tc>
          <w:tcPr>
            <w:tcW w:w="2655" w:type="dxa"/>
            <w:gridSpan w:val="2"/>
          </w:tcPr>
          <w:p w14:paraId="62E0849B" w14:textId="4E8D0EBE" w:rsidR="00CA5B98" w:rsidRPr="00DA3F93" w:rsidRDefault="00CA5B98" w:rsidP="00B07835">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DA3F93">
              <w:rPr>
                <w:rFonts w:ascii="Arial" w:hAnsi="Arial" w:cs="Arial"/>
                <w:sz w:val="20"/>
                <w:szCs w:val="20"/>
              </w:rPr>
              <w:t>As at 31 December 202</w:t>
            </w:r>
            <w:r w:rsidR="00EF28E2">
              <w:rPr>
                <w:rFonts w:ascii="Arial" w:hAnsi="Arial" w:cs="Arial"/>
                <w:sz w:val="20"/>
                <w:szCs w:val="20"/>
              </w:rPr>
              <w:t>3</w:t>
            </w:r>
          </w:p>
        </w:tc>
      </w:tr>
      <w:tr w:rsidR="00CA5B98" w:rsidRPr="00DA3F93" w14:paraId="383E4D00" w14:textId="77777777" w:rsidTr="009774AC">
        <w:trPr>
          <w:tblHeader/>
        </w:trPr>
        <w:tc>
          <w:tcPr>
            <w:tcW w:w="3870" w:type="dxa"/>
          </w:tcPr>
          <w:p w14:paraId="3442D00F" w14:textId="77777777" w:rsidR="00CA5B98" w:rsidRPr="00DA3F93" w:rsidRDefault="00CA5B98" w:rsidP="00B07835">
            <w:pPr>
              <w:tabs>
                <w:tab w:val="left" w:pos="360"/>
                <w:tab w:val="left" w:pos="1440"/>
              </w:tabs>
              <w:spacing w:line="340" w:lineRule="exact"/>
              <w:ind w:right="-43"/>
              <w:jc w:val="thaiDistribute"/>
              <w:rPr>
                <w:rFonts w:ascii="Arial" w:hAnsi="Arial" w:cs="Arial"/>
                <w:sz w:val="20"/>
                <w:szCs w:val="20"/>
              </w:rPr>
            </w:pPr>
          </w:p>
        </w:tc>
        <w:tc>
          <w:tcPr>
            <w:tcW w:w="1327" w:type="dxa"/>
            <w:vAlign w:val="bottom"/>
          </w:tcPr>
          <w:p w14:paraId="0234B189" w14:textId="77777777" w:rsidR="00CA5B98" w:rsidRPr="00DA3F93" w:rsidRDefault="00CA5B98" w:rsidP="00B07835">
            <w:pPr>
              <w:pBdr>
                <w:bottom w:val="single" w:sz="4" w:space="1" w:color="auto"/>
              </w:pBdr>
              <w:tabs>
                <w:tab w:val="left" w:pos="360"/>
                <w:tab w:val="left" w:pos="1440"/>
              </w:tabs>
              <w:spacing w:line="340" w:lineRule="exact"/>
              <w:ind w:left="-18" w:right="-43"/>
              <w:jc w:val="center"/>
              <w:rPr>
                <w:rFonts w:ascii="Arial" w:hAnsi="Arial" w:cs="Arial"/>
                <w:sz w:val="20"/>
                <w:szCs w:val="20"/>
                <w:rtl/>
                <w:cs/>
              </w:rPr>
            </w:pPr>
            <w:r w:rsidRPr="00DA3F93">
              <w:rPr>
                <w:rFonts w:ascii="Arial" w:hAnsi="Arial" w:cs="Arial"/>
                <w:sz w:val="20"/>
                <w:szCs w:val="20"/>
              </w:rPr>
              <w:t>Carrying amount</w:t>
            </w:r>
          </w:p>
        </w:tc>
        <w:tc>
          <w:tcPr>
            <w:tcW w:w="1328" w:type="dxa"/>
            <w:vAlign w:val="bottom"/>
          </w:tcPr>
          <w:p w14:paraId="3A8B7F54" w14:textId="77777777" w:rsidR="00CA5B98" w:rsidRPr="00DA3F93" w:rsidRDefault="00CA5B98" w:rsidP="00B07835">
            <w:pPr>
              <w:pBdr>
                <w:bottom w:val="single" w:sz="4" w:space="1" w:color="auto"/>
              </w:pBdr>
              <w:tabs>
                <w:tab w:val="left" w:pos="360"/>
                <w:tab w:val="left" w:pos="1440"/>
              </w:tabs>
              <w:spacing w:line="340" w:lineRule="exact"/>
              <w:ind w:left="-18" w:right="-108"/>
              <w:jc w:val="center"/>
              <w:rPr>
                <w:rFonts w:ascii="Arial" w:hAnsi="Arial" w:cs="Arial"/>
                <w:sz w:val="20"/>
                <w:szCs w:val="20"/>
                <w:rtl/>
                <w:cs/>
              </w:rPr>
            </w:pPr>
            <w:r w:rsidRPr="00DA3F93">
              <w:rPr>
                <w:rFonts w:ascii="Arial" w:hAnsi="Arial" w:cs="Arial"/>
                <w:sz w:val="20"/>
                <w:szCs w:val="20"/>
              </w:rPr>
              <w:t>Fair value</w:t>
            </w:r>
          </w:p>
        </w:tc>
        <w:tc>
          <w:tcPr>
            <w:tcW w:w="1327" w:type="dxa"/>
            <w:vAlign w:val="bottom"/>
          </w:tcPr>
          <w:p w14:paraId="14A099F4" w14:textId="77777777" w:rsidR="00CA5B98" w:rsidRPr="00DA3F93" w:rsidRDefault="00CA5B98" w:rsidP="00B07835">
            <w:pPr>
              <w:pBdr>
                <w:bottom w:val="single" w:sz="4" w:space="1" w:color="auto"/>
              </w:pBdr>
              <w:tabs>
                <w:tab w:val="left" w:pos="360"/>
                <w:tab w:val="left" w:pos="1440"/>
              </w:tabs>
              <w:spacing w:line="340" w:lineRule="exact"/>
              <w:ind w:left="-18" w:right="-43"/>
              <w:jc w:val="center"/>
              <w:rPr>
                <w:rFonts w:ascii="Arial" w:hAnsi="Arial" w:cs="Arial"/>
                <w:sz w:val="20"/>
                <w:szCs w:val="20"/>
                <w:rtl/>
                <w:cs/>
              </w:rPr>
            </w:pPr>
            <w:r w:rsidRPr="00DA3F93">
              <w:rPr>
                <w:rFonts w:ascii="Arial" w:hAnsi="Arial" w:cs="Arial"/>
                <w:sz w:val="20"/>
                <w:szCs w:val="20"/>
              </w:rPr>
              <w:t>Carrying amount</w:t>
            </w:r>
          </w:p>
        </w:tc>
        <w:tc>
          <w:tcPr>
            <w:tcW w:w="1328" w:type="dxa"/>
            <w:vAlign w:val="bottom"/>
          </w:tcPr>
          <w:p w14:paraId="703EE75A" w14:textId="77777777" w:rsidR="00CA5B98" w:rsidRPr="00DA3F93" w:rsidRDefault="00CA5B98" w:rsidP="00B07835">
            <w:pPr>
              <w:pBdr>
                <w:bottom w:val="single" w:sz="4" w:space="1" w:color="auto"/>
              </w:pBdr>
              <w:tabs>
                <w:tab w:val="left" w:pos="360"/>
                <w:tab w:val="left" w:pos="1440"/>
              </w:tabs>
              <w:spacing w:line="340" w:lineRule="exact"/>
              <w:ind w:left="-18" w:right="-108"/>
              <w:jc w:val="center"/>
              <w:rPr>
                <w:rFonts w:ascii="Arial" w:hAnsi="Arial" w:cs="Arial"/>
                <w:sz w:val="20"/>
                <w:szCs w:val="20"/>
                <w:rtl/>
                <w:cs/>
              </w:rPr>
            </w:pPr>
            <w:r w:rsidRPr="00DA3F93">
              <w:rPr>
                <w:rFonts w:ascii="Arial" w:hAnsi="Arial" w:cs="Arial"/>
                <w:sz w:val="20"/>
                <w:szCs w:val="20"/>
              </w:rPr>
              <w:t>Fair value</w:t>
            </w:r>
          </w:p>
        </w:tc>
      </w:tr>
      <w:tr w:rsidR="00CA5B98" w:rsidRPr="00DA3F93" w14:paraId="7503E004" w14:textId="77777777" w:rsidTr="009774AC">
        <w:tc>
          <w:tcPr>
            <w:tcW w:w="3870" w:type="dxa"/>
          </w:tcPr>
          <w:p w14:paraId="491CC2A7" w14:textId="77777777" w:rsidR="00CA5B98" w:rsidRPr="00DA3F93" w:rsidRDefault="00CA5B98" w:rsidP="00B07835">
            <w:pPr>
              <w:tabs>
                <w:tab w:val="left" w:pos="360"/>
                <w:tab w:val="left" w:pos="1440"/>
              </w:tabs>
              <w:spacing w:line="340" w:lineRule="exact"/>
              <w:ind w:right="-43"/>
              <w:jc w:val="thaiDistribute"/>
              <w:rPr>
                <w:rFonts w:ascii="Arial" w:hAnsi="Arial" w:cs="Arial"/>
                <w:b/>
                <w:bCs/>
                <w:sz w:val="20"/>
                <w:szCs w:val="20"/>
                <w:cs/>
              </w:rPr>
            </w:pPr>
            <w:r w:rsidRPr="00DA3F93">
              <w:rPr>
                <w:rFonts w:ascii="Arial" w:hAnsi="Arial" w:cs="Arial"/>
                <w:b/>
                <w:bCs/>
                <w:sz w:val="20"/>
                <w:szCs w:val="20"/>
              </w:rPr>
              <w:t>Financial liability</w:t>
            </w:r>
          </w:p>
        </w:tc>
        <w:tc>
          <w:tcPr>
            <w:tcW w:w="1327" w:type="dxa"/>
          </w:tcPr>
          <w:p w14:paraId="6F646FB6" w14:textId="77777777" w:rsidR="00CA5B98" w:rsidRPr="00DA3F93" w:rsidRDefault="00CA5B98" w:rsidP="00B07835">
            <w:pPr>
              <w:tabs>
                <w:tab w:val="right" w:pos="1092"/>
                <w:tab w:val="decimal" w:pos="1272"/>
              </w:tabs>
              <w:spacing w:line="340" w:lineRule="exact"/>
              <w:ind w:right="-43"/>
              <w:jc w:val="thaiDistribute"/>
              <w:rPr>
                <w:rFonts w:ascii="Arial" w:hAnsi="Arial" w:cs="Arial"/>
                <w:sz w:val="20"/>
                <w:szCs w:val="20"/>
              </w:rPr>
            </w:pPr>
          </w:p>
        </w:tc>
        <w:tc>
          <w:tcPr>
            <w:tcW w:w="1328" w:type="dxa"/>
          </w:tcPr>
          <w:p w14:paraId="7B1E7A4C" w14:textId="77777777" w:rsidR="00CA5B98" w:rsidRPr="00DA3F93" w:rsidRDefault="00CA5B98" w:rsidP="00B07835">
            <w:pPr>
              <w:tabs>
                <w:tab w:val="right" w:pos="1092"/>
                <w:tab w:val="decimal" w:pos="1392"/>
              </w:tabs>
              <w:spacing w:line="340" w:lineRule="exact"/>
              <w:ind w:right="-43"/>
              <w:jc w:val="thaiDistribute"/>
              <w:rPr>
                <w:rFonts w:ascii="Arial" w:hAnsi="Arial" w:cs="Arial"/>
                <w:sz w:val="20"/>
                <w:szCs w:val="20"/>
              </w:rPr>
            </w:pPr>
          </w:p>
        </w:tc>
        <w:tc>
          <w:tcPr>
            <w:tcW w:w="1327" w:type="dxa"/>
          </w:tcPr>
          <w:p w14:paraId="5B46A613" w14:textId="77777777" w:rsidR="00CA5B98" w:rsidRPr="00DA3F93" w:rsidRDefault="00CA5B98" w:rsidP="00B07835">
            <w:pPr>
              <w:tabs>
                <w:tab w:val="right" w:pos="1092"/>
                <w:tab w:val="decimal" w:pos="1392"/>
              </w:tabs>
              <w:spacing w:line="340" w:lineRule="exact"/>
              <w:ind w:right="-43"/>
              <w:jc w:val="thaiDistribute"/>
              <w:rPr>
                <w:rFonts w:ascii="Arial" w:hAnsi="Arial" w:cs="Arial"/>
                <w:sz w:val="20"/>
                <w:szCs w:val="20"/>
              </w:rPr>
            </w:pPr>
          </w:p>
        </w:tc>
        <w:tc>
          <w:tcPr>
            <w:tcW w:w="1328" w:type="dxa"/>
          </w:tcPr>
          <w:p w14:paraId="405E1978" w14:textId="77777777" w:rsidR="00CA5B98" w:rsidRPr="00DA3F93" w:rsidRDefault="00CA5B98" w:rsidP="00B07835">
            <w:pPr>
              <w:tabs>
                <w:tab w:val="right" w:pos="1092"/>
                <w:tab w:val="decimal" w:pos="1392"/>
              </w:tabs>
              <w:spacing w:line="340" w:lineRule="exact"/>
              <w:ind w:right="-43"/>
              <w:jc w:val="thaiDistribute"/>
              <w:rPr>
                <w:rFonts w:ascii="Arial" w:hAnsi="Arial" w:cs="Arial"/>
                <w:sz w:val="20"/>
                <w:szCs w:val="20"/>
              </w:rPr>
            </w:pPr>
          </w:p>
        </w:tc>
      </w:tr>
      <w:tr w:rsidR="00D42ADB" w:rsidRPr="00DA3F93" w14:paraId="39B69EFC" w14:textId="77777777" w:rsidTr="009774AC">
        <w:trPr>
          <w:trHeight w:val="180"/>
        </w:trPr>
        <w:tc>
          <w:tcPr>
            <w:tcW w:w="3870" w:type="dxa"/>
          </w:tcPr>
          <w:p w14:paraId="30B5E7F9" w14:textId="13F06620" w:rsidR="00D42ADB" w:rsidRPr="00DA3F93" w:rsidRDefault="00D42ADB" w:rsidP="00B07835">
            <w:pPr>
              <w:tabs>
                <w:tab w:val="left" w:pos="360"/>
                <w:tab w:val="left" w:pos="1440"/>
              </w:tabs>
              <w:spacing w:line="340" w:lineRule="exact"/>
              <w:ind w:left="162" w:hanging="162"/>
              <w:jc w:val="thaiDistribute"/>
              <w:rPr>
                <w:rFonts w:ascii="Arial" w:hAnsi="Arial" w:cs="Arial"/>
                <w:sz w:val="20"/>
                <w:szCs w:val="20"/>
                <w:rtl/>
                <w:cs/>
              </w:rPr>
            </w:pPr>
            <w:r w:rsidRPr="00DA3F93">
              <w:rPr>
                <w:rFonts w:ascii="Arial" w:hAnsi="Arial" w:cs="Arial"/>
                <w:b/>
                <w:bCs/>
                <w:sz w:val="20"/>
                <w:szCs w:val="20"/>
                <w:rtl/>
                <w:cs/>
              </w:rPr>
              <w:t xml:space="preserve">  </w:t>
            </w:r>
            <w:r w:rsidRPr="00DA3F93">
              <w:rPr>
                <w:rFonts w:ascii="Arial" w:hAnsi="Arial" w:cstheme="minorBidi"/>
                <w:b/>
                <w:bCs/>
                <w:sz w:val="20"/>
                <w:szCs w:val="20"/>
                <w:cs/>
              </w:rPr>
              <w:tab/>
            </w:r>
            <w:r>
              <w:rPr>
                <w:rFonts w:ascii="Arial" w:hAnsi="Arial" w:cs="Arial"/>
                <w:sz w:val="20"/>
                <w:szCs w:val="20"/>
              </w:rPr>
              <w:t>D</w:t>
            </w:r>
            <w:r w:rsidRPr="00DA3F93">
              <w:rPr>
                <w:rFonts w:ascii="Arial" w:hAnsi="Arial" w:cs="Arial"/>
                <w:sz w:val="20"/>
                <w:szCs w:val="20"/>
              </w:rPr>
              <w:t>ebentures</w:t>
            </w:r>
          </w:p>
        </w:tc>
        <w:tc>
          <w:tcPr>
            <w:tcW w:w="1327" w:type="dxa"/>
          </w:tcPr>
          <w:p w14:paraId="4D91124C" w14:textId="561A41EA" w:rsidR="00D42ADB" w:rsidRPr="00DA3F93" w:rsidRDefault="00D42ADB" w:rsidP="00B07835">
            <w:pPr>
              <w:tabs>
                <w:tab w:val="decimal" w:pos="1065"/>
              </w:tabs>
              <w:spacing w:line="340" w:lineRule="exact"/>
              <w:ind w:left="286" w:right="-43"/>
              <w:jc w:val="both"/>
              <w:rPr>
                <w:rFonts w:ascii="Arial" w:hAnsi="Arial" w:cs="Arial"/>
                <w:sz w:val="20"/>
                <w:szCs w:val="20"/>
                <w:rtl/>
                <w:cs/>
              </w:rPr>
            </w:pPr>
            <w:r w:rsidRPr="00D42ADB">
              <w:rPr>
                <w:rFonts w:ascii="Arial" w:hAnsi="Arial" w:cs="Arial"/>
                <w:sz w:val="20"/>
                <w:szCs w:val="20"/>
              </w:rPr>
              <w:t>8,316</w:t>
            </w:r>
          </w:p>
        </w:tc>
        <w:tc>
          <w:tcPr>
            <w:tcW w:w="1328" w:type="dxa"/>
          </w:tcPr>
          <w:p w14:paraId="5177DB74" w14:textId="485FA2BF" w:rsidR="00D42ADB" w:rsidRPr="00DA3F93" w:rsidRDefault="00D42ADB" w:rsidP="00B07835">
            <w:pPr>
              <w:tabs>
                <w:tab w:val="decimal" w:pos="1065"/>
              </w:tabs>
              <w:spacing w:line="340" w:lineRule="exact"/>
              <w:ind w:left="286" w:right="-43"/>
              <w:jc w:val="both"/>
              <w:rPr>
                <w:rFonts w:ascii="Arial" w:hAnsi="Arial" w:cs="Arial"/>
                <w:sz w:val="20"/>
                <w:szCs w:val="20"/>
                <w:rtl/>
                <w:cs/>
              </w:rPr>
            </w:pPr>
            <w:r w:rsidRPr="00D42ADB">
              <w:rPr>
                <w:rFonts w:ascii="Arial" w:hAnsi="Arial" w:cs="Arial"/>
                <w:sz w:val="20"/>
                <w:szCs w:val="20"/>
              </w:rPr>
              <w:t>8,306</w:t>
            </w:r>
          </w:p>
        </w:tc>
        <w:tc>
          <w:tcPr>
            <w:tcW w:w="1327" w:type="dxa"/>
          </w:tcPr>
          <w:p w14:paraId="7E2AD5EA" w14:textId="3A7AC638" w:rsidR="00D42ADB" w:rsidRPr="00DA3F93" w:rsidRDefault="00D42ADB" w:rsidP="00B07835">
            <w:pPr>
              <w:tabs>
                <w:tab w:val="decimal" w:pos="1065"/>
              </w:tabs>
              <w:spacing w:line="340" w:lineRule="exact"/>
              <w:ind w:left="286" w:right="-43"/>
              <w:jc w:val="both"/>
              <w:rPr>
                <w:rFonts w:ascii="Arial" w:hAnsi="Arial" w:cs="Arial"/>
                <w:sz w:val="20"/>
                <w:szCs w:val="20"/>
                <w:rtl/>
                <w:cs/>
              </w:rPr>
            </w:pPr>
            <w:r>
              <w:rPr>
                <w:rFonts w:ascii="Arial" w:hAnsi="Arial" w:cs="Arial"/>
                <w:sz w:val="20"/>
                <w:szCs w:val="20"/>
              </w:rPr>
              <w:t>9,453</w:t>
            </w:r>
          </w:p>
        </w:tc>
        <w:tc>
          <w:tcPr>
            <w:tcW w:w="1328" w:type="dxa"/>
          </w:tcPr>
          <w:p w14:paraId="4C5D7DF9" w14:textId="5DD883AE" w:rsidR="00D42ADB" w:rsidRPr="00DA3F93" w:rsidRDefault="00D42ADB" w:rsidP="00B07835">
            <w:pPr>
              <w:tabs>
                <w:tab w:val="decimal" w:pos="1065"/>
              </w:tabs>
              <w:spacing w:line="340" w:lineRule="exact"/>
              <w:ind w:left="286" w:right="-43"/>
              <w:jc w:val="both"/>
              <w:rPr>
                <w:rFonts w:ascii="Arial" w:hAnsi="Arial" w:cs="Arial"/>
                <w:sz w:val="20"/>
                <w:szCs w:val="20"/>
                <w:rtl/>
                <w:cs/>
              </w:rPr>
            </w:pPr>
            <w:r>
              <w:rPr>
                <w:rFonts w:ascii="Arial" w:hAnsi="Arial" w:cs="Arial"/>
                <w:sz w:val="20"/>
                <w:szCs w:val="20"/>
              </w:rPr>
              <w:t>9,429</w:t>
            </w:r>
          </w:p>
        </w:tc>
      </w:tr>
    </w:tbl>
    <w:p w14:paraId="3078097D" w14:textId="77777777" w:rsidR="00D22577" w:rsidRDefault="00D22577" w:rsidP="00D22577">
      <w:pPr>
        <w:spacing w:before="240" w:after="120" w:line="380" w:lineRule="exact"/>
        <w:ind w:left="547"/>
        <w:jc w:val="both"/>
        <w:rPr>
          <w:rFonts w:ascii="Arial" w:hAnsi="Arial" w:cs="Arial"/>
          <w:color w:val="000000"/>
          <w:sz w:val="22"/>
          <w:szCs w:val="22"/>
        </w:rPr>
      </w:pPr>
      <w:r w:rsidRPr="00DA3F93">
        <w:rPr>
          <w:rFonts w:ascii="Arial" w:hAnsi="Arial" w:cs="Arial"/>
          <w:color w:val="000000"/>
          <w:sz w:val="22"/>
          <w:szCs w:val="22"/>
        </w:rPr>
        <w:t xml:space="preserve">The methods and assumptions used by the Group in estimating the fair value of debentures are based on the latest yield rated quoted by the Thai Bond Market Association as of the date of the statement of financial position. </w:t>
      </w:r>
    </w:p>
    <w:p w14:paraId="13F65BB8" w14:textId="3EE37375" w:rsidR="009D5CD6" w:rsidRPr="00DA3F93" w:rsidRDefault="009D5CD6" w:rsidP="00D22577">
      <w:pPr>
        <w:spacing w:before="120" w:after="120" w:line="380" w:lineRule="exact"/>
        <w:ind w:left="547"/>
        <w:jc w:val="both"/>
        <w:rPr>
          <w:rFonts w:ascii="Arial" w:hAnsi="Arial" w:cs="Arial"/>
          <w:color w:val="000000"/>
          <w:sz w:val="22"/>
          <w:szCs w:val="22"/>
        </w:rPr>
      </w:pPr>
      <w:r w:rsidRPr="00DA3F93">
        <w:rPr>
          <w:rFonts w:ascii="Arial" w:hAnsi="Arial" w:cs="Arial"/>
          <w:color w:val="000000"/>
          <w:sz w:val="22"/>
          <w:szCs w:val="22"/>
        </w:rPr>
        <w:t xml:space="preserve">The methods used by the </w:t>
      </w:r>
      <w:r w:rsidR="007E5EB5" w:rsidRPr="00DA3F93">
        <w:rPr>
          <w:rFonts w:ascii="Arial" w:hAnsi="Arial" w:cs="Arial"/>
          <w:color w:val="000000"/>
          <w:sz w:val="22"/>
          <w:szCs w:val="22"/>
        </w:rPr>
        <w:t>Group</w:t>
      </w:r>
      <w:r w:rsidR="00BA4A47" w:rsidRPr="00DA3F93">
        <w:rPr>
          <w:rFonts w:ascii="Arial" w:hAnsi="Arial" w:cs="Arial"/>
          <w:color w:val="000000"/>
          <w:sz w:val="22"/>
          <w:szCs w:val="22"/>
        </w:rPr>
        <w:t xml:space="preserve"> </w:t>
      </w:r>
      <w:r w:rsidR="00376DE0">
        <w:rPr>
          <w:rFonts w:ascii="Arial" w:hAnsi="Arial" w:cs="Arial"/>
          <w:color w:val="000000"/>
          <w:sz w:val="22"/>
          <w:szCs w:val="22"/>
        </w:rPr>
        <w:t>to assess</w:t>
      </w:r>
      <w:r w:rsidRPr="00DA3F93">
        <w:rPr>
          <w:rFonts w:ascii="Arial" w:hAnsi="Arial" w:cs="Arial"/>
          <w:color w:val="000000"/>
          <w:sz w:val="22"/>
          <w:szCs w:val="22"/>
        </w:rPr>
        <w:t xml:space="preserve"> the fair value of </w:t>
      </w:r>
      <w:r w:rsidR="00643BE6">
        <w:rPr>
          <w:rFonts w:ascii="Arial" w:hAnsi="Arial" w:cs="Arial"/>
          <w:color w:val="000000"/>
          <w:sz w:val="22"/>
          <w:szCs w:val="22"/>
        </w:rPr>
        <w:t xml:space="preserve">other </w:t>
      </w:r>
      <w:r w:rsidRPr="00DA3F93">
        <w:rPr>
          <w:rFonts w:ascii="Arial" w:hAnsi="Arial" w:cs="Arial"/>
          <w:color w:val="000000"/>
          <w:sz w:val="22"/>
          <w:szCs w:val="22"/>
        </w:rPr>
        <w:t>financial instruments are as follow:</w:t>
      </w:r>
    </w:p>
    <w:p w14:paraId="6786E7C4" w14:textId="74A86074" w:rsidR="00BA4A47" w:rsidRPr="00DA3F93" w:rsidRDefault="007E31F5" w:rsidP="007E31F5">
      <w:pPr>
        <w:tabs>
          <w:tab w:val="left" w:pos="360"/>
        </w:tabs>
        <w:overflowPunct/>
        <w:autoSpaceDE/>
        <w:autoSpaceDN/>
        <w:adjustRightInd/>
        <w:spacing w:before="120" w:after="120" w:line="380" w:lineRule="exact"/>
        <w:ind w:left="900" w:hanging="353"/>
        <w:jc w:val="both"/>
        <w:textAlignment w:val="auto"/>
        <w:rPr>
          <w:rFonts w:ascii="Arial" w:hAnsi="Arial" w:cs="Arial"/>
          <w:sz w:val="22"/>
          <w:szCs w:val="22"/>
        </w:rPr>
      </w:pPr>
      <w:r>
        <w:rPr>
          <w:rFonts w:ascii="Arial" w:hAnsi="Arial" w:cs="Arial"/>
          <w:color w:val="000000"/>
          <w:sz w:val="22"/>
          <w:szCs w:val="22"/>
        </w:rPr>
        <w:t>a)</w:t>
      </w:r>
      <w:r>
        <w:rPr>
          <w:rFonts w:ascii="Arial" w:hAnsi="Arial" w:cs="Arial"/>
          <w:color w:val="000000"/>
          <w:sz w:val="22"/>
          <w:szCs w:val="22"/>
        </w:rPr>
        <w:tab/>
      </w:r>
      <w:r w:rsidR="00B13F63" w:rsidRPr="00DA3F93">
        <w:rPr>
          <w:rFonts w:ascii="Arial" w:hAnsi="Arial" w:cs="Arial"/>
          <w:color w:val="000000"/>
          <w:sz w:val="22"/>
          <w:szCs w:val="22"/>
        </w:rPr>
        <w:t>For debt securities, their</w:t>
      </w:r>
      <w:r w:rsidR="00BA4A47" w:rsidRPr="00DA3F93">
        <w:rPr>
          <w:rFonts w:ascii="Arial" w:hAnsi="Arial" w:cs="Arial"/>
          <w:color w:val="000000"/>
          <w:sz w:val="22"/>
          <w:szCs w:val="22"/>
        </w:rPr>
        <w:t xml:space="preserve"> fair value is generally derived from quoted market prices or by using the yield curve announced by the Thai Baht Market Association or by other relevant bodies.</w:t>
      </w:r>
    </w:p>
    <w:p w14:paraId="3D7642EA" w14:textId="448C729A" w:rsidR="009D5CD6" w:rsidRPr="00DA3F93" w:rsidRDefault="007E31F5" w:rsidP="007E31F5">
      <w:pPr>
        <w:tabs>
          <w:tab w:val="left" w:pos="360"/>
        </w:tabs>
        <w:overflowPunct/>
        <w:autoSpaceDE/>
        <w:autoSpaceDN/>
        <w:adjustRightInd/>
        <w:spacing w:before="120" w:after="120" w:line="380" w:lineRule="exact"/>
        <w:ind w:left="900" w:hanging="353"/>
        <w:jc w:val="both"/>
        <w:textAlignment w:val="auto"/>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r>
      <w:r w:rsidR="00B13F63" w:rsidRPr="00DA3F93">
        <w:rPr>
          <w:rFonts w:ascii="Arial" w:hAnsi="Arial" w:cs="Arial"/>
          <w:color w:val="000000"/>
          <w:sz w:val="22"/>
          <w:szCs w:val="22"/>
        </w:rPr>
        <w:t xml:space="preserve">For </w:t>
      </w:r>
      <w:r w:rsidR="00486BD4" w:rsidRPr="00DA3F93">
        <w:rPr>
          <w:rFonts w:ascii="Arial" w:hAnsi="Arial" w:cs="Arial"/>
          <w:color w:val="000000"/>
          <w:sz w:val="22"/>
          <w:szCs w:val="22"/>
        </w:rPr>
        <w:t>e</w:t>
      </w:r>
      <w:r w:rsidR="001D693F" w:rsidRPr="00DA3F93">
        <w:rPr>
          <w:rFonts w:ascii="Arial" w:hAnsi="Arial" w:cs="Arial"/>
          <w:color w:val="000000"/>
          <w:sz w:val="22"/>
          <w:szCs w:val="22"/>
        </w:rPr>
        <w:t>quity</w:t>
      </w:r>
      <w:r w:rsidR="00B13F63" w:rsidRPr="00DA3F93">
        <w:rPr>
          <w:rFonts w:ascii="Arial" w:hAnsi="Arial" w:cs="Arial"/>
          <w:color w:val="000000"/>
          <w:sz w:val="22"/>
          <w:szCs w:val="22"/>
        </w:rPr>
        <w:t xml:space="preserve"> securities, their </w:t>
      </w:r>
      <w:r w:rsidR="00BA4A47" w:rsidRPr="00DA3F93">
        <w:rPr>
          <w:rFonts w:ascii="Arial" w:hAnsi="Arial" w:cs="Arial"/>
          <w:color w:val="000000"/>
          <w:sz w:val="22"/>
          <w:szCs w:val="22"/>
        </w:rPr>
        <w:t xml:space="preserve">fair value </w:t>
      </w:r>
      <w:r w:rsidR="009D5CD6" w:rsidRPr="00DA3F93">
        <w:rPr>
          <w:rFonts w:ascii="Arial" w:hAnsi="Arial" w:cs="Arial"/>
          <w:color w:val="000000"/>
          <w:sz w:val="22"/>
          <w:szCs w:val="22"/>
        </w:rPr>
        <w:t>is generally derived from quoted market prices,</w:t>
      </w:r>
      <w:r w:rsidR="001D693F" w:rsidRPr="00DA3F93">
        <w:rPr>
          <w:rFonts w:ascii="Arial" w:hAnsi="Arial" w:cs="Arial"/>
          <w:color w:val="000000"/>
          <w:sz w:val="22"/>
          <w:szCs w:val="22"/>
        </w:rPr>
        <w:t xml:space="preserve"> </w:t>
      </w:r>
      <w:r w:rsidR="009D5CD6" w:rsidRPr="00DA3F93">
        <w:rPr>
          <w:rFonts w:ascii="Arial" w:hAnsi="Arial" w:cs="Arial"/>
          <w:color w:val="000000"/>
          <w:sz w:val="22"/>
          <w:szCs w:val="22"/>
        </w:rPr>
        <w:t>or based on generally accepted pricing models when no market price is available.</w:t>
      </w:r>
    </w:p>
    <w:p w14:paraId="7CF1D662" w14:textId="67F5B4D0" w:rsidR="00E70B09" w:rsidRPr="00DA3F93" w:rsidRDefault="007E31F5" w:rsidP="007E31F5">
      <w:pPr>
        <w:tabs>
          <w:tab w:val="left" w:pos="360"/>
        </w:tabs>
        <w:overflowPunct/>
        <w:autoSpaceDE/>
        <w:autoSpaceDN/>
        <w:adjustRightInd/>
        <w:spacing w:before="120" w:after="120" w:line="380" w:lineRule="exact"/>
        <w:ind w:left="900" w:hanging="353"/>
        <w:jc w:val="both"/>
        <w:textAlignment w:val="auto"/>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r>
      <w:r w:rsidR="00B13F63" w:rsidRPr="00DA3F93">
        <w:rPr>
          <w:rFonts w:ascii="Arial" w:hAnsi="Arial" w:cs="Arial"/>
          <w:color w:val="000000"/>
          <w:sz w:val="22"/>
          <w:szCs w:val="22"/>
        </w:rPr>
        <w:t xml:space="preserve">For </w:t>
      </w:r>
      <w:r w:rsidR="001D693F" w:rsidRPr="00DA3F93">
        <w:rPr>
          <w:rFonts w:ascii="Arial" w:hAnsi="Arial" w:cs="Arial"/>
          <w:color w:val="000000"/>
          <w:sz w:val="22"/>
          <w:szCs w:val="22"/>
        </w:rPr>
        <w:t>investment in unit trusts</w:t>
      </w:r>
      <w:r w:rsidR="006A6B7D">
        <w:rPr>
          <w:rFonts w:ascii="Arial" w:hAnsi="Arial" w:cs="Arial"/>
          <w:color w:val="000000"/>
          <w:sz w:val="22"/>
          <w:szCs w:val="22"/>
        </w:rPr>
        <w:t xml:space="preserve"> and funds</w:t>
      </w:r>
      <w:r w:rsidR="00B13F63" w:rsidRPr="00DA3F93">
        <w:rPr>
          <w:rFonts w:ascii="Arial" w:hAnsi="Arial" w:cs="Arial"/>
          <w:color w:val="000000"/>
          <w:sz w:val="22"/>
          <w:szCs w:val="22"/>
        </w:rPr>
        <w:t xml:space="preserve">, their </w:t>
      </w:r>
      <w:r w:rsidR="00E70B09" w:rsidRPr="00DA3F93">
        <w:rPr>
          <w:rFonts w:ascii="Arial" w:hAnsi="Arial" w:cs="Arial"/>
          <w:color w:val="000000"/>
          <w:sz w:val="22"/>
          <w:szCs w:val="22"/>
        </w:rPr>
        <w:t>fair value is determined from their net asset value per unit as announced by asset management companies</w:t>
      </w:r>
      <w:r w:rsidR="00630C1B" w:rsidRPr="00DA3F93">
        <w:rPr>
          <w:rFonts w:ascii="Arial" w:hAnsi="Arial" w:cs="Arial"/>
          <w:color w:val="000000"/>
          <w:sz w:val="22"/>
          <w:szCs w:val="22"/>
        </w:rPr>
        <w:t>.</w:t>
      </w:r>
    </w:p>
    <w:p w14:paraId="78338D4A" w14:textId="3901BAE4" w:rsidR="00314F61" w:rsidRPr="00314F61" w:rsidRDefault="007E31F5" w:rsidP="007E31F5">
      <w:pPr>
        <w:tabs>
          <w:tab w:val="left" w:pos="360"/>
        </w:tabs>
        <w:overflowPunct/>
        <w:autoSpaceDE/>
        <w:autoSpaceDN/>
        <w:adjustRightInd/>
        <w:spacing w:before="120" w:after="120" w:line="380" w:lineRule="exact"/>
        <w:ind w:left="900" w:hanging="353"/>
        <w:jc w:val="both"/>
        <w:textAlignment w:val="auto"/>
        <w:rPr>
          <w:rFonts w:ascii="Arial" w:hAnsi="Arial" w:cs="Arial"/>
          <w:color w:val="000000"/>
          <w:sz w:val="22"/>
          <w:szCs w:val="22"/>
        </w:rPr>
      </w:pPr>
      <w:r>
        <w:rPr>
          <w:rFonts w:ascii="Arial" w:hAnsi="Arial" w:cs="Arial"/>
          <w:color w:val="000000"/>
          <w:sz w:val="22"/>
          <w:szCs w:val="22"/>
        </w:rPr>
        <w:t>d)</w:t>
      </w:r>
      <w:r>
        <w:rPr>
          <w:rFonts w:ascii="Arial" w:hAnsi="Arial" w:cs="Arial"/>
          <w:color w:val="000000"/>
          <w:sz w:val="22"/>
          <w:szCs w:val="22"/>
        </w:rPr>
        <w:tab/>
      </w:r>
      <w:r w:rsidR="00314F61" w:rsidRPr="00314F61">
        <w:rPr>
          <w:rFonts w:ascii="Arial" w:hAnsi="Arial" w:cs="Arial"/>
          <w:color w:val="000000"/>
          <w:sz w:val="22"/>
          <w:szCs w:val="22"/>
        </w:rPr>
        <w:t>The fair value of derivatives has been determined using a discounted future cash flow model and a valuation model technique. Most of the inputs used for the valuation are observable in the relevant market, such as interest rate yield curves.</w:t>
      </w:r>
    </w:p>
    <w:p w14:paraId="400E0D29" w14:textId="77777777" w:rsidR="009D5CD6" w:rsidRPr="00DA3F93" w:rsidRDefault="009D5CD6" w:rsidP="00C23CB5">
      <w:pPr>
        <w:spacing w:before="120" w:after="120" w:line="380" w:lineRule="exact"/>
        <w:ind w:firstLine="547"/>
        <w:jc w:val="thaiDistribute"/>
        <w:rPr>
          <w:rFonts w:ascii="Arial" w:hAnsi="Arial" w:cs="Arial"/>
          <w:sz w:val="22"/>
          <w:szCs w:val="22"/>
        </w:rPr>
      </w:pPr>
      <w:r w:rsidRPr="00DA3F93">
        <w:rPr>
          <w:rFonts w:ascii="Arial" w:hAnsi="Arial" w:cs="Arial"/>
          <w:sz w:val="22"/>
          <w:szCs w:val="22"/>
        </w:rPr>
        <w:t xml:space="preserve">During the current </w:t>
      </w:r>
      <w:r w:rsidR="00EE0542" w:rsidRPr="00DA3F93">
        <w:rPr>
          <w:rFonts w:ascii="Arial" w:hAnsi="Arial" w:cs="Arial"/>
          <w:sz w:val="22"/>
          <w:szCs w:val="22"/>
        </w:rPr>
        <w:t>year</w:t>
      </w:r>
      <w:r w:rsidRPr="00DA3F93">
        <w:rPr>
          <w:rFonts w:ascii="Arial" w:hAnsi="Arial" w:cs="Arial"/>
          <w:sz w:val="22"/>
          <w:szCs w:val="22"/>
        </w:rPr>
        <w:t xml:space="preserve">, there were no transfers within the fair value hierarchy. </w:t>
      </w:r>
    </w:p>
    <w:p w14:paraId="1E7BCEF5" w14:textId="162EDBC2" w:rsidR="00750F8B" w:rsidRPr="006F3A1C" w:rsidRDefault="00C41557" w:rsidP="006F3A1C">
      <w:pPr>
        <w:spacing w:before="120" w:after="120" w:line="380" w:lineRule="exact"/>
        <w:ind w:left="540" w:hanging="540"/>
        <w:rPr>
          <w:rFonts w:ascii="Arial" w:hAnsi="Arial" w:cs="Arial"/>
          <w:b/>
          <w:bCs/>
          <w:sz w:val="22"/>
          <w:szCs w:val="22"/>
        </w:rPr>
      </w:pPr>
      <w:r w:rsidRPr="006F3A1C">
        <w:rPr>
          <w:rFonts w:ascii="Arial" w:hAnsi="Arial" w:cs="Arial"/>
          <w:b/>
          <w:bCs/>
          <w:sz w:val="22"/>
          <w:szCs w:val="22"/>
        </w:rPr>
        <w:lastRenderedPageBreak/>
        <w:t>44</w:t>
      </w:r>
      <w:r w:rsidR="00750F8B" w:rsidRPr="006F3A1C">
        <w:rPr>
          <w:rFonts w:ascii="Arial" w:hAnsi="Arial" w:cs="Arial"/>
          <w:b/>
          <w:bCs/>
          <w:sz w:val="22"/>
          <w:szCs w:val="22"/>
        </w:rPr>
        <w:t>.</w:t>
      </w:r>
      <w:r w:rsidR="004A18FC" w:rsidRPr="006F3A1C">
        <w:rPr>
          <w:rFonts w:ascii="Arial" w:hAnsi="Arial" w:cs="Arial"/>
          <w:b/>
          <w:bCs/>
          <w:sz w:val="22"/>
          <w:szCs w:val="22"/>
        </w:rPr>
        <w:t>4</w:t>
      </w:r>
      <w:r w:rsidR="003806B7" w:rsidRPr="006F3A1C">
        <w:rPr>
          <w:rFonts w:ascii="Arial" w:hAnsi="Arial" w:cs="Arial"/>
          <w:b/>
          <w:bCs/>
          <w:sz w:val="22"/>
          <w:szCs w:val="22"/>
        </w:rPr>
        <w:tab/>
      </w:r>
      <w:r w:rsidR="00750F8B" w:rsidRPr="006F3A1C">
        <w:rPr>
          <w:rFonts w:ascii="Arial" w:hAnsi="Arial" w:cs="Arial"/>
          <w:b/>
          <w:bCs/>
          <w:sz w:val="22"/>
          <w:szCs w:val="22"/>
        </w:rPr>
        <w:t>Reconciliation of recurring fair value measurements, of assets and liabilities, categorised within Level 3 of the fair value hierarchy</w:t>
      </w:r>
      <w:r w:rsidR="00750F8B" w:rsidRPr="003E46C1">
        <w:rPr>
          <w:rFonts w:ascii="Arial" w:hAnsi="Arial" w:cs="Arial"/>
          <w:b/>
          <w:bCs/>
          <w:sz w:val="22"/>
          <w:szCs w:val="22"/>
        </w:rPr>
        <w:t>.</w:t>
      </w:r>
    </w:p>
    <w:tbl>
      <w:tblPr>
        <w:tblW w:w="9183" w:type="dxa"/>
        <w:tblInd w:w="450" w:type="dxa"/>
        <w:tblLayout w:type="fixed"/>
        <w:tblLook w:val="04A0" w:firstRow="1" w:lastRow="0" w:firstColumn="1" w:lastColumn="0" w:noHBand="0" w:noVBand="1"/>
      </w:tblPr>
      <w:tblGrid>
        <w:gridCol w:w="4140"/>
        <w:gridCol w:w="2519"/>
        <w:gridCol w:w="2524"/>
      </w:tblGrid>
      <w:tr w:rsidR="006A6B7D" w:rsidRPr="00DA3F93" w14:paraId="4292EE74" w14:textId="45CCE156" w:rsidTr="009774AC">
        <w:tc>
          <w:tcPr>
            <w:tcW w:w="9183" w:type="dxa"/>
            <w:gridSpan w:val="3"/>
            <w:vAlign w:val="bottom"/>
          </w:tcPr>
          <w:p w14:paraId="5B896FCD" w14:textId="1FDC7C13" w:rsidR="006A6B7D" w:rsidRPr="00DA3F93" w:rsidRDefault="006A6B7D" w:rsidP="00B13F63">
            <w:pPr>
              <w:spacing w:line="380" w:lineRule="exact"/>
              <w:jc w:val="right"/>
              <w:rPr>
                <w:rFonts w:ascii="Arial" w:hAnsi="Arial" w:cs="Arial"/>
                <w:kern w:val="28"/>
                <w:sz w:val="22"/>
                <w:szCs w:val="22"/>
              </w:rPr>
            </w:pPr>
            <w:r w:rsidRPr="00DA3F93">
              <w:rPr>
                <w:rFonts w:ascii="Arial" w:hAnsi="Arial" w:cs="Arial"/>
                <w:kern w:val="28"/>
                <w:sz w:val="22"/>
                <w:szCs w:val="22"/>
              </w:rPr>
              <w:t xml:space="preserve">(Unit: </w:t>
            </w:r>
            <w:r w:rsidR="0001561C">
              <w:rPr>
                <w:rFonts w:ascii="Arial" w:hAnsi="Arial" w:cs="Arial"/>
                <w:kern w:val="28"/>
                <w:sz w:val="22"/>
                <w:szCs w:val="22"/>
              </w:rPr>
              <w:t>Million</w:t>
            </w:r>
            <w:r w:rsidRPr="00DA3F93">
              <w:rPr>
                <w:rFonts w:ascii="Arial" w:hAnsi="Arial" w:cs="Arial"/>
                <w:kern w:val="28"/>
                <w:sz w:val="22"/>
                <w:szCs w:val="22"/>
              </w:rPr>
              <w:t xml:space="preserve"> Baht)</w:t>
            </w:r>
          </w:p>
        </w:tc>
      </w:tr>
      <w:tr w:rsidR="006A6B7D" w:rsidRPr="00DA3F93" w14:paraId="39806EE7" w14:textId="501CFB48" w:rsidTr="009774AC">
        <w:tc>
          <w:tcPr>
            <w:tcW w:w="4140" w:type="dxa"/>
            <w:vAlign w:val="bottom"/>
          </w:tcPr>
          <w:p w14:paraId="19D2AFF6" w14:textId="33F4C7B5" w:rsidR="006A6B7D" w:rsidRPr="00DA3F93" w:rsidRDefault="006A6B7D" w:rsidP="006A6B7D">
            <w:pPr>
              <w:spacing w:line="380" w:lineRule="exact"/>
              <w:ind w:left="243" w:hanging="180"/>
              <w:jc w:val="thaiDistribute"/>
              <w:rPr>
                <w:rFonts w:ascii="Arial" w:hAnsi="Arial" w:cs="Arial"/>
                <w:kern w:val="28"/>
                <w:sz w:val="22"/>
                <w:szCs w:val="22"/>
              </w:rPr>
            </w:pPr>
            <w:r>
              <w:br w:type="page"/>
            </w:r>
          </w:p>
        </w:tc>
        <w:tc>
          <w:tcPr>
            <w:tcW w:w="2519" w:type="dxa"/>
          </w:tcPr>
          <w:p w14:paraId="42B51F59" w14:textId="77777777" w:rsidR="006A6B7D" w:rsidRPr="00DA3F93" w:rsidRDefault="006A6B7D" w:rsidP="006A6B7D">
            <w:pPr>
              <w:pBdr>
                <w:bottom w:val="single" w:sz="4" w:space="1" w:color="auto"/>
              </w:pBdr>
              <w:spacing w:line="380" w:lineRule="exact"/>
              <w:jc w:val="center"/>
              <w:rPr>
                <w:rFonts w:ascii="Arial" w:hAnsi="Arial" w:cs="Arial"/>
                <w:kern w:val="28"/>
                <w:sz w:val="22"/>
                <w:szCs w:val="22"/>
              </w:rPr>
            </w:pPr>
            <w:r w:rsidRPr="00DA3F93">
              <w:rPr>
                <w:rFonts w:ascii="Arial" w:hAnsi="Arial" w:cs="Arial"/>
                <w:kern w:val="28"/>
                <w:sz w:val="22"/>
                <w:szCs w:val="22"/>
              </w:rPr>
              <w:t xml:space="preserve">Consolidated   Financial Statements </w:t>
            </w:r>
          </w:p>
        </w:tc>
        <w:tc>
          <w:tcPr>
            <w:tcW w:w="2524" w:type="dxa"/>
          </w:tcPr>
          <w:p w14:paraId="02E0D9E5" w14:textId="22C7DDBA" w:rsidR="006A6B7D" w:rsidRPr="00DA3F93" w:rsidRDefault="006A6B7D" w:rsidP="006A6B7D">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 xml:space="preserve">Separate              </w:t>
            </w:r>
            <w:r w:rsidRPr="00DA3F93">
              <w:rPr>
                <w:rFonts w:ascii="Arial" w:hAnsi="Arial" w:cs="Arial"/>
                <w:kern w:val="28"/>
                <w:sz w:val="22"/>
                <w:szCs w:val="22"/>
              </w:rPr>
              <w:t xml:space="preserve">   Financial Statements </w:t>
            </w:r>
          </w:p>
        </w:tc>
      </w:tr>
      <w:tr w:rsidR="006A6B7D" w:rsidRPr="00DA3F93" w14:paraId="10EFFFE8" w14:textId="0713C66A" w:rsidTr="009774AC">
        <w:tc>
          <w:tcPr>
            <w:tcW w:w="4140" w:type="dxa"/>
            <w:vAlign w:val="bottom"/>
          </w:tcPr>
          <w:p w14:paraId="0F2B5808" w14:textId="77777777" w:rsidR="006A6B7D" w:rsidRPr="00DA3F93" w:rsidRDefault="006A6B7D" w:rsidP="006A6B7D">
            <w:pPr>
              <w:spacing w:line="380" w:lineRule="exact"/>
              <w:ind w:left="243" w:hanging="180"/>
              <w:jc w:val="center"/>
              <w:rPr>
                <w:rFonts w:ascii="Arial" w:hAnsi="Arial" w:cs="Arial"/>
                <w:kern w:val="28"/>
                <w:sz w:val="22"/>
                <w:szCs w:val="22"/>
              </w:rPr>
            </w:pPr>
          </w:p>
        </w:tc>
        <w:tc>
          <w:tcPr>
            <w:tcW w:w="2519" w:type="dxa"/>
            <w:vAlign w:val="bottom"/>
          </w:tcPr>
          <w:p w14:paraId="0CDCE2A8" w14:textId="0166E01A" w:rsidR="006A6B7D" w:rsidRPr="00DA3F93" w:rsidRDefault="006A6B7D" w:rsidP="006A6B7D">
            <w:pPr>
              <w:pBdr>
                <w:bottom w:val="single" w:sz="4" w:space="1" w:color="auto"/>
              </w:pBdr>
              <w:spacing w:line="380" w:lineRule="exact"/>
              <w:jc w:val="center"/>
              <w:rPr>
                <w:rFonts w:ascii="Arial" w:hAnsi="Arial" w:cs="Arial"/>
                <w:kern w:val="28"/>
                <w:sz w:val="22"/>
                <w:szCs w:val="22"/>
                <w:cs/>
              </w:rPr>
            </w:pPr>
            <w:r w:rsidRPr="00DA3F93">
              <w:rPr>
                <w:rFonts w:ascii="Arial" w:hAnsi="Arial" w:cs="Arial"/>
                <w:kern w:val="28"/>
                <w:sz w:val="22"/>
                <w:szCs w:val="22"/>
              </w:rPr>
              <w:t>Long-term investment</w:t>
            </w:r>
            <w:r>
              <w:rPr>
                <w:rFonts w:ascii="Arial" w:hAnsi="Arial" w:cs="Arial"/>
                <w:kern w:val="28"/>
                <w:sz w:val="22"/>
                <w:szCs w:val="22"/>
              </w:rPr>
              <w:t>s</w:t>
            </w:r>
          </w:p>
        </w:tc>
        <w:tc>
          <w:tcPr>
            <w:tcW w:w="2524" w:type="dxa"/>
            <w:vAlign w:val="bottom"/>
          </w:tcPr>
          <w:p w14:paraId="1CAF8809" w14:textId="44C48C01" w:rsidR="006A6B7D" w:rsidRPr="00DA3F93" w:rsidRDefault="006A6B7D" w:rsidP="006A6B7D">
            <w:pPr>
              <w:pBdr>
                <w:bottom w:val="single" w:sz="4" w:space="1" w:color="auto"/>
              </w:pBdr>
              <w:spacing w:line="380" w:lineRule="exact"/>
              <w:jc w:val="center"/>
              <w:rPr>
                <w:rFonts w:ascii="Arial" w:hAnsi="Arial" w:cs="Arial"/>
                <w:kern w:val="28"/>
                <w:sz w:val="22"/>
                <w:szCs w:val="22"/>
              </w:rPr>
            </w:pPr>
            <w:r w:rsidRPr="00DA3F93">
              <w:rPr>
                <w:rFonts w:ascii="Arial" w:hAnsi="Arial" w:cs="Arial"/>
                <w:kern w:val="28"/>
                <w:sz w:val="22"/>
                <w:szCs w:val="22"/>
              </w:rPr>
              <w:t>Long-term investment</w:t>
            </w:r>
            <w:r>
              <w:rPr>
                <w:rFonts w:ascii="Arial" w:hAnsi="Arial" w:cs="Arial"/>
                <w:kern w:val="28"/>
                <w:sz w:val="22"/>
                <w:szCs w:val="22"/>
              </w:rPr>
              <w:t>s</w:t>
            </w:r>
          </w:p>
        </w:tc>
      </w:tr>
      <w:tr w:rsidR="00EF28E2" w:rsidRPr="00DA3F93" w14:paraId="01171140" w14:textId="15027C3B" w:rsidTr="009774AC">
        <w:tc>
          <w:tcPr>
            <w:tcW w:w="4140" w:type="dxa"/>
            <w:vAlign w:val="bottom"/>
            <w:hideMark/>
          </w:tcPr>
          <w:p w14:paraId="1B8FD3AF" w14:textId="152A8EC8" w:rsidR="00EF28E2" w:rsidRPr="00DA3F93" w:rsidRDefault="00EF28E2" w:rsidP="00EF28E2">
            <w:pPr>
              <w:spacing w:line="380" w:lineRule="exact"/>
              <w:ind w:left="162" w:hanging="162"/>
              <w:rPr>
                <w:rFonts w:ascii="Arial" w:hAnsi="Arial" w:cs="Arial"/>
                <w:b/>
                <w:bCs/>
                <w:kern w:val="28"/>
                <w:sz w:val="22"/>
                <w:szCs w:val="22"/>
              </w:rPr>
            </w:pPr>
            <w:r w:rsidRPr="00DA3F93">
              <w:rPr>
                <w:rFonts w:ascii="Arial" w:hAnsi="Arial" w:cs="Arial"/>
                <w:b/>
                <w:bCs/>
                <w:kern w:val="28"/>
                <w:sz w:val="22"/>
                <w:szCs w:val="22"/>
              </w:rPr>
              <w:t>Balance as of 1 January 20</w:t>
            </w:r>
            <w:r w:rsidRPr="00DA3F93">
              <w:rPr>
                <w:rFonts w:ascii="Arial" w:hAnsi="Arial" w:cstheme="minorBidi"/>
                <w:b/>
                <w:bCs/>
                <w:kern w:val="28"/>
                <w:sz w:val="22"/>
                <w:szCs w:val="22"/>
              </w:rPr>
              <w:t>2</w:t>
            </w:r>
            <w:r>
              <w:rPr>
                <w:rFonts w:ascii="Arial" w:hAnsi="Arial" w:cstheme="minorBidi"/>
                <w:b/>
                <w:bCs/>
                <w:kern w:val="28"/>
                <w:sz w:val="22"/>
                <w:szCs w:val="22"/>
              </w:rPr>
              <w:t>3</w:t>
            </w:r>
          </w:p>
        </w:tc>
        <w:tc>
          <w:tcPr>
            <w:tcW w:w="2519" w:type="dxa"/>
            <w:vAlign w:val="bottom"/>
          </w:tcPr>
          <w:p w14:paraId="77B8A176" w14:textId="2E6F2A5F" w:rsidR="00EF28E2" w:rsidRPr="00DA3F93" w:rsidRDefault="00B242C2" w:rsidP="00EF28E2">
            <w:pPr>
              <w:tabs>
                <w:tab w:val="decimal" w:pos="1965"/>
              </w:tabs>
              <w:spacing w:line="380" w:lineRule="exact"/>
              <w:ind w:hanging="18"/>
              <w:rPr>
                <w:rFonts w:ascii="Arial" w:hAnsi="Arial" w:cs="Arial"/>
                <w:sz w:val="22"/>
                <w:szCs w:val="22"/>
                <w:cs/>
              </w:rPr>
            </w:pPr>
            <w:r>
              <w:rPr>
                <w:rFonts w:ascii="Arial" w:hAnsi="Arial" w:cs="Arial"/>
                <w:sz w:val="22"/>
                <w:szCs w:val="22"/>
              </w:rPr>
              <w:t>179.6</w:t>
            </w:r>
          </w:p>
        </w:tc>
        <w:tc>
          <w:tcPr>
            <w:tcW w:w="2524" w:type="dxa"/>
          </w:tcPr>
          <w:p w14:paraId="1B64AC27" w14:textId="3C178157" w:rsidR="00EF28E2" w:rsidRPr="00DA3F93" w:rsidRDefault="00EF28E2" w:rsidP="00EF28E2">
            <w:pPr>
              <w:tabs>
                <w:tab w:val="decimal" w:pos="1965"/>
              </w:tabs>
              <w:spacing w:line="380" w:lineRule="exact"/>
              <w:ind w:hanging="18"/>
              <w:rPr>
                <w:rFonts w:ascii="Arial" w:hAnsi="Arial" w:cs="Arial"/>
                <w:sz w:val="22"/>
                <w:szCs w:val="22"/>
              </w:rPr>
            </w:pPr>
            <w:r w:rsidRPr="006A6B7D">
              <w:rPr>
                <w:rFonts w:ascii="Arial" w:hAnsi="Arial" w:cs="Arial"/>
                <w:sz w:val="22"/>
                <w:szCs w:val="22"/>
              </w:rPr>
              <w:t>32</w:t>
            </w:r>
            <w:r w:rsidR="0001561C">
              <w:rPr>
                <w:rFonts w:ascii="Arial" w:hAnsi="Arial" w:cs="Arial"/>
                <w:sz w:val="22"/>
                <w:szCs w:val="22"/>
              </w:rPr>
              <w:t>.2</w:t>
            </w:r>
          </w:p>
        </w:tc>
      </w:tr>
      <w:tr w:rsidR="00EF28E2" w:rsidRPr="00DA3F93" w14:paraId="25DBA5A5" w14:textId="002D25A8" w:rsidTr="009774AC">
        <w:tc>
          <w:tcPr>
            <w:tcW w:w="4140" w:type="dxa"/>
            <w:vAlign w:val="bottom"/>
            <w:hideMark/>
          </w:tcPr>
          <w:p w14:paraId="0F24EF69" w14:textId="7394572B" w:rsidR="00EF28E2" w:rsidRPr="00DA3F93" w:rsidRDefault="001D7228" w:rsidP="00881E92">
            <w:pPr>
              <w:spacing w:line="380" w:lineRule="exact"/>
              <w:ind w:left="158" w:hanging="158"/>
              <w:rPr>
                <w:rFonts w:ascii="Arial" w:hAnsi="Arial" w:cs="Arial"/>
                <w:kern w:val="28"/>
                <w:sz w:val="22"/>
                <w:szCs w:val="22"/>
              </w:rPr>
            </w:pPr>
            <w:r>
              <w:rPr>
                <w:rFonts w:ascii="Arial" w:hAnsi="Arial" w:cs="Arial"/>
                <w:kern w:val="28"/>
                <w:sz w:val="22"/>
                <w:szCs w:val="22"/>
              </w:rPr>
              <w:t>Disposal</w:t>
            </w:r>
            <w:r w:rsidR="00EF28E2" w:rsidRPr="00DA3F93">
              <w:rPr>
                <w:rFonts w:ascii="Arial" w:hAnsi="Arial" w:cs="Arial"/>
                <w:kern w:val="28"/>
                <w:sz w:val="22"/>
                <w:szCs w:val="22"/>
              </w:rPr>
              <w:t xml:space="preserve"> during the year</w:t>
            </w:r>
          </w:p>
        </w:tc>
        <w:tc>
          <w:tcPr>
            <w:tcW w:w="2519" w:type="dxa"/>
          </w:tcPr>
          <w:p w14:paraId="17013F07" w14:textId="34011FB2" w:rsidR="00EF28E2" w:rsidRPr="00DA3F93" w:rsidRDefault="00EF28E2" w:rsidP="00EF28E2">
            <w:pPr>
              <w:tabs>
                <w:tab w:val="decimal" w:pos="1965"/>
              </w:tabs>
              <w:spacing w:line="380" w:lineRule="exact"/>
              <w:ind w:hanging="18"/>
              <w:rPr>
                <w:rFonts w:ascii="Arial" w:hAnsi="Arial" w:cs="Arial"/>
                <w:sz w:val="22"/>
                <w:szCs w:val="22"/>
              </w:rPr>
            </w:pPr>
            <w:r w:rsidRPr="00D75C14">
              <w:rPr>
                <w:rFonts w:ascii="Arial" w:hAnsi="Arial" w:cs="Arial"/>
                <w:sz w:val="22"/>
                <w:szCs w:val="22"/>
              </w:rPr>
              <w:t>(44</w:t>
            </w:r>
            <w:r w:rsidR="0001561C">
              <w:rPr>
                <w:rFonts w:ascii="Arial" w:hAnsi="Arial" w:cs="Arial"/>
                <w:sz w:val="22"/>
                <w:szCs w:val="22"/>
              </w:rPr>
              <w:t>.3</w:t>
            </w:r>
            <w:r w:rsidRPr="00D75C14">
              <w:rPr>
                <w:rFonts w:ascii="Arial" w:hAnsi="Arial" w:cs="Arial"/>
                <w:sz w:val="22"/>
                <w:szCs w:val="22"/>
              </w:rPr>
              <w:t>)</w:t>
            </w:r>
          </w:p>
        </w:tc>
        <w:tc>
          <w:tcPr>
            <w:tcW w:w="2524" w:type="dxa"/>
          </w:tcPr>
          <w:p w14:paraId="5F0A52D1" w14:textId="55542B2A" w:rsidR="00EF28E2" w:rsidRDefault="00EF28E2" w:rsidP="0001561C">
            <w:pPr>
              <w:tabs>
                <w:tab w:val="decimal" w:pos="2113"/>
              </w:tabs>
              <w:spacing w:line="380" w:lineRule="exact"/>
              <w:ind w:hanging="18"/>
              <w:rPr>
                <w:rFonts w:ascii="Arial" w:hAnsi="Arial" w:cs="Arial"/>
                <w:sz w:val="22"/>
                <w:szCs w:val="22"/>
              </w:rPr>
            </w:pPr>
            <w:r w:rsidRPr="00D75C14">
              <w:rPr>
                <w:rFonts w:ascii="Arial" w:hAnsi="Arial" w:cs="Arial"/>
                <w:sz w:val="22"/>
                <w:szCs w:val="22"/>
              </w:rPr>
              <w:t>-</w:t>
            </w:r>
          </w:p>
        </w:tc>
      </w:tr>
      <w:tr w:rsidR="00B242C2" w:rsidRPr="00DA3F93" w14:paraId="4B01E2B2" w14:textId="77777777" w:rsidTr="009774AC">
        <w:tc>
          <w:tcPr>
            <w:tcW w:w="4140" w:type="dxa"/>
            <w:vAlign w:val="bottom"/>
          </w:tcPr>
          <w:p w14:paraId="1AB0D8D1" w14:textId="3BE2E1EB" w:rsidR="00B242C2" w:rsidRDefault="00B242C2" w:rsidP="00B242C2">
            <w:pPr>
              <w:spacing w:line="380" w:lineRule="exact"/>
              <w:ind w:left="158" w:hanging="158"/>
              <w:rPr>
                <w:rFonts w:ascii="Arial" w:hAnsi="Arial" w:cs="Arial"/>
                <w:kern w:val="28"/>
                <w:sz w:val="22"/>
                <w:szCs w:val="22"/>
              </w:rPr>
            </w:pPr>
            <w:r>
              <w:rPr>
                <w:rFonts w:ascii="Arial" w:hAnsi="Arial" w:cs="Arial"/>
                <w:kern w:val="28"/>
                <w:sz w:val="22"/>
                <w:szCs w:val="22"/>
              </w:rPr>
              <w:t xml:space="preserve">Net loss </w:t>
            </w:r>
            <w:proofErr w:type="spellStart"/>
            <w:r>
              <w:rPr>
                <w:rFonts w:ascii="Arial" w:hAnsi="Arial" w:cs="Arial"/>
                <w:kern w:val="28"/>
                <w:sz w:val="22"/>
                <w:szCs w:val="22"/>
              </w:rPr>
              <w:t>recognised</w:t>
            </w:r>
            <w:proofErr w:type="spellEnd"/>
            <w:r>
              <w:rPr>
                <w:rFonts w:ascii="Arial" w:hAnsi="Arial" w:cs="Arial"/>
                <w:kern w:val="28"/>
                <w:sz w:val="22"/>
                <w:szCs w:val="22"/>
              </w:rPr>
              <w:t xml:space="preserve"> into profit or loss</w:t>
            </w:r>
          </w:p>
        </w:tc>
        <w:tc>
          <w:tcPr>
            <w:tcW w:w="2519" w:type="dxa"/>
          </w:tcPr>
          <w:p w14:paraId="0D7A7B62" w14:textId="0A01D94E" w:rsidR="00B242C2" w:rsidRPr="00D75C14" w:rsidRDefault="00B242C2" w:rsidP="00B242C2">
            <w:pPr>
              <w:tabs>
                <w:tab w:val="decimal" w:pos="1965"/>
              </w:tabs>
              <w:spacing w:line="380" w:lineRule="exact"/>
              <w:ind w:hanging="18"/>
              <w:rPr>
                <w:rFonts w:ascii="Arial" w:hAnsi="Arial" w:cs="Arial"/>
                <w:sz w:val="22"/>
                <w:szCs w:val="22"/>
              </w:rPr>
            </w:pPr>
            <w:r w:rsidRPr="00D75C14">
              <w:rPr>
                <w:rFonts w:ascii="Arial" w:hAnsi="Arial" w:cs="Arial"/>
                <w:sz w:val="22"/>
                <w:szCs w:val="22"/>
              </w:rPr>
              <w:t>(4</w:t>
            </w:r>
            <w:r>
              <w:rPr>
                <w:rFonts w:ascii="Arial" w:hAnsi="Arial" w:cs="Arial"/>
                <w:sz w:val="22"/>
                <w:szCs w:val="22"/>
              </w:rPr>
              <w:t>.4</w:t>
            </w:r>
            <w:r w:rsidRPr="00D75C14">
              <w:rPr>
                <w:rFonts w:ascii="Arial" w:hAnsi="Arial" w:cs="Arial"/>
                <w:sz w:val="22"/>
                <w:szCs w:val="22"/>
              </w:rPr>
              <w:t>)</w:t>
            </w:r>
          </w:p>
        </w:tc>
        <w:tc>
          <w:tcPr>
            <w:tcW w:w="2524" w:type="dxa"/>
          </w:tcPr>
          <w:p w14:paraId="2EDC0D95" w14:textId="03FA2C27" w:rsidR="00B242C2" w:rsidRPr="00D75C14" w:rsidRDefault="00B242C2" w:rsidP="00B242C2">
            <w:pPr>
              <w:tabs>
                <w:tab w:val="decimal" w:pos="1965"/>
              </w:tabs>
              <w:spacing w:line="380" w:lineRule="exact"/>
              <w:ind w:hanging="18"/>
              <w:rPr>
                <w:rFonts w:ascii="Arial" w:hAnsi="Arial" w:cs="Arial"/>
                <w:sz w:val="22"/>
                <w:szCs w:val="22"/>
              </w:rPr>
            </w:pPr>
            <w:r w:rsidRPr="00D75C14">
              <w:rPr>
                <w:rFonts w:ascii="Arial" w:hAnsi="Arial" w:cs="Arial"/>
                <w:sz w:val="22"/>
                <w:szCs w:val="22"/>
              </w:rPr>
              <w:t>(2</w:t>
            </w:r>
            <w:r>
              <w:rPr>
                <w:rFonts w:ascii="Arial" w:hAnsi="Arial" w:cs="Arial"/>
                <w:sz w:val="22"/>
                <w:szCs w:val="22"/>
              </w:rPr>
              <w:t>.2</w:t>
            </w:r>
            <w:r w:rsidRPr="00D75C14">
              <w:rPr>
                <w:rFonts w:ascii="Arial" w:hAnsi="Arial" w:cs="Arial"/>
                <w:sz w:val="22"/>
                <w:szCs w:val="22"/>
              </w:rPr>
              <w:t>)</w:t>
            </w:r>
          </w:p>
        </w:tc>
      </w:tr>
      <w:tr w:rsidR="00B242C2" w:rsidRPr="00DA3F93" w14:paraId="727374CA" w14:textId="2A1807A3" w:rsidTr="009774AC">
        <w:trPr>
          <w:trHeight w:val="73"/>
        </w:trPr>
        <w:tc>
          <w:tcPr>
            <w:tcW w:w="4140" w:type="dxa"/>
            <w:vAlign w:val="bottom"/>
          </w:tcPr>
          <w:p w14:paraId="6CFD6E95" w14:textId="2D6066F2" w:rsidR="00B242C2" w:rsidRPr="00DA3F93" w:rsidRDefault="00B242C2" w:rsidP="00B242C2">
            <w:pPr>
              <w:spacing w:line="380" w:lineRule="exact"/>
              <w:ind w:left="162" w:hanging="162"/>
              <w:rPr>
                <w:rFonts w:ascii="Arial" w:hAnsi="Arial" w:cs="Arial"/>
                <w:b/>
                <w:bCs/>
                <w:kern w:val="28"/>
                <w:sz w:val="22"/>
                <w:szCs w:val="22"/>
              </w:rPr>
            </w:pPr>
            <w:r>
              <w:rPr>
                <w:rFonts w:ascii="Arial" w:hAnsi="Arial" w:cs="Arial"/>
                <w:kern w:val="28"/>
                <w:sz w:val="22"/>
                <w:szCs w:val="22"/>
              </w:rPr>
              <w:t xml:space="preserve">Net loss </w:t>
            </w:r>
            <w:proofErr w:type="spellStart"/>
            <w:r>
              <w:rPr>
                <w:rFonts w:ascii="Arial" w:hAnsi="Arial" w:cs="Arial"/>
                <w:kern w:val="28"/>
                <w:sz w:val="22"/>
                <w:szCs w:val="22"/>
              </w:rPr>
              <w:t>recognised</w:t>
            </w:r>
            <w:proofErr w:type="spellEnd"/>
            <w:r>
              <w:rPr>
                <w:rFonts w:ascii="Arial" w:hAnsi="Arial" w:cs="Arial"/>
                <w:kern w:val="28"/>
                <w:sz w:val="22"/>
                <w:szCs w:val="22"/>
              </w:rPr>
              <w:t xml:space="preserve"> into other comprehensive income</w:t>
            </w:r>
          </w:p>
        </w:tc>
        <w:tc>
          <w:tcPr>
            <w:tcW w:w="2519" w:type="dxa"/>
          </w:tcPr>
          <w:p w14:paraId="53B9464F" w14:textId="77777777" w:rsidR="00B242C2" w:rsidRDefault="00B242C2" w:rsidP="00B242C2">
            <w:pPr>
              <w:pBdr>
                <w:bottom w:val="single" w:sz="4" w:space="1" w:color="auto"/>
              </w:pBdr>
              <w:tabs>
                <w:tab w:val="decimal" w:pos="1965"/>
              </w:tabs>
              <w:spacing w:line="380" w:lineRule="exact"/>
              <w:ind w:hanging="18"/>
              <w:rPr>
                <w:rFonts w:ascii="Arial" w:hAnsi="Arial" w:cs="Arial"/>
                <w:sz w:val="22"/>
                <w:szCs w:val="22"/>
              </w:rPr>
            </w:pPr>
          </w:p>
          <w:p w14:paraId="51883C05" w14:textId="7BAE9DAF" w:rsidR="00B242C2" w:rsidRPr="00DA3F93" w:rsidRDefault="00B242C2" w:rsidP="00B242C2">
            <w:pPr>
              <w:pBdr>
                <w:bottom w:val="single" w:sz="4" w:space="1" w:color="auto"/>
              </w:pBdr>
              <w:tabs>
                <w:tab w:val="decimal" w:pos="1965"/>
              </w:tabs>
              <w:spacing w:line="380" w:lineRule="exact"/>
              <w:ind w:hanging="18"/>
              <w:rPr>
                <w:rFonts w:ascii="Arial" w:hAnsi="Arial" w:cs="Arial"/>
                <w:sz w:val="22"/>
                <w:szCs w:val="22"/>
              </w:rPr>
            </w:pPr>
            <w:r>
              <w:rPr>
                <w:rFonts w:ascii="Arial" w:hAnsi="Arial" w:cs="Arial"/>
                <w:sz w:val="22"/>
                <w:szCs w:val="22"/>
              </w:rPr>
              <w:t>(13.4)</w:t>
            </w:r>
          </w:p>
        </w:tc>
        <w:tc>
          <w:tcPr>
            <w:tcW w:w="2524" w:type="dxa"/>
          </w:tcPr>
          <w:p w14:paraId="756F4C31" w14:textId="77777777" w:rsidR="00B242C2" w:rsidRDefault="00B242C2" w:rsidP="00B242C2">
            <w:pPr>
              <w:pBdr>
                <w:bottom w:val="single" w:sz="4" w:space="1" w:color="auto"/>
              </w:pBdr>
              <w:tabs>
                <w:tab w:val="decimal" w:pos="1965"/>
              </w:tabs>
              <w:spacing w:line="380" w:lineRule="exact"/>
              <w:ind w:hanging="18"/>
              <w:rPr>
                <w:rFonts w:ascii="Arial" w:hAnsi="Arial" w:cs="Arial"/>
                <w:sz w:val="22"/>
                <w:szCs w:val="22"/>
              </w:rPr>
            </w:pPr>
          </w:p>
          <w:p w14:paraId="76E9D160" w14:textId="49CADAFA" w:rsidR="00B242C2" w:rsidRDefault="00B242C2" w:rsidP="00B242C2">
            <w:pPr>
              <w:pBdr>
                <w:bottom w:val="single" w:sz="4" w:space="1" w:color="auto"/>
              </w:pBdr>
              <w:tabs>
                <w:tab w:val="decimal" w:pos="2113"/>
              </w:tabs>
              <w:spacing w:line="380" w:lineRule="exact"/>
              <w:ind w:hanging="18"/>
              <w:rPr>
                <w:rFonts w:ascii="Arial" w:hAnsi="Arial" w:cs="Arial"/>
                <w:sz w:val="22"/>
                <w:szCs w:val="22"/>
              </w:rPr>
            </w:pPr>
            <w:r>
              <w:rPr>
                <w:rFonts w:ascii="Arial" w:hAnsi="Arial" w:cs="Arial"/>
                <w:sz w:val="22"/>
                <w:szCs w:val="22"/>
              </w:rPr>
              <w:t>-</w:t>
            </w:r>
          </w:p>
        </w:tc>
      </w:tr>
      <w:tr w:rsidR="00B242C2" w:rsidRPr="00DA3F93" w14:paraId="7D88C0D6" w14:textId="031255ED" w:rsidTr="009774AC">
        <w:tc>
          <w:tcPr>
            <w:tcW w:w="4140" w:type="dxa"/>
            <w:vAlign w:val="bottom"/>
            <w:hideMark/>
          </w:tcPr>
          <w:p w14:paraId="52545594" w14:textId="4A6E031E" w:rsidR="00B242C2" w:rsidRPr="00DA3F93" w:rsidRDefault="00B242C2" w:rsidP="00B242C2">
            <w:pPr>
              <w:spacing w:line="380" w:lineRule="exact"/>
              <w:ind w:left="162" w:hanging="162"/>
              <w:rPr>
                <w:rFonts w:ascii="Arial" w:hAnsi="Arial" w:cs="Arial"/>
                <w:b/>
                <w:bCs/>
                <w:kern w:val="28"/>
                <w:sz w:val="22"/>
                <w:szCs w:val="22"/>
              </w:rPr>
            </w:pPr>
            <w:r w:rsidRPr="00DA3F93">
              <w:rPr>
                <w:rFonts w:ascii="Arial" w:hAnsi="Arial" w:cs="Arial"/>
                <w:b/>
                <w:bCs/>
                <w:kern w:val="28"/>
                <w:sz w:val="22"/>
                <w:szCs w:val="22"/>
              </w:rPr>
              <w:t>Balance as of 31 December 202</w:t>
            </w:r>
            <w:r>
              <w:rPr>
                <w:rFonts w:ascii="Arial" w:hAnsi="Arial" w:cs="Arial"/>
                <w:b/>
                <w:bCs/>
                <w:kern w:val="28"/>
                <w:sz w:val="22"/>
                <w:szCs w:val="22"/>
              </w:rPr>
              <w:t>3</w:t>
            </w:r>
          </w:p>
        </w:tc>
        <w:tc>
          <w:tcPr>
            <w:tcW w:w="2519" w:type="dxa"/>
            <w:vAlign w:val="bottom"/>
          </w:tcPr>
          <w:p w14:paraId="0863F3B3" w14:textId="769EA296" w:rsidR="00B242C2" w:rsidRPr="00DA3F93" w:rsidRDefault="00B242C2" w:rsidP="00B242C2">
            <w:pPr>
              <w:tabs>
                <w:tab w:val="decimal" w:pos="1965"/>
              </w:tabs>
              <w:spacing w:line="380" w:lineRule="exact"/>
              <w:ind w:hanging="18"/>
              <w:rPr>
                <w:rFonts w:ascii="Arial" w:hAnsi="Arial" w:cs="Arial"/>
                <w:sz w:val="22"/>
                <w:szCs w:val="22"/>
                <w:cs/>
              </w:rPr>
            </w:pPr>
            <w:r>
              <w:rPr>
                <w:rFonts w:ascii="Arial" w:hAnsi="Arial" w:cs="Arial"/>
                <w:sz w:val="22"/>
                <w:szCs w:val="22"/>
              </w:rPr>
              <w:t>117.5</w:t>
            </w:r>
          </w:p>
        </w:tc>
        <w:tc>
          <w:tcPr>
            <w:tcW w:w="2524" w:type="dxa"/>
          </w:tcPr>
          <w:p w14:paraId="717716EC" w14:textId="3B540C8A" w:rsidR="00B242C2" w:rsidRDefault="00B242C2" w:rsidP="00B242C2">
            <w:pPr>
              <w:tabs>
                <w:tab w:val="decimal" w:pos="1965"/>
              </w:tabs>
              <w:spacing w:line="380" w:lineRule="exact"/>
              <w:ind w:hanging="18"/>
              <w:rPr>
                <w:rFonts w:ascii="Arial" w:hAnsi="Arial" w:cs="Arial"/>
                <w:sz w:val="22"/>
                <w:szCs w:val="22"/>
              </w:rPr>
            </w:pPr>
            <w:r>
              <w:rPr>
                <w:rFonts w:ascii="Arial" w:hAnsi="Arial" w:cs="Arial"/>
                <w:sz w:val="22"/>
                <w:szCs w:val="22"/>
              </w:rPr>
              <w:t>30.0</w:t>
            </w:r>
          </w:p>
        </w:tc>
      </w:tr>
      <w:tr w:rsidR="00B242C2" w:rsidRPr="00DA3F93" w14:paraId="6A5AF4B9" w14:textId="00B753ED" w:rsidTr="009774AC">
        <w:tc>
          <w:tcPr>
            <w:tcW w:w="4140" w:type="dxa"/>
            <w:vAlign w:val="bottom"/>
            <w:hideMark/>
          </w:tcPr>
          <w:p w14:paraId="025AD565" w14:textId="0DE1A1ED" w:rsidR="00B242C2" w:rsidRPr="00DA3F93" w:rsidRDefault="00B242C2" w:rsidP="00B242C2">
            <w:pPr>
              <w:spacing w:line="380" w:lineRule="exact"/>
              <w:ind w:left="162" w:hanging="162"/>
              <w:rPr>
                <w:rFonts w:ascii="Arial" w:hAnsi="Arial" w:cs="Arial"/>
                <w:kern w:val="28"/>
                <w:sz w:val="22"/>
                <w:szCs w:val="22"/>
              </w:rPr>
            </w:pPr>
            <w:r>
              <w:rPr>
                <w:rFonts w:ascii="Arial" w:hAnsi="Arial" w:cs="Arial"/>
                <w:kern w:val="28"/>
                <w:sz w:val="22"/>
                <w:szCs w:val="22"/>
              </w:rPr>
              <w:t xml:space="preserve">Acquired </w:t>
            </w:r>
            <w:r w:rsidRPr="00DA3F93">
              <w:rPr>
                <w:rFonts w:ascii="Arial" w:hAnsi="Arial" w:cs="Arial"/>
                <w:kern w:val="28"/>
                <w:sz w:val="22"/>
                <w:szCs w:val="22"/>
              </w:rPr>
              <w:t>during the year</w:t>
            </w:r>
          </w:p>
        </w:tc>
        <w:tc>
          <w:tcPr>
            <w:tcW w:w="2519" w:type="dxa"/>
          </w:tcPr>
          <w:p w14:paraId="71B93CB6" w14:textId="7A99B71B" w:rsidR="00B242C2" w:rsidRPr="00DA3F93" w:rsidRDefault="00B242C2" w:rsidP="00B242C2">
            <w:pPr>
              <w:tabs>
                <w:tab w:val="decimal" w:pos="1965"/>
              </w:tabs>
              <w:spacing w:line="380" w:lineRule="exact"/>
              <w:ind w:hanging="18"/>
              <w:rPr>
                <w:rFonts w:ascii="Arial" w:hAnsi="Arial" w:cs="Arial"/>
                <w:sz w:val="22"/>
                <w:szCs w:val="22"/>
              </w:rPr>
            </w:pPr>
            <w:r>
              <w:rPr>
                <w:rFonts w:ascii="Arial" w:hAnsi="Arial" w:cs="Arial"/>
                <w:sz w:val="22"/>
                <w:szCs w:val="22"/>
              </w:rPr>
              <w:t>73.2</w:t>
            </w:r>
          </w:p>
        </w:tc>
        <w:tc>
          <w:tcPr>
            <w:tcW w:w="2524" w:type="dxa"/>
          </w:tcPr>
          <w:p w14:paraId="141B5CC7" w14:textId="5FCE59E4" w:rsidR="00B242C2" w:rsidRDefault="00B242C2" w:rsidP="00B242C2">
            <w:pPr>
              <w:tabs>
                <w:tab w:val="decimal" w:pos="1965"/>
              </w:tabs>
              <w:spacing w:line="380" w:lineRule="exact"/>
              <w:ind w:hanging="18"/>
              <w:rPr>
                <w:rFonts w:ascii="Arial" w:hAnsi="Arial" w:cs="Arial"/>
                <w:sz w:val="22"/>
                <w:szCs w:val="22"/>
              </w:rPr>
            </w:pPr>
            <w:r>
              <w:rPr>
                <w:rFonts w:ascii="Arial" w:hAnsi="Arial" w:cs="Arial"/>
                <w:sz w:val="22"/>
                <w:szCs w:val="22"/>
              </w:rPr>
              <w:t>36.6</w:t>
            </w:r>
          </w:p>
        </w:tc>
      </w:tr>
      <w:tr w:rsidR="00B242C2" w:rsidRPr="00DA3F93" w14:paraId="6A789B5F" w14:textId="77777777" w:rsidTr="009774AC">
        <w:tc>
          <w:tcPr>
            <w:tcW w:w="4140" w:type="dxa"/>
            <w:vAlign w:val="bottom"/>
          </w:tcPr>
          <w:p w14:paraId="7D48F903" w14:textId="0138D316" w:rsidR="00B242C2" w:rsidRDefault="00B242C2" w:rsidP="00B242C2">
            <w:pPr>
              <w:spacing w:line="380" w:lineRule="exact"/>
              <w:ind w:left="162" w:hanging="162"/>
              <w:rPr>
                <w:rFonts w:ascii="Arial" w:hAnsi="Arial" w:cs="Arial"/>
                <w:kern w:val="28"/>
                <w:sz w:val="22"/>
                <w:szCs w:val="22"/>
              </w:rPr>
            </w:pPr>
            <w:r>
              <w:rPr>
                <w:rFonts w:ascii="Arial" w:hAnsi="Arial" w:cs="Arial"/>
                <w:kern w:val="28"/>
                <w:sz w:val="22"/>
                <w:szCs w:val="22"/>
              </w:rPr>
              <w:t xml:space="preserve">Net loss </w:t>
            </w:r>
            <w:proofErr w:type="spellStart"/>
            <w:r>
              <w:rPr>
                <w:rFonts w:ascii="Arial" w:hAnsi="Arial" w:cs="Arial"/>
                <w:kern w:val="28"/>
                <w:sz w:val="22"/>
                <w:szCs w:val="22"/>
              </w:rPr>
              <w:t>recognised</w:t>
            </w:r>
            <w:proofErr w:type="spellEnd"/>
            <w:r>
              <w:rPr>
                <w:rFonts w:ascii="Arial" w:hAnsi="Arial" w:cs="Arial"/>
                <w:kern w:val="28"/>
                <w:sz w:val="22"/>
                <w:szCs w:val="22"/>
              </w:rPr>
              <w:t xml:space="preserve"> into profit or loss</w:t>
            </w:r>
          </w:p>
        </w:tc>
        <w:tc>
          <w:tcPr>
            <w:tcW w:w="2519" w:type="dxa"/>
          </w:tcPr>
          <w:p w14:paraId="7385E91D" w14:textId="64B7607E" w:rsidR="00B242C2" w:rsidRPr="00DA3F93" w:rsidRDefault="00B242C2" w:rsidP="00B242C2">
            <w:pPr>
              <w:tabs>
                <w:tab w:val="decimal" w:pos="1965"/>
              </w:tabs>
              <w:spacing w:line="380" w:lineRule="exact"/>
              <w:ind w:hanging="18"/>
              <w:rPr>
                <w:rFonts w:ascii="Arial" w:hAnsi="Arial" w:cs="Arial"/>
                <w:sz w:val="22"/>
                <w:szCs w:val="22"/>
              </w:rPr>
            </w:pPr>
            <w:r>
              <w:rPr>
                <w:rFonts w:ascii="Arial" w:hAnsi="Arial" w:cs="Arial"/>
                <w:sz w:val="22"/>
                <w:szCs w:val="22"/>
              </w:rPr>
              <w:t>(2.8)</w:t>
            </w:r>
          </w:p>
        </w:tc>
        <w:tc>
          <w:tcPr>
            <w:tcW w:w="2524" w:type="dxa"/>
          </w:tcPr>
          <w:p w14:paraId="734CF5A4" w14:textId="1492DCD7" w:rsidR="00B242C2" w:rsidRDefault="00B242C2" w:rsidP="00B242C2">
            <w:pPr>
              <w:tabs>
                <w:tab w:val="decimal" w:pos="1965"/>
              </w:tabs>
              <w:spacing w:line="380" w:lineRule="exact"/>
              <w:ind w:hanging="18"/>
              <w:rPr>
                <w:rFonts w:ascii="Arial" w:hAnsi="Arial" w:cs="Arial"/>
                <w:sz w:val="22"/>
                <w:szCs w:val="22"/>
              </w:rPr>
            </w:pPr>
            <w:r>
              <w:rPr>
                <w:rFonts w:ascii="Arial" w:hAnsi="Arial" w:cs="Arial"/>
                <w:sz w:val="22"/>
                <w:szCs w:val="22"/>
              </w:rPr>
              <w:t>(1.4)</w:t>
            </w:r>
          </w:p>
        </w:tc>
      </w:tr>
      <w:tr w:rsidR="00B242C2" w:rsidRPr="00DA3F93" w14:paraId="4BF0BC2C" w14:textId="2653A3DE" w:rsidTr="009774AC">
        <w:trPr>
          <w:trHeight w:val="73"/>
        </w:trPr>
        <w:tc>
          <w:tcPr>
            <w:tcW w:w="4140" w:type="dxa"/>
            <w:vAlign w:val="bottom"/>
          </w:tcPr>
          <w:p w14:paraId="1BEA28D7" w14:textId="41058EC6" w:rsidR="00B242C2" w:rsidRPr="00DA3F93" w:rsidRDefault="00B242C2" w:rsidP="00B242C2">
            <w:pPr>
              <w:spacing w:line="380" w:lineRule="exact"/>
              <w:ind w:left="162" w:hanging="162"/>
              <w:rPr>
                <w:rFonts w:ascii="Arial" w:hAnsi="Arial" w:cs="Arial"/>
                <w:kern w:val="28"/>
                <w:sz w:val="22"/>
                <w:szCs w:val="22"/>
              </w:rPr>
            </w:pPr>
            <w:r w:rsidRPr="00DA3F93">
              <w:rPr>
                <w:rFonts w:ascii="Arial" w:hAnsi="Arial" w:cs="Arial"/>
                <w:kern w:val="28"/>
                <w:sz w:val="22"/>
                <w:szCs w:val="22"/>
              </w:rPr>
              <w:t>Net loss</w:t>
            </w:r>
            <w:r>
              <w:rPr>
                <w:rFonts w:ascii="Arial" w:hAnsi="Arial" w:cstheme="minorBidi" w:hint="cs"/>
                <w:kern w:val="28"/>
                <w:sz w:val="22"/>
                <w:szCs w:val="22"/>
                <w:cs/>
              </w:rPr>
              <w:t xml:space="preserve"> </w:t>
            </w:r>
            <w:proofErr w:type="spellStart"/>
            <w:r w:rsidRPr="00DA3F93">
              <w:rPr>
                <w:rFonts w:ascii="Arial" w:hAnsi="Arial" w:cs="Arial"/>
                <w:kern w:val="28"/>
                <w:sz w:val="22"/>
                <w:szCs w:val="22"/>
              </w:rPr>
              <w:t>recognised</w:t>
            </w:r>
            <w:proofErr w:type="spellEnd"/>
            <w:r w:rsidRPr="00DA3F93">
              <w:rPr>
                <w:rFonts w:ascii="Arial" w:hAnsi="Arial" w:cs="Arial"/>
                <w:kern w:val="28"/>
                <w:sz w:val="22"/>
                <w:szCs w:val="22"/>
              </w:rPr>
              <w:t xml:space="preserve"> into other comprehensive income </w:t>
            </w:r>
          </w:p>
        </w:tc>
        <w:tc>
          <w:tcPr>
            <w:tcW w:w="2519" w:type="dxa"/>
          </w:tcPr>
          <w:p w14:paraId="261A6422" w14:textId="77777777" w:rsidR="00B242C2" w:rsidRDefault="00B242C2" w:rsidP="00B242C2">
            <w:pPr>
              <w:pBdr>
                <w:bottom w:val="single" w:sz="4" w:space="1" w:color="auto"/>
              </w:pBdr>
              <w:tabs>
                <w:tab w:val="decimal" w:pos="1965"/>
              </w:tabs>
              <w:spacing w:line="380" w:lineRule="exact"/>
              <w:ind w:hanging="18"/>
              <w:rPr>
                <w:rFonts w:ascii="Arial" w:hAnsi="Arial" w:cs="Arial"/>
                <w:sz w:val="22"/>
                <w:szCs w:val="22"/>
              </w:rPr>
            </w:pPr>
          </w:p>
          <w:p w14:paraId="012D8FC2" w14:textId="7DDC567A" w:rsidR="00B242C2" w:rsidRPr="00DA3F93" w:rsidRDefault="00B242C2" w:rsidP="00B242C2">
            <w:pPr>
              <w:pBdr>
                <w:bottom w:val="single" w:sz="4" w:space="1" w:color="auto"/>
              </w:pBdr>
              <w:tabs>
                <w:tab w:val="decimal" w:pos="1965"/>
              </w:tabs>
              <w:spacing w:line="380" w:lineRule="exact"/>
              <w:ind w:hanging="18"/>
              <w:rPr>
                <w:rFonts w:ascii="Arial" w:hAnsi="Arial" w:cs="Arial"/>
                <w:sz w:val="22"/>
                <w:szCs w:val="22"/>
              </w:rPr>
            </w:pPr>
            <w:r>
              <w:rPr>
                <w:rFonts w:ascii="Arial" w:hAnsi="Arial" w:cs="Arial"/>
                <w:sz w:val="22"/>
                <w:szCs w:val="22"/>
              </w:rPr>
              <w:t>(1.6)</w:t>
            </w:r>
          </w:p>
        </w:tc>
        <w:tc>
          <w:tcPr>
            <w:tcW w:w="2524" w:type="dxa"/>
          </w:tcPr>
          <w:p w14:paraId="57C2A1B1" w14:textId="77777777" w:rsidR="00B242C2" w:rsidRDefault="00B242C2" w:rsidP="00B242C2">
            <w:pPr>
              <w:pBdr>
                <w:bottom w:val="single" w:sz="4" w:space="1" w:color="auto"/>
              </w:pBdr>
              <w:tabs>
                <w:tab w:val="decimal" w:pos="1965"/>
              </w:tabs>
              <w:spacing w:line="380" w:lineRule="exact"/>
              <w:ind w:hanging="18"/>
              <w:rPr>
                <w:rFonts w:ascii="Arial" w:hAnsi="Arial" w:cs="Arial"/>
                <w:sz w:val="22"/>
                <w:szCs w:val="22"/>
              </w:rPr>
            </w:pPr>
          </w:p>
          <w:p w14:paraId="71C246F3" w14:textId="71B5F038" w:rsidR="00B242C2" w:rsidRDefault="00B242C2" w:rsidP="00B242C2">
            <w:pPr>
              <w:pBdr>
                <w:bottom w:val="single" w:sz="4" w:space="1" w:color="auto"/>
              </w:pBdr>
              <w:tabs>
                <w:tab w:val="decimal" w:pos="2113"/>
              </w:tabs>
              <w:spacing w:line="380" w:lineRule="exact"/>
              <w:ind w:hanging="18"/>
              <w:rPr>
                <w:rFonts w:ascii="Arial" w:hAnsi="Arial" w:cs="Arial"/>
                <w:sz w:val="22"/>
                <w:szCs w:val="22"/>
              </w:rPr>
            </w:pPr>
            <w:r>
              <w:rPr>
                <w:rFonts w:ascii="Arial" w:hAnsi="Arial" w:cs="Arial"/>
                <w:sz w:val="22"/>
                <w:szCs w:val="22"/>
              </w:rPr>
              <w:t>-</w:t>
            </w:r>
          </w:p>
        </w:tc>
      </w:tr>
      <w:tr w:rsidR="00B242C2" w:rsidRPr="00DA3F93" w14:paraId="5304BD5F" w14:textId="4528C72C" w:rsidTr="009774AC">
        <w:trPr>
          <w:trHeight w:val="73"/>
        </w:trPr>
        <w:tc>
          <w:tcPr>
            <w:tcW w:w="4140" w:type="dxa"/>
            <w:vAlign w:val="bottom"/>
            <w:hideMark/>
          </w:tcPr>
          <w:p w14:paraId="6D6FD4C0" w14:textId="6A7947AE" w:rsidR="00B242C2" w:rsidRPr="00DA3F93" w:rsidRDefault="00B242C2" w:rsidP="00B242C2">
            <w:pPr>
              <w:spacing w:line="380" w:lineRule="exact"/>
              <w:ind w:left="162" w:hanging="162"/>
              <w:rPr>
                <w:rFonts w:ascii="Angsana New" w:hAnsi="Angsana New"/>
                <w:kern w:val="28"/>
                <w:sz w:val="32"/>
                <w:szCs w:val="32"/>
              </w:rPr>
            </w:pPr>
            <w:r w:rsidRPr="00DA3F93">
              <w:rPr>
                <w:rFonts w:ascii="Arial" w:hAnsi="Arial" w:cs="Arial"/>
                <w:b/>
                <w:bCs/>
                <w:kern w:val="28"/>
                <w:sz w:val="22"/>
                <w:szCs w:val="22"/>
              </w:rPr>
              <w:t>Balance as of 31 December 202</w:t>
            </w:r>
            <w:r>
              <w:rPr>
                <w:rFonts w:ascii="Arial" w:hAnsi="Arial" w:cs="Arial"/>
                <w:b/>
                <w:bCs/>
                <w:kern w:val="28"/>
                <w:sz w:val="22"/>
                <w:szCs w:val="22"/>
              </w:rPr>
              <w:t>4</w:t>
            </w:r>
          </w:p>
        </w:tc>
        <w:tc>
          <w:tcPr>
            <w:tcW w:w="2519" w:type="dxa"/>
            <w:vAlign w:val="bottom"/>
          </w:tcPr>
          <w:p w14:paraId="7641BD36" w14:textId="742AB62C" w:rsidR="00B242C2" w:rsidRPr="00DA3F93" w:rsidRDefault="00B242C2" w:rsidP="00B242C2">
            <w:pPr>
              <w:pBdr>
                <w:bottom w:val="double" w:sz="4" w:space="1" w:color="auto"/>
              </w:pBdr>
              <w:tabs>
                <w:tab w:val="decimal" w:pos="1965"/>
              </w:tabs>
              <w:spacing w:line="380" w:lineRule="exact"/>
              <w:ind w:hanging="18"/>
              <w:rPr>
                <w:rFonts w:ascii="Arial" w:hAnsi="Arial" w:cs="Arial"/>
                <w:sz w:val="22"/>
                <w:szCs w:val="22"/>
              </w:rPr>
            </w:pPr>
            <w:r>
              <w:rPr>
                <w:rFonts w:ascii="Arial" w:hAnsi="Arial" w:cs="Arial"/>
                <w:sz w:val="22"/>
                <w:szCs w:val="22"/>
              </w:rPr>
              <w:t>186.3</w:t>
            </w:r>
          </w:p>
        </w:tc>
        <w:tc>
          <w:tcPr>
            <w:tcW w:w="2524" w:type="dxa"/>
          </w:tcPr>
          <w:p w14:paraId="486DB63B" w14:textId="3B1661EC" w:rsidR="00B242C2" w:rsidRDefault="00B242C2" w:rsidP="00B242C2">
            <w:pPr>
              <w:pBdr>
                <w:bottom w:val="double" w:sz="4" w:space="1" w:color="auto"/>
              </w:pBdr>
              <w:tabs>
                <w:tab w:val="decimal" w:pos="1965"/>
              </w:tabs>
              <w:spacing w:line="380" w:lineRule="exact"/>
              <w:ind w:hanging="18"/>
              <w:rPr>
                <w:rFonts w:ascii="Arial" w:hAnsi="Arial" w:cs="Arial"/>
                <w:sz w:val="22"/>
                <w:szCs w:val="22"/>
              </w:rPr>
            </w:pPr>
            <w:r>
              <w:rPr>
                <w:rFonts w:ascii="Arial" w:hAnsi="Arial" w:cs="Arial"/>
                <w:sz w:val="22"/>
                <w:szCs w:val="22"/>
              </w:rPr>
              <w:t>65.2</w:t>
            </w:r>
          </w:p>
        </w:tc>
      </w:tr>
    </w:tbl>
    <w:p w14:paraId="7C4AAC93" w14:textId="77777777" w:rsidR="00643BE6" w:rsidRPr="00643BE6" w:rsidRDefault="00B242C2" w:rsidP="00643BE6">
      <w:pPr>
        <w:overflowPunct/>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643BE6" w:rsidRPr="00643BE6">
        <w:rPr>
          <w:rFonts w:ascii="Arial" w:hAnsi="Arial" w:cs="Arial"/>
          <w:sz w:val="22"/>
          <w:szCs w:val="22"/>
        </w:rPr>
        <w:t xml:space="preserve">Key assumptions used in the valuation of non-marketable equity securities (except Road Accident Victim Protection Company Limited) are </w:t>
      </w:r>
      <w:proofErr w:type="spellStart"/>
      <w:r w:rsidR="00643BE6" w:rsidRPr="00643BE6">
        <w:rPr>
          <w:rFonts w:ascii="Arial" w:hAnsi="Arial" w:cs="Arial"/>
          <w:sz w:val="22"/>
          <w:szCs w:val="22"/>
        </w:rPr>
        <w:t>summarised</w:t>
      </w:r>
      <w:proofErr w:type="spellEnd"/>
      <w:r w:rsidR="00643BE6" w:rsidRPr="00643BE6">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1620"/>
        <w:gridCol w:w="2070"/>
        <w:gridCol w:w="2430"/>
        <w:gridCol w:w="3060"/>
      </w:tblGrid>
      <w:tr w:rsidR="00A1003D" w:rsidRPr="00A1003D" w14:paraId="3F4296FA" w14:textId="77777777" w:rsidTr="00A1003D">
        <w:trPr>
          <w:trHeight w:val="756"/>
        </w:trPr>
        <w:tc>
          <w:tcPr>
            <w:tcW w:w="1620" w:type="dxa"/>
          </w:tcPr>
          <w:p w14:paraId="6A13713C" w14:textId="4ED3750D" w:rsidR="00A1003D" w:rsidRPr="00A1003D" w:rsidRDefault="00A1003D" w:rsidP="00A1003D">
            <w:pPr>
              <w:pBdr>
                <w:bottom w:val="single" w:sz="4" w:space="1" w:color="auto"/>
              </w:pBdr>
              <w:spacing w:line="340" w:lineRule="exact"/>
              <w:jc w:val="center"/>
              <w:rPr>
                <w:rFonts w:ascii="Arial" w:hAnsi="Arial" w:cs="Browallia New"/>
                <w:b/>
                <w:bCs/>
                <w:sz w:val="18"/>
                <w:szCs w:val="18"/>
              </w:rPr>
            </w:pPr>
            <w:r w:rsidRPr="00A1003D">
              <w:rPr>
                <w:rFonts w:ascii="Arial" w:hAnsi="Arial" w:cs="Browallia New"/>
                <w:b/>
                <w:bCs/>
                <w:sz w:val="18"/>
                <w:szCs w:val="18"/>
              </w:rPr>
              <w:t>Valuation technique</w:t>
            </w:r>
          </w:p>
        </w:tc>
        <w:tc>
          <w:tcPr>
            <w:tcW w:w="2070" w:type="dxa"/>
            <w:vAlign w:val="bottom"/>
          </w:tcPr>
          <w:p w14:paraId="5D4CA2CB" w14:textId="5980584E" w:rsidR="00A1003D" w:rsidRPr="00A1003D" w:rsidRDefault="00A1003D" w:rsidP="00A1003D">
            <w:pPr>
              <w:pBdr>
                <w:bottom w:val="single" w:sz="4" w:space="1" w:color="auto"/>
              </w:pBdr>
              <w:spacing w:line="340" w:lineRule="exact"/>
              <w:jc w:val="center"/>
              <w:rPr>
                <w:rFonts w:ascii="Arial" w:hAnsi="Arial" w:cs="Arial"/>
                <w:b/>
                <w:bCs/>
                <w:sz w:val="18"/>
                <w:szCs w:val="18"/>
              </w:rPr>
            </w:pPr>
            <w:r w:rsidRPr="00A1003D">
              <w:rPr>
                <w:rFonts w:ascii="Arial" w:hAnsi="Arial" w:cs="Arial"/>
                <w:b/>
                <w:bCs/>
                <w:sz w:val="18"/>
                <w:szCs w:val="18"/>
              </w:rPr>
              <w:t>Significant unobservable inputs</w:t>
            </w:r>
          </w:p>
        </w:tc>
        <w:tc>
          <w:tcPr>
            <w:tcW w:w="2430" w:type="dxa"/>
            <w:vAlign w:val="bottom"/>
          </w:tcPr>
          <w:p w14:paraId="2A207051" w14:textId="73B0B640" w:rsidR="00A1003D" w:rsidRPr="00A1003D" w:rsidRDefault="00A1003D" w:rsidP="00A1003D">
            <w:pPr>
              <w:pBdr>
                <w:bottom w:val="single" w:sz="4" w:space="1" w:color="auto"/>
              </w:pBdr>
              <w:spacing w:line="340" w:lineRule="exact"/>
              <w:jc w:val="center"/>
              <w:rPr>
                <w:rFonts w:ascii="Arial" w:hAnsi="Arial" w:cs="Arial"/>
                <w:b/>
                <w:bCs/>
                <w:sz w:val="18"/>
                <w:szCs w:val="18"/>
              </w:rPr>
            </w:pPr>
            <w:r w:rsidRPr="00A1003D">
              <w:rPr>
                <w:rFonts w:ascii="Arial" w:hAnsi="Arial" w:cs="Arial"/>
                <w:b/>
                <w:bCs/>
                <w:sz w:val="18"/>
                <w:szCs w:val="18"/>
              </w:rPr>
              <w:t>Rates</w:t>
            </w:r>
          </w:p>
        </w:tc>
        <w:tc>
          <w:tcPr>
            <w:tcW w:w="3060" w:type="dxa"/>
            <w:vAlign w:val="bottom"/>
          </w:tcPr>
          <w:p w14:paraId="3981AFD0" w14:textId="33CB7ECC" w:rsidR="00A1003D" w:rsidRPr="00A1003D" w:rsidRDefault="00A1003D" w:rsidP="00A1003D">
            <w:pPr>
              <w:pBdr>
                <w:bottom w:val="single" w:sz="4" w:space="1" w:color="auto"/>
              </w:pBdr>
              <w:spacing w:line="340" w:lineRule="exact"/>
              <w:jc w:val="center"/>
              <w:rPr>
                <w:rFonts w:ascii="Arial" w:hAnsi="Arial" w:cs="Arial"/>
                <w:b/>
                <w:bCs/>
                <w:sz w:val="18"/>
                <w:szCs w:val="18"/>
              </w:rPr>
            </w:pPr>
            <w:r w:rsidRPr="00A1003D">
              <w:rPr>
                <w:rFonts w:ascii="Arial" w:hAnsi="Arial" w:cs="Arial"/>
                <w:b/>
                <w:bCs/>
                <w:sz w:val="18"/>
                <w:szCs w:val="18"/>
              </w:rPr>
              <w:t>Sensitivity of the input                      to fair value</w:t>
            </w:r>
          </w:p>
        </w:tc>
      </w:tr>
      <w:tr w:rsidR="00A1003D" w:rsidRPr="00A1003D" w14:paraId="1AB8F7DA" w14:textId="77777777" w:rsidTr="00A1003D">
        <w:trPr>
          <w:trHeight w:val="432"/>
        </w:trPr>
        <w:tc>
          <w:tcPr>
            <w:tcW w:w="1620" w:type="dxa"/>
          </w:tcPr>
          <w:p w14:paraId="23D445B3" w14:textId="5C05976B" w:rsidR="00A1003D" w:rsidRPr="00A1003D" w:rsidRDefault="00A1003D" w:rsidP="00A1003D">
            <w:pPr>
              <w:spacing w:line="340" w:lineRule="exact"/>
              <w:ind w:left="158" w:right="-108" w:hanging="158"/>
              <w:rPr>
                <w:rFonts w:ascii="Arial" w:hAnsi="Arial" w:cs="Arial"/>
                <w:sz w:val="18"/>
                <w:szCs w:val="18"/>
              </w:rPr>
            </w:pPr>
            <w:r w:rsidRPr="00A1003D">
              <w:rPr>
                <w:rFonts w:ascii="Arial" w:hAnsi="Arial" w:cs="Arial"/>
                <w:sz w:val="18"/>
                <w:szCs w:val="18"/>
              </w:rPr>
              <w:t>Discounted future cash flow</w:t>
            </w:r>
          </w:p>
        </w:tc>
        <w:tc>
          <w:tcPr>
            <w:tcW w:w="2070" w:type="dxa"/>
          </w:tcPr>
          <w:p w14:paraId="1C1A69EC" w14:textId="2BC88B78" w:rsidR="00A1003D" w:rsidRPr="00A1003D" w:rsidRDefault="00A1003D" w:rsidP="00A1003D">
            <w:pPr>
              <w:spacing w:line="340" w:lineRule="exact"/>
              <w:ind w:left="158" w:right="-108" w:hanging="158"/>
              <w:rPr>
                <w:rFonts w:ascii="Arial" w:hAnsi="Arial" w:cs="Arial"/>
                <w:sz w:val="18"/>
                <w:szCs w:val="18"/>
              </w:rPr>
            </w:pPr>
            <w:r w:rsidRPr="00A1003D">
              <w:rPr>
                <w:rFonts w:ascii="Arial" w:hAnsi="Arial" w:cs="Arial"/>
                <w:sz w:val="18"/>
                <w:szCs w:val="18"/>
              </w:rPr>
              <w:t xml:space="preserve">Weighted average cost of capital </w:t>
            </w:r>
          </w:p>
        </w:tc>
        <w:tc>
          <w:tcPr>
            <w:tcW w:w="2430" w:type="dxa"/>
          </w:tcPr>
          <w:p w14:paraId="7B79EF84" w14:textId="600E352A" w:rsidR="00A1003D" w:rsidRPr="00A1003D" w:rsidRDefault="00A1003D" w:rsidP="00A1003D">
            <w:pPr>
              <w:spacing w:line="340" w:lineRule="exact"/>
              <w:ind w:left="158" w:right="-108" w:hanging="158"/>
              <w:rPr>
                <w:rFonts w:ascii="Arial" w:hAnsi="Arial" w:cs="Arial"/>
                <w:sz w:val="18"/>
                <w:szCs w:val="18"/>
              </w:rPr>
            </w:pPr>
            <w:r w:rsidRPr="00A1003D">
              <w:rPr>
                <w:rFonts w:ascii="Arial" w:hAnsi="Arial" w:cs="Arial"/>
                <w:sz w:val="18"/>
                <w:szCs w:val="18"/>
              </w:rPr>
              <w:t>14.14% - 15.09%              (2023: 13.00% - 24.00%)</w:t>
            </w:r>
          </w:p>
        </w:tc>
        <w:tc>
          <w:tcPr>
            <w:tcW w:w="3060" w:type="dxa"/>
          </w:tcPr>
          <w:p w14:paraId="0FE68CEC" w14:textId="524D6019" w:rsidR="00A1003D" w:rsidRPr="00A1003D" w:rsidRDefault="00A1003D" w:rsidP="00A1003D">
            <w:pPr>
              <w:spacing w:line="340" w:lineRule="exact"/>
              <w:ind w:left="158" w:right="-108" w:hanging="158"/>
              <w:rPr>
                <w:rFonts w:ascii="Arial" w:hAnsi="Arial" w:cs="Arial"/>
                <w:sz w:val="18"/>
                <w:szCs w:val="18"/>
                <w:cs/>
              </w:rPr>
            </w:pPr>
            <w:r w:rsidRPr="00A1003D">
              <w:rPr>
                <w:rFonts w:ascii="Arial" w:hAnsi="Arial" w:cs="Arial"/>
                <w:sz w:val="18"/>
                <w:szCs w:val="18"/>
              </w:rPr>
              <w:t>0.5% increase and 0.5% decrease</w:t>
            </w:r>
            <w:r>
              <w:rPr>
                <w:rFonts w:ascii="Arial" w:hAnsi="Arial" w:cs="Arial"/>
                <w:sz w:val="18"/>
                <w:szCs w:val="18"/>
              </w:rPr>
              <w:t xml:space="preserve"> </w:t>
            </w:r>
            <w:r w:rsidRPr="00A1003D">
              <w:rPr>
                <w:rFonts w:ascii="Arial" w:hAnsi="Arial" w:cs="Arial"/>
                <w:sz w:val="18"/>
                <w:szCs w:val="18"/>
              </w:rPr>
              <w:t xml:space="preserve"> in the weighted average cost of capital would result in Baht 1.1 million (2023: Baht 2.3 million) decrease and Baht 1.2 million  (2023: Baht 2.5 million) increase  in fair value, respectively. </w:t>
            </w:r>
          </w:p>
        </w:tc>
      </w:tr>
    </w:tbl>
    <w:p w14:paraId="3962C065" w14:textId="77777777" w:rsidR="00643BE6" w:rsidRPr="00643BE6" w:rsidRDefault="0018504D" w:rsidP="00643BE6">
      <w:pPr>
        <w:overflowPunct/>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643BE6" w:rsidRPr="00643BE6">
        <w:rPr>
          <w:rFonts w:ascii="Arial" w:hAnsi="Arial" w:cs="Arial"/>
          <w:sz w:val="22"/>
          <w:szCs w:val="22"/>
        </w:rPr>
        <w:t>Key data used in the valuation of equity securities are based on fair value announced by the Thai General Insurance Association. Discounted cash flow method is applied in measuring the fair value of equity instruments of Road Accident Victim Protection Company Limited.</w:t>
      </w:r>
    </w:p>
    <w:p w14:paraId="1C7BB32B" w14:textId="137FB04B" w:rsidR="00643BE6" w:rsidRPr="00A1003D" w:rsidRDefault="00643BE6" w:rsidP="00643BE6">
      <w:pPr>
        <w:overflowPunct/>
        <w:spacing w:before="120" w:after="120" w:line="380" w:lineRule="exact"/>
        <w:ind w:left="547" w:hanging="547"/>
        <w:jc w:val="thaiDistribute"/>
        <w:textAlignment w:val="auto"/>
        <w:rPr>
          <w:rFonts w:ascii="Arial" w:hAnsi="Arial" w:cstheme="minorBidi"/>
          <w:sz w:val="22"/>
          <w:szCs w:val="22"/>
        </w:rPr>
      </w:pPr>
      <w:r>
        <w:rPr>
          <w:rFonts w:ascii="Arial" w:hAnsi="Arial" w:cs="Arial"/>
          <w:sz w:val="22"/>
          <w:szCs w:val="22"/>
        </w:rPr>
        <w:tab/>
      </w:r>
      <w:r w:rsidRPr="00643BE6">
        <w:rPr>
          <w:rFonts w:ascii="Arial" w:hAnsi="Arial" w:cs="Arial"/>
          <w:sz w:val="22"/>
          <w:szCs w:val="22"/>
        </w:rPr>
        <w:t>Key data used in the valuation of investment units in debt mutual funds are based on fair value determined from its net asset value per unit as prepared by asset management compan</w:t>
      </w:r>
      <w:r>
        <w:rPr>
          <w:rFonts w:ascii="Arial" w:hAnsi="Arial" w:cs="Arial"/>
          <w:sz w:val="22"/>
          <w:szCs w:val="22"/>
        </w:rPr>
        <w:t>y</w:t>
      </w:r>
      <w:r w:rsidRPr="00643BE6">
        <w:rPr>
          <w:rFonts w:ascii="Arial" w:hAnsi="Arial" w:cs="Arial"/>
          <w:sz w:val="22"/>
          <w:szCs w:val="22"/>
        </w:rPr>
        <w:t>.</w:t>
      </w:r>
    </w:p>
    <w:p w14:paraId="015C9704" w14:textId="50952F3E" w:rsidR="00881E92" w:rsidRDefault="00A1385B" w:rsidP="00643BE6">
      <w:pPr>
        <w:overflowPunct/>
        <w:spacing w:before="240" w:after="120" w:line="380" w:lineRule="exact"/>
        <w:ind w:left="547" w:hanging="547"/>
        <w:jc w:val="thaiDistribute"/>
        <w:textAlignment w:val="auto"/>
        <w:rPr>
          <w:rFonts w:ascii="Arial" w:hAnsi="Arial" w:cs="Arial"/>
          <w:b/>
          <w:bCs/>
          <w:sz w:val="22"/>
          <w:szCs w:val="22"/>
        </w:rPr>
      </w:pPr>
      <w:r w:rsidRPr="00DA3F93">
        <w:rPr>
          <w:rFonts w:ascii="Arial" w:hAnsi="Arial" w:cs="Arial"/>
          <w:b/>
          <w:bCs/>
          <w:sz w:val="22"/>
          <w:szCs w:val="22"/>
        </w:rPr>
        <w:tab/>
      </w:r>
    </w:p>
    <w:p w14:paraId="00BF5B63" w14:textId="77777777" w:rsidR="00881E92" w:rsidRDefault="00881E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1DFBD0E" w14:textId="65416D27" w:rsidR="00C90D03" w:rsidRPr="0015337D" w:rsidRDefault="00C41557" w:rsidP="000E34AE">
      <w:pPr>
        <w:spacing w:before="120" w:after="120" w:line="380" w:lineRule="exact"/>
        <w:ind w:left="547" w:hanging="547"/>
        <w:rPr>
          <w:rFonts w:ascii="Arial" w:hAnsi="Arial" w:cs="Arial"/>
          <w:b/>
          <w:bCs/>
          <w:sz w:val="22"/>
          <w:szCs w:val="22"/>
        </w:rPr>
      </w:pPr>
      <w:r>
        <w:rPr>
          <w:rFonts w:ascii="Arial" w:hAnsi="Arial" w:cstheme="minorBidi"/>
          <w:b/>
          <w:bCs/>
          <w:sz w:val="22"/>
          <w:szCs w:val="22"/>
        </w:rPr>
        <w:lastRenderedPageBreak/>
        <w:t>45</w:t>
      </w:r>
      <w:r w:rsidR="00C90D03" w:rsidRPr="0015337D">
        <w:rPr>
          <w:rFonts w:ascii="Arial" w:hAnsi="Arial" w:cstheme="minorBidi"/>
          <w:b/>
          <w:bCs/>
          <w:sz w:val="22"/>
          <w:szCs w:val="22"/>
        </w:rPr>
        <w:t>.</w:t>
      </w:r>
      <w:r w:rsidR="00C90D03" w:rsidRPr="0015337D">
        <w:rPr>
          <w:rFonts w:ascii="Arial" w:hAnsi="Arial" w:cstheme="minorBidi"/>
          <w:b/>
          <w:bCs/>
          <w:sz w:val="22"/>
          <w:szCs w:val="22"/>
        </w:rPr>
        <w:tab/>
      </w:r>
      <w:r w:rsidR="00C90D03" w:rsidRPr="0015337D">
        <w:rPr>
          <w:rFonts w:ascii="Arial" w:hAnsi="Arial" w:cs="Arial"/>
          <w:b/>
          <w:bCs/>
          <w:sz w:val="22"/>
          <w:szCs w:val="22"/>
        </w:rPr>
        <w:t xml:space="preserve">Capital </w:t>
      </w:r>
      <w:r w:rsidR="00C90D03" w:rsidRPr="006F3A1C">
        <w:rPr>
          <w:rFonts w:ascii="Arial" w:hAnsi="Arial"/>
          <w:b/>
          <w:bCs/>
          <w:sz w:val="22"/>
          <w:szCs w:val="22"/>
        </w:rPr>
        <w:t>management</w:t>
      </w:r>
    </w:p>
    <w:p w14:paraId="11AD2536" w14:textId="2635AEE5" w:rsidR="00306D0B" w:rsidRDefault="00C90D03" w:rsidP="000E34AE">
      <w:pPr>
        <w:overflowPunct/>
        <w:spacing w:before="120" w:after="120" w:line="380" w:lineRule="exact"/>
        <w:ind w:left="547" w:hanging="547"/>
        <w:jc w:val="thaiDistribute"/>
        <w:textAlignment w:val="auto"/>
        <w:rPr>
          <w:rFonts w:ascii="Arial" w:hAnsi="Arial" w:cs="Arial"/>
          <w:sz w:val="22"/>
          <w:szCs w:val="22"/>
        </w:rPr>
      </w:pPr>
      <w:r w:rsidRPr="00835247">
        <w:rPr>
          <w:rFonts w:ascii="Arial" w:hAnsi="Arial" w:cs="Arial" w:hint="cs"/>
          <w:sz w:val="22"/>
          <w:szCs w:val="22"/>
          <w:cs/>
        </w:rPr>
        <w:tab/>
      </w:r>
      <w:r w:rsidRPr="00DA3F93">
        <w:rPr>
          <w:rFonts w:ascii="Arial" w:hAnsi="Arial" w:cs="Arial"/>
          <w:sz w:val="22"/>
          <w:szCs w:val="22"/>
        </w:rPr>
        <w:t xml:space="preserve">The primary objective of the </w:t>
      </w:r>
      <w:r w:rsidR="007E5EB5" w:rsidRPr="00835247">
        <w:rPr>
          <w:rFonts w:ascii="Arial" w:hAnsi="Arial" w:cs="Arial"/>
          <w:sz w:val="22"/>
          <w:szCs w:val="22"/>
        </w:rPr>
        <w:t xml:space="preserve">Group’s </w:t>
      </w:r>
      <w:r w:rsidRPr="00DA3F93">
        <w:rPr>
          <w:rFonts w:ascii="Arial" w:hAnsi="Arial" w:cs="Arial"/>
          <w:sz w:val="22"/>
          <w:szCs w:val="22"/>
        </w:rPr>
        <w:t>capital management is to ensure that it has appropriate capital structure in order to support its business and maximi</w:t>
      </w:r>
      <w:r w:rsidR="00353210" w:rsidRPr="00DA3F93">
        <w:rPr>
          <w:rFonts w:ascii="Arial" w:hAnsi="Arial" w:cs="Arial"/>
          <w:sz w:val="22"/>
          <w:szCs w:val="22"/>
        </w:rPr>
        <w:t>s</w:t>
      </w:r>
      <w:r w:rsidRPr="00DA3F93">
        <w:rPr>
          <w:rFonts w:ascii="Arial" w:hAnsi="Arial" w:cs="Arial"/>
          <w:sz w:val="22"/>
          <w:szCs w:val="22"/>
        </w:rPr>
        <w:t>e shareholder valu</w:t>
      </w:r>
      <w:r w:rsidR="003B2340">
        <w:rPr>
          <w:rFonts w:ascii="Arial" w:hAnsi="Arial" w:cs="Arial"/>
          <w:sz w:val="22"/>
          <w:szCs w:val="22"/>
        </w:rPr>
        <w:t xml:space="preserve">e and it meets financial covenants </w:t>
      </w:r>
      <w:r w:rsidR="005A229A">
        <w:rPr>
          <w:rFonts w:ascii="Arial" w:hAnsi="Arial" w:cs="Arial"/>
          <w:sz w:val="22"/>
          <w:szCs w:val="22"/>
        </w:rPr>
        <w:t xml:space="preserve">and repayment of debts </w:t>
      </w:r>
      <w:r w:rsidR="003B2340">
        <w:rPr>
          <w:rFonts w:ascii="Arial" w:hAnsi="Arial" w:cs="Arial"/>
          <w:sz w:val="22"/>
          <w:szCs w:val="22"/>
        </w:rPr>
        <w:t xml:space="preserve">attached to the loan agreements. The Group has complied with these covenants throughout the reporting periods. </w:t>
      </w:r>
    </w:p>
    <w:p w14:paraId="4F647004" w14:textId="3079388D" w:rsidR="00C90D03" w:rsidRPr="00DA3F93" w:rsidRDefault="00306D0B" w:rsidP="000E34AE">
      <w:pPr>
        <w:overflowPunct/>
        <w:spacing w:before="120" w:after="120" w:line="380" w:lineRule="exact"/>
        <w:ind w:left="547" w:hanging="540"/>
        <w:jc w:val="thaiDistribute"/>
        <w:textAlignment w:val="auto"/>
        <w:rPr>
          <w:rFonts w:ascii="Arial" w:hAnsi="Arial" w:cs="Arial"/>
          <w:sz w:val="22"/>
          <w:szCs w:val="22"/>
        </w:rPr>
      </w:pPr>
      <w:r>
        <w:rPr>
          <w:rFonts w:ascii="Arial" w:hAnsi="Arial" w:cs="Arial"/>
          <w:sz w:val="22"/>
          <w:szCs w:val="22"/>
        </w:rPr>
        <w:tab/>
      </w:r>
      <w:r w:rsidR="00C90D03" w:rsidRPr="00DA3F93">
        <w:rPr>
          <w:rFonts w:ascii="Arial" w:hAnsi="Arial" w:cs="Arial"/>
          <w:sz w:val="22"/>
          <w:szCs w:val="22"/>
        </w:rPr>
        <w:t>As at</w:t>
      </w:r>
      <w:r w:rsidR="00835247">
        <w:rPr>
          <w:rFonts w:ascii="Arial" w:hAnsi="Arial" w:cs="Arial"/>
          <w:sz w:val="22"/>
          <w:szCs w:val="22"/>
        </w:rPr>
        <w:t xml:space="preserve"> </w:t>
      </w:r>
      <w:r w:rsidR="00C90D03" w:rsidRPr="00DA3F93">
        <w:rPr>
          <w:rFonts w:ascii="Arial" w:hAnsi="Arial" w:cs="Arial"/>
          <w:sz w:val="22"/>
          <w:szCs w:val="22"/>
        </w:rPr>
        <w:t>31 December 20</w:t>
      </w:r>
      <w:r w:rsidR="00284E9D" w:rsidRPr="00DA3F93">
        <w:rPr>
          <w:rFonts w:ascii="Arial" w:hAnsi="Arial" w:cs="Arial"/>
          <w:sz w:val="22"/>
          <w:szCs w:val="22"/>
        </w:rPr>
        <w:t>2</w:t>
      </w:r>
      <w:r w:rsidR="00EF28E2">
        <w:rPr>
          <w:rFonts w:ascii="Arial" w:hAnsi="Arial" w:cs="Arial"/>
          <w:sz w:val="22"/>
          <w:szCs w:val="22"/>
        </w:rPr>
        <w:t>4</w:t>
      </w:r>
      <w:r w:rsidR="00C90D03" w:rsidRPr="00DA3F93">
        <w:rPr>
          <w:rFonts w:ascii="Arial" w:hAnsi="Arial" w:cs="Arial"/>
          <w:sz w:val="22"/>
          <w:szCs w:val="22"/>
        </w:rPr>
        <w:t>, the Group’s debt-to-equity ratio was</w:t>
      </w:r>
      <w:r w:rsidR="00EF28E2">
        <w:rPr>
          <w:rFonts w:ascii="Arial" w:hAnsi="Arial" w:cs="Arial"/>
          <w:sz w:val="22"/>
          <w:szCs w:val="22"/>
        </w:rPr>
        <w:t xml:space="preserve"> </w:t>
      </w:r>
      <w:r w:rsidR="00F751C6">
        <w:rPr>
          <w:rFonts w:ascii="Arial" w:hAnsi="Arial" w:cs="Arial"/>
          <w:sz w:val="22"/>
          <w:szCs w:val="22"/>
        </w:rPr>
        <w:t>0.76</w:t>
      </w:r>
      <w:r w:rsidR="0074511B" w:rsidRPr="00DA3F93">
        <w:rPr>
          <w:rFonts w:ascii="Arial" w:hAnsi="Arial" w:cs="Arial"/>
          <w:sz w:val="22"/>
          <w:szCs w:val="22"/>
        </w:rPr>
        <w:t>:</w:t>
      </w:r>
      <w:r w:rsidR="00F759A3" w:rsidRPr="00DA3F93">
        <w:rPr>
          <w:rFonts w:ascii="Arial" w:hAnsi="Arial" w:cs="Arial"/>
          <w:sz w:val="22"/>
          <w:szCs w:val="22"/>
        </w:rPr>
        <w:t>1 (20</w:t>
      </w:r>
      <w:r w:rsidR="002217AC" w:rsidRPr="00DA3F93">
        <w:rPr>
          <w:rFonts w:ascii="Arial" w:hAnsi="Arial" w:cs="Arial"/>
          <w:sz w:val="22"/>
          <w:szCs w:val="22"/>
        </w:rPr>
        <w:t>2</w:t>
      </w:r>
      <w:r w:rsidR="00EF28E2">
        <w:rPr>
          <w:rFonts w:ascii="Arial" w:hAnsi="Arial" w:cs="Arial"/>
          <w:sz w:val="22"/>
          <w:szCs w:val="22"/>
        </w:rPr>
        <w:t>3</w:t>
      </w:r>
      <w:r w:rsidR="00C90D03" w:rsidRPr="00DA3F93">
        <w:rPr>
          <w:rFonts w:ascii="Arial" w:hAnsi="Arial" w:cs="Arial"/>
          <w:sz w:val="22"/>
          <w:szCs w:val="22"/>
        </w:rPr>
        <w:t xml:space="preserve">: </w:t>
      </w:r>
      <w:r w:rsidR="00EF28E2">
        <w:rPr>
          <w:rFonts w:ascii="Arial" w:hAnsi="Arial" w:cs="Arial"/>
          <w:sz w:val="22"/>
          <w:szCs w:val="22"/>
        </w:rPr>
        <w:t>0.90</w:t>
      </w:r>
      <w:r w:rsidR="003F2EE2" w:rsidRPr="00DA3F93">
        <w:rPr>
          <w:rFonts w:ascii="Arial" w:hAnsi="Arial" w:cs="Arial"/>
          <w:sz w:val="22"/>
          <w:szCs w:val="22"/>
        </w:rPr>
        <w:t>:</w:t>
      </w:r>
      <w:r w:rsidR="00C90D03" w:rsidRPr="00DA3F93">
        <w:rPr>
          <w:rFonts w:ascii="Arial" w:hAnsi="Arial" w:cs="Arial"/>
          <w:sz w:val="22"/>
          <w:szCs w:val="22"/>
        </w:rPr>
        <w:t>1) and</w:t>
      </w:r>
      <w:r w:rsidR="008E7171">
        <w:rPr>
          <w:rFonts w:ascii="Arial" w:hAnsi="Arial" w:cs="Arial"/>
          <w:sz w:val="22"/>
          <w:szCs w:val="22"/>
        </w:rPr>
        <w:t xml:space="preserve">              </w:t>
      </w:r>
      <w:r w:rsidR="00C90D03" w:rsidRPr="00DA3F93">
        <w:rPr>
          <w:rFonts w:ascii="Arial" w:hAnsi="Arial" w:cs="Arial"/>
          <w:sz w:val="22"/>
          <w:szCs w:val="22"/>
        </w:rPr>
        <w:t xml:space="preserve"> the Company’s was</w:t>
      </w:r>
      <w:r w:rsidR="00EF28E2">
        <w:rPr>
          <w:rFonts w:ascii="Arial" w:hAnsi="Arial" w:cs="Arial"/>
          <w:sz w:val="22"/>
          <w:szCs w:val="22"/>
        </w:rPr>
        <w:t xml:space="preserve"> </w:t>
      </w:r>
      <w:r w:rsidR="00F751C6">
        <w:rPr>
          <w:rFonts w:ascii="Arial" w:hAnsi="Arial" w:cs="Arial"/>
          <w:sz w:val="22"/>
          <w:szCs w:val="22"/>
        </w:rPr>
        <w:t>0.45</w:t>
      </w:r>
      <w:r w:rsidR="0074511B" w:rsidRPr="00DA3F93">
        <w:rPr>
          <w:rFonts w:ascii="Arial" w:hAnsi="Arial" w:cs="Arial"/>
          <w:sz w:val="22"/>
          <w:szCs w:val="22"/>
        </w:rPr>
        <w:t>:</w:t>
      </w:r>
      <w:r w:rsidR="005733DB" w:rsidRPr="00DA3F93">
        <w:rPr>
          <w:rFonts w:ascii="Arial" w:hAnsi="Arial" w:cs="Arial"/>
          <w:sz w:val="22"/>
          <w:szCs w:val="22"/>
        </w:rPr>
        <w:t>1 (20</w:t>
      </w:r>
      <w:r w:rsidR="002217AC" w:rsidRPr="00DA3F93">
        <w:rPr>
          <w:rFonts w:ascii="Arial" w:hAnsi="Arial" w:cs="Arial"/>
          <w:sz w:val="22"/>
          <w:szCs w:val="22"/>
        </w:rPr>
        <w:t>2</w:t>
      </w:r>
      <w:r w:rsidR="00EF28E2">
        <w:rPr>
          <w:rFonts w:ascii="Arial" w:hAnsi="Arial" w:cs="Arial"/>
          <w:sz w:val="22"/>
          <w:szCs w:val="22"/>
        </w:rPr>
        <w:t>3</w:t>
      </w:r>
      <w:r w:rsidR="00C90D03" w:rsidRPr="00DA3F93">
        <w:rPr>
          <w:rFonts w:ascii="Arial" w:hAnsi="Arial" w:cs="Arial"/>
          <w:sz w:val="22"/>
          <w:szCs w:val="22"/>
        </w:rPr>
        <w:t xml:space="preserve">: </w:t>
      </w:r>
      <w:r w:rsidR="00EF28E2">
        <w:rPr>
          <w:rFonts w:ascii="Arial" w:hAnsi="Arial" w:cs="Arial"/>
          <w:sz w:val="22"/>
          <w:szCs w:val="22"/>
        </w:rPr>
        <w:t>0.54</w:t>
      </w:r>
      <w:r w:rsidR="003F2EE2" w:rsidRPr="00DA3F93">
        <w:rPr>
          <w:rFonts w:ascii="Arial" w:hAnsi="Arial" w:cs="Arial"/>
          <w:sz w:val="22"/>
          <w:szCs w:val="22"/>
        </w:rPr>
        <w:t>:</w:t>
      </w:r>
      <w:r w:rsidR="00C90D03" w:rsidRPr="00DA3F93">
        <w:rPr>
          <w:rFonts w:ascii="Arial" w:hAnsi="Arial" w:cs="Arial"/>
          <w:sz w:val="22"/>
          <w:szCs w:val="22"/>
        </w:rPr>
        <w:t>1).</w:t>
      </w:r>
    </w:p>
    <w:p w14:paraId="5B2A308E" w14:textId="340F5783" w:rsidR="00A529CF" w:rsidRPr="00DA3F93" w:rsidRDefault="00C41557" w:rsidP="000E34AE">
      <w:pPr>
        <w:tabs>
          <w:tab w:val="left" w:pos="1440"/>
        </w:tabs>
        <w:spacing w:before="120" w:after="120" w:line="380" w:lineRule="exact"/>
        <w:ind w:left="547" w:hanging="547"/>
        <w:jc w:val="thaiDistribute"/>
        <w:outlineLvl w:val="0"/>
        <w:rPr>
          <w:rFonts w:ascii="Arial" w:eastAsia="Arial Unicode MS" w:hAnsi="Arial" w:cs="Arial"/>
          <w:b/>
          <w:bCs/>
          <w:sz w:val="22"/>
          <w:szCs w:val="22"/>
        </w:rPr>
      </w:pPr>
      <w:r>
        <w:rPr>
          <w:rFonts w:ascii="Arial" w:eastAsia="Arial Unicode MS" w:hAnsi="Arial" w:cstheme="minorBidi"/>
          <w:b/>
          <w:bCs/>
          <w:sz w:val="22"/>
          <w:szCs w:val="22"/>
        </w:rPr>
        <w:t>46</w:t>
      </w:r>
      <w:r w:rsidR="00CD1E2E">
        <w:rPr>
          <w:rFonts w:ascii="Arial" w:eastAsia="Arial Unicode MS" w:hAnsi="Arial" w:cstheme="minorBidi"/>
          <w:b/>
          <w:bCs/>
          <w:sz w:val="22"/>
          <w:szCs w:val="22"/>
        </w:rPr>
        <w:t>.</w:t>
      </w:r>
      <w:r w:rsidR="00A529CF" w:rsidRPr="00DA3F93">
        <w:rPr>
          <w:rFonts w:ascii="Arial" w:eastAsia="Arial Unicode MS" w:hAnsi="Arial" w:cs="Arial"/>
          <w:b/>
          <w:bCs/>
          <w:sz w:val="22"/>
          <w:szCs w:val="22"/>
        </w:rPr>
        <w:tab/>
      </w:r>
      <w:r w:rsidR="00A529CF" w:rsidRPr="005854ED">
        <w:rPr>
          <w:rFonts w:ascii="Arial" w:hAnsi="Arial" w:cs="Arial"/>
          <w:b/>
          <w:bCs/>
          <w:sz w:val="22"/>
          <w:szCs w:val="22"/>
        </w:rPr>
        <w:t>Events</w:t>
      </w:r>
      <w:r w:rsidR="00A529CF" w:rsidRPr="00DA3F93">
        <w:rPr>
          <w:rFonts w:ascii="Arial" w:eastAsia="Arial Unicode MS" w:hAnsi="Arial" w:cs="Arial"/>
          <w:b/>
          <w:bCs/>
          <w:sz w:val="22"/>
          <w:szCs w:val="22"/>
        </w:rPr>
        <w:t xml:space="preserve"> after the reporting period</w:t>
      </w:r>
    </w:p>
    <w:p w14:paraId="28221AE5" w14:textId="57544758" w:rsidR="00F5233C" w:rsidRPr="00F5233C" w:rsidRDefault="00F5233C" w:rsidP="00F5233C">
      <w:pPr>
        <w:spacing w:before="120" w:after="120" w:line="380" w:lineRule="exact"/>
        <w:ind w:left="540" w:hanging="540"/>
        <w:jc w:val="thaiDistribute"/>
        <w:rPr>
          <w:rFonts w:ascii="Arial" w:eastAsia="Arial" w:hAnsi="Arial" w:cs="Arial"/>
          <w:b/>
          <w:bCs/>
          <w:sz w:val="22"/>
          <w:szCs w:val="22"/>
        </w:rPr>
      </w:pPr>
      <w:r>
        <w:rPr>
          <w:rFonts w:ascii="Arial" w:eastAsia="Arial" w:hAnsi="Arial" w:cs="Arial"/>
          <w:b/>
          <w:bCs/>
          <w:sz w:val="22"/>
          <w:szCs w:val="22"/>
        </w:rPr>
        <w:tab/>
      </w:r>
      <w:r w:rsidRPr="00F5233C">
        <w:rPr>
          <w:rFonts w:ascii="Arial" w:eastAsia="Arial" w:hAnsi="Arial" w:cs="Arial"/>
          <w:b/>
          <w:bCs/>
          <w:sz w:val="22"/>
          <w:szCs w:val="22"/>
        </w:rPr>
        <w:t>The Company</w:t>
      </w:r>
    </w:p>
    <w:p w14:paraId="3F6E8667" w14:textId="7C0BB2FF" w:rsidR="00F5233C" w:rsidRPr="00F5233C" w:rsidRDefault="00F5233C" w:rsidP="00F5233C">
      <w:pPr>
        <w:overflowPunct/>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F5233C">
        <w:rPr>
          <w:rFonts w:ascii="Arial" w:hAnsi="Arial" w:cs="Arial"/>
          <w:sz w:val="22"/>
          <w:szCs w:val="22"/>
        </w:rPr>
        <w:t>On 11 February 2025, the meeting of the Board of Directors of the Company passed resolutions to approve the Employee Joint Investment Program (EJIP), which the project duration is set for 4 years as from 1 April 2025 to 31 March 2029 with and contribution period is set for 3 years as from 1 April 2025 to 31 March 2028. The conditions for the disposal of shares are as follows. </w:t>
      </w:r>
    </w:p>
    <w:p w14:paraId="0E26F4A3" w14:textId="77E043D0" w:rsidR="00F5233C" w:rsidRPr="00F5233C" w:rsidRDefault="00F5233C" w:rsidP="00F5233C">
      <w:pPr>
        <w:tabs>
          <w:tab w:val="left" w:pos="540"/>
        </w:tabs>
        <w:overflowPunct/>
        <w:spacing w:before="120" w:after="120" w:line="380" w:lineRule="exact"/>
        <w:ind w:left="900" w:hanging="900"/>
        <w:jc w:val="thaiDistribute"/>
        <w:textAlignment w:val="auto"/>
        <w:rPr>
          <w:rFonts w:ascii="Arial" w:hAnsi="Arial" w:cs="Arial"/>
          <w:sz w:val="22"/>
          <w:szCs w:val="22"/>
        </w:rPr>
      </w:pPr>
      <w:r>
        <w:rPr>
          <w:rFonts w:ascii="Arial" w:hAnsi="Arial" w:cs="Arial"/>
          <w:sz w:val="22"/>
          <w:szCs w:val="22"/>
        </w:rPr>
        <w:tab/>
      </w:r>
      <w:r w:rsidRPr="00F5233C">
        <w:rPr>
          <w:rFonts w:ascii="Arial" w:hAnsi="Arial" w:cs="Arial"/>
          <w:sz w:val="22"/>
          <w:szCs w:val="22"/>
        </w:rPr>
        <w:t>-   </w:t>
      </w:r>
      <w:r>
        <w:rPr>
          <w:rFonts w:ascii="Arial" w:hAnsi="Arial" w:cs="Arial"/>
          <w:sz w:val="22"/>
          <w:szCs w:val="22"/>
        </w:rPr>
        <w:tab/>
      </w:r>
      <w:r w:rsidRPr="00F5233C">
        <w:rPr>
          <w:rFonts w:ascii="Arial" w:hAnsi="Arial" w:cs="Arial"/>
          <w:sz w:val="22"/>
          <w:szCs w:val="22"/>
        </w:rPr>
        <w:t>After 1 year of the project (30 April 2026): Participants in the EJIP program are entitled to sell 100% of the shares accumulated in the first year, starting from 15 May 2027.</w:t>
      </w:r>
    </w:p>
    <w:p w14:paraId="0783D52E" w14:textId="1791A95E" w:rsidR="00F5233C" w:rsidRPr="00F5233C" w:rsidRDefault="00F5233C" w:rsidP="00F5233C">
      <w:pPr>
        <w:tabs>
          <w:tab w:val="left" w:pos="540"/>
        </w:tabs>
        <w:overflowPunct/>
        <w:spacing w:before="120" w:after="120" w:line="380" w:lineRule="exact"/>
        <w:ind w:left="900" w:hanging="900"/>
        <w:jc w:val="thaiDistribute"/>
        <w:textAlignment w:val="auto"/>
        <w:rPr>
          <w:rFonts w:ascii="Arial" w:hAnsi="Arial" w:cs="Arial"/>
          <w:sz w:val="22"/>
          <w:szCs w:val="22"/>
        </w:rPr>
      </w:pPr>
      <w:r>
        <w:rPr>
          <w:rFonts w:ascii="Arial" w:hAnsi="Arial" w:cs="Arial"/>
          <w:sz w:val="22"/>
          <w:szCs w:val="22"/>
        </w:rPr>
        <w:tab/>
      </w:r>
      <w:r w:rsidRPr="00F5233C">
        <w:rPr>
          <w:rFonts w:ascii="Arial" w:hAnsi="Arial" w:cs="Arial"/>
          <w:sz w:val="22"/>
          <w:szCs w:val="22"/>
        </w:rPr>
        <w:t>-   </w:t>
      </w:r>
      <w:r>
        <w:rPr>
          <w:rFonts w:ascii="Arial" w:hAnsi="Arial" w:cs="Arial"/>
          <w:sz w:val="22"/>
          <w:szCs w:val="22"/>
        </w:rPr>
        <w:tab/>
      </w:r>
      <w:r w:rsidRPr="00F5233C">
        <w:rPr>
          <w:rFonts w:ascii="Arial" w:hAnsi="Arial" w:cs="Arial"/>
          <w:sz w:val="22"/>
          <w:szCs w:val="22"/>
        </w:rPr>
        <w:t>After 2 years of the project (30 April 2027): Participants in the EJIP program are entitled to sell 100% of the shares accumulated in the second year, starting from 15 May 2028.</w:t>
      </w:r>
    </w:p>
    <w:p w14:paraId="6795EF85" w14:textId="40D11D1E" w:rsidR="00F5233C" w:rsidRPr="00F5233C" w:rsidRDefault="00F5233C" w:rsidP="00F5233C">
      <w:pPr>
        <w:tabs>
          <w:tab w:val="left" w:pos="540"/>
        </w:tabs>
        <w:overflowPunct/>
        <w:spacing w:before="120" w:after="120" w:line="380" w:lineRule="exact"/>
        <w:ind w:left="900" w:hanging="900"/>
        <w:jc w:val="thaiDistribute"/>
        <w:textAlignment w:val="auto"/>
        <w:rPr>
          <w:rFonts w:ascii="Arial" w:hAnsi="Arial" w:cs="Arial"/>
          <w:sz w:val="22"/>
          <w:szCs w:val="22"/>
        </w:rPr>
      </w:pPr>
      <w:r>
        <w:rPr>
          <w:rFonts w:ascii="Arial" w:hAnsi="Arial" w:cs="Arial"/>
          <w:sz w:val="22"/>
          <w:szCs w:val="22"/>
        </w:rPr>
        <w:tab/>
      </w:r>
      <w:r w:rsidRPr="00F5233C">
        <w:rPr>
          <w:rFonts w:ascii="Arial" w:hAnsi="Arial" w:cs="Arial"/>
          <w:sz w:val="22"/>
          <w:szCs w:val="22"/>
        </w:rPr>
        <w:t>-   </w:t>
      </w:r>
      <w:r>
        <w:rPr>
          <w:rFonts w:ascii="Arial" w:hAnsi="Arial" w:cs="Arial"/>
          <w:sz w:val="22"/>
          <w:szCs w:val="22"/>
        </w:rPr>
        <w:tab/>
      </w:r>
      <w:r w:rsidRPr="00F5233C">
        <w:rPr>
          <w:rFonts w:ascii="Arial" w:hAnsi="Arial" w:cs="Arial"/>
          <w:sz w:val="22"/>
          <w:szCs w:val="22"/>
        </w:rPr>
        <w:t>After 3 years of the project (30 April 2028): Participants in the EJIP program are entitled to sell 100% of the shares accumulated in the third year, starting from 15 May 2029.</w:t>
      </w:r>
    </w:p>
    <w:p w14:paraId="7E12A8CA" w14:textId="7859CBC9" w:rsidR="00F5233C" w:rsidRPr="00F5233C" w:rsidRDefault="00F5233C" w:rsidP="00B57436">
      <w:pPr>
        <w:tabs>
          <w:tab w:val="left" w:pos="540"/>
        </w:tabs>
        <w:overflowPunct/>
        <w:spacing w:before="120" w:after="120" w:line="380" w:lineRule="exact"/>
        <w:ind w:left="907" w:hanging="907"/>
        <w:jc w:val="thaiDistribute"/>
        <w:textAlignment w:val="auto"/>
        <w:rPr>
          <w:rFonts w:ascii="Arial" w:hAnsi="Arial" w:cs="Arial"/>
          <w:sz w:val="22"/>
          <w:szCs w:val="22"/>
        </w:rPr>
      </w:pPr>
      <w:r>
        <w:rPr>
          <w:rFonts w:ascii="Arial" w:hAnsi="Arial" w:cs="Arial"/>
          <w:sz w:val="22"/>
          <w:szCs w:val="22"/>
        </w:rPr>
        <w:tab/>
      </w:r>
      <w:r w:rsidRPr="00F5233C">
        <w:rPr>
          <w:rFonts w:ascii="Arial" w:hAnsi="Arial" w:cs="Arial"/>
          <w:sz w:val="22"/>
          <w:szCs w:val="22"/>
        </w:rPr>
        <w:t>-   </w:t>
      </w:r>
      <w:r>
        <w:rPr>
          <w:rFonts w:ascii="Arial" w:hAnsi="Arial" w:cs="Arial"/>
          <w:sz w:val="22"/>
          <w:szCs w:val="22"/>
        </w:rPr>
        <w:tab/>
      </w:r>
      <w:r w:rsidRPr="00F5233C">
        <w:rPr>
          <w:rFonts w:ascii="Arial" w:hAnsi="Arial" w:cs="Arial"/>
          <w:sz w:val="22"/>
          <w:szCs w:val="22"/>
        </w:rPr>
        <w:t>Upon completion of the 4 - years project term (30 April 2029): Participants in the EJIP program are entitled to sell 100% of the shares accumulated throughout the entire duration of the EJIP program.</w:t>
      </w:r>
    </w:p>
    <w:p w14:paraId="2D01847E" w14:textId="66BF08A3" w:rsidR="00784729" w:rsidRDefault="00B57436" w:rsidP="000E34AE">
      <w:pPr>
        <w:spacing w:before="120" w:after="120" w:line="380" w:lineRule="exact"/>
        <w:ind w:left="540" w:hanging="540"/>
        <w:jc w:val="thaiDistribute"/>
        <w:rPr>
          <w:rFonts w:ascii="Arial" w:eastAsia="Arial" w:hAnsi="Arial" w:cs="Arial"/>
          <w:b/>
          <w:bCs/>
          <w:sz w:val="22"/>
          <w:szCs w:val="22"/>
        </w:rPr>
      </w:pPr>
      <w:r>
        <w:rPr>
          <w:rFonts w:ascii="Arial" w:eastAsia="Arial" w:hAnsi="Arial" w:cs="Arial"/>
          <w:b/>
          <w:bCs/>
          <w:sz w:val="22"/>
          <w:szCs w:val="22"/>
        </w:rPr>
        <w:tab/>
      </w:r>
      <w:r w:rsidR="00784729" w:rsidRPr="00784729">
        <w:rPr>
          <w:rFonts w:ascii="Arial" w:eastAsia="Arial" w:hAnsi="Arial" w:cs="Arial"/>
          <w:b/>
          <w:bCs/>
          <w:sz w:val="22"/>
          <w:szCs w:val="22"/>
        </w:rPr>
        <w:t>The subsidiaries</w:t>
      </w:r>
    </w:p>
    <w:p w14:paraId="7C0C1561" w14:textId="77777777" w:rsidR="00684C78" w:rsidRPr="00684C78" w:rsidRDefault="00684C78" w:rsidP="000E34AE">
      <w:pPr>
        <w:overflowPunct/>
        <w:spacing w:before="120" w:after="120" w:line="380" w:lineRule="exact"/>
        <w:ind w:left="547" w:hanging="547"/>
        <w:jc w:val="thaiDistribute"/>
        <w:textAlignment w:val="auto"/>
        <w:rPr>
          <w:rFonts w:ascii="Arial" w:hAnsi="Arial" w:cs="Arial"/>
          <w:sz w:val="22"/>
          <w:szCs w:val="22"/>
          <w:u w:val="single"/>
        </w:rPr>
      </w:pPr>
      <w:r>
        <w:rPr>
          <w:rFonts w:ascii="Arial" w:hAnsi="Arial" w:cs="Arial"/>
          <w:sz w:val="22"/>
          <w:szCs w:val="22"/>
        </w:rPr>
        <w:tab/>
      </w:r>
      <w:r w:rsidRPr="00684C78">
        <w:rPr>
          <w:rFonts w:ascii="Arial" w:hAnsi="Arial" w:cs="Arial"/>
          <w:sz w:val="22"/>
          <w:szCs w:val="22"/>
          <w:u w:val="single"/>
        </w:rPr>
        <w:t>JMT Network Services Public Company Limited</w:t>
      </w:r>
    </w:p>
    <w:p w14:paraId="3CEA00D0" w14:textId="75F8F1FC" w:rsidR="00E178C9" w:rsidRPr="007301F8" w:rsidRDefault="00E178C9" w:rsidP="00B57436">
      <w:pPr>
        <w:overflowPunct/>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7301F8">
        <w:rPr>
          <w:rFonts w:ascii="Arial" w:hAnsi="Arial" w:cs="Arial"/>
          <w:sz w:val="22"/>
          <w:szCs w:val="22"/>
        </w:rPr>
        <w:t xml:space="preserve">On 11 February 2025, the meeting of the Board of Directors of </w:t>
      </w:r>
      <w:r w:rsidR="00162DA2" w:rsidRPr="00162DA2">
        <w:rPr>
          <w:rFonts w:ascii="Arial" w:hAnsi="Arial" w:cs="Arial"/>
          <w:sz w:val="22"/>
          <w:szCs w:val="22"/>
        </w:rPr>
        <w:t>JMT Network Services Public Company Limited</w:t>
      </w:r>
      <w:r w:rsidR="00162DA2" w:rsidRPr="007301F8">
        <w:rPr>
          <w:rFonts w:ascii="Arial" w:hAnsi="Arial" w:cs="Arial"/>
          <w:sz w:val="22"/>
          <w:szCs w:val="22"/>
        </w:rPr>
        <w:t xml:space="preserve"> </w:t>
      </w:r>
      <w:r w:rsidR="00162DA2">
        <w:rPr>
          <w:rFonts w:ascii="Arial" w:hAnsi="Arial" w:cs="Arial"/>
          <w:sz w:val="22"/>
          <w:szCs w:val="22"/>
        </w:rPr>
        <w:t>(</w:t>
      </w:r>
      <w:r w:rsidRPr="007301F8">
        <w:rPr>
          <w:rFonts w:ascii="Arial" w:hAnsi="Arial" w:cs="Arial"/>
          <w:sz w:val="22"/>
          <w:szCs w:val="22"/>
        </w:rPr>
        <w:t>JMT</w:t>
      </w:r>
      <w:r w:rsidR="00162DA2">
        <w:rPr>
          <w:rFonts w:ascii="Arial" w:hAnsi="Arial" w:cs="Arial"/>
          <w:sz w:val="22"/>
          <w:szCs w:val="22"/>
        </w:rPr>
        <w:t>)</w:t>
      </w:r>
      <w:r w:rsidRPr="007301F8">
        <w:rPr>
          <w:rFonts w:ascii="Arial" w:hAnsi="Arial" w:cs="Arial"/>
          <w:sz w:val="22"/>
          <w:szCs w:val="22"/>
        </w:rPr>
        <w:t xml:space="preserve"> passed </w:t>
      </w:r>
      <w:r w:rsidR="00881E92" w:rsidRPr="007301F8">
        <w:rPr>
          <w:rFonts w:ascii="Arial" w:hAnsi="Arial" w:cs="Arial"/>
          <w:sz w:val="22"/>
          <w:szCs w:val="22"/>
        </w:rPr>
        <w:t xml:space="preserve">resolutions to approve </w:t>
      </w:r>
      <w:r w:rsidRPr="007301F8">
        <w:rPr>
          <w:rFonts w:ascii="Arial" w:hAnsi="Arial" w:cs="Arial"/>
          <w:sz w:val="22"/>
          <w:szCs w:val="22"/>
        </w:rPr>
        <w:t>the following</w:t>
      </w:r>
      <w:r w:rsidR="00881E92" w:rsidRPr="007301F8">
        <w:rPr>
          <w:rFonts w:ascii="Arial" w:hAnsi="Arial" w:cs="Arial"/>
          <w:sz w:val="22"/>
          <w:szCs w:val="22"/>
        </w:rPr>
        <w:t xml:space="preserve"> matters</w:t>
      </w:r>
      <w:r w:rsidRPr="007301F8">
        <w:rPr>
          <w:rFonts w:ascii="Arial" w:hAnsi="Arial" w:cs="Arial"/>
          <w:sz w:val="22"/>
          <w:szCs w:val="22"/>
        </w:rPr>
        <w:t>.</w:t>
      </w:r>
    </w:p>
    <w:p w14:paraId="782DFB6F" w14:textId="6DEF2AA9" w:rsidR="00E178C9" w:rsidRPr="007301F8" w:rsidRDefault="00E178C9" w:rsidP="000E34AE">
      <w:pPr>
        <w:tabs>
          <w:tab w:val="left" w:pos="540"/>
        </w:tabs>
        <w:overflowPunct/>
        <w:spacing w:before="120" w:after="120" w:line="380" w:lineRule="exact"/>
        <w:ind w:left="900" w:hanging="900"/>
        <w:jc w:val="thaiDistribute"/>
        <w:textAlignment w:val="auto"/>
        <w:rPr>
          <w:rFonts w:ascii="Arial" w:hAnsi="Arial" w:cs="Arial"/>
          <w:sz w:val="22"/>
          <w:szCs w:val="22"/>
        </w:rPr>
      </w:pPr>
      <w:r w:rsidRPr="007301F8">
        <w:rPr>
          <w:rFonts w:ascii="Arial" w:hAnsi="Arial" w:cs="Arial"/>
          <w:sz w:val="22"/>
          <w:szCs w:val="22"/>
        </w:rPr>
        <w:tab/>
        <w:t>-</w:t>
      </w:r>
      <w:r w:rsidRPr="007301F8">
        <w:rPr>
          <w:rFonts w:ascii="Arial" w:hAnsi="Arial" w:cs="Arial"/>
          <w:sz w:val="22"/>
          <w:szCs w:val="22"/>
        </w:rPr>
        <w:tab/>
      </w:r>
      <w:r w:rsidR="00881E92" w:rsidRPr="007301F8">
        <w:rPr>
          <w:rFonts w:ascii="Arial" w:hAnsi="Arial" w:cs="Arial"/>
          <w:sz w:val="22"/>
          <w:szCs w:val="22"/>
        </w:rPr>
        <w:t>Approve</w:t>
      </w:r>
      <w:r w:rsidRPr="007301F8">
        <w:rPr>
          <w:rFonts w:ascii="Arial" w:hAnsi="Arial" w:cs="Arial"/>
          <w:sz w:val="22"/>
          <w:szCs w:val="22"/>
        </w:rPr>
        <w:t xml:space="preserve"> </w:t>
      </w:r>
      <w:r w:rsidR="00162DA2">
        <w:rPr>
          <w:rFonts w:ascii="Arial" w:hAnsi="Arial" w:cs="Arial"/>
          <w:sz w:val="22"/>
          <w:szCs w:val="22"/>
        </w:rPr>
        <w:t xml:space="preserve">to </w:t>
      </w:r>
      <w:r w:rsidRPr="007301F8">
        <w:rPr>
          <w:rFonts w:ascii="Arial" w:hAnsi="Arial" w:cs="Arial"/>
          <w:sz w:val="22"/>
          <w:szCs w:val="22"/>
        </w:rPr>
        <w:t xml:space="preserve">propose to the Annual General Meeting of Shareholders that a dividend of Baht </w:t>
      </w:r>
      <w:r w:rsidR="00F5233C">
        <w:rPr>
          <w:rFonts w:ascii="Arial" w:hAnsi="Arial" w:cs="Arial"/>
          <w:sz w:val="22"/>
          <w:szCs w:val="22"/>
        </w:rPr>
        <w:t>0.66</w:t>
      </w:r>
      <w:r w:rsidRPr="007301F8">
        <w:rPr>
          <w:rFonts w:ascii="Arial" w:hAnsi="Arial" w:cs="Arial"/>
          <w:sz w:val="22"/>
          <w:szCs w:val="22"/>
        </w:rPr>
        <w:t xml:space="preserve"> per share be paid to the ordinary shareholders in respect of the operating results for the year 2024. JMT had already paid an interim dividend of Baht </w:t>
      </w:r>
      <w:r w:rsidR="00F5233C">
        <w:rPr>
          <w:rFonts w:ascii="Arial" w:hAnsi="Arial" w:cs="Arial"/>
          <w:sz w:val="22"/>
          <w:szCs w:val="22"/>
        </w:rPr>
        <w:t>0.38</w:t>
      </w:r>
      <w:r w:rsidRPr="007301F8">
        <w:rPr>
          <w:rFonts w:ascii="Arial" w:hAnsi="Arial" w:cs="Arial"/>
          <w:sz w:val="22"/>
          <w:szCs w:val="22"/>
        </w:rPr>
        <w:t xml:space="preserve"> per share</w:t>
      </w:r>
      <w:r w:rsidR="00162DA2">
        <w:rPr>
          <w:rFonts w:ascii="Arial" w:hAnsi="Arial" w:cs="Arial"/>
          <w:sz w:val="22"/>
          <w:szCs w:val="22"/>
        </w:rPr>
        <w:t>,</w:t>
      </w:r>
      <w:r w:rsidRPr="007301F8">
        <w:rPr>
          <w:rFonts w:ascii="Arial" w:hAnsi="Arial" w:cs="Arial"/>
          <w:sz w:val="22"/>
          <w:szCs w:val="22"/>
        </w:rPr>
        <w:t xml:space="preserve"> therefore, the remaining dividend to be paid on </w:t>
      </w:r>
      <w:r w:rsidR="004A3091">
        <w:rPr>
          <w:rFonts w:ascii="Arial" w:hAnsi="Arial" w:cs="Arial"/>
          <w:sz w:val="22"/>
          <w:szCs w:val="22"/>
        </w:rPr>
        <w:t>30 April</w:t>
      </w:r>
      <w:r w:rsidRPr="007301F8">
        <w:rPr>
          <w:rFonts w:ascii="Arial" w:hAnsi="Arial" w:cs="Arial"/>
          <w:sz w:val="22"/>
          <w:szCs w:val="22"/>
        </w:rPr>
        <w:t xml:space="preserve"> 2025 would be Baht </w:t>
      </w:r>
      <w:r w:rsidR="00F5233C">
        <w:rPr>
          <w:rFonts w:ascii="Arial" w:hAnsi="Arial" w:cs="Arial"/>
          <w:sz w:val="22"/>
          <w:szCs w:val="22"/>
        </w:rPr>
        <w:t>0.28</w:t>
      </w:r>
      <w:r w:rsidRPr="007301F8">
        <w:rPr>
          <w:rFonts w:ascii="Arial" w:hAnsi="Arial" w:cs="Arial"/>
          <w:sz w:val="22"/>
          <w:szCs w:val="22"/>
        </w:rPr>
        <w:t xml:space="preserve"> </w:t>
      </w:r>
      <w:r w:rsidR="004A3091">
        <w:rPr>
          <w:rFonts w:ascii="Arial" w:hAnsi="Arial" w:cs="Arial"/>
          <w:sz w:val="22"/>
          <w:szCs w:val="22"/>
        </w:rPr>
        <w:t xml:space="preserve">         </w:t>
      </w:r>
      <w:r w:rsidRPr="007301F8">
        <w:rPr>
          <w:rFonts w:ascii="Arial" w:hAnsi="Arial" w:cs="Arial"/>
          <w:sz w:val="22"/>
          <w:szCs w:val="22"/>
        </w:rPr>
        <w:t>per share.</w:t>
      </w:r>
    </w:p>
    <w:p w14:paraId="49CE8A36" w14:textId="77777777" w:rsidR="00F5233C" w:rsidRDefault="00F5233C">
      <w:pPr>
        <w:overflowPunct/>
        <w:autoSpaceDE/>
        <w:autoSpaceDN/>
        <w:adjustRightInd/>
        <w:textAlignment w:val="auto"/>
        <w:rPr>
          <w:rFonts w:ascii="Arial" w:hAnsi="Arial" w:cs="Arial"/>
          <w:sz w:val="22"/>
          <w:szCs w:val="22"/>
        </w:rPr>
      </w:pPr>
      <w:r>
        <w:rPr>
          <w:rFonts w:ascii="Arial" w:hAnsi="Arial" w:cs="Arial"/>
          <w:sz w:val="22"/>
          <w:szCs w:val="22"/>
        </w:rPr>
        <w:br w:type="page"/>
      </w:r>
    </w:p>
    <w:p w14:paraId="1713DA4C" w14:textId="458E5AA0" w:rsidR="00E178C9" w:rsidRDefault="00E178C9" w:rsidP="000E34AE">
      <w:pPr>
        <w:tabs>
          <w:tab w:val="left" w:pos="540"/>
        </w:tabs>
        <w:overflowPunct/>
        <w:spacing w:before="120" w:after="120" w:line="380" w:lineRule="exact"/>
        <w:ind w:left="900" w:hanging="900"/>
        <w:jc w:val="thaiDistribute"/>
        <w:textAlignment w:val="auto"/>
        <w:rPr>
          <w:rFonts w:ascii="Arial" w:hAnsi="Arial" w:cs="Arial"/>
          <w:sz w:val="22"/>
          <w:szCs w:val="22"/>
        </w:rPr>
      </w:pPr>
      <w:r w:rsidRPr="007301F8">
        <w:rPr>
          <w:rFonts w:ascii="Arial" w:hAnsi="Arial" w:cs="Arial"/>
          <w:sz w:val="22"/>
          <w:szCs w:val="22"/>
        </w:rPr>
        <w:lastRenderedPageBreak/>
        <w:tab/>
        <w:t>-</w:t>
      </w:r>
      <w:r w:rsidRPr="007301F8">
        <w:rPr>
          <w:rFonts w:ascii="Arial" w:hAnsi="Arial" w:cs="Arial"/>
          <w:sz w:val="22"/>
          <w:szCs w:val="22"/>
        </w:rPr>
        <w:tab/>
      </w:r>
      <w:r w:rsidR="00881E92" w:rsidRPr="007301F8">
        <w:rPr>
          <w:rFonts w:ascii="Arial" w:hAnsi="Arial" w:cs="Arial"/>
          <w:sz w:val="22"/>
          <w:szCs w:val="22"/>
        </w:rPr>
        <w:t>A</w:t>
      </w:r>
      <w:r w:rsidRPr="007301F8">
        <w:rPr>
          <w:rFonts w:ascii="Arial" w:hAnsi="Arial" w:cs="Arial"/>
          <w:sz w:val="22"/>
          <w:szCs w:val="22"/>
        </w:rPr>
        <w:t xml:space="preserve">pprove the </w:t>
      </w:r>
      <w:r w:rsidR="00F5233C">
        <w:rPr>
          <w:rFonts w:ascii="Arial" w:hAnsi="Arial" w:cs="Arial"/>
          <w:sz w:val="22"/>
          <w:szCs w:val="22"/>
        </w:rPr>
        <w:t>execution</w:t>
      </w:r>
      <w:r w:rsidRPr="007301F8">
        <w:rPr>
          <w:rFonts w:ascii="Arial" w:hAnsi="Arial" w:cs="Arial"/>
          <w:sz w:val="22"/>
          <w:szCs w:val="22"/>
        </w:rPr>
        <w:t xml:space="preserve"> of a joint venture agreement with </w:t>
      </w:r>
      <w:r w:rsidR="00F5233C">
        <w:rPr>
          <w:rFonts w:ascii="Arial" w:hAnsi="Arial" w:cs="Arial"/>
          <w:sz w:val="22"/>
          <w:szCs w:val="22"/>
        </w:rPr>
        <w:t>AXINAN (THAILAND) CO., LTD.,</w:t>
      </w:r>
      <w:r w:rsidRPr="007301F8">
        <w:rPr>
          <w:rFonts w:ascii="Arial" w:hAnsi="Arial" w:cs="Arial"/>
          <w:sz w:val="22"/>
          <w:szCs w:val="22"/>
        </w:rPr>
        <w:t xml:space="preserve"> </w:t>
      </w:r>
      <w:r w:rsidR="00772CA4">
        <w:rPr>
          <w:rFonts w:ascii="Arial" w:hAnsi="Arial" w:cs="Browallia New"/>
          <w:sz w:val="22"/>
          <w:szCs w:val="28"/>
        </w:rPr>
        <w:t xml:space="preserve">an </w:t>
      </w:r>
      <w:proofErr w:type="spellStart"/>
      <w:r w:rsidR="007908E4">
        <w:rPr>
          <w:rFonts w:ascii="Arial" w:hAnsi="Arial" w:cs="Arial"/>
          <w:sz w:val="22"/>
          <w:szCs w:val="22"/>
        </w:rPr>
        <w:t>i</w:t>
      </w:r>
      <w:r w:rsidRPr="007301F8">
        <w:rPr>
          <w:rFonts w:ascii="Arial" w:hAnsi="Arial" w:cs="Arial"/>
          <w:sz w:val="22"/>
          <w:szCs w:val="22"/>
        </w:rPr>
        <w:t>nsurtech</w:t>
      </w:r>
      <w:proofErr w:type="spellEnd"/>
      <w:r w:rsidRPr="007301F8">
        <w:rPr>
          <w:rFonts w:ascii="Arial" w:hAnsi="Arial" w:cs="Arial"/>
          <w:sz w:val="22"/>
          <w:szCs w:val="22"/>
        </w:rPr>
        <w:t xml:space="preserve"> </w:t>
      </w:r>
      <w:r w:rsidR="007908E4">
        <w:rPr>
          <w:rFonts w:ascii="Arial" w:hAnsi="Arial" w:cs="Arial"/>
          <w:sz w:val="22"/>
          <w:szCs w:val="22"/>
        </w:rPr>
        <w:t xml:space="preserve">business </w:t>
      </w:r>
      <w:r w:rsidRPr="007301F8">
        <w:rPr>
          <w:rFonts w:ascii="Arial" w:hAnsi="Arial" w:cs="Arial"/>
          <w:sz w:val="22"/>
          <w:szCs w:val="22"/>
        </w:rPr>
        <w:t xml:space="preserve">based in Singapore, to establish a new joint venture. The investment value under the </w:t>
      </w:r>
      <w:r w:rsidR="00F5233C">
        <w:rPr>
          <w:rFonts w:ascii="Arial" w:hAnsi="Arial" w:cs="Arial"/>
          <w:sz w:val="22"/>
          <w:szCs w:val="22"/>
        </w:rPr>
        <w:t>agreed</w:t>
      </w:r>
      <w:r w:rsidRPr="007301F8">
        <w:rPr>
          <w:rFonts w:ascii="Arial" w:hAnsi="Arial" w:cs="Arial"/>
          <w:sz w:val="22"/>
          <w:szCs w:val="22"/>
        </w:rPr>
        <w:t xml:space="preserve"> framework will not exceed Baht </w:t>
      </w:r>
      <w:r w:rsidR="0026604D">
        <w:rPr>
          <w:rFonts w:ascii="Arial" w:hAnsi="Arial" w:cs="Arial"/>
          <w:sz w:val="22"/>
          <w:szCs w:val="22"/>
        </w:rPr>
        <w:t>30.6</w:t>
      </w:r>
      <w:r w:rsidRPr="007301F8">
        <w:rPr>
          <w:rFonts w:ascii="Arial" w:hAnsi="Arial" w:cs="Arial"/>
          <w:sz w:val="22"/>
          <w:szCs w:val="22"/>
        </w:rPr>
        <w:t xml:space="preserve"> million. </w:t>
      </w:r>
      <w:r w:rsidR="00772CA4">
        <w:rPr>
          <w:rFonts w:ascii="Arial" w:hAnsi="Arial" w:cs="Arial"/>
          <w:sz w:val="22"/>
          <w:szCs w:val="22"/>
        </w:rPr>
        <w:t xml:space="preserve">               </w:t>
      </w:r>
      <w:r w:rsidRPr="007301F8">
        <w:rPr>
          <w:rFonts w:ascii="Arial" w:hAnsi="Arial" w:cs="Arial"/>
          <w:sz w:val="22"/>
          <w:szCs w:val="22"/>
        </w:rPr>
        <w:t>The objective of the joint venture is to develop software technology and applications related to the insurance industry.</w:t>
      </w:r>
    </w:p>
    <w:p w14:paraId="3B453BE1" w14:textId="513B9BE4" w:rsidR="00F5233C" w:rsidRPr="00F5233C" w:rsidRDefault="00B57436" w:rsidP="00B57436">
      <w:pPr>
        <w:tabs>
          <w:tab w:val="left" w:pos="540"/>
        </w:tabs>
        <w:overflowPunct/>
        <w:spacing w:before="120" w:after="120" w:line="380" w:lineRule="exact"/>
        <w:ind w:left="900" w:hanging="900"/>
        <w:jc w:val="thaiDistribute"/>
        <w:textAlignment w:val="auto"/>
        <w:rPr>
          <w:rFonts w:ascii="Arial" w:hAnsi="Arial" w:cs="Arial"/>
          <w:sz w:val="22"/>
          <w:szCs w:val="22"/>
        </w:rPr>
      </w:pPr>
      <w:r>
        <w:rPr>
          <w:rFonts w:ascii="Arial" w:hAnsi="Arial" w:cs="Arial"/>
          <w:sz w:val="22"/>
          <w:szCs w:val="22"/>
        </w:rPr>
        <w:tab/>
        <w:t>-</w:t>
      </w:r>
      <w:r>
        <w:rPr>
          <w:rFonts w:ascii="Arial" w:hAnsi="Arial" w:cs="Arial"/>
          <w:sz w:val="22"/>
          <w:szCs w:val="22"/>
        </w:rPr>
        <w:tab/>
      </w:r>
      <w:r w:rsidR="00F5233C" w:rsidRPr="00F5233C">
        <w:rPr>
          <w:rFonts w:ascii="Arial" w:hAnsi="Arial" w:cs="Arial"/>
          <w:sz w:val="22"/>
          <w:szCs w:val="22"/>
        </w:rPr>
        <w:t xml:space="preserve">Approve the Employee Joint Investment Program (EJIP), which the project duration is set for 4 years as from 1 April 2025 to 31 March 2029 with and contribution period is set </w:t>
      </w:r>
      <w:proofErr w:type="gramStart"/>
      <w:r w:rsidR="00F5233C" w:rsidRPr="00F5233C">
        <w:rPr>
          <w:rFonts w:ascii="Arial" w:hAnsi="Arial" w:cs="Arial"/>
          <w:sz w:val="22"/>
          <w:szCs w:val="22"/>
        </w:rPr>
        <w:t>for</w:t>
      </w:r>
      <w:r w:rsidR="00162DA2">
        <w:rPr>
          <w:rFonts w:ascii="Arial" w:hAnsi="Arial" w:cs="Arial"/>
          <w:sz w:val="22"/>
          <w:szCs w:val="22"/>
        </w:rPr>
        <w:t xml:space="preserve"> </w:t>
      </w:r>
      <w:r w:rsidR="00F5233C" w:rsidRPr="00F5233C">
        <w:rPr>
          <w:rFonts w:ascii="Arial" w:hAnsi="Arial" w:cs="Arial"/>
          <w:sz w:val="22"/>
          <w:szCs w:val="22"/>
        </w:rPr>
        <w:t xml:space="preserve"> 3</w:t>
      </w:r>
      <w:proofErr w:type="gramEnd"/>
      <w:r w:rsidR="00F5233C" w:rsidRPr="00F5233C">
        <w:rPr>
          <w:rFonts w:ascii="Arial" w:hAnsi="Arial" w:cs="Arial"/>
          <w:sz w:val="22"/>
          <w:szCs w:val="22"/>
        </w:rPr>
        <w:t xml:space="preserve"> years as from 1 April 2025 to 31 March 2028. The conditions for the disposal of shares are as follows. </w:t>
      </w:r>
    </w:p>
    <w:p w14:paraId="6A16EED1" w14:textId="19DD12B4" w:rsidR="00F5233C" w:rsidRPr="00F5233C" w:rsidRDefault="00F5233C" w:rsidP="00B57436">
      <w:pPr>
        <w:tabs>
          <w:tab w:val="left" w:pos="540"/>
          <w:tab w:val="left" w:pos="900"/>
        </w:tabs>
        <w:overflowPunct/>
        <w:spacing w:before="120" w:after="120" w:line="380" w:lineRule="exact"/>
        <w:ind w:left="1260" w:hanging="1260"/>
        <w:jc w:val="thaiDistribute"/>
        <w:textAlignment w:val="auto"/>
        <w:rPr>
          <w:rFonts w:ascii="Arial" w:hAnsi="Arial" w:cs="Arial"/>
          <w:sz w:val="22"/>
          <w:szCs w:val="22"/>
        </w:rPr>
      </w:pPr>
      <w:r w:rsidRPr="00F5233C">
        <w:rPr>
          <w:rFonts w:ascii="Arial" w:hAnsi="Arial" w:cs="Arial"/>
          <w:sz w:val="22"/>
          <w:szCs w:val="22"/>
        </w:rPr>
        <w:t xml:space="preserve">            </w:t>
      </w:r>
      <w:r w:rsidR="00B57436">
        <w:rPr>
          <w:rFonts w:ascii="Arial" w:hAnsi="Arial" w:cs="Arial"/>
          <w:sz w:val="22"/>
          <w:szCs w:val="22"/>
        </w:rPr>
        <w:tab/>
      </w:r>
      <w:r w:rsidRPr="00F5233C">
        <w:rPr>
          <w:rFonts w:ascii="Arial" w:hAnsi="Arial" w:cs="Arial"/>
          <w:sz w:val="22"/>
          <w:szCs w:val="22"/>
        </w:rPr>
        <w:t>-    After 1 year of the project (30 April 2026): Participants in the EJIP program are entitled to sell 100% of the shares accumulated in the first year, starting from 15 May 2027.</w:t>
      </w:r>
    </w:p>
    <w:p w14:paraId="0CD4BE17" w14:textId="3573CAC5" w:rsidR="00F5233C" w:rsidRPr="00F5233C" w:rsidRDefault="00F5233C" w:rsidP="00B57436">
      <w:pPr>
        <w:tabs>
          <w:tab w:val="left" w:pos="540"/>
          <w:tab w:val="left" w:pos="900"/>
        </w:tabs>
        <w:overflowPunct/>
        <w:spacing w:before="120" w:after="120" w:line="380" w:lineRule="exact"/>
        <w:ind w:left="1267" w:hanging="1267"/>
        <w:jc w:val="thaiDistribute"/>
        <w:textAlignment w:val="auto"/>
        <w:rPr>
          <w:rFonts w:ascii="Arial" w:hAnsi="Arial" w:cs="Arial"/>
          <w:sz w:val="22"/>
          <w:szCs w:val="22"/>
        </w:rPr>
      </w:pPr>
      <w:r w:rsidRPr="00F5233C">
        <w:rPr>
          <w:rFonts w:ascii="Arial" w:hAnsi="Arial" w:cs="Arial"/>
          <w:sz w:val="22"/>
          <w:szCs w:val="22"/>
        </w:rPr>
        <w:t xml:space="preserve">            </w:t>
      </w:r>
      <w:r w:rsidR="00B57436">
        <w:rPr>
          <w:rFonts w:ascii="Arial" w:hAnsi="Arial" w:cs="Arial"/>
          <w:sz w:val="22"/>
          <w:szCs w:val="22"/>
        </w:rPr>
        <w:tab/>
      </w:r>
      <w:r w:rsidRPr="00F5233C">
        <w:rPr>
          <w:rFonts w:ascii="Arial" w:hAnsi="Arial" w:cs="Arial"/>
          <w:sz w:val="22"/>
          <w:szCs w:val="22"/>
        </w:rPr>
        <w:t xml:space="preserve">-    After 2 years of the project (30 April 2027): Participants in the EJIP program are entitled to sell 100% of the shares accumulated in the second year, starting from </w:t>
      </w:r>
      <w:r w:rsidR="00B57436">
        <w:rPr>
          <w:rFonts w:ascii="Arial" w:hAnsi="Arial" w:cs="Arial"/>
          <w:sz w:val="22"/>
          <w:szCs w:val="22"/>
        </w:rPr>
        <w:t xml:space="preserve">               </w:t>
      </w:r>
      <w:r w:rsidRPr="00F5233C">
        <w:rPr>
          <w:rFonts w:ascii="Arial" w:hAnsi="Arial" w:cs="Arial"/>
          <w:sz w:val="22"/>
          <w:szCs w:val="22"/>
        </w:rPr>
        <w:t>15 May 2028.</w:t>
      </w:r>
    </w:p>
    <w:p w14:paraId="588D3CFD" w14:textId="6DBA2902" w:rsidR="00F5233C" w:rsidRPr="00F5233C" w:rsidRDefault="00F5233C" w:rsidP="00B57436">
      <w:pPr>
        <w:tabs>
          <w:tab w:val="left" w:pos="540"/>
          <w:tab w:val="left" w:pos="900"/>
        </w:tabs>
        <w:overflowPunct/>
        <w:spacing w:before="120" w:after="120" w:line="380" w:lineRule="exact"/>
        <w:ind w:left="1260" w:hanging="1260"/>
        <w:jc w:val="thaiDistribute"/>
        <w:textAlignment w:val="auto"/>
        <w:rPr>
          <w:rFonts w:ascii="Arial" w:hAnsi="Arial" w:cs="Arial"/>
          <w:sz w:val="22"/>
          <w:szCs w:val="22"/>
        </w:rPr>
      </w:pPr>
      <w:r w:rsidRPr="00F5233C">
        <w:rPr>
          <w:rFonts w:ascii="Arial" w:hAnsi="Arial" w:cs="Arial"/>
          <w:sz w:val="22"/>
          <w:szCs w:val="22"/>
        </w:rPr>
        <w:t xml:space="preserve">            </w:t>
      </w:r>
      <w:r w:rsidR="00B57436">
        <w:rPr>
          <w:rFonts w:ascii="Arial" w:hAnsi="Arial" w:cs="Arial"/>
          <w:sz w:val="22"/>
          <w:szCs w:val="22"/>
        </w:rPr>
        <w:tab/>
      </w:r>
      <w:r w:rsidRPr="00F5233C">
        <w:rPr>
          <w:rFonts w:ascii="Arial" w:hAnsi="Arial" w:cs="Arial"/>
          <w:sz w:val="22"/>
          <w:szCs w:val="22"/>
        </w:rPr>
        <w:t xml:space="preserve">-    After 3 years of the project (30 April 2028): Participants in the EJIP program are entitled to sell 100% of the shares accumulated in the third year, starting from </w:t>
      </w:r>
      <w:r w:rsidR="00B57436">
        <w:rPr>
          <w:rFonts w:ascii="Arial" w:hAnsi="Arial" w:cs="Arial"/>
          <w:sz w:val="22"/>
          <w:szCs w:val="22"/>
        </w:rPr>
        <w:t xml:space="preserve">                  </w:t>
      </w:r>
      <w:r w:rsidRPr="00F5233C">
        <w:rPr>
          <w:rFonts w:ascii="Arial" w:hAnsi="Arial" w:cs="Arial"/>
          <w:sz w:val="22"/>
          <w:szCs w:val="22"/>
        </w:rPr>
        <w:t>15 May 2029.</w:t>
      </w:r>
    </w:p>
    <w:p w14:paraId="3D699E70" w14:textId="6CA25890" w:rsidR="00F5233C" w:rsidRPr="00F5233C" w:rsidRDefault="00F5233C" w:rsidP="00B57436">
      <w:pPr>
        <w:tabs>
          <w:tab w:val="left" w:pos="540"/>
          <w:tab w:val="left" w:pos="900"/>
        </w:tabs>
        <w:overflowPunct/>
        <w:spacing w:before="120" w:after="120" w:line="380" w:lineRule="exact"/>
        <w:ind w:left="1260" w:hanging="1260"/>
        <w:jc w:val="thaiDistribute"/>
        <w:textAlignment w:val="auto"/>
        <w:rPr>
          <w:rFonts w:ascii="Arial" w:hAnsi="Arial" w:cs="Arial"/>
          <w:sz w:val="22"/>
          <w:szCs w:val="22"/>
        </w:rPr>
      </w:pPr>
      <w:r w:rsidRPr="00F5233C">
        <w:rPr>
          <w:rFonts w:ascii="Arial" w:hAnsi="Arial" w:cs="Arial"/>
          <w:sz w:val="22"/>
          <w:szCs w:val="22"/>
        </w:rPr>
        <w:t xml:space="preserve">            </w:t>
      </w:r>
      <w:r w:rsidR="00B57436">
        <w:rPr>
          <w:rFonts w:ascii="Arial" w:hAnsi="Arial" w:cs="Arial"/>
          <w:sz w:val="22"/>
          <w:szCs w:val="22"/>
        </w:rPr>
        <w:tab/>
      </w:r>
      <w:r w:rsidRPr="00F5233C">
        <w:rPr>
          <w:rFonts w:ascii="Arial" w:hAnsi="Arial" w:cs="Arial"/>
          <w:sz w:val="22"/>
          <w:szCs w:val="22"/>
        </w:rPr>
        <w:t>-    Upon completion of the 4 - years project term (30 April 2029): Participants in the EJIP program are entitled to sell 100% of the shares accumulated throughout the entire duration of the EJIP program.</w:t>
      </w:r>
    </w:p>
    <w:p w14:paraId="24C9E89C" w14:textId="243E5FC4" w:rsidR="00643BE6" w:rsidRPr="007301F8" w:rsidRDefault="00F5233C" w:rsidP="00B57436">
      <w:pPr>
        <w:tabs>
          <w:tab w:val="left" w:pos="540"/>
        </w:tabs>
        <w:overflowPunct/>
        <w:spacing w:before="120" w:after="120" w:line="380" w:lineRule="exact"/>
        <w:ind w:left="900" w:hanging="900"/>
        <w:jc w:val="thaiDistribute"/>
        <w:textAlignment w:val="auto"/>
        <w:rPr>
          <w:rFonts w:ascii="Arial" w:hAnsi="Arial" w:cs="Arial"/>
          <w:sz w:val="22"/>
          <w:szCs w:val="22"/>
          <w:u w:val="single"/>
        </w:rPr>
      </w:pPr>
      <w:r w:rsidRPr="00F5233C">
        <w:rPr>
          <w:rFonts w:ascii="Arial" w:hAnsi="Arial" w:cs="Arial"/>
          <w:sz w:val="22"/>
          <w:szCs w:val="22"/>
        </w:rPr>
        <w:t> </w:t>
      </w:r>
      <w:r w:rsidR="000E34AE" w:rsidRPr="007301F8">
        <w:rPr>
          <w:rFonts w:ascii="Arial" w:hAnsi="Arial" w:cs="Arial"/>
          <w:sz w:val="22"/>
          <w:szCs w:val="22"/>
        </w:rPr>
        <w:tab/>
      </w:r>
      <w:r w:rsidR="00643BE6" w:rsidRPr="007301F8">
        <w:rPr>
          <w:rFonts w:ascii="Arial" w:hAnsi="Arial" w:cs="Arial"/>
          <w:sz w:val="22"/>
          <w:szCs w:val="22"/>
          <w:u w:val="single"/>
        </w:rPr>
        <w:t>JAS Asset Public Company Limited</w:t>
      </w:r>
    </w:p>
    <w:p w14:paraId="70ED8009" w14:textId="2E083E8A" w:rsidR="00643BE6" w:rsidRPr="007301F8" w:rsidRDefault="00643BE6" w:rsidP="000E34AE">
      <w:pPr>
        <w:overflowPunct/>
        <w:spacing w:before="120" w:after="120" w:line="380" w:lineRule="exact"/>
        <w:ind w:left="547" w:hanging="547"/>
        <w:jc w:val="thaiDistribute"/>
        <w:textAlignment w:val="auto"/>
        <w:rPr>
          <w:rFonts w:ascii="Arial" w:hAnsi="Arial" w:cs="Arial"/>
          <w:sz w:val="22"/>
          <w:szCs w:val="22"/>
        </w:rPr>
      </w:pPr>
      <w:r w:rsidRPr="007301F8">
        <w:rPr>
          <w:rFonts w:ascii="Arial" w:hAnsi="Arial" w:cs="Arial"/>
          <w:sz w:val="22"/>
          <w:szCs w:val="22"/>
        </w:rPr>
        <w:tab/>
        <w:t xml:space="preserve">On 10 February 2025, the meeting of the Board of Directors of JAS Asset Public Company Limited passed a resolution to approve the Employee Joint Investment Program (EJIP), which the project duration is set for 4 years as from 1 April 2025 to 31 March 2029 with and contribution period is set for 3 years as from 1 April 2025 to 31 March 2028. The conditions for the disposal of shares are as follows. </w:t>
      </w:r>
    </w:p>
    <w:p w14:paraId="6255D187" w14:textId="3CF29BAA" w:rsidR="00643BE6" w:rsidRPr="007301F8" w:rsidRDefault="00643BE6" w:rsidP="00B57436">
      <w:pPr>
        <w:tabs>
          <w:tab w:val="left" w:pos="540"/>
        </w:tabs>
        <w:overflowPunct/>
        <w:spacing w:before="120" w:after="120" w:line="380" w:lineRule="exact"/>
        <w:ind w:left="907" w:hanging="907"/>
        <w:jc w:val="thaiDistribute"/>
        <w:textAlignment w:val="auto"/>
        <w:rPr>
          <w:rFonts w:ascii="Arial" w:hAnsi="Arial" w:cs="Arial"/>
          <w:sz w:val="22"/>
          <w:szCs w:val="22"/>
        </w:rPr>
      </w:pPr>
      <w:r w:rsidRPr="007301F8">
        <w:rPr>
          <w:rFonts w:ascii="Arial" w:hAnsi="Arial" w:cs="Arial"/>
          <w:sz w:val="22"/>
          <w:szCs w:val="22"/>
        </w:rPr>
        <w:tab/>
        <w:t>-</w:t>
      </w:r>
      <w:r w:rsidRPr="007301F8">
        <w:rPr>
          <w:rFonts w:ascii="Arial" w:hAnsi="Arial" w:cs="Arial"/>
          <w:sz w:val="22"/>
          <w:szCs w:val="22"/>
        </w:rPr>
        <w:tab/>
        <w:t>After 1 year of the project (30 April 2026): Participants in the EJIP program are entitled to sell 100% of the shares accumulated in the first year, starting from 15 May 2027.</w:t>
      </w:r>
    </w:p>
    <w:p w14:paraId="1154166A" w14:textId="47B947F0" w:rsidR="00643BE6" w:rsidRPr="007301F8" w:rsidRDefault="00643BE6" w:rsidP="000E34AE">
      <w:pPr>
        <w:tabs>
          <w:tab w:val="left" w:pos="540"/>
        </w:tabs>
        <w:overflowPunct/>
        <w:spacing w:before="120" w:after="120" w:line="380" w:lineRule="exact"/>
        <w:ind w:left="900" w:hanging="900"/>
        <w:jc w:val="thaiDistribute"/>
        <w:textAlignment w:val="auto"/>
        <w:rPr>
          <w:rFonts w:ascii="Arial" w:hAnsi="Arial" w:cs="Arial"/>
          <w:sz w:val="22"/>
          <w:szCs w:val="22"/>
        </w:rPr>
      </w:pPr>
      <w:r w:rsidRPr="007301F8">
        <w:rPr>
          <w:rFonts w:ascii="Arial" w:hAnsi="Arial" w:cs="Arial"/>
          <w:sz w:val="22"/>
          <w:szCs w:val="22"/>
        </w:rPr>
        <w:tab/>
        <w:t>-</w:t>
      </w:r>
      <w:r w:rsidRPr="007301F8">
        <w:rPr>
          <w:rFonts w:ascii="Arial" w:hAnsi="Arial" w:cs="Arial"/>
          <w:sz w:val="22"/>
          <w:szCs w:val="22"/>
        </w:rPr>
        <w:tab/>
        <w:t>After 2 years of the project (30 April 2027): Participants in the EJIP program are entitled to sell 100% of the shares accumulated in the second year, starting from 15 May 2028.</w:t>
      </w:r>
    </w:p>
    <w:p w14:paraId="61ECA956" w14:textId="3A797005" w:rsidR="00643BE6" w:rsidRPr="007301F8" w:rsidRDefault="00643BE6" w:rsidP="000E34AE">
      <w:pPr>
        <w:tabs>
          <w:tab w:val="left" w:pos="540"/>
        </w:tabs>
        <w:overflowPunct/>
        <w:spacing w:before="120" w:after="120" w:line="380" w:lineRule="exact"/>
        <w:ind w:left="900" w:hanging="900"/>
        <w:jc w:val="thaiDistribute"/>
        <w:textAlignment w:val="auto"/>
        <w:rPr>
          <w:rFonts w:ascii="Arial" w:hAnsi="Arial" w:cs="Arial"/>
          <w:sz w:val="22"/>
          <w:szCs w:val="22"/>
        </w:rPr>
      </w:pPr>
      <w:r w:rsidRPr="007301F8">
        <w:rPr>
          <w:rFonts w:ascii="Arial" w:hAnsi="Arial" w:cs="Arial"/>
          <w:sz w:val="22"/>
          <w:szCs w:val="22"/>
        </w:rPr>
        <w:tab/>
        <w:t>-</w:t>
      </w:r>
      <w:r w:rsidRPr="007301F8">
        <w:rPr>
          <w:rFonts w:ascii="Arial" w:hAnsi="Arial" w:cs="Arial"/>
          <w:sz w:val="22"/>
          <w:szCs w:val="22"/>
        </w:rPr>
        <w:tab/>
        <w:t>After 3 years of the project (30 April 2028): Participants in the EJIP program are entitled to sell 100% of the shares accumulated in the third year, starting from 15 May 2029.</w:t>
      </w:r>
    </w:p>
    <w:p w14:paraId="4F29375C" w14:textId="394CCDED" w:rsidR="00643BE6" w:rsidRPr="007301F8" w:rsidRDefault="00643BE6" w:rsidP="000E34AE">
      <w:pPr>
        <w:tabs>
          <w:tab w:val="left" w:pos="540"/>
        </w:tabs>
        <w:overflowPunct/>
        <w:spacing w:before="120" w:after="120" w:line="380" w:lineRule="exact"/>
        <w:ind w:left="900" w:hanging="900"/>
        <w:jc w:val="thaiDistribute"/>
        <w:textAlignment w:val="auto"/>
        <w:rPr>
          <w:rFonts w:ascii="Arial" w:hAnsi="Arial" w:cs="Arial"/>
          <w:sz w:val="22"/>
          <w:szCs w:val="22"/>
        </w:rPr>
      </w:pPr>
      <w:r w:rsidRPr="007301F8">
        <w:rPr>
          <w:rFonts w:ascii="Arial" w:hAnsi="Arial" w:cs="Arial"/>
          <w:sz w:val="22"/>
          <w:szCs w:val="22"/>
        </w:rPr>
        <w:lastRenderedPageBreak/>
        <w:tab/>
        <w:t>-</w:t>
      </w:r>
      <w:r w:rsidRPr="007301F8">
        <w:rPr>
          <w:rFonts w:ascii="Arial" w:hAnsi="Arial" w:cs="Arial"/>
          <w:sz w:val="22"/>
          <w:szCs w:val="22"/>
        </w:rPr>
        <w:tab/>
        <w:t>Upon completion of the 4 - years project term (30 April 2029): Participants in the EJIP program are entitled to sell 100% of the shares accumulated throughout the entire duration of the EJIP program.</w:t>
      </w:r>
    </w:p>
    <w:p w14:paraId="2335FC91" w14:textId="6B471734" w:rsidR="00A529CF" w:rsidRPr="00DA3F93" w:rsidRDefault="00C41557" w:rsidP="000E34AE">
      <w:pPr>
        <w:tabs>
          <w:tab w:val="left" w:pos="1440"/>
        </w:tabs>
        <w:spacing w:before="120" w:after="120" w:line="380" w:lineRule="exact"/>
        <w:ind w:left="547" w:hanging="547"/>
        <w:jc w:val="thaiDistribute"/>
        <w:outlineLvl w:val="0"/>
        <w:rPr>
          <w:rFonts w:ascii="Arial" w:hAnsi="Arial" w:cstheme="minorBidi"/>
          <w:b/>
          <w:bCs/>
          <w:sz w:val="22"/>
          <w:szCs w:val="22"/>
        </w:rPr>
      </w:pPr>
      <w:r>
        <w:rPr>
          <w:rFonts w:ascii="Arial" w:hAnsi="Arial" w:cstheme="minorBidi"/>
          <w:b/>
          <w:bCs/>
          <w:sz w:val="22"/>
          <w:szCs w:val="22"/>
        </w:rPr>
        <w:t>47</w:t>
      </w:r>
      <w:r w:rsidR="009529EC" w:rsidRPr="00DA3F93">
        <w:rPr>
          <w:rFonts w:ascii="Arial" w:hAnsi="Arial" w:cstheme="minorBidi"/>
          <w:b/>
          <w:bCs/>
          <w:sz w:val="22"/>
          <w:szCs w:val="22"/>
        </w:rPr>
        <w:t>.</w:t>
      </w:r>
      <w:r w:rsidR="009529EC" w:rsidRPr="00DA3F93">
        <w:rPr>
          <w:rFonts w:ascii="Arial" w:hAnsi="Arial" w:cstheme="minorBidi"/>
          <w:b/>
          <w:bCs/>
          <w:sz w:val="22"/>
          <w:szCs w:val="22"/>
        </w:rPr>
        <w:tab/>
      </w:r>
      <w:r w:rsidR="00A529CF" w:rsidRPr="006F3A1C">
        <w:rPr>
          <w:rFonts w:ascii="Arial" w:eastAsia="Arial Unicode MS" w:hAnsi="Arial" w:cs="Arial"/>
          <w:b/>
          <w:bCs/>
          <w:sz w:val="22"/>
          <w:szCs w:val="22"/>
        </w:rPr>
        <w:t>Approval</w:t>
      </w:r>
      <w:r w:rsidR="00A529CF" w:rsidRPr="00DA3F93">
        <w:rPr>
          <w:rFonts w:ascii="Arial" w:hAnsi="Arial" w:cstheme="minorBidi"/>
          <w:b/>
          <w:bCs/>
          <w:sz w:val="22"/>
          <w:szCs w:val="22"/>
        </w:rPr>
        <w:t xml:space="preserve"> of financial statements</w:t>
      </w:r>
    </w:p>
    <w:p w14:paraId="6927029E" w14:textId="701FBE4F" w:rsidR="00A529CF" w:rsidRDefault="00A529CF" w:rsidP="000E34AE">
      <w:pPr>
        <w:overflowPunct/>
        <w:spacing w:before="120" w:after="120" w:line="380" w:lineRule="exact"/>
        <w:ind w:left="547" w:hanging="540"/>
        <w:jc w:val="thaiDistribute"/>
        <w:textAlignment w:val="auto"/>
        <w:rPr>
          <w:rFonts w:ascii="Arial" w:hAnsi="Arial"/>
          <w:b/>
          <w:bCs/>
          <w:sz w:val="22"/>
          <w:szCs w:val="22"/>
        </w:rPr>
      </w:pPr>
      <w:r w:rsidRPr="00DA3F93">
        <w:rPr>
          <w:rFonts w:ascii="Arial" w:hAnsi="Arial" w:cstheme="minorBidi" w:hint="cs"/>
          <w:sz w:val="22"/>
          <w:szCs w:val="22"/>
          <w:cs/>
        </w:rPr>
        <w:tab/>
      </w:r>
      <w:r w:rsidRPr="00DA3F93">
        <w:rPr>
          <w:rFonts w:ascii="Arial" w:hAnsi="Arial" w:cs="Arial"/>
          <w:sz w:val="22"/>
          <w:szCs w:val="22"/>
        </w:rPr>
        <w:t xml:space="preserve">These financial statements were authorised for issue by the Company’s Board of Directors on </w:t>
      </w:r>
      <w:r w:rsidR="00AD4FEC">
        <w:rPr>
          <w:rFonts w:ascii="Arial" w:hAnsi="Arial" w:cstheme="minorBidi"/>
          <w:sz w:val="22"/>
          <w:szCs w:val="22"/>
        </w:rPr>
        <w:t>11</w:t>
      </w:r>
      <w:r w:rsidR="002217AC" w:rsidRPr="00DA3F93">
        <w:rPr>
          <w:rFonts w:ascii="Arial" w:hAnsi="Arial" w:cstheme="minorBidi"/>
          <w:sz w:val="22"/>
          <w:szCs w:val="22"/>
        </w:rPr>
        <w:t xml:space="preserve"> </w:t>
      </w:r>
      <w:r w:rsidR="00281828" w:rsidRPr="00DA3F93">
        <w:rPr>
          <w:rFonts w:ascii="Arial" w:hAnsi="Arial" w:cstheme="minorBidi"/>
          <w:sz w:val="22"/>
          <w:szCs w:val="22"/>
        </w:rPr>
        <w:t>February</w:t>
      </w:r>
      <w:r w:rsidR="00EC5891" w:rsidRPr="00DA3F93">
        <w:rPr>
          <w:rFonts w:ascii="Arial" w:hAnsi="Arial" w:cstheme="minorBidi"/>
          <w:sz w:val="22"/>
          <w:szCs w:val="22"/>
        </w:rPr>
        <w:t xml:space="preserve"> 202</w:t>
      </w:r>
      <w:r w:rsidR="00D73C72">
        <w:rPr>
          <w:rFonts w:ascii="Arial" w:hAnsi="Arial" w:cstheme="minorBidi"/>
          <w:sz w:val="22"/>
          <w:szCs w:val="22"/>
        </w:rPr>
        <w:t>5</w:t>
      </w:r>
      <w:r w:rsidRPr="00DA3F93">
        <w:rPr>
          <w:rFonts w:ascii="Arial" w:hAnsi="Arial" w:cs="Arial"/>
          <w:sz w:val="22"/>
          <w:szCs w:val="22"/>
        </w:rPr>
        <w:t>.</w:t>
      </w:r>
    </w:p>
    <w:sectPr w:rsidR="00A529CF" w:rsidSect="00F701A4">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1000E3" w14:textId="77777777" w:rsidR="00AF0FDB" w:rsidRDefault="00AF0FDB" w:rsidP="008442C1">
      <w:r>
        <w:separator/>
      </w:r>
    </w:p>
  </w:endnote>
  <w:endnote w:type="continuationSeparator" w:id="0">
    <w:p w14:paraId="74EB04C6" w14:textId="77777777" w:rsidR="00AF0FDB" w:rsidRDefault="00AF0FD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ey_interstate">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A8E75" w14:textId="77777777" w:rsidR="004B7F11" w:rsidRDefault="004B7F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5079864"/>
      <w:docPartObj>
        <w:docPartGallery w:val="Page Numbers (Bottom of Page)"/>
        <w:docPartUnique/>
      </w:docPartObj>
    </w:sdtPr>
    <w:sdtEndPr>
      <w:rPr>
        <w:rFonts w:ascii="Arial" w:hAnsi="Arial" w:cs="Arial"/>
        <w:noProof/>
        <w:sz w:val="22"/>
        <w:szCs w:val="22"/>
      </w:rPr>
    </w:sdtEndPr>
    <w:sdtContent>
      <w:p w14:paraId="7B3006E2" w14:textId="77777777" w:rsidR="007058DA" w:rsidRPr="00544AA0" w:rsidRDefault="007058DA" w:rsidP="00544AA0">
        <w:pPr>
          <w:pStyle w:val="Footer"/>
          <w:jc w:val="right"/>
          <w:rPr>
            <w:rFonts w:ascii="Arial" w:hAnsi="Arial" w:cs="Arial"/>
            <w:sz w:val="22"/>
            <w:szCs w:val="22"/>
          </w:rPr>
        </w:pPr>
        <w:r w:rsidRPr="00AC3E12">
          <w:rPr>
            <w:rFonts w:ascii="Arial" w:hAnsi="Arial" w:cs="Arial"/>
            <w:sz w:val="22"/>
            <w:szCs w:val="22"/>
          </w:rPr>
          <w:fldChar w:fldCharType="begin"/>
        </w:r>
        <w:r w:rsidRPr="00AC3E12">
          <w:rPr>
            <w:rFonts w:ascii="Arial" w:hAnsi="Arial" w:cs="Arial"/>
            <w:sz w:val="22"/>
            <w:szCs w:val="22"/>
          </w:rPr>
          <w:instrText xml:space="preserve"> PAGE   \* MERGEFORMAT </w:instrText>
        </w:r>
        <w:r w:rsidRPr="00AC3E12">
          <w:rPr>
            <w:rFonts w:ascii="Arial" w:hAnsi="Arial" w:cs="Arial"/>
            <w:sz w:val="22"/>
            <w:szCs w:val="22"/>
          </w:rPr>
          <w:fldChar w:fldCharType="separate"/>
        </w:r>
        <w:r>
          <w:rPr>
            <w:rFonts w:ascii="Arial" w:hAnsi="Arial" w:cs="Arial"/>
            <w:noProof/>
            <w:sz w:val="22"/>
            <w:szCs w:val="22"/>
          </w:rPr>
          <w:t>101</w:t>
        </w:r>
        <w:r w:rsidRPr="00AC3E1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3530204"/>
      <w:docPartObj>
        <w:docPartGallery w:val="Page Numbers (Bottom of Page)"/>
        <w:docPartUnique/>
      </w:docPartObj>
    </w:sdtPr>
    <w:sdtEndPr>
      <w:rPr>
        <w:noProof/>
      </w:rPr>
    </w:sdtEndPr>
    <w:sdtContent>
      <w:p w14:paraId="1419A1FC" w14:textId="77777777" w:rsidR="007058DA" w:rsidRDefault="007058DA" w:rsidP="00DD36FC">
        <w:pPr>
          <w:pStyle w:val="Footer"/>
          <w:jc w:val="right"/>
        </w:pPr>
        <w:r w:rsidRPr="00DD36FC">
          <w:rPr>
            <w:rFonts w:ascii="Arial" w:hAnsi="Arial" w:cs="Arial"/>
            <w:sz w:val="22"/>
            <w:szCs w:val="22"/>
          </w:rPr>
          <w:fldChar w:fldCharType="begin"/>
        </w:r>
        <w:r w:rsidRPr="00DD36FC">
          <w:rPr>
            <w:rFonts w:ascii="Arial" w:hAnsi="Arial" w:cs="Arial"/>
            <w:sz w:val="22"/>
            <w:szCs w:val="22"/>
          </w:rPr>
          <w:instrText xml:space="preserve"> PAGE   \* MERGEFORMAT </w:instrText>
        </w:r>
        <w:r w:rsidRPr="00DD36FC">
          <w:rPr>
            <w:rFonts w:ascii="Arial" w:hAnsi="Arial" w:cs="Arial"/>
            <w:sz w:val="22"/>
            <w:szCs w:val="22"/>
          </w:rPr>
          <w:fldChar w:fldCharType="separate"/>
        </w:r>
        <w:r>
          <w:rPr>
            <w:rFonts w:ascii="Arial" w:hAnsi="Arial" w:cs="Arial"/>
            <w:noProof/>
            <w:sz w:val="22"/>
            <w:szCs w:val="22"/>
          </w:rPr>
          <w:t>1</w:t>
        </w:r>
        <w:r w:rsidRPr="00DD36F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48A77C" w14:textId="77777777" w:rsidR="00AF0FDB" w:rsidRDefault="00AF0FDB" w:rsidP="008442C1">
      <w:r>
        <w:separator/>
      </w:r>
    </w:p>
  </w:footnote>
  <w:footnote w:type="continuationSeparator" w:id="0">
    <w:p w14:paraId="305A108E" w14:textId="77777777" w:rsidR="00AF0FDB" w:rsidRDefault="00AF0FDB"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E0859" w14:textId="77777777" w:rsidR="004B7F11" w:rsidRDefault="004B7F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EF669" w14:textId="77777777" w:rsidR="004B7F11" w:rsidRDefault="004B7F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5B2EE" w14:textId="77777777" w:rsidR="004B7F11" w:rsidRDefault="004B7F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67D41"/>
    <w:multiLevelType w:val="hybridMultilevel"/>
    <w:tmpl w:val="C96605D2"/>
    <w:lvl w:ilvl="0" w:tplc="9D289B6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725572"/>
    <w:multiLevelType w:val="hybridMultilevel"/>
    <w:tmpl w:val="0FEAE7C8"/>
    <w:lvl w:ilvl="0" w:tplc="665090D0">
      <w:start w:val="2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7EA5875"/>
    <w:multiLevelType w:val="hybridMultilevel"/>
    <w:tmpl w:val="AEC42DF8"/>
    <w:lvl w:ilvl="0" w:tplc="666828C6">
      <w:numFmt w:val="bullet"/>
      <w:lvlText w:val="-"/>
      <w:lvlJc w:val="left"/>
      <w:pPr>
        <w:ind w:left="720" w:hanging="360"/>
      </w:pPr>
      <w:rPr>
        <w:rFonts w:ascii="AngsanaUPC" w:eastAsiaTheme="minorHAns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19543DC"/>
    <w:multiLevelType w:val="hybridMultilevel"/>
    <w:tmpl w:val="1AE4E5A4"/>
    <w:lvl w:ilvl="0" w:tplc="368E4818">
      <w:numFmt w:val="bullet"/>
      <w:lvlText w:val="-"/>
      <w:lvlJc w:val="left"/>
      <w:pPr>
        <w:ind w:left="900" w:hanging="360"/>
      </w:pPr>
      <w:rPr>
        <w:rFonts w:ascii="Arial" w:eastAsia="Arial Unicode MS"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5" w15:restartNumberingAfterBreak="0">
    <w:nsid w:val="12BB337D"/>
    <w:multiLevelType w:val="hybridMultilevel"/>
    <w:tmpl w:val="C854E3EA"/>
    <w:lvl w:ilvl="0" w:tplc="95DE122E">
      <w:start w:val="1"/>
      <w:numFmt w:val="lowerLetter"/>
      <w:lvlText w:val="(%1)"/>
      <w:lvlJc w:val="left"/>
      <w:pPr>
        <w:ind w:left="900" w:hanging="360"/>
      </w:pPr>
      <w:rPr>
        <w:rFonts w:eastAsia="MS Mincho"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84241AD"/>
    <w:multiLevelType w:val="hybridMultilevel"/>
    <w:tmpl w:val="4192F524"/>
    <w:lvl w:ilvl="0" w:tplc="B680E8E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A0440"/>
    <w:multiLevelType w:val="hybridMultilevel"/>
    <w:tmpl w:val="219C9F9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B9D6FE2"/>
    <w:multiLevelType w:val="hybridMultilevel"/>
    <w:tmpl w:val="89F60BCE"/>
    <w:lvl w:ilvl="0" w:tplc="82E4FE18">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5622778"/>
    <w:multiLevelType w:val="hybridMultilevel"/>
    <w:tmpl w:val="961648D2"/>
    <w:lvl w:ilvl="0" w:tplc="4F0AB6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62022C6"/>
    <w:multiLevelType w:val="hybridMultilevel"/>
    <w:tmpl w:val="D5083D08"/>
    <w:lvl w:ilvl="0" w:tplc="DABCE69E">
      <w:start w:val="60"/>
      <w:numFmt w:val="bullet"/>
      <w:lvlText w:val="-"/>
      <w:lvlJc w:val="left"/>
      <w:pPr>
        <w:ind w:left="720" w:hanging="360"/>
      </w:pPr>
      <w:rPr>
        <w:rFonts w:ascii="Arial" w:eastAsia="Arial"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A6ADB"/>
    <w:multiLevelType w:val="hybridMultilevel"/>
    <w:tmpl w:val="12D61F5E"/>
    <w:lvl w:ilvl="0" w:tplc="752EE9C6">
      <w:numFmt w:val="bullet"/>
      <w:lvlText w:val="-"/>
      <w:lvlJc w:val="left"/>
      <w:pPr>
        <w:ind w:left="900" w:hanging="360"/>
      </w:pPr>
      <w:rPr>
        <w:rFonts w:ascii="Aptos" w:eastAsiaTheme="minorHAnsi" w:hAnsi="Aptos"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15:restartNumberingAfterBreak="0">
    <w:nsid w:val="49266E08"/>
    <w:multiLevelType w:val="hybridMultilevel"/>
    <w:tmpl w:val="E90AB6B0"/>
    <w:lvl w:ilvl="0" w:tplc="8278A814">
      <w:start w:val="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510A47"/>
    <w:multiLevelType w:val="multilevel"/>
    <w:tmpl w:val="D1B80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AC0E62"/>
    <w:multiLevelType w:val="hybridMultilevel"/>
    <w:tmpl w:val="4D74B25C"/>
    <w:lvl w:ilvl="0" w:tplc="056EB6EE">
      <w:numFmt w:val="bullet"/>
      <w:lvlText w:val="-"/>
      <w:lvlJc w:val="left"/>
      <w:pPr>
        <w:ind w:left="1260" w:hanging="360"/>
      </w:pPr>
      <w:rPr>
        <w:rFonts w:ascii="Arial" w:eastAsia="SimSun" w:hAnsi="Arial" w:cs="Aria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541503EB"/>
    <w:multiLevelType w:val="hybridMultilevel"/>
    <w:tmpl w:val="B9546B74"/>
    <w:lvl w:ilvl="0" w:tplc="C51C4A06">
      <w:start w:val="4"/>
      <w:numFmt w:val="bullet"/>
      <w:lvlText w:val="-"/>
      <w:lvlJc w:val="left"/>
      <w:pPr>
        <w:ind w:left="1260" w:hanging="360"/>
      </w:pPr>
      <w:rPr>
        <w:rFonts w:ascii="Arial" w:eastAsia="Cordia New"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451243"/>
    <w:multiLevelType w:val="hybridMultilevel"/>
    <w:tmpl w:val="9E3AB1F2"/>
    <w:lvl w:ilvl="0" w:tplc="DB88A8C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D74FFD"/>
    <w:multiLevelType w:val="multilevel"/>
    <w:tmpl w:val="C8F62E3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4" w15:restartNumberingAfterBreak="0">
    <w:nsid w:val="654F463D"/>
    <w:multiLevelType w:val="hybridMultilevel"/>
    <w:tmpl w:val="0186B292"/>
    <w:lvl w:ilvl="0" w:tplc="18921F6C">
      <w:numFmt w:val="bullet"/>
      <w:lvlText w:val="-"/>
      <w:lvlJc w:val="left"/>
      <w:pPr>
        <w:ind w:left="720" w:hanging="360"/>
      </w:pPr>
      <w:rPr>
        <w:rFonts w:ascii="Angsana New" w:eastAsiaTheme="minorHAnsi" w:hAnsi="Angsana New" w:cs="Angsana New" w:hint="default"/>
        <w:strike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79C15CD"/>
    <w:multiLevelType w:val="hybridMultilevel"/>
    <w:tmpl w:val="363CF2F2"/>
    <w:lvl w:ilvl="0" w:tplc="8C307AB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1B21AA6"/>
    <w:multiLevelType w:val="hybridMultilevel"/>
    <w:tmpl w:val="068EEF6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num w:numId="1" w16cid:durableId="574163673">
    <w:abstractNumId w:val="23"/>
  </w:num>
  <w:num w:numId="2" w16cid:durableId="275915092">
    <w:abstractNumId w:val="18"/>
  </w:num>
  <w:num w:numId="3" w16cid:durableId="770318085">
    <w:abstractNumId w:val="20"/>
  </w:num>
  <w:num w:numId="4" w16cid:durableId="46877822">
    <w:abstractNumId w:val="5"/>
  </w:num>
  <w:num w:numId="5" w16cid:durableId="817765749">
    <w:abstractNumId w:val="22"/>
  </w:num>
  <w:num w:numId="6" w16cid:durableId="50160559">
    <w:abstractNumId w:val="12"/>
  </w:num>
  <w:num w:numId="7" w16cid:durableId="1518304718">
    <w:abstractNumId w:val="0"/>
  </w:num>
  <w:num w:numId="8" w16cid:durableId="1626622013">
    <w:abstractNumId w:val="7"/>
  </w:num>
  <w:num w:numId="9" w16cid:durableId="1454329082">
    <w:abstractNumId w:val="4"/>
  </w:num>
  <w:num w:numId="10" w16cid:durableId="354888213">
    <w:abstractNumId w:val="11"/>
  </w:num>
  <w:num w:numId="11" w16cid:durableId="1923097207">
    <w:abstractNumId w:val="29"/>
  </w:num>
  <w:num w:numId="12" w16cid:durableId="1913194899">
    <w:abstractNumId w:val="1"/>
  </w:num>
  <w:num w:numId="13" w16cid:durableId="1796172652">
    <w:abstractNumId w:val="15"/>
  </w:num>
  <w:num w:numId="14" w16cid:durableId="1175268256">
    <w:abstractNumId w:val="8"/>
  </w:num>
  <w:num w:numId="15" w16cid:durableId="1612853651">
    <w:abstractNumId w:val="9"/>
  </w:num>
  <w:num w:numId="16" w16cid:durableId="809589118">
    <w:abstractNumId w:val="3"/>
  </w:num>
  <w:num w:numId="17" w16cid:durableId="716007338">
    <w:abstractNumId w:val="26"/>
  </w:num>
  <w:num w:numId="18" w16cid:durableId="5085624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5334555">
    <w:abstractNumId w:val="19"/>
  </w:num>
  <w:num w:numId="20" w16cid:durableId="962228501">
    <w:abstractNumId w:val="16"/>
  </w:num>
  <w:num w:numId="21" w16cid:durableId="927272092">
    <w:abstractNumId w:val="21"/>
  </w:num>
  <w:num w:numId="22" w16cid:durableId="1706366966">
    <w:abstractNumId w:val="13"/>
  </w:num>
  <w:num w:numId="23" w16cid:durableId="1117063509">
    <w:abstractNumId w:val="28"/>
  </w:num>
  <w:num w:numId="24" w16cid:durableId="1431003396">
    <w:abstractNumId w:val="27"/>
  </w:num>
  <w:num w:numId="25" w16cid:durableId="1420710917">
    <w:abstractNumId w:val="10"/>
  </w:num>
  <w:num w:numId="26" w16cid:durableId="837774859">
    <w:abstractNumId w:val="6"/>
  </w:num>
  <w:num w:numId="27" w16cid:durableId="525144057">
    <w:abstractNumId w:val="2"/>
  </w:num>
  <w:num w:numId="28" w16cid:durableId="872882182">
    <w:abstractNumId w:val="14"/>
  </w:num>
  <w:num w:numId="29" w16cid:durableId="499152292">
    <w:abstractNumId w:val="25"/>
  </w:num>
  <w:num w:numId="30" w16cid:durableId="16694004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AA7"/>
    <w:rsid w:val="000013DB"/>
    <w:rsid w:val="0000220B"/>
    <w:rsid w:val="00002425"/>
    <w:rsid w:val="0000256A"/>
    <w:rsid w:val="00002B22"/>
    <w:rsid w:val="00003384"/>
    <w:rsid w:val="00004088"/>
    <w:rsid w:val="00004666"/>
    <w:rsid w:val="00004A69"/>
    <w:rsid w:val="00005D34"/>
    <w:rsid w:val="00005DA6"/>
    <w:rsid w:val="00005F11"/>
    <w:rsid w:val="00006013"/>
    <w:rsid w:val="00006335"/>
    <w:rsid w:val="00006EA1"/>
    <w:rsid w:val="0000753D"/>
    <w:rsid w:val="0000759E"/>
    <w:rsid w:val="00007B86"/>
    <w:rsid w:val="00007C51"/>
    <w:rsid w:val="00010139"/>
    <w:rsid w:val="00010707"/>
    <w:rsid w:val="0001153E"/>
    <w:rsid w:val="00011D17"/>
    <w:rsid w:val="00011EA8"/>
    <w:rsid w:val="00011ED0"/>
    <w:rsid w:val="000133A2"/>
    <w:rsid w:val="00013DAC"/>
    <w:rsid w:val="00014748"/>
    <w:rsid w:val="00014BCA"/>
    <w:rsid w:val="0001561C"/>
    <w:rsid w:val="00015D5C"/>
    <w:rsid w:val="00015E57"/>
    <w:rsid w:val="00016747"/>
    <w:rsid w:val="00016EE4"/>
    <w:rsid w:val="000170B3"/>
    <w:rsid w:val="000200FA"/>
    <w:rsid w:val="000201BA"/>
    <w:rsid w:val="0002047F"/>
    <w:rsid w:val="00020736"/>
    <w:rsid w:val="00020E8A"/>
    <w:rsid w:val="00021DD7"/>
    <w:rsid w:val="00022208"/>
    <w:rsid w:val="000224AC"/>
    <w:rsid w:val="000226D7"/>
    <w:rsid w:val="00023402"/>
    <w:rsid w:val="00023BC6"/>
    <w:rsid w:val="00024763"/>
    <w:rsid w:val="00025060"/>
    <w:rsid w:val="00025C65"/>
    <w:rsid w:val="000260C1"/>
    <w:rsid w:val="0002632C"/>
    <w:rsid w:val="00026E46"/>
    <w:rsid w:val="00026FF4"/>
    <w:rsid w:val="00027E4A"/>
    <w:rsid w:val="00031375"/>
    <w:rsid w:val="0003142A"/>
    <w:rsid w:val="00031A36"/>
    <w:rsid w:val="0003235D"/>
    <w:rsid w:val="00032E1D"/>
    <w:rsid w:val="000346D8"/>
    <w:rsid w:val="0003475C"/>
    <w:rsid w:val="00035352"/>
    <w:rsid w:val="000355F7"/>
    <w:rsid w:val="0003664B"/>
    <w:rsid w:val="0003719E"/>
    <w:rsid w:val="0003774B"/>
    <w:rsid w:val="00037B08"/>
    <w:rsid w:val="00037BD8"/>
    <w:rsid w:val="0004010F"/>
    <w:rsid w:val="0004040F"/>
    <w:rsid w:val="00040BE3"/>
    <w:rsid w:val="0004189B"/>
    <w:rsid w:val="00041A70"/>
    <w:rsid w:val="00041CBE"/>
    <w:rsid w:val="00041CE6"/>
    <w:rsid w:val="00041DEA"/>
    <w:rsid w:val="00043596"/>
    <w:rsid w:val="00043CA9"/>
    <w:rsid w:val="00043ED7"/>
    <w:rsid w:val="00043F22"/>
    <w:rsid w:val="000441C4"/>
    <w:rsid w:val="00044302"/>
    <w:rsid w:val="000444D7"/>
    <w:rsid w:val="000447B6"/>
    <w:rsid w:val="00044D50"/>
    <w:rsid w:val="00044D56"/>
    <w:rsid w:val="00044F6F"/>
    <w:rsid w:val="00045877"/>
    <w:rsid w:val="00046440"/>
    <w:rsid w:val="00046980"/>
    <w:rsid w:val="000469D0"/>
    <w:rsid w:val="00046D7B"/>
    <w:rsid w:val="00046F2A"/>
    <w:rsid w:val="00047207"/>
    <w:rsid w:val="000473BC"/>
    <w:rsid w:val="00047E8D"/>
    <w:rsid w:val="000501C6"/>
    <w:rsid w:val="000507FD"/>
    <w:rsid w:val="000509DC"/>
    <w:rsid w:val="000509E3"/>
    <w:rsid w:val="00051182"/>
    <w:rsid w:val="00051227"/>
    <w:rsid w:val="0005126D"/>
    <w:rsid w:val="000518A3"/>
    <w:rsid w:val="00052020"/>
    <w:rsid w:val="00052780"/>
    <w:rsid w:val="00052954"/>
    <w:rsid w:val="000531C6"/>
    <w:rsid w:val="00053BF0"/>
    <w:rsid w:val="00053DE1"/>
    <w:rsid w:val="00054009"/>
    <w:rsid w:val="00054128"/>
    <w:rsid w:val="00054447"/>
    <w:rsid w:val="000552D8"/>
    <w:rsid w:val="00055511"/>
    <w:rsid w:val="000555D5"/>
    <w:rsid w:val="0005589F"/>
    <w:rsid w:val="00055C51"/>
    <w:rsid w:val="00056538"/>
    <w:rsid w:val="00056C22"/>
    <w:rsid w:val="0005709E"/>
    <w:rsid w:val="0005759D"/>
    <w:rsid w:val="0006090A"/>
    <w:rsid w:val="00060A70"/>
    <w:rsid w:val="00060ED7"/>
    <w:rsid w:val="00061282"/>
    <w:rsid w:val="000612DC"/>
    <w:rsid w:val="00061B23"/>
    <w:rsid w:val="00062621"/>
    <w:rsid w:val="00062B6D"/>
    <w:rsid w:val="00062C0F"/>
    <w:rsid w:val="00062F42"/>
    <w:rsid w:val="00063E3E"/>
    <w:rsid w:val="000642FB"/>
    <w:rsid w:val="00065149"/>
    <w:rsid w:val="00065630"/>
    <w:rsid w:val="00065AB2"/>
    <w:rsid w:val="00065CAD"/>
    <w:rsid w:val="00065D45"/>
    <w:rsid w:val="00066C74"/>
    <w:rsid w:val="00067655"/>
    <w:rsid w:val="00067C69"/>
    <w:rsid w:val="000714C4"/>
    <w:rsid w:val="00071631"/>
    <w:rsid w:val="0007185D"/>
    <w:rsid w:val="00071A9C"/>
    <w:rsid w:val="000722B9"/>
    <w:rsid w:val="00072D1C"/>
    <w:rsid w:val="00072E61"/>
    <w:rsid w:val="00073067"/>
    <w:rsid w:val="0007338B"/>
    <w:rsid w:val="0007371F"/>
    <w:rsid w:val="000739D2"/>
    <w:rsid w:val="00074083"/>
    <w:rsid w:val="00074880"/>
    <w:rsid w:val="000748BB"/>
    <w:rsid w:val="00074D81"/>
    <w:rsid w:val="00074D89"/>
    <w:rsid w:val="00074F78"/>
    <w:rsid w:val="00074FE9"/>
    <w:rsid w:val="000750AB"/>
    <w:rsid w:val="000756C0"/>
    <w:rsid w:val="000759A0"/>
    <w:rsid w:val="00076485"/>
    <w:rsid w:val="00076BC3"/>
    <w:rsid w:val="00076CF5"/>
    <w:rsid w:val="00076DAA"/>
    <w:rsid w:val="00076DCF"/>
    <w:rsid w:val="0007706C"/>
    <w:rsid w:val="000772AA"/>
    <w:rsid w:val="00077588"/>
    <w:rsid w:val="00077637"/>
    <w:rsid w:val="000776DE"/>
    <w:rsid w:val="00080758"/>
    <w:rsid w:val="00080A6C"/>
    <w:rsid w:val="00080B41"/>
    <w:rsid w:val="00080D98"/>
    <w:rsid w:val="000810DB"/>
    <w:rsid w:val="00081A8E"/>
    <w:rsid w:val="00081BEF"/>
    <w:rsid w:val="00081C44"/>
    <w:rsid w:val="00081FBC"/>
    <w:rsid w:val="00082B29"/>
    <w:rsid w:val="00082B54"/>
    <w:rsid w:val="00082F9E"/>
    <w:rsid w:val="000834AD"/>
    <w:rsid w:val="000844E2"/>
    <w:rsid w:val="00084FEC"/>
    <w:rsid w:val="000851AF"/>
    <w:rsid w:val="000853CE"/>
    <w:rsid w:val="0008584B"/>
    <w:rsid w:val="00086486"/>
    <w:rsid w:val="00086ABA"/>
    <w:rsid w:val="00086C11"/>
    <w:rsid w:val="000870D2"/>
    <w:rsid w:val="00087D93"/>
    <w:rsid w:val="00091A56"/>
    <w:rsid w:val="00092139"/>
    <w:rsid w:val="00092595"/>
    <w:rsid w:val="0009290D"/>
    <w:rsid w:val="00093647"/>
    <w:rsid w:val="00093D01"/>
    <w:rsid w:val="000942C9"/>
    <w:rsid w:val="00094D00"/>
    <w:rsid w:val="0009537C"/>
    <w:rsid w:val="000954EE"/>
    <w:rsid w:val="000956B7"/>
    <w:rsid w:val="00095960"/>
    <w:rsid w:val="00096DAA"/>
    <w:rsid w:val="00097715"/>
    <w:rsid w:val="000A02AB"/>
    <w:rsid w:val="000A10B6"/>
    <w:rsid w:val="000A144E"/>
    <w:rsid w:val="000A1852"/>
    <w:rsid w:val="000A1A41"/>
    <w:rsid w:val="000A3410"/>
    <w:rsid w:val="000A366D"/>
    <w:rsid w:val="000A3853"/>
    <w:rsid w:val="000A3AE7"/>
    <w:rsid w:val="000A3BC0"/>
    <w:rsid w:val="000A40F7"/>
    <w:rsid w:val="000A4395"/>
    <w:rsid w:val="000A459A"/>
    <w:rsid w:val="000A4F14"/>
    <w:rsid w:val="000A5730"/>
    <w:rsid w:val="000A5A7B"/>
    <w:rsid w:val="000A5E5C"/>
    <w:rsid w:val="000A61D9"/>
    <w:rsid w:val="000A6D12"/>
    <w:rsid w:val="000B0586"/>
    <w:rsid w:val="000B0694"/>
    <w:rsid w:val="000B0AE8"/>
    <w:rsid w:val="000B1343"/>
    <w:rsid w:val="000B17DD"/>
    <w:rsid w:val="000B2268"/>
    <w:rsid w:val="000B22CF"/>
    <w:rsid w:val="000B26C2"/>
    <w:rsid w:val="000B2B58"/>
    <w:rsid w:val="000B2EB7"/>
    <w:rsid w:val="000B2ED1"/>
    <w:rsid w:val="000B3DC0"/>
    <w:rsid w:val="000B3DDF"/>
    <w:rsid w:val="000B3DF6"/>
    <w:rsid w:val="000B4557"/>
    <w:rsid w:val="000B4A52"/>
    <w:rsid w:val="000B5031"/>
    <w:rsid w:val="000B5F72"/>
    <w:rsid w:val="000B612A"/>
    <w:rsid w:val="000B6D3D"/>
    <w:rsid w:val="000B6E06"/>
    <w:rsid w:val="000B6EB5"/>
    <w:rsid w:val="000B76D4"/>
    <w:rsid w:val="000B7EA5"/>
    <w:rsid w:val="000C0377"/>
    <w:rsid w:val="000C05AC"/>
    <w:rsid w:val="000C0790"/>
    <w:rsid w:val="000C105B"/>
    <w:rsid w:val="000C10BF"/>
    <w:rsid w:val="000C1DB7"/>
    <w:rsid w:val="000C29D9"/>
    <w:rsid w:val="000C30EC"/>
    <w:rsid w:val="000C3346"/>
    <w:rsid w:val="000C33A7"/>
    <w:rsid w:val="000C3A46"/>
    <w:rsid w:val="000C41C8"/>
    <w:rsid w:val="000C4534"/>
    <w:rsid w:val="000C57C1"/>
    <w:rsid w:val="000C5BC7"/>
    <w:rsid w:val="000C5D36"/>
    <w:rsid w:val="000C6672"/>
    <w:rsid w:val="000C6CB7"/>
    <w:rsid w:val="000C6ECA"/>
    <w:rsid w:val="000C70D0"/>
    <w:rsid w:val="000C78EA"/>
    <w:rsid w:val="000C796F"/>
    <w:rsid w:val="000D08ED"/>
    <w:rsid w:val="000D0B2F"/>
    <w:rsid w:val="000D0B68"/>
    <w:rsid w:val="000D0CC7"/>
    <w:rsid w:val="000D1486"/>
    <w:rsid w:val="000D14C2"/>
    <w:rsid w:val="000D14E4"/>
    <w:rsid w:val="000D1FEA"/>
    <w:rsid w:val="000D2006"/>
    <w:rsid w:val="000D25C3"/>
    <w:rsid w:val="000D3703"/>
    <w:rsid w:val="000D37BB"/>
    <w:rsid w:val="000D3CF7"/>
    <w:rsid w:val="000D400A"/>
    <w:rsid w:val="000D4734"/>
    <w:rsid w:val="000D498D"/>
    <w:rsid w:val="000D50CF"/>
    <w:rsid w:val="000D54B4"/>
    <w:rsid w:val="000D579E"/>
    <w:rsid w:val="000D5933"/>
    <w:rsid w:val="000D5AED"/>
    <w:rsid w:val="000D5C62"/>
    <w:rsid w:val="000D6099"/>
    <w:rsid w:val="000D6405"/>
    <w:rsid w:val="000D68F3"/>
    <w:rsid w:val="000D6B89"/>
    <w:rsid w:val="000D7047"/>
    <w:rsid w:val="000D719B"/>
    <w:rsid w:val="000D7363"/>
    <w:rsid w:val="000D74FC"/>
    <w:rsid w:val="000D76A7"/>
    <w:rsid w:val="000D76E5"/>
    <w:rsid w:val="000D7AFA"/>
    <w:rsid w:val="000D7BDA"/>
    <w:rsid w:val="000D7C09"/>
    <w:rsid w:val="000D7D99"/>
    <w:rsid w:val="000D7FC3"/>
    <w:rsid w:val="000E03D8"/>
    <w:rsid w:val="000E0513"/>
    <w:rsid w:val="000E0CE3"/>
    <w:rsid w:val="000E0FB6"/>
    <w:rsid w:val="000E1086"/>
    <w:rsid w:val="000E1282"/>
    <w:rsid w:val="000E12A4"/>
    <w:rsid w:val="000E1C95"/>
    <w:rsid w:val="000E2BC6"/>
    <w:rsid w:val="000E2C04"/>
    <w:rsid w:val="000E2EC6"/>
    <w:rsid w:val="000E34AE"/>
    <w:rsid w:val="000E3BA5"/>
    <w:rsid w:val="000E44E3"/>
    <w:rsid w:val="000E525B"/>
    <w:rsid w:val="000E5D2E"/>
    <w:rsid w:val="000E658E"/>
    <w:rsid w:val="000E689A"/>
    <w:rsid w:val="000E6E3E"/>
    <w:rsid w:val="000E7231"/>
    <w:rsid w:val="000E787F"/>
    <w:rsid w:val="000E7D3C"/>
    <w:rsid w:val="000F0421"/>
    <w:rsid w:val="000F1242"/>
    <w:rsid w:val="000F15CF"/>
    <w:rsid w:val="000F1C26"/>
    <w:rsid w:val="000F274D"/>
    <w:rsid w:val="000F2C1C"/>
    <w:rsid w:val="000F313F"/>
    <w:rsid w:val="000F3606"/>
    <w:rsid w:val="000F3B2C"/>
    <w:rsid w:val="000F3BCB"/>
    <w:rsid w:val="000F442D"/>
    <w:rsid w:val="000F49BB"/>
    <w:rsid w:val="000F4D94"/>
    <w:rsid w:val="000F4E24"/>
    <w:rsid w:val="000F4ED3"/>
    <w:rsid w:val="000F511B"/>
    <w:rsid w:val="000F620D"/>
    <w:rsid w:val="000F62A5"/>
    <w:rsid w:val="000F659E"/>
    <w:rsid w:val="000F6716"/>
    <w:rsid w:val="000F6B95"/>
    <w:rsid w:val="000F6C27"/>
    <w:rsid w:val="000F6DD3"/>
    <w:rsid w:val="000F738D"/>
    <w:rsid w:val="000F763F"/>
    <w:rsid w:val="000F7B4C"/>
    <w:rsid w:val="000F7CE5"/>
    <w:rsid w:val="0010031A"/>
    <w:rsid w:val="001003E3"/>
    <w:rsid w:val="00100A23"/>
    <w:rsid w:val="00100E36"/>
    <w:rsid w:val="00101BDA"/>
    <w:rsid w:val="00102298"/>
    <w:rsid w:val="00102692"/>
    <w:rsid w:val="00103635"/>
    <w:rsid w:val="0010417C"/>
    <w:rsid w:val="001043DD"/>
    <w:rsid w:val="0010461E"/>
    <w:rsid w:val="00104F6C"/>
    <w:rsid w:val="0010536D"/>
    <w:rsid w:val="00105CB5"/>
    <w:rsid w:val="001067A2"/>
    <w:rsid w:val="00106AF5"/>
    <w:rsid w:val="001079C5"/>
    <w:rsid w:val="00107B65"/>
    <w:rsid w:val="0011023A"/>
    <w:rsid w:val="00110FF7"/>
    <w:rsid w:val="001114BC"/>
    <w:rsid w:val="001126EC"/>
    <w:rsid w:val="00112A30"/>
    <w:rsid w:val="00112BF8"/>
    <w:rsid w:val="001143D1"/>
    <w:rsid w:val="001145FB"/>
    <w:rsid w:val="0011481F"/>
    <w:rsid w:val="00115FEF"/>
    <w:rsid w:val="00116CC8"/>
    <w:rsid w:val="00116F0F"/>
    <w:rsid w:val="00117F22"/>
    <w:rsid w:val="001204C5"/>
    <w:rsid w:val="00120AE2"/>
    <w:rsid w:val="00120BCF"/>
    <w:rsid w:val="001213CA"/>
    <w:rsid w:val="00121608"/>
    <w:rsid w:val="001220A4"/>
    <w:rsid w:val="001226AE"/>
    <w:rsid w:val="001229EC"/>
    <w:rsid w:val="001231F1"/>
    <w:rsid w:val="001232BA"/>
    <w:rsid w:val="001240DC"/>
    <w:rsid w:val="001242D5"/>
    <w:rsid w:val="00124304"/>
    <w:rsid w:val="00124416"/>
    <w:rsid w:val="0012492C"/>
    <w:rsid w:val="00124A1A"/>
    <w:rsid w:val="001251C0"/>
    <w:rsid w:val="001251F1"/>
    <w:rsid w:val="0012525E"/>
    <w:rsid w:val="001261B2"/>
    <w:rsid w:val="00126DAB"/>
    <w:rsid w:val="00127024"/>
    <w:rsid w:val="00127644"/>
    <w:rsid w:val="001300EA"/>
    <w:rsid w:val="001307A4"/>
    <w:rsid w:val="00130CEC"/>
    <w:rsid w:val="00130D8B"/>
    <w:rsid w:val="00130E91"/>
    <w:rsid w:val="00131051"/>
    <w:rsid w:val="0013128B"/>
    <w:rsid w:val="00131913"/>
    <w:rsid w:val="00131E9A"/>
    <w:rsid w:val="00131FE7"/>
    <w:rsid w:val="0013232E"/>
    <w:rsid w:val="00132686"/>
    <w:rsid w:val="00132731"/>
    <w:rsid w:val="0013284B"/>
    <w:rsid w:val="001329C8"/>
    <w:rsid w:val="00132C0E"/>
    <w:rsid w:val="00132E7F"/>
    <w:rsid w:val="00132F48"/>
    <w:rsid w:val="00133394"/>
    <w:rsid w:val="00133D1C"/>
    <w:rsid w:val="00134854"/>
    <w:rsid w:val="00134A2D"/>
    <w:rsid w:val="001357CA"/>
    <w:rsid w:val="00135B8E"/>
    <w:rsid w:val="00135BF4"/>
    <w:rsid w:val="00135ECC"/>
    <w:rsid w:val="00135FDA"/>
    <w:rsid w:val="001363AD"/>
    <w:rsid w:val="00136B4B"/>
    <w:rsid w:val="00136C43"/>
    <w:rsid w:val="00136F64"/>
    <w:rsid w:val="00137305"/>
    <w:rsid w:val="0013730E"/>
    <w:rsid w:val="001373AF"/>
    <w:rsid w:val="00137441"/>
    <w:rsid w:val="001400DA"/>
    <w:rsid w:val="001407E6"/>
    <w:rsid w:val="00140DE2"/>
    <w:rsid w:val="00140DE7"/>
    <w:rsid w:val="00140ECE"/>
    <w:rsid w:val="001410B3"/>
    <w:rsid w:val="00141AE1"/>
    <w:rsid w:val="001421BC"/>
    <w:rsid w:val="00142AE2"/>
    <w:rsid w:val="00142C33"/>
    <w:rsid w:val="00142FAD"/>
    <w:rsid w:val="00143313"/>
    <w:rsid w:val="001434AD"/>
    <w:rsid w:val="0014366B"/>
    <w:rsid w:val="00143806"/>
    <w:rsid w:val="00143DD5"/>
    <w:rsid w:val="001443EC"/>
    <w:rsid w:val="001444C5"/>
    <w:rsid w:val="001445D3"/>
    <w:rsid w:val="001450E8"/>
    <w:rsid w:val="001459B9"/>
    <w:rsid w:val="00146572"/>
    <w:rsid w:val="00146A42"/>
    <w:rsid w:val="00146BA5"/>
    <w:rsid w:val="00146E22"/>
    <w:rsid w:val="00146F08"/>
    <w:rsid w:val="0014721D"/>
    <w:rsid w:val="0014793E"/>
    <w:rsid w:val="00147A8E"/>
    <w:rsid w:val="00147AEB"/>
    <w:rsid w:val="0015098B"/>
    <w:rsid w:val="00150FD8"/>
    <w:rsid w:val="00151657"/>
    <w:rsid w:val="0015173E"/>
    <w:rsid w:val="0015185D"/>
    <w:rsid w:val="00151912"/>
    <w:rsid w:val="00151945"/>
    <w:rsid w:val="00151FE4"/>
    <w:rsid w:val="001523D5"/>
    <w:rsid w:val="0015276E"/>
    <w:rsid w:val="001527F0"/>
    <w:rsid w:val="001529C1"/>
    <w:rsid w:val="00152EEF"/>
    <w:rsid w:val="00153177"/>
    <w:rsid w:val="0015337D"/>
    <w:rsid w:val="00153B52"/>
    <w:rsid w:val="001550D0"/>
    <w:rsid w:val="00155327"/>
    <w:rsid w:val="0015558E"/>
    <w:rsid w:val="001556AD"/>
    <w:rsid w:val="00155A9B"/>
    <w:rsid w:val="00155B2C"/>
    <w:rsid w:val="00156487"/>
    <w:rsid w:val="0015708C"/>
    <w:rsid w:val="00157C1C"/>
    <w:rsid w:val="00157C68"/>
    <w:rsid w:val="0016010B"/>
    <w:rsid w:val="00160C6E"/>
    <w:rsid w:val="00160DA1"/>
    <w:rsid w:val="00160F11"/>
    <w:rsid w:val="001611FB"/>
    <w:rsid w:val="0016146E"/>
    <w:rsid w:val="00161A60"/>
    <w:rsid w:val="00162966"/>
    <w:rsid w:val="00162DA2"/>
    <w:rsid w:val="00163307"/>
    <w:rsid w:val="001635DF"/>
    <w:rsid w:val="001639DE"/>
    <w:rsid w:val="00163AA5"/>
    <w:rsid w:val="00163F3A"/>
    <w:rsid w:val="0016400F"/>
    <w:rsid w:val="001649E4"/>
    <w:rsid w:val="00164CF6"/>
    <w:rsid w:val="00165CF2"/>
    <w:rsid w:val="0016678E"/>
    <w:rsid w:val="00166C2C"/>
    <w:rsid w:val="00166C9D"/>
    <w:rsid w:val="00166CAF"/>
    <w:rsid w:val="001671DC"/>
    <w:rsid w:val="00167369"/>
    <w:rsid w:val="0016790C"/>
    <w:rsid w:val="00167A45"/>
    <w:rsid w:val="00167C8B"/>
    <w:rsid w:val="00170B36"/>
    <w:rsid w:val="00172589"/>
    <w:rsid w:val="001725BC"/>
    <w:rsid w:val="00172752"/>
    <w:rsid w:val="00173AC2"/>
    <w:rsid w:val="001741DE"/>
    <w:rsid w:val="00174920"/>
    <w:rsid w:val="0017493C"/>
    <w:rsid w:val="00174B01"/>
    <w:rsid w:val="00174E99"/>
    <w:rsid w:val="00175623"/>
    <w:rsid w:val="00175B14"/>
    <w:rsid w:val="00175B5F"/>
    <w:rsid w:val="00175DA3"/>
    <w:rsid w:val="00175E0B"/>
    <w:rsid w:val="00175FA5"/>
    <w:rsid w:val="00176DFB"/>
    <w:rsid w:val="0017703D"/>
    <w:rsid w:val="00177107"/>
    <w:rsid w:val="00177342"/>
    <w:rsid w:val="00177393"/>
    <w:rsid w:val="001777E1"/>
    <w:rsid w:val="00177D9C"/>
    <w:rsid w:val="001805D2"/>
    <w:rsid w:val="00180644"/>
    <w:rsid w:val="00180F99"/>
    <w:rsid w:val="00181872"/>
    <w:rsid w:val="001818AD"/>
    <w:rsid w:val="00181D09"/>
    <w:rsid w:val="00181D39"/>
    <w:rsid w:val="00182173"/>
    <w:rsid w:val="00182B7E"/>
    <w:rsid w:val="00182DF3"/>
    <w:rsid w:val="00183292"/>
    <w:rsid w:val="0018329C"/>
    <w:rsid w:val="001837DC"/>
    <w:rsid w:val="00183C00"/>
    <w:rsid w:val="0018477B"/>
    <w:rsid w:val="00184AC8"/>
    <w:rsid w:val="0018504D"/>
    <w:rsid w:val="00185281"/>
    <w:rsid w:val="001858D7"/>
    <w:rsid w:val="00185D23"/>
    <w:rsid w:val="001861AC"/>
    <w:rsid w:val="00186793"/>
    <w:rsid w:val="00187590"/>
    <w:rsid w:val="00187D57"/>
    <w:rsid w:val="00187F9F"/>
    <w:rsid w:val="00190358"/>
    <w:rsid w:val="00190513"/>
    <w:rsid w:val="00190924"/>
    <w:rsid w:val="00190B8E"/>
    <w:rsid w:val="00190FB9"/>
    <w:rsid w:val="001912DD"/>
    <w:rsid w:val="00192800"/>
    <w:rsid w:val="00192887"/>
    <w:rsid w:val="00192AAE"/>
    <w:rsid w:val="00192DA7"/>
    <w:rsid w:val="00193B69"/>
    <w:rsid w:val="00193E4F"/>
    <w:rsid w:val="00197602"/>
    <w:rsid w:val="00197898"/>
    <w:rsid w:val="00197BC2"/>
    <w:rsid w:val="001A0483"/>
    <w:rsid w:val="001A0CC5"/>
    <w:rsid w:val="001A183F"/>
    <w:rsid w:val="001A1C41"/>
    <w:rsid w:val="001A20EC"/>
    <w:rsid w:val="001A2325"/>
    <w:rsid w:val="001A293B"/>
    <w:rsid w:val="001A2F7B"/>
    <w:rsid w:val="001A31C4"/>
    <w:rsid w:val="001A398A"/>
    <w:rsid w:val="001A3B1A"/>
    <w:rsid w:val="001A3E8A"/>
    <w:rsid w:val="001A462A"/>
    <w:rsid w:val="001A4977"/>
    <w:rsid w:val="001A4B03"/>
    <w:rsid w:val="001A4C9A"/>
    <w:rsid w:val="001A4F3E"/>
    <w:rsid w:val="001A5328"/>
    <w:rsid w:val="001A538D"/>
    <w:rsid w:val="001A5771"/>
    <w:rsid w:val="001A5CFA"/>
    <w:rsid w:val="001A630D"/>
    <w:rsid w:val="001A6A94"/>
    <w:rsid w:val="001A6EB5"/>
    <w:rsid w:val="001A7010"/>
    <w:rsid w:val="001A76D1"/>
    <w:rsid w:val="001A76E2"/>
    <w:rsid w:val="001A79DA"/>
    <w:rsid w:val="001A7A99"/>
    <w:rsid w:val="001A7BCF"/>
    <w:rsid w:val="001B0456"/>
    <w:rsid w:val="001B0840"/>
    <w:rsid w:val="001B0AFB"/>
    <w:rsid w:val="001B0C15"/>
    <w:rsid w:val="001B15D6"/>
    <w:rsid w:val="001B19F5"/>
    <w:rsid w:val="001B1CF3"/>
    <w:rsid w:val="001B1D45"/>
    <w:rsid w:val="001B1F38"/>
    <w:rsid w:val="001B2036"/>
    <w:rsid w:val="001B228C"/>
    <w:rsid w:val="001B325B"/>
    <w:rsid w:val="001B3933"/>
    <w:rsid w:val="001B3CE6"/>
    <w:rsid w:val="001B4283"/>
    <w:rsid w:val="001B43A5"/>
    <w:rsid w:val="001B43AD"/>
    <w:rsid w:val="001B4B2F"/>
    <w:rsid w:val="001B4B32"/>
    <w:rsid w:val="001B4F7C"/>
    <w:rsid w:val="001B603B"/>
    <w:rsid w:val="001B60DD"/>
    <w:rsid w:val="001B62F8"/>
    <w:rsid w:val="001B66D4"/>
    <w:rsid w:val="001B6AAB"/>
    <w:rsid w:val="001B6D56"/>
    <w:rsid w:val="001B70D2"/>
    <w:rsid w:val="001B7126"/>
    <w:rsid w:val="001B78A1"/>
    <w:rsid w:val="001B7A79"/>
    <w:rsid w:val="001C005C"/>
    <w:rsid w:val="001C0156"/>
    <w:rsid w:val="001C04AC"/>
    <w:rsid w:val="001C08F1"/>
    <w:rsid w:val="001C0AE5"/>
    <w:rsid w:val="001C1038"/>
    <w:rsid w:val="001C12D6"/>
    <w:rsid w:val="001C17B4"/>
    <w:rsid w:val="001C1B0E"/>
    <w:rsid w:val="001C1F1E"/>
    <w:rsid w:val="001C208E"/>
    <w:rsid w:val="001C20CB"/>
    <w:rsid w:val="001C220B"/>
    <w:rsid w:val="001C22C1"/>
    <w:rsid w:val="001C310D"/>
    <w:rsid w:val="001C3318"/>
    <w:rsid w:val="001C36FE"/>
    <w:rsid w:val="001C3AD6"/>
    <w:rsid w:val="001C3D66"/>
    <w:rsid w:val="001C3DDB"/>
    <w:rsid w:val="001C3FC4"/>
    <w:rsid w:val="001C4015"/>
    <w:rsid w:val="001C45AF"/>
    <w:rsid w:val="001C4C9C"/>
    <w:rsid w:val="001C5117"/>
    <w:rsid w:val="001C5374"/>
    <w:rsid w:val="001C5594"/>
    <w:rsid w:val="001C6731"/>
    <w:rsid w:val="001C7B71"/>
    <w:rsid w:val="001D0483"/>
    <w:rsid w:val="001D099E"/>
    <w:rsid w:val="001D15EB"/>
    <w:rsid w:val="001D1615"/>
    <w:rsid w:val="001D1619"/>
    <w:rsid w:val="001D1725"/>
    <w:rsid w:val="001D1D84"/>
    <w:rsid w:val="001D2085"/>
    <w:rsid w:val="001D219C"/>
    <w:rsid w:val="001D2C00"/>
    <w:rsid w:val="001D2DF6"/>
    <w:rsid w:val="001D2EF3"/>
    <w:rsid w:val="001D32E6"/>
    <w:rsid w:val="001D3840"/>
    <w:rsid w:val="001D3ADE"/>
    <w:rsid w:val="001D3D52"/>
    <w:rsid w:val="001D464B"/>
    <w:rsid w:val="001D4815"/>
    <w:rsid w:val="001D4C5B"/>
    <w:rsid w:val="001D56A8"/>
    <w:rsid w:val="001D6281"/>
    <w:rsid w:val="001D6752"/>
    <w:rsid w:val="001D693F"/>
    <w:rsid w:val="001D6E85"/>
    <w:rsid w:val="001D6F3B"/>
    <w:rsid w:val="001D7228"/>
    <w:rsid w:val="001D7529"/>
    <w:rsid w:val="001E026A"/>
    <w:rsid w:val="001E1AD8"/>
    <w:rsid w:val="001E1E71"/>
    <w:rsid w:val="001E25BA"/>
    <w:rsid w:val="001E25C1"/>
    <w:rsid w:val="001E290C"/>
    <w:rsid w:val="001E291A"/>
    <w:rsid w:val="001E2963"/>
    <w:rsid w:val="001E2B51"/>
    <w:rsid w:val="001E2CAB"/>
    <w:rsid w:val="001E32B3"/>
    <w:rsid w:val="001E3448"/>
    <w:rsid w:val="001E386D"/>
    <w:rsid w:val="001E3F25"/>
    <w:rsid w:val="001E4073"/>
    <w:rsid w:val="001E40EF"/>
    <w:rsid w:val="001E4158"/>
    <w:rsid w:val="001E4820"/>
    <w:rsid w:val="001E4F9C"/>
    <w:rsid w:val="001E502C"/>
    <w:rsid w:val="001E5635"/>
    <w:rsid w:val="001E5C6A"/>
    <w:rsid w:val="001E5F70"/>
    <w:rsid w:val="001E61E9"/>
    <w:rsid w:val="001E65C7"/>
    <w:rsid w:val="001E687C"/>
    <w:rsid w:val="001E6A91"/>
    <w:rsid w:val="001E6BC0"/>
    <w:rsid w:val="001E7D0B"/>
    <w:rsid w:val="001E7D9A"/>
    <w:rsid w:val="001F0251"/>
    <w:rsid w:val="001F041C"/>
    <w:rsid w:val="001F043B"/>
    <w:rsid w:val="001F06EF"/>
    <w:rsid w:val="001F0A44"/>
    <w:rsid w:val="001F0A51"/>
    <w:rsid w:val="001F140F"/>
    <w:rsid w:val="001F1503"/>
    <w:rsid w:val="001F16AF"/>
    <w:rsid w:val="001F1D0A"/>
    <w:rsid w:val="001F1D1A"/>
    <w:rsid w:val="001F2109"/>
    <w:rsid w:val="001F2E91"/>
    <w:rsid w:val="001F3123"/>
    <w:rsid w:val="001F37E0"/>
    <w:rsid w:val="001F4C16"/>
    <w:rsid w:val="001F5090"/>
    <w:rsid w:val="001F5A1B"/>
    <w:rsid w:val="001F5D67"/>
    <w:rsid w:val="001F5D9A"/>
    <w:rsid w:val="001F5E56"/>
    <w:rsid w:val="001F630A"/>
    <w:rsid w:val="001F6393"/>
    <w:rsid w:val="001F6579"/>
    <w:rsid w:val="001F6735"/>
    <w:rsid w:val="001F6B19"/>
    <w:rsid w:val="001F732C"/>
    <w:rsid w:val="001F7446"/>
    <w:rsid w:val="001F7E70"/>
    <w:rsid w:val="00201125"/>
    <w:rsid w:val="00201864"/>
    <w:rsid w:val="00201E65"/>
    <w:rsid w:val="00201EFF"/>
    <w:rsid w:val="00201F6D"/>
    <w:rsid w:val="002023FA"/>
    <w:rsid w:val="00202689"/>
    <w:rsid w:val="0020288B"/>
    <w:rsid w:val="00202DEC"/>
    <w:rsid w:val="00202F86"/>
    <w:rsid w:val="002031A6"/>
    <w:rsid w:val="00203638"/>
    <w:rsid w:val="00203CC7"/>
    <w:rsid w:val="00204568"/>
    <w:rsid w:val="00204656"/>
    <w:rsid w:val="00204AE9"/>
    <w:rsid w:val="00204FD4"/>
    <w:rsid w:val="00204FEE"/>
    <w:rsid w:val="002058CF"/>
    <w:rsid w:val="00205CB1"/>
    <w:rsid w:val="00206218"/>
    <w:rsid w:val="00206414"/>
    <w:rsid w:val="002072EB"/>
    <w:rsid w:val="00207AA1"/>
    <w:rsid w:val="00210791"/>
    <w:rsid w:val="002107F8"/>
    <w:rsid w:val="00211420"/>
    <w:rsid w:val="00211AAC"/>
    <w:rsid w:val="00211C88"/>
    <w:rsid w:val="002121DC"/>
    <w:rsid w:val="002124C5"/>
    <w:rsid w:val="0021250D"/>
    <w:rsid w:val="0021254E"/>
    <w:rsid w:val="0021267D"/>
    <w:rsid w:val="002134EE"/>
    <w:rsid w:val="0021366D"/>
    <w:rsid w:val="002139DB"/>
    <w:rsid w:val="002143B5"/>
    <w:rsid w:val="00214731"/>
    <w:rsid w:val="00215008"/>
    <w:rsid w:val="00215346"/>
    <w:rsid w:val="0021544E"/>
    <w:rsid w:val="00215B1C"/>
    <w:rsid w:val="0021612C"/>
    <w:rsid w:val="00217154"/>
    <w:rsid w:val="002171C1"/>
    <w:rsid w:val="002177FF"/>
    <w:rsid w:val="00217890"/>
    <w:rsid w:val="00217D17"/>
    <w:rsid w:val="00220454"/>
    <w:rsid w:val="00220EB6"/>
    <w:rsid w:val="00220FDD"/>
    <w:rsid w:val="00221085"/>
    <w:rsid w:val="00221210"/>
    <w:rsid w:val="002217AC"/>
    <w:rsid w:val="00221C87"/>
    <w:rsid w:val="00221F45"/>
    <w:rsid w:val="0022207F"/>
    <w:rsid w:val="00222099"/>
    <w:rsid w:val="002220D2"/>
    <w:rsid w:val="00222BE4"/>
    <w:rsid w:val="0022327B"/>
    <w:rsid w:val="002235C6"/>
    <w:rsid w:val="00223790"/>
    <w:rsid w:val="00223DE5"/>
    <w:rsid w:val="00223E60"/>
    <w:rsid w:val="002242CC"/>
    <w:rsid w:val="00224CAB"/>
    <w:rsid w:val="00224E7B"/>
    <w:rsid w:val="00225117"/>
    <w:rsid w:val="0022517B"/>
    <w:rsid w:val="00225630"/>
    <w:rsid w:val="00225C0D"/>
    <w:rsid w:val="00225E84"/>
    <w:rsid w:val="002261DE"/>
    <w:rsid w:val="00226493"/>
    <w:rsid w:val="002264C2"/>
    <w:rsid w:val="00226F9E"/>
    <w:rsid w:val="00227889"/>
    <w:rsid w:val="002310D4"/>
    <w:rsid w:val="002315BD"/>
    <w:rsid w:val="002325DF"/>
    <w:rsid w:val="00232F9E"/>
    <w:rsid w:val="002332D5"/>
    <w:rsid w:val="0023384D"/>
    <w:rsid w:val="00233E35"/>
    <w:rsid w:val="00233F21"/>
    <w:rsid w:val="00233F2C"/>
    <w:rsid w:val="00234255"/>
    <w:rsid w:val="00234529"/>
    <w:rsid w:val="002349F1"/>
    <w:rsid w:val="00235080"/>
    <w:rsid w:val="00235345"/>
    <w:rsid w:val="00235F9F"/>
    <w:rsid w:val="00236487"/>
    <w:rsid w:val="00236806"/>
    <w:rsid w:val="00236CB2"/>
    <w:rsid w:val="00236E3F"/>
    <w:rsid w:val="00237927"/>
    <w:rsid w:val="00240356"/>
    <w:rsid w:val="00240EFE"/>
    <w:rsid w:val="0024110C"/>
    <w:rsid w:val="0024147F"/>
    <w:rsid w:val="00241895"/>
    <w:rsid w:val="00241E59"/>
    <w:rsid w:val="0024203B"/>
    <w:rsid w:val="0024279F"/>
    <w:rsid w:val="002437D7"/>
    <w:rsid w:val="00244828"/>
    <w:rsid w:val="002450B0"/>
    <w:rsid w:val="00245762"/>
    <w:rsid w:val="00245987"/>
    <w:rsid w:val="00245BC5"/>
    <w:rsid w:val="00247240"/>
    <w:rsid w:val="00247981"/>
    <w:rsid w:val="00247F20"/>
    <w:rsid w:val="00250AD1"/>
    <w:rsid w:val="00250CBF"/>
    <w:rsid w:val="00250DB4"/>
    <w:rsid w:val="002510AF"/>
    <w:rsid w:val="0025176B"/>
    <w:rsid w:val="00251D09"/>
    <w:rsid w:val="00251D6B"/>
    <w:rsid w:val="00251F6F"/>
    <w:rsid w:val="00252346"/>
    <w:rsid w:val="00252A89"/>
    <w:rsid w:val="00252F27"/>
    <w:rsid w:val="00253774"/>
    <w:rsid w:val="0025392C"/>
    <w:rsid w:val="0025450D"/>
    <w:rsid w:val="00255567"/>
    <w:rsid w:val="00255A65"/>
    <w:rsid w:val="00256201"/>
    <w:rsid w:val="002565B3"/>
    <w:rsid w:val="00257019"/>
    <w:rsid w:val="00257361"/>
    <w:rsid w:val="0026043E"/>
    <w:rsid w:val="0026083D"/>
    <w:rsid w:val="002608A2"/>
    <w:rsid w:val="00260919"/>
    <w:rsid w:val="00260AC1"/>
    <w:rsid w:val="002616F5"/>
    <w:rsid w:val="002619AD"/>
    <w:rsid w:val="00261C6A"/>
    <w:rsid w:val="0026224E"/>
    <w:rsid w:val="002629DF"/>
    <w:rsid w:val="00263757"/>
    <w:rsid w:val="00263884"/>
    <w:rsid w:val="00263E10"/>
    <w:rsid w:val="002648BC"/>
    <w:rsid w:val="00265407"/>
    <w:rsid w:val="00265BBD"/>
    <w:rsid w:val="00265CB3"/>
    <w:rsid w:val="0026604D"/>
    <w:rsid w:val="00266240"/>
    <w:rsid w:val="002663EA"/>
    <w:rsid w:val="002665C0"/>
    <w:rsid w:val="00266CE0"/>
    <w:rsid w:val="00267106"/>
    <w:rsid w:val="0026723F"/>
    <w:rsid w:val="00267396"/>
    <w:rsid w:val="002673C2"/>
    <w:rsid w:val="002708DC"/>
    <w:rsid w:val="00270994"/>
    <w:rsid w:val="00270FDF"/>
    <w:rsid w:val="002710B2"/>
    <w:rsid w:val="00271380"/>
    <w:rsid w:val="002717C5"/>
    <w:rsid w:val="0027185A"/>
    <w:rsid w:val="0027274E"/>
    <w:rsid w:val="00272926"/>
    <w:rsid w:val="00272B7D"/>
    <w:rsid w:val="00272BC8"/>
    <w:rsid w:val="00272CEB"/>
    <w:rsid w:val="00273BEC"/>
    <w:rsid w:val="00273EF7"/>
    <w:rsid w:val="00274DFF"/>
    <w:rsid w:val="00274FAD"/>
    <w:rsid w:val="002759F5"/>
    <w:rsid w:val="002767DE"/>
    <w:rsid w:val="00276ACF"/>
    <w:rsid w:val="00276B47"/>
    <w:rsid w:val="00276B62"/>
    <w:rsid w:val="00276C48"/>
    <w:rsid w:val="0027722A"/>
    <w:rsid w:val="0027770D"/>
    <w:rsid w:val="00277B1B"/>
    <w:rsid w:val="00277B5D"/>
    <w:rsid w:val="00277BC3"/>
    <w:rsid w:val="00277CE6"/>
    <w:rsid w:val="002807D8"/>
    <w:rsid w:val="00280D46"/>
    <w:rsid w:val="00280D96"/>
    <w:rsid w:val="002814CD"/>
    <w:rsid w:val="002816D7"/>
    <w:rsid w:val="00281828"/>
    <w:rsid w:val="00281BA4"/>
    <w:rsid w:val="00281DDE"/>
    <w:rsid w:val="0028233C"/>
    <w:rsid w:val="002823AB"/>
    <w:rsid w:val="0028262B"/>
    <w:rsid w:val="00282A9B"/>
    <w:rsid w:val="002830CE"/>
    <w:rsid w:val="002834F7"/>
    <w:rsid w:val="002844A3"/>
    <w:rsid w:val="002849A0"/>
    <w:rsid w:val="00284C4C"/>
    <w:rsid w:val="00284E9D"/>
    <w:rsid w:val="00285882"/>
    <w:rsid w:val="002859D7"/>
    <w:rsid w:val="00285E95"/>
    <w:rsid w:val="0028660B"/>
    <w:rsid w:val="002866FE"/>
    <w:rsid w:val="0028730F"/>
    <w:rsid w:val="00287AA2"/>
    <w:rsid w:val="00287C85"/>
    <w:rsid w:val="00287DE8"/>
    <w:rsid w:val="002903FD"/>
    <w:rsid w:val="002905A6"/>
    <w:rsid w:val="00291767"/>
    <w:rsid w:val="00291FF6"/>
    <w:rsid w:val="002927A7"/>
    <w:rsid w:val="002929BF"/>
    <w:rsid w:val="00293397"/>
    <w:rsid w:val="002936D9"/>
    <w:rsid w:val="002940C9"/>
    <w:rsid w:val="002947DE"/>
    <w:rsid w:val="00294F84"/>
    <w:rsid w:val="00294FCD"/>
    <w:rsid w:val="0029617D"/>
    <w:rsid w:val="00296203"/>
    <w:rsid w:val="00296317"/>
    <w:rsid w:val="002965A4"/>
    <w:rsid w:val="002977B1"/>
    <w:rsid w:val="002A0097"/>
    <w:rsid w:val="002A012A"/>
    <w:rsid w:val="002A06E9"/>
    <w:rsid w:val="002A1254"/>
    <w:rsid w:val="002A1793"/>
    <w:rsid w:val="002A1924"/>
    <w:rsid w:val="002A210D"/>
    <w:rsid w:val="002A3008"/>
    <w:rsid w:val="002A38CA"/>
    <w:rsid w:val="002A4A9A"/>
    <w:rsid w:val="002A536F"/>
    <w:rsid w:val="002A5573"/>
    <w:rsid w:val="002A596E"/>
    <w:rsid w:val="002A5ADE"/>
    <w:rsid w:val="002A5AE4"/>
    <w:rsid w:val="002A5F75"/>
    <w:rsid w:val="002A63E5"/>
    <w:rsid w:val="002A6E38"/>
    <w:rsid w:val="002A7203"/>
    <w:rsid w:val="002A74C9"/>
    <w:rsid w:val="002A762C"/>
    <w:rsid w:val="002A7A74"/>
    <w:rsid w:val="002A7AA7"/>
    <w:rsid w:val="002A7CBE"/>
    <w:rsid w:val="002B026D"/>
    <w:rsid w:val="002B0421"/>
    <w:rsid w:val="002B065D"/>
    <w:rsid w:val="002B16F1"/>
    <w:rsid w:val="002B1AEE"/>
    <w:rsid w:val="002B1D38"/>
    <w:rsid w:val="002B23D5"/>
    <w:rsid w:val="002B2C50"/>
    <w:rsid w:val="002B3452"/>
    <w:rsid w:val="002B346C"/>
    <w:rsid w:val="002B355F"/>
    <w:rsid w:val="002B3AC9"/>
    <w:rsid w:val="002B4063"/>
    <w:rsid w:val="002B455C"/>
    <w:rsid w:val="002B4645"/>
    <w:rsid w:val="002B4803"/>
    <w:rsid w:val="002B4BE7"/>
    <w:rsid w:val="002B5DAF"/>
    <w:rsid w:val="002B5DFE"/>
    <w:rsid w:val="002B652C"/>
    <w:rsid w:val="002B6759"/>
    <w:rsid w:val="002B6B0B"/>
    <w:rsid w:val="002B6E6D"/>
    <w:rsid w:val="002B7028"/>
    <w:rsid w:val="002B70DD"/>
    <w:rsid w:val="002C0755"/>
    <w:rsid w:val="002C0BBC"/>
    <w:rsid w:val="002C23F6"/>
    <w:rsid w:val="002C30A2"/>
    <w:rsid w:val="002C369B"/>
    <w:rsid w:val="002C3D3D"/>
    <w:rsid w:val="002C43B5"/>
    <w:rsid w:val="002C43E0"/>
    <w:rsid w:val="002C44E0"/>
    <w:rsid w:val="002C47A7"/>
    <w:rsid w:val="002C492D"/>
    <w:rsid w:val="002C4A9B"/>
    <w:rsid w:val="002C4F04"/>
    <w:rsid w:val="002C5339"/>
    <w:rsid w:val="002C56C1"/>
    <w:rsid w:val="002C57AD"/>
    <w:rsid w:val="002C5A4C"/>
    <w:rsid w:val="002C5B40"/>
    <w:rsid w:val="002C625A"/>
    <w:rsid w:val="002C651C"/>
    <w:rsid w:val="002C6588"/>
    <w:rsid w:val="002C730B"/>
    <w:rsid w:val="002C7668"/>
    <w:rsid w:val="002C7984"/>
    <w:rsid w:val="002D046E"/>
    <w:rsid w:val="002D0E3D"/>
    <w:rsid w:val="002D145E"/>
    <w:rsid w:val="002D2878"/>
    <w:rsid w:val="002D29CF"/>
    <w:rsid w:val="002D2B16"/>
    <w:rsid w:val="002D343D"/>
    <w:rsid w:val="002D3AA6"/>
    <w:rsid w:val="002D47CB"/>
    <w:rsid w:val="002D4BAB"/>
    <w:rsid w:val="002D4C52"/>
    <w:rsid w:val="002D4F05"/>
    <w:rsid w:val="002D52C3"/>
    <w:rsid w:val="002D543D"/>
    <w:rsid w:val="002D5B5A"/>
    <w:rsid w:val="002D5C3F"/>
    <w:rsid w:val="002D67A4"/>
    <w:rsid w:val="002D7802"/>
    <w:rsid w:val="002D797F"/>
    <w:rsid w:val="002D7DC7"/>
    <w:rsid w:val="002E003D"/>
    <w:rsid w:val="002E0142"/>
    <w:rsid w:val="002E015B"/>
    <w:rsid w:val="002E1126"/>
    <w:rsid w:val="002E1628"/>
    <w:rsid w:val="002E18CE"/>
    <w:rsid w:val="002E2665"/>
    <w:rsid w:val="002E313D"/>
    <w:rsid w:val="002E3369"/>
    <w:rsid w:val="002E3A69"/>
    <w:rsid w:val="002E3B29"/>
    <w:rsid w:val="002E3C1F"/>
    <w:rsid w:val="002E3C95"/>
    <w:rsid w:val="002E5130"/>
    <w:rsid w:val="002E5A31"/>
    <w:rsid w:val="002E5F12"/>
    <w:rsid w:val="002E5FBE"/>
    <w:rsid w:val="002E6713"/>
    <w:rsid w:val="002E6AA6"/>
    <w:rsid w:val="002E75FD"/>
    <w:rsid w:val="002F04B1"/>
    <w:rsid w:val="002F0A67"/>
    <w:rsid w:val="002F0DF7"/>
    <w:rsid w:val="002F0E9F"/>
    <w:rsid w:val="002F14F4"/>
    <w:rsid w:val="002F1838"/>
    <w:rsid w:val="002F19CC"/>
    <w:rsid w:val="002F1B28"/>
    <w:rsid w:val="002F1E18"/>
    <w:rsid w:val="002F208C"/>
    <w:rsid w:val="002F28B8"/>
    <w:rsid w:val="002F2F65"/>
    <w:rsid w:val="002F3724"/>
    <w:rsid w:val="002F393F"/>
    <w:rsid w:val="002F3DF3"/>
    <w:rsid w:val="002F3EB8"/>
    <w:rsid w:val="002F4190"/>
    <w:rsid w:val="002F4715"/>
    <w:rsid w:val="002F49F9"/>
    <w:rsid w:val="002F4D15"/>
    <w:rsid w:val="002F516E"/>
    <w:rsid w:val="002F55DD"/>
    <w:rsid w:val="002F55FE"/>
    <w:rsid w:val="002F64FB"/>
    <w:rsid w:val="002F6AF0"/>
    <w:rsid w:val="002F6C3F"/>
    <w:rsid w:val="002F6E18"/>
    <w:rsid w:val="002F70A1"/>
    <w:rsid w:val="002F71A5"/>
    <w:rsid w:val="002F7620"/>
    <w:rsid w:val="00300816"/>
    <w:rsid w:val="003008B9"/>
    <w:rsid w:val="00301752"/>
    <w:rsid w:val="0030270D"/>
    <w:rsid w:val="00302B5C"/>
    <w:rsid w:val="00302D25"/>
    <w:rsid w:val="00302EAD"/>
    <w:rsid w:val="00303978"/>
    <w:rsid w:val="00303B32"/>
    <w:rsid w:val="00304717"/>
    <w:rsid w:val="00305952"/>
    <w:rsid w:val="00305BE3"/>
    <w:rsid w:val="0030647F"/>
    <w:rsid w:val="003068CB"/>
    <w:rsid w:val="00306D0B"/>
    <w:rsid w:val="003077E8"/>
    <w:rsid w:val="00307D9C"/>
    <w:rsid w:val="00307DDD"/>
    <w:rsid w:val="003103E6"/>
    <w:rsid w:val="00310C0F"/>
    <w:rsid w:val="00310F25"/>
    <w:rsid w:val="0031149F"/>
    <w:rsid w:val="00311525"/>
    <w:rsid w:val="00311529"/>
    <w:rsid w:val="0031172F"/>
    <w:rsid w:val="00311C60"/>
    <w:rsid w:val="00311F27"/>
    <w:rsid w:val="0031303D"/>
    <w:rsid w:val="0031333F"/>
    <w:rsid w:val="00313686"/>
    <w:rsid w:val="00314332"/>
    <w:rsid w:val="00314407"/>
    <w:rsid w:val="0031451A"/>
    <w:rsid w:val="00314609"/>
    <w:rsid w:val="0031497E"/>
    <w:rsid w:val="00314F61"/>
    <w:rsid w:val="003158E7"/>
    <w:rsid w:val="0031601B"/>
    <w:rsid w:val="003161AB"/>
    <w:rsid w:val="003164AF"/>
    <w:rsid w:val="0031668A"/>
    <w:rsid w:val="00316960"/>
    <w:rsid w:val="00316A4B"/>
    <w:rsid w:val="0031716E"/>
    <w:rsid w:val="0031734F"/>
    <w:rsid w:val="00317F31"/>
    <w:rsid w:val="00320580"/>
    <w:rsid w:val="003208D0"/>
    <w:rsid w:val="0032097D"/>
    <w:rsid w:val="00320A98"/>
    <w:rsid w:val="00320B0C"/>
    <w:rsid w:val="00321226"/>
    <w:rsid w:val="00321A99"/>
    <w:rsid w:val="00321EB2"/>
    <w:rsid w:val="0032244D"/>
    <w:rsid w:val="0032272A"/>
    <w:rsid w:val="00322925"/>
    <w:rsid w:val="00322CE5"/>
    <w:rsid w:val="003230EC"/>
    <w:rsid w:val="00323428"/>
    <w:rsid w:val="00323654"/>
    <w:rsid w:val="0032378A"/>
    <w:rsid w:val="00323A87"/>
    <w:rsid w:val="00323EAE"/>
    <w:rsid w:val="00324204"/>
    <w:rsid w:val="0032452C"/>
    <w:rsid w:val="0032468E"/>
    <w:rsid w:val="003249BA"/>
    <w:rsid w:val="0032560D"/>
    <w:rsid w:val="0032597D"/>
    <w:rsid w:val="00325984"/>
    <w:rsid w:val="00326774"/>
    <w:rsid w:val="00326B17"/>
    <w:rsid w:val="00326EFD"/>
    <w:rsid w:val="00327783"/>
    <w:rsid w:val="0032782C"/>
    <w:rsid w:val="00327E07"/>
    <w:rsid w:val="00327FD5"/>
    <w:rsid w:val="00330F31"/>
    <w:rsid w:val="003327F6"/>
    <w:rsid w:val="00332985"/>
    <w:rsid w:val="00332BE1"/>
    <w:rsid w:val="003332F3"/>
    <w:rsid w:val="003334C3"/>
    <w:rsid w:val="00333B52"/>
    <w:rsid w:val="00334341"/>
    <w:rsid w:val="0033485D"/>
    <w:rsid w:val="003349BF"/>
    <w:rsid w:val="00334C41"/>
    <w:rsid w:val="003350C1"/>
    <w:rsid w:val="003350E3"/>
    <w:rsid w:val="00335374"/>
    <w:rsid w:val="00335EE7"/>
    <w:rsid w:val="00336A6D"/>
    <w:rsid w:val="00336DC7"/>
    <w:rsid w:val="003371CC"/>
    <w:rsid w:val="00337555"/>
    <w:rsid w:val="00337D86"/>
    <w:rsid w:val="00337EE6"/>
    <w:rsid w:val="00340129"/>
    <w:rsid w:val="0034012A"/>
    <w:rsid w:val="003401E4"/>
    <w:rsid w:val="00340843"/>
    <w:rsid w:val="00340ED3"/>
    <w:rsid w:val="003411BA"/>
    <w:rsid w:val="00341402"/>
    <w:rsid w:val="00341A8D"/>
    <w:rsid w:val="00342222"/>
    <w:rsid w:val="0034233E"/>
    <w:rsid w:val="00342AA1"/>
    <w:rsid w:val="00342E3B"/>
    <w:rsid w:val="00342EFB"/>
    <w:rsid w:val="003436C4"/>
    <w:rsid w:val="00343D0B"/>
    <w:rsid w:val="003447B6"/>
    <w:rsid w:val="00344958"/>
    <w:rsid w:val="0034520C"/>
    <w:rsid w:val="003452A6"/>
    <w:rsid w:val="003458F8"/>
    <w:rsid w:val="00346345"/>
    <w:rsid w:val="0034644E"/>
    <w:rsid w:val="00346599"/>
    <w:rsid w:val="003466AF"/>
    <w:rsid w:val="00346701"/>
    <w:rsid w:val="0034744F"/>
    <w:rsid w:val="00347856"/>
    <w:rsid w:val="00347D5A"/>
    <w:rsid w:val="00347ECA"/>
    <w:rsid w:val="00347FB0"/>
    <w:rsid w:val="003501D8"/>
    <w:rsid w:val="0035104B"/>
    <w:rsid w:val="0035147E"/>
    <w:rsid w:val="00351653"/>
    <w:rsid w:val="00351C93"/>
    <w:rsid w:val="003520D7"/>
    <w:rsid w:val="0035212E"/>
    <w:rsid w:val="0035227E"/>
    <w:rsid w:val="003523F9"/>
    <w:rsid w:val="00352829"/>
    <w:rsid w:val="00352B02"/>
    <w:rsid w:val="00353210"/>
    <w:rsid w:val="00354446"/>
    <w:rsid w:val="003545CC"/>
    <w:rsid w:val="003548F8"/>
    <w:rsid w:val="00354902"/>
    <w:rsid w:val="00355423"/>
    <w:rsid w:val="003554C6"/>
    <w:rsid w:val="00355582"/>
    <w:rsid w:val="003555FB"/>
    <w:rsid w:val="003557AD"/>
    <w:rsid w:val="00355DE1"/>
    <w:rsid w:val="00355E37"/>
    <w:rsid w:val="00355E7F"/>
    <w:rsid w:val="00355EAD"/>
    <w:rsid w:val="003560AB"/>
    <w:rsid w:val="00357831"/>
    <w:rsid w:val="00357A33"/>
    <w:rsid w:val="00357E27"/>
    <w:rsid w:val="00360079"/>
    <w:rsid w:val="003611EB"/>
    <w:rsid w:val="003619F4"/>
    <w:rsid w:val="00361CF2"/>
    <w:rsid w:val="00361F2A"/>
    <w:rsid w:val="0036218A"/>
    <w:rsid w:val="00362F0F"/>
    <w:rsid w:val="00363294"/>
    <w:rsid w:val="0036362A"/>
    <w:rsid w:val="0036382D"/>
    <w:rsid w:val="00363E6B"/>
    <w:rsid w:val="00364126"/>
    <w:rsid w:val="00364BD6"/>
    <w:rsid w:val="00364BEB"/>
    <w:rsid w:val="00365212"/>
    <w:rsid w:val="0036558C"/>
    <w:rsid w:val="00365C7A"/>
    <w:rsid w:val="00365DAD"/>
    <w:rsid w:val="003670FF"/>
    <w:rsid w:val="003673E8"/>
    <w:rsid w:val="00367AD9"/>
    <w:rsid w:val="00367AF0"/>
    <w:rsid w:val="003705A1"/>
    <w:rsid w:val="003705AC"/>
    <w:rsid w:val="003708EE"/>
    <w:rsid w:val="003711ED"/>
    <w:rsid w:val="0037184A"/>
    <w:rsid w:val="00371F9E"/>
    <w:rsid w:val="00371FBD"/>
    <w:rsid w:val="0037268F"/>
    <w:rsid w:val="0037278D"/>
    <w:rsid w:val="00372B3A"/>
    <w:rsid w:val="00372E13"/>
    <w:rsid w:val="00373145"/>
    <w:rsid w:val="00373675"/>
    <w:rsid w:val="003749EB"/>
    <w:rsid w:val="003752E3"/>
    <w:rsid w:val="00375408"/>
    <w:rsid w:val="00375684"/>
    <w:rsid w:val="0037622E"/>
    <w:rsid w:val="003762C7"/>
    <w:rsid w:val="003769FF"/>
    <w:rsid w:val="00376DE0"/>
    <w:rsid w:val="00376F7F"/>
    <w:rsid w:val="003773E2"/>
    <w:rsid w:val="003775C7"/>
    <w:rsid w:val="003777C1"/>
    <w:rsid w:val="00377BDB"/>
    <w:rsid w:val="00377CE1"/>
    <w:rsid w:val="00377FAF"/>
    <w:rsid w:val="00380022"/>
    <w:rsid w:val="003802D9"/>
    <w:rsid w:val="003804A5"/>
    <w:rsid w:val="0038054A"/>
    <w:rsid w:val="003806B7"/>
    <w:rsid w:val="003809AF"/>
    <w:rsid w:val="003815B0"/>
    <w:rsid w:val="00381A07"/>
    <w:rsid w:val="00382250"/>
    <w:rsid w:val="00382538"/>
    <w:rsid w:val="00382736"/>
    <w:rsid w:val="00382C3B"/>
    <w:rsid w:val="00383103"/>
    <w:rsid w:val="00383168"/>
    <w:rsid w:val="00383354"/>
    <w:rsid w:val="00383EE8"/>
    <w:rsid w:val="00383F06"/>
    <w:rsid w:val="0038434E"/>
    <w:rsid w:val="003845B3"/>
    <w:rsid w:val="003846A4"/>
    <w:rsid w:val="00384B49"/>
    <w:rsid w:val="003851E7"/>
    <w:rsid w:val="00385951"/>
    <w:rsid w:val="00385ABB"/>
    <w:rsid w:val="0038606E"/>
    <w:rsid w:val="00391624"/>
    <w:rsid w:val="0039166E"/>
    <w:rsid w:val="003920C3"/>
    <w:rsid w:val="00392331"/>
    <w:rsid w:val="0039252D"/>
    <w:rsid w:val="00392861"/>
    <w:rsid w:val="003933F0"/>
    <w:rsid w:val="00393BFD"/>
    <w:rsid w:val="00393F48"/>
    <w:rsid w:val="00393F51"/>
    <w:rsid w:val="0039475A"/>
    <w:rsid w:val="0039685D"/>
    <w:rsid w:val="00396D29"/>
    <w:rsid w:val="00397640"/>
    <w:rsid w:val="00397803"/>
    <w:rsid w:val="003A0001"/>
    <w:rsid w:val="003A0240"/>
    <w:rsid w:val="003A050B"/>
    <w:rsid w:val="003A0D5D"/>
    <w:rsid w:val="003A0EC9"/>
    <w:rsid w:val="003A282D"/>
    <w:rsid w:val="003A2933"/>
    <w:rsid w:val="003A2A95"/>
    <w:rsid w:val="003A2D3F"/>
    <w:rsid w:val="003A2E44"/>
    <w:rsid w:val="003A3375"/>
    <w:rsid w:val="003A347D"/>
    <w:rsid w:val="003A4610"/>
    <w:rsid w:val="003A4A05"/>
    <w:rsid w:val="003A4AD9"/>
    <w:rsid w:val="003A4D45"/>
    <w:rsid w:val="003A4EC3"/>
    <w:rsid w:val="003A5064"/>
    <w:rsid w:val="003A5535"/>
    <w:rsid w:val="003A55F3"/>
    <w:rsid w:val="003A5732"/>
    <w:rsid w:val="003A57F7"/>
    <w:rsid w:val="003A5B3A"/>
    <w:rsid w:val="003A5C10"/>
    <w:rsid w:val="003A6454"/>
    <w:rsid w:val="003A64C9"/>
    <w:rsid w:val="003A6588"/>
    <w:rsid w:val="003A6670"/>
    <w:rsid w:val="003A67AD"/>
    <w:rsid w:val="003A6A85"/>
    <w:rsid w:val="003B04E7"/>
    <w:rsid w:val="003B0FC5"/>
    <w:rsid w:val="003B1165"/>
    <w:rsid w:val="003B1424"/>
    <w:rsid w:val="003B18A1"/>
    <w:rsid w:val="003B1CF0"/>
    <w:rsid w:val="003B21EA"/>
    <w:rsid w:val="003B2340"/>
    <w:rsid w:val="003B2656"/>
    <w:rsid w:val="003B2AE6"/>
    <w:rsid w:val="003B2B58"/>
    <w:rsid w:val="003B3051"/>
    <w:rsid w:val="003B30DC"/>
    <w:rsid w:val="003B35C9"/>
    <w:rsid w:val="003B3627"/>
    <w:rsid w:val="003B36B5"/>
    <w:rsid w:val="003B38F1"/>
    <w:rsid w:val="003B3A08"/>
    <w:rsid w:val="003B3CE3"/>
    <w:rsid w:val="003B3F90"/>
    <w:rsid w:val="003B433D"/>
    <w:rsid w:val="003B44F4"/>
    <w:rsid w:val="003B4BDE"/>
    <w:rsid w:val="003B4C04"/>
    <w:rsid w:val="003B5028"/>
    <w:rsid w:val="003B538A"/>
    <w:rsid w:val="003B5446"/>
    <w:rsid w:val="003B5600"/>
    <w:rsid w:val="003B58CA"/>
    <w:rsid w:val="003B5DAD"/>
    <w:rsid w:val="003B6508"/>
    <w:rsid w:val="003B7023"/>
    <w:rsid w:val="003B7207"/>
    <w:rsid w:val="003B7786"/>
    <w:rsid w:val="003B7F54"/>
    <w:rsid w:val="003C0416"/>
    <w:rsid w:val="003C0A1E"/>
    <w:rsid w:val="003C177A"/>
    <w:rsid w:val="003C18DB"/>
    <w:rsid w:val="003C1AE0"/>
    <w:rsid w:val="003C1F19"/>
    <w:rsid w:val="003C1F2E"/>
    <w:rsid w:val="003C2652"/>
    <w:rsid w:val="003C2904"/>
    <w:rsid w:val="003C2B4C"/>
    <w:rsid w:val="003C2EF1"/>
    <w:rsid w:val="003C312F"/>
    <w:rsid w:val="003C3A29"/>
    <w:rsid w:val="003C3D96"/>
    <w:rsid w:val="003C3EA6"/>
    <w:rsid w:val="003C3FA8"/>
    <w:rsid w:val="003C401B"/>
    <w:rsid w:val="003C41CD"/>
    <w:rsid w:val="003C45E0"/>
    <w:rsid w:val="003C4E58"/>
    <w:rsid w:val="003C5485"/>
    <w:rsid w:val="003C5509"/>
    <w:rsid w:val="003C554A"/>
    <w:rsid w:val="003C59D4"/>
    <w:rsid w:val="003C5E0C"/>
    <w:rsid w:val="003C6064"/>
    <w:rsid w:val="003C62D5"/>
    <w:rsid w:val="003C685E"/>
    <w:rsid w:val="003C7155"/>
    <w:rsid w:val="003C7475"/>
    <w:rsid w:val="003C7746"/>
    <w:rsid w:val="003C7A5D"/>
    <w:rsid w:val="003C7F44"/>
    <w:rsid w:val="003D07FF"/>
    <w:rsid w:val="003D18EB"/>
    <w:rsid w:val="003D2891"/>
    <w:rsid w:val="003D293C"/>
    <w:rsid w:val="003D3484"/>
    <w:rsid w:val="003D3C10"/>
    <w:rsid w:val="003D3E2A"/>
    <w:rsid w:val="003D3FBF"/>
    <w:rsid w:val="003D42B4"/>
    <w:rsid w:val="003D43E8"/>
    <w:rsid w:val="003D5123"/>
    <w:rsid w:val="003D51DE"/>
    <w:rsid w:val="003D56CB"/>
    <w:rsid w:val="003D5D7D"/>
    <w:rsid w:val="003D5DA5"/>
    <w:rsid w:val="003D5DB6"/>
    <w:rsid w:val="003D6376"/>
    <w:rsid w:val="003D66AF"/>
    <w:rsid w:val="003D6D7F"/>
    <w:rsid w:val="003D7007"/>
    <w:rsid w:val="003D7091"/>
    <w:rsid w:val="003D70D9"/>
    <w:rsid w:val="003D7819"/>
    <w:rsid w:val="003D79F2"/>
    <w:rsid w:val="003E002A"/>
    <w:rsid w:val="003E04A4"/>
    <w:rsid w:val="003E05A7"/>
    <w:rsid w:val="003E05EE"/>
    <w:rsid w:val="003E06FA"/>
    <w:rsid w:val="003E1093"/>
    <w:rsid w:val="003E1104"/>
    <w:rsid w:val="003E1D9A"/>
    <w:rsid w:val="003E1E1B"/>
    <w:rsid w:val="003E24DF"/>
    <w:rsid w:val="003E28A3"/>
    <w:rsid w:val="003E29A0"/>
    <w:rsid w:val="003E2AA0"/>
    <w:rsid w:val="003E3667"/>
    <w:rsid w:val="003E369F"/>
    <w:rsid w:val="003E3DE9"/>
    <w:rsid w:val="003E453A"/>
    <w:rsid w:val="003E46C1"/>
    <w:rsid w:val="003E4F2C"/>
    <w:rsid w:val="003E556A"/>
    <w:rsid w:val="003E559A"/>
    <w:rsid w:val="003E57E8"/>
    <w:rsid w:val="003E5A66"/>
    <w:rsid w:val="003E5D7A"/>
    <w:rsid w:val="003E5F01"/>
    <w:rsid w:val="003E6049"/>
    <w:rsid w:val="003E63D2"/>
    <w:rsid w:val="003E6522"/>
    <w:rsid w:val="003E686E"/>
    <w:rsid w:val="003E6A1B"/>
    <w:rsid w:val="003E6E02"/>
    <w:rsid w:val="003E6E85"/>
    <w:rsid w:val="003E73C7"/>
    <w:rsid w:val="003E747C"/>
    <w:rsid w:val="003E7DB3"/>
    <w:rsid w:val="003F014B"/>
    <w:rsid w:val="003F06A7"/>
    <w:rsid w:val="003F0753"/>
    <w:rsid w:val="003F0FA8"/>
    <w:rsid w:val="003F113E"/>
    <w:rsid w:val="003F1318"/>
    <w:rsid w:val="003F17E1"/>
    <w:rsid w:val="003F183F"/>
    <w:rsid w:val="003F22D3"/>
    <w:rsid w:val="003F2EE2"/>
    <w:rsid w:val="003F3284"/>
    <w:rsid w:val="003F384A"/>
    <w:rsid w:val="003F3B4C"/>
    <w:rsid w:val="003F3E1E"/>
    <w:rsid w:val="003F48C8"/>
    <w:rsid w:val="003F49C1"/>
    <w:rsid w:val="003F4C76"/>
    <w:rsid w:val="003F4D47"/>
    <w:rsid w:val="003F4E01"/>
    <w:rsid w:val="003F4FDD"/>
    <w:rsid w:val="003F5165"/>
    <w:rsid w:val="003F5772"/>
    <w:rsid w:val="003F598A"/>
    <w:rsid w:val="003F5B13"/>
    <w:rsid w:val="003F5D20"/>
    <w:rsid w:val="003F60B5"/>
    <w:rsid w:val="003F6DC7"/>
    <w:rsid w:val="003F76C4"/>
    <w:rsid w:val="004003D0"/>
    <w:rsid w:val="00400767"/>
    <w:rsid w:val="00400C45"/>
    <w:rsid w:val="004010FD"/>
    <w:rsid w:val="00401687"/>
    <w:rsid w:val="0040169A"/>
    <w:rsid w:val="0040172F"/>
    <w:rsid w:val="00401736"/>
    <w:rsid w:val="00401816"/>
    <w:rsid w:val="00401A38"/>
    <w:rsid w:val="0040228B"/>
    <w:rsid w:val="0040295E"/>
    <w:rsid w:val="004029A5"/>
    <w:rsid w:val="00402E5D"/>
    <w:rsid w:val="00402E98"/>
    <w:rsid w:val="004034B2"/>
    <w:rsid w:val="00403738"/>
    <w:rsid w:val="00403796"/>
    <w:rsid w:val="004041A1"/>
    <w:rsid w:val="00404CA7"/>
    <w:rsid w:val="00405709"/>
    <w:rsid w:val="00406090"/>
    <w:rsid w:val="00406713"/>
    <w:rsid w:val="00406718"/>
    <w:rsid w:val="00406CD6"/>
    <w:rsid w:val="00406FB7"/>
    <w:rsid w:val="00407640"/>
    <w:rsid w:val="00407935"/>
    <w:rsid w:val="00407D54"/>
    <w:rsid w:val="00410247"/>
    <w:rsid w:val="0041025B"/>
    <w:rsid w:val="00410FAF"/>
    <w:rsid w:val="004114C2"/>
    <w:rsid w:val="004114C7"/>
    <w:rsid w:val="0041184C"/>
    <w:rsid w:val="00411869"/>
    <w:rsid w:val="0041216C"/>
    <w:rsid w:val="004122A1"/>
    <w:rsid w:val="004122C8"/>
    <w:rsid w:val="00412CCC"/>
    <w:rsid w:val="004135E7"/>
    <w:rsid w:val="00413A06"/>
    <w:rsid w:val="00413E15"/>
    <w:rsid w:val="00413EEC"/>
    <w:rsid w:val="00413F0C"/>
    <w:rsid w:val="0041440E"/>
    <w:rsid w:val="0041460A"/>
    <w:rsid w:val="00414A10"/>
    <w:rsid w:val="00414BB0"/>
    <w:rsid w:val="00414F78"/>
    <w:rsid w:val="0041559D"/>
    <w:rsid w:val="00415BA0"/>
    <w:rsid w:val="0041635D"/>
    <w:rsid w:val="00416F8D"/>
    <w:rsid w:val="0041707D"/>
    <w:rsid w:val="004172B9"/>
    <w:rsid w:val="004173C0"/>
    <w:rsid w:val="00417956"/>
    <w:rsid w:val="004202D2"/>
    <w:rsid w:val="004202F7"/>
    <w:rsid w:val="00420565"/>
    <w:rsid w:val="004206AE"/>
    <w:rsid w:val="00420C2C"/>
    <w:rsid w:val="00420C7D"/>
    <w:rsid w:val="00420EE3"/>
    <w:rsid w:val="0042104D"/>
    <w:rsid w:val="00421169"/>
    <w:rsid w:val="004212C2"/>
    <w:rsid w:val="00421C60"/>
    <w:rsid w:val="00421D69"/>
    <w:rsid w:val="00422C1B"/>
    <w:rsid w:val="004233B7"/>
    <w:rsid w:val="00423ABC"/>
    <w:rsid w:val="00423C05"/>
    <w:rsid w:val="004247DC"/>
    <w:rsid w:val="00424C35"/>
    <w:rsid w:val="00425AA0"/>
    <w:rsid w:val="004269ED"/>
    <w:rsid w:val="004269F6"/>
    <w:rsid w:val="00426A15"/>
    <w:rsid w:val="00426E32"/>
    <w:rsid w:val="004271CF"/>
    <w:rsid w:val="004277F7"/>
    <w:rsid w:val="00427950"/>
    <w:rsid w:val="00427B20"/>
    <w:rsid w:val="00430563"/>
    <w:rsid w:val="00430909"/>
    <w:rsid w:val="004310CE"/>
    <w:rsid w:val="00431F8D"/>
    <w:rsid w:val="0043207D"/>
    <w:rsid w:val="00432615"/>
    <w:rsid w:val="0043328E"/>
    <w:rsid w:val="00434278"/>
    <w:rsid w:val="00434305"/>
    <w:rsid w:val="0043473C"/>
    <w:rsid w:val="00434F2F"/>
    <w:rsid w:val="004355B5"/>
    <w:rsid w:val="00435ACF"/>
    <w:rsid w:val="00435E42"/>
    <w:rsid w:val="00435EA8"/>
    <w:rsid w:val="00435F80"/>
    <w:rsid w:val="00436B20"/>
    <w:rsid w:val="004370A0"/>
    <w:rsid w:val="004370AB"/>
    <w:rsid w:val="00437104"/>
    <w:rsid w:val="004378A9"/>
    <w:rsid w:val="00437955"/>
    <w:rsid w:val="00437DB5"/>
    <w:rsid w:val="00437E03"/>
    <w:rsid w:val="004409A3"/>
    <w:rsid w:val="00440C0F"/>
    <w:rsid w:val="00440C61"/>
    <w:rsid w:val="00440E92"/>
    <w:rsid w:val="004410FF"/>
    <w:rsid w:val="0044153A"/>
    <w:rsid w:val="004415CF"/>
    <w:rsid w:val="00441C4A"/>
    <w:rsid w:val="00442269"/>
    <w:rsid w:val="0044293E"/>
    <w:rsid w:val="00442C05"/>
    <w:rsid w:val="004436ED"/>
    <w:rsid w:val="004439E4"/>
    <w:rsid w:val="00443A83"/>
    <w:rsid w:val="00443BD2"/>
    <w:rsid w:val="00443C85"/>
    <w:rsid w:val="004444DB"/>
    <w:rsid w:val="00444741"/>
    <w:rsid w:val="00444E19"/>
    <w:rsid w:val="00445156"/>
    <w:rsid w:val="00445208"/>
    <w:rsid w:val="004454CF"/>
    <w:rsid w:val="0044551E"/>
    <w:rsid w:val="00445A49"/>
    <w:rsid w:val="00445B07"/>
    <w:rsid w:val="00445F5F"/>
    <w:rsid w:val="00446A05"/>
    <w:rsid w:val="00446B03"/>
    <w:rsid w:val="00446E46"/>
    <w:rsid w:val="00447334"/>
    <w:rsid w:val="00447877"/>
    <w:rsid w:val="00447889"/>
    <w:rsid w:val="00447C9A"/>
    <w:rsid w:val="004501AA"/>
    <w:rsid w:val="004504EC"/>
    <w:rsid w:val="00450C37"/>
    <w:rsid w:val="00450C79"/>
    <w:rsid w:val="00450D0A"/>
    <w:rsid w:val="004515DE"/>
    <w:rsid w:val="00451617"/>
    <w:rsid w:val="00451A69"/>
    <w:rsid w:val="0045203E"/>
    <w:rsid w:val="0045274F"/>
    <w:rsid w:val="00452840"/>
    <w:rsid w:val="00452A28"/>
    <w:rsid w:val="004537C7"/>
    <w:rsid w:val="00453DF0"/>
    <w:rsid w:val="0045471C"/>
    <w:rsid w:val="004547BA"/>
    <w:rsid w:val="00454FAC"/>
    <w:rsid w:val="0045573E"/>
    <w:rsid w:val="00455887"/>
    <w:rsid w:val="00455F91"/>
    <w:rsid w:val="00456052"/>
    <w:rsid w:val="00456516"/>
    <w:rsid w:val="004565E5"/>
    <w:rsid w:val="00456887"/>
    <w:rsid w:val="0045697D"/>
    <w:rsid w:val="004569DE"/>
    <w:rsid w:val="004576AD"/>
    <w:rsid w:val="00457791"/>
    <w:rsid w:val="0045797C"/>
    <w:rsid w:val="00457F48"/>
    <w:rsid w:val="004600D8"/>
    <w:rsid w:val="004603B5"/>
    <w:rsid w:val="00460B0D"/>
    <w:rsid w:val="00460C74"/>
    <w:rsid w:val="00462763"/>
    <w:rsid w:val="004628AA"/>
    <w:rsid w:val="0046322E"/>
    <w:rsid w:val="00464411"/>
    <w:rsid w:val="00464502"/>
    <w:rsid w:val="0046495A"/>
    <w:rsid w:val="00464C6B"/>
    <w:rsid w:val="00464CE0"/>
    <w:rsid w:val="00464F7F"/>
    <w:rsid w:val="00465D15"/>
    <w:rsid w:val="00466336"/>
    <w:rsid w:val="00466453"/>
    <w:rsid w:val="004664C9"/>
    <w:rsid w:val="00466C55"/>
    <w:rsid w:val="00466D5B"/>
    <w:rsid w:val="004705B5"/>
    <w:rsid w:val="00470FF5"/>
    <w:rsid w:val="0047165C"/>
    <w:rsid w:val="00471C42"/>
    <w:rsid w:val="00471D30"/>
    <w:rsid w:val="0047249D"/>
    <w:rsid w:val="004724B6"/>
    <w:rsid w:val="004728BD"/>
    <w:rsid w:val="00472E1A"/>
    <w:rsid w:val="004736F2"/>
    <w:rsid w:val="00473888"/>
    <w:rsid w:val="004739B5"/>
    <w:rsid w:val="00473C60"/>
    <w:rsid w:val="004744E0"/>
    <w:rsid w:val="0047464F"/>
    <w:rsid w:val="00474707"/>
    <w:rsid w:val="00475389"/>
    <w:rsid w:val="004753B7"/>
    <w:rsid w:val="004753F9"/>
    <w:rsid w:val="00475AB7"/>
    <w:rsid w:val="00475F9F"/>
    <w:rsid w:val="00476D3F"/>
    <w:rsid w:val="00476E3B"/>
    <w:rsid w:val="00476E70"/>
    <w:rsid w:val="004770E1"/>
    <w:rsid w:val="00477DD6"/>
    <w:rsid w:val="00477EFB"/>
    <w:rsid w:val="00480581"/>
    <w:rsid w:val="00480904"/>
    <w:rsid w:val="004813D5"/>
    <w:rsid w:val="00481A0B"/>
    <w:rsid w:val="00481B5A"/>
    <w:rsid w:val="00481C8C"/>
    <w:rsid w:val="0048218E"/>
    <w:rsid w:val="0048241E"/>
    <w:rsid w:val="0048242C"/>
    <w:rsid w:val="0048284C"/>
    <w:rsid w:val="00483305"/>
    <w:rsid w:val="00483AE0"/>
    <w:rsid w:val="00484420"/>
    <w:rsid w:val="0048467A"/>
    <w:rsid w:val="00485092"/>
    <w:rsid w:val="0048521D"/>
    <w:rsid w:val="0048587E"/>
    <w:rsid w:val="004861B1"/>
    <w:rsid w:val="00486491"/>
    <w:rsid w:val="00486864"/>
    <w:rsid w:val="00486BD4"/>
    <w:rsid w:val="00486EEC"/>
    <w:rsid w:val="0048711F"/>
    <w:rsid w:val="0048712D"/>
    <w:rsid w:val="00487CD9"/>
    <w:rsid w:val="00490099"/>
    <w:rsid w:val="00490407"/>
    <w:rsid w:val="0049064F"/>
    <w:rsid w:val="00490F36"/>
    <w:rsid w:val="004916E4"/>
    <w:rsid w:val="00491BDE"/>
    <w:rsid w:val="0049274F"/>
    <w:rsid w:val="004927AF"/>
    <w:rsid w:val="00493060"/>
    <w:rsid w:val="00493ADF"/>
    <w:rsid w:val="00494DD5"/>
    <w:rsid w:val="00495256"/>
    <w:rsid w:val="004957E9"/>
    <w:rsid w:val="0049597F"/>
    <w:rsid w:val="0049650E"/>
    <w:rsid w:val="00496731"/>
    <w:rsid w:val="00496B0A"/>
    <w:rsid w:val="00496E5B"/>
    <w:rsid w:val="00496E5F"/>
    <w:rsid w:val="00497477"/>
    <w:rsid w:val="00497894"/>
    <w:rsid w:val="00497AED"/>
    <w:rsid w:val="004A0C4D"/>
    <w:rsid w:val="004A0EA7"/>
    <w:rsid w:val="004A18FC"/>
    <w:rsid w:val="004A1944"/>
    <w:rsid w:val="004A19AC"/>
    <w:rsid w:val="004A1CB1"/>
    <w:rsid w:val="004A1D47"/>
    <w:rsid w:val="004A1DBC"/>
    <w:rsid w:val="004A1EF7"/>
    <w:rsid w:val="004A1F95"/>
    <w:rsid w:val="004A2213"/>
    <w:rsid w:val="004A2965"/>
    <w:rsid w:val="004A2EE9"/>
    <w:rsid w:val="004A3091"/>
    <w:rsid w:val="004A4EAA"/>
    <w:rsid w:val="004A4EE6"/>
    <w:rsid w:val="004A54AC"/>
    <w:rsid w:val="004A5990"/>
    <w:rsid w:val="004A5A64"/>
    <w:rsid w:val="004A5BDC"/>
    <w:rsid w:val="004A7301"/>
    <w:rsid w:val="004A75D5"/>
    <w:rsid w:val="004A7891"/>
    <w:rsid w:val="004A796D"/>
    <w:rsid w:val="004B0DEB"/>
    <w:rsid w:val="004B0E84"/>
    <w:rsid w:val="004B1932"/>
    <w:rsid w:val="004B1AD8"/>
    <w:rsid w:val="004B1D0B"/>
    <w:rsid w:val="004B2653"/>
    <w:rsid w:val="004B2A46"/>
    <w:rsid w:val="004B2AA8"/>
    <w:rsid w:val="004B3125"/>
    <w:rsid w:val="004B360D"/>
    <w:rsid w:val="004B38E1"/>
    <w:rsid w:val="004B3BC7"/>
    <w:rsid w:val="004B49F0"/>
    <w:rsid w:val="004B4B4D"/>
    <w:rsid w:val="004B4C66"/>
    <w:rsid w:val="004B4F42"/>
    <w:rsid w:val="004B56D4"/>
    <w:rsid w:val="004B58CF"/>
    <w:rsid w:val="004B5D17"/>
    <w:rsid w:val="004B6996"/>
    <w:rsid w:val="004B6CC6"/>
    <w:rsid w:val="004B74E1"/>
    <w:rsid w:val="004B7636"/>
    <w:rsid w:val="004B7F11"/>
    <w:rsid w:val="004B7F2A"/>
    <w:rsid w:val="004C0697"/>
    <w:rsid w:val="004C0AC2"/>
    <w:rsid w:val="004C0AD8"/>
    <w:rsid w:val="004C0CCE"/>
    <w:rsid w:val="004C1B42"/>
    <w:rsid w:val="004C1CB8"/>
    <w:rsid w:val="004C1DF7"/>
    <w:rsid w:val="004C253A"/>
    <w:rsid w:val="004C267A"/>
    <w:rsid w:val="004C2F57"/>
    <w:rsid w:val="004C318A"/>
    <w:rsid w:val="004C321F"/>
    <w:rsid w:val="004C3C66"/>
    <w:rsid w:val="004C3D6C"/>
    <w:rsid w:val="004C4204"/>
    <w:rsid w:val="004C477A"/>
    <w:rsid w:val="004C488B"/>
    <w:rsid w:val="004C4ECA"/>
    <w:rsid w:val="004C4F16"/>
    <w:rsid w:val="004C5290"/>
    <w:rsid w:val="004C6171"/>
    <w:rsid w:val="004C6E9D"/>
    <w:rsid w:val="004C6FB5"/>
    <w:rsid w:val="004C70A4"/>
    <w:rsid w:val="004C73F3"/>
    <w:rsid w:val="004C7A4A"/>
    <w:rsid w:val="004C7CB5"/>
    <w:rsid w:val="004C7D73"/>
    <w:rsid w:val="004C7EDE"/>
    <w:rsid w:val="004D0824"/>
    <w:rsid w:val="004D0E2C"/>
    <w:rsid w:val="004D13C7"/>
    <w:rsid w:val="004D1402"/>
    <w:rsid w:val="004D1521"/>
    <w:rsid w:val="004D1577"/>
    <w:rsid w:val="004D1DBC"/>
    <w:rsid w:val="004D29CF"/>
    <w:rsid w:val="004D2D05"/>
    <w:rsid w:val="004D336B"/>
    <w:rsid w:val="004D367A"/>
    <w:rsid w:val="004D45F2"/>
    <w:rsid w:val="004D47E7"/>
    <w:rsid w:val="004D4B90"/>
    <w:rsid w:val="004D5295"/>
    <w:rsid w:val="004D5321"/>
    <w:rsid w:val="004D5E92"/>
    <w:rsid w:val="004D629C"/>
    <w:rsid w:val="004D648F"/>
    <w:rsid w:val="004D6911"/>
    <w:rsid w:val="004D6A8C"/>
    <w:rsid w:val="004D6B24"/>
    <w:rsid w:val="004D6C59"/>
    <w:rsid w:val="004D7385"/>
    <w:rsid w:val="004D742C"/>
    <w:rsid w:val="004D7459"/>
    <w:rsid w:val="004D74D5"/>
    <w:rsid w:val="004D76F1"/>
    <w:rsid w:val="004D7DD0"/>
    <w:rsid w:val="004D7F4A"/>
    <w:rsid w:val="004E030D"/>
    <w:rsid w:val="004E0894"/>
    <w:rsid w:val="004E0FDD"/>
    <w:rsid w:val="004E1962"/>
    <w:rsid w:val="004E20C8"/>
    <w:rsid w:val="004E28B3"/>
    <w:rsid w:val="004E2BD3"/>
    <w:rsid w:val="004E33B4"/>
    <w:rsid w:val="004E3553"/>
    <w:rsid w:val="004E3929"/>
    <w:rsid w:val="004E3A71"/>
    <w:rsid w:val="004E3BA8"/>
    <w:rsid w:val="004E4949"/>
    <w:rsid w:val="004E4F18"/>
    <w:rsid w:val="004E5303"/>
    <w:rsid w:val="004E57EB"/>
    <w:rsid w:val="004E5E8F"/>
    <w:rsid w:val="004E5F7B"/>
    <w:rsid w:val="004E6397"/>
    <w:rsid w:val="004E6526"/>
    <w:rsid w:val="004E6EFA"/>
    <w:rsid w:val="004E6FB8"/>
    <w:rsid w:val="004E7181"/>
    <w:rsid w:val="004E74F9"/>
    <w:rsid w:val="004E75D4"/>
    <w:rsid w:val="004E79B5"/>
    <w:rsid w:val="004E7F4B"/>
    <w:rsid w:val="004F01B2"/>
    <w:rsid w:val="004F02B4"/>
    <w:rsid w:val="004F03F0"/>
    <w:rsid w:val="004F0998"/>
    <w:rsid w:val="004F0C58"/>
    <w:rsid w:val="004F112E"/>
    <w:rsid w:val="004F1497"/>
    <w:rsid w:val="004F1829"/>
    <w:rsid w:val="004F1E05"/>
    <w:rsid w:val="004F257C"/>
    <w:rsid w:val="004F29BF"/>
    <w:rsid w:val="004F2D78"/>
    <w:rsid w:val="004F3932"/>
    <w:rsid w:val="004F3F95"/>
    <w:rsid w:val="004F40AC"/>
    <w:rsid w:val="004F48E1"/>
    <w:rsid w:val="004F4B3F"/>
    <w:rsid w:val="004F4CA4"/>
    <w:rsid w:val="004F5A90"/>
    <w:rsid w:val="004F5B82"/>
    <w:rsid w:val="004F6047"/>
    <w:rsid w:val="004F6327"/>
    <w:rsid w:val="004F65C5"/>
    <w:rsid w:val="004F68C2"/>
    <w:rsid w:val="004F6B24"/>
    <w:rsid w:val="004F6C15"/>
    <w:rsid w:val="004F6FA6"/>
    <w:rsid w:val="004F70D6"/>
    <w:rsid w:val="004F77A0"/>
    <w:rsid w:val="004F7B70"/>
    <w:rsid w:val="004F7C07"/>
    <w:rsid w:val="0050016F"/>
    <w:rsid w:val="00500E03"/>
    <w:rsid w:val="00501003"/>
    <w:rsid w:val="005015F7"/>
    <w:rsid w:val="00502900"/>
    <w:rsid w:val="00502B70"/>
    <w:rsid w:val="00502E83"/>
    <w:rsid w:val="0050388A"/>
    <w:rsid w:val="005043B2"/>
    <w:rsid w:val="005047D6"/>
    <w:rsid w:val="005049CC"/>
    <w:rsid w:val="00504E47"/>
    <w:rsid w:val="0050596B"/>
    <w:rsid w:val="00505D54"/>
    <w:rsid w:val="00505D93"/>
    <w:rsid w:val="00505E88"/>
    <w:rsid w:val="00505E9F"/>
    <w:rsid w:val="0050620C"/>
    <w:rsid w:val="00506507"/>
    <w:rsid w:val="00506A32"/>
    <w:rsid w:val="00507170"/>
    <w:rsid w:val="005071D4"/>
    <w:rsid w:val="00507691"/>
    <w:rsid w:val="00507C63"/>
    <w:rsid w:val="00507CA8"/>
    <w:rsid w:val="00507DFA"/>
    <w:rsid w:val="00507FA6"/>
    <w:rsid w:val="0051013C"/>
    <w:rsid w:val="00513237"/>
    <w:rsid w:val="00513A33"/>
    <w:rsid w:val="00513D2E"/>
    <w:rsid w:val="00514479"/>
    <w:rsid w:val="00514A89"/>
    <w:rsid w:val="00515732"/>
    <w:rsid w:val="005159C4"/>
    <w:rsid w:val="00515C56"/>
    <w:rsid w:val="00517125"/>
    <w:rsid w:val="005174FC"/>
    <w:rsid w:val="005200E2"/>
    <w:rsid w:val="0052027E"/>
    <w:rsid w:val="0052032C"/>
    <w:rsid w:val="0052046B"/>
    <w:rsid w:val="0052051C"/>
    <w:rsid w:val="005210B0"/>
    <w:rsid w:val="0052125D"/>
    <w:rsid w:val="00521855"/>
    <w:rsid w:val="005219EC"/>
    <w:rsid w:val="00521C12"/>
    <w:rsid w:val="00521E6F"/>
    <w:rsid w:val="00522268"/>
    <w:rsid w:val="0052245B"/>
    <w:rsid w:val="00522CB2"/>
    <w:rsid w:val="00522E95"/>
    <w:rsid w:val="00523F29"/>
    <w:rsid w:val="00524084"/>
    <w:rsid w:val="00524EB9"/>
    <w:rsid w:val="00525F89"/>
    <w:rsid w:val="005266A0"/>
    <w:rsid w:val="00526725"/>
    <w:rsid w:val="005268A3"/>
    <w:rsid w:val="00526D92"/>
    <w:rsid w:val="00527639"/>
    <w:rsid w:val="00527886"/>
    <w:rsid w:val="00527C40"/>
    <w:rsid w:val="00527C74"/>
    <w:rsid w:val="00530358"/>
    <w:rsid w:val="0053114D"/>
    <w:rsid w:val="005312C4"/>
    <w:rsid w:val="00531B41"/>
    <w:rsid w:val="00531F6F"/>
    <w:rsid w:val="00532803"/>
    <w:rsid w:val="00532B66"/>
    <w:rsid w:val="00532D47"/>
    <w:rsid w:val="005334C5"/>
    <w:rsid w:val="0053409E"/>
    <w:rsid w:val="005352ED"/>
    <w:rsid w:val="0053559C"/>
    <w:rsid w:val="00535A07"/>
    <w:rsid w:val="00535AF0"/>
    <w:rsid w:val="005360C6"/>
    <w:rsid w:val="005361E6"/>
    <w:rsid w:val="005368C8"/>
    <w:rsid w:val="00536945"/>
    <w:rsid w:val="00536A54"/>
    <w:rsid w:val="0053728F"/>
    <w:rsid w:val="00537A63"/>
    <w:rsid w:val="0054076D"/>
    <w:rsid w:val="00540DB5"/>
    <w:rsid w:val="00541085"/>
    <w:rsid w:val="00541204"/>
    <w:rsid w:val="005416BE"/>
    <w:rsid w:val="00541888"/>
    <w:rsid w:val="00541C3F"/>
    <w:rsid w:val="005427CA"/>
    <w:rsid w:val="005427CB"/>
    <w:rsid w:val="00542CD0"/>
    <w:rsid w:val="00542CF4"/>
    <w:rsid w:val="00542FDF"/>
    <w:rsid w:val="00543716"/>
    <w:rsid w:val="0054382D"/>
    <w:rsid w:val="00543B96"/>
    <w:rsid w:val="00544833"/>
    <w:rsid w:val="00544AA0"/>
    <w:rsid w:val="00545222"/>
    <w:rsid w:val="0054536B"/>
    <w:rsid w:val="005455A9"/>
    <w:rsid w:val="00545664"/>
    <w:rsid w:val="00545723"/>
    <w:rsid w:val="005459CF"/>
    <w:rsid w:val="00545F9E"/>
    <w:rsid w:val="00546451"/>
    <w:rsid w:val="005464B8"/>
    <w:rsid w:val="0054669C"/>
    <w:rsid w:val="00546E73"/>
    <w:rsid w:val="00546FB0"/>
    <w:rsid w:val="00547218"/>
    <w:rsid w:val="005473E4"/>
    <w:rsid w:val="0054766B"/>
    <w:rsid w:val="00547F70"/>
    <w:rsid w:val="00550C8C"/>
    <w:rsid w:val="005513CF"/>
    <w:rsid w:val="00551A4E"/>
    <w:rsid w:val="00551A57"/>
    <w:rsid w:val="00551E63"/>
    <w:rsid w:val="0055216F"/>
    <w:rsid w:val="005522D3"/>
    <w:rsid w:val="0055281D"/>
    <w:rsid w:val="00552858"/>
    <w:rsid w:val="00552EE5"/>
    <w:rsid w:val="0055350A"/>
    <w:rsid w:val="00553854"/>
    <w:rsid w:val="00553922"/>
    <w:rsid w:val="00553B67"/>
    <w:rsid w:val="00554339"/>
    <w:rsid w:val="00554670"/>
    <w:rsid w:val="00554A67"/>
    <w:rsid w:val="00554BA4"/>
    <w:rsid w:val="005550FA"/>
    <w:rsid w:val="00555975"/>
    <w:rsid w:val="00557A45"/>
    <w:rsid w:val="00557A9A"/>
    <w:rsid w:val="00560127"/>
    <w:rsid w:val="00561419"/>
    <w:rsid w:val="00561A4C"/>
    <w:rsid w:val="00561D10"/>
    <w:rsid w:val="00561F0F"/>
    <w:rsid w:val="00562307"/>
    <w:rsid w:val="005634EF"/>
    <w:rsid w:val="0056395C"/>
    <w:rsid w:val="005647A0"/>
    <w:rsid w:val="00564CA1"/>
    <w:rsid w:val="00564FA5"/>
    <w:rsid w:val="0056555F"/>
    <w:rsid w:val="00565A6B"/>
    <w:rsid w:val="00566D35"/>
    <w:rsid w:val="0056764F"/>
    <w:rsid w:val="00567734"/>
    <w:rsid w:val="005677C5"/>
    <w:rsid w:val="00567C98"/>
    <w:rsid w:val="0057017B"/>
    <w:rsid w:val="0057039E"/>
    <w:rsid w:val="00570469"/>
    <w:rsid w:val="005716B4"/>
    <w:rsid w:val="00571707"/>
    <w:rsid w:val="00571A6C"/>
    <w:rsid w:val="00571B77"/>
    <w:rsid w:val="00571F2D"/>
    <w:rsid w:val="00572CCC"/>
    <w:rsid w:val="00572E56"/>
    <w:rsid w:val="0057316A"/>
    <w:rsid w:val="005733DB"/>
    <w:rsid w:val="005741F3"/>
    <w:rsid w:val="00574361"/>
    <w:rsid w:val="005744E6"/>
    <w:rsid w:val="00574564"/>
    <w:rsid w:val="005746D6"/>
    <w:rsid w:val="00575575"/>
    <w:rsid w:val="00575B44"/>
    <w:rsid w:val="005761D9"/>
    <w:rsid w:val="005764F2"/>
    <w:rsid w:val="005765D6"/>
    <w:rsid w:val="00576612"/>
    <w:rsid w:val="0057691C"/>
    <w:rsid w:val="00576C05"/>
    <w:rsid w:val="00576F0B"/>
    <w:rsid w:val="005774B4"/>
    <w:rsid w:val="0057758A"/>
    <w:rsid w:val="005775CE"/>
    <w:rsid w:val="005807E6"/>
    <w:rsid w:val="00580DE2"/>
    <w:rsid w:val="0058118B"/>
    <w:rsid w:val="005817A5"/>
    <w:rsid w:val="00581C1A"/>
    <w:rsid w:val="00581D8E"/>
    <w:rsid w:val="00582413"/>
    <w:rsid w:val="0058245B"/>
    <w:rsid w:val="0058269A"/>
    <w:rsid w:val="005830D7"/>
    <w:rsid w:val="00583124"/>
    <w:rsid w:val="00583329"/>
    <w:rsid w:val="005833B1"/>
    <w:rsid w:val="005833DF"/>
    <w:rsid w:val="00583848"/>
    <w:rsid w:val="00583BD4"/>
    <w:rsid w:val="0058400A"/>
    <w:rsid w:val="00584B85"/>
    <w:rsid w:val="0058538E"/>
    <w:rsid w:val="005854ED"/>
    <w:rsid w:val="00585511"/>
    <w:rsid w:val="005860EF"/>
    <w:rsid w:val="00586774"/>
    <w:rsid w:val="0058697E"/>
    <w:rsid w:val="00586CDE"/>
    <w:rsid w:val="005874AD"/>
    <w:rsid w:val="0059077A"/>
    <w:rsid w:val="00590993"/>
    <w:rsid w:val="005914C9"/>
    <w:rsid w:val="00591B5B"/>
    <w:rsid w:val="00591D5D"/>
    <w:rsid w:val="005924E5"/>
    <w:rsid w:val="00592548"/>
    <w:rsid w:val="005926D4"/>
    <w:rsid w:val="00592F74"/>
    <w:rsid w:val="00593958"/>
    <w:rsid w:val="00593CEB"/>
    <w:rsid w:val="00594BCD"/>
    <w:rsid w:val="00595266"/>
    <w:rsid w:val="00595676"/>
    <w:rsid w:val="005957D4"/>
    <w:rsid w:val="005958FA"/>
    <w:rsid w:val="00595C15"/>
    <w:rsid w:val="00596787"/>
    <w:rsid w:val="00596D15"/>
    <w:rsid w:val="0059701E"/>
    <w:rsid w:val="005A07F0"/>
    <w:rsid w:val="005A1331"/>
    <w:rsid w:val="005A1429"/>
    <w:rsid w:val="005A1A74"/>
    <w:rsid w:val="005A2103"/>
    <w:rsid w:val="005A229A"/>
    <w:rsid w:val="005A229C"/>
    <w:rsid w:val="005A2A65"/>
    <w:rsid w:val="005A2F17"/>
    <w:rsid w:val="005A37AE"/>
    <w:rsid w:val="005A4204"/>
    <w:rsid w:val="005A4E7C"/>
    <w:rsid w:val="005A60C3"/>
    <w:rsid w:val="005A6858"/>
    <w:rsid w:val="005A6E79"/>
    <w:rsid w:val="005A7599"/>
    <w:rsid w:val="005A7FC5"/>
    <w:rsid w:val="005B06DF"/>
    <w:rsid w:val="005B0B2B"/>
    <w:rsid w:val="005B156D"/>
    <w:rsid w:val="005B29EF"/>
    <w:rsid w:val="005B3216"/>
    <w:rsid w:val="005B3FC4"/>
    <w:rsid w:val="005B45C7"/>
    <w:rsid w:val="005B53A3"/>
    <w:rsid w:val="005B5B9C"/>
    <w:rsid w:val="005B62AC"/>
    <w:rsid w:val="005B6BEB"/>
    <w:rsid w:val="005B724D"/>
    <w:rsid w:val="005B75D9"/>
    <w:rsid w:val="005B789E"/>
    <w:rsid w:val="005C08DD"/>
    <w:rsid w:val="005C0DC3"/>
    <w:rsid w:val="005C1055"/>
    <w:rsid w:val="005C17B6"/>
    <w:rsid w:val="005C1A8D"/>
    <w:rsid w:val="005C2051"/>
    <w:rsid w:val="005C25DF"/>
    <w:rsid w:val="005C2D62"/>
    <w:rsid w:val="005C2EE7"/>
    <w:rsid w:val="005C3F0A"/>
    <w:rsid w:val="005C4102"/>
    <w:rsid w:val="005C4799"/>
    <w:rsid w:val="005C4884"/>
    <w:rsid w:val="005C48FA"/>
    <w:rsid w:val="005C5BA1"/>
    <w:rsid w:val="005C62AF"/>
    <w:rsid w:val="005C6C0C"/>
    <w:rsid w:val="005C6FD9"/>
    <w:rsid w:val="005C7301"/>
    <w:rsid w:val="005C7A55"/>
    <w:rsid w:val="005C7BE9"/>
    <w:rsid w:val="005D0223"/>
    <w:rsid w:val="005D2220"/>
    <w:rsid w:val="005D289F"/>
    <w:rsid w:val="005D2AE2"/>
    <w:rsid w:val="005D2BDB"/>
    <w:rsid w:val="005D3A04"/>
    <w:rsid w:val="005D3B9C"/>
    <w:rsid w:val="005D3C98"/>
    <w:rsid w:val="005D3FFB"/>
    <w:rsid w:val="005D4302"/>
    <w:rsid w:val="005D454B"/>
    <w:rsid w:val="005D5374"/>
    <w:rsid w:val="005D5927"/>
    <w:rsid w:val="005D5B9A"/>
    <w:rsid w:val="005D638C"/>
    <w:rsid w:val="005D6E3D"/>
    <w:rsid w:val="005D7587"/>
    <w:rsid w:val="005D7CFE"/>
    <w:rsid w:val="005D7D2B"/>
    <w:rsid w:val="005D7D3D"/>
    <w:rsid w:val="005E1646"/>
    <w:rsid w:val="005E1AF6"/>
    <w:rsid w:val="005E1FD5"/>
    <w:rsid w:val="005E2112"/>
    <w:rsid w:val="005E21D4"/>
    <w:rsid w:val="005E2D34"/>
    <w:rsid w:val="005E3241"/>
    <w:rsid w:val="005E388A"/>
    <w:rsid w:val="005E3AE0"/>
    <w:rsid w:val="005E3B98"/>
    <w:rsid w:val="005E3E83"/>
    <w:rsid w:val="005E3FAB"/>
    <w:rsid w:val="005E40D0"/>
    <w:rsid w:val="005E41C1"/>
    <w:rsid w:val="005E4742"/>
    <w:rsid w:val="005E52CE"/>
    <w:rsid w:val="005E5882"/>
    <w:rsid w:val="005E5A14"/>
    <w:rsid w:val="005E5B9A"/>
    <w:rsid w:val="005E6111"/>
    <w:rsid w:val="005E772F"/>
    <w:rsid w:val="005E7754"/>
    <w:rsid w:val="005F08D1"/>
    <w:rsid w:val="005F1EB9"/>
    <w:rsid w:val="005F1F87"/>
    <w:rsid w:val="005F2434"/>
    <w:rsid w:val="005F2CC5"/>
    <w:rsid w:val="005F2FEA"/>
    <w:rsid w:val="005F3162"/>
    <w:rsid w:val="005F3B1E"/>
    <w:rsid w:val="005F443B"/>
    <w:rsid w:val="005F4AAE"/>
    <w:rsid w:val="005F54E2"/>
    <w:rsid w:val="005F5A9A"/>
    <w:rsid w:val="005F5B96"/>
    <w:rsid w:val="005F5CA0"/>
    <w:rsid w:val="005F72AD"/>
    <w:rsid w:val="005F744E"/>
    <w:rsid w:val="005F782B"/>
    <w:rsid w:val="005F79DC"/>
    <w:rsid w:val="005F7EAB"/>
    <w:rsid w:val="00600774"/>
    <w:rsid w:val="00600A16"/>
    <w:rsid w:val="00600A8D"/>
    <w:rsid w:val="00600D12"/>
    <w:rsid w:val="00600DA0"/>
    <w:rsid w:val="006019C0"/>
    <w:rsid w:val="00601C6B"/>
    <w:rsid w:val="00601D41"/>
    <w:rsid w:val="006023DE"/>
    <w:rsid w:val="006025AF"/>
    <w:rsid w:val="00602DCD"/>
    <w:rsid w:val="00603596"/>
    <w:rsid w:val="006037BC"/>
    <w:rsid w:val="00603983"/>
    <w:rsid w:val="00603EA4"/>
    <w:rsid w:val="006043A4"/>
    <w:rsid w:val="0060538F"/>
    <w:rsid w:val="00605432"/>
    <w:rsid w:val="00607155"/>
    <w:rsid w:val="006101E6"/>
    <w:rsid w:val="0061033B"/>
    <w:rsid w:val="0061037B"/>
    <w:rsid w:val="006103D1"/>
    <w:rsid w:val="006104AB"/>
    <w:rsid w:val="00610C60"/>
    <w:rsid w:val="00610E0A"/>
    <w:rsid w:val="006110D9"/>
    <w:rsid w:val="00611324"/>
    <w:rsid w:val="006116BD"/>
    <w:rsid w:val="006127E2"/>
    <w:rsid w:val="00612873"/>
    <w:rsid w:val="00612E67"/>
    <w:rsid w:val="0061428F"/>
    <w:rsid w:val="006146D2"/>
    <w:rsid w:val="006148B6"/>
    <w:rsid w:val="006149C5"/>
    <w:rsid w:val="00614ADC"/>
    <w:rsid w:val="00614B68"/>
    <w:rsid w:val="00615306"/>
    <w:rsid w:val="00615EB0"/>
    <w:rsid w:val="006165A2"/>
    <w:rsid w:val="00616F72"/>
    <w:rsid w:val="00617B79"/>
    <w:rsid w:val="00617C29"/>
    <w:rsid w:val="00617E9C"/>
    <w:rsid w:val="00620334"/>
    <w:rsid w:val="00620D3E"/>
    <w:rsid w:val="00621502"/>
    <w:rsid w:val="0062152C"/>
    <w:rsid w:val="00621AA9"/>
    <w:rsid w:val="00622539"/>
    <w:rsid w:val="00622DFD"/>
    <w:rsid w:val="00622F93"/>
    <w:rsid w:val="00623201"/>
    <w:rsid w:val="006239C8"/>
    <w:rsid w:val="00623A52"/>
    <w:rsid w:val="00624160"/>
    <w:rsid w:val="00624587"/>
    <w:rsid w:val="0062519C"/>
    <w:rsid w:val="00626B90"/>
    <w:rsid w:val="0062723C"/>
    <w:rsid w:val="006273FB"/>
    <w:rsid w:val="006276E5"/>
    <w:rsid w:val="006277A2"/>
    <w:rsid w:val="00627847"/>
    <w:rsid w:val="006279AD"/>
    <w:rsid w:val="00627B1A"/>
    <w:rsid w:val="00627DBA"/>
    <w:rsid w:val="00627E6C"/>
    <w:rsid w:val="006302AA"/>
    <w:rsid w:val="0063078F"/>
    <w:rsid w:val="00630B08"/>
    <w:rsid w:val="00630C1B"/>
    <w:rsid w:val="00630C64"/>
    <w:rsid w:val="00630CD0"/>
    <w:rsid w:val="0063218A"/>
    <w:rsid w:val="00632A89"/>
    <w:rsid w:val="0063404A"/>
    <w:rsid w:val="00634214"/>
    <w:rsid w:val="00634763"/>
    <w:rsid w:val="006347CE"/>
    <w:rsid w:val="006353C4"/>
    <w:rsid w:val="00635CBA"/>
    <w:rsid w:val="00636D6B"/>
    <w:rsid w:val="0063715F"/>
    <w:rsid w:val="00637460"/>
    <w:rsid w:val="00637CFF"/>
    <w:rsid w:val="00637FD3"/>
    <w:rsid w:val="00640135"/>
    <w:rsid w:val="00640433"/>
    <w:rsid w:val="0064093D"/>
    <w:rsid w:val="006409C9"/>
    <w:rsid w:val="00640B61"/>
    <w:rsid w:val="0064126E"/>
    <w:rsid w:val="0064128A"/>
    <w:rsid w:val="006415AA"/>
    <w:rsid w:val="006416D5"/>
    <w:rsid w:val="00641953"/>
    <w:rsid w:val="00641A71"/>
    <w:rsid w:val="00641CF5"/>
    <w:rsid w:val="00641D75"/>
    <w:rsid w:val="00642024"/>
    <w:rsid w:val="00642108"/>
    <w:rsid w:val="006423FB"/>
    <w:rsid w:val="0064294C"/>
    <w:rsid w:val="0064351E"/>
    <w:rsid w:val="00643800"/>
    <w:rsid w:val="006438EF"/>
    <w:rsid w:val="00643AF5"/>
    <w:rsid w:val="00643BE6"/>
    <w:rsid w:val="00643FC3"/>
    <w:rsid w:val="00644018"/>
    <w:rsid w:val="00644565"/>
    <w:rsid w:val="00644796"/>
    <w:rsid w:val="0064482E"/>
    <w:rsid w:val="00644DDC"/>
    <w:rsid w:val="00644F69"/>
    <w:rsid w:val="00645379"/>
    <w:rsid w:val="006459E1"/>
    <w:rsid w:val="00646E3C"/>
    <w:rsid w:val="006478C9"/>
    <w:rsid w:val="006479FC"/>
    <w:rsid w:val="00650904"/>
    <w:rsid w:val="00650E7B"/>
    <w:rsid w:val="00651332"/>
    <w:rsid w:val="00651351"/>
    <w:rsid w:val="00651D08"/>
    <w:rsid w:val="00651D2F"/>
    <w:rsid w:val="0065261A"/>
    <w:rsid w:val="00652BEC"/>
    <w:rsid w:val="00653BB9"/>
    <w:rsid w:val="00653DCD"/>
    <w:rsid w:val="00653EA5"/>
    <w:rsid w:val="00654410"/>
    <w:rsid w:val="006544D0"/>
    <w:rsid w:val="00654504"/>
    <w:rsid w:val="006547FD"/>
    <w:rsid w:val="00654BA4"/>
    <w:rsid w:val="00654C0E"/>
    <w:rsid w:val="00655020"/>
    <w:rsid w:val="006553ED"/>
    <w:rsid w:val="006554FD"/>
    <w:rsid w:val="006555F2"/>
    <w:rsid w:val="0065619C"/>
    <w:rsid w:val="00656A04"/>
    <w:rsid w:val="00656A97"/>
    <w:rsid w:val="00656CC4"/>
    <w:rsid w:val="00656F6D"/>
    <w:rsid w:val="006572A7"/>
    <w:rsid w:val="00657571"/>
    <w:rsid w:val="00661353"/>
    <w:rsid w:val="006614F7"/>
    <w:rsid w:val="0066152F"/>
    <w:rsid w:val="0066160A"/>
    <w:rsid w:val="00661935"/>
    <w:rsid w:val="00661C4F"/>
    <w:rsid w:val="00661EC1"/>
    <w:rsid w:val="00662217"/>
    <w:rsid w:val="00662379"/>
    <w:rsid w:val="006629BC"/>
    <w:rsid w:val="00662E1F"/>
    <w:rsid w:val="006634B5"/>
    <w:rsid w:val="0066391F"/>
    <w:rsid w:val="00663E4F"/>
    <w:rsid w:val="00664224"/>
    <w:rsid w:val="00664574"/>
    <w:rsid w:val="006645B4"/>
    <w:rsid w:val="006645B9"/>
    <w:rsid w:val="0066544A"/>
    <w:rsid w:val="0066544E"/>
    <w:rsid w:val="00665FC6"/>
    <w:rsid w:val="00666291"/>
    <w:rsid w:val="0066747A"/>
    <w:rsid w:val="00667798"/>
    <w:rsid w:val="00667B88"/>
    <w:rsid w:val="00670328"/>
    <w:rsid w:val="00670DA4"/>
    <w:rsid w:val="006710BF"/>
    <w:rsid w:val="00671D93"/>
    <w:rsid w:val="00671E6D"/>
    <w:rsid w:val="00672070"/>
    <w:rsid w:val="006729AD"/>
    <w:rsid w:val="006733AA"/>
    <w:rsid w:val="006734DB"/>
    <w:rsid w:val="00673FF7"/>
    <w:rsid w:val="0067414E"/>
    <w:rsid w:val="0067447F"/>
    <w:rsid w:val="00674630"/>
    <w:rsid w:val="00675634"/>
    <w:rsid w:val="006757FE"/>
    <w:rsid w:val="00675A01"/>
    <w:rsid w:val="00675D54"/>
    <w:rsid w:val="00675E56"/>
    <w:rsid w:val="006768FD"/>
    <w:rsid w:val="00676AFA"/>
    <w:rsid w:val="00676B53"/>
    <w:rsid w:val="00676CF3"/>
    <w:rsid w:val="006774A3"/>
    <w:rsid w:val="00677DC4"/>
    <w:rsid w:val="00677E68"/>
    <w:rsid w:val="006801AC"/>
    <w:rsid w:val="00680A3F"/>
    <w:rsid w:val="00680ABC"/>
    <w:rsid w:val="00680E6B"/>
    <w:rsid w:val="00680E80"/>
    <w:rsid w:val="00681388"/>
    <w:rsid w:val="006814CE"/>
    <w:rsid w:val="0068180D"/>
    <w:rsid w:val="006818EE"/>
    <w:rsid w:val="00681A89"/>
    <w:rsid w:val="00681C96"/>
    <w:rsid w:val="0068283D"/>
    <w:rsid w:val="00682986"/>
    <w:rsid w:val="006829E9"/>
    <w:rsid w:val="00682C0A"/>
    <w:rsid w:val="0068314F"/>
    <w:rsid w:val="00683186"/>
    <w:rsid w:val="00683229"/>
    <w:rsid w:val="0068482B"/>
    <w:rsid w:val="00684BCD"/>
    <w:rsid w:val="00684C78"/>
    <w:rsid w:val="00685230"/>
    <w:rsid w:val="00685D8A"/>
    <w:rsid w:val="00685DCC"/>
    <w:rsid w:val="0068675B"/>
    <w:rsid w:val="00686C1E"/>
    <w:rsid w:val="006902D8"/>
    <w:rsid w:val="006908CC"/>
    <w:rsid w:val="0069103A"/>
    <w:rsid w:val="0069178A"/>
    <w:rsid w:val="00691E32"/>
    <w:rsid w:val="006929FC"/>
    <w:rsid w:val="00693253"/>
    <w:rsid w:val="00693307"/>
    <w:rsid w:val="00693AE1"/>
    <w:rsid w:val="00693AE6"/>
    <w:rsid w:val="00693C2B"/>
    <w:rsid w:val="00695126"/>
    <w:rsid w:val="00695BF9"/>
    <w:rsid w:val="00695D97"/>
    <w:rsid w:val="00695E81"/>
    <w:rsid w:val="00695FF5"/>
    <w:rsid w:val="00696196"/>
    <w:rsid w:val="00696A8D"/>
    <w:rsid w:val="00696DB1"/>
    <w:rsid w:val="00697654"/>
    <w:rsid w:val="00697DA2"/>
    <w:rsid w:val="006A00C3"/>
    <w:rsid w:val="006A0375"/>
    <w:rsid w:val="006A05C1"/>
    <w:rsid w:val="006A08F4"/>
    <w:rsid w:val="006A0D30"/>
    <w:rsid w:val="006A1183"/>
    <w:rsid w:val="006A143E"/>
    <w:rsid w:val="006A145F"/>
    <w:rsid w:val="006A1FBB"/>
    <w:rsid w:val="006A276F"/>
    <w:rsid w:val="006A2EC6"/>
    <w:rsid w:val="006A31DD"/>
    <w:rsid w:val="006A3387"/>
    <w:rsid w:val="006A33F4"/>
    <w:rsid w:val="006A3B0C"/>
    <w:rsid w:val="006A3DD1"/>
    <w:rsid w:val="006A4004"/>
    <w:rsid w:val="006A46BB"/>
    <w:rsid w:val="006A5364"/>
    <w:rsid w:val="006A57C6"/>
    <w:rsid w:val="006A5BB1"/>
    <w:rsid w:val="006A5BDE"/>
    <w:rsid w:val="006A6B7D"/>
    <w:rsid w:val="006A6D02"/>
    <w:rsid w:val="006A73F7"/>
    <w:rsid w:val="006A75A1"/>
    <w:rsid w:val="006A7ACD"/>
    <w:rsid w:val="006A7B80"/>
    <w:rsid w:val="006A7F93"/>
    <w:rsid w:val="006B068B"/>
    <w:rsid w:val="006B07FD"/>
    <w:rsid w:val="006B101F"/>
    <w:rsid w:val="006B1767"/>
    <w:rsid w:val="006B1E84"/>
    <w:rsid w:val="006B28C9"/>
    <w:rsid w:val="006B2B2B"/>
    <w:rsid w:val="006B2EAA"/>
    <w:rsid w:val="006B37D6"/>
    <w:rsid w:val="006B3E47"/>
    <w:rsid w:val="006B3E9B"/>
    <w:rsid w:val="006B41BB"/>
    <w:rsid w:val="006B47D0"/>
    <w:rsid w:val="006B499A"/>
    <w:rsid w:val="006B49D8"/>
    <w:rsid w:val="006B4F68"/>
    <w:rsid w:val="006B50FA"/>
    <w:rsid w:val="006B57E4"/>
    <w:rsid w:val="006B5A7D"/>
    <w:rsid w:val="006B62B4"/>
    <w:rsid w:val="006B703B"/>
    <w:rsid w:val="006B71E4"/>
    <w:rsid w:val="006B733A"/>
    <w:rsid w:val="006B76AC"/>
    <w:rsid w:val="006B7A16"/>
    <w:rsid w:val="006B7FC4"/>
    <w:rsid w:val="006C02BE"/>
    <w:rsid w:val="006C03FA"/>
    <w:rsid w:val="006C1384"/>
    <w:rsid w:val="006C1415"/>
    <w:rsid w:val="006C1EF7"/>
    <w:rsid w:val="006C23ED"/>
    <w:rsid w:val="006C247A"/>
    <w:rsid w:val="006C28C5"/>
    <w:rsid w:val="006C296C"/>
    <w:rsid w:val="006C4071"/>
    <w:rsid w:val="006C4A0D"/>
    <w:rsid w:val="006C5352"/>
    <w:rsid w:val="006C54CA"/>
    <w:rsid w:val="006C5624"/>
    <w:rsid w:val="006C5718"/>
    <w:rsid w:val="006C5D8F"/>
    <w:rsid w:val="006C633D"/>
    <w:rsid w:val="006C6357"/>
    <w:rsid w:val="006C6364"/>
    <w:rsid w:val="006C63A2"/>
    <w:rsid w:val="006C63BC"/>
    <w:rsid w:val="006C7B43"/>
    <w:rsid w:val="006C7B56"/>
    <w:rsid w:val="006D03CD"/>
    <w:rsid w:val="006D0418"/>
    <w:rsid w:val="006D0596"/>
    <w:rsid w:val="006D077C"/>
    <w:rsid w:val="006D0DA1"/>
    <w:rsid w:val="006D0EE5"/>
    <w:rsid w:val="006D0F69"/>
    <w:rsid w:val="006D1458"/>
    <w:rsid w:val="006D1480"/>
    <w:rsid w:val="006D1D29"/>
    <w:rsid w:val="006D2B29"/>
    <w:rsid w:val="006D2D33"/>
    <w:rsid w:val="006D3396"/>
    <w:rsid w:val="006D3AEF"/>
    <w:rsid w:val="006D4352"/>
    <w:rsid w:val="006D44B4"/>
    <w:rsid w:val="006D4A95"/>
    <w:rsid w:val="006D53C4"/>
    <w:rsid w:val="006D5847"/>
    <w:rsid w:val="006D58EF"/>
    <w:rsid w:val="006D6772"/>
    <w:rsid w:val="006D6C3B"/>
    <w:rsid w:val="006D7651"/>
    <w:rsid w:val="006E0453"/>
    <w:rsid w:val="006E08EF"/>
    <w:rsid w:val="006E1458"/>
    <w:rsid w:val="006E1CE8"/>
    <w:rsid w:val="006E1F6D"/>
    <w:rsid w:val="006E2A09"/>
    <w:rsid w:val="006E2CA8"/>
    <w:rsid w:val="006E303A"/>
    <w:rsid w:val="006E391E"/>
    <w:rsid w:val="006E3A7D"/>
    <w:rsid w:val="006E3F70"/>
    <w:rsid w:val="006E4D29"/>
    <w:rsid w:val="006E53AB"/>
    <w:rsid w:val="006E545A"/>
    <w:rsid w:val="006E5E89"/>
    <w:rsid w:val="006E6358"/>
    <w:rsid w:val="006E658B"/>
    <w:rsid w:val="006E6849"/>
    <w:rsid w:val="006E6909"/>
    <w:rsid w:val="006E766C"/>
    <w:rsid w:val="006E767A"/>
    <w:rsid w:val="006E7E79"/>
    <w:rsid w:val="006F0841"/>
    <w:rsid w:val="006F0F66"/>
    <w:rsid w:val="006F2036"/>
    <w:rsid w:val="006F2109"/>
    <w:rsid w:val="006F234C"/>
    <w:rsid w:val="006F2489"/>
    <w:rsid w:val="006F252D"/>
    <w:rsid w:val="006F2802"/>
    <w:rsid w:val="006F2A34"/>
    <w:rsid w:val="006F2B18"/>
    <w:rsid w:val="006F2B37"/>
    <w:rsid w:val="006F311D"/>
    <w:rsid w:val="006F3A1C"/>
    <w:rsid w:val="006F4008"/>
    <w:rsid w:val="006F4241"/>
    <w:rsid w:val="006F486B"/>
    <w:rsid w:val="006F4BDD"/>
    <w:rsid w:val="006F52A2"/>
    <w:rsid w:val="006F5C00"/>
    <w:rsid w:val="006F60A0"/>
    <w:rsid w:val="006F60EE"/>
    <w:rsid w:val="006F61E4"/>
    <w:rsid w:val="006F76D1"/>
    <w:rsid w:val="00700769"/>
    <w:rsid w:val="007009DA"/>
    <w:rsid w:val="00700A27"/>
    <w:rsid w:val="00701318"/>
    <w:rsid w:val="007013BF"/>
    <w:rsid w:val="00701A73"/>
    <w:rsid w:val="00701C0A"/>
    <w:rsid w:val="00702448"/>
    <w:rsid w:val="00702A78"/>
    <w:rsid w:val="00702C19"/>
    <w:rsid w:val="00702CFB"/>
    <w:rsid w:val="00702DD2"/>
    <w:rsid w:val="007035E9"/>
    <w:rsid w:val="00703BBA"/>
    <w:rsid w:val="0070410C"/>
    <w:rsid w:val="007041D0"/>
    <w:rsid w:val="00704469"/>
    <w:rsid w:val="00704755"/>
    <w:rsid w:val="00704ABD"/>
    <w:rsid w:val="00704C0A"/>
    <w:rsid w:val="00704E35"/>
    <w:rsid w:val="007054CB"/>
    <w:rsid w:val="00705532"/>
    <w:rsid w:val="007058DA"/>
    <w:rsid w:val="00705D5F"/>
    <w:rsid w:val="00705DBC"/>
    <w:rsid w:val="00705EF5"/>
    <w:rsid w:val="00706334"/>
    <w:rsid w:val="00706361"/>
    <w:rsid w:val="007063B0"/>
    <w:rsid w:val="007065E3"/>
    <w:rsid w:val="00706CB0"/>
    <w:rsid w:val="00706E71"/>
    <w:rsid w:val="00707904"/>
    <w:rsid w:val="00710339"/>
    <w:rsid w:val="00710538"/>
    <w:rsid w:val="00710668"/>
    <w:rsid w:val="00710C10"/>
    <w:rsid w:val="00711483"/>
    <w:rsid w:val="00711576"/>
    <w:rsid w:val="0071159B"/>
    <w:rsid w:val="007115F7"/>
    <w:rsid w:val="00711E87"/>
    <w:rsid w:val="00711FEF"/>
    <w:rsid w:val="0071255A"/>
    <w:rsid w:val="00712658"/>
    <w:rsid w:val="00712C31"/>
    <w:rsid w:val="007136EE"/>
    <w:rsid w:val="0071392D"/>
    <w:rsid w:val="007139E6"/>
    <w:rsid w:val="00713F2A"/>
    <w:rsid w:val="00714289"/>
    <w:rsid w:val="00714488"/>
    <w:rsid w:val="00715178"/>
    <w:rsid w:val="00716118"/>
    <w:rsid w:val="007161C8"/>
    <w:rsid w:val="0071667E"/>
    <w:rsid w:val="00716F1B"/>
    <w:rsid w:val="007171C6"/>
    <w:rsid w:val="00717725"/>
    <w:rsid w:val="00717A53"/>
    <w:rsid w:val="00717E8F"/>
    <w:rsid w:val="00717E92"/>
    <w:rsid w:val="0072048D"/>
    <w:rsid w:val="00720561"/>
    <w:rsid w:val="007205F5"/>
    <w:rsid w:val="00720AF2"/>
    <w:rsid w:val="00720BAF"/>
    <w:rsid w:val="00720D8D"/>
    <w:rsid w:val="0072217B"/>
    <w:rsid w:val="007221D3"/>
    <w:rsid w:val="007223A0"/>
    <w:rsid w:val="00722BA0"/>
    <w:rsid w:val="0072338A"/>
    <w:rsid w:val="0072344C"/>
    <w:rsid w:val="007235E2"/>
    <w:rsid w:val="00723759"/>
    <w:rsid w:val="00724CE0"/>
    <w:rsid w:val="00724DAD"/>
    <w:rsid w:val="00725666"/>
    <w:rsid w:val="00725B7F"/>
    <w:rsid w:val="00725F5F"/>
    <w:rsid w:val="0072669D"/>
    <w:rsid w:val="0072778B"/>
    <w:rsid w:val="00730147"/>
    <w:rsid w:val="00730185"/>
    <w:rsid w:val="007301F8"/>
    <w:rsid w:val="0073075D"/>
    <w:rsid w:val="00730943"/>
    <w:rsid w:val="00731CC4"/>
    <w:rsid w:val="00731F06"/>
    <w:rsid w:val="00732A89"/>
    <w:rsid w:val="00733024"/>
    <w:rsid w:val="00733384"/>
    <w:rsid w:val="00734C42"/>
    <w:rsid w:val="00735008"/>
    <w:rsid w:val="007355BB"/>
    <w:rsid w:val="0073562B"/>
    <w:rsid w:val="007360AB"/>
    <w:rsid w:val="00736237"/>
    <w:rsid w:val="00736A09"/>
    <w:rsid w:val="00737498"/>
    <w:rsid w:val="00737523"/>
    <w:rsid w:val="00737B79"/>
    <w:rsid w:val="00737CA8"/>
    <w:rsid w:val="00737FCE"/>
    <w:rsid w:val="0074179C"/>
    <w:rsid w:val="0074190E"/>
    <w:rsid w:val="00741A66"/>
    <w:rsid w:val="00741F73"/>
    <w:rsid w:val="007422EC"/>
    <w:rsid w:val="00742671"/>
    <w:rsid w:val="00742881"/>
    <w:rsid w:val="00742B0A"/>
    <w:rsid w:val="00742C25"/>
    <w:rsid w:val="00743368"/>
    <w:rsid w:val="0074353B"/>
    <w:rsid w:val="00743FBC"/>
    <w:rsid w:val="007441C6"/>
    <w:rsid w:val="0074511B"/>
    <w:rsid w:val="007454E1"/>
    <w:rsid w:val="00745807"/>
    <w:rsid w:val="00745DC5"/>
    <w:rsid w:val="007464D4"/>
    <w:rsid w:val="00746A47"/>
    <w:rsid w:val="00750F2B"/>
    <w:rsid w:val="00750F8B"/>
    <w:rsid w:val="00750FE5"/>
    <w:rsid w:val="00751220"/>
    <w:rsid w:val="007514D6"/>
    <w:rsid w:val="0075188E"/>
    <w:rsid w:val="007518C2"/>
    <w:rsid w:val="00751DAE"/>
    <w:rsid w:val="00752114"/>
    <w:rsid w:val="00752B0D"/>
    <w:rsid w:val="00752F97"/>
    <w:rsid w:val="007532C6"/>
    <w:rsid w:val="007535B5"/>
    <w:rsid w:val="00754FA6"/>
    <w:rsid w:val="00756479"/>
    <w:rsid w:val="00756AF5"/>
    <w:rsid w:val="00757223"/>
    <w:rsid w:val="00757F15"/>
    <w:rsid w:val="00757FD0"/>
    <w:rsid w:val="007600F3"/>
    <w:rsid w:val="00760114"/>
    <w:rsid w:val="00760705"/>
    <w:rsid w:val="00760DF7"/>
    <w:rsid w:val="00760EE2"/>
    <w:rsid w:val="00761443"/>
    <w:rsid w:val="007614DC"/>
    <w:rsid w:val="00761513"/>
    <w:rsid w:val="00761571"/>
    <w:rsid w:val="0076185A"/>
    <w:rsid w:val="00761C98"/>
    <w:rsid w:val="00763300"/>
    <w:rsid w:val="00763524"/>
    <w:rsid w:val="0076362C"/>
    <w:rsid w:val="00763B47"/>
    <w:rsid w:val="00763BCC"/>
    <w:rsid w:val="00763E26"/>
    <w:rsid w:val="0076474B"/>
    <w:rsid w:val="0076570A"/>
    <w:rsid w:val="00765911"/>
    <w:rsid w:val="00765FB3"/>
    <w:rsid w:val="00766071"/>
    <w:rsid w:val="00766253"/>
    <w:rsid w:val="00766284"/>
    <w:rsid w:val="00766356"/>
    <w:rsid w:val="007665F7"/>
    <w:rsid w:val="00766709"/>
    <w:rsid w:val="00766A77"/>
    <w:rsid w:val="00766FB6"/>
    <w:rsid w:val="00767319"/>
    <w:rsid w:val="007673CC"/>
    <w:rsid w:val="0076745F"/>
    <w:rsid w:val="00767B71"/>
    <w:rsid w:val="00770A88"/>
    <w:rsid w:val="00770AAD"/>
    <w:rsid w:val="0077106E"/>
    <w:rsid w:val="00771DB8"/>
    <w:rsid w:val="007722BA"/>
    <w:rsid w:val="0077239B"/>
    <w:rsid w:val="0077256B"/>
    <w:rsid w:val="0077273F"/>
    <w:rsid w:val="0077276F"/>
    <w:rsid w:val="00772CA4"/>
    <w:rsid w:val="0077370B"/>
    <w:rsid w:val="00773E09"/>
    <w:rsid w:val="00774FAD"/>
    <w:rsid w:val="00775499"/>
    <w:rsid w:val="00775B35"/>
    <w:rsid w:val="00775E36"/>
    <w:rsid w:val="0077644C"/>
    <w:rsid w:val="00776714"/>
    <w:rsid w:val="007767E7"/>
    <w:rsid w:val="00776ACF"/>
    <w:rsid w:val="0077721B"/>
    <w:rsid w:val="00777255"/>
    <w:rsid w:val="00777A0C"/>
    <w:rsid w:val="0078020B"/>
    <w:rsid w:val="0078046C"/>
    <w:rsid w:val="00780929"/>
    <w:rsid w:val="00781C50"/>
    <w:rsid w:val="00781EB5"/>
    <w:rsid w:val="00781FFC"/>
    <w:rsid w:val="00782009"/>
    <w:rsid w:val="00782B0C"/>
    <w:rsid w:val="007835E2"/>
    <w:rsid w:val="007835EC"/>
    <w:rsid w:val="00783A17"/>
    <w:rsid w:val="00783C2A"/>
    <w:rsid w:val="00783E14"/>
    <w:rsid w:val="007842F9"/>
    <w:rsid w:val="00784729"/>
    <w:rsid w:val="00784C2B"/>
    <w:rsid w:val="00785967"/>
    <w:rsid w:val="00786398"/>
    <w:rsid w:val="00786528"/>
    <w:rsid w:val="0078683C"/>
    <w:rsid w:val="00787188"/>
    <w:rsid w:val="0078745E"/>
    <w:rsid w:val="0078769D"/>
    <w:rsid w:val="0078781E"/>
    <w:rsid w:val="00787867"/>
    <w:rsid w:val="007908E4"/>
    <w:rsid w:val="00790E8F"/>
    <w:rsid w:val="00790EF0"/>
    <w:rsid w:val="0079104E"/>
    <w:rsid w:val="00791B86"/>
    <w:rsid w:val="00791DAB"/>
    <w:rsid w:val="0079339D"/>
    <w:rsid w:val="00793726"/>
    <w:rsid w:val="00793A2A"/>
    <w:rsid w:val="00794356"/>
    <w:rsid w:val="0079446C"/>
    <w:rsid w:val="00794475"/>
    <w:rsid w:val="00794B02"/>
    <w:rsid w:val="0079587B"/>
    <w:rsid w:val="00795A6E"/>
    <w:rsid w:val="00796296"/>
    <w:rsid w:val="007967ED"/>
    <w:rsid w:val="00797CC7"/>
    <w:rsid w:val="007A0263"/>
    <w:rsid w:val="007A0381"/>
    <w:rsid w:val="007A1094"/>
    <w:rsid w:val="007A178D"/>
    <w:rsid w:val="007A17D9"/>
    <w:rsid w:val="007A270F"/>
    <w:rsid w:val="007A2967"/>
    <w:rsid w:val="007A2BAE"/>
    <w:rsid w:val="007A3462"/>
    <w:rsid w:val="007A3A8F"/>
    <w:rsid w:val="007A3B34"/>
    <w:rsid w:val="007A46FE"/>
    <w:rsid w:val="007A48AD"/>
    <w:rsid w:val="007A4A27"/>
    <w:rsid w:val="007A4A28"/>
    <w:rsid w:val="007A4C95"/>
    <w:rsid w:val="007A4D7A"/>
    <w:rsid w:val="007A54BE"/>
    <w:rsid w:val="007A5652"/>
    <w:rsid w:val="007A5AE8"/>
    <w:rsid w:val="007A600F"/>
    <w:rsid w:val="007A637A"/>
    <w:rsid w:val="007A63C9"/>
    <w:rsid w:val="007A6AEF"/>
    <w:rsid w:val="007A6EDA"/>
    <w:rsid w:val="007A6F7E"/>
    <w:rsid w:val="007A785C"/>
    <w:rsid w:val="007A78E8"/>
    <w:rsid w:val="007B011F"/>
    <w:rsid w:val="007B0262"/>
    <w:rsid w:val="007B030C"/>
    <w:rsid w:val="007B0447"/>
    <w:rsid w:val="007B0F2E"/>
    <w:rsid w:val="007B0F9A"/>
    <w:rsid w:val="007B264D"/>
    <w:rsid w:val="007B2697"/>
    <w:rsid w:val="007B27F6"/>
    <w:rsid w:val="007B2899"/>
    <w:rsid w:val="007B2986"/>
    <w:rsid w:val="007B30CD"/>
    <w:rsid w:val="007B3929"/>
    <w:rsid w:val="007B3E8C"/>
    <w:rsid w:val="007B4106"/>
    <w:rsid w:val="007B44C4"/>
    <w:rsid w:val="007B45F1"/>
    <w:rsid w:val="007B588E"/>
    <w:rsid w:val="007B610B"/>
    <w:rsid w:val="007B693C"/>
    <w:rsid w:val="007B6B09"/>
    <w:rsid w:val="007B6E2F"/>
    <w:rsid w:val="007B7338"/>
    <w:rsid w:val="007B756A"/>
    <w:rsid w:val="007B76C5"/>
    <w:rsid w:val="007B7BFE"/>
    <w:rsid w:val="007B7E0F"/>
    <w:rsid w:val="007C0B12"/>
    <w:rsid w:val="007C0D2D"/>
    <w:rsid w:val="007C1D5A"/>
    <w:rsid w:val="007C2789"/>
    <w:rsid w:val="007C29DB"/>
    <w:rsid w:val="007C2E5A"/>
    <w:rsid w:val="007C30A3"/>
    <w:rsid w:val="007C367D"/>
    <w:rsid w:val="007C39B6"/>
    <w:rsid w:val="007C48EB"/>
    <w:rsid w:val="007C4F1A"/>
    <w:rsid w:val="007C5461"/>
    <w:rsid w:val="007C5F59"/>
    <w:rsid w:val="007C636D"/>
    <w:rsid w:val="007C6C0C"/>
    <w:rsid w:val="007C7183"/>
    <w:rsid w:val="007C721C"/>
    <w:rsid w:val="007C7758"/>
    <w:rsid w:val="007C7870"/>
    <w:rsid w:val="007D04AA"/>
    <w:rsid w:val="007D04FE"/>
    <w:rsid w:val="007D0789"/>
    <w:rsid w:val="007D0937"/>
    <w:rsid w:val="007D0C4A"/>
    <w:rsid w:val="007D0CD6"/>
    <w:rsid w:val="007D0D03"/>
    <w:rsid w:val="007D0F2A"/>
    <w:rsid w:val="007D0FC9"/>
    <w:rsid w:val="007D18E7"/>
    <w:rsid w:val="007D1CFF"/>
    <w:rsid w:val="007D2013"/>
    <w:rsid w:val="007D2CEB"/>
    <w:rsid w:val="007D36B1"/>
    <w:rsid w:val="007D3752"/>
    <w:rsid w:val="007D398B"/>
    <w:rsid w:val="007D3E39"/>
    <w:rsid w:val="007D4525"/>
    <w:rsid w:val="007D4950"/>
    <w:rsid w:val="007D4EB9"/>
    <w:rsid w:val="007D5DC9"/>
    <w:rsid w:val="007D6190"/>
    <w:rsid w:val="007D64D1"/>
    <w:rsid w:val="007D6785"/>
    <w:rsid w:val="007D6964"/>
    <w:rsid w:val="007D6C16"/>
    <w:rsid w:val="007D6E94"/>
    <w:rsid w:val="007D6FBE"/>
    <w:rsid w:val="007D7653"/>
    <w:rsid w:val="007D7D6F"/>
    <w:rsid w:val="007E09E9"/>
    <w:rsid w:val="007E0B4A"/>
    <w:rsid w:val="007E0E58"/>
    <w:rsid w:val="007E14AF"/>
    <w:rsid w:val="007E15D1"/>
    <w:rsid w:val="007E1A91"/>
    <w:rsid w:val="007E1C54"/>
    <w:rsid w:val="007E1F2E"/>
    <w:rsid w:val="007E22C5"/>
    <w:rsid w:val="007E266F"/>
    <w:rsid w:val="007E2A6E"/>
    <w:rsid w:val="007E31F5"/>
    <w:rsid w:val="007E36EE"/>
    <w:rsid w:val="007E3E19"/>
    <w:rsid w:val="007E504D"/>
    <w:rsid w:val="007E507D"/>
    <w:rsid w:val="007E54B6"/>
    <w:rsid w:val="007E5B7E"/>
    <w:rsid w:val="007E5EB5"/>
    <w:rsid w:val="007E66A2"/>
    <w:rsid w:val="007E68FC"/>
    <w:rsid w:val="007E6B65"/>
    <w:rsid w:val="007E7268"/>
    <w:rsid w:val="007E7450"/>
    <w:rsid w:val="007E756C"/>
    <w:rsid w:val="007E78FB"/>
    <w:rsid w:val="007E7AEF"/>
    <w:rsid w:val="007F04C5"/>
    <w:rsid w:val="007F0707"/>
    <w:rsid w:val="007F09E0"/>
    <w:rsid w:val="007F189E"/>
    <w:rsid w:val="007F1BCD"/>
    <w:rsid w:val="007F1C28"/>
    <w:rsid w:val="007F211B"/>
    <w:rsid w:val="007F2275"/>
    <w:rsid w:val="007F23AA"/>
    <w:rsid w:val="007F2A54"/>
    <w:rsid w:val="007F2B09"/>
    <w:rsid w:val="007F2EC7"/>
    <w:rsid w:val="007F3572"/>
    <w:rsid w:val="007F362E"/>
    <w:rsid w:val="007F3AD3"/>
    <w:rsid w:val="007F3DFD"/>
    <w:rsid w:val="007F412B"/>
    <w:rsid w:val="007F431A"/>
    <w:rsid w:val="007F49D1"/>
    <w:rsid w:val="007F4B44"/>
    <w:rsid w:val="007F4CB3"/>
    <w:rsid w:val="007F504F"/>
    <w:rsid w:val="007F52C4"/>
    <w:rsid w:val="007F56D6"/>
    <w:rsid w:val="007F5744"/>
    <w:rsid w:val="007F581D"/>
    <w:rsid w:val="007F5F78"/>
    <w:rsid w:val="007F6137"/>
    <w:rsid w:val="007F651C"/>
    <w:rsid w:val="007F756D"/>
    <w:rsid w:val="007F779A"/>
    <w:rsid w:val="007F7FD7"/>
    <w:rsid w:val="00800F26"/>
    <w:rsid w:val="00800F7D"/>
    <w:rsid w:val="00800F99"/>
    <w:rsid w:val="00801070"/>
    <w:rsid w:val="00801149"/>
    <w:rsid w:val="0080125B"/>
    <w:rsid w:val="00801898"/>
    <w:rsid w:val="008018F9"/>
    <w:rsid w:val="00802517"/>
    <w:rsid w:val="0080316F"/>
    <w:rsid w:val="008031DE"/>
    <w:rsid w:val="00803581"/>
    <w:rsid w:val="008042C5"/>
    <w:rsid w:val="00804A9A"/>
    <w:rsid w:val="00804CBE"/>
    <w:rsid w:val="00805208"/>
    <w:rsid w:val="00805434"/>
    <w:rsid w:val="008054BF"/>
    <w:rsid w:val="00805B44"/>
    <w:rsid w:val="00805B8C"/>
    <w:rsid w:val="00805D53"/>
    <w:rsid w:val="00805FF2"/>
    <w:rsid w:val="008062DB"/>
    <w:rsid w:val="008064FA"/>
    <w:rsid w:val="00806E19"/>
    <w:rsid w:val="0080700B"/>
    <w:rsid w:val="008070CC"/>
    <w:rsid w:val="008075D9"/>
    <w:rsid w:val="00807785"/>
    <w:rsid w:val="00807B1A"/>
    <w:rsid w:val="00810514"/>
    <w:rsid w:val="0081051A"/>
    <w:rsid w:val="008105F5"/>
    <w:rsid w:val="00811085"/>
    <w:rsid w:val="0081184F"/>
    <w:rsid w:val="008118F9"/>
    <w:rsid w:val="00811D00"/>
    <w:rsid w:val="00811F18"/>
    <w:rsid w:val="00811F1A"/>
    <w:rsid w:val="0081242B"/>
    <w:rsid w:val="00812EFC"/>
    <w:rsid w:val="00812FD7"/>
    <w:rsid w:val="008135F6"/>
    <w:rsid w:val="008137DE"/>
    <w:rsid w:val="00813C45"/>
    <w:rsid w:val="00814430"/>
    <w:rsid w:val="008146F4"/>
    <w:rsid w:val="00814846"/>
    <w:rsid w:val="00814EF5"/>
    <w:rsid w:val="008176B7"/>
    <w:rsid w:val="0081796F"/>
    <w:rsid w:val="00817A38"/>
    <w:rsid w:val="00820134"/>
    <w:rsid w:val="0082073D"/>
    <w:rsid w:val="00820B90"/>
    <w:rsid w:val="00820CCF"/>
    <w:rsid w:val="00821B28"/>
    <w:rsid w:val="00821F5F"/>
    <w:rsid w:val="00822170"/>
    <w:rsid w:val="00823227"/>
    <w:rsid w:val="00823ADF"/>
    <w:rsid w:val="00823C56"/>
    <w:rsid w:val="00823E05"/>
    <w:rsid w:val="00823E3E"/>
    <w:rsid w:val="00823EA5"/>
    <w:rsid w:val="008246F3"/>
    <w:rsid w:val="00824DE2"/>
    <w:rsid w:val="00824F80"/>
    <w:rsid w:val="008255C7"/>
    <w:rsid w:val="00825744"/>
    <w:rsid w:val="008257BF"/>
    <w:rsid w:val="008257E3"/>
    <w:rsid w:val="008268F8"/>
    <w:rsid w:val="00826A7D"/>
    <w:rsid w:val="00826F17"/>
    <w:rsid w:val="00827120"/>
    <w:rsid w:val="0082742E"/>
    <w:rsid w:val="0082762C"/>
    <w:rsid w:val="00827D6F"/>
    <w:rsid w:val="0083073B"/>
    <w:rsid w:val="00830892"/>
    <w:rsid w:val="00830AFF"/>
    <w:rsid w:val="00830B5C"/>
    <w:rsid w:val="008312A3"/>
    <w:rsid w:val="00831628"/>
    <w:rsid w:val="008329F8"/>
    <w:rsid w:val="00832EAE"/>
    <w:rsid w:val="0083363B"/>
    <w:rsid w:val="0083384E"/>
    <w:rsid w:val="008339A0"/>
    <w:rsid w:val="00833A97"/>
    <w:rsid w:val="00833D06"/>
    <w:rsid w:val="00834A72"/>
    <w:rsid w:val="00835247"/>
    <w:rsid w:val="0083635A"/>
    <w:rsid w:val="008364F9"/>
    <w:rsid w:val="008377DD"/>
    <w:rsid w:val="00837DE3"/>
    <w:rsid w:val="00840DD2"/>
    <w:rsid w:val="00841B46"/>
    <w:rsid w:val="0084259C"/>
    <w:rsid w:val="00842753"/>
    <w:rsid w:val="008427D0"/>
    <w:rsid w:val="00842CBA"/>
    <w:rsid w:val="008430A9"/>
    <w:rsid w:val="00843A62"/>
    <w:rsid w:val="00843BB9"/>
    <w:rsid w:val="0084420D"/>
    <w:rsid w:val="008442C1"/>
    <w:rsid w:val="00844435"/>
    <w:rsid w:val="0084456A"/>
    <w:rsid w:val="008447C6"/>
    <w:rsid w:val="00844F68"/>
    <w:rsid w:val="008450A6"/>
    <w:rsid w:val="0084558A"/>
    <w:rsid w:val="008459C4"/>
    <w:rsid w:val="00845D00"/>
    <w:rsid w:val="00845DDA"/>
    <w:rsid w:val="00846586"/>
    <w:rsid w:val="008471B9"/>
    <w:rsid w:val="0084734A"/>
    <w:rsid w:val="0084756E"/>
    <w:rsid w:val="00851C1D"/>
    <w:rsid w:val="00851EA6"/>
    <w:rsid w:val="00851FA1"/>
    <w:rsid w:val="008525D8"/>
    <w:rsid w:val="00853B16"/>
    <w:rsid w:val="0085424D"/>
    <w:rsid w:val="00854CD3"/>
    <w:rsid w:val="00855518"/>
    <w:rsid w:val="008557EC"/>
    <w:rsid w:val="00855945"/>
    <w:rsid w:val="00855976"/>
    <w:rsid w:val="00855D25"/>
    <w:rsid w:val="00855E7E"/>
    <w:rsid w:val="00855F0F"/>
    <w:rsid w:val="00856651"/>
    <w:rsid w:val="00857072"/>
    <w:rsid w:val="00857A29"/>
    <w:rsid w:val="00857D37"/>
    <w:rsid w:val="0086065B"/>
    <w:rsid w:val="00861070"/>
    <w:rsid w:val="008616D1"/>
    <w:rsid w:val="00861745"/>
    <w:rsid w:val="00861E21"/>
    <w:rsid w:val="00862D5F"/>
    <w:rsid w:val="008630CC"/>
    <w:rsid w:val="008633AF"/>
    <w:rsid w:val="008634C3"/>
    <w:rsid w:val="00864419"/>
    <w:rsid w:val="00864A29"/>
    <w:rsid w:val="008654AF"/>
    <w:rsid w:val="00865653"/>
    <w:rsid w:val="0086644E"/>
    <w:rsid w:val="00866DE9"/>
    <w:rsid w:val="008672A6"/>
    <w:rsid w:val="008701F0"/>
    <w:rsid w:val="008703E3"/>
    <w:rsid w:val="008708C6"/>
    <w:rsid w:val="00870AC1"/>
    <w:rsid w:val="0087177F"/>
    <w:rsid w:val="0087203B"/>
    <w:rsid w:val="00872305"/>
    <w:rsid w:val="00872508"/>
    <w:rsid w:val="008725FC"/>
    <w:rsid w:val="008730A5"/>
    <w:rsid w:val="008737EB"/>
    <w:rsid w:val="00874564"/>
    <w:rsid w:val="00874B74"/>
    <w:rsid w:val="0087563A"/>
    <w:rsid w:val="00875C4A"/>
    <w:rsid w:val="00875FF8"/>
    <w:rsid w:val="00876281"/>
    <w:rsid w:val="008768C3"/>
    <w:rsid w:val="008769B5"/>
    <w:rsid w:val="00876DCB"/>
    <w:rsid w:val="00876F9B"/>
    <w:rsid w:val="00877562"/>
    <w:rsid w:val="008777CA"/>
    <w:rsid w:val="0087796E"/>
    <w:rsid w:val="00877C47"/>
    <w:rsid w:val="0088030E"/>
    <w:rsid w:val="0088053C"/>
    <w:rsid w:val="008805AA"/>
    <w:rsid w:val="00880921"/>
    <w:rsid w:val="00880E32"/>
    <w:rsid w:val="00880EB7"/>
    <w:rsid w:val="008812F4"/>
    <w:rsid w:val="00881BD1"/>
    <w:rsid w:val="00881E92"/>
    <w:rsid w:val="00881F9A"/>
    <w:rsid w:val="00882206"/>
    <w:rsid w:val="00882807"/>
    <w:rsid w:val="00882EC5"/>
    <w:rsid w:val="00882F37"/>
    <w:rsid w:val="00883186"/>
    <w:rsid w:val="008831F2"/>
    <w:rsid w:val="0088323F"/>
    <w:rsid w:val="00883524"/>
    <w:rsid w:val="0088361F"/>
    <w:rsid w:val="00883EE0"/>
    <w:rsid w:val="008840AB"/>
    <w:rsid w:val="00884529"/>
    <w:rsid w:val="00884531"/>
    <w:rsid w:val="008846C8"/>
    <w:rsid w:val="0088482A"/>
    <w:rsid w:val="00884A10"/>
    <w:rsid w:val="00884A28"/>
    <w:rsid w:val="00885AF5"/>
    <w:rsid w:val="00885B1D"/>
    <w:rsid w:val="00885ED9"/>
    <w:rsid w:val="008861D1"/>
    <w:rsid w:val="008865CA"/>
    <w:rsid w:val="00886FAD"/>
    <w:rsid w:val="00887551"/>
    <w:rsid w:val="00887822"/>
    <w:rsid w:val="008878CF"/>
    <w:rsid w:val="0089046C"/>
    <w:rsid w:val="0089086E"/>
    <w:rsid w:val="00890A8C"/>
    <w:rsid w:val="008913A7"/>
    <w:rsid w:val="008914CF"/>
    <w:rsid w:val="008918A3"/>
    <w:rsid w:val="00892189"/>
    <w:rsid w:val="008923B6"/>
    <w:rsid w:val="008924D4"/>
    <w:rsid w:val="00892FEE"/>
    <w:rsid w:val="0089313C"/>
    <w:rsid w:val="00893E4A"/>
    <w:rsid w:val="008955FF"/>
    <w:rsid w:val="00895709"/>
    <w:rsid w:val="008959B1"/>
    <w:rsid w:val="00895A5E"/>
    <w:rsid w:val="00895DCC"/>
    <w:rsid w:val="00896038"/>
    <w:rsid w:val="00896066"/>
    <w:rsid w:val="00897749"/>
    <w:rsid w:val="00897967"/>
    <w:rsid w:val="008979A6"/>
    <w:rsid w:val="008A029C"/>
    <w:rsid w:val="008A0ADF"/>
    <w:rsid w:val="008A0EFF"/>
    <w:rsid w:val="008A1245"/>
    <w:rsid w:val="008A2336"/>
    <w:rsid w:val="008A2AB0"/>
    <w:rsid w:val="008A3999"/>
    <w:rsid w:val="008A3F02"/>
    <w:rsid w:val="008A3FD2"/>
    <w:rsid w:val="008A407C"/>
    <w:rsid w:val="008A4143"/>
    <w:rsid w:val="008A44FD"/>
    <w:rsid w:val="008A456A"/>
    <w:rsid w:val="008A456C"/>
    <w:rsid w:val="008A486F"/>
    <w:rsid w:val="008A4F6C"/>
    <w:rsid w:val="008A529B"/>
    <w:rsid w:val="008A5F64"/>
    <w:rsid w:val="008A64F7"/>
    <w:rsid w:val="008A6743"/>
    <w:rsid w:val="008A699E"/>
    <w:rsid w:val="008A6BD8"/>
    <w:rsid w:val="008A7960"/>
    <w:rsid w:val="008A7A32"/>
    <w:rsid w:val="008A7BCB"/>
    <w:rsid w:val="008B044D"/>
    <w:rsid w:val="008B0AA7"/>
    <w:rsid w:val="008B0AD5"/>
    <w:rsid w:val="008B103E"/>
    <w:rsid w:val="008B136A"/>
    <w:rsid w:val="008B1CDC"/>
    <w:rsid w:val="008B1F5E"/>
    <w:rsid w:val="008B20E3"/>
    <w:rsid w:val="008B20FD"/>
    <w:rsid w:val="008B25D4"/>
    <w:rsid w:val="008B26CF"/>
    <w:rsid w:val="008B2BD6"/>
    <w:rsid w:val="008B2CD4"/>
    <w:rsid w:val="008B2DCA"/>
    <w:rsid w:val="008B3118"/>
    <w:rsid w:val="008B33D2"/>
    <w:rsid w:val="008B36A4"/>
    <w:rsid w:val="008B383C"/>
    <w:rsid w:val="008B455B"/>
    <w:rsid w:val="008B491A"/>
    <w:rsid w:val="008B4BC2"/>
    <w:rsid w:val="008B4DB4"/>
    <w:rsid w:val="008B5D6D"/>
    <w:rsid w:val="008B65B0"/>
    <w:rsid w:val="008B6777"/>
    <w:rsid w:val="008B6B35"/>
    <w:rsid w:val="008B6C0F"/>
    <w:rsid w:val="008B74CB"/>
    <w:rsid w:val="008C002C"/>
    <w:rsid w:val="008C0342"/>
    <w:rsid w:val="008C03A2"/>
    <w:rsid w:val="008C0823"/>
    <w:rsid w:val="008C09EE"/>
    <w:rsid w:val="008C0A3A"/>
    <w:rsid w:val="008C0CF2"/>
    <w:rsid w:val="008C2203"/>
    <w:rsid w:val="008C230D"/>
    <w:rsid w:val="008C23D9"/>
    <w:rsid w:val="008C26D4"/>
    <w:rsid w:val="008C2F3E"/>
    <w:rsid w:val="008C3576"/>
    <w:rsid w:val="008C4169"/>
    <w:rsid w:val="008C43D9"/>
    <w:rsid w:val="008C4840"/>
    <w:rsid w:val="008C558F"/>
    <w:rsid w:val="008C59C5"/>
    <w:rsid w:val="008C5AEA"/>
    <w:rsid w:val="008C5DEF"/>
    <w:rsid w:val="008C5E0C"/>
    <w:rsid w:val="008C6446"/>
    <w:rsid w:val="008C6782"/>
    <w:rsid w:val="008C7F9A"/>
    <w:rsid w:val="008C7FA3"/>
    <w:rsid w:val="008C7FBD"/>
    <w:rsid w:val="008D04BB"/>
    <w:rsid w:val="008D17F8"/>
    <w:rsid w:val="008D193F"/>
    <w:rsid w:val="008D19B0"/>
    <w:rsid w:val="008D1B01"/>
    <w:rsid w:val="008D30DF"/>
    <w:rsid w:val="008D3676"/>
    <w:rsid w:val="008D3692"/>
    <w:rsid w:val="008D3CD1"/>
    <w:rsid w:val="008D3D97"/>
    <w:rsid w:val="008D40EE"/>
    <w:rsid w:val="008D4D91"/>
    <w:rsid w:val="008D557F"/>
    <w:rsid w:val="008D5B1A"/>
    <w:rsid w:val="008D5BE0"/>
    <w:rsid w:val="008D6599"/>
    <w:rsid w:val="008D68DE"/>
    <w:rsid w:val="008D6BFC"/>
    <w:rsid w:val="008D70D3"/>
    <w:rsid w:val="008D7148"/>
    <w:rsid w:val="008D72FA"/>
    <w:rsid w:val="008D7352"/>
    <w:rsid w:val="008D7B13"/>
    <w:rsid w:val="008E0022"/>
    <w:rsid w:val="008E0EA8"/>
    <w:rsid w:val="008E13CC"/>
    <w:rsid w:val="008E14C5"/>
    <w:rsid w:val="008E176F"/>
    <w:rsid w:val="008E1A6C"/>
    <w:rsid w:val="008E2995"/>
    <w:rsid w:val="008E2D7C"/>
    <w:rsid w:val="008E37CE"/>
    <w:rsid w:val="008E3B5C"/>
    <w:rsid w:val="008E4D8F"/>
    <w:rsid w:val="008E4E77"/>
    <w:rsid w:val="008E543D"/>
    <w:rsid w:val="008E54B5"/>
    <w:rsid w:val="008E5A4C"/>
    <w:rsid w:val="008E6BCB"/>
    <w:rsid w:val="008E6BD4"/>
    <w:rsid w:val="008E7171"/>
    <w:rsid w:val="008E7948"/>
    <w:rsid w:val="008E7C13"/>
    <w:rsid w:val="008F0266"/>
    <w:rsid w:val="008F0B71"/>
    <w:rsid w:val="008F12FD"/>
    <w:rsid w:val="008F1613"/>
    <w:rsid w:val="008F18B6"/>
    <w:rsid w:val="008F18B7"/>
    <w:rsid w:val="008F1CF2"/>
    <w:rsid w:val="008F1DDF"/>
    <w:rsid w:val="008F1F12"/>
    <w:rsid w:val="008F2153"/>
    <w:rsid w:val="008F26B0"/>
    <w:rsid w:val="008F2765"/>
    <w:rsid w:val="008F314D"/>
    <w:rsid w:val="008F4478"/>
    <w:rsid w:val="008F481F"/>
    <w:rsid w:val="008F49C7"/>
    <w:rsid w:val="008F537D"/>
    <w:rsid w:val="008F54A5"/>
    <w:rsid w:val="008F55F4"/>
    <w:rsid w:val="008F5D01"/>
    <w:rsid w:val="008F5FA8"/>
    <w:rsid w:val="008F6005"/>
    <w:rsid w:val="008F61B2"/>
    <w:rsid w:val="008F6978"/>
    <w:rsid w:val="008F6A9B"/>
    <w:rsid w:val="008F76A2"/>
    <w:rsid w:val="008F7A8C"/>
    <w:rsid w:val="00900226"/>
    <w:rsid w:val="00900CA2"/>
    <w:rsid w:val="00900E7F"/>
    <w:rsid w:val="009012FB"/>
    <w:rsid w:val="009014ED"/>
    <w:rsid w:val="00901662"/>
    <w:rsid w:val="00901E47"/>
    <w:rsid w:val="00902417"/>
    <w:rsid w:val="00903EBC"/>
    <w:rsid w:val="009051C0"/>
    <w:rsid w:val="009052B7"/>
    <w:rsid w:val="009053D9"/>
    <w:rsid w:val="0090594B"/>
    <w:rsid w:val="009059A9"/>
    <w:rsid w:val="00906976"/>
    <w:rsid w:val="00906DFD"/>
    <w:rsid w:val="009071F9"/>
    <w:rsid w:val="00907683"/>
    <w:rsid w:val="00907D9F"/>
    <w:rsid w:val="00910418"/>
    <w:rsid w:val="009108E7"/>
    <w:rsid w:val="00910F1E"/>
    <w:rsid w:val="00910FD9"/>
    <w:rsid w:val="0091136F"/>
    <w:rsid w:val="00911B87"/>
    <w:rsid w:val="00911ECB"/>
    <w:rsid w:val="0091218B"/>
    <w:rsid w:val="0091245B"/>
    <w:rsid w:val="00912A24"/>
    <w:rsid w:val="00912B91"/>
    <w:rsid w:val="00912F11"/>
    <w:rsid w:val="00913D07"/>
    <w:rsid w:val="009146FA"/>
    <w:rsid w:val="00914752"/>
    <w:rsid w:val="009148D2"/>
    <w:rsid w:val="00914935"/>
    <w:rsid w:val="00914DA6"/>
    <w:rsid w:val="00914DE8"/>
    <w:rsid w:val="00916585"/>
    <w:rsid w:val="00916590"/>
    <w:rsid w:val="00916A74"/>
    <w:rsid w:val="00916BBC"/>
    <w:rsid w:val="00917FE5"/>
    <w:rsid w:val="00920082"/>
    <w:rsid w:val="00920AB9"/>
    <w:rsid w:val="009217F7"/>
    <w:rsid w:val="00921E33"/>
    <w:rsid w:val="00921F03"/>
    <w:rsid w:val="00922735"/>
    <w:rsid w:val="0092273B"/>
    <w:rsid w:val="00922B0F"/>
    <w:rsid w:val="00922B9F"/>
    <w:rsid w:val="0092310B"/>
    <w:rsid w:val="009237B0"/>
    <w:rsid w:val="00923DFB"/>
    <w:rsid w:val="0092496F"/>
    <w:rsid w:val="009249C1"/>
    <w:rsid w:val="00924AB5"/>
    <w:rsid w:val="009250FD"/>
    <w:rsid w:val="00926238"/>
    <w:rsid w:val="00926247"/>
    <w:rsid w:val="00927028"/>
    <w:rsid w:val="0092741C"/>
    <w:rsid w:val="00927878"/>
    <w:rsid w:val="00927B8E"/>
    <w:rsid w:val="00927F78"/>
    <w:rsid w:val="009300B7"/>
    <w:rsid w:val="009305A5"/>
    <w:rsid w:val="009305E9"/>
    <w:rsid w:val="0093064C"/>
    <w:rsid w:val="009312C4"/>
    <w:rsid w:val="00931537"/>
    <w:rsid w:val="00931AC0"/>
    <w:rsid w:val="00932903"/>
    <w:rsid w:val="00932E71"/>
    <w:rsid w:val="009339B8"/>
    <w:rsid w:val="00934205"/>
    <w:rsid w:val="0093436C"/>
    <w:rsid w:val="0093449A"/>
    <w:rsid w:val="009345A4"/>
    <w:rsid w:val="00934A4C"/>
    <w:rsid w:val="00934C59"/>
    <w:rsid w:val="00935BE5"/>
    <w:rsid w:val="00935F8A"/>
    <w:rsid w:val="009362CD"/>
    <w:rsid w:val="0093718C"/>
    <w:rsid w:val="00937945"/>
    <w:rsid w:val="00937B84"/>
    <w:rsid w:val="00937DB2"/>
    <w:rsid w:val="00940151"/>
    <w:rsid w:val="00940160"/>
    <w:rsid w:val="0094045A"/>
    <w:rsid w:val="00940E4C"/>
    <w:rsid w:val="00940E9E"/>
    <w:rsid w:val="00941575"/>
    <w:rsid w:val="00941A2C"/>
    <w:rsid w:val="00941EA0"/>
    <w:rsid w:val="00942219"/>
    <w:rsid w:val="00942F00"/>
    <w:rsid w:val="0094452A"/>
    <w:rsid w:val="00944680"/>
    <w:rsid w:val="009454CA"/>
    <w:rsid w:val="00945D7E"/>
    <w:rsid w:val="009464E6"/>
    <w:rsid w:val="00946565"/>
    <w:rsid w:val="00946773"/>
    <w:rsid w:val="00946879"/>
    <w:rsid w:val="00946A55"/>
    <w:rsid w:val="00946F8E"/>
    <w:rsid w:val="009470CA"/>
    <w:rsid w:val="00947425"/>
    <w:rsid w:val="009474E7"/>
    <w:rsid w:val="00947873"/>
    <w:rsid w:val="009478F5"/>
    <w:rsid w:val="00947B81"/>
    <w:rsid w:val="00947D09"/>
    <w:rsid w:val="00947E32"/>
    <w:rsid w:val="00950078"/>
    <w:rsid w:val="00950396"/>
    <w:rsid w:val="00950C58"/>
    <w:rsid w:val="00951691"/>
    <w:rsid w:val="0095229A"/>
    <w:rsid w:val="0095282E"/>
    <w:rsid w:val="009529EC"/>
    <w:rsid w:val="00952F42"/>
    <w:rsid w:val="00953C13"/>
    <w:rsid w:val="00953EC2"/>
    <w:rsid w:val="0095424C"/>
    <w:rsid w:val="009549D2"/>
    <w:rsid w:val="00956F25"/>
    <w:rsid w:val="00957515"/>
    <w:rsid w:val="00957A73"/>
    <w:rsid w:val="0096003B"/>
    <w:rsid w:val="009611DE"/>
    <w:rsid w:val="0096129E"/>
    <w:rsid w:val="00961784"/>
    <w:rsid w:val="009619EE"/>
    <w:rsid w:val="00961CA3"/>
    <w:rsid w:val="00961DF3"/>
    <w:rsid w:val="00962DE1"/>
    <w:rsid w:val="00962F0D"/>
    <w:rsid w:val="009634DC"/>
    <w:rsid w:val="00964084"/>
    <w:rsid w:val="009648A6"/>
    <w:rsid w:val="009651C9"/>
    <w:rsid w:val="0096527F"/>
    <w:rsid w:val="009655B6"/>
    <w:rsid w:val="00965653"/>
    <w:rsid w:val="00965ACF"/>
    <w:rsid w:val="00965C79"/>
    <w:rsid w:val="009665AF"/>
    <w:rsid w:val="00966F8F"/>
    <w:rsid w:val="0096715D"/>
    <w:rsid w:val="00967651"/>
    <w:rsid w:val="00967725"/>
    <w:rsid w:val="00967E78"/>
    <w:rsid w:val="009701BD"/>
    <w:rsid w:val="0097085E"/>
    <w:rsid w:val="0097106E"/>
    <w:rsid w:val="009711FC"/>
    <w:rsid w:val="00971309"/>
    <w:rsid w:val="00971386"/>
    <w:rsid w:val="00971FBC"/>
    <w:rsid w:val="00972046"/>
    <w:rsid w:val="009726AA"/>
    <w:rsid w:val="00972EFE"/>
    <w:rsid w:val="00973AE9"/>
    <w:rsid w:val="00973D84"/>
    <w:rsid w:val="00973F18"/>
    <w:rsid w:val="00974688"/>
    <w:rsid w:val="00974CEC"/>
    <w:rsid w:val="009759C6"/>
    <w:rsid w:val="00975BE6"/>
    <w:rsid w:val="00975FA2"/>
    <w:rsid w:val="00976623"/>
    <w:rsid w:val="00976CEF"/>
    <w:rsid w:val="0097717F"/>
    <w:rsid w:val="009773E3"/>
    <w:rsid w:val="009774AC"/>
    <w:rsid w:val="009774C9"/>
    <w:rsid w:val="009776C6"/>
    <w:rsid w:val="009801F6"/>
    <w:rsid w:val="00980C67"/>
    <w:rsid w:val="00980E26"/>
    <w:rsid w:val="009818FA"/>
    <w:rsid w:val="00981F39"/>
    <w:rsid w:val="00982C13"/>
    <w:rsid w:val="00982E6D"/>
    <w:rsid w:val="00983610"/>
    <w:rsid w:val="00983696"/>
    <w:rsid w:val="00983939"/>
    <w:rsid w:val="00983B9A"/>
    <w:rsid w:val="00983F08"/>
    <w:rsid w:val="0098414D"/>
    <w:rsid w:val="00984545"/>
    <w:rsid w:val="00984B39"/>
    <w:rsid w:val="00984D24"/>
    <w:rsid w:val="00984EFB"/>
    <w:rsid w:val="00985450"/>
    <w:rsid w:val="009856BE"/>
    <w:rsid w:val="00985CCF"/>
    <w:rsid w:val="00985CE4"/>
    <w:rsid w:val="0098604B"/>
    <w:rsid w:val="00986F39"/>
    <w:rsid w:val="009902A8"/>
    <w:rsid w:val="0099157A"/>
    <w:rsid w:val="009915CB"/>
    <w:rsid w:val="00991FAC"/>
    <w:rsid w:val="009920BE"/>
    <w:rsid w:val="00992363"/>
    <w:rsid w:val="009926BF"/>
    <w:rsid w:val="00992D71"/>
    <w:rsid w:val="00993AEE"/>
    <w:rsid w:val="00993BD3"/>
    <w:rsid w:val="00993C75"/>
    <w:rsid w:val="0099535B"/>
    <w:rsid w:val="009960C9"/>
    <w:rsid w:val="00996635"/>
    <w:rsid w:val="00996D47"/>
    <w:rsid w:val="00996F0C"/>
    <w:rsid w:val="0099726B"/>
    <w:rsid w:val="0099726C"/>
    <w:rsid w:val="00997C19"/>
    <w:rsid w:val="009A06EC"/>
    <w:rsid w:val="009A1AB9"/>
    <w:rsid w:val="009A1F3C"/>
    <w:rsid w:val="009A26C2"/>
    <w:rsid w:val="009A2B95"/>
    <w:rsid w:val="009A2BEF"/>
    <w:rsid w:val="009A3077"/>
    <w:rsid w:val="009A30F2"/>
    <w:rsid w:val="009A3395"/>
    <w:rsid w:val="009A3555"/>
    <w:rsid w:val="009A37F9"/>
    <w:rsid w:val="009A443E"/>
    <w:rsid w:val="009A4458"/>
    <w:rsid w:val="009A46CA"/>
    <w:rsid w:val="009A46F7"/>
    <w:rsid w:val="009A47F4"/>
    <w:rsid w:val="009A4949"/>
    <w:rsid w:val="009A4D71"/>
    <w:rsid w:val="009A53EE"/>
    <w:rsid w:val="009A5BF8"/>
    <w:rsid w:val="009A6899"/>
    <w:rsid w:val="009A6DF4"/>
    <w:rsid w:val="009A6ECF"/>
    <w:rsid w:val="009A6F33"/>
    <w:rsid w:val="009A6FD6"/>
    <w:rsid w:val="009A7348"/>
    <w:rsid w:val="009A76C3"/>
    <w:rsid w:val="009A7799"/>
    <w:rsid w:val="009A78D3"/>
    <w:rsid w:val="009A7B79"/>
    <w:rsid w:val="009B001C"/>
    <w:rsid w:val="009B14A9"/>
    <w:rsid w:val="009B1D0E"/>
    <w:rsid w:val="009B1E4A"/>
    <w:rsid w:val="009B2582"/>
    <w:rsid w:val="009B268F"/>
    <w:rsid w:val="009B2EEB"/>
    <w:rsid w:val="009B3094"/>
    <w:rsid w:val="009B33F8"/>
    <w:rsid w:val="009B3E01"/>
    <w:rsid w:val="009B46B0"/>
    <w:rsid w:val="009B4BA2"/>
    <w:rsid w:val="009B5028"/>
    <w:rsid w:val="009B51F2"/>
    <w:rsid w:val="009B673E"/>
    <w:rsid w:val="009B6827"/>
    <w:rsid w:val="009B6D78"/>
    <w:rsid w:val="009B6DFA"/>
    <w:rsid w:val="009B718A"/>
    <w:rsid w:val="009C044E"/>
    <w:rsid w:val="009C05B9"/>
    <w:rsid w:val="009C0746"/>
    <w:rsid w:val="009C0B53"/>
    <w:rsid w:val="009C0DC9"/>
    <w:rsid w:val="009C0DCB"/>
    <w:rsid w:val="009C0F39"/>
    <w:rsid w:val="009C11DE"/>
    <w:rsid w:val="009C183B"/>
    <w:rsid w:val="009C2053"/>
    <w:rsid w:val="009C22B0"/>
    <w:rsid w:val="009C23CF"/>
    <w:rsid w:val="009C26BC"/>
    <w:rsid w:val="009C31EA"/>
    <w:rsid w:val="009C3746"/>
    <w:rsid w:val="009C3785"/>
    <w:rsid w:val="009C3801"/>
    <w:rsid w:val="009C3CC1"/>
    <w:rsid w:val="009C3E31"/>
    <w:rsid w:val="009C49D8"/>
    <w:rsid w:val="009C4B0B"/>
    <w:rsid w:val="009C4C64"/>
    <w:rsid w:val="009C4EAA"/>
    <w:rsid w:val="009C51A0"/>
    <w:rsid w:val="009C53A9"/>
    <w:rsid w:val="009C53D7"/>
    <w:rsid w:val="009C59D6"/>
    <w:rsid w:val="009C5F1C"/>
    <w:rsid w:val="009C6402"/>
    <w:rsid w:val="009C66B7"/>
    <w:rsid w:val="009C670B"/>
    <w:rsid w:val="009C68B6"/>
    <w:rsid w:val="009C7A9C"/>
    <w:rsid w:val="009C7E4C"/>
    <w:rsid w:val="009C7FA7"/>
    <w:rsid w:val="009D04E4"/>
    <w:rsid w:val="009D244C"/>
    <w:rsid w:val="009D28D0"/>
    <w:rsid w:val="009D2E30"/>
    <w:rsid w:val="009D362A"/>
    <w:rsid w:val="009D3674"/>
    <w:rsid w:val="009D381E"/>
    <w:rsid w:val="009D38B5"/>
    <w:rsid w:val="009D3C62"/>
    <w:rsid w:val="009D3F37"/>
    <w:rsid w:val="009D4326"/>
    <w:rsid w:val="009D4689"/>
    <w:rsid w:val="009D4778"/>
    <w:rsid w:val="009D4EC5"/>
    <w:rsid w:val="009D4EE5"/>
    <w:rsid w:val="009D506F"/>
    <w:rsid w:val="009D5516"/>
    <w:rsid w:val="009D5B8C"/>
    <w:rsid w:val="009D5B9E"/>
    <w:rsid w:val="009D5CD6"/>
    <w:rsid w:val="009D655A"/>
    <w:rsid w:val="009D6624"/>
    <w:rsid w:val="009D7666"/>
    <w:rsid w:val="009D7EE3"/>
    <w:rsid w:val="009E0EDE"/>
    <w:rsid w:val="009E1138"/>
    <w:rsid w:val="009E155C"/>
    <w:rsid w:val="009E15C5"/>
    <w:rsid w:val="009E1C6C"/>
    <w:rsid w:val="009E2020"/>
    <w:rsid w:val="009E2035"/>
    <w:rsid w:val="009E3110"/>
    <w:rsid w:val="009E31D5"/>
    <w:rsid w:val="009E3A95"/>
    <w:rsid w:val="009E45B9"/>
    <w:rsid w:val="009E465D"/>
    <w:rsid w:val="009E4B3F"/>
    <w:rsid w:val="009E5803"/>
    <w:rsid w:val="009E60DF"/>
    <w:rsid w:val="009E673D"/>
    <w:rsid w:val="009E6C3B"/>
    <w:rsid w:val="009E6EAF"/>
    <w:rsid w:val="009F03A1"/>
    <w:rsid w:val="009F062E"/>
    <w:rsid w:val="009F0EBD"/>
    <w:rsid w:val="009F12D3"/>
    <w:rsid w:val="009F15FF"/>
    <w:rsid w:val="009F1CE5"/>
    <w:rsid w:val="009F2656"/>
    <w:rsid w:val="009F281F"/>
    <w:rsid w:val="009F2DCB"/>
    <w:rsid w:val="009F3062"/>
    <w:rsid w:val="009F3284"/>
    <w:rsid w:val="009F335D"/>
    <w:rsid w:val="009F36E8"/>
    <w:rsid w:val="009F372B"/>
    <w:rsid w:val="009F4452"/>
    <w:rsid w:val="009F45D8"/>
    <w:rsid w:val="009F50B4"/>
    <w:rsid w:val="009F5143"/>
    <w:rsid w:val="009F5AB4"/>
    <w:rsid w:val="009F6787"/>
    <w:rsid w:val="009F73C4"/>
    <w:rsid w:val="009F78FF"/>
    <w:rsid w:val="00A00146"/>
    <w:rsid w:val="00A00519"/>
    <w:rsid w:val="00A00C86"/>
    <w:rsid w:val="00A00CC9"/>
    <w:rsid w:val="00A010C9"/>
    <w:rsid w:val="00A010FE"/>
    <w:rsid w:val="00A01111"/>
    <w:rsid w:val="00A01AA8"/>
    <w:rsid w:val="00A01C0E"/>
    <w:rsid w:val="00A01D64"/>
    <w:rsid w:val="00A02A1D"/>
    <w:rsid w:val="00A03075"/>
    <w:rsid w:val="00A0333B"/>
    <w:rsid w:val="00A040F6"/>
    <w:rsid w:val="00A0422E"/>
    <w:rsid w:val="00A044DD"/>
    <w:rsid w:val="00A0539D"/>
    <w:rsid w:val="00A054F8"/>
    <w:rsid w:val="00A05BD2"/>
    <w:rsid w:val="00A06C4E"/>
    <w:rsid w:val="00A06EAA"/>
    <w:rsid w:val="00A06F4B"/>
    <w:rsid w:val="00A07449"/>
    <w:rsid w:val="00A1003D"/>
    <w:rsid w:val="00A104F3"/>
    <w:rsid w:val="00A10542"/>
    <w:rsid w:val="00A10550"/>
    <w:rsid w:val="00A10B84"/>
    <w:rsid w:val="00A10C39"/>
    <w:rsid w:val="00A10DD0"/>
    <w:rsid w:val="00A11870"/>
    <w:rsid w:val="00A11EBE"/>
    <w:rsid w:val="00A11F96"/>
    <w:rsid w:val="00A11FB4"/>
    <w:rsid w:val="00A12757"/>
    <w:rsid w:val="00A1318B"/>
    <w:rsid w:val="00A1327F"/>
    <w:rsid w:val="00A13631"/>
    <w:rsid w:val="00A1385B"/>
    <w:rsid w:val="00A1385C"/>
    <w:rsid w:val="00A139FB"/>
    <w:rsid w:val="00A13A8E"/>
    <w:rsid w:val="00A13B37"/>
    <w:rsid w:val="00A13C44"/>
    <w:rsid w:val="00A13D07"/>
    <w:rsid w:val="00A13ECC"/>
    <w:rsid w:val="00A14196"/>
    <w:rsid w:val="00A14B0B"/>
    <w:rsid w:val="00A155F4"/>
    <w:rsid w:val="00A15CA1"/>
    <w:rsid w:val="00A160AC"/>
    <w:rsid w:val="00A16585"/>
    <w:rsid w:val="00A16AB7"/>
    <w:rsid w:val="00A16F6F"/>
    <w:rsid w:val="00A17234"/>
    <w:rsid w:val="00A17DB0"/>
    <w:rsid w:val="00A200F6"/>
    <w:rsid w:val="00A203BE"/>
    <w:rsid w:val="00A20624"/>
    <w:rsid w:val="00A21307"/>
    <w:rsid w:val="00A21FEE"/>
    <w:rsid w:val="00A22040"/>
    <w:rsid w:val="00A221B4"/>
    <w:rsid w:val="00A22540"/>
    <w:rsid w:val="00A22AD5"/>
    <w:rsid w:val="00A2366F"/>
    <w:rsid w:val="00A23D83"/>
    <w:rsid w:val="00A23DB7"/>
    <w:rsid w:val="00A26D08"/>
    <w:rsid w:val="00A27FCB"/>
    <w:rsid w:val="00A30542"/>
    <w:rsid w:val="00A30AE0"/>
    <w:rsid w:val="00A30B08"/>
    <w:rsid w:val="00A30C27"/>
    <w:rsid w:val="00A31626"/>
    <w:rsid w:val="00A325D4"/>
    <w:rsid w:val="00A326EB"/>
    <w:rsid w:val="00A32A82"/>
    <w:rsid w:val="00A32AEB"/>
    <w:rsid w:val="00A330D1"/>
    <w:rsid w:val="00A3355F"/>
    <w:rsid w:val="00A33685"/>
    <w:rsid w:val="00A337FF"/>
    <w:rsid w:val="00A3403E"/>
    <w:rsid w:val="00A34587"/>
    <w:rsid w:val="00A347BD"/>
    <w:rsid w:val="00A34865"/>
    <w:rsid w:val="00A35889"/>
    <w:rsid w:val="00A35935"/>
    <w:rsid w:val="00A35AC9"/>
    <w:rsid w:val="00A35B9D"/>
    <w:rsid w:val="00A35E32"/>
    <w:rsid w:val="00A364B0"/>
    <w:rsid w:val="00A36627"/>
    <w:rsid w:val="00A3697F"/>
    <w:rsid w:val="00A36CC7"/>
    <w:rsid w:val="00A36E84"/>
    <w:rsid w:val="00A36FB3"/>
    <w:rsid w:val="00A40A7F"/>
    <w:rsid w:val="00A41128"/>
    <w:rsid w:val="00A41C07"/>
    <w:rsid w:val="00A42C53"/>
    <w:rsid w:val="00A42D6B"/>
    <w:rsid w:val="00A43599"/>
    <w:rsid w:val="00A43F36"/>
    <w:rsid w:val="00A44614"/>
    <w:rsid w:val="00A44623"/>
    <w:rsid w:val="00A44802"/>
    <w:rsid w:val="00A449D4"/>
    <w:rsid w:val="00A449E9"/>
    <w:rsid w:val="00A44CFB"/>
    <w:rsid w:val="00A45249"/>
    <w:rsid w:val="00A45618"/>
    <w:rsid w:val="00A46709"/>
    <w:rsid w:val="00A46A81"/>
    <w:rsid w:val="00A4781A"/>
    <w:rsid w:val="00A509FF"/>
    <w:rsid w:val="00A50F1A"/>
    <w:rsid w:val="00A51B9C"/>
    <w:rsid w:val="00A51F2F"/>
    <w:rsid w:val="00A5245E"/>
    <w:rsid w:val="00A529CF"/>
    <w:rsid w:val="00A52C2D"/>
    <w:rsid w:val="00A52F0A"/>
    <w:rsid w:val="00A52F40"/>
    <w:rsid w:val="00A53283"/>
    <w:rsid w:val="00A53409"/>
    <w:rsid w:val="00A545FD"/>
    <w:rsid w:val="00A54CBC"/>
    <w:rsid w:val="00A54EB3"/>
    <w:rsid w:val="00A55052"/>
    <w:rsid w:val="00A55643"/>
    <w:rsid w:val="00A5564A"/>
    <w:rsid w:val="00A556B7"/>
    <w:rsid w:val="00A557E1"/>
    <w:rsid w:val="00A55879"/>
    <w:rsid w:val="00A55A51"/>
    <w:rsid w:val="00A55D62"/>
    <w:rsid w:val="00A5722A"/>
    <w:rsid w:val="00A57395"/>
    <w:rsid w:val="00A573C7"/>
    <w:rsid w:val="00A57A90"/>
    <w:rsid w:val="00A6031A"/>
    <w:rsid w:val="00A61995"/>
    <w:rsid w:val="00A61B2F"/>
    <w:rsid w:val="00A61CC1"/>
    <w:rsid w:val="00A63302"/>
    <w:rsid w:val="00A6340E"/>
    <w:rsid w:val="00A63447"/>
    <w:rsid w:val="00A65243"/>
    <w:rsid w:val="00A65B12"/>
    <w:rsid w:val="00A66BA2"/>
    <w:rsid w:val="00A66F5E"/>
    <w:rsid w:val="00A674EB"/>
    <w:rsid w:val="00A6778C"/>
    <w:rsid w:val="00A67A4E"/>
    <w:rsid w:val="00A70393"/>
    <w:rsid w:val="00A704E4"/>
    <w:rsid w:val="00A708A8"/>
    <w:rsid w:val="00A70964"/>
    <w:rsid w:val="00A70F4D"/>
    <w:rsid w:val="00A720B0"/>
    <w:rsid w:val="00A7211F"/>
    <w:rsid w:val="00A725D1"/>
    <w:rsid w:val="00A73205"/>
    <w:rsid w:val="00A733B6"/>
    <w:rsid w:val="00A733C5"/>
    <w:rsid w:val="00A734EC"/>
    <w:rsid w:val="00A73914"/>
    <w:rsid w:val="00A73A9C"/>
    <w:rsid w:val="00A73C28"/>
    <w:rsid w:val="00A74976"/>
    <w:rsid w:val="00A74FAC"/>
    <w:rsid w:val="00A750FB"/>
    <w:rsid w:val="00A75AFC"/>
    <w:rsid w:val="00A76346"/>
    <w:rsid w:val="00A76868"/>
    <w:rsid w:val="00A77192"/>
    <w:rsid w:val="00A771F4"/>
    <w:rsid w:val="00A772DB"/>
    <w:rsid w:val="00A77543"/>
    <w:rsid w:val="00A77C34"/>
    <w:rsid w:val="00A807DD"/>
    <w:rsid w:val="00A80D5B"/>
    <w:rsid w:val="00A8138F"/>
    <w:rsid w:val="00A813DF"/>
    <w:rsid w:val="00A816C7"/>
    <w:rsid w:val="00A81726"/>
    <w:rsid w:val="00A819C4"/>
    <w:rsid w:val="00A81F66"/>
    <w:rsid w:val="00A8217A"/>
    <w:rsid w:val="00A82200"/>
    <w:rsid w:val="00A827A3"/>
    <w:rsid w:val="00A82B29"/>
    <w:rsid w:val="00A82EB8"/>
    <w:rsid w:val="00A83210"/>
    <w:rsid w:val="00A8326F"/>
    <w:rsid w:val="00A83381"/>
    <w:rsid w:val="00A847B4"/>
    <w:rsid w:val="00A84D93"/>
    <w:rsid w:val="00A857BF"/>
    <w:rsid w:val="00A85937"/>
    <w:rsid w:val="00A85EE6"/>
    <w:rsid w:val="00A86024"/>
    <w:rsid w:val="00A867C9"/>
    <w:rsid w:val="00A869C8"/>
    <w:rsid w:val="00A86D19"/>
    <w:rsid w:val="00A87431"/>
    <w:rsid w:val="00A87866"/>
    <w:rsid w:val="00A87DD2"/>
    <w:rsid w:val="00A91530"/>
    <w:rsid w:val="00A91A73"/>
    <w:rsid w:val="00A91A7E"/>
    <w:rsid w:val="00A91C6F"/>
    <w:rsid w:val="00A922F7"/>
    <w:rsid w:val="00A924CB"/>
    <w:rsid w:val="00A92663"/>
    <w:rsid w:val="00A928AA"/>
    <w:rsid w:val="00A92BF9"/>
    <w:rsid w:val="00A93EEF"/>
    <w:rsid w:val="00A9409D"/>
    <w:rsid w:val="00A94EFB"/>
    <w:rsid w:val="00A9569E"/>
    <w:rsid w:val="00A95CC5"/>
    <w:rsid w:val="00A95E13"/>
    <w:rsid w:val="00A96514"/>
    <w:rsid w:val="00A967E4"/>
    <w:rsid w:val="00A9687C"/>
    <w:rsid w:val="00A968AA"/>
    <w:rsid w:val="00A96FBB"/>
    <w:rsid w:val="00A97121"/>
    <w:rsid w:val="00A97407"/>
    <w:rsid w:val="00A97BBD"/>
    <w:rsid w:val="00AA0234"/>
    <w:rsid w:val="00AA0AFC"/>
    <w:rsid w:val="00AA0FFE"/>
    <w:rsid w:val="00AA1158"/>
    <w:rsid w:val="00AA17E7"/>
    <w:rsid w:val="00AA18CC"/>
    <w:rsid w:val="00AA1CB0"/>
    <w:rsid w:val="00AA1F3E"/>
    <w:rsid w:val="00AA2050"/>
    <w:rsid w:val="00AA20B8"/>
    <w:rsid w:val="00AA2449"/>
    <w:rsid w:val="00AA2C3E"/>
    <w:rsid w:val="00AA2D2B"/>
    <w:rsid w:val="00AA3559"/>
    <w:rsid w:val="00AA3B18"/>
    <w:rsid w:val="00AA3FCB"/>
    <w:rsid w:val="00AA4243"/>
    <w:rsid w:val="00AA470E"/>
    <w:rsid w:val="00AA4D5C"/>
    <w:rsid w:val="00AA60F4"/>
    <w:rsid w:val="00AA619B"/>
    <w:rsid w:val="00AA668B"/>
    <w:rsid w:val="00AA67E6"/>
    <w:rsid w:val="00AA68D1"/>
    <w:rsid w:val="00AA6EA3"/>
    <w:rsid w:val="00AA7490"/>
    <w:rsid w:val="00AA761E"/>
    <w:rsid w:val="00AB1534"/>
    <w:rsid w:val="00AB168F"/>
    <w:rsid w:val="00AB17F6"/>
    <w:rsid w:val="00AB1AA4"/>
    <w:rsid w:val="00AB2140"/>
    <w:rsid w:val="00AB28AE"/>
    <w:rsid w:val="00AB2B31"/>
    <w:rsid w:val="00AB2BC9"/>
    <w:rsid w:val="00AB3C35"/>
    <w:rsid w:val="00AB3C41"/>
    <w:rsid w:val="00AB47E5"/>
    <w:rsid w:val="00AB49ED"/>
    <w:rsid w:val="00AB4D2D"/>
    <w:rsid w:val="00AB4D4A"/>
    <w:rsid w:val="00AB4EFB"/>
    <w:rsid w:val="00AB508A"/>
    <w:rsid w:val="00AB5258"/>
    <w:rsid w:val="00AB5306"/>
    <w:rsid w:val="00AB5657"/>
    <w:rsid w:val="00AB5C70"/>
    <w:rsid w:val="00AB6859"/>
    <w:rsid w:val="00AB6924"/>
    <w:rsid w:val="00AB7A48"/>
    <w:rsid w:val="00AC0145"/>
    <w:rsid w:val="00AC0766"/>
    <w:rsid w:val="00AC0C08"/>
    <w:rsid w:val="00AC0F69"/>
    <w:rsid w:val="00AC1F85"/>
    <w:rsid w:val="00AC20A3"/>
    <w:rsid w:val="00AC2286"/>
    <w:rsid w:val="00AC236D"/>
    <w:rsid w:val="00AC265F"/>
    <w:rsid w:val="00AC2FBC"/>
    <w:rsid w:val="00AC33D1"/>
    <w:rsid w:val="00AC33FB"/>
    <w:rsid w:val="00AC35BF"/>
    <w:rsid w:val="00AC3E12"/>
    <w:rsid w:val="00AC46F9"/>
    <w:rsid w:val="00AC4B4F"/>
    <w:rsid w:val="00AC4BC0"/>
    <w:rsid w:val="00AC4C46"/>
    <w:rsid w:val="00AC4F94"/>
    <w:rsid w:val="00AC5269"/>
    <w:rsid w:val="00AC5417"/>
    <w:rsid w:val="00AC564E"/>
    <w:rsid w:val="00AC5E0C"/>
    <w:rsid w:val="00AC5EFA"/>
    <w:rsid w:val="00AC675A"/>
    <w:rsid w:val="00AC6AA3"/>
    <w:rsid w:val="00AC71A9"/>
    <w:rsid w:val="00AD01E0"/>
    <w:rsid w:val="00AD04F1"/>
    <w:rsid w:val="00AD0660"/>
    <w:rsid w:val="00AD092B"/>
    <w:rsid w:val="00AD1843"/>
    <w:rsid w:val="00AD19B9"/>
    <w:rsid w:val="00AD1DE7"/>
    <w:rsid w:val="00AD1FE7"/>
    <w:rsid w:val="00AD2194"/>
    <w:rsid w:val="00AD2400"/>
    <w:rsid w:val="00AD2438"/>
    <w:rsid w:val="00AD263C"/>
    <w:rsid w:val="00AD2BB7"/>
    <w:rsid w:val="00AD345F"/>
    <w:rsid w:val="00AD34BB"/>
    <w:rsid w:val="00AD36E0"/>
    <w:rsid w:val="00AD3730"/>
    <w:rsid w:val="00AD3DA2"/>
    <w:rsid w:val="00AD3DC4"/>
    <w:rsid w:val="00AD4724"/>
    <w:rsid w:val="00AD49B7"/>
    <w:rsid w:val="00AD4A35"/>
    <w:rsid w:val="00AD4FEC"/>
    <w:rsid w:val="00AD52E9"/>
    <w:rsid w:val="00AD54DC"/>
    <w:rsid w:val="00AD5EFD"/>
    <w:rsid w:val="00AD67CE"/>
    <w:rsid w:val="00AD78F2"/>
    <w:rsid w:val="00AD7D6F"/>
    <w:rsid w:val="00AD7FC8"/>
    <w:rsid w:val="00AE031A"/>
    <w:rsid w:val="00AE046F"/>
    <w:rsid w:val="00AE10B3"/>
    <w:rsid w:val="00AE10DB"/>
    <w:rsid w:val="00AE1152"/>
    <w:rsid w:val="00AE1483"/>
    <w:rsid w:val="00AE1674"/>
    <w:rsid w:val="00AE1BB9"/>
    <w:rsid w:val="00AE1D70"/>
    <w:rsid w:val="00AE2174"/>
    <w:rsid w:val="00AE225E"/>
    <w:rsid w:val="00AE22A6"/>
    <w:rsid w:val="00AE2710"/>
    <w:rsid w:val="00AE2A5B"/>
    <w:rsid w:val="00AE2D3F"/>
    <w:rsid w:val="00AE3822"/>
    <w:rsid w:val="00AE3DB4"/>
    <w:rsid w:val="00AE3E26"/>
    <w:rsid w:val="00AE40D7"/>
    <w:rsid w:val="00AE4539"/>
    <w:rsid w:val="00AE4E51"/>
    <w:rsid w:val="00AE4EFF"/>
    <w:rsid w:val="00AE4F82"/>
    <w:rsid w:val="00AE534A"/>
    <w:rsid w:val="00AE5C6A"/>
    <w:rsid w:val="00AE63F4"/>
    <w:rsid w:val="00AE696D"/>
    <w:rsid w:val="00AE6CAF"/>
    <w:rsid w:val="00AE7118"/>
    <w:rsid w:val="00AF01B7"/>
    <w:rsid w:val="00AF020E"/>
    <w:rsid w:val="00AF0470"/>
    <w:rsid w:val="00AF0542"/>
    <w:rsid w:val="00AF07B9"/>
    <w:rsid w:val="00AF0BEC"/>
    <w:rsid w:val="00AF0FDB"/>
    <w:rsid w:val="00AF102F"/>
    <w:rsid w:val="00AF1133"/>
    <w:rsid w:val="00AF155F"/>
    <w:rsid w:val="00AF2072"/>
    <w:rsid w:val="00AF26EC"/>
    <w:rsid w:val="00AF386B"/>
    <w:rsid w:val="00AF3A6A"/>
    <w:rsid w:val="00AF3E67"/>
    <w:rsid w:val="00AF404A"/>
    <w:rsid w:val="00AF4A39"/>
    <w:rsid w:val="00AF4FA2"/>
    <w:rsid w:val="00AF55D9"/>
    <w:rsid w:val="00AF596A"/>
    <w:rsid w:val="00AF5B69"/>
    <w:rsid w:val="00AF5EE8"/>
    <w:rsid w:val="00AF6B7B"/>
    <w:rsid w:val="00AF6D96"/>
    <w:rsid w:val="00AF7612"/>
    <w:rsid w:val="00AF7AD6"/>
    <w:rsid w:val="00AF7C4F"/>
    <w:rsid w:val="00B008E6"/>
    <w:rsid w:val="00B00A16"/>
    <w:rsid w:val="00B00F43"/>
    <w:rsid w:val="00B013D2"/>
    <w:rsid w:val="00B01511"/>
    <w:rsid w:val="00B0176E"/>
    <w:rsid w:val="00B01A1A"/>
    <w:rsid w:val="00B01B5B"/>
    <w:rsid w:val="00B02AF8"/>
    <w:rsid w:val="00B04023"/>
    <w:rsid w:val="00B0427C"/>
    <w:rsid w:val="00B05035"/>
    <w:rsid w:val="00B0543A"/>
    <w:rsid w:val="00B05445"/>
    <w:rsid w:val="00B059B3"/>
    <w:rsid w:val="00B05A4F"/>
    <w:rsid w:val="00B0614D"/>
    <w:rsid w:val="00B06228"/>
    <w:rsid w:val="00B07031"/>
    <w:rsid w:val="00B070EC"/>
    <w:rsid w:val="00B072B3"/>
    <w:rsid w:val="00B07835"/>
    <w:rsid w:val="00B07DAA"/>
    <w:rsid w:val="00B100FE"/>
    <w:rsid w:val="00B10801"/>
    <w:rsid w:val="00B10876"/>
    <w:rsid w:val="00B10F43"/>
    <w:rsid w:val="00B1238C"/>
    <w:rsid w:val="00B12419"/>
    <w:rsid w:val="00B1274C"/>
    <w:rsid w:val="00B127C8"/>
    <w:rsid w:val="00B12FED"/>
    <w:rsid w:val="00B131F8"/>
    <w:rsid w:val="00B13C88"/>
    <w:rsid w:val="00B13F63"/>
    <w:rsid w:val="00B1437D"/>
    <w:rsid w:val="00B14A74"/>
    <w:rsid w:val="00B14BE2"/>
    <w:rsid w:val="00B15852"/>
    <w:rsid w:val="00B15DFE"/>
    <w:rsid w:val="00B16141"/>
    <w:rsid w:val="00B16189"/>
    <w:rsid w:val="00B168C0"/>
    <w:rsid w:val="00B16C2C"/>
    <w:rsid w:val="00B17AC7"/>
    <w:rsid w:val="00B17B9D"/>
    <w:rsid w:val="00B17E1E"/>
    <w:rsid w:val="00B17F22"/>
    <w:rsid w:val="00B20324"/>
    <w:rsid w:val="00B2092C"/>
    <w:rsid w:val="00B211F0"/>
    <w:rsid w:val="00B212B8"/>
    <w:rsid w:val="00B215E9"/>
    <w:rsid w:val="00B2178A"/>
    <w:rsid w:val="00B21E71"/>
    <w:rsid w:val="00B22346"/>
    <w:rsid w:val="00B2325D"/>
    <w:rsid w:val="00B23490"/>
    <w:rsid w:val="00B242C2"/>
    <w:rsid w:val="00B242C3"/>
    <w:rsid w:val="00B24505"/>
    <w:rsid w:val="00B24AEE"/>
    <w:rsid w:val="00B24FE3"/>
    <w:rsid w:val="00B26199"/>
    <w:rsid w:val="00B26263"/>
    <w:rsid w:val="00B266AE"/>
    <w:rsid w:val="00B26AC5"/>
    <w:rsid w:val="00B2700C"/>
    <w:rsid w:val="00B30863"/>
    <w:rsid w:val="00B30FA4"/>
    <w:rsid w:val="00B3118E"/>
    <w:rsid w:val="00B31608"/>
    <w:rsid w:val="00B31ADE"/>
    <w:rsid w:val="00B31C2F"/>
    <w:rsid w:val="00B3239C"/>
    <w:rsid w:val="00B3293C"/>
    <w:rsid w:val="00B32A78"/>
    <w:rsid w:val="00B32B0A"/>
    <w:rsid w:val="00B333D8"/>
    <w:rsid w:val="00B33860"/>
    <w:rsid w:val="00B33901"/>
    <w:rsid w:val="00B33A09"/>
    <w:rsid w:val="00B33AE5"/>
    <w:rsid w:val="00B3471F"/>
    <w:rsid w:val="00B34892"/>
    <w:rsid w:val="00B34916"/>
    <w:rsid w:val="00B351C8"/>
    <w:rsid w:val="00B3598A"/>
    <w:rsid w:val="00B3600C"/>
    <w:rsid w:val="00B36150"/>
    <w:rsid w:val="00B36365"/>
    <w:rsid w:val="00B3640F"/>
    <w:rsid w:val="00B36487"/>
    <w:rsid w:val="00B36CDB"/>
    <w:rsid w:val="00B36FD3"/>
    <w:rsid w:val="00B37063"/>
    <w:rsid w:val="00B3706C"/>
    <w:rsid w:val="00B40163"/>
    <w:rsid w:val="00B41136"/>
    <w:rsid w:val="00B413A6"/>
    <w:rsid w:val="00B41C49"/>
    <w:rsid w:val="00B43722"/>
    <w:rsid w:val="00B43763"/>
    <w:rsid w:val="00B43D8B"/>
    <w:rsid w:val="00B44312"/>
    <w:rsid w:val="00B4467D"/>
    <w:rsid w:val="00B4517F"/>
    <w:rsid w:val="00B4544E"/>
    <w:rsid w:val="00B45961"/>
    <w:rsid w:val="00B45F3B"/>
    <w:rsid w:val="00B46638"/>
    <w:rsid w:val="00B46C9F"/>
    <w:rsid w:val="00B46DB6"/>
    <w:rsid w:val="00B4741A"/>
    <w:rsid w:val="00B501F5"/>
    <w:rsid w:val="00B5109D"/>
    <w:rsid w:val="00B5147E"/>
    <w:rsid w:val="00B5270A"/>
    <w:rsid w:val="00B52A94"/>
    <w:rsid w:val="00B52E3E"/>
    <w:rsid w:val="00B53157"/>
    <w:rsid w:val="00B53242"/>
    <w:rsid w:val="00B537EE"/>
    <w:rsid w:val="00B53BC2"/>
    <w:rsid w:val="00B53FFF"/>
    <w:rsid w:val="00B5417D"/>
    <w:rsid w:val="00B54A7D"/>
    <w:rsid w:val="00B55116"/>
    <w:rsid w:val="00B556FA"/>
    <w:rsid w:val="00B55D25"/>
    <w:rsid w:val="00B57436"/>
    <w:rsid w:val="00B577EA"/>
    <w:rsid w:val="00B60872"/>
    <w:rsid w:val="00B60932"/>
    <w:rsid w:val="00B60BD9"/>
    <w:rsid w:val="00B60D90"/>
    <w:rsid w:val="00B61455"/>
    <w:rsid w:val="00B619F0"/>
    <w:rsid w:val="00B625BD"/>
    <w:rsid w:val="00B6354C"/>
    <w:rsid w:val="00B641BA"/>
    <w:rsid w:val="00B645B7"/>
    <w:rsid w:val="00B6496E"/>
    <w:rsid w:val="00B64E29"/>
    <w:rsid w:val="00B64E83"/>
    <w:rsid w:val="00B6509E"/>
    <w:rsid w:val="00B65353"/>
    <w:rsid w:val="00B65847"/>
    <w:rsid w:val="00B65A1D"/>
    <w:rsid w:val="00B65B29"/>
    <w:rsid w:val="00B65B80"/>
    <w:rsid w:val="00B65C25"/>
    <w:rsid w:val="00B66654"/>
    <w:rsid w:val="00B66C9A"/>
    <w:rsid w:val="00B67281"/>
    <w:rsid w:val="00B672DC"/>
    <w:rsid w:val="00B6745E"/>
    <w:rsid w:val="00B677E8"/>
    <w:rsid w:val="00B678AB"/>
    <w:rsid w:val="00B67BAF"/>
    <w:rsid w:val="00B70213"/>
    <w:rsid w:val="00B7042A"/>
    <w:rsid w:val="00B7071A"/>
    <w:rsid w:val="00B7149E"/>
    <w:rsid w:val="00B7154B"/>
    <w:rsid w:val="00B7159A"/>
    <w:rsid w:val="00B7211A"/>
    <w:rsid w:val="00B72248"/>
    <w:rsid w:val="00B722F4"/>
    <w:rsid w:val="00B72797"/>
    <w:rsid w:val="00B73019"/>
    <w:rsid w:val="00B73201"/>
    <w:rsid w:val="00B7328A"/>
    <w:rsid w:val="00B7329A"/>
    <w:rsid w:val="00B738F4"/>
    <w:rsid w:val="00B73AD2"/>
    <w:rsid w:val="00B742E5"/>
    <w:rsid w:val="00B7485A"/>
    <w:rsid w:val="00B74B8D"/>
    <w:rsid w:val="00B75087"/>
    <w:rsid w:val="00B75895"/>
    <w:rsid w:val="00B758CF"/>
    <w:rsid w:val="00B75F33"/>
    <w:rsid w:val="00B76127"/>
    <w:rsid w:val="00B765D7"/>
    <w:rsid w:val="00B76659"/>
    <w:rsid w:val="00B76AFD"/>
    <w:rsid w:val="00B76F3C"/>
    <w:rsid w:val="00B77264"/>
    <w:rsid w:val="00B7739F"/>
    <w:rsid w:val="00B776D4"/>
    <w:rsid w:val="00B7770A"/>
    <w:rsid w:val="00B7781B"/>
    <w:rsid w:val="00B77A2C"/>
    <w:rsid w:val="00B8002B"/>
    <w:rsid w:val="00B80749"/>
    <w:rsid w:val="00B8111D"/>
    <w:rsid w:val="00B814AF"/>
    <w:rsid w:val="00B822EA"/>
    <w:rsid w:val="00B82768"/>
    <w:rsid w:val="00B829A9"/>
    <w:rsid w:val="00B82E79"/>
    <w:rsid w:val="00B83481"/>
    <w:rsid w:val="00B834F2"/>
    <w:rsid w:val="00B83835"/>
    <w:rsid w:val="00B84971"/>
    <w:rsid w:val="00B849AF"/>
    <w:rsid w:val="00B85075"/>
    <w:rsid w:val="00B85173"/>
    <w:rsid w:val="00B85B75"/>
    <w:rsid w:val="00B864D2"/>
    <w:rsid w:val="00B866F6"/>
    <w:rsid w:val="00B868E8"/>
    <w:rsid w:val="00B86C38"/>
    <w:rsid w:val="00B86D38"/>
    <w:rsid w:val="00B87238"/>
    <w:rsid w:val="00B876FE"/>
    <w:rsid w:val="00B87C8E"/>
    <w:rsid w:val="00B9069D"/>
    <w:rsid w:val="00B90AF4"/>
    <w:rsid w:val="00B91198"/>
    <w:rsid w:val="00B912D0"/>
    <w:rsid w:val="00B913AF"/>
    <w:rsid w:val="00B91438"/>
    <w:rsid w:val="00B92341"/>
    <w:rsid w:val="00B9254F"/>
    <w:rsid w:val="00B92713"/>
    <w:rsid w:val="00B927F5"/>
    <w:rsid w:val="00B93099"/>
    <w:rsid w:val="00B93133"/>
    <w:rsid w:val="00B93718"/>
    <w:rsid w:val="00B93B0A"/>
    <w:rsid w:val="00B94472"/>
    <w:rsid w:val="00B94544"/>
    <w:rsid w:val="00B945EF"/>
    <w:rsid w:val="00B94D25"/>
    <w:rsid w:val="00B957A3"/>
    <w:rsid w:val="00B96109"/>
    <w:rsid w:val="00B9614B"/>
    <w:rsid w:val="00B96A39"/>
    <w:rsid w:val="00B97890"/>
    <w:rsid w:val="00B97A56"/>
    <w:rsid w:val="00B97EF5"/>
    <w:rsid w:val="00BA00BE"/>
    <w:rsid w:val="00BA04CD"/>
    <w:rsid w:val="00BA0AFD"/>
    <w:rsid w:val="00BA0B84"/>
    <w:rsid w:val="00BA199B"/>
    <w:rsid w:val="00BA1C8B"/>
    <w:rsid w:val="00BA20C6"/>
    <w:rsid w:val="00BA26FC"/>
    <w:rsid w:val="00BA2763"/>
    <w:rsid w:val="00BA2DC0"/>
    <w:rsid w:val="00BA386D"/>
    <w:rsid w:val="00BA3F9F"/>
    <w:rsid w:val="00BA48DD"/>
    <w:rsid w:val="00BA4A47"/>
    <w:rsid w:val="00BA4EA1"/>
    <w:rsid w:val="00BA4F00"/>
    <w:rsid w:val="00BA51BB"/>
    <w:rsid w:val="00BA5924"/>
    <w:rsid w:val="00BA6101"/>
    <w:rsid w:val="00BA6188"/>
    <w:rsid w:val="00BA6323"/>
    <w:rsid w:val="00BA7EC5"/>
    <w:rsid w:val="00BA7EF7"/>
    <w:rsid w:val="00BB0198"/>
    <w:rsid w:val="00BB043A"/>
    <w:rsid w:val="00BB1348"/>
    <w:rsid w:val="00BB1396"/>
    <w:rsid w:val="00BB172F"/>
    <w:rsid w:val="00BB1C64"/>
    <w:rsid w:val="00BB1E62"/>
    <w:rsid w:val="00BB1ED5"/>
    <w:rsid w:val="00BB2512"/>
    <w:rsid w:val="00BB2616"/>
    <w:rsid w:val="00BB292E"/>
    <w:rsid w:val="00BB2DB3"/>
    <w:rsid w:val="00BB31B0"/>
    <w:rsid w:val="00BB340F"/>
    <w:rsid w:val="00BB35F8"/>
    <w:rsid w:val="00BB3911"/>
    <w:rsid w:val="00BB3D7A"/>
    <w:rsid w:val="00BB3FC8"/>
    <w:rsid w:val="00BB4584"/>
    <w:rsid w:val="00BB49BF"/>
    <w:rsid w:val="00BB4DD6"/>
    <w:rsid w:val="00BB52EF"/>
    <w:rsid w:val="00BB55F7"/>
    <w:rsid w:val="00BB5CC5"/>
    <w:rsid w:val="00BB5ED2"/>
    <w:rsid w:val="00BB631A"/>
    <w:rsid w:val="00BB639A"/>
    <w:rsid w:val="00BB645D"/>
    <w:rsid w:val="00BB657E"/>
    <w:rsid w:val="00BB685B"/>
    <w:rsid w:val="00BB6CB3"/>
    <w:rsid w:val="00BB7035"/>
    <w:rsid w:val="00BB7674"/>
    <w:rsid w:val="00BB78E1"/>
    <w:rsid w:val="00BB7DE4"/>
    <w:rsid w:val="00BC06FD"/>
    <w:rsid w:val="00BC0EB7"/>
    <w:rsid w:val="00BC18D4"/>
    <w:rsid w:val="00BC1952"/>
    <w:rsid w:val="00BC1B91"/>
    <w:rsid w:val="00BC233D"/>
    <w:rsid w:val="00BC2D3E"/>
    <w:rsid w:val="00BC3218"/>
    <w:rsid w:val="00BC3772"/>
    <w:rsid w:val="00BC386D"/>
    <w:rsid w:val="00BC3871"/>
    <w:rsid w:val="00BC3997"/>
    <w:rsid w:val="00BC39E0"/>
    <w:rsid w:val="00BC3D16"/>
    <w:rsid w:val="00BC437B"/>
    <w:rsid w:val="00BC5419"/>
    <w:rsid w:val="00BC573C"/>
    <w:rsid w:val="00BC5E91"/>
    <w:rsid w:val="00BC6984"/>
    <w:rsid w:val="00BC7164"/>
    <w:rsid w:val="00BC7CCA"/>
    <w:rsid w:val="00BC7CCD"/>
    <w:rsid w:val="00BD0119"/>
    <w:rsid w:val="00BD04D1"/>
    <w:rsid w:val="00BD0999"/>
    <w:rsid w:val="00BD0A15"/>
    <w:rsid w:val="00BD1ADE"/>
    <w:rsid w:val="00BD1D31"/>
    <w:rsid w:val="00BD2F48"/>
    <w:rsid w:val="00BD360B"/>
    <w:rsid w:val="00BD3B84"/>
    <w:rsid w:val="00BD3BD5"/>
    <w:rsid w:val="00BD3D9E"/>
    <w:rsid w:val="00BD4847"/>
    <w:rsid w:val="00BD52A6"/>
    <w:rsid w:val="00BD5441"/>
    <w:rsid w:val="00BD54B3"/>
    <w:rsid w:val="00BD5798"/>
    <w:rsid w:val="00BD5810"/>
    <w:rsid w:val="00BD58BE"/>
    <w:rsid w:val="00BD5A6E"/>
    <w:rsid w:val="00BD5DFB"/>
    <w:rsid w:val="00BD5E6A"/>
    <w:rsid w:val="00BD5FDE"/>
    <w:rsid w:val="00BD677E"/>
    <w:rsid w:val="00BD7138"/>
    <w:rsid w:val="00BD73C5"/>
    <w:rsid w:val="00BD7575"/>
    <w:rsid w:val="00BD779C"/>
    <w:rsid w:val="00BD7BD0"/>
    <w:rsid w:val="00BD7F26"/>
    <w:rsid w:val="00BE00C3"/>
    <w:rsid w:val="00BE03DE"/>
    <w:rsid w:val="00BE09C0"/>
    <w:rsid w:val="00BE1D00"/>
    <w:rsid w:val="00BE21A4"/>
    <w:rsid w:val="00BE2560"/>
    <w:rsid w:val="00BE2AD8"/>
    <w:rsid w:val="00BE2BCA"/>
    <w:rsid w:val="00BE39FB"/>
    <w:rsid w:val="00BE3B2D"/>
    <w:rsid w:val="00BE4B93"/>
    <w:rsid w:val="00BE4C7F"/>
    <w:rsid w:val="00BE4CEC"/>
    <w:rsid w:val="00BE4D8D"/>
    <w:rsid w:val="00BE5667"/>
    <w:rsid w:val="00BE5B3E"/>
    <w:rsid w:val="00BE5CEE"/>
    <w:rsid w:val="00BE5F0C"/>
    <w:rsid w:val="00BE634D"/>
    <w:rsid w:val="00BE65A5"/>
    <w:rsid w:val="00BE747A"/>
    <w:rsid w:val="00BE7D77"/>
    <w:rsid w:val="00BF02F0"/>
    <w:rsid w:val="00BF02FD"/>
    <w:rsid w:val="00BF060C"/>
    <w:rsid w:val="00BF0E2E"/>
    <w:rsid w:val="00BF0E30"/>
    <w:rsid w:val="00BF1097"/>
    <w:rsid w:val="00BF117D"/>
    <w:rsid w:val="00BF13CF"/>
    <w:rsid w:val="00BF1D1C"/>
    <w:rsid w:val="00BF1E56"/>
    <w:rsid w:val="00BF1FBA"/>
    <w:rsid w:val="00BF22C3"/>
    <w:rsid w:val="00BF237D"/>
    <w:rsid w:val="00BF30BF"/>
    <w:rsid w:val="00BF334B"/>
    <w:rsid w:val="00BF3921"/>
    <w:rsid w:val="00BF3DFB"/>
    <w:rsid w:val="00BF4620"/>
    <w:rsid w:val="00BF4751"/>
    <w:rsid w:val="00BF47A6"/>
    <w:rsid w:val="00BF4BFF"/>
    <w:rsid w:val="00BF4C16"/>
    <w:rsid w:val="00BF5497"/>
    <w:rsid w:val="00BF55A6"/>
    <w:rsid w:val="00BF599F"/>
    <w:rsid w:val="00BF5A1F"/>
    <w:rsid w:val="00BF602F"/>
    <w:rsid w:val="00BF6302"/>
    <w:rsid w:val="00BF6698"/>
    <w:rsid w:val="00BF6785"/>
    <w:rsid w:val="00BF68F4"/>
    <w:rsid w:val="00BF6FE2"/>
    <w:rsid w:val="00BF73CE"/>
    <w:rsid w:val="00BF782F"/>
    <w:rsid w:val="00C0187C"/>
    <w:rsid w:val="00C025FA"/>
    <w:rsid w:val="00C03A8E"/>
    <w:rsid w:val="00C044D3"/>
    <w:rsid w:val="00C045CA"/>
    <w:rsid w:val="00C04844"/>
    <w:rsid w:val="00C04AC5"/>
    <w:rsid w:val="00C05CDD"/>
    <w:rsid w:val="00C05D8E"/>
    <w:rsid w:val="00C05FBB"/>
    <w:rsid w:val="00C06B89"/>
    <w:rsid w:val="00C06C07"/>
    <w:rsid w:val="00C06D49"/>
    <w:rsid w:val="00C0702C"/>
    <w:rsid w:val="00C078F5"/>
    <w:rsid w:val="00C101A2"/>
    <w:rsid w:val="00C103FE"/>
    <w:rsid w:val="00C1146F"/>
    <w:rsid w:val="00C11592"/>
    <w:rsid w:val="00C122CF"/>
    <w:rsid w:val="00C123A2"/>
    <w:rsid w:val="00C124A3"/>
    <w:rsid w:val="00C12A6A"/>
    <w:rsid w:val="00C12FF9"/>
    <w:rsid w:val="00C130E2"/>
    <w:rsid w:val="00C13131"/>
    <w:rsid w:val="00C1420E"/>
    <w:rsid w:val="00C15DF6"/>
    <w:rsid w:val="00C1629D"/>
    <w:rsid w:val="00C164CA"/>
    <w:rsid w:val="00C16FC0"/>
    <w:rsid w:val="00C177A7"/>
    <w:rsid w:val="00C17D7B"/>
    <w:rsid w:val="00C20041"/>
    <w:rsid w:val="00C204A9"/>
    <w:rsid w:val="00C20C8B"/>
    <w:rsid w:val="00C20E40"/>
    <w:rsid w:val="00C212CD"/>
    <w:rsid w:val="00C2205E"/>
    <w:rsid w:val="00C2210A"/>
    <w:rsid w:val="00C22117"/>
    <w:rsid w:val="00C22588"/>
    <w:rsid w:val="00C22A96"/>
    <w:rsid w:val="00C22AD4"/>
    <w:rsid w:val="00C22B52"/>
    <w:rsid w:val="00C22CEB"/>
    <w:rsid w:val="00C22F33"/>
    <w:rsid w:val="00C236BC"/>
    <w:rsid w:val="00C237D4"/>
    <w:rsid w:val="00C239F3"/>
    <w:rsid w:val="00C23BB1"/>
    <w:rsid w:val="00C23C7A"/>
    <w:rsid w:val="00C23CB5"/>
    <w:rsid w:val="00C23E31"/>
    <w:rsid w:val="00C2465A"/>
    <w:rsid w:val="00C2469C"/>
    <w:rsid w:val="00C24E14"/>
    <w:rsid w:val="00C2559E"/>
    <w:rsid w:val="00C25F68"/>
    <w:rsid w:val="00C26276"/>
    <w:rsid w:val="00C26409"/>
    <w:rsid w:val="00C265FF"/>
    <w:rsid w:val="00C26E96"/>
    <w:rsid w:val="00C2728F"/>
    <w:rsid w:val="00C27BC3"/>
    <w:rsid w:val="00C27D38"/>
    <w:rsid w:val="00C27E33"/>
    <w:rsid w:val="00C301F4"/>
    <w:rsid w:val="00C30836"/>
    <w:rsid w:val="00C309C2"/>
    <w:rsid w:val="00C31013"/>
    <w:rsid w:val="00C3273A"/>
    <w:rsid w:val="00C32D60"/>
    <w:rsid w:val="00C32E0C"/>
    <w:rsid w:val="00C332E9"/>
    <w:rsid w:val="00C33492"/>
    <w:rsid w:val="00C33D84"/>
    <w:rsid w:val="00C33FE2"/>
    <w:rsid w:val="00C3434D"/>
    <w:rsid w:val="00C34780"/>
    <w:rsid w:val="00C34CC9"/>
    <w:rsid w:val="00C350CE"/>
    <w:rsid w:val="00C351C0"/>
    <w:rsid w:val="00C3546C"/>
    <w:rsid w:val="00C355B0"/>
    <w:rsid w:val="00C35720"/>
    <w:rsid w:val="00C35EEC"/>
    <w:rsid w:val="00C3652F"/>
    <w:rsid w:val="00C37219"/>
    <w:rsid w:val="00C37D9A"/>
    <w:rsid w:val="00C400FB"/>
    <w:rsid w:val="00C4025D"/>
    <w:rsid w:val="00C40588"/>
    <w:rsid w:val="00C405E4"/>
    <w:rsid w:val="00C41383"/>
    <w:rsid w:val="00C41557"/>
    <w:rsid w:val="00C425E9"/>
    <w:rsid w:val="00C42A99"/>
    <w:rsid w:val="00C42BEC"/>
    <w:rsid w:val="00C430D1"/>
    <w:rsid w:val="00C4353E"/>
    <w:rsid w:val="00C43956"/>
    <w:rsid w:val="00C441CD"/>
    <w:rsid w:val="00C44BD4"/>
    <w:rsid w:val="00C451F0"/>
    <w:rsid w:val="00C45497"/>
    <w:rsid w:val="00C45523"/>
    <w:rsid w:val="00C455AF"/>
    <w:rsid w:val="00C458E3"/>
    <w:rsid w:val="00C45A43"/>
    <w:rsid w:val="00C4655A"/>
    <w:rsid w:val="00C46956"/>
    <w:rsid w:val="00C47106"/>
    <w:rsid w:val="00C475BF"/>
    <w:rsid w:val="00C47BED"/>
    <w:rsid w:val="00C50CBE"/>
    <w:rsid w:val="00C50EDF"/>
    <w:rsid w:val="00C511E4"/>
    <w:rsid w:val="00C5127B"/>
    <w:rsid w:val="00C51B79"/>
    <w:rsid w:val="00C51EEA"/>
    <w:rsid w:val="00C52B31"/>
    <w:rsid w:val="00C52C3C"/>
    <w:rsid w:val="00C52DF1"/>
    <w:rsid w:val="00C52F42"/>
    <w:rsid w:val="00C53341"/>
    <w:rsid w:val="00C53351"/>
    <w:rsid w:val="00C53357"/>
    <w:rsid w:val="00C539F6"/>
    <w:rsid w:val="00C53FF0"/>
    <w:rsid w:val="00C54147"/>
    <w:rsid w:val="00C54244"/>
    <w:rsid w:val="00C549A0"/>
    <w:rsid w:val="00C54DC7"/>
    <w:rsid w:val="00C55510"/>
    <w:rsid w:val="00C559F0"/>
    <w:rsid w:val="00C55BA0"/>
    <w:rsid w:val="00C55E52"/>
    <w:rsid w:val="00C56D34"/>
    <w:rsid w:val="00C56E92"/>
    <w:rsid w:val="00C57166"/>
    <w:rsid w:val="00C573D8"/>
    <w:rsid w:val="00C57698"/>
    <w:rsid w:val="00C57A05"/>
    <w:rsid w:val="00C57E2B"/>
    <w:rsid w:val="00C6044C"/>
    <w:rsid w:val="00C6044D"/>
    <w:rsid w:val="00C60CB3"/>
    <w:rsid w:val="00C61AB7"/>
    <w:rsid w:val="00C6224E"/>
    <w:rsid w:val="00C627EA"/>
    <w:rsid w:val="00C62DE1"/>
    <w:rsid w:val="00C63226"/>
    <w:rsid w:val="00C63271"/>
    <w:rsid w:val="00C63EFE"/>
    <w:rsid w:val="00C6421F"/>
    <w:rsid w:val="00C6452C"/>
    <w:rsid w:val="00C64CE5"/>
    <w:rsid w:val="00C65161"/>
    <w:rsid w:val="00C659A7"/>
    <w:rsid w:val="00C65ACB"/>
    <w:rsid w:val="00C65C27"/>
    <w:rsid w:val="00C65C66"/>
    <w:rsid w:val="00C65FB2"/>
    <w:rsid w:val="00C65FE1"/>
    <w:rsid w:val="00C66B71"/>
    <w:rsid w:val="00C704FA"/>
    <w:rsid w:val="00C70506"/>
    <w:rsid w:val="00C70B82"/>
    <w:rsid w:val="00C70C07"/>
    <w:rsid w:val="00C71101"/>
    <w:rsid w:val="00C72127"/>
    <w:rsid w:val="00C724F7"/>
    <w:rsid w:val="00C7291A"/>
    <w:rsid w:val="00C72C31"/>
    <w:rsid w:val="00C72D03"/>
    <w:rsid w:val="00C72D7B"/>
    <w:rsid w:val="00C732CF"/>
    <w:rsid w:val="00C735E1"/>
    <w:rsid w:val="00C736F8"/>
    <w:rsid w:val="00C741F6"/>
    <w:rsid w:val="00C746EE"/>
    <w:rsid w:val="00C74BD6"/>
    <w:rsid w:val="00C74FA1"/>
    <w:rsid w:val="00C750C4"/>
    <w:rsid w:val="00C75380"/>
    <w:rsid w:val="00C75D92"/>
    <w:rsid w:val="00C765A8"/>
    <w:rsid w:val="00C76A03"/>
    <w:rsid w:val="00C77584"/>
    <w:rsid w:val="00C776D1"/>
    <w:rsid w:val="00C77E21"/>
    <w:rsid w:val="00C801CB"/>
    <w:rsid w:val="00C80EE8"/>
    <w:rsid w:val="00C8124B"/>
    <w:rsid w:val="00C8141D"/>
    <w:rsid w:val="00C82637"/>
    <w:rsid w:val="00C829CC"/>
    <w:rsid w:val="00C82A21"/>
    <w:rsid w:val="00C82AFC"/>
    <w:rsid w:val="00C837FD"/>
    <w:rsid w:val="00C83A03"/>
    <w:rsid w:val="00C83D87"/>
    <w:rsid w:val="00C85508"/>
    <w:rsid w:val="00C8570B"/>
    <w:rsid w:val="00C85A1C"/>
    <w:rsid w:val="00C85BAA"/>
    <w:rsid w:val="00C86C73"/>
    <w:rsid w:val="00C86C7F"/>
    <w:rsid w:val="00C87B56"/>
    <w:rsid w:val="00C87CC1"/>
    <w:rsid w:val="00C87DED"/>
    <w:rsid w:val="00C90133"/>
    <w:rsid w:val="00C90D03"/>
    <w:rsid w:val="00C90F8E"/>
    <w:rsid w:val="00C9153D"/>
    <w:rsid w:val="00C91A80"/>
    <w:rsid w:val="00C91BCB"/>
    <w:rsid w:val="00C91BED"/>
    <w:rsid w:val="00C91D96"/>
    <w:rsid w:val="00C9249A"/>
    <w:rsid w:val="00C93C2E"/>
    <w:rsid w:val="00C946EB"/>
    <w:rsid w:val="00C94B91"/>
    <w:rsid w:val="00C9505F"/>
    <w:rsid w:val="00C95586"/>
    <w:rsid w:val="00C95AB8"/>
    <w:rsid w:val="00C9705E"/>
    <w:rsid w:val="00C97717"/>
    <w:rsid w:val="00CA006E"/>
    <w:rsid w:val="00CA062E"/>
    <w:rsid w:val="00CA088E"/>
    <w:rsid w:val="00CA0ABE"/>
    <w:rsid w:val="00CA1256"/>
    <w:rsid w:val="00CA1421"/>
    <w:rsid w:val="00CA1CBE"/>
    <w:rsid w:val="00CA2D37"/>
    <w:rsid w:val="00CA3211"/>
    <w:rsid w:val="00CA339E"/>
    <w:rsid w:val="00CA39EC"/>
    <w:rsid w:val="00CA3CEC"/>
    <w:rsid w:val="00CA47A5"/>
    <w:rsid w:val="00CA506A"/>
    <w:rsid w:val="00CA59FB"/>
    <w:rsid w:val="00CA5B98"/>
    <w:rsid w:val="00CA64A6"/>
    <w:rsid w:val="00CA6564"/>
    <w:rsid w:val="00CA6A5B"/>
    <w:rsid w:val="00CA7ACF"/>
    <w:rsid w:val="00CA7C53"/>
    <w:rsid w:val="00CA7DF8"/>
    <w:rsid w:val="00CB04BD"/>
    <w:rsid w:val="00CB1061"/>
    <w:rsid w:val="00CB16A4"/>
    <w:rsid w:val="00CB1758"/>
    <w:rsid w:val="00CB1AA6"/>
    <w:rsid w:val="00CB1CE6"/>
    <w:rsid w:val="00CB312C"/>
    <w:rsid w:val="00CB3BE6"/>
    <w:rsid w:val="00CB4286"/>
    <w:rsid w:val="00CB4484"/>
    <w:rsid w:val="00CB44EB"/>
    <w:rsid w:val="00CB511D"/>
    <w:rsid w:val="00CB523B"/>
    <w:rsid w:val="00CB54CF"/>
    <w:rsid w:val="00CB568F"/>
    <w:rsid w:val="00CB5722"/>
    <w:rsid w:val="00CB5EC8"/>
    <w:rsid w:val="00CB6309"/>
    <w:rsid w:val="00CC1309"/>
    <w:rsid w:val="00CC1E55"/>
    <w:rsid w:val="00CC2C8B"/>
    <w:rsid w:val="00CC2DCB"/>
    <w:rsid w:val="00CC32BD"/>
    <w:rsid w:val="00CC3D94"/>
    <w:rsid w:val="00CC3F6A"/>
    <w:rsid w:val="00CC4482"/>
    <w:rsid w:val="00CC471E"/>
    <w:rsid w:val="00CC4BD7"/>
    <w:rsid w:val="00CC5010"/>
    <w:rsid w:val="00CC57D0"/>
    <w:rsid w:val="00CC5B0C"/>
    <w:rsid w:val="00CC5B10"/>
    <w:rsid w:val="00CC6051"/>
    <w:rsid w:val="00CC60B9"/>
    <w:rsid w:val="00CC614E"/>
    <w:rsid w:val="00CC7021"/>
    <w:rsid w:val="00CC702F"/>
    <w:rsid w:val="00CC79F0"/>
    <w:rsid w:val="00CC7E24"/>
    <w:rsid w:val="00CC7E8C"/>
    <w:rsid w:val="00CD0B30"/>
    <w:rsid w:val="00CD142A"/>
    <w:rsid w:val="00CD1A73"/>
    <w:rsid w:val="00CD1E2E"/>
    <w:rsid w:val="00CD23B8"/>
    <w:rsid w:val="00CD2540"/>
    <w:rsid w:val="00CD33D1"/>
    <w:rsid w:val="00CD3E30"/>
    <w:rsid w:val="00CD406C"/>
    <w:rsid w:val="00CD4384"/>
    <w:rsid w:val="00CD4447"/>
    <w:rsid w:val="00CD4898"/>
    <w:rsid w:val="00CD4CF6"/>
    <w:rsid w:val="00CD4EEA"/>
    <w:rsid w:val="00CD5873"/>
    <w:rsid w:val="00CD5B55"/>
    <w:rsid w:val="00CD5E67"/>
    <w:rsid w:val="00CD5EA8"/>
    <w:rsid w:val="00CD6108"/>
    <w:rsid w:val="00CD637A"/>
    <w:rsid w:val="00CD6C82"/>
    <w:rsid w:val="00CD6D56"/>
    <w:rsid w:val="00CD7A40"/>
    <w:rsid w:val="00CE054F"/>
    <w:rsid w:val="00CE2072"/>
    <w:rsid w:val="00CE22EA"/>
    <w:rsid w:val="00CE2B62"/>
    <w:rsid w:val="00CE310D"/>
    <w:rsid w:val="00CE354A"/>
    <w:rsid w:val="00CE3BBB"/>
    <w:rsid w:val="00CE3DF3"/>
    <w:rsid w:val="00CE4353"/>
    <w:rsid w:val="00CE48E8"/>
    <w:rsid w:val="00CE4989"/>
    <w:rsid w:val="00CE4BCB"/>
    <w:rsid w:val="00CE4BF3"/>
    <w:rsid w:val="00CE50BA"/>
    <w:rsid w:val="00CE52D2"/>
    <w:rsid w:val="00CE618A"/>
    <w:rsid w:val="00CE6193"/>
    <w:rsid w:val="00CE67E2"/>
    <w:rsid w:val="00CE68CA"/>
    <w:rsid w:val="00CE6DE6"/>
    <w:rsid w:val="00CE7316"/>
    <w:rsid w:val="00CE7FDD"/>
    <w:rsid w:val="00CF008A"/>
    <w:rsid w:val="00CF03B9"/>
    <w:rsid w:val="00CF0745"/>
    <w:rsid w:val="00CF0826"/>
    <w:rsid w:val="00CF09A9"/>
    <w:rsid w:val="00CF09B4"/>
    <w:rsid w:val="00CF0DDB"/>
    <w:rsid w:val="00CF1164"/>
    <w:rsid w:val="00CF2266"/>
    <w:rsid w:val="00CF22D0"/>
    <w:rsid w:val="00CF22DD"/>
    <w:rsid w:val="00CF2C37"/>
    <w:rsid w:val="00CF3B6B"/>
    <w:rsid w:val="00CF3DEF"/>
    <w:rsid w:val="00CF3F2A"/>
    <w:rsid w:val="00CF4079"/>
    <w:rsid w:val="00CF438D"/>
    <w:rsid w:val="00CF438E"/>
    <w:rsid w:val="00CF563C"/>
    <w:rsid w:val="00CF5B55"/>
    <w:rsid w:val="00CF5BA5"/>
    <w:rsid w:val="00CF5C38"/>
    <w:rsid w:val="00CF61E7"/>
    <w:rsid w:val="00CF6277"/>
    <w:rsid w:val="00CF65B3"/>
    <w:rsid w:val="00CF66EE"/>
    <w:rsid w:val="00CF6795"/>
    <w:rsid w:val="00CF6A1A"/>
    <w:rsid w:val="00CF7950"/>
    <w:rsid w:val="00CF7A34"/>
    <w:rsid w:val="00D00098"/>
    <w:rsid w:val="00D00AD3"/>
    <w:rsid w:val="00D00F12"/>
    <w:rsid w:val="00D011C4"/>
    <w:rsid w:val="00D024EE"/>
    <w:rsid w:val="00D02721"/>
    <w:rsid w:val="00D031CE"/>
    <w:rsid w:val="00D046D4"/>
    <w:rsid w:val="00D046E8"/>
    <w:rsid w:val="00D04F3A"/>
    <w:rsid w:val="00D0541A"/>
    <w:rsid w:val="00D0573D"/>
    <w:rsid w:val="00D05DA0"/>
    <w:rsid w:val="00D05DB2"/>
    <w:rsid w:val="00D05E6E"/>
    <w:rsid w:val="00D06183"/>
    <w:rsid w:val="00D06E4F"/>
    <w:rsid w:val="00D06F61"/>
    <w:rsid w:val="00D070E5"/>
    <w:rsid w:val="00D0744F"/>
    <w:rsid w:val="00D07AC5"/>
    <w:rsid w:val="00D07C52"/>
    <w:rsid w:val="00D1116B"/>
    <w:rsid w:val="00D123E8"/>
    <w:rsid w:val="00D12A57"/>
    <w:rsid w:val="00D12C81"/>
    <w:rsid w:val="00D1341F"/>
    <w:rsid w:val="00D1374B"/>
    <w:rsid w:val="00D13941"/>
    <w:rsid w:val="00D13C11"/>
    <w:rsid w:val="00D13E33"/>
    <w:rsid w:val="00D13F41"/>
    <w:rsid w:val="00D1449B"/>
    <w:rsid w:val="00D14FAC"/>
    <w:rsid w:val="00D152D8"/>
    <w:rsid w:val="00D15A00"/>
    <w:rsid w:val="00D1650B"/>
    <w:rsid w:val="00D1651D"/>
    <w:rsid w:val="00D16FF0"/>
    <w:rsid w:val="00D20A56"/>
    <w:rsid w:val="00D20B3A"/>
    <w:rsid w:val="00D20EA8"/>
    <w:rsid w:val="00D2126C"/>
    <w:rsid w:val="00D21B2A"/>
    <w:rsid w:val="00D21E0C"/>
    <w:rsid w:val="00D22577"/>
    <w:rsid w:val="00D2336A"/>
    <w:rsid w:val="00D235D8"/>
    <w:rsid w:val="00D24723"/>
    <w:rsid w:val="00D2523F"/>
    <w:rsid w:val="00D2536B"/>
    <w:rsid w:val="00D254DF"/>
    <w:rsid w:val="00D259F2"/>
    <w:rsid w:val="00D25BB1"/>
    <w:rsid w:val="00D25C34"/>
    <w:rsid w:val="00D2664A"/>
    <w:rsid w:val="00D267FE"/>
    <w:rsid w:val="00D26DC1"/>
    <w:rsid w:val="00D26F80"/>
    <w:rsid w:val="00D270EC"/>
    <w:rsid w:val="00D27848"/>
    <w:rsid w:val="00D27A7B"/>
    <w:rsid w:val="00D27BAD"/>
    <w:rsid w:val="00D27E08"/>
    <w:rsid w:val="00D30A97"/>
    <w:rsid w:val="00D30C32"/>
    <w:rsid w:val="00D30EB3"/>
    <w:rsid w:val="00D3160F"/>
    <w:rsid w:val="00D31E70"/>
    <w:rsid w:val="00D32076"/>
    <w:rsid w:val="00D328A3"/>
    <w:rsid w:val="00D32A86"/>
    <w:rsid w:val="00D32AD8"/>
    <w:rsid w:val="00D3337C"/>
    <w:rsid w:val="00D33463"/>
    <w:rsid w:val="00D337FF"/>
    <w:rsid w:val="00D33EBA"/>
    <w:rsid w:val="00D33F95"/>
    <w:rsid w:val="00D34572"/>
    <w:rsid w:val="00D346B3"/>
    <w:rsid w:val="00D34D00"/>
    <w:rsid w:val="00D3593D"/>
    <w:rsid w:val="00D35981"/>
    <w:rsid w:val="00D35E62"/>
    <w:rsid w:val="00D36C1F"/>
    <w:rsid w:val="00D36E3B"/>
    <w:rsid w:val="00D36F7D"/>
    <w:rsid w:val="00D371B3"/>
    <w:rsid w:val="00D376FB"/>
    <w:rsid w:val="00D37703"/>
    <w:rsid w:val="00D37AA6"/>
    <w:rsid w:val="00D37C32"/>
    <w:rsid w:val="00D37D0E"/>
    <w:rsid w:val="00D407E2"/>
    <w:rsid w:val="00D40C7E"/>
    <w:rsid w:val="00D40C97"/>
    <w:rsid w:val="00D40CE4"/>
    <w:rsid w:val="00D41A35"/>
    <w:rsid w:val="00D41C5B"/>
    <w:rsid w:val="00D42499"/>
    <w:rsid w:val="00D4258D"/>
    <w:rsid w:val="00D42ADB"/>
    <w:rsid w:val="00D42F9C"/>
    <w:rsid w:val="00D43296"/>
    <w:rsid w:val="00D43DA3"/>
    <w:rsid w:val="00D44032"/>
    <w:rsid w:val="00D441A3"/>
    <w:rsid w:val="00D44210"/>
    <w:rsid w:val="00D44C49"/>
    <w:rsid w:val="00D44D40"/>
    <w:rsid w:val="00D44DB9"/>
    <w:rsid w:val="00D452CB"/>
    <w:rsid w:val="00D45C35"/>
    <w:rsid w:val="00D45E84"/>
    <w:rsid w:val="00D46229"/>
    <w:rsid w:val="00D465B9"/>
    <w:rsid w:val="00D46658"/>
    <w:rsid w:val="00D466EA"/>
    <w:rsid w:val="00D46B68"/>
    <w:rsid w:val="00D47196"/>
    <w:rsid w:val="00D474D6"/>
    <w:rsid w:val="00D4776B"/>
    <w:rsid w:val="00D504C8"/>
    <w:rsid w:val="00D509FD"/>
    <w:rsid w:val="00D50BF0"/>
    <w:rsid w:val="00D5152B"/>
    <w:rsid w:val="00D51EDC"/>
    <w:rsid w:val="00D5214E"/>
    <w:rsid w:val="00D533B3"/>
    <w:rsid w:val="00D53819"/>
    <w:rsid w:val="00D54061"/>
    <w:rsid w:val="00D54084"/>
    <w:rsid w:val="00D54BC3"/>
    <w:rsid w:val="00D55237"/>
    <w:rsid w:val="00D5599D"/>
    <w:rsid w:val="00D559BA"/>
    <w:rsid w:val="00D55CFC"/>
    <w:rsid w:val="00D560D7"/>
    <w:rsid w:val="00D5620B"/>
    <w:rsid w:val="00D56957"/>
    <w:rsid w:val="00D56F1C"/>
    <w:rsid w:val="00D6063F"/>
    <w:rsid w:val="00D6071B"/>
    <w:rsid w:val="00D6124B"/>
    <w:rsid w:val="00D61271"/>
    <w:rsid w:val="00D614E1"/>
    <w:rsid w:val="00D61B3A"/>
    <w:rsid w:val="00D62B7E"/>
    <w:rsid w:val="00D62BEF"/>
    <w:rsid w:val="00D6313C"/>
    <w:rsid w:val="00D632A7"/>
    <w:rsid w:val="00D63377"/>
    <w:rsid w:val="00D633C2"/>
    <w:rsid w:val="00D6422C"/>
    <w:rsid w:val="00D64246"/>
    <w:rsid w:val="00D648B3"/>
    <w:rsid w:val="00D64E9D"/>
    <w:rsid w:val="00D65432"/>
    <w:rsid w:val="00D65696"/>
    <w:rsid w:val="00D66062"/>
    <w:rsid w:val="00D661B3"/>
    <w:rsid w:val="00D66369"/>
    <w:rsid w:val="00D66467"/>
    <w:rsid w:val="00D66677"/>
    <w:rsid w:val="00D6675D"/>
    <w:rsid w:val="00D669FD"/>
    <w:rsid w:val="00D66C2F"/>
    <w:rsid w:val="00D66D48"/>
    <w:rsid w:val="00D6707B"/>
    <w:rsid w:val="00D67115"/>
    <w:rsid w:val="00D6714C"/>
    <w:rsid w:val="00D674AE"/>
    <w:rsid w:val="00D704A6"/>
    <w:rsid w:val="00D70AB6"/>
    <w:rsid w:val="00D711CE"/>
    <w:rsid w:val="00D71329"/>
    <w:rsid w:val="00D71619"/>
    <w:rsid w:val="00D7195A"/>
    <w:rsid w:val="00D719AE"/>
    <w:rsid w:val="00D71B70"/>
    <w:rsid w:val="00D71F98"/>
    <w:rsid w:val="00D72891"/>
    <w:rsid w:val="00D73092"/>
    <w:rsid w:val="00D73ACC"/>
    <w:rsid w:val="00D73C72"/>
    <w:rsid w:val="00D73E9F"/>
    <w:rsid w:val="00D73EF1"/>
    <w:rsid w:val="00D7461F"/>
    <w:rsid w:val="00D74AD8"/>
    <w:rsid w:val="00D75158"/>
    <w:rsid w:val="00D75717"/>
    <w:rsid w:val="00D75900"/>
    <w:rsid w:val="00D75C14"/>
    <w:rsid w:val="00D761DA"/>
    <w:rsid w:val="00D766D2"/>
    <w:rsid w:val="00D7688D"/>
    <w:rsid w:val="00D768C0"/>
    <w:rsid w:val="00D8034C"/>
    <w:rsid w:val="00D80A0A"/>
    <w:rsid w:val="00D81091"/>
    <w:rsid w:val="00D81A53"/>
    <w:rsid w:val="00D81F77"/>
    <w:rsid w:val="00D81F87"/>
    <w:rsid w:val="00D82E6E"/>
    <w:rsid w:val="00D82FD9"/>
    <w:rsid w:val="00D8322D"/>
    <w:rsid w:val="00D83A01"/>
    <w:rsid w:val="00D8412F"/>
    <w:rsid w:val="00D843B0"/>
    <w:rsid w:val="00D85415"/>
    <w:rsid w:val="00D854A6"/>
    <w:rsid w:val="00D8618E"/>
    <w:rsid w:val="00D86FA6"/>
    <w:rsid w:val="00D87636"/>
    <w:rsid w:val="00D87A78"/>
    <w:rsid w:val="00D87BFB"/>
    <w:rsid w:val="00D9075A"/>
    <w:rsid w:val="00D91212"/>
    <w:rsid w:val="00D91A0F"/>
    <w:rsid w:val="00D921E7"/>
    <w:rsid w:val="00D926F3"/>
    <w:rsid w:val="00D927A3"/>
    <w:rsid w:val="00D929A3"/>
    <w:rsid w:val="00D929BE"/>
    <w:rsid w:val="00D92AE3"/>
    <w:rsid w:val="00D92CAA"/>
    <w:rsid w:val="00D92CD2"/>
    <w:rsid w:val="00D931BA"/>
    <w:rsid w:val="00D93ADC"/>
    <w:rsid w:val="00D93D33"/>
    <w:rsid w:val="00D94338"/>
    <w:rsid w:val="00D9439E"/>
    <w:rsid w:val="00D94CF9"/>
    <w:rsid w:val="00D94E4C"/>
    <w:rsid w:val="00D950FC"/>
    <w:rsid w:val="00D952E3"/>
    <w:rsid w:val="00D95BE4"/>
    <w:rsid w:val="00D95C64"/>
    <w:rsid w:val="00D96767"/>
    <w:rsid w:val="00D97336"/>
    <w:rsid w:val="00D97472"/>
    <w:rsid w:val="00D9750C"/>
    <w:rsid w:val="00D97813"/>
    <w:rsid w:val="00D97C0B"/>
    <w:rsid w:val="00D97C64"/>
    <w:rsid w:val="00DA07BB"/>
    <w:rsid w:val="00DA0F62"/>
    <w:rsid w:val="00DA1451"/>
    <w:rsid w:val="00DA192A"/>
    <w:rsid w:val="00DA2078"/>
    <w:rsid w:val="00DA25B9"/>
    <w:rsid w:val="00DA2F30"/>
    <w:rsid w:val="00DA31F1"/>
    <w:rsid w:val="00DA382B"/>
    <w:rsid w:val="00DA3F93"/>
    <w:rsid w:val="00DA4313"/>
    <w:rsid w:val="00DA4C94"/>
    <w:rsid w:val="00DA5407"/>
    <w:rsid w:val="00DA541E"/>
    <w:rsid w:val="00DA5658"/>
    <w:rsid w:val="00DA60C4"/>
    <w:rsid w:val="00DA69D3"/>
    <w:rsid w:val="00DA6C26"/>
    <w:rsid w:val="00DA6D88"/>
    <w:rsid w:val="00DA7E21"/>
    <w:rsid w:val="00DB028F"/>
    <w:rsid w:val="00DB0BF3"/>
    <w:rsid w:val="00DB0ECD"/>
    <w:rsid w:val="00DB0F37"/>
    <w:rsid w:val="00DB1F73"/>
    <w:rsid w:val="00DB2114"/>
    <w:rsid w:val="00DB220F"/>
    <w:rsid w:val="00DB261E"/>
    <w:rsid w:val="00DB2790"/>
    <w:rsid w:val="00DB27FC"/>
    <w:rsid w:val="00DB2924"/>
    <w:rsid w:val="00DB2C38"/>
    <w:rsid w:val="00DB2FD8"/>
    <w:rsid w:val="00DB35AB"/>
    <w:rsid w:val="00DB42C5"/>
    <w:rsid w:val="00DB5C65"/>
    <w:rsid w:val="00DB5F63"/>
    <w:rsid w:val="00DB6B0D"/>
    <w:rsid w:val="00DB6B95"/>
    <w:rsid w:val="00DB7037"/>
    <w:rsid w:val="00DB7579"/>
    <w:rsid w:val="00DB75E4"/>
    <w:rsid w:val="00DB7DAE"/>
    <w:rsid w:val="00DC0DFB"/>
    <w:rsid w:val="00DC155A"/>
    <w:rsid w:val="00DC16DC"/>
    <w:rsid w:val="00DC1C53"/>
    <w:rsid w:val="00DC24F1"/>
    <w:rsid w:val="00DC2B4A"/>
    <w:rsid w:val="00DC2C5E"/>
    <w:rsid w:val="00DC2D82"/>
    <w:rsid w:val="00DC4153"/>
    <w:rsid w:val="00DC41F0"/>
    <w:rsid w:val="00DC4563"/>
    <w:rsid w:val="00DC4657"/>
    <w:rsid w:val="00DC5D87"/>
    <w:rsid w:val="00DC6B8D"/>
    <w:rsid w:val="00DC6C53"/>
    <w:rsid w:val="00DC6E56"/>
    <w:rsid w:val="00DC6EFB"/>
    <w:rsid w:val="00DC732B"/>
    <w:rsid w:val="00DC75A8"/>
    <w:rsid w:val="00DC7891"/>
    <w:rsid w:val="00DC7D49"/>
    <w:rsid w:val="00DD0087"/>
    <w:rsid w:val="00DD01E2"/>
    <w:rsid w:val="00DD0212"/>
    <w:rsid w:val="00DD02F2"/>
    <w:rsid w:val="00DD09B7"/>
    <w:rsid w:val="00DD0AD7"/>
    <w:rsid w:val="00DD0D53"/>
    <w:rsid w:val="00DD10B2"/>
    <w:rsid w:val="00DD1422"/>
    <w:rsid w:val="00DD1577"/>
    <w:rsid w:val="00DD1EC6"/>
    <w:rsid w:val="00DD1F4A"/>
    <w:rsid w:val="00DD2973"/>
    <w:rsid w:val="00DD2A8D"/>
    <w:rsid w:val="00DD2B6C"/>
    <w:rsid w:val="00DD2E73"/>
    <w:rsid w:val="00DD2E89"/>
    <w:rsid w:val="00DD31DF"/>
    <w:rsid w:val="00DD32BA"/>
    <w:rsid w:val="00DD36FC"/>
    <w:rsid w:val="00DD3B01"/>
    <w:rsid w:val="00DD4366"/>
    <w:rsid w:val="00DD4733"/>
    <w:rsid w:val="00DD4921"/>
    <w:rsid w:val="00DD4C47"/>
    <w:rsid w:val="00DD518F"/>
    <w:rsid w:val="00DD591B"/>
    <w:rsid w:val="00DD5C85"/>
    <w:rsid w:val="00DD5E08"/>
    <w:rsid w:val="00DD5F78"/>
    <w:rsid w:val="00DD6128"/>
    <w:rsid w:val="00DD6538"/>
    <w:rsid w:val="00DD6811"/>
    <w:rsid w:val="00DD73B3"/>
    <w:rsid w:val="00DD7650"/>
    <w:rsid w:val="00DD7B04"/>
    <w:rsid w:val="00DE037A"/>
    <w:rsid w:val="00DE041F"/>
    <w:rsid w:val="00DE0ED9"/>
    <w:rsid w:val="00DE10E6"/>
    <w:rsid w:val="00DE17EF"/>
    <w:rsid w:val="00DE1AD8"/>
    <w:rsid w:val="00DE1FC1"/>
    <w:rsid w:val="00DE2C31"/>
    <w:rsid w:val="00DE3111"/>
    <w:rsid w:val="00DE4425"/>
    <w:rsid w:val="00DE4D3E"/>
    <w:rsid w:val="00DE552A"/>
    <w:rsid w:val="00DE5805"/>
    <w:rsid w:val="00DE581E"/>
    <w:rsid w:val="00DE59E0"/>
    <w:rsid w:val="00DE5F81"/>
    <w:rsid w:val="00DE69FB"/>
    <w:rsid w:val="00DE6B3A"/>
    <w:rsid w:val="00DE6C76"/>
    <w:rsid w:val="00DE6E82"/>
    <w:rsid w:val="00DE706B"/>
    <w:rsid w:val="00DE72F6"/>
    <w:rsid w:val="00DE73C0"/>
    <w:rsid w:val="00DE7E05"/>
    <w:rsid w:val="00DF02A4"/>
    <w:rsid w:val="00DF04CE"/>
    <w:rsid w:val="00DF05E8"/>
    <w:rsid w:val="00DF1571"/>
    <w:rsid w:val="00DF1B02"/>
    <w:rsid w:val="00DF1E17"/>
    <w:rsid w:val="00DF22BE"/>
    <w:rsid w:val="00DF2333"/>
    <w:rsid w:val="00DF25D6"/>
    <w:rsid w:val="00DF3321"/>
    <w:rsid w:val="00DF3856"/>
    <w:rsid w:val="00DF3C84"/>
    <w:rsid w:val="00DF5711"/>
    <w:rsid w:val="00DF69EF"/>
    <w:rsid w:val="00DF6C3B"/>
    <w:rsid w:val="00DF7800"/>
    <w:rsid w:val="00DF7B53"/>
    <w:rsid w:val="00E0058B"/>
    <w:rsid w:val="00E0078C"/>
    <w:rsid w:val="00E007C1"/>
    <w:rsid w:val="00E00C26"/>
    <w:rsid w:val="00E00CA8"/>
    <w:rsid w:val="00E01BAF"/>
    <w:rsid w:val="00E01C4C"/>
    <w:rsid w:val="00E02597"/>
    <w:rsid w:val="00E02FCE"/>
    <w:rsid w:val="00E03752"/>
    <w:rsid w:val="00E0395F"/>
    <w:rsid w:val="00E03ED3"/>
    <w:rsid w:val="00E03F49"/>
    <w:rsid w:val="00E04313"/>
    <w:rsid w:val="00E049EE"/>
    <w:rsid w:val="00E04A8C"/>
    <w:rsid w:val="00E04F78"/>
    <w:rsid w:val="00E05122"/>
    <w:rsid w:val="00E052AA"/>
    <w:rsid w:val="00E052DB"/>
    <w:rsid w:val="00E055F2"/>
    <w:rsid w:val="00E05A91"/>
    <w:rsid w:val="00E05E6C"/>
    <w:rsid w:val="00E0649C"/>
    <w:rsid w:val="00E064E8"/>
    <w:rsid w:val="00E07E0B"/>
    <w:rsid w:val="00E105FA"/>
    <w:rsid w:val="00E107D5"/>
    <w:rsid w:val="00E10ED1"/>
    <w:rsid w:val="00E110D6"/>
    <w:rsid w:val="00E11177"/>
    <w:rsid w:val="00E1140E"/>
    <w:rsid w:val="00E11731"/>
    <w:rsid w:val="00E1194A"/>
    <w:rsid w:val="00E11CDC"/>
    <w:rsid w:val="00E11F98"/>
    <w:rsid w:val="00E12C35"/>
    <w:rsid w:val="00E12FC6"/>
    <w:rsid w:val="00E12FE7"/>
    <w:rsid w:val="00E13418"/>
    <w:rsid w:val="00E134E5"/>
    <w:rsid w:val="00E14465"/>
    <w:rsid w:val="00E1484D"/>
    <w:rsid w:val="00E14C3F"/>
    <w:rsid w:val="00E15C9F"/>
    <w:rsid w:val="00E16249"/>
    <w:rsid w:val="00E16255"/>
    <w:rsid w:val="00E1634E"/>
    <w:rsid w:val="00E1681A"/>
    <w:rsid w:val="00E16AB5"/>
    <w:rsid w:val="00E16D2C"/>
    <w:rsid w:val="00E17076"/>
    <w:rsid w:val="00E171D6"/>
    <w:rsid w:val="00E177C0"/>
    <w:rsid w:val="00E178C9"/>
    <w:rsid w:val="00E17D0F"/>
    <w:rsid w:val="00E20314"/>
    <w:rsid w:val="00E2062C"/>
    <w:rsid w:val="00E213CD"/>
    <w:rsid w:val="00E21B63"/>
    <w:rsid w:val="00E23056"/>
    <w:rsid w:val="00E237CA"/>
    <w:rsid w:val="00E23FF1"/>
    <w:rsid w:val="00E24141"/>
    <w:rsid w:val="00E24E68"/>
    <w:rsid w:val="00E25894"/>
    <w:rsid w:val="00E26391"/>
    <w:rsid w:val="00E26AAD"/>
    <w:rsid w:val="00E26CE3"/>
    <w:rsid w:val="00E26F5A"/>
    <w:rsid w:val="00E27300"/>
    <w:rsid w:val="00E27DD7"/>
    <w:rsid w:val="00E27F86"/>
    <w:rsid w:val="00E3028B"/>
    <w:rsid w:val="00E303C8"/>
    <w:rsid w:val="00E30DBA"/>
    <w:rsid w:val="00E31498"/>
    <w:rsid w:val="00E318FA"/>
    <w:rsid w:val="00E3191D"/>
    <w:rsid w:val="00E32250"/>
    <w:rsid w:val="00E32636"/>
    <w:rsid w:val="00E328B3"/>
    <w:rsid w:val="00E32CDC"/>
    <w:rsid w:val="00E3389E"/>
    <w:rsid w:val="00E33D89"/>
    <w:rsid w:val="00E34322"/>
    <w:rsid w:val="00E3440A"/>
    <w:rsid w:val="00E344AB"/>
    <w:rsid w:val="00E34965"/>
    <w:rsid w:val="00E34A4D"/>
    <w:rsid w:val="00E34B1C"/>
    <w:rsid w:val="00E35247"/>
    <w:rsid w:val="00E35807"/>
    <w:rsid w:val="00E361D8"/>
    <w:rsid w:val="00E36CC5"/>
    <w:rsid w:val="00E37623"/>
    <w:rsid w:val="00E3794F"/>
    <w:rsid w:val="00E403C9"/>
    <w:rsid w:val="00E40812"/>
    <w:rsid w:val="00E4230A"/>
    <w:rsid w:val="00E4253E"/>
    <w:rsid w:val="00E428A3"/>
    <w:rsid w:val="00E43507"/>
    <w:rsid w:val="00E435C6"/>
    <w:rsid w:val="00E43682"/>
    <w:rsid w:val="00E4371C"/>
    <w:rsid w:val="00E43D04"/>
    <w:rsid w:val="00E43EE1"/>
    <w:rsid w:val="00E442C0"/>
    <w:rsid w:val="00E444B2"/>
    <w:rsid w:val="00E4509B"/>
    <w:rsid w:val="00E463E7"/>
    <w:rsid w:val="00E46F2C"/>
    <w:rsid w:val="00E470A6"/>
    <w:rsid w:val="00E476B1"/>
    <w:rsid w:val="00E507E4"/>
    <w:rsid w:val="00E50AA6"/>
    <w:rsid w:val="00E50EA0"/>
    <w:rsid w:val="00E51053"/>
    <w:rsid w:val="00E51995"/>
    <w:rsid w:val="00E51C64"/>
    <w:rsid w:val="00E51FD7"/>
    <w:rsid w:val="00E522ED"/>
    <w:rsid w:val="00E53942"/>
    <w:rsid w:val="00E53E28"/>
    <w:rsid w:val="00E544A3"/>
    <w:rsid w:val="00E5490B"/>
    <w:rsid w:val="00E54E0B"/>
    <w:rsid w:val="00E563B8"/>
    <w:rsid w:val="00E56650"/>
    <w:rsid w:val="00E5672A"/>
    <w:rsid w:val="00E56DFC"/>
    <w:rsid w:val="00E57175"/>
    <w:rsid w:val="00E578A1"/>
    <w:rsid w:val="00E57C5B"/>
    <w:rsid w:val="00E57E56"/>
    <w:rsid w:val="00E57E76"/>
    <w:rsid w:val="00E60797"/>
    <w:rsid w:val="00E609A7"/>
    <w:rsid w:val="00E60B52"/>
    <w:rsid w:val="00E6181F"/>
    <w:rsid w:val="00E61B1E"/>
    <w:rsid w:val="00E61BD3"/>
    <w:rsid w:val="00E62581"/>
    <w:rsid w:val="00E62BEE"/>
    <w:rsid w:val="00E62CC2"/>
    <w:rsid w:val="00E633D6"/>
    <w:rsid w:val="00E638E0"/>
    <w:rsid w:val="00E6443A"/>
    <w:rsid w:val="00E644C1"/>
    <w:rsid w:val="00E6528A"/>
    <w:rsid w:val="00E658C5"/>
    <w:rsid w:val="00E6629C"/>
    <w:rsid w:val="00E6665A"/>
    <w:rsid w:val="00E668A5"/>
    <w:rsid w:val="00E679F4"/>
    <w:rsid w:val="00E67A54"/>
    <w:rsid w:val="00E7076A"/>
    <w:rsid w:val="00E70AD1"/>
    <w:rsid w:val="00E70B09"/>
    <w:rsid w:val="00E70DEE"/>
    <w:rsid w:val="00E717DC"/>
    <w:rsid w:val="00E720E0"/>
    <w:rsid w:val="00E7239A"/>
    <w:rsid w:val="00E724F4"/>
    <w:rsid w:val="00E7296B"/>
    <w:rsid w:val="00E72D69"/>
    <w:rsid w:val="00E731F9"/>
    <w:rsid w:val="00E73BAE"/>
    <w:rsid w:val="00E73D91"/>
    <w:rsid w:val="00E7427A"/>
    <w:rsid w:val="00E74415"/>
    <w:rsid w:val="00E74598"/>
    <w:rsid w:val="00E751FC"/>
    <w:rsid w:val="00E75BA5"/>
    <w:rsid w:val="00E75DB4"/>
    <w:rsid w:val="00E764BD"/>
    <w:rsid w:val="00E803EB"/>
    <w:rsid w:val="00E807B8"/>
    <w:rsid w:val="00E80C58"/>
    <w:rsid w:val="00E81287"/>
    <w:rsid w:val="00E81B56"/>
    <w:rsid w:val="00E81DC9"/>
    <w:rsid w:val="00E82BD9"/>
    <w:rsid w:val="00E833B8"/>
    <w:rsid w:val="00E8368E"/>
    <w:rsid w:val="00E8463A"/>
    <w:rsid w:val="00E852D0"/>
    <w:rsid w:val="00E855FF"/>
    <w:rsid w:val="00E85CD7"/>
    <w:rsid w:val="00E85DCF"/>
    <w:rsid w:val="00E85F7E"/>
    <w:rsid w:val="00E860F8"/>
    <w:rsid w:val="00E869C4"/>
    <w:rsid w:val="00E86A43"/>
    <w:rsid w:val="00E87662"/>
    <w:rsid w:val="00E87F18"/>
    <w:rsid w:val="00E901CE"/>
    <w:rsid w:val="00E904FF"/>
    <w:rsid w:val="00E90E86"/>
    <w:rsid w:val="00E913C8"/>
    <w:rsid w:val="00E919B2"/>
    <w:rsid w:val="00E91AD3"/>
    <w:rsid w:val="00E91C7D"/>
    <w:rsid w:val="00E93081"/>
    <w:rsid w:val="00E931DE"/>
    <w:rsid w:val="00E93770"/>
    <w:rsid w:val="00E94A22"/>
    <w:rsid w:val="00E95116"/>
    <w:rsid w:val="00E961BF"/>
    <w:rsid w:val="00E96883"/>
    <w:rsid w:val="00E9690E"/>
    <w:rsid w:val="00E97F5E"/>
    <w:rsid w:val="00E97F7A"/>
    <w:rsid w:val="00EA0434"/>
    <w:rsid w:val="00EA0515"/>
    <w:rsid w:val="00EA08D6"/>
    <w:rsid w:val="00EA0F69"/>
    <w:rsid w:val="00EA10E2"/>
    <w:rsid w:val="00EA16E5"/>
    <w:rsid w:val="00EA1839"/>
    <w:rsid w:val="00EA1C2B"/>
    <w:rsid w:val="00EA1EEA"/>
    <w:rsid w:val="00EA2B77"/>
    <w:rsid w:val="00EA361B"/>
    <w:rsid w:val="00EA3AEA"/>
    <w:rsid w:val="00EA4234"/>
    <w:rsid w:val="00EA42D9"/>
    <w:rsid w:val="00EA43C8"/>
    <w:rsid w:val="00EA495E"/>
    <w:rsid w:val="00EA4E8D"/>
    <w:rsid w:val="00EA52FC"/>
    <w:rsid w:val="00EA567F"/>
    <w:rsid w:val="00EA58BE"/>
    <w:rsid w:val="00EA6285"/>
    <w:rsid w:val="00EA793B"/>
    <w:rsid w:val="00EB00EB"/>
    <w:rsid w:val="00EB10DE"/>
    <w:rsid w:val="00EB166C"/>
    <w:rsid w:val="00EB2119"/>
    <w:rsid w:val="00EB2179"/>
    <w:rsid w:val="00EB21BF"/>
    <w:rsid w:val="00EB2816"/>
    <w:rsid w:val="00EB2E18"/>
    <w:rsid w:val="00EB3A4C"/>
    <w:rsid w:val="00EB4DB7"/>
    <w:rsid w:val="00EB5389"/>
    <w:rsid w:val="00EB53CE"/>
    <w:rsid w:val="00EB5547"/>
    <w:rsid w:val="00EB59F5"/>
    <w:rsid w:val="00EB5C84"/>
    <w:rsid w:val="00EB6335"/>
    <w:rsid w:val="00EB685B"/>
    <w:rsid w:val="00EB6CC1"/>
    <w:rsid w:val="00EB6D22"/>
    <w:rsid w:val="00EB6E35"/>
    <w:rsid w:val="00EB6E6D"/>
    <w:rsid w:val="00EB7754"/>
    <w:rsid w:val="00EB7810"/>
    <w:rsid w:val="00EB7E09"/>
    <w:rsid w:val="00EC07C6"/>
    <w:rsid w:val="00EC1C5C"/>
    <w:rsid w:val="00EC1DA2"/>
    <w:rsid w:val="00EC29E3"/>
    <w:rsid w:val="00EC31F5"/>
    <w:rsid w:val="00EC3664"/>
    <w:rsid w:val="00EC43E7"/>
    <w:rsid w:val="00EC458A"/>
    <w:rsid w:val="00EC46FF"/>
    <w:rsid w:val="00EC4809"/>
    <w:rsid w:val="00EC5891"/>
    <w:rsid w:val="00EC5CFF"/>
    <w:rsid w:val="00EC6468"/>
    <w:rsid w:val="00EC6FCB"/>
    <w:rsid w:val="00EC7008"/>
    <w:rsid w:val="00EC7012"/>
    <w:rsid w:val="00EC70BE"/>
    <w:rsid w:val="00EC7CC1"/>
    <w:rsid w:val="00ED0507"/>
    <w:rsid w:val="00ED09EE"/>
    <w:rsid w:val="00ED11C8"/>
    <w:rsid w:val="00ED1787"/>
    <w:rsid w:val="00ED27D2"/>
    <w:rsid w:val="00ED30B0"/>
    <w:rsid w:val="00ED333F"/>
    <w:rsid w:val="00ED355A"/>
    <w:rsid w:val="00ED3AD5"/>
    <w:rsid w:val="00ED3D03"/>
    <w:rsid w:val="00ED3ECF"/>
    <w:rsid w:val="00ED4205"/>
    <w:rsid w:val="00ED44ED"/>
    <w:rsid w:val="00ED4795"/>
    <w:rsid w:val="00ED52CE"/>
    <w:rsid w:val="00ED52F9"/>
    <w:rsid w:val="00ED54EC"/>
    <w:rsid w:val="00ED5B69"/>
    <w:rsid w:val="00ED64EB"/>
    <w:rsid w:val="00ED6F74"/>
    <w:rsid w:val="00ED70AA"/>
    <w:rsid w:val="00ED718C"/>
    <w:rsid w:val="00EE00E5"/>
    <w:rsid w:val="00EE0542"/>
    <w:rsid w:val="00EE087F"/>
    <w:rsid w:val="00EE1B64"/>
    <w:rsid w:val="00EE212A"/>
    <w:rsid w:val="00EE2937"/>
    <w:rsid w:val="00EE2B7A"/>
    <w:rsid w:val="00EE3610"/>
    <w:rsid w:val="00EE408E"/>
    <w:rsid w:val="00EE5295"/>
    <w:rsid w:val="00EE53C6"/>
    <w:rsid w:val="00EE561A"/>
    <w:rsid w:val="00EE5A9D"/>
    <w:rsid w:val="00EE5F22"/>
    <w:rsid w:val="00EE5F68"/>
    <w:rsid w:val="00EE69E2"/>
    <w:rsid w:val="00EE70F8"/>
    <w:rsid w:val="00EE7476"/>
    <w:rsid w:val="00EE765B"/>
    <w:rsid w:val="00EE771D"/>
    <w:rsid w:val="00EF04CB"/>
    <w:rsid w:val="00EF056C"/>
    <w:rsid w:val="00EF1150"/>
    <w:rsid w:val="00EF1253"/>
    <w:rsid w:val="00EF1A9D"/>
    <w:rsid w:val="00EF1DB5"/>
    <w:rsid w:val="00EF23A2"/>
    <w:rsid w:val="00EF28E2"/>
    <w:rsid w:val="00EF38FC"/>
    <w:rsid w:val="00EF3FC1"/>
    <w:rsid w:val="00EF4161"/>
    <w:rsid w:val="00EF41A1"/>
    <w:rsid w:val="00EF436F"/>
    <w:rsid w:val="00EF4825"/>
    <w:rsid w:val="00EF486B"/>
    <w:rsid w:val="00EF48BC"/>
    <w:rsid w:val="00EF4CF4"/>
    <w:rsid w:val="00EF5862"/>
    <w:rsid w:val="00EF60C3"/>
    <w:rsid w:val="00EF63C1"/>
    <w:rsid w:val="00EF641A"/>
    <w:rsid w:val="00EF6679"/>
    <w:rsid w:val="00EF6D53"/>
    <w:rsid w:val="00EF7A6D"/>
    <w:rsid w:val="00F0004F"/>
    <w:rsid w:val="00F000E1"/>
    <w:rsid w:val="00F00210"/>
    <w:rsid w:val="00F00250"/>
    <w:rsid w:val="00F00DE1"/>
    <w:rsid w:val="00F0138A"/>
    <w:rsid w:val="00F0159F"/>
    <w:rsid w:val="00F03726"/>
    <w:rsid w:val="00F050D2"/>
    <w:rsid w:val="00F0576D"/>
    <w:rsid w:val="00F058D2"/>
    <w:rsid w:val="00F06245"/>
    <w:rsid w:val="00F06372"/>
    <w:rsid w:val="00F06438"/>
    <w:rsid w:val="00F06DD6"/>
    <w:rsid w:val="00F0771F"/>
    <w:rsid w:val="00F07B9B"/>
    <w:rsid w:val="00F07EDD"/>
    <w:rsid w:val="00F10448"/>
    <w:rsid w:val="00F10D9D"/>
    <w:rsid w:val="00F10DF6"/>
    <w:rsid w:val="00F11392"/>
    <w:rsid w:val="00F117E3"/>
    <w:rsid w:val="00F11A7A"/>
    <w:rsid w:val="00F11DFD"/>
    <w:rsid w:val="00F11E87"/>
    <w:rsid w:val="00F126B0"/>
    <w:rsid w:val="00F1299D"/>
    <w:rsid w:val="00F12E21"/>
    <w:rsid w:val="00F130B0"/>
    <w:rsid w:val="00F13215"/>
    <w:rsid w:val="00F13603"/>
    <w:rsid w:val="00F1381E"/>
    <w:rsid w:val="00F138A1"/>
    <w:rsid w:val="00F13D01"/>
    <w:rsid w:val="00F144C9"/>
    <w:rsid w:val="00F15077"/>
    <w:rsid w:val="00F1509F"/>
    <w:rsid w:val="00F151C2"/>
    <w:rsid w:val="00F15941"/>
    <w:rsid w:val="00F15B88"/>
    <w:rsid w:val="00F15C90"/>
    <w:rsid w:val="00F15F2B"/>
    <w:rsid w:val="00F16CDD"/>
    <w:rsid w:val="00F16D2A"/>
    <w:rsid w:val="00F16DA7"/>
    <w:rsid w:val="00F174A6"/>
    <w:rsid w:val="00F17910"/>
    <w:rsid w:val="00F204B5"/>
    <w:rsid w:val="00F209DF"/>
    <w:rsid w:val="00F20ACA"/>
    <w:rsid w:val="00F210A5"/>
    <w:rsid w:val="00F21707"/>
    <w:rsid w:val="00F21B35"/>
    <w:rsid w:val="00F21C7D"/>
    <w:rsid w:val="00F22406"/>
    <w:rsid w:val="00F226F8"/>
    <w:rsid w:val="00F2273D"/>
    <w:rsid w:val="00F22DBD"/>
    <w:rsid w:val="00F22E16"/>
    <w:rsid w:val="00F234E1"/>
    <w:rsid w:val="00F234E2"/>
    <w:rsid w:val="00F239AF"/>
    <w:rsid w:val="00F23AB1"/>
    <w:rsid w:val="00F23E02"/>
    <w:rsid w:val="00F24F30"/>
    <w:rsid w:val="00F257B5"/>
    <w:rsid w:val="00F2607A"/>
    <w:rsid w:val="00F267A6"/>
    <w:rsid w:val="00F26C20"/>
    <w:rsid w:val="00F26C95"/>
    <w:rsid w:val="00F26EF1"/>
    <w:rsid w:val="00F26F48"/>
    <w:rsid w:val="00F27989"/>
    <w:rsid w:val="00F27E17"/>
    <w:rsid w:val="00F30157"/>
    <w:rsid w:val="00F302A3"/>
    <w:rsid w:val="00F304E4"/>
    <w:rsid w:val="00F30B3E"/>
    <w:rsid w:val="00F30B9E"/>
    <w:rsid w:val="00F30E2A"/>
    <w:rsid w:val="00F31009"/>
    <w:rsid w:val="00F31C88"/>
    <w:rsid w:val="00F321AC"/>
    <w:rsid w:val="00F3243C"/>
    <w:rsid w:val="00F326DB"/>
    <w:rsid w:val="00F328F6"/>
    <w:rsid w:val="00F32B9D"/>
    <w:rsid w:val="00F33252"/>
    <w:rsid w:val="00F332A5"/>
    <w:rsid w:val="00F338CE"/>
    <w:rsid w:val="00F34172"/>
    <w:rsid w:val="00F34C82"/>
    <w:rsid w:val="00F34DD8"/>
    <w:rsid w:val="00F359D8"/>
    <w:rsid w:val="00F35D0A"/>
    <w:rsid w:val="00F35D87"/>
    <w:rsid w:val="00F35E3D"/>
    <w:rsid w:val="00F35FE1"/>
    <w:rsid w:val="00F35FE6"/>
    <w:rsid w:val="00F3608D"/>
    <w:rsid w:val="00F36160"/>
    <w:rsid w:val="00F3629F"/>
    <w:rsid w:val="00F366F2"/>
    <w:rsid w:val="00F36838"/>
    <w:rsid w:val="00F37509"/>
    <w:rsid w:val="00F3763F"/>
    <w:rsid w:val="00F376BB"/>
    <w:rsid w:val="00F37D8E"/>
    <w:rsid w:val="00F37E40"/>
    <w:rsid w:val="00F406E3"/>
    <w:rsid w:val="00F407A1"/>
    <w:rsid w:val="00F40A51"/>
    <w:rsid w:val="00F40B99"/>
    <w:rsid w:val="00F4123E"/>
    <w:rsid w:val="00F42C1C"/>
    <w:rsid w:val="00F42F4D"/>
    <w:rsid w:val="00F42F62"/>
    <w:rsid w:val="00F4345B"/>
    <w:rsid w:val="00F43CBB"/>
    <w:rsid w:val="00F444C2"/>
    <w:rsid w:val="00F4499D"/>
    <w:rsid w:val="00F44CF6"/>
    <w:rsid w:val="00F44D65"/>
    <w:rsid w:val="00F45334"/>
    <w:rsid w:val="00F4574E"/>
    <w:rsid w:val="00F4633A"/>
    <w:rsid w:val="00F463BD"/>
    <w:rsid w:val="00F46498"/>
    <w:rsid w:val="00F464C0"/>
    <w:rsid w:val="00F4659D"/>
    <w:rsid w:val="00F466D6"/>
    <w:rsid w:val="00F4673A"/>
    <w:rsid w:val="00F46AAA"/>
    <w:rsid w:val="00F46E3A"/>
    <w:rsid w:val="00F46E79"/>
    <w:rsid w:val="00F46FD2"/>
    <w:rsid w:val="00F47511"/>
    <w:rsid w:val="00F479AD"/>
    <w:rsid w:val="00F47C24"/>
    <w:rsid w:val="00F50B24"/>
    <w:rsid w:val="00F51898"/>
    <w:rsid w:val="00F5233C"/>
    <w:rsid w:val="00F52A3B"/>
    <w:rsid w:val="00F52B8D"/>
    <w:rsid w:val="00F52E73"/>
    <w:rsid w:val="00F5309C"/>
    <w:rsid w:val="00F53BA4"/>
    <w:rsid w:val="00F54C11"/>
    <w:rsid w:val="00F550AA"/>
    <w:rsid w:val="00F5540A"/>
    <w:rsid w:val="00F5559C"/>
    <w:rsid w:val="00F55E3D"/>
    <w:rsid w:val="00F55E46"/>
    <w:rsid w:val="00F56812"/>
    <w:rsid w:val="00F56D2A"/>
    <w:rsid w:val="00F57164"/>
    <w:rsid w:val="00F57F0B"/>
    <w:rsid w:val="00F6025F"/>
    <w:rsid w:val="00F604CA"/>
    <w:rsid w:val="00F6080E"/>
    <w:rsid w:val="00F6089F"/>
    <w:rsid w:val="00F609F7"/>
    <w:rsid w:val="00F61B95"/>
    <w:rsid w:val="00F626C9"/>
    <w:rsid w:val="00F6283D"/>
    <w:rsid w:val="00F62E82"/>
    <w:rsid w:val="00F64015"/>
    <w:rsid w:val="00F644B1"/>
    <w:rsid w:val="00F64991"/>
    <w:rsid w:val="00F64A72"/>
    <w:rsid w:val="00F65085"/>
    <w:rsid w:val="00F65659"/>
    <w:rsid w:val="00F65802"/>
    <w:rsid w:val="00F659B2"/>
    <w:rsid w:val="00F65BA0"/>
    <w:rsid w:val="00F663F9"/>
    <w:rsid w:val="00F666C4"/>
    <w:rsid w:val="00F669F8"/>
    <w:rsid w:val="00F66EB0"/>
    <w:rsid w:val="00F67208"/>
    <w:rsid w:val="00F67360"/>
    <w:rsid w:val="00F67609"/>
    <w:rsid w:val="00F6772A"/>
    <w:rsid w:val="00F67824"/>
    <w:rsid w:val="00F678B9"/>
    <w:rsid w:val="00F678E1"/>
    <w:rsid w:val="00F67905"/>
    <w:rsid w:val="00F679B9"/>
    <w:rsid w:val="00F67C0E"/>
    <w:rsid w:val="00F701A4"/>
    <w:rsid w:val="00F7059A"/>
    <w:rsid w:val="00F70DEB"/>
    <w:rsid w:val="00F710CE"/>
    <w:rsid w:val="00F71557"/>
    <w:rsid w:val="00F718C1"/>
    <w:rsid w:val="00F71BBC"/>
    <w:rsid w:val="00F71E45"/>
    <w:rsid w:val="00F720D1"/>
    <w:rsid w:val="00F721D1"/>
    <w:rsid w:val="00F72678"/>
    <w:rsid w:val="00F72A2F"/>
    <w:rsid w:val="00F72B6F"/>
    <w:rsid w:val="00F73252"/>
    <w:rsid w:val="00F73E71"/>
    <w:rsid w:val="00F7428C"/>
    <w:rsid w:val="00F748C7"/>
    <w:rsid w:val="00F751C6"/>
    <w:rsid w:val="00F75271"/>
    <w:rsid w:val="00F75545"/>
    <w:rsid w:val="00F75992"/>
    <w:rsid w:val="00F759A3"/>
    <w:rsid w:val="00F75CB1"/>
    <w:rsid w:val="00F76F7A"/>
    <w:rsid w:val="00F77011"/>
    <w:rsid w:val="00F77407"/>
    <w:rsid w:val="00F774B5"/>
    <w:rsid w:val="00F77FD5"/>
    <w:rsid w:val="00F8035B"/>
    <w:rsid w:val="00F812EF"/>
    <w:rsid w:val="00F813A0"/>
    <w:rsid w:val="00F83779"/>
    <w:rsid w:val="00F8489E"/>
    <w:rsid w:val="00F84B0F"/>
    <w:rsid w:val="00F85157"/>
    <w:rsid w:val="00F85E6F"/>
    <w:rsid w:val="00F85F92"/>
    <w:rsid w:val="00F86257"/>
    <w:rsid w:val="00F87438"/>
    <w:rsid w:val="00F87713"/>
    <w:rsid w:val="00F90320"/>
    <w:rsid w:val="00F91306"/>
    <w:rsid w:val="00F9150C"/>
    <w:rsid w:val="00F91CF4"/>
    <w:rsid w:val="00F91F89"/>
    <w:rsid w:val="00F92763"/>
    <w:rsid w:val="00F92F0E"/>
    <w:rsid w:val="00F9323E"/>
    <w:rsid w:val="00F934A4"/>
    <w:rsid w:val="00F93AF1"/>
    <w:rsid w:val="00F93C87"/>
    <w:rsid w:val="00F954DB"/>
    <w:rsid w:val="00F95666"/>
    <w:rsid w:val="00F95ECA"/>
    <w:rsid w:val="00F96248"/>
    <w:rsid w:val="00F96A08"/>
    <w:rsid w:val="00F96BC0"/>
    <w:rsid w:val="00F972B4"/>
    <w:rsid w:val="00F97470"/>
    <w:rsid w:val="00F97BDF"/>
    <w:rsid w:val="00F97C84"/>
    <w:rsid w:val="00F97D2B"/>
    <w:rsid w:val="00F97F19"/>
    <w:rsid w:val="00FA0989"/>
    <w:rsid w:val="00FA16A5"/>
    <w:rsid w:val="00FA1AA2"/>
    <w:rsid w:val="00FA1F7C"/>
    <w:rsid w:val="00FA20EB"/>
    <w:rsid w:val="00FA2308"/>
    <w:rsid w:val="00FA2EF7"/>
    <w:rsid w:val="00FA3782"/>
    <w:rsid w:val="00FA397E"/>
    <w:rsid w:val="00FA5622"/>
    <w:rsid w:val="00FA573E"/>
    <w:rsid w:val="00FA5890"/>
    <w:rsid w:val="00FA5B14"/>
    <w:rsid w:val="00FA5F2E"/>
    <w:rsid w:val="00FA6F3B"/>
    <w:rsid w:val="00FA724C"/>
    <w:rsid w:val="00FA7498"/>
    <w:rsid w:val="00FA7ADB"/>
    <w:rsid w:val="00FA7F41"/>
    <w:rsid w:val="00FB0156"/>
    <w:rsid w:val="00FB02BE"/>
    <w:rsid w:val="00FB063D"/>
    <w:rsid w:val="00FB09B5"/>
    <w:rsid w:val="00FB0C4A"/>
    <w:rsid w:val="00FB0FD7"/>
    <w:rsid w:val="00FB17E5"/>
    <w:rsid w:val="00FB1FAD"/>
    <w:rsid w:val="00FB2842"/>
    <w:rsid w:val="00FB2A95"/>
    <w:rsid w:val="00FB2F69"/>
    <w:rsid w:val="00FB42A5"/>
    <w:rsid w:val="00FB44C6"/>
    <w:rsid w:val="00FB4A66"/>
    <w:rsid w:val="00FB4B3B"/>
    <w:rsid w:val="00FB54AD"/>
    <w:rsid w:val="00FB5B40"/>
    <w:rsid w:val="00FB5CDA"/>
    <w:rsid w:val="00FB63F6"/>
    <w:rsid w:val="00FB6533"/>
    <w:rsid w:val="00FB689A"/>
    <w:rsid w:val="00FB7513"/>
    <w:rsid w:val="00FB759B"/>
    <w:rsid w:val="00FB7DA2"/>
    <w:rsid w:val="00FC0298"/>
    <w:rsid w:val="00FC04C3"/>
    <w:rsid w:val="00FC050C"/>
    <w:rsid w:val="00FC0631"/>
    <w:rsid w:val="00FC0706"/>
    <w:rsid w:val="00FC15AA"/>
    <w:rsid w:val="00FC1A20"/>
    <w:rsid w:val="00FC1E9D"/>
    <w:rsid w:val="00FC2558"/>
    <w:rsid w:val="00FC283B"/>
    <w:rsid w:val="00FC2B90"/>
    <w:rsid w:val="00FC2BFA"/>
    <w:rsid w:val="00FC2DA8"/>
    <w:rsid w:val="00FC2E6E"/>
    <w:rsid w:val="00FC2FA5"/>
    <w:rsid w:val="00FC3142"/>
    <w:rsid w:val="00FC436B"/>
    <w:rsid w:val="00FC4E3A"/>
    <w:rsid w:val="00FC5377"/>
    <w:rsid w:val="00FC5462"/>
    <w:rsid w:val="00FC548B"/>
    <w:rsid w:val="00FC5960"/>
    <w:rsid w:val="00FC5969"/>
    <w:rsid w:val="00FC5E84"/>
    <w:rsid w:val="00FC646C"/>
    <w:rsid w:val="00FC694A"/>
    <w:rsid w:val="00FC7066"/>
    <w:rsid w:val="00FC746D"/>
    <w:rsid w:val="00FC7C57"/>
    <w:rsid w:val="00FC7F58"/>
    <w:rsid w:val="00FD061A"/>
    <w:rsid w:val="00FD1C12"/>
    <w:rsid w:val="00FD1C23"/>
    <w:rsid w:val="00FD29FC"/>
    <w:rsid w:val="00FD2DF0"/>
    <w:rsid w:val="00FD33CD"/>
    <w:rsid w:val="00FD3547"/>
    <w:rsid w:val="00FD3FBF"/>
    <w:rsid w:val="00FD4961"/>
    <w:rsid w:val="00FD5667"/>
    <w:rsid w:val="00FD600D"/>
    <w:rsid w:val="00FD61A6"/>
    <w:rsid w:val="00FD6484"/>
    <w:rsid w:val="00FD67A1"/>
    <w:rsid w:val="00FD67D8"/>
    <w:rsid w:val="00FD6BE5"/>
    <w:rsid w:val="00FD6E69"/>
    <w:rsid w:val="00FD76AB"/>
    <w:rsid w:val="00FE0927"/>
    <w:rsid w:val="00FE14D0"/>
    <w:rsid w:val="00FE14E7"/>
    <w:rsid w:val="00FE1BFE"/>
    <w:rsid w:val="00FE3669"/>
    <w:rsid w:val="00FE3A4B"/>
    <w:rsid w:val="00FE4416"/>
    <w:rsid w:val="00FE4723"/>
    <w:rsid w:val="00FE4EB1"/>
    <w:rsid w:val="00FE521C"/>
    <w:rsid w:val="00FE532A"/>
    <w:rsid w:val="00FE53F9"/>
    <w:rsid w:val="00FE62A9"/>
    <w:rsid w:val="00FE68AF"/>
    <w:rsid w:val="00FE6A87"/>
    <w:rsid w:val="00FE6FB3"/>
    <w:rsid w:val="00FE71ED"/>
    <w:rsid w:val="00FE7448"/>
    <w:rsid w:val="00FE750C"/>
    <w:rsid w:val="00FE7A27"/>
    <w:rsid w:val="00FE7A82"/>
    <w:rsid w:val="00FE7ACF"/>
    <w:rsid w:val="00FF10F2"/>
    <w:rsid w:val="00FF11AD"/>
    <w:rsid w:val="00FF1538"/>
    <w:rsid w:val="00FF21E3"/>
    <w:rsid w:val="00FF2440"/>
    <w:rsid w:val="00FF3CCC"/>
    <w:rsid w:val="00FF432B"/>
    <w:rsid w:val="00FF4766"/>
    <w:rsid w:val="00FF51DA"/>
    <w:rsid w:val="00FF524E"/>
    <w:rsid w:val="00FF5321"/>
    <w:rsid w:val="00FF5953"/>
    <w:rsid w:val="00FF6267"/>
    <w:rsid w:val="00FF6589"/>
    <w:rsid w:val="00FF6A6D"/>
    <w:rsid w:val="00FF6C76"/>
    <w:rsid w:val="00FF7914"/>
    <w:rsid w:val="00FF7AE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3D34A8"/>
  <w15:docId w15:val="{43EC2DE6-AB53-4A84-A01C-832A2ACC9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073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5A2F17"/>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BodyText2Char">
    <w:name w:val="Body Text 2 Char"/>
    <w:basedOn w:val="DefaultParagraphFont"/>
    <w:link w:val="BodyText2"/>
    <w:rsid w:val="00CC60B9"/>
    <w:rPr>
      <w:rFonts w:ascii="Angsana New" w:eastAsia="Times New Roman" w:hAnsi="Angsana New"/>
      <w:sz w:val="32"/>
      <w:szCs w:val="32"/>
    </w:rPr>
  </w:style>
  <w:style w:type="paragraph" w:customStyle="1" w:styleId="InsideAddress">
    <w:name w:val="Inside Address"/>
    <w:basedOn w:val="Normal"/>
    <w:rsid w:val="00B10F43"/>
  </w:style>
  <w:style w:type="character" w:customStyle="1" w:styleId="HeaderChar">
    <w:name w:val="Header Char"/>
    <w:link w:val="Header"/>
    <w:locked/>
    <w:rsid w:val="00982E6D"/>
    <w:rPr>
      <w:rFonts w:eastAsia="Times New Roman" w:hAnsi="Tms Rmn"/>
      <w:sz w:val="24"/>
      <w:szCs w:val="24"/>
    </w:rPr>
  </w:style>
  <w:style w:type="table" w:customStyle="1" w:styleId="TableGrid2">
    <w:name w:val="Table Grid2"/>
    <w:basedOn w:val="TableNormal"/>
    <w:next w:val="TableGrid"/>
    <w:uiPriority w:val="59"/>
    <w:rsid w:val="007737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3557AD"/>
    <w:rPr>
      <w:rFonts w:eastAsia="Times New Roman" w:hAnsi="Tms Rmn"/>
      <w:sz w:val="24"/>
      <w:szCs w:val="30"/>
    </w:rPr>
  </w:style>
  <w:style w:type="table" w:customStyle="1" w:styleId="TableGrid5">
    <w:name w:val="Table Grid5"/>
    <w:basedOn w:val="TableNormal"/>
    <w:next w:val="TableGrid"/>
    <w:uiPriority w:val="59"/>
    <w:rsid w:val="003557A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57A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3557A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34892"/>
    <w:rPr>
      <w:rFonts w:ascii="Arial" w:eastAsia="Times New Roman" w:hAnsi="Arial"/>
      <w:b/>
      <w:bCs/>
      <w:kern w:val="32"/>
      <w:sz w:val="32"/>
      <w:szCs w:val="32"/>
    </w:rPr>
  </w:style>
  <w:style w:type="paragraph" w:styleId="NormalWeb">
    <w:name w:val="Normal (Web)"/>
    <w:basedOn w:val="Normal"/>
    <w:uiPriority w:val="99"/>
    <w:semiHidden/>
    <w:unhideWhenUsed/>
    <w:rsid w:val="009F372B"/>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Heading9Char">
    <w:name w:val="Heading 9 Char"/>
    <w:basedOn w:val="DefaultParagraphFont"/>
    <w:link w:val="Heading9"/>
    <w:rsid w:val="00C301F4"/>
    <w:rPr>
      <w:rFonts w:ascii="Angsana New" w:eastAsia="Times New Roman" w:hAnsi="Angsana New"/>
      <w:sz w:val="32"/>
      <w:szCs w:val="32"/>
    </w:rPr>
  </w:style>
  <w:style w:type="paragraph" w:customStyle="1" w:styleId="CordiaNew">
    <w:name w:val="Cordia New"/>
    <w:basedOn w:val="Normal"/>
    <w:rsid w:val="00DB2C3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character" w:customStyle="1" w:styleId="Heading2Char">
    <w:name w:val="Heading 2 Char"/>
    <w:link w:val="Heading2"/>
    <w:rsid w:val="009D28D0"/>
    <w:rPr>
      <w:rFonts w:eastAsia="Times New Roman" w:hAnsi="Tms Rmn"/>
      <w:b/>
      <w:bCs/>
      <w:i/>
      <w:iCs/>
      <w:sz w:val="24"/>
      <w:szCs w:val="28"/>
    </w:rPr>
  </w:style>
  <w:style w:type="character" w:customStyle="1" w:styleId="ui-provider">
    <w:name w:val="ui-provider"/>
    <w:basedOn w:val="DefaultParagraphFont"/>
    <w:rsid w:val="00CB5EC8"/>
  </w:style>
  <w:style w:type="paragraph" w:customStyle="1" w:styleId="acctfourfigures">
    <w:name w:val="acct four figures"/>
    <w:aliases w:val="a4,a4 + 8 pt,(Complex) + 8 pt,(Complex),Thai Distribute...,a4 + Angsana New,Before:  3 pt,Line spacing:  At l..."/>
    <w:basedOn w:val="Normal"/>
    <w:rsid w:val="003C685E"/>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styleId="Revision">
    <w:name w:val="Revision"/>
    <w:hidden/>
    <w:uiPriority w:val="99"/>
    <w:semiHidden/>
    <w:rsid w:val="004B7F11"/>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41799">
      <w:bodyDiv w:val="1"/>
      <w:marLeft w:val="0"/>
      <w:marRight w:val="0"/>
      <w:marTop w:val="0"/>
      <w:marBottom w:val="0"/>
      <w:divBdr>
        <w:top w:val="none" w:sz="0" w:space="0" w:color="auto"/>
        <w:left w:val="none" w:sz="0" w:space="0" w:color="auto"/>
        <w:bottom w:val="none" w:sz="0" w:space="0" w:color="auto"/>
        <w:right w:val="none" w:sz="0" w:space="0" w:color="auto"/>
      </w:divBdr>
    </w:div>
    <w:div w:id="44070146">
      <w:bodyDiv w:val="1"/>
      <w:marLeft w:val="0"/>
      <w:marRight w:val="0"/>
      <w:marTop w:val="0"/>
      <w:marBottom w:val="0"/>
      <w:divBdr>
        <w:top w:val="none" w:sz="0" w:space="0" w:color="auto"/>
        <w:left w:val="none" w:sz="0" w:space="0" w:color="auto"/>
        <w:bottom w:val="none" w:sz="0" w:space="0" w:color="auto"/>
        <w:right w:val="none" w:sz="0" w:space="0" w:color="auto"/>
      </w:divBdr>
    </w:div>
    <w:div w:id="49967578">
      <w:bodyDiv w:val="1"/>
      <w:marLeft w:val="0"/>
      <w:marRight w:val="0"/>
      <w:marTop w:val="0"/>
      <w:marBottom w:val="0"/>
      <w:divBdr>
        <w:top w:val="none" w:sz="0" w:space="0" w:color="auto"/>
        <w:left w:val="none" w:sz="0" w:space="0" w:color="auto"/>
        <w:bottom w:val="none" w:sz="0" w:space="0" w:color="auto"/>
        <w:right w:val="none" w:sz="0" w:space="0" w:color="auto"/>
      </w:divBdr>
    </w:div>
    <w:div w:id="67701014">
      <w:bodyDiv w:val="1"/>
      <w:marLeft w:val="0"/>
      <w:marRight w:val="0"/>
      <w:marTop w:val="0"/>
      <w:marBottom w:val="0"/>
      <w:divBdr>
        <w:top w:val="none" w:sz="0" w:space="0" w:color="auto"/>
        <w:left w:val="none" w:sz="0" w:space="0" w:color="auto"/>
        <w:bottom w:val="none" w:sz="0" w:space="0" w:color="auto"/>
        <w:right w:val="none" w:sz="0" w:space="0" w:color="auto"/>
      </w:divBdr>
    </w:div>
    <w:div w:id="107894636">
      <w:bodyDiv w:val="1"/>
      <w:marLeft w:val="0"/>
      <w:marRight w:val="0"/>
      <w:marTop w:val="0"/>
      <w:marBottom w:val="0"/>
      <w:divBdr>
        <w:top w:val="none" w:sz="0" w:space="0" w:color="auto"/>
        <w:left w:val="none" w:sz="0" w:space="0" w:color="auto"/>
        <w:bottom w:val="none" w:sz="0" w:space="0" w:color="auto"/>
        <w:right w:val="none" w:sz="0" w:space="0" w:color="auto"/>
      </w:divBdr>
    </w:div>
    <w:div w:id="112021132">
      <w:bodyDiv w:val="1"/>
      <w:marLeft w:val="0"/>
      <w:marRight w:val="0"/>
      <w:marTop w:val="0"/>
      <w:marBottom w:val="0"/>
      <w:divBdr>
        <w:top w:val="none" w:sz="0" w:space="0" w:color="auto"/>
        <w:left w:val="none" w:sz="0" w:space="0" w:color="auto"/>
        <w:bottom w:val="none" w:sz="0" w:space="0" w:color="auto"/>
        <w:right w:val="none" w:sz="0" w:space="0" w:color="auto"/>
      </w:divBdr>
    </w:div>
    <w:div w:id="112408367">
      <w:bodyDiv w:val="1"/>
      <w:marLeft w:val="0"/>
      <w:marRight w:val="0"/>
      <w:marTop w:val="0"/>
      <w:marBottom w:val="0"/>
      <w:divBdr>
        <w:top w:val="none" w:sz="0" w:space="0" w:color="auto"/>
        <w:left w:val="none" w:sz="0" w:space="0" w:color="auto"/>
        <w:bottom w:val="none" w:sz="0" w:space="0" w:color="auto"/>
        <w:right w:val="none" w:sz="0" w:space="0" w:color="auto"/>
      </w:divBdr>
    </w:div>
    <w:div w:id="142935990">
      <w:bodyDiv w:val="1"/>
      <w:marLeft w:val="0"/>
      <w:marRight w:val="0"/>
      <w:marTop w:val="0"/>
      <w:marBottom w:val="0"/>
      <w:divBdr>
        <w:top w:val="none" w:sz="0" w:space="0" w:color="auto"/>
        <w:left w:val="none" w:sz="0" w:space="0" w:color="auto"/>
        <w:bottom w:val="none" w:sz="0" w:space="0" w:color="auto"/>
        <w:right w:val="none" w:sz="0" w:space="0" w:color="auto"/>
      </w:divBdr>
    </w:div>
    <w:div w:id="143007471">
      <w:bodyDiv w:val="1"/>
      <w:marLeft w:val="0"/>
      <w:marRight w:val="0"/>
      <w:marTop w:val="0"/>
      <w:marBottom w:val="0"/>
      <w:divBdr>
        <w:top w:val="none" w:sz="0" w:space="0" w:color="auto"/>
        <w:left w:val="none" w:sz="0" w:space="0" w:color="auto"/>
        <w:bottom w:val="none" w:sz="0" w:space="0" w:color="auto"/>
        <w:right w:val="none" w:sz="0" w:space="0" w:color="auto"/>
      </w:divBdr>
    </w:div>
    <w:div w:id="149834272">
      <w:bodyDiv w:val="1"/>
      <w:marLeft w:val="0"/>
      <w:marRight w:val="0"/>
      <w:marTop w:val="0"/>
      <w:marBottom w:val="0"/>
      <w:divBdr>
        <w:top w:val="none" w:sz="0" w:space="0" w:color="auto"/>
        <w:left w:val="none" w:sz="0" w:space="0" w:color="auto"/>
        <w:bottom w:val="none" w:sz="0" w:space="0" w:color="auto"/>
        <w:right w:val="none" w:sz="0" w:space="0" w:color="auto"/>
      </w:divBdr>
    </w:div>
    <w:div w:id="172687762">
      <w:bodyDiv w:val="1"/>
      <w:marLeft w:val="0"/>
      <w:marRight w:val="0"/>
      <w:marTop w:val="0"/>
      <w:marBottom w:val="0"/>
      <w:divBdr>
        <w:top w:val="none" w:sz="0" w:space="0" w:color="auto"/>
        <w:left w:val="none" w:sz="0" w:space="0" w:color="auto"/>
        <w:bottom w:val="none" w:sz="0" w:space="0" w:color="auto"/>
        <w:right w:val="none" w:sz="0" w:space="0" w:color="auto"/>
      </w:divBdr>
    </w:div>
    <w:div w:id="175001909">
      <w:bodyDiv w:val="1"/>
      <w:marLeft w:val="0"/>
      <w:marRight w:val="0"/>
      <w:marTop w:val="0"/>
      <w:marBottom w:val="0"/>
      <w:divBdr>
        <w:top w:val="none" w:sz="0" w:space="0" w:color="auto"/>
        <w:left w:val="none" w:sz="0" w:space="0" w:color="auto"/>
        <w:bottom w:val="none" w:sz="0" w:space="0" w:color="auto"/>
        <w:right w:val="none" w:sz="0" w:space="0" w:color="auto"/>
      </w:divBdr>
    </w:div>
    <w:div w:id="181944535">
      <w:bodyDiv w:val="1"/>
      <w:marLeft w:val="0"/>
      <w:marRight w:val="0"/>
      <w:marTop w:val="0"/>
      <w:marBottom w:val="0"/>
      <w:divBdr>
        <w:top w:val="none" w:sz="0" w:space="0" w:color="auto"/>
        <w:left w:val="none" w:sz="0" w:space="0" w:color="auto"/>
        <w:bottom w:val="none" w:sz="0" w:space="0" w:color="auto"/>
        <w:right w:val="none" w:sz="0" w:space="0" w:color="auto"/>
      </w:divBdr>
    </w:div>
    <w:div w:id="183517203">
      <w:bodyDiv w:val="1"/>
      <w:marLeft w:val="0"/>
      <w:marRight w:val="0"/>
      <w:marTop w:val="0"/>
      <w:marBottom w:val="0"/>
      <w:divBdr>
        <w:top w:val="none" w:sz="0" w:space="0" w:color="auto"/>
        <w:left w:val="none" w:sz="0" w:space="0" w:color="auto"/>
        <w:bottom w:val="none" w:sz="0" w:space="0" w:color="auto"/>
        <w:right w:val="none" w:sz="0" w:space="0" w:color="auto"/>
      </w:divBdr>
    </w:div>
    <w:div w:id="211964733">
      <w:bodyDiv w:val="1"/>
      <w:marLeft w:val="0"/>
      <w:marRight w:val="0"/>
      <w:marTop w:val="0"/>
      <w:marBottom w:val="0"/>
      <w:divBdr>
        <w:top w:val="none" w:sz="0" w:space="0" w:color="auto"/>
        <w:left w:val="none" w:sz="0" w:space="0" w:color="auto"/>
        <w:bottom w:val="none" w:sz="0" w:space="0" w:color="auto"/>
        <w:right w:val="none" w:sz="0" w:space="0" w:color="auto"/>
      </w:divBdr>
    </w:div>
    <w:div w:id="226111327">
      <w:bodyDiv w:val="1"/>
      <w:marLeft w:val="0"/>
      <w:marRight w:val="0"/>
      <w:marTop w:val="0"/>
      <w:marBottom w:val="0"/>
      <w:divBdr>
        <w:top w:val="none" w:sz="0" w:space="0" w:color="auto"/>
        <w:left w:val="none" w:sz="0" w:space="0" w:color="auto"/>
        <w:bottom w:val="none" w:sz="0" w:space="0" w:color="auto"/>
        <w:right w:val="none" w:sz="0" w:space="0" w:color="auto"/>
      </w:divBdr>
    </w:div>
    <w:div w:id="236551092">
      <w:bodyDiv w:val="1"/>
      <w:marLeft w:val="0"/>
      <w:marRight w:val="0"/>
      <w:marTop w:val="0"/>
      <w:marBottom w:val="0"/>
      <w:divBdr>
        <w:top w:val="none" w:sz="0" w:space="0" w:color="auto"/>
        <w:left w:val="none" w:sz="0" w:space="0" w:color="auto"/>
        <w:bottom w:val="none" w:sz="0" w:space="0" w:color="auto"/>
        <w:right w:val="none" w:sz="0" w:space="0" w:color="auto"/>
      </w:divBdr>
    </w:div>
    <w:div w:id="259946566">
      <w:bodyDiv w:val="1"/>
      <w:marLeft w:val="0"/>
      <w:marRight w:val="0"/>
      <w:marTop w:val="0"/>
      <w:marBottom w:val="0"/>
      <w:divBdr>
        <w:top w:val="none" w:sz="0" w:space="0" w:color="auto"/>
        <w:left w:val="none" w:sz="0" w:space="0" w:color="auto"/>
        <w:bottom w:val="none" w:sz="0" w:space="0" w:color="auto"/>
        <w:right w:val="none" w:sz="0" w:space="0" w:color="auto"/>
      </w:divBdr>
    </w:div>
    <w:div w:id="273637879">
      <w:bodyDiv w:val="1"/>
      <w:marLeft w:val="0"/>
      <w:marRight w:val="0"/>
      <w:marTop w:val="0"/>
      <w:marBottom w:val="0"/>
      <w:divBdr>
        <w:top w:val="none" w:sz="0" w:space="0" w:color="auto"/>
        <w:left w:val="none" w:sz="0" w:space="0" w:color="auto"/>
        <w:bottom w:val="none" w:sz="0" w:space="0" w:color="auto"/>
        <w:right w:val="none" w:sz="0" w:space="0" w:color="auto"/>
      </w:divBdr>
    </w:div>
    <w:div w:id="278268204">
      <w:bodyDiv w:val="1"/>
      <w:marLeft w:val="0"/>
      <w:marRight w:val="0"/>
      <w:marTop w:val="0"/>
      <w:marBottom w:val="0"/>
      <w:divBdr>
        <w:top w:val="none" w:sz="0" w:space="0" w:color="auto"/>
        <w:left w:val="none" w:sz="0" w:space="0" w:color="auto"/>
        <w:bottom w:val="none" w:sz="0" w:space="0" w:color="auto"/>
        <w:right w:val="none" w:sz="0" w:space="0" w:color="auto"/>
      </w:divBdr>
    </w:div>
    <w:div w:id="287443364">
      <w:bodyDiv w:val="1"/>
      <w:marLeft w:val="0"/>
      <w:marRight w:val="0"/>
      <w:marTop w:val="0"/>
      <w:marBottom w:val="0"/>
      <w:divBdr>
        <w:top w:val="none" w:sz="0" w:space="0" w:color="auto"/>
        <w:left w:val="none" w:sz="0" w:space="0" w:color="auto"/>
        <w:bottom w:val="none" w:sz="0" w:space="0" w:color="auto"/>
        <w:right w:val="none" w:sz="0" w:space="0" w:color="auto"/>
      </w:divBdr>
    </w:div>
    <w:div w:id="302198183">
      <w:bodyDiv w:val="1"/>
      <w:marLeft w:val="0"/>
      <w:marRight w:val="0"/>
      <w:marTop w:val="0"/>
      <w:marBottom w:val="0"/>
      <w:divBdr>
        <w:top w:val="none" w:sz="0" w:space="0" w:color="auto"/>
        <w:left w:val="none" w:sz="0" w:space="0" w:color="auto"/>
        <w:bottom w:val="none" w:sz="0" w:space="0" w:color="auto"/>
        <w:right w:val="none" w:sz="0" w:space="0" w:color="auto"/>
      </w:divBdr>
    </w:div>
    <w:div w:id="309480464">
      <w:bodyDiv w:val="1"/>
      <w:marLeft w:val="0"/>
      <w:marRight w:val="0"/>
      <w:marTop w:val="0"/>
      <w:marBottom w:val="0"/>
      <w:divBdr>
        <w:top w:val="none" w:sz="0" w:space="0" w:color="auto"/>
        <w:left w:val="none" w:sz="0" w:space="0" w:color="auto"/>
        <w:bottom w:val="none" w:sz="0" w:space="0" w:color="auto"/>
        <w:right w:val="none" w:sz="0" w:space="0" w:color="auto"/>
      </w:divBdr>
    </w:div>
    <w:div w:id="364477839">
      <w:bodyDiv w:val="1"/>
      <w:marLeft w:val="0"/>
      <w:marRight w:val="0"/>
      <w:marTop w:val="0"/>
      <w:marBottom w:val="0"/>
      <w:divBdr>
        <w:top w:val="none" w:sz="0" w:space="0" w:color="auto"/>
        <w:left w:val="none" w:sz="0" w:space="0" w:color="auto"/>
        <w:bottom w:val="none" w:sz="0" w:space="0" w:color="auto"/>
        <w:right w:val="none" w:sz="0" w:space="0" w:color="auto"/>
      </w:divBdr>
    </w:div>
    <w:div w:id="374545334">
      <w:bodyDiv w:val="1"/>
      <w:marLeft w:val="0"/>
      <w:marRight w:val="0"/>
      <w:marTop w:val="0"/>
      <w:marBottom w:val="0"/>
      <w:divBdr>
        <w:top w:val="none" w:sz="0" w:space="0" w:color="auto"/>
        <w:left w:val="none" w:sz="0" w:space="0" w:color="auto"/>
        <w:bottom w:val="none" w:sz="0" w:space="0" w:color="auto"/>
        <w:right w:val="none" w:sz="0" w:space="0" w:color="auto"/>
      </w:divBdr>
    </w:div>
    <w:div w:id="376200043">
      <w:bodyDiv w:val="1"/>
      <w:marLeft w:val="0"/>
      <w:marRight w:val="0"/>
      <w:marTop w:val="0"/>
      <w:marBottom w:val="0"/>
      <w:divBdr>
        <w:top w:val="none" w:sz="0" w:space="0" w:color="auto"/>
        <w:left w:val="none" w:sz="0" w:space="0" w:color="auto"/>
        <w:bottom w:val="none" w:sz="0" w:space="0" w:color="auto"/>
        <w:right w:val="none" w:sz="0" w:space="0" w:color="auto"/>
      </w:divBdr>
    </w:div>
    <w:div w:id="387849937">
      <w:bodyDiv w:val="1"/>
      <w:marLeft w:val="0"/>
      <w:marRight w:val="0"/>
      <w:marTop w:val="0"/>
      <w:marBottom w:val="0"/>
      <w:divBdr>
        <w:top w:val="none" w:sz="0" w:space="0" w:color="auto"/>
        <w:left w:val="none" w:sz="0" w:space="0" w:color="auto"/>
        <w:bottom w:val="none" w:sz="0" w:space="0" w:color="auto"/>
        <w:right w:val="none" w:sz="0" w:space="0" w:color="auto"/>
      </w:divBdr>
    </w:div>
    <w:div w:id="399638843">
      <w:bodyDiv w:val="1"/>
      <w:marLeft w:val="0"/>
      <w:marRight w:val="0"/>
      <w:marTop w:val="0"/>
      <w:marBottom w:val="0"/>
      <w:divBdr>
        <w:top w:val="none" w:sz="0" w:space="0" w:color="auto"/>
        <w:left w:val="none" w:sz="0" w:space="0" w:color="auto"/>
        <w:bottom w:val="none" w:sz="0" w:space="0" w:color="auto"/>
        <w:right w:val="none" w:sz="0" w:space="0" w:color="auto"/>
      </w:divBdr>
    </w:div>
    <w:div w:id="409275296">
      <w:bodyDiv w:val="1"/>
      <w:marLeft w:val="0"/>
      <w:marRight w:val="0"/>
      <w:marTop w:val="0"/>
      <w:marBottom w:val="0"/>
      <w:divBdr>
        <w:top w:val="none" w:sz="0" w:space="0" w:color="auto"/>
        <w:left w:val="none" w:sz="0" w:space="0" w:color="auto"/>
        <w:bottom w:val="none" w:sz="0" w:space="0" w:color="auto"/>
        <w:right w:val="none" w:sz="0" w:space="0" w:color="auto"/>
      </w:divBdr>
    </w:div>
    <w:div w:id="424956975">
      <w:bodyDiv w:val="1"/>
      <w:marLeft w:val="0"/>
      <w:marRight w:val="0"/>
      <w:marTop w:val="0"/>
      <w:marBottom w:val="0"/>
      <w:divBdr>
        <w:top w:val="none" w:sz="0" w:space="0" w:color="auto"/>
        <w:left w:val="none" w:sz="0" w:space="0" w:color="auto"/>
        <w:bottom w:val="none" w:sz="0" w:space="0" w:color="auto"/>
        <w:right w:val="none" w:sz="0" w:space="0" w:color="auto"/>
      </w:divBdr>
    </w:div>
    <w:div w:id="441071436">
      <w:bodyDiv w:val="1"/>
      <w:marLeft w:val="0"/>
      <w:marRight w:val="0"/>
      <w:marTop w:val="0"/>
      <w:marBottom w:val="0"/>
      <w:divBdr>
        <w:top w:val="none" w:sz="0" w:space="0" w:color="auto"/>
        <w:left w:val="none" w:sz="0" w:space="0" w:color="auto"/>
        <w:bottom w:val="none" w:sz="0" w:space="0" w:color="auto"/>
        <w:right w:val="none" w:sz="0" w:space="0" w:color="auto"/>
      </w:divBdr>
    </w:div>
    <w:div w:id="474103737">
      <w:bodyDiv w:val="1"/>
      <w:marLeft w:val="0"/>
      <w:marRight w:val="0"/>
      <w:marTop w:val="0"/>
      <w:marBottom w:val="0"/>
      <w:divBdr>
        <w:top w:val="none" w:sz="0" w:space="0" w:color="auto"/>
        <w:left w:val="none" w:sz="0" w:space="0" w:color="auto"/>
        <w:bottom w:val="none" w:sz="0" w:space="0" w:color="auto"/>
        <w:right w:val="none" w:sz="0" w:space="0" w:color="auto"/>
      </w:divBdr>
    </w:div>
    <w:div w:id="511646243">
      <w:bodyDiv w:val="1"/>
      <w:marLeft w:val="0"/>
      <w:marRight w:val="0"/>
      <w:marTop w:val="0"/>
      <w:marBottom w:val="0"/>
      <w:divBdr>
        <w:top w:val="none" w:sz="0" w:space="0" w:color="auto"/>
        <w:left w:val="none" w:sz="0" w:space="0" w:color="auto"/>
        <w:bottom w:val="none" w:sz="0" w:space="0" w:color="auto"/>
        <w:right w:val="none" w:sz="0" w:space="0" w:color="auto"/>
      </w:divBdr>
    </w:div>
    <w:div w:id="511919533">
      <w:bodyDiv w:val="1"/>
      <w:marLeft w:val="0"/>
      <w:marRight w:val="0"/>
      <w:marTop w:val="0"/>
      <w:marBottom w:val="0"/>
      <w:divBdr>
        <w:top w:val="none" w:sz="0" w:space="0" w:color="auto"/>
        <w:left w:val="none" w:sz="0" w:space="0" w:color="auto"/>
        <w:bottom w:val="none" w:sz="0" w:space="0" w:color="auto"/>
        <w:right w:val="none" w:sz="0" w:space="0" w:color="auto"/>
      </w:divBdr>
    </w:div>
    <w:div w:id="515311197">
      <w:bodyDiv w:val="1"/>
      <w:marLeft w:val="0"/>
      <w:marRight w:val="0"/>
      <w:marTop w:val="0"/>
      <w:marBottom w:val="0"/>
      <w:divBdr>
        <w:top w:val="none" w:sz="0" w:space="0" w:color="auto"/>
        <w:left w:val="none" w:sz="0" w:space="0" w:color="auto"/>
        <w:bottom w:val="none" w:sz="0" w:space="0" w:color="auto"/>
        <w:right w:val="none" w:sz="0" w:space="0" w:color="auto"/>
      </w:divBdr>
    </w:div>
    <w:div w:id="517735080">
      <w:bodyDiv w:val="1"/>
      <w:marLeft w:val="0"/>
      <w:marRight w:val="0"/>
      <w:marTop w:val="0"/>
      <w:marBottom w:val="0"/>
      <w:divBdr>
        <w:top w:val="none" w:sz="0" w:space="0" w:color="auto"/>
        <w:left w:val="none" w:sz="0" w:space="0" w:color="auto"/>
        <w:bottom w:val="none" w:sz="0" w:space="0" w:color="auto"/>
        <w:right w:val="none" w:sz="0" w:space="0" w:color="auto"/>
      </w:divBdr>
    </w:div>
    <w:div w:id="528370405">
      <w:bodyDiv w:val="1"/>
      <w:marLeft w:val="0"/>
      <w:marRight w:val="0"/>
      <w:marTop w:val="0"/>
      <w:marBottom w:val="0"/>
      <w:divBdr>
        <w:top w:val="none" w:sz="0" w:space="0" w:color="auto"/>
        <w:left w:val="none" w:sz="0" w:space="0" w:color="auto"/>
        <w:bottom w:val="none" w:sz="0" w:space="0" w:color="auto"/>
        <w:right w:val="none" w:sz="0" w:space="0" w:color="auto"/>
      </w:divBdr>
    </w:div>
    <w:div w:id="567572243">
      <w:bodyDiv w:val="1"/>
      <w:marLeft w:val="0"/>
      <w:marRight w:val="0"/>
      <w:marTop w:val="0"/>
      <w:marBottom w:val="0"/>
      <w:divBdr>
        <w:top w:val="none" w:sz="0" w:space="0" w:color="auto"/>
        <w:left w:val="none" w:sz="0" w:space="0" w:color="auto"/>
        <w:bottom w:val="none" w:sz="0" w:space="0" w:color="auto"/>
        <w:right w:val="none" w:sz="0" w:space="0" w:color="auto"/>
      </w:divBdr>
    </w:div>
    <w:div w:id="572205541">
      <w:bodyDiv w:val="1"/>
      <w:marLeft w:val="0"/>
      <w:marRight w:val="0"/>
      <w:marTop w:val="0"/>
      <w:marBottom w:val="0"/>
      <w:divBdr>
        <w:top w:val="none" w:sz="0" w:space="0" w:color="auto"/>
        <w:left w:val="none" w:sz="0" w:space="0" w:color="auto"/>
        <w:bottom w:val="none" w:sz="0" w:space="0" w:color="auto"/>
        <w:right w:val="none" w:sz="0" w:space="0" w:color="auto"/>
      </w:divBdr>
    </w:div>
    <w:div w:id="600647817">
      <w:bodyDiv w:val="1"/>
      <w:marLeft w:val="0"/>
      <w:marRight w:val="0"/>
      <w:marTop w:val="0"/>
      <w:marBottom w:val="0"/>
      <w:divBdr>
        <w:top w:val="none" w:sz="0" w:space="0" w:color="auto"/>
        <w:left w:val="none" w:sz="0" w:space="0" w:color="auto"/>
        <w:bottom w:val="none" w:sz="0" w:space="0" w:color="auto"/>
        <w:right w:val="none" w:sz="0" w:space="0" w:color="auto"/>
      </w:divBdr>
    </w:div>
    <w:div w:id="601958862">
      <w:bodyDiv w:val="1"/>
      <w:marLeft w:val="0"/>
      <w:marRight w:val="0"/>
      <w:marTop w:val="0"/>
      <w:marBottom w:val="0"/>
      <w:divBdr>
        <w:top w:val="none" w:sz="0" w:space="0" w:color="auto"/>
        <w:left w:val="none" w:sz="0" w:space="0" w:color="auto"/>
        <w:bottom w:val="none" w:sz="0" w:space="0" w:color="auto"/>
        <w:right w:val="none" w:sz="0" w:space="0" w:color="auto"/>
      </w:divBdr>
    </w:div>
    <w:div w:id="609161400">
      <w:bodyDiv w:val="1"/>
      <w:marLeft w:val="0"/>
      <w:marRight w:val="0"/>
      <w:marTop w:val="0"/>
      <w:marBottom w:val="0"/>
      <w:divBdr>
        <w:top w:val="none" w:sz="0" w:space="0" w:color="auto"/>
        <w:left w:val="none" w:sz="0" w:space="0" w:color="auto"/>
        <w:bottom w:val="none" w:sz="0" w:space="0" w:color="auto"/>
        <w:right w:val="none" w:sz="0" w:space="0" w:color="auto"/>
      </w:divBdr>
    </w:div>
    <w:div w:id="619605345">
      <w:bodyDiv w:val="1"/>
      <w:marLeft w:val="0"/>
      <w:marRight w:val="0"/>
      <w:marTop w:val="0"/>
      <w:marBottom w:val="0"/>
      <w:divBdr>
        <w:top w:val="none" w:sz="0" w:space="0" w:color="auto"/>
        <w:left w:val="none" w:sz="0" w:space="0" w:color="auto"/>
        <w:bottom w:val="none" w:sz="0" w:space="0" w:color="auto"/>
        <w:right w:val="none" w:sz="0" w:space="0" w:color="auto"/>
      </w:divBdr>
    </w:div>
    <w:div w:id="623075736">
      <w:bodyDiv w:val="1"/>
      <w:marLeft w:val="0"/>
      <w:marRight w:val="0"/>
      <w:marTop w:val="0"/>
      <w:marBottom w:val="0"/>
      <w:divBdr>
        <w:top w:val="none" w:sz="0" w:space="0" w:color="auto"/>
        <w:left w:val="none" w:sz="0" w:space="0" w:color="auto"/>
        <w:bottom w:val="none" w:sz="0" w:space="0" w:color="auto"/>
        <w:right w:val="none" w:sz="0" w:space="0" w:color="auto"/>
      </w:divBdr>
    </w:div>
    <w:div w:id="646587356">
      <w:bodyDiv w:val="1"/>
      <w:marLeft w:val="0"/>
      <w:marRight w:val="0"/>
      <w:marTop w:val="0"/>
      <w:marBottom w:val="0"/>
      <w:divBdr>
        <w:top w:val="none" w:sz="0" w:space="0" w:color="auto"/>
        <w:left w:val="none" w:sz="0" w:space="0" w:color="auto"/>
        <w:bottom w:val="none" w:sz="0" w:space="0" w:color="auto"/>
        <w:right w:val="none" w:sz="0" w:space="0" w:color="auto"/>
      </w:divBdr>
    </w:div>
    <w:div w:id="653223005">
      <w:bodyDiv w:val="1"/>
      <w:marLeft w:val="0"/>
      <w:marRight w:val="0"/>
      <w:marTop w:val="0"/>
      <w:marBottom w:val="0"/>
      <w:divBdr>
        <w:top w:val="none" w:sz="0" w:space="0" w:color="auto"/>
        <w:left w:val="none" w:sz="0" w:space="0" w:color="auto"/>
        <w:bottom w:val="none" w:sz="0" w:space="0" w:color="auto"/>
        <w:right w:val="none" w:sz="0" w:space="0" w:color="auto"/>
      </w:divBdr>
    </w:div>
    <w:div w:id="656375146">
      <w:bodyDiv w:val="1"/>
      <w:marLeft w:val="0"/>
      <w:marRight w:val="0"/>
      <w:marTop w:val="0"/>
      <w:marBottom w:val="0"/>
      <w:divBdr>
        <w:top w:val="none" w:sz="0" w:space="0" w:color="auto"/>
        <w:left w:val="none" w:sz="0" w:space="0" w:color="auto"/>
        <w:bottom w:val="none" w:sz="0" w:space="0" w:color="auto"/>
        <w:right w:val="none" w:sz="0" w:space="0" w:color="auto"/>
      </w:divBdr>
    </w:div>
    <w:div w:id="681586182">
      <w:bodyDiv w:val="1"/>
      <w:marLeft w:val="0"/>
      <w:marRight w:val="0"/>
      <w:marTop w:val="0"/>
      <w:marBottom w:val="0"/>
      <w:divBdr>
        <w:top w:val="none" w:sz="0" w:space="0" w:color="auto"/>
        <w:left w:val="none" w:sz="0" w:space="0" w:color="auto"/>
        <w:bottom w:val="none" w:sz="0" w:space="0" w:color="auto"/>
        <w:right w:val="none" w:sz="0" w:space="0" w:color="auto"/>
      </w:divBdr>
    </w:div>
    <w:div w:id="688995037">
      <w:bodyDiv w:val="1"/>
      <w:marLeft w:val="0"/>
      <w:marRight w:val="0"/>
      <w:marTop w:val="0"/>
      <w:marBottom w:val="0"/>
      <w:divBdr>
        <w:top w:val="none" w:sz="0" w:space="0" w:color="auto"/>
        <w:left w:val="none" w:sz="0" w:space="0" w:color="auto"/>
        <w:bottom w:val="none" w:sz="0" w:space="0" w:color="auto"/>
        <w:right w:val="none" w:sz="0" w:space="0" w:color="auto"/>
      </w:divBdr>
    </w:div>
    <w:div w:id="695620877">
      <w:bodyDiv w:val="1"/>
      <w:marLeft w:val="0"/>
      <w:marRight w:val="0"/>
      <w:marTop w:val="0"/>
      <w:marBottom w:val="0"/>
      <w:divBdr>
        <w:top w:val="none" w:sz="0" w:space="0" w:color="auto"/>
        <w:left w:val="none" w:sz="0" w:space="0" w:color="auto"/>
        <w:bottom w:val="none" w:sz="0" w:space="0" w:color="auto"/>
        <w:right w:val="none" w:sz="0" w:space="0" w:color="auto"/>
      </w:divBdr>
    </w:div>
    <w:div w:id="702368624">
      <w:bodyDiv w:val="1"/>
      <w:marLeft w:val="0"/>
      <w:marRight w:val="0"/>
      <w:marTop w:val="0"/>
      <w:marBottom w:val="0"/>
      <w:divBdr>
        <w:top w:val="none" w:sz="0" w:space="0" w:color="auto"/>
        <w:left w:val="none" w:sz="0" w:space="0" w:color="auto"/>
        <w:bottom w:val="none" w:sz="0" w:space="0" w:color="auto"/>
        <w:right w:val="none" w:sz="0" w:space="0" w:color="auto"/>
      </w:divBdr>
    </w:div>
    <w:div w:id="735520091">
      <w:bodyDiv w:val="1"/>
      <w:marLeft w:val="0"/>
      <w:marRight w:val="0"/>
      <w:marTop w:val="0"/>
      <w:marBottom w:val="0"/>
      <w:divBdr>
        <w:top w:val="none" w:sz="0" w:space="0" w:color="auto"/>
        <w:left w:val="none" w:sz="0" w:space="0" w:color="auto"/>
        <w:bottom w:val="none" w:sz="0" w:space="0" w:color="auto"/>
        <w:right w:val="none" w:sz="0" w:space="0" w:color="auto"/>
      </w:divBdr>
    </w:div>
    <w:div w:id="739594993">
      <w:bodyDiv w:val="1"/>
      <w:marLeft w:val="0"/>
      <w:marRight w:val="0"/>
      <w:marTop w:val="0"/>
      <w:marBottom w:val="0"/>
      <w:divBdr>
        <w:top w:val="none" w:sz="0" w:space="0" w:color="auto"/>
        <w:left w:val="none" w:sz="0" w:space="0" w:color="auto"/>
        <w:bottom w:val="none" w:sz="0" w:space="0" w:color="auto"/>
        <w:right w:val="none" w:sz="0" w:space="0" w:color="auto"/>
      </w:divBdr>
    </w:div>
    <w:div w:id="746267753">
      <w:bodyDiv w:val="1"/>
      <w:marLeft w:val="0"/>
      <w:marRight w:val="0"/>
      <w:marTop w:val="0"/>
      <w:marBottom w:val="0"/>
      <w:divBdr>
        <w:top w:val="none" w:sz="0" w:space="0" w:color="auto"/>
        <w:left w:val="none" w:sz="0" w:space="0" w:color="auto"/>
        <w:bottom w:val="none" w:sz="0" w:space="0" w:color="auto"/>
        <w:right w:val="none" w:sz="0" w:space="0" w:color="auto"/>
      </w:divBdr>
    </w:div>
    <w:div w:id="747582069">
      <w:bodyDiv w:val="1"/>
      <w:marLeft w:val="0"/>
      <w:marRight w:val="0"/>
      <w:marTop w:val="0"/>
      <w:marBottom w:val="0"/>
      <w:divBdr>
        <w:top w:val="none" w:sz="0" w:space="0" w:color="auto"/>
        <w:left w:val="none" w:sz="0" w:space="0" w:color="auto"/>
        <w:bottom w:val="none" w:sz="0" w:space="0" w:color="auto"/>
        <w:right w:val="none" w:sz="0" w:space="0" w:color="auto"/>
      </w:divBdr>
    </w:div>
    <w:div w:id="783118809">
      <w:bodyDiv w:val="1"/>
      <w:marLeft w:val="0"/>
      <w:marRight w:val="0"/>
      <w:marTop w:val="0"/>
      <w:marBottom w:val="0"/>
      <w:divBdr>
        <w:top w:val="none" w:sz="0" w:space="0" w:color="auto"/>
        <w:left w:val="none" w:sz="0" w:space="0" w:color="auto"/>
        <w:bottom w:val="none" w:sz="0" w:space="0" w:color="auto"/>
        <w:right w:val="none" w:sz="0" w:space="0" w:color="auto"/>
      </w:divBdr>
    </w:div>
    <w:div w:id="811604427">
      <w:bodyDiv w:val="1"/>
      <w:marLeft w:val="0"/>
      <w:marRight w:val="0"/>
      <w:marTop w:val="0"/>
      <w:marBottom w:val="0"/>
      <w:divBdr>
        <w:top w:val="none" w:sz="0" w:space="0" w:color="auto"/>
        <w:left w:val="none" w:sz="0" w:space="0" w:color="auto"/>
        <w:bottom w:val="none" w:sz="0" w:space="0" w:color="auto"/>
        <w:right w:val="none" w:sz="0" w:space="0" w:color="auto"/>
      </w:divBdr>
    </w:div>
    <w:div w:id="878512668">
      <w:bodyDiv w:val="1"/>
      <w:marLeft w:val="0"/>
      <w:marRight w:val="0"/>
      <w:marTop w:val="0"/>
      <w:marBottom w:val="0"/>
      <w:divBdr>
        <w:top w:val="none" w:sz="0" w:space="0" w:color="auto"/>
        <w:left w:val="none" w:sz="0" w:space="0" w:color="auto"/>
        <w:bottom w:val="none" w:sz="0" w:space="0" w:color="auto"/>
        <w:right w:val="none" w:sz="0" w:space="0" w:color="auto"/>
      </w:divBdr>
    </w:div>
    <w:div w:id="878516851">
      <w:bodyDiv w:val="1"/>
      <w:marLeft w:val="0"/>
      <w:marRight w:val="0"/>
      <w:marTop w:val="0"/>
      <w:marBottom w:val="0"/>
      <w:divBdr>
        <w:top w:val="none" w:sz="0" w:space="0" w:color="auto"/>
        <w:left w:val="none" w:sz="0" w:space="0" w:color="auto"/>
        <w:bottom w:val="none" w:sz="0" w:space="0" w:color="auto"/>
        <w:right w:val="none" w:sz="0" w:space="0" w:color="auto"/>
      </w:divBdr>
    </w:div>
    <w:div w:id="881593715">
      <w:bodyDiv w:val="1"/>
      <w:marLeft w:val="0"/>
      <w:marRight w:val="0"/>
      <w:marTop w:val="0"/>
      <w:marBottom w:val="0"/>
      <w:divBdr>
        <w:top w:val="none" w:sz="0" w:space="0" w:color="auto"/>
        <w:left w:val="none" w:sz="0" w:space="0" w:color="auto"/>
        <w:bottom w:val="none" w:sz="0" w:space="0" w:color="auto"/>
        <w:right w:val="none" w:sz="0" w:space="0" w:color="auto"/>
      </w:divBdr>
    </w:div>
    <w:div w:id="88201604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4874568">
      <w:bodyDiv w:val="1"/>
      <w:marLeft w:val="0"/>
      <w:marRight w:val="0"/>
      <w:marTop w:val="0"/>
      <w:marBottom w:val="0"/>
      <w:divBdr>
        <w:top w:val="none" w:sz="0" w:space="0" w:color="auto"/>
        <w:left w:val="none" w:sz="0" w:space="0" w:color="auto"/>
        <w:bottom w:val="none" w:sz="0" w:space="0" w:color="auto"/>
        <w:right w:val="none" w:sz="0" w:space="0" w:color="auto"/>
      </w:divBdr>
    </w:div>
    <w:div w:id="945113087">
      <w:bodyDiv w:val="1"/>
      <w:marLeft w:val="0"/>
      <w:marRight w:val="0"/>
      <w:marTop w:val="0"/>
      <w:marBottom w:val="0"/>
      <w:divBdr>
        <w:top w:val="none" w:sz="0" w:space="0" w:color="auto"/>
        <w:left w:val="none" w:sz="0" w:space="0" w:color="auto"/>
        <w:bottom w:val="none" w:sz="0" w:space="0" w:color="auto"/>
        <w:right w:val="none" w:sz="0" w:space="0" w:color="auto"/>
      </w:divBdr>
    </w:div>
    <w:div w:id="951476844">
      <w:bodyDiv w:val="1"/>
      <w:marLeft w:val="0"/>
      <w:marRight w:val="0"/>
      <w:marTop w:val="0"/>
      <w:marBottom w:val="0"/>
      <w:divBdr>
        <w:top w:val="none" w:sz="0" w:space="0" w:color="auto"/>
        <w:left w:val="none" w:sz="0" w:space="0" w:color="auto"/>
        <w:bottom w:val="none" w:sz="0" w:space="0" w:color="auto"/>
        <w:right w:val="none" w:sz="0" w:space="0" w:color="auto"/>
      </w:divBdr>
    </w:div>
    <w:div w:id="952133649">
      <w:bodyDiv w:val="1"/>
      <w:marLeft w:val="0"/>
      <w:marRight w:val="0"/>
      <w:marTop w:val="0"/>
      <w:marBottom w:val="0"/>
      <w:divBdr>
        <w:top w:val="none" w:sz="0" w:space="0" w:color="auto"/>
        <w:left w:val="none" w:sz="0" w:space="0" w:color="auto"/>
        <w:bottom w:val="none" w:sz="0" w:space="0" w:color="auto"/>
        <w:right w:val="none" w:sz="0" w:space="0" w:color="auto"/>
      </w:divBdr>
    </w:div>
    <w:div w:id="964656316">
      <w:bodyDiv w:val="1"/>
      <w:marLeft w:val="0"/>
      <w:marRight w:val="0"/>
      <w:marTop w:val="0"/>
      <w:marBottom w:val="0"/>
      <w:divBdr>
        <w:top w:val="none" w:sz="0" w:space="0" w:color="auto"/>
        <w:left w:val="none" w:sz="0" w:space="0" w:color="auto"/>
        <w:bottom w:val="none" w:sz="0" w:space="0" w:color="auto"/>
        <w:right w:val="none" w:sz="0" w:space="0" w:color="auto"/>
      </w:divBdr>
    </w:div>
    <w:div w:id="978267086">
      <w:bodyDiv w:val="1"/>
      <w:marLeft w:val="0"/>
      <w:marRight w:val="0"/>
      <w:marTop w:val="0"/>
      <w:marBottom w:val="0"/>
      <w:divBdr>
        <w:top w:val="none" w:sz="0" w:space="0" w:color="auto"/>
        <w:left w:val="none" w:sz="0" w:space="0" w:color="auto"/>
        <w:bottom w:val="none" w:sz="0" w:space="0" w:color="auto"/>
        <w:right w:val="none" w:sz="0" w:space="0" w:color="auto"/>
      </w:divBdr>
    </w:div>
    <w:div w:id="978923368">
      <w:bodyDiv w:val="1"/>
      <w:marLeft w:val="0"/>
      <w:marRight w:val="0"/>
      <w:marTop w:val="0"/>
      <w:marBottom w:val="0"/>
      <w:divBdr>
        <w:top w:val="none" w:sz="0" w:space="0" w:color="auto"/>
        <w:left w:val="none" w:sz="0" w:space="0" w:color="auto"/>
        <w:bottom w:val="none" w:sz="0" w:space="0" w:color="auto"/>
        <w:right w:val="none" w:sz="0" w:space="0" w:color="auto"/>
      </w:divBdr>
    </w:div>
    <w:div w:id="1005087434">
      <w:bodyDiv w:val="1"/>
      <w:marLeft w:val="0"/>
      <w:marRight w:val="0"/>
      <w:marTop w:val="0"/>
      <w:marBottom w:val="0"/>
      <w:divBdr>
        <w:top w:val="none" w:sz="0" w:space="0" w:color="auto"/>
        <w:left w:val="none" w:sz="0" w:space="0" w:color="auto"/>
        <w:bottom w:val="none" w:sz="0" w:space="0" w:color="auto"/>
        <w:right w:val="none" w:sz="0" w:space="0" w:color="auto"/>
      </w:divBdr>
    </w:div>
    <w:div w:id="1012411819">
      <w:bodyDiv w:val="1"/>
      <w:marLeft w:val="0"/>
      <w:marRight w:val="0"/>
      <w:marTop w:val="0"/>
      <w:marBottom w:val="0"/>
      <w:divBdr>
        <w:top w:val="none" w:sz="0" w:space="0" w:color="auto"/>
        <w:left w:val="none" w:sz="0" w:space="0" w:color="auto"/>
        <w:bottom w:val="none" w:sz="0" w:space="0" w:color="auto"/>
        <w:right w:val="none" w:sz="0" w:space="0" w:color="auto"/>
      </w:divBdr>
    </w:div>
    <w:div w:id="1012532963">
      <w:bodyDiv w:val="1"/>
      <w:marLeft w:val="0"/>
      <w:marRight w:val="0"/>
      <w:marTop w:val="0"/>
      <w:marBottom w:val="0"/>
      <w:divBdr>
        <w:top w:val="none" w:sz="0" w:space="0" w:color="auto"/>
        <w:left w:val="none" w:sz="0" w:space="0" w:color="auto"/>
        <w:bottom w:val="none" w:sz="0" w:space="0" w:color="auto"/>
        <w:right w:val="none" w:sz="0" w:space="0" w:color="auto"/>
      </w:divBdr>
    </w:div>
    <w:div w:id="1032534475">
      <w:bodyDiv w:val="1"/>
      <w:marLeft w:val="0"/>
      <w:marRight w:val="0"/>
      <w:marTop w:val="0"/>
      <w:marBottom w:val="0"/>
      <w:divBdr>
        <w:top w:val="none" w:sz="0" w:space="0" w:color="auto"/>
        <w:left w:val="none" w:sz="0" w:space="0" w:color="auto"/>
        <w:bottom w:val="none" w:sz="0" w:space="0" w:color="auto"/>
        <w:right w:val="none" w:sz="0" w:space="0" w:color="auto"/>
      </w:divBdr>
    </w:div>
    <w:div w:id="1054963589">
      <w:bodyDiv w:val="1"/>
      <w:marLeft w:val="0"/>
      <w:marRight w:val="0"/>
      <w:marTop w:val="0"/>
      <w:marBottom w:val="0"/>
      <w:divBdr>
        <w:top w:val="none" w:sz="0" w:space="0" w:color="auto"/>
        <w:left w:val="none" w:sz="0" w:space="0" w:color="auto"/>
        <w:bottom w:val="none" w:sz="0" w:space="0" w:color="auto"/>
        <w:right w:val="none" w:sz="0" w:space="0" w:color="auto"/>
      </w:divBdr>
    </w:div>
    <w:div w:id="1064061122">
      <w:bodyDiv w:val="1"/>
      <w:marLeft w:val="0"/>
      <w:marRight w:val="0"/>
      <w:marTop w:val="0"/>
      <w:marBottom w:val="0"/>
      <w:divBdr>
        <w:top w:val="none" w:sz="0" w:space="0" w:color="auto"/>
        <w:left w:val="none" w:sz="0" w:space="0" w:color="auto"/>
        <w:bottom w:val="none" w:sz="0" w:space="0" w:color="auto"/>
        <w:right w:val="none" w:sz="0" w:space="0" w:color="auto"/>
      </w:divBdr>
    </w:div>
    <w:div w:id="1064064752">
      <w:bodyDiv w:val="1"/>
      <w:marLeft w:val="0"/>
      <w:marRight w:val="0"/>
      <w:marTop w:val="0"/>
      <w:marBottom w:val="0"/>
      <w:divBdr>
        <w:top w:val="none" w:sz="0" w:space="0" w:color="auto"/>
        <w:left w:val="none" w:sz="0" w:space="0" w:color="auto"/>
        <w:bottom w:val="none" w:sz="0" w:space="0" w:color="auto"/>
        <w:right w:val="none" w:sz="0" w:space="0" w:color="auto"/>
      </w:divBdr>
    </w:div>
    <w:div w:id="1072317924">
      <w:bodyDiv w:val="1"/>
      <w:marLeft w:val="0"/>
      <w:marRight w:val="0"/>
      <w:marTop w:val="0"/>
      <w:marBottom w:val="0"/>
      <w:divBdr>
        <w:top w:val="none" w:sz="0" w:space="0" w:color="auto"/>
        <w:left w:val="none" w:sz="0" w:space="0" w:color="auto"/>
        <w:bottom w:val="none" w:sz="0" w:space="0" w:color="auto"/>
        <w:right w:val="none" w:sz="0" w:space="0" w:color="auto"/>
      </w:divBdr>
    </w:div>
    <w:div w:id="107643578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7241129">
      <w:bodyDiv w:val="1"/>
      <w:marLeft w:val="0"/>
      <w:marRight w:val="0"/>
      <w:marTop w:val="0"/>
      <w:marBottom w:val="0"/>
      <w:divBdr>
        <w:top w:val="none" w:sz="0" w:space="0" w:color="auto"/>
        <w:left w:val="none" w:sz="0" w:space="0" w:color="auto"/>
        <w:bottom w:val="none" w:sz="0" w:space="0" w:color="auto"/>
        <w:right w:val="none" w:sz="0" w:space="0" w:color="auto"/>
      </w:divBdr>
    </w:div>
    <w:div w:id="1108693228">
      <w:bodyDiv w:val="1"/>
      <w:marLeft w:val="0"/>
      <w:marRight w:val="0"/>
      <w:marTop w:val="0"/>
      <w:marBottom w:val="0"/>
      <w:divBdr>
        <w:top w:val="none" w:sz="0" w:space="0" w:color="auto"/>
        <w:left w:val="none" w:sz="0" w:space="0" w:color="auto"/>
        <w:bottom w:val="none" w:sz="0" w:space="0" w:color="auto"/>
        <w:right w:val="none" w:sz="0" w:space="0" w:color="auto"/>
      </w:divBdr>
    </w:div>
    <w:div w:id="1122457867">
      <w:bodyDiv w:val="1"/>
      <w:marLeft w:val="0"/>
      <w:marRight w:val="0"/>
      <w:marTop w:val="0"/>
      <w:marBottom w:val="0"/>
      <w:divBdr>
        <w:top w:val="none" w:sz="0" w:space="0" w:color="auto"/>
        <w:left w:val="none" w:sz="0" w:space="0" w:color="auto"/>
        <w:bottom w:val="none" w:sz="0" w:space="0" w:color="auto"/>
        <w:right w:val="none" w:sz="0" w:space="0" w:color="auto"/>
      </w:divBdr>
    </w:div>
    <w:div w:id="1127360172">
      <w:bodyDiv w:val="1"/>
      <w:marLeft w:val="0"/>
      <w:marRight w:val="0"/>
      <w:marTop w:val="0"/>
      <w:marBottom w:val="0"/>
      <w:divBdr>
        <w:top w:val="none" w:sz="0" w:space="0" w:color="auto"/>
        <w:left w:val="none" w:sz="0" w:space="0" w:color="auto"/>
        <w:bottom w:val="none" w:sz="0" w:space="0" w:color="auto"/>
        <w:right w:val="none" w:sz="0" w:space="0" w:color="auto"/>
      </w:divBdr>
    </w:div>
    <w:div w:id="1129785482">
      <w:bodyDiv w:val="1"/>
      <w:marLeft w:val="0"/>
      <w:marRight w:val="0"/>
      <w:marTop w:val="0"/>
      <w:marBottom w:val="0"/>
      <w:divBdr>
        <w:top w:val="none" w:sz="0" w:space="0" w:color="auto"/>
        <w:left w:val="none" w:sz="0" w:space="0" w:color="auto"/>
        <w:bottom w:val="none" w:sz="0" w:space="0" w:color="auto"/>
        <w:right w:val="none" w:sz="0" w:space="0" w:color="auto"/>
      </w:divBdr>
    </w:div>
    <w:div w:id="1130325508">
      <w:bodyDiv w:val="1"/>
      <w:marLeft w:val="0"/>
      <w:marRight w:val="0"/>
      <w:marTop w:val="0"/>
      <w:marBottom w:val="0"/>
      <w:divBdr>
        <w:top w:val="none" w:sz="0" w:space="0" w:color="auto"/>
        <w:left w:val="none" w:sz="0" w:space="0" w:color="auto"/>
        <w:bottom w:val="none" w:sz="0" w:space="0" w:color="auto"/>
        <w:right w:val="none" w:sz="0" w:space="0" w:color="auto"/>
      </w:divBdr>
    </w:div>
    <w:div w:id="1131752200">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0854752">
      <w:bodyDiv w:val="1"/>
      <w:marLeft w:val="0"/>
      <w:marRight w:val="0"/>
      <w:marTop w:val="0"/>
      <w:marBottom w:val="0"/>
      <w:divBdr>
        <w:top w:val="none" w:sz="0" w:space="0" w:color="auto"/>
        <w:left w:val="none" w:sz="0" w:space="0" w:color="auto"/>
        <w:bottom w:val="none" w:sz="0" w:space="0" w:color="auto"/>
        <w:right w:val="none" w:sz="0" w:space="0" w:color="auto"/>
      </w:divBdr>
    </w:div>
    <w:div w:id="1169102239">
      <w:bodyDiv w:val="1"/>
      <w:marLeft w:val="0"/>
      <w:marRight w:val="0"/>
      <w:marTop w:val="0"/>
      <w:marBottom w:val="0"/>
      <w:divBdr>
        <w:top w:val="none" w:sz="0" w:space="0" w:color="auto"/>
        <w:left w:val="none" w:sz="0" w:space="0" w:color="auto"/>
        <w:bottom w:val="none" w:sz="0" w:space="0" w:color="auto"/>
        <w:right w:val="none" w:sz="0" w:space="0" w:color="auto"/>
      </w:divBdr>
    </w:div>
    <w:div w:id="1172644507">
      <w:bodyDiv w:val="1"/>
      <w:marLeft w:val="0"/>
      <w:marRight w:val="0"/>
      <w:marTop w:val="0"/>
      <w:marBottom w:val="0"/>
      <w:divBdr>
        <w:top w:val="none" w:sz="0" w:space="0" w:color="auto"/>
        <w:left w:val="none" w:sz="0" w:space="0" w:color="auto"/>
        <w:bottom w:val="none" w:sz="0" w:space="0" w:color="auto"/>
        <w:right w:val="none" w:sz="0" w:space="0" w:color="auto"/>
      </w:divBdr>
    </w:div>
    <w:div w:id="1173572652">
      <w:bodyDiv w:val="1"/>
      <w:marLeft w:val="0"/>
      <w:marRight w:val="0"/>
      <w:marTop w:val="0"/>
      <w:marBottom w:val="0"/>
      <w:divBdr>
        <w:top w:val="none" w:sz="0" w:space="0" w:color="auto"/>
        <w:left w:val="none" w:sz="0" w:space="0" w:color="auto"/>
        <w:bottom w:val="none" w:sz="0" w:space="0" w:color="auto"/>
        <w:right w:val="none" w:sz="0" w:space="0" w:color="auto"/>
      </w:divBdr>
    </w:div>
    <w:div w:id="1202551960">
      <w:bodyDiv w:val="1"/>
      <w:marLeft w:val="0"/>
      <w:marRight w:val="0"/>
      <w:marTop w:val="0"/>
      <w:marBottom w:val="0"/>
      <w:divBdr>
        <w:top w:val="none" w:sz="0" w:space="0" w:color="auto"/>
        <w:left w:val="none" w:sz="0" w:space="0" w:color="auto"/>
        <w:bottom w:val="none" w:sz="0" w:space="0" w:color="auto"/>
        <w:right w:val="none" w:sz="0" w:space="0" w:color="auto"/>
      </w:divBdr>
    </w:div>
    <w:div w:id="1223365039">
      <w:bodyDiv w:val="1"/>
      <w:marLeft w:val="0"/>
      <w:marRight w:val="0"/>
      <w:marTop w:val="0"/>
      <w:marBottom w:val="0"/>
      <w:divBdr>
        <w:top w:val="none" w:sz="0" w:space="0" w:color="auto"/>
        <w:left w:val="none" w:sz="0" w:space="0" w:color="auto"/>
        <w:bottom w:val="none" w:sz="0" w:space="0" w:color="auto"/>
        <w:right w:val="none" w:sz="0" w:space="0" w:color="auto"/>
      </w:divBdr>
    </w:div>
    <w:div w:id="1246836781">
      <w:bodyDiv w:val="1"/>
      <w:marLeft w:val="0"/>
      <w:marRight w:val="0"/>
      <w:marTop w:val="0"/>
      <w:marBottom w:val="0"/>
      <w:divBdr>
        <w:top w:val="none" w:sz="0" w:space="0" w:color="auto"/>
        <w:left w:val="none" w:sz="0" w:space="0" w:color="auto"/>
        <w:bottom w:val="none" w:sz="0" w:space="0" w:color="auto"/>
        <w:right w:val="none" w:sz="0" w:space="0" w:color="auto"/>
      </w:divBdr>
    </w:div>
    <w:div w:id="1251500116">
      <w:bodyDiv w:val="1"/>
      <w:marLeft w:val="0"/>
      <w:marRight w:val="0"/>
      <w:marTop w:val="0"/>
      <w:marBottom w:val="0"/>
      <w:divBdr>
        <w:top w:val="none" w:sz="0" w:space="0" w:color="auto"/>
        <w:left w:val="none" w:sz="0" w:space="0" w:color="auto"/>
        <w:bottom w:val="none" w:sz="0" w:space="0" w:color="auto"/>
        <w:right w:val="none" w:sz="0" w:space="0" w:color="auto"/>
      </w:divBdr>
    </w:div>
    <w:div w:id="1279408530">
      <w:bodyDiv w:val="1"/>
      <w:marLeft w:val="0"/>
      <w:marRight w:val="0"/>
      <w:marTop w:val="0"/>
      <w:marBottom w:val="0"/>
      <w:divBdr>
        <w:top w:val="none" w:sz="0" w:space="0" w:color="auto"/>
        <w:left w:val="none" w:sz="0" w:space="0" w:color="auto"/>
        <w:bottom w:val="none" w:sz="0" w:space="0" w:color="auto"/>
        <w:right w:val="none" w:sz="0" w:space="0" w:color="auto"/>
      </w:divBdr>
    </w:div>
    <w:div w:id="1286080854">
      <w:bodyDiv w:val="1"/>
      <w:marLeft w:val="0"/>
      <w:marRight w:val="0"/>
      <w:marTop w:val="0"/>
      <w:marBottom w:val="0"/>
      <w:divBdr>
        <w:top w:val="none" w:sz="0" w:space="0" w:color="auto"/>
        <w:left w:val="none" w:sz="0" w:space="0" w:color="auto"/>
        <w:bottom w:val="none" w:sz="0" w:space="0" w:color="auto"/>
        <w:right w:val="none" w:sz="0" w:space="0" w:color="auto"/>
      </w:divBdr>
    </w:div>
    <w:div w:id="1309944712">
      <w:bodyDiv w:val="1"/>
      <w:marLeft w:val="0"/>
      <w:marRight w:val="0"/>
      <w:marTop w:val="0"/>
      <w:marBottom w:val="0"/>
      <w:divBdr>
        <w:top w:val="none" w:sz="0" w:space="0" w:color="auto"/>
        <w:left w:val="none" w:sz="0" w:space="0" w:color="auto"/>
        <w:bottom w:val="none" w:sz="0" w:space="0" w:color="auto"/>
        <w:right w:val="none" w:sz="0" w:space="0" w:color="auto"/>
      </w:divBdr>
    </w:div>
    <w:div w:id="1314604288">
      <w:bodyDiv w:val="1"/>
      <w:marLeft w:val="0"/>
      <w:marRight w:val="0"/>
      <w:marTop w:val="0"/>
      <w:marBottom w:val="0"/>
      <w:divBdr>
        <w:top w:val="none" w:sz="0" w:space="0" w:color="auto"/>
        <w:left w:val="none" w:sz="0" w:space="0" w:color="auto"/>
        <w:bottom w:val="none" w:sz="0" w:space="0" w:color="auto"/>
        <w:right w:val="none" w:sz="0" w:space="0" w:color="auto"/>
      </w:divBdr>
    </w:div>
    <w:div w:id="1318147865">
      <w:bodyDiv w:val="1"/>
      <w:marLeft w:val="0"/>
      <w:marRight w:val="0"/>
      <w:marTop w:val="0"/>
      <w:marBottom w:val="0"/>
      <w:divBdr>
        <w:top w:val="none" w:sz="0" w:space="0" w:color="auto"/>
        <w:left w:val="none" w:sz="0" w:space="0" w:color="auto"/>
        <w:bottom w:val="none" w:sz="0" w:space="0" w:color="auto"/>
        <w:right w:val="none" w:sz="0" w:space="0" w:color="auto"/>
      </w:divBdr>
    </w:div>
    <w:div w:id="1329943548">
      <w:bodyDiv w:val="1"/>
      <w:marLeft w:val="0"/>
      <w:marRight w:val="0"/>
      <w:marTop w:val="0"/>
      <w:marBottom w:val="0"/>
      <w:divBdr>
        <w:top w:val="none" w:sz="0" w:space="0" w:color="auto"/>
        <w:left w:val="none" w:sz="0" w:space="0" w:color="auto"/>
        <w:bottom w:val="none" w:sz="0" w:space="0" w:color="auto"/>
        <w:right w:val="none" w:sz="0" w:space="0" w:color="auto"/>
      </w:divBdr>
    </w:div>
    <w:div w:id="1367682657">
      <w:bodyDiv w:val="1"/>
      <w:marLeft w:val="0"/>
      <w:marRight w:val="0"/>
      <w:marTop w:val="0"/>
      <w:marBottom w:val="0"/>
      <w:divBdr>
        <w:top w:val="none" w:sz="0" w:space="0" w:color="auto"/>
        <w:left w:val="none" w:sz="0" w:space="0" w:color="auto"/>
        <w:bottom w:val="none" w:sz="0" w:space="0" w:color="auto"/>
        <w:right w:val="none" w:sz="0" w:space="0" w:color="auto"/>
      </w:divBdr>
    </w:div>
    <w:div w:id="1375694166">
      <w:bodyDiv w:val="1"/>
      <w:marLeft w:val="0"/>
      <w:marRight w:val="0"/>
      <w:marTop w:val="0"/>
      <w:marBottom w:val="0"/>
      <w:divBdr>
        <w:top w:val="none" w:sz="0" w:space="0" w:color="auto"/>
        <w:left w:val="none" w:sz="0" w:space="0" w:color="auto"/>
        <w:bottom w:val="none" w:sz="0" w:space="0" w:color="auto"/>
        <w:right w:val="none" w:sz="0" w:space="0" w:color="auto"/>
      </w:divBdr>
    </w:div>
    <w:div w:id="1383745786">
      <w:bodyDiv w:val="1"/>
      <w:marLeft w:val="0"/>
      <w:marRight w:val="0"/>
      <w:marTop w:val="0"/>
      <w:marBottom w:val="0"/>
      <w:divBdr>
        <w:top w:val="none" w:sz="0" w:space="0" w:color="auto"/>
        <w:left w:val="none" w:sz="0" w:space="0" w:color="auto"/>
        <w:bottom w:val="none" w:sz="0" w:space="0" w:color="auto"/>
        <w:right w:val="none" w:sz="0" w:space="0" w:color="auto"/>
      </w:divBdr>
    </w:div>
    <w:div w:id="1386367713">
      <w:bodyDiv w:val="1"/>
      <w:marLeft w:val="0"/>
      <w:marRight w:val="0"/>
      <w:marTop w:val="0"/>
      <w:marBottom w:val="0"/>
      <w:divBdr>
        <w:top w:val="none" w:sz="0" w:space="0" w:color="auto"/>
        <w:left w:val="none" w:sz="0" w:space="0" w:color="auto"/>
        <w:bottom w:val="none" w:sz="0" w:space="0" w:color="auto"/>
        <w:right w:val="none" w:sz="0" w:space="0" w:color="auto"/>
      </w:divBdr>
    </w:div>
    <w:div w:id="1389498124">
      <w:bodyDiv w:val="1"/>
      <w:marLeft w:val="0"/>
      <w:marRight w:val="0"/>
      <w:marTop w:val="0"/>
      <w:marBottom w:val="0"/>
      <w:divBdr>
        <w:top w:val="none" w:sz="0" w:space="0" w:color="auto"/>
        <w:left w:val="none" w:sz="0" w:space="0" w:color="auto"/>
        <w:bottom w:val="none" w:sz="0" w:space="0" w:color="auto"/>
        <w:right w:val="none" w:sz="0" w:space="0" w:color="auto"/>
      </w:divBdr>
    </w:div>
    <w:div w:id="1397509274">
      <w:bodyDiv w:val="1"/>
      <w:marLeft w:val="0"/>
      <w:marRight w:val="0"/>
      <w:marTop w:val="0"/>
      <w:marBottom w:val="0"/>
      <w:divBdr>
        <w:top w:val="none" w:sz="0" w:space="0" w:color="auto"/>
        <w:left w:val="none" w:sz="0" w:space="0" w:color="auto"/>
        <w:bottom w:val="none" w:sz="0" w:space="0" w:color="auto"/>
        <w:right w:val="none" w:sz="0" w:space="0" w:color="auto"/>
      </w:divBdr>
    </w:div>
    <w:div w:id="1416785560">
      <w:bodyDiv w:val="1"/>
      <w:marLeft w:val="0"/>
      <w:marRight w:val="0"/>
      <w:marTop w:val="0"/>
      <w:marBottom w:val="0"/>
      <w:divBdr>
        <w:top w:val="none" w:sz="0" w:space="0" w:color="auto"/>
        <w:left w:val="none" w:sz="0" w:space="0" w:color="auto"/>
        <w:bottom w:val="none" w:sz="0" w:space="0" w:color="auto"/>
        <w:right w:val="none" w:sz="0" w:space="0" w:color="auto"/>
      </w:divBdr>
    </w:div>
    <w:div w:id="1419400337">
      <w:bodyDiv w:val="1"/>
      <w:marLeft w:val="0"/>
      <w:marRight w:val="0"/>
      <w:marTop w:val="0"/>
      <w:marBottom w:val="0"/>
      <w:divBdr>
        <w:top w:val="none" w:sz="0" w:space="0" w:color="auto"/>
        <w:left w:val="none" w:sz="0" w:space="0" w:color="auto"/>
        <w:bottom w:val="none" w:sz="0" w:space="0" w:color="auto"/>
        <w:right w:val="none" w:sz="0" w:space="0" w:color="auto"/>
      </w:divBdr>
    </w:div>
    <w:div w:id="1429812436">
      <w:bodyDiv w:val="1"/>
      <w:marLeft w:val="0"/>
      <w:marRight w:val="0"/>
      <w:marTop w:val="0"/>
      <w:marBottom w:val="0"/>
      <w:divBdr>
        <w:top w:val="none" w:sz="0" w:space="0" w:color="auto"/>
        <w:left w:val="none" w:sz="0" w:space="0" w:color="auto"/>
        <w:bottom w:val="none" w:sz="0" w:space="0" w:color="auto"/>
        <w:right w:val="none" w:sz="0" w:space="0" w:color="auto"/>
      </w:divBdr>
    </w:div>
    <w:div w:id="1445493462">
      <w:bodyDiv w:val="1"/>
      <w:marLeft w:val="0"/>
      <w:marRight w:val="0"/>
      <w:marTop w:val="0"/>
      <w:marBottom w:val="0"/>
      <w:divBdr>
        <w:top w:val="none" w:sz="0" w:space="0" w:color="auto"/>
        <w:left w:val="none" w:sz="0" w:space="0" w:color="auto"/>
        <w:bottom w:val="none" w:sz="0" w:space="0" w:color="auto"/>
        <w:right w:val="none" w:sz="0" w:space="0" w:color="auto"/>
      </w:divBdr>
    </w:div>
    <w:div w:id="1449423906">
      <w:bodyDiv w:val="1"/>
      <w:marLeft w:val="0"/>
      <w:marRight w:val="0"/>
      <w:marTop w:val="0"/>
      <w:marBottom w:val="0"/>
      <w:divBdr>
        <w:top w:val="none" w:sz="0" w:space="0" w:color="auto"/>
        <w:left w:val="none" w:sz="0" w:space="0" w:color="auto"/>
        <w:bottom w:val="none" w:sz="0" w:space="0" w:color="auto"/>
        <w:right w:val="none" w:sz="0" w:space="0" w:color="auto"/>
      </w:divBdr>
    </w:div>
    <w:div w:id="1454641465">
      <w:bodyDiv w:val="1"/>
      <w:marLeft w:val="0"/>
      <w:marRight w:val="0"/>
      <w:marTop w:val="0"/>
      <w:marBottom w:val="0"/>
      <w:divBdr>
        <w:top w:val="none" w:sz="0" w:space="0" w:color="auto"/>
        <w:left w:val="none" w:sz="0" w:space="0" w:color="auto"/>
        <w:bottom w:val="none" w:sz="0" w:space="0" w:color="auto"/>
        <w:right w:val="none" w:sz="0" w:space="0" w:color="auto"/>
      </w:divBdr>
    </w:div>
    <w:div w:id="1457748230">
      <w:bodyDiv w:val="1"/>
      <w:marLeft w:val="0"/>
      <w:marRight w:val="0"/>
      <w:marTop w:val="0"/>
      <w:marBottom w:val="0"/>
      <w:divBdr>
        <w:top w:val="none" w:sz="0" w:space="0" w:color="auto"/>
        <w:left w:val="none" w:sz="0" w:space="0" w:color="auto"/>
        <w:bottom w:val="none" w:sz="0" w:space="0" w:color="auto"/>
        <w:right w:val="none" w:sz="0" w:space="0" w:color="auto"/>
      </w:divBdr>
    </w:div>
    <w:div w:id="1459642145">
      <w:bodyDiv w:val="1"/>
      <w:marLeft w:val="0"/>
      <w:marRight w:val="0"/>
      <w:marTop w:val="0"/>
      <w:marBottom w:val="0"/>
      <w:divBdr>
        <w:top w:val="none" w:sz="0" w:space="0" w:color="auto"/>
        <w:left w:val="none" w:sz="0" w:space="0" w:color="auto"/>
        <w:bottom w:val="none" w:sz="0" w:space="0" w:color="auto"/>
        <w:right w:val="none" w:sz="0" w:space="0" w:color="auto"/>
      </w:divBdr>
    </w:div>
    <w:div w:id="1467813249">
      <w:bodyDiv w:val="1"/>
      <w:marLeft w:val="0"/>
      <w:marRight w:val="0"/>
      <w:marTop w:val="0"/>
      <w:marBottom w:val="0"/>
      <w:divBdr>
        <w:top w:val="none" w:sz="0" w:space="0" w:color="auto"/>
        <w:left w:val="none" w:sz="0" w:space="0" w:color="auto"/>
        <w:bottom w:val="none" w:sz="0" w:space="0" w:color="auto"/>
        <w:right w:val="none" w:sz="0" w:space="0" w:color="auto"/>
      </w:divBdr>
    </w:div>
    <w:div w:id="1474130839">
      <w:bodyDiv w:val="1"/>
      <w:marLeft w:val="0"/>
      <w:marRight w:val="0"/>
      <w:marTop w:val="0"/>
      <w:marBottom w:val="0"/>
      <w:divBdr>
        <w:top w:val="none" w:sz="0" w:space="0" w:color="auto"/>
        <w:left w:val="none" w:sz="0" w:space="0" w:color="auto"/>
        <w:bottom w:val="none" w:sz="0" w:space="0" w:color="auto"/>
        <w:right w:val="none" w:sz="0" w:space="0" w:color="auto"/>
      </w:divBdr>
    </w:div>
    <w:div w:id="1483308184">
      <w:bodyDiv w:val="1"/>
      <w:marLeft w:val="0"/>
      <w:marRight w:val="0"/>
      <w:marTop w:val="0"/>
      <w:marBottom w:val="0"/>
      <w:divBdr>
        <w:top w:val="none" w:sz="0" w:space="0" w:color="auto"/>
        <w:left w:val="none" w:sz="0" w:space="0" w:color="auto"/>
        <w:bottom w:val="none" w:sz="0" w:space="0" w:color="auto"/>
        <w:right w:val="none" w:sz="0" w:space="0" w:color="auto"/>
      </w:divBdr>
    </w:div>
    <w:div w:id="1525630420">
      <w:bodyDiv w:val="1"/>
      <w:marLeft w:val="0"/>
      <w:marRight w:val="0"/>
      <w:marTop w:val="0"/>
      <w:marBottom w:val="0"/>
      <w:divBdr>
        <w:top w:val="none" w:sz="0" w:space="0" w:color="auto"/>
        <w:left w:val="none" w:sz="0" w:space="0" w:color="auto"/>
        <w:bottom w:val="none" w:sz="0" w:space="0" w:color="auto"/>
        <w:right w:val="none" w:sz="0" w:space="0" w:color="auto"/>
      </w:divBdr>
    </w:div>
    <w:div w:id="1526097851">
      <w:bodyDiv w:val="1"/>
      <w:marLeft w:val="0"/>
      <w:marRight w:val="0"/>
      <w:marTop w:val="0"/>
      <w:marBottom w:val="0"/>
      <w:divBdr>
        <w:top w:val="none" w:sz="0" w:space="0" w:color="auto"/>
        <w:left w:val="none" w:sz="0" w:space="0" w:color="auto"/>
        <w:bottom w:val="none" w:sz="0" w:space="0" w:color="auto"/>
        <w:right w:val="none" w:sz="0" w:space="0" w:color="auto"/>
      </w:divBdr>
    </w:div>
    <w:div w:id="1538738860">
      <w:bodyDiv w:val="1"/>
      <w:marLeft w:val="0"/>
      <w:marRight w:val="0"/>
      <w:marTop w:val="0"/>
      <w:marBottom w:val="0"/>
      <w:divBdr>
        <w:top w:val="none" w:sz="0" w:space="0" w:color="auto"/>
        <w:left w:val="none" w:sz="0" w:space="0" w:color="auto"/>
        <w:bottom w:val="none" w:sz="0" w:space="0" w:color="auto"/>
        <w:right w:val="none" w:sz="0" w:space="0" w:color="auto"/>
      </w:divBdr>
    </w:div>
    <w:div w:id="1539048433">
      <w:bodyDiv w:val="1"/>
      <w:marLeft w:val="0"/>
      <w:marRight w:val="0"/>
      <w:marTop w:val="0"/>
      <w:marBottom w:val="0"/>
      <w:divBdr>
        <w:top w:val="none" w:sz="0" w:space="0" w:color="auto"/>
        <w:left w:val="none" w:sz="0" w:space="0" w:color="auto"/>
        <w:bottom w:val="none" w:sz="0" w:space="0" w:color="auto"/>
        <w:right w:val="none" w:sz="0" w:space="0" w:color="auto"/>
      </w:divBdr>
    </w:div>
    <w:div w:id="1541286929">
      <w:bodyDiv w:val="1"/>
      <w:marLeft w:val="0"/>
      <w:marRight w:val="0"/>
      <w:marTop w:val="0"/>
      <w:marBottom w:val="0"/>
      <w:divBdr>
        <w:top w:val="none" w:sz="0" w:space="0" w:color="auto"/>
        <w:left w:val="none" w:sz="0" w:space="0" w:color="auto"/>
        <w:bottom w:val="none" w:sz="0" w:space="0" w:color="auto"/>
        <w:right w:val="none" w:sz="0" w:space="0" w:color="auto"/>
      </w:divBdr>
    </w:div>
    <w:div w:id="1622422012">
      <w:bodyDiv w:val="1"/>
      <w:marLeft w:val="0"/>
      <w:marRight w:val="0"/>
      <w:marTop w:val="0"/>
      <w:marBottom w:val="0"/>
      <w:divBdr>
        <w:top w:val="none" w:sz="0" w:space="0" w:color="auto"/>
        <w:left w:val="none" w:sz="0" w:space="0" w:color="auto"/>
        <w:bottom w:val="none" w:sz="0" w:space="0" w:color="auto"/>
        <w:right w:val="none" w:sz="0" w:space="0" w:color="auto"/>
      </w:divBdr>
    </w:div>
    <w:div w:id="1625501428">
      <w:bodyDiv w:val="1"/>
      <w:marLeft w:val="0"/>
      <w:marRight w:val="0"/>
      <w:marTop w:val="0"/>
      <w:marBottom w:val="0"/>
      <w:divBdr>
        <w:top w:val="none" w:sz="0" w:space="0" w:color="auto"/>
        <w:left w:val="none" w:sz="0" w:space="0" w:color="auto"/>
        <w:bottom w:val="none" w:sz="0" w:space="0" w:color="auto"/>
        <w:right w:val="none" w:sz="0" w:space="0" w:color="auto"/>
      </w:divBdr>
    </w:div>
    <w:div w:id="1627393523">
      <w:bodyDiv w:val="1"/>
      <w:marLeft w:val="0"/>
      <w:marRight w:val="0"/>
      <w:marTop w:val="0"/>
      <w:marBottom w:val="0"/>
      <w:divBdr>
        <w:top w:val="none" w:sz="0" w:space="0" w:color="auto"/>
        <w:left w:val="none" w:sz="0" w:space="0" w:color="auto"/>
        <w:bottom w:val="none" w:sz="0" w:space="0" w:color="auto"/>
        <w:right w:val="none" w:sz="0" w:space="0" w:color="auto"/>
      </w:divBdr>
    </w:div>
    <w:div w:id="1637680980">
      <w:bodyDiv w:val="1"/>
      <w:marLeft w:val="0"/>
      <w:marRight w:val="0"/>
      <w:marTop w:val="0"/>
      <w:marBottom w:val="0"/>
      <w:divBdr>
        <w:top w:val="none" w:sz="0" w:space="0" w:color="auto"/>
        <w:left w:val="none" w:sz="0" w:space="0" w:color="auto"/>
        <w:bottom w:val="none" w:sz="0" w:space="0" w:color="auto"/>
        <w:right w:val="none" w:sz="0" w:space="0" w:color="auto"/>
      </w:divBdr>
    </w:div>
    <w:div w:id="1648976912">
      <w:bodyDiv w:val="1"/>
      <w:marLeft w:val="0"/>
      <w:marRight w:val="0"/>
      <w:marTop w:val="0"/>
      <w:marBottom w:val="0"/>
      <w:divBdr>
        <w:top w:val="none" w:sz="0" w:space="0" w:color="auto"/>
        <w:left w:val="none" w:sz="0" w:space="0" w:color="auto"/>
        <w:bottom w:val="none" w:sz="0" w:space="0" w:color="auto"/>
        <w:right w:val="none" w:sz="0" w:space="0" w:color="auto"/>
      </w:divBdr>
    </w:div>
    <w:div w:id="1653364489">
      <w:bodyDiv w:val="1"/>
      <w:marLeft w:val="0"/>
      <w:marRight w:val="0"/>
      <w:marTop w:val="0"/>
      <w:marBottom w:val="0"/>
      <w:divBdr>
        <w:top w:val="none" w:sz="0" w:space="0" w:color="auto"/>
        <w:left w:val="none" w:sz="0" w:space="0" w:color="auto"/>
        <w:bottom w:val="none" w:sz="0" w:space="0" w:color="auto"/>
        <w:right w:val="none" w:sz="0" w:space="0" w:color="auto"/>
      </w:divBdr>
    </w:div>
    <w:div w:id="1723485265">
      <w:bodyDiv w:val="1"/>
      <w:marLeft w:val="0"/>
      <w:marRight w:val="0"/>
      <w:marTop w:val="0"/>
      <w:marBottom w:val="0"/>
      <w:divBdr>
        <w:top w:val="none" w:sz="0" w:space="0" w:color="auto"/>
        <w:left w:val="none" w:sz="0" w:space="0" w:color="auto"/>
        <w:bottom w:val="none" w:sz="0" w:space="0" w:color="auto"/>
        <w:right w:val="none" w:sz="0" w:space="0" w:color="auto"/>
      </w:divBdr>
    </w:div>
    <w:div w:id="1773478768">
      <w:bodyDiv w:val="1"/>
      <w:marLeft w:val="0"/>
      <w:marRight w:val="0"/>
      <w:marTop w:val="0"/>
      <w:marBottom w:val="0"/>
      <w:divBdr>
        <w:top w:val="none" w:sz="0" w:space="0" w:color="auto"/>
        <w:left w:val="none" w:sz="0" w:space="0" w:color="auto"/>
        <w:bottom w:val="none" w:sz="0" w:space="0" w:color="auto"/>
        <w:right w:val="none" w:sz="0" w:space="0" w:color="auto"/>
      </w:divBdr>
    </w:div>
    <w:div w:id="1778603146">
      <w:bodyDiv w:val="1"/>
      <w:marLeft w:val="0"/>
      <w:marRight w:val="0"/>
      <w:marTop w:val="0"/>
      <w:marBottom w:val="0"/>
      <w:divBdr>
        <w:top w:val="none" w:sz="0" w:space="0" w:color="auto"/>
        <w:left w:val="none" w:sz="0" w:space="0" w:color="auto"/>
        <w:bottom w:val="none" w:sz="0" w:space="0" w:color="auto"/>
        <w:right w:val="none" w:sz="0" w:space="0" w:color="auto"/>
      </w:divBdr>
    </w:div>
    <w:div w:id="1838299048">
      <w:bodyDiv w:val="1"/>
      <w:marLeft w:val="0"/>
      <w:marRight w:val="0"/>
      <w:marTop w:val="0"/>
      <w:marBottom w:val="0"/>
      <w:divBdr>
        <w:top w:val="none" w:sz="0" w:space="0" w:color="auto"/>
        <w:left w:val="none" w:sz="0" w:space="0" w:color="auto"/>
        <w:bottom w:val="none" w:sz="0" w:space="0" w:color="auto"/>
        <w:right w:val="none" w:sz="0" w:space="0" w:color="auto"/>
      </w:divBdr>
    </w:div>
    <w:div w:id="1851992713">
      <w:bodyDiv w:val="1"/>
      <w:marLeft w:val="0"/>
      <w:marRight w:val="0"/>
      <w:marTop w:val="0"/>
      <w:marBottom w:val="0"/>
      <w:divBdr>
        <w:top w:val="none" w:sz="0" w:space="0" w:color="auto"/>
        <w:left w:val="none" w:sz="0" w:space="0" w:color="auto"/>
        <w:bottom w:val="none" w:sz="0" w:space="0" w:color="auto"/>
        <w:right w:val="none" w:sz="0" w:space="0" w:color="auto"/>
      </w:divBdr>
    </w:div>
    <w:div w:id="1861969014">
      <w:bodyDiv w:val="1"/>
      <w:marLeft w:val="0"/>
      <w:marRight w:val="0"/>
      <w:marTop w:val="0"/>
      <w:marBottom w:val="0"/>
      <w:divBdr>
        <w:top w:val="none" w:sz="0" w:space="0" w:color="auto"/>
        <w:left w:val="none" w:sz="0" w:space="0" w:color="auto"/>
        <w:bottom w:val="none" w:sz="0" w:space="0" w:color="auto"/>
        <w:right w:val="none" w:sz="0" w:space="0" w:color="auto"/>
      </w:divBdr>
    </w:div>
    <w:div w:id="1873300668">
      <w:bodyDiv w:val="1"/>
      <w:marLeft w:val="0"/>
      <w:marRight w:val="0"/>
      <w:marTop w:val="0"/>
      <w:marBottom w:val="0"/>
      <w:divBdr>
        <w:top w:val="none" w:sz="0" w:space="0" w:color="auto"/>
        <w:left w:val="none" w:sz="0" w:space="0" w:color="auto"/>
        <w:bottom w:val="none" w:sz="0" w:space="0" w:color="auto"/>
        <w:right w:val="none" w:sz="0" w:space="0" w:color="auto"/>
      </w:divBdr>
    </w:div>
    <w:div w:id="1886478522">
      <w:bodyDiv w:val="1"/>
      <w:marLeft w:val="0"/>
      <w:marRight w:val="0"/>
      <w:marTop w:val="0"/>
      <w:marBottom w:val="0"/>
      <w:divBdr>
        <w:top w:val="none" w:sz="0" w:space="0" w:color="auto"/>
        <w:left w:val="none" w:sz="0" w:space="0" w:color="auto"/>
        <w:bottom w:val="none" w:sz="0" w:space="0" w:color="auto"/>
        <w:right w:val="none" w:sz="0" w:space="0" w:color="auto"/>
      </w:divBdr>
    </w:div>
    <w:div w:id="1891843552">
      <w:bodyDiv w:val="1"/>
      <w:marLeft w:val="0"/>
      <w:marRight w:val="0"/>
      <w:marTop w:val="0"/>
      <w:marBottom w:val="0"/>
      <w:divBdr>
        <w:top w:val="none" w:sz="0" w:space="0" w:color="auto"/>
        <w:left w:val="none" w:sz="0" w:space="0" w:color="auto"/>
        <w:bottom w:val="none" w:sz="0" w:space="0" w:color="auto"/>
        <w:right w:val="none" w:sz="0" w:space="0" w:color="auto"/>
      </w:divBdr>
    </w:div>
    <w:div w:id="1897277707">
      <w:bodyDiv w:val="1"/>
      <w:marLeft w:val="0"/>
      <w:marRight w:val="0"/>
      <w:marTop w:val="0"/>
      <w:marBottom w:val="0"/>
      <w:divBdr>
        <w:top w:val="none" w:sz="0" w:space="0" w:color="auto"/>
        <w:left w:val="none" w:sz="0" w:space="0" w:color="auto"/>
        <w:bottom w:val="none" w:sz="0" w:space="0" w:color="auto"/>
        <w:right w:val="none" w:sz="0" w:space="0" w:color="auto"/>
      </w:divBdr>
    </w:div>
    <w:div w:id="1912344549">
      <w:bodyDiv w:val="1"/>
      <w:marLeft w:val="0"/>
      <w:marRight w:val="0"/>
      <w:marTop w:val="0"/>
      <w:marBottom w:val="0"/>
      <w:divBdr>
        <w:top w:val="none" w:sz="0" w:space="0" w:color="auto"/>
        <w:left w:val="none" w:sz="0" w:space="0" w:color="auto"/>
        <w:bottom w:val="none" w:sz="0" w:space="0" w:color="auto"/>
        <w:right w:val="none" w:sz="0" w:space="0" w:color="auto"/>
      </w:divBdr>
    </w:div>
    <w:div w:id="1917938799">
      <w:bodyDiv w:val="1"/>
      <w:marLeft w:val="0"/>
      <w:marRight w:val="0"/>
      <w:marTop w:val="0"/>
      <w:marBottom w:val="0"/>
      <w:divBdr>
        <w:top w:val="none" w:sz="0" w:space="0" w:color="auto"/>
        <w:left w:val="none" w:sz="0" w:space="0" w:color="auto"/>
        <w:bottom w:val="none" w:sz="0" w:space="0" w:color="auto"/>
        <w:right w:val="none" w:sz="0" w:space="0" w:color="auto"/>
      </w:divBdr>
    </w:div>
    <w:div w:id="1925914893">
      <w:bodyDiv w:val="1"/>
      <w:marLeft w:val="0"/>
      <w:marRight w:val="0"/>
      <w:marTop w:val="0"/>
      <w:marBottom w:val="0"/>
      <w:divBdr>
        <w:top w:val="none" w:sz="0" w:space="0" w:color="auto"/>
        <w:left w:val="none" w:sz="0" w:space="0" w:color="auto"/>
        <w:bottom w:val="none" w:sz="0" w:space="0" w:color="auto"/>
        <w:right w:val="none" w:sz="0" w:space="0" w:color="auto"/>
      </w:divBdr>
    </w:div>
    <w:div w:id="2001303049">
      <w:bodyDiv w:val="1"/>
      <w:marLeft w:val="0"/>
      <w:marRight w:val="0"/>
      <w:marTop w:val="0"/>
      <w:marBottom w:val="0"/>
      <w:divBdr>
        <w:top w:val="none" w:sz="0" w:space="0" w:color="auto"/>
        <w:left w:val="none" w:sz="0" w:space="0" w:color="auto"/>
        <w:bottom w:val="none" w:sz="0" w:space="0" w:color="auto"/>
        <w:right w:val="none" w:sz="0" w:space="0" w:color="auto"/>
      </w:divBdr>
    </w:div>
    <w:div w:id="2027634250">
      <w:bodyDiv w:val="1"/>
      <w:marLeft w:val="0"/>
      <w:marRight w:val="0"/>
      <w:marTop w:val="0"/>
      <w:marBottom w:val="0"/>
      <w:divBdr>
        <w:top w:val="none" w:sz="0" w:space="0" w:color="auto"/>
        <w:left w:val="none" w:sz="0" w:space="0" w:color="auto"/>
        <w:bottom w:val="none" w:sz="0" w:space="0" w:color="auto"/>
        <w:right w:val="none" w:sz="0" w:space="0" w:color="auto"/>
      </w:divBdr>
    </w:div>
    <w:div w:id="2028214420">
      <w:bodyDiv w:val="1"/>
      <w:marLeft w:val="0"/>
      <w:marRight w:val="0"/>
      <w:marTop w:val="0"/>
      <w:marBottom w:val="0"/>
      <w:divBdr>
        <w:top w:val="none" w:sz="0" w:space="0" w:color="auto"/>
        <w:left w:val="none" w:sz="0" w:space="0" w:color="auto"/>
        <w:bottom w:val="none" w:sz="0" w:space="0" w:color="auto"/>
        <w:right w:val="none" w:sz="0" w:space="0" w:color="auto"/>
      </w:divBdr>
    </w:div>
    <w:div w:id="2028290666">
      <w:bodyDiv w:val="1"/>
      <w:marLeft w:val="0"/>
      <w:marRight w:val="0"/>
      <w:marTop w:val="0"/>
      <w:marBottom w:val="0"/>
      <w:divBdr>
        <w:top w:val="none" w:sz="0" w:space="0" w:color="auto"/>
        <w:left w:val="none" w:sz="0" w:space="0" w:color="auto"/>
        <w:bottom w:val="none" w:sz="0" w:space="0" w:color="auto"/>
        <w:right w:val="none" w:sz="0" w:space="0" w:color="auto"/>
      </w:divBdr>
    </w:div>
    <w:div w:id="2034456667">
      <w:bodyDiv w:val="1"/>
      <w:marLeft w:val="0"/>
      <w:marRight w:val="0"/>
      <w:marTop w:val="0"/>
      <w:marBottom w:val="0"/>
      <w:divBdr>
        <w:top w:val="none" w:sz="0" w:space="0" w:color="auto"/>
        <w:left w:val="none" w:sz="0" w:space="0" w:color="auto"/>
        <w:bottom w:val="none" w:sz="0" w:space="0" w:color="auto"/>
        <w:right w:val="none" w:sz="0" w:space="0" w:color="auto"/>
      </w:divBdr>
    </w:div>
    <w:div w:id="2057702305">
      <w:bodyDiv w:val="1"/>
      <w:marLeft w:val="0"/>
      <w:marRight w:val="0"/>
      <w:marTop w:val="0"/>
      <w:marBottom w:val="0"/>
      <w:divBdr>
        <w:top w:val="none" w:sz="0" w:space="0" w:color="auto"/>
        <w:left w:val="none" w:sz="0" w:space="0" w:color="auto"/>
        <w:bottom w:val="none" w:sz="0" w:space="0" w:color="auto"/>
        <w:right w:val="none" w:sz="0" w:space="0" w:color="auto"/>
      </w:divBdr>
    </w:div>
    <w:div w:id="2062172875">
      <w:bodyDiv w:val="1"/>
      <w:marLeft w:val="0"/>
      <w:marRight w:val="0"/>
      <w:marTop w:val="0"/>
      <w:marBottom w:val="0"/>
      <w:divBdr>
        <w:top w:val="none" w:sz="0" w:space="0" w:color="auto"/>
        <w:left w:val="none" w:sz="0" w:space="0" w:color="auto"/>
        <w:bottom w:val="none" w:sz="0" w:space="0" w:color="auto"/>
        <w:right w:val="none" w:sz="0" w:space="0" w:color="auto"/>
      </w:divBdr>
    </w:div>
    <w:div w:id="2085033162">
      <w:bodyDiv w:val="1"/>
      <w:marLeft w:val="0"/>
      <w:marRight w:val="0"/>
      <w:marTop w:val="0"/>
      <w:marBottom w:val="0"/>
      <w:divBdr>
        <w:top w:val="none" w:sz="0" w:space="0" w:color="auto"/>
        <w:left w:val="none" w:sz="0" w:space="0" w:color="auto"/>
        <w:bottom w:val="none" w:sz="0" w:space="0" w:color="auto"/>
        <w:right w:val="none" w:sz="0" w:space="0" w:color="auto"/>
      </w:divBdr>
    </w:div>
    <w:div w:id="2100641756">
      <w:bodyDiv w:val="1"/>
      <w:marLeft w:val="0"/>
      <w:marRight w:val="0"/>
      <w:marTop w:val="0"/>
      <w:marBottom w:val="0"/>
      <w:divBdr>
        <w:top w:val="none" w:sz="0" w:space="0" w:color="auto"/>
        <w:left w:val="none" w:sz="0" w:space="0" w:color="auto"/>
        <w:bottom w:val="none" w:sz="0" w:space="0" w:color="auto"/>
        <w:right w:val="none" w:sz="0" w:space="0" w:color="auto"/>
      </w:divBdr>
    </w:div>
    <w:div w:id="2113162812">
      <w:bodyDiv w:val="1"/>
      <w:marLeft w:val="0"/>
      <w:marRight w:val="0"/>
      <w:marTop w:val="0"/>
      <w:marBottom w:val="0"/>
      <w:divBdr>
        <w:top w:val="none" w:sz="0" w:space="0" w:color="auto"/>
        <w:left w:val="none" w:sz="0" w:space="0" w:color="auto"/>
        <w:bottom w:val="none" w:sz="0" w:space="0" w:color="auto"/>
        <w:right w:val="none" w:sz="0" w:space="0" w:color="auto"/>
      </w:divBdr>
    </w:div>
    <w:div w:id="21360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9" ma:contentTypeDescription="สร้างเอกสารใหม่" ma:contentTypeScope="" ma:versionID="0a88f1b5a0145204763b993786bf3b8b">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4c0122038c094a3f8dba64f223cb9965"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8bc52d-5fbd-4735-8b5e-10eb3478f2c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372BEE-1CAE-4C79-9A6B-2FEBD790D54F}">
  <ds:schemaRefs>
    <ds:schemaRef ds:uri="http://schemas.microsoft.com/sharepoint/v3/contenttype/forms"/>
  </ds:schemaRefs>
</ds:datastoreItem>
</file>

<file path=customXml/itemProps2.xml><?xml version="1.0" encoding="utf-8"?>
<ds:datastoreItem xmlns:ds="http://schemas.openxmlformats.org/officeDocument/2006/customXml" ds:itemID="{DB3816C8-035D-417F-8EA8-227CEA0DE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FC72A1-916A-498F-B80C-3849671DC4D1}">
  <ds:schemaRefs>
    <ds:schemaRef ds:uri="http://schemas.openxmlformats.org/officeDocument/2006/bibliography"/>
  </ds:schemaRefs>
</ds:datastoreItem>
</file>

<file path=customXml/itemProps4.xml><?xml version="1.0" encoding="utf-8"?>
<ds:datastoreItem xmlns:ds="http://schemas.openxmlformats.org/officeDocument/2006/customXml" ds:itemID="{566ADCF6-3512-4423-B011-96938B03FFD0}">
  <ds:schemaRefs>
    <ds:schemaRef ds:uri="http://schemas.microsoft.com/office/2006/metadata/properties"/>
    <ds:schemaRef ds:uri="http://schemas.microsoft.com/office/infopath/2007/PartnerControls"/>
    <ds:schemaRef ds:uri="be8bc52d-5fbd-4735-8b5e-10eb3478f2c0"/>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97</Pages>
  <Words>29737</Words>
  <Characters>164191</Characters>
  <Application>Microsoft Office Word</Application>
  <DocSecurity>0</DocSecurity>
  <Lines>1368</Lines>
  <Paragraphs>387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193541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99</cp:revision>
  <cp:lastPrinted>2025-02-11T12:59:00Z</cp:lastPrinted>
  <dcterms:created xsi:type="dcterms:W3CDTF">2025-02-03T02:32:00Z</dcterms:created>
  <dcterms:modified xsi:type="dcterms:W3CDTF">2025-02-11T13:00:00Z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y fmtid="{D5CDD505-2E9C-101B-9397-08002B2CF9AE}" pid="3" name="i14ea8bbd518495ea0e20ac1ad18c527">
    <vt:lpwstr/>
  </property>
  <property fmtid="{D5CDD505-2E9C-101B-9397-08002B2CF9AE}" pid="4" name="GeographicApplicability">
    <vt:lpwstr/>
  </property>
  <property fmtid="{D5CDD505-2E9C-101B-9397-08002B2CF9AE}" pid="5" name="Sector">
    <vt:lpwstr/>
  </property>
  <property fmtid="{D5CDD505-2E9C-101B-9397-08002B2CF9AE}" pid="6" name="e0e024ccac5240e69ae9c38a41bfa7a5">
    <vt:lpwstr/>
  </property>
  <property fmtid="{D5CDD505-2E9C-101B-9397-08002B2CF9AE}" pid="7" name="MediaServiceImageTags">
    <vt:lpwstr/>
  </property>
  <property fmtid="{D5CDD505-2E9C-101B-9397-08002B2CF9AE}" pid="8" name="b4187e12891e46deb4d240a4b28bdb90">
    <vt:lpwstr/>
  </property>
  <property fmtid="{D5CDD505-2E9C-101B-9397-08002B2CF9AE}" pid="9" name="TaxCatchAll">
    <vt:lpwstr/>
  </property>
  <property fmtid="{D5CDD505-2E9C-101B-9397-08002B2CF9AE}" pid="10" name="ContentLanguage">
    <vt:lpwstr/>
  </property>
  <property fmtid="{D5CDD505-2E9C-101B-9397-08002B2CF9AE}" pid="11" name="k8128b1c45734e36a24fce652bc7ffb7">
    <vt:lpwstr/>
  </property>
  <property fmtid="{D5CDD505-2E9C-101B-9397-08002B2CF9AE}" pid="12" name="ServiceLineFunction">
    <vt:lpwstr/>
  </property>
  <property fmtid="{D5CDD505-2E9C-101B-9397-08002B2CF9AE}" pid="13" name="EYContentType">
    <vt:lpwstr/>
  </property>
  <property fmtid="{D5CDD505-2E9C-101B-9397-08002B2CF9AE}" pid="14" name="jc981bd8ab5b47fd91abb7684c0f405b">
    <vt:lpwstr/>
  </property>
</Properties>
</file>