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0E3" w:rsidRDefault="001920E3" w:rsidP="001920E3">
      <w:pPr>
        <w:rPr>
          <w:sz w:val="16"/>
          <w:szCs w:val="16"/>
        </w:rPr>
      </w:pPr>
    </w:p>
    <w:p w:rsidR="009A5528" w:rsidRDefault="009A5528" w:rsidP="001920E3">
      <w:pPr>
        <w:rPr>
          <w:sz w:val="16"/>
          <w:szCs w:val="16"/>
        </w:rPr>
      </w:pPr>
    </w:p>
    <w:p w:rsidR="009A5528" w:rsidRDefault="009A5528" w:rsidP="001920E3">
      <w:pPr>
        <w:rPr>
          <w:sz w:val="16"/>
          <w:szCs w:val="16"/>
        </w:rPr>
      </w:pPr>
    </w:p>
    <w:p w:rsidR="009A5528" w:rsidRDefault="009A5528" w:rsidP="001920E3">
      <w:pPr>
        <w:rPr>
          <w:sz w:val="16"/>
          <w:szCs w:val="16"/>
        </w:rPr>
      </w:pPr>
    </w:p>
    <w:p w:rsidR="009A5528" w:rsidRDefault="009A5528" w:rsidP="001920E3">
      <w:pPr>
        <w:rPr>
          <w:sz w:val="16"/>
          <w:szCs w:val="16"/>
        </w:rPr>
      </w:pPr>
    </w:p>
    <w:p w:rsidR="009A5528" w:rsidRDefault="009A5528" w:rsidP="001920E3">
      <w:pPr>
        <w:rPr>
          <w:sz w:val="16"/>
          <w:szCs w:val="16"/>
        </w:rPr>
      </w:pPr>
    </w:p>
    <w:p w:rsidR="009A5528" w:rsidRPr="00A47D29" w:rsidRDefault="009A5528" w:rsidP="001920E3">
      <w:pPr>
        <w:rPr>
          <w:rFonts w:hint="cs"/>
          <w:sz w:val="16"/>
          <w:szCs w:val="16"/>
        </w:rPr>
      </w:pPr>
      <w:bookmarkStart w:id="0" w:name="_GoBack"/>
      <w:bookmarkEnd w:id="0"/>
    </w:p>
    <w:p w:rsidR="000B6A61" w:rsidRPr="00A51FD9" w:rsidRDefault="000B6A61" w:rsidP="000B6A61">
      <w:pPr>
        <w:pStyle w:val="Heading5"/>
        <w:spacing w:after="240"/>
        <w:jc w:val="left"/>
        <w:rPr>
          <w:rFonts w:hAnsi="Angsana New"/>
          <w:b/>
          <w:bCs/>
          <w:sz w:val="28"/>
          <w:szCs w:val="28"/>
          <w:cs/>
        </w:rPr>
      </w:pPr>
      <w:r>
        <w:rPr>
          <w:rFonts w:hAnsi="Angsana New"/>
          <w:b/>
          <w:bCs/>
          <w:sz w:val="28"/>
          <w:szCs w:val="28"/>
        </w:rPr>
        <w:t xml:space="preserve">INDEPENDENT </w:t>
      </w:r>
      <w:r w:rsidRPr="006A6AAC">
        <w:rPr>
          <w:rFonts w:hAnsi="Angsana New"/>
          <w:b/>
          <w:bCs/>
          <w:sz w:val="28"/>
          <w:szCs w:val="28"/>
        </w:rPr>
        <w:t>AUDITOR’S REPORT</w:t>
      </w:r>
    </w:p>
    <w:p w:rsidR="000B6A61" w:rsidRDefault="000B6A61" w:rsidP="000B6A61">
      <w:pPr>
        <w:pStyle w:val="Heading1"/>
        <w:spacing w:after="240"/>
        <w:ind w:left="539" w:hanging="539"/>
        <w:jc w:val="thaiDistribute"/>
        <w:rPr>
          <w:rFonts w:hAnsi="Angsana New"/>
          <w:b/>
          <w:bCs/>
          <w:sz w:val="28"/>
          <w:szCs w:val="28"/>
        </w:rPr>
      </w:pPr>
      <w:r>
        <w:rPr>
          <w:rFonts w:hAnsi="Angsana New"/>
          <w:b/>
          <w:bCs/>
          <w:sz w:val="28"/>
          <w:szCs w:val="28"/>
        </w:rPr>
        <w:t xml:space="preserve">To the Shareholders of </w:t>
      </w:r>
      <w:r w:rsidRPr="006B504A">
        <w:rPr>
          <w:rFonts w:hAnsi="Angsana New"/>
          <w:b/>
          <w:bCs/>
          <w:sz w:val="28"/>
          <w:szCs w:val="28"/>
        </w:rPr>
        <w:t>Jubilee Enterprise Public Company Limited</w:t>
      </w:r>
    </w:p>
    <w:p w:rsidR="000B6A61" w:rsidRPr="00553647" w:rsidRDefault="000B6A61" w:rsidP="000B6A61">
      <w:pPr>
        <w:pStyle w:val="Heading1"/>
        <w:spacing w:after="240"/>
        <w:ind w:left="539" w:hanging="539"/>
        <w:jc w:val="thaiDistribute"/>
        <w:rPr>
          <w:rFonts w:hAnsi="Angsana New"/>
          <w:b/>
          <w:bCs/>
          <w:sz w:val="28"/>
          <w:szCs w:val="28"/>
          <w:cs/>
          <w:lang w:val="th-TH"/>
        </w:rPr>
      </w:pPr>
      <w:r>
        <w:rPr>
          <w:rFonts w:hAnsi="Angsana New"/>
          <w:b/>
          <w:bCs/>
          <w:sz w:val="28"/>
          <w:szCs w:val="28"/>
        </w:rPr>
        <w:t>Opinion</w:t>
      </w:r>
    </w:p>
    <w:p w:rsidR="000B6A61" w:rsidRPr="00553647" w:rsidRDefault="000B6A61" w:rsidP="000B6A61">
      <w:pPr>
        <w:tabs>
          <w:tab w:val="left" w:pos="142"/>
        </w:tabs>
        <w:spacing w:before="240" w:after="240"/>
        <w:jc w:val="thaiDistribute"/>
        <w:rPr>
          <w:rFonts w:ascii="Angsana New" w:eastAsia="Angsana New" w:hAnsi="Angsana New"/>
          <w:sz w:val="28"/>
          <w:cs/>
        </w:rPr>
      </w:pPr>
      <w:r>
        <w:rPr>
          <w:rFonts w:ascii="Angsana New" w:eastAsia="Angsana New" w:hAnsi="Angsana New"/>
          <w:sz w:val="28"/>
        </w:rPr>
        <w:t xml:space="preserve">I have audited the financial statements of </w:t>
      </w:r>
      <w:r w:rsidRPr="006B504A">
        <w:rPr>
          <w:rFonts w:ascii="Angsana New" w:eastAsia="Angsana New" w:hAnsi="Angsana New"/>
          <w:sz w:val="28"/>
        </w:rPr>
        <w:t>Jubilee Enterprise Public Company Limited</w:t>
      </w:r>
      <w:r>
        <w:rPr>
          <w:rFonts w:ascii="Angsana New" w:eastAsia="Angsana New" w:hAnsi="Angsana New"/>
          <w:sz w:val="28"/>
        </w:rPr>
        <w:t xml:space="preserve"> (“the Company”), which comprise the statement of financial position as at 31 December 20</w:t>
      </w:r>
      <w:r w:rsidR="00707D4F">
        <w:rPr>
          <w:rFonts w:ascii="Angsana New" w:eastAsia="Angsana New" w:hAnsi="Angsana New"/>
          <w:sz w:val="28"/>
        </w:rPr>
        <w:t>2</w:t>
      </w:r>
      <w:r w:rsidR="00F879BE">
        <w:rPr>
          <w:rFonts w:ascii="Angsana New" w:eastAsia="Angsana New" w:hAnsi="Angsana New"/>
          <w:sz w:val="28"/>
        </w:rPr>
        <w:t>4</w:t>
      </w:r>
      <w:r>
        <w:rPr>
          <w:rFonts w:ascii="Angsana New" w:eastAsia="Angsana New" w:hAnsi="Angsana New"/>
          <w:sz w:val="28"/>
        </w:rPr>
        <w:t xml:space="preserve">, </w:t>
      </w:r>
      <w:r w:rsidR="0064293B">
        <w:rPr>
          <w:rFonts w:ascii="Angsana New" w:eastAsia="Angsana New" w:hAnsi="Angsana New"/>
          <w:sz w:val="28"/>
        </w:rPr>
        <w:t xml:space="preserve">and </w:t>
      </w:r>
      <w:r>
        <w:rPr>
          <w:rFonts w:ascii="Angsana New" w:eastAsia="Angsana New" w:hAnsi="Angsana New"/>
          <w:sz w:val="28"/>
        </w:rPr>
        <w:t xml:space="preserve">the statement of comprehensive income, statement of changes in shareholders’ equity and statement of cash flows for the year then ended, and notes to the financial statements, including </w:t>
      </w:r>
      <w:r w:rsidR="0064293B">
        <w:rPr>
          <w:rFonts w:ascii="Angsana New" w:eastAsia="Angsana New" w:hAnsi="Angsana New"/>
          <w:sz w:val="28"/>
        </w:rPr>
        <w:br/>
      </w:r>
      <w:r w:rsidR="004C3246">
        <w:rPr>
          <w:rFonts w:ascii="Angsana New" w:eastAsia="Angsana New" w:hAnsi="Angsana New"/>
          <w:sz w:val="28"/>
        </w:rPr>
        <w:t>material</w:t>
      </w:r>
      <w:r w:rsidR="00942091">
        <w:rPr>
          <w:rFonts w:ascii="Angsana New" w:eastAsia="Angsana New" w:hAnsi="Angsana New"/>
          <w:sz w:val="28"/>
        </w:rPr>
        <w:t xml:space="preserve"> accounting policy information</w:t>
      </w:r>
      <w:r>
        <w:rPr>
          <w:rFonts w:ascii="Angsana New" w:eastAsia="Angsana New" w:hAnsi="Angsana New"/>
          <w:sz w:val="28"/>
        </w:rPr>
        <w:t>.</w:t>
      </w:r>
      <w:r w:rsidRPr="00553647">
        <w:rPr>
          <w:rFonts w:ascii="Angsana New" w:eastAsia="Angsana New" w:hAnsi="Angsana New"/>
          <w:sz w:val="28"/>
        </w:rPr>
        <w:t xml:space="preserve"> </w:t>
      </w:r>
    </w:p>
    <w:p w:rsidR="00CC5A1F" w:rsidRDefault="000B6A61" w:rsidP="000B6A61">
      <w:pPr>
        <w:tabs>
          <w:tab w:val="left" w:pos="142"/>
        </w:tabs>
        <w:spacing w:before="240" w:after="240"/>
        <w:jc w:val="thaiDistribute"/>
        <w:rPr>
          <w:rFonts w:ascii="Angsana New" w:eastAsia="Angsana New" w:hAnsi="Angsana New"/>
          <w:sz w:val="28"/>
        </w:rPr>
      </w:pPr>
      <w:r>
        <w:rPr>
          <w:rFonts w:ascii="Angsana New" w:eastAsia="Angsana New" w:hAnsi="Angsana New"/>
          <w:sz w:val="28"/>
        </w:rPr>
        <w:t xml:space="preserve">In my opinion, the accompanying financial statements present fairly, in all material respect, the financial position of </w:t>
      </w:r>
      <w:r w:rsidRPr="006B504A">
        <w:rPr>
          <w:rFonts w:ascii="Angsana New" w:eastAsia="Angsana New" w:hAnsi="Angsana New"/>
          <w:sz w:val="28"/>
        </w:rPr>
        <w:t>Jubilee Enterprise Public Company Limited</w:t>
      </w:r>
      <w:r>
        <w:rPr>
          <w:rFonts w:ascii="Angsana New" w:eastAsia="Angsana New" w:hAnsi="Angsana New"/>
          <w:sz w:val="28"/>
        </w:rPr>
        <w:t xml:space="preserve"> as at 31 December 20</w:t>
      </w:r>
      <w:r w:rsidR="00707D4F">
        <w:rPr>
          <w:rFonts w:ascii="Angsana New" w:eastAsia="Angsana New" w:hAnsi="Angsana New"/>
          <w:sz w:val="28"/>
        </w:rPr>
        <w:t>2</w:t>
      </w:r>
      <w:r w:rsidR="00F879BE">
        <w:rPr>
          <w:rFonts w:ascii="Angsana New" w:eastAsia="Angsana New" w:hAnsi="Angsana New"/>
          <w:sz w:val="28"/>
        </w:rPr>
        <w:t>4</w:t>
      </w:r>
      <w:r>
        <w:rPr>
          <w:rFonts w:ascii="Angsana New" w:eastAsia="Angsana New" w:hAnsi="Angsana New"/>
          <w:sz w:val="28"/>
        </w:rPr>
        <w:t>, and its financial performance and its cash flows for the year then ended in accordance with Thai Financial Reporting Standards.</w:t>
      </w:r>
    </w:p>
    <w:p w:rsidR="000B6A61" w:rsidRPr="00553647" w:rsidRDefault="000B6A61" w:rsidP="000B6A61">
      <w:pPr>
        <w:pStyle w:val="Heading1"/>
        <w:spacing w:after="240"/>
        <w:ind w:left="539" w:hanging="539"/>
        <w:jc w:val="thaiDistribute"/>
        <w:rPr>
          <w:rFonts w:hAnsi="Angsana New"/>
          <w:b/>
          <w:bCs/>
          <w:sz w:val="28"/>
          <w:szCs w:val="28"/>
        </w:rPr>
      </w:pPr>
      <w:r>
        <w:rPr>
          <w:rFonts w:hAnsi="Angsana New"/>
          <w:b/>
          <w:bCs/>
          <w:sz w:val="28"/>
          <w:szCs w:val="28"/>
        </w:rPr>
        <w:t>Basis for Opinion</w:t>
      </w:r>
      <w:r w:rsidRPr="00553647">
        <w:rPr>
          <w:rFonts w:hAnsi="Angsana New"/>
          <w:b/>
          <w:bCs/>
          <w:sz w:val="28"/>
          <w:szCs w:val="28"/>
        </w:rPr>
        <w:t xml:space="preserve"> </w:t>
      </w:r>
    </w:p>
    <w:p w:rsidR="000B6A61" w:rsidRDefault="000B6A61" w:rsidP="000B6A61">
      <w:pPr>
        <w:spacing w:before="240" w:after="240"/>
        <w:jc w:val="thaiDistribute"/>
        <w:rPr>
          <w:rFonts w:ascii="Angsana New" w:eastAsia="Angsana New" w:hAnsi="Angsana New"/>
          <w:sz w:val="28"/>
        </w:rPr>
      </w:pPr>
      <w:r>
        <w:rPr>
          <w:rFonts w:ascii="Angsana New" w:eastAsia="Angsana New" w:hAnsi="Angsana New"/>
          <w:sz w:val="28"/>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w:t>
      </w:r>
      <w:r w:rsidRPr="001359B8">
        <w:rPr>
          <w:rFonts w:ascii="Angsana New" w:eastAsia="Angsana New" w:hAnsi="Angsana New"/>
          <w:sz w:val="28"/>
        </w:rPr>
        <w:t xml:space="preserve">the </w:t>
      </w:r>
      <w:r w:rsidR="00C14E59" w:rsidRPr="00C14E59">
        <w:rPr>
          <w:rFonts w:ascii="Angsana New" w:eastAsia="Angsana New" w:hAnsi="Angsana New"/>
          <w:sz w:val="28"/>
        </w:rPr>
        <w:t>Code of Ethics for Professional Accountants</w:t>
      </w:r>
      <w:r w:rsidR="00FD0AFE">
        <w:rPr>
          <w:rFonts w:ascii="Angsana New" w:eastAsia="Angsana New" w:hAnsi="Angsana New"/>
          <w:sz w:val="28"/>
        </w:rPr>
        <w:t>’</w:t>
      </w:r>
      <w:r w:rsidR="00C14E59" w:rsidRPr="00C14E59">
        <w:rPr>
          <w:rFonts w:ascii="Angsana New" w:eastAsia="Angsana New" w:hAnsi="Angsana New"/>
          <w:sz w:val="28"/>
        </w:rPr>
        <w:t xml:space="preserve"> including Independence Standards issued by the Federation of Accounting Professions (Code of Ethics for Professional Accountants)</w:t>
      </w:r>
      <w:r>
        <w:rPr>
          <w:rFonts w:ascii="Angsana New" w:eastAsia="Angsana New" w:hAnsi="Angsana New"/>
          <w:sz w:val="28"/>
        </w:rPr>
        <w:t xml:space="preserve"> that are relevant to my audit of the financial statements, and I have fulfilled my other ethical responsibilities in accordance with </w:t>
      </w:r>
      <w:r w:rsidR="00C14E59">
        <w:rPr>
          <w:rFonts w:ascii="Angsana New" w:eastAsia="Angsana New" w:hAnsi="Angsana New"/>
          <w:sz w:val="28"/>
        </w:rPr>
        <w:t xml:space="preserve">the </w:t>
      </w:r>
      <w:r w:rsidR="00C14E59" w:rsidRPr="00C14E59">
        <w:rPr>
          <w:rFonts w:ascii="Angsana New" w:eastAsia="Angsana New" w:hAnsi="Angsana New"/>
          <w:sz w:val="28"/>
        </w:rPr>
        <w:t>Code of Ethics for Professional Accountants</w:t>
      </w:r>
      <w:r w:rsidRPr="00C14E59">
        <w:rPr>
          <w:rFonts w:ascii="Angsana New" w:eastAsia="Angsana New" w:hAnsi="Angsana New"/>
          <w:sz w:val="28"/>
        </w:rPr>
        <w:t>.</w:t>
      </w:r>
      <w:r>
        <w:rPr>
          <w:rFonts w:ascii="Angsana New" w:eastAsia="Angsana New" w:hAnsi="Angsana New"/>
          <w:sz w:val="28"/>
        </w:rPr>
        <w:t xml:space="preserve"> I believe that the audit evidence I have obtained is sufficient and appropriate to provide a basis for my opinion.</w:t>
      </w:r>
    </w:p>
    <w:p w:rsidR="000B6A61" w:rsidRPr="00553647" w:rsidRDefault="000B6A61" w:rsidP="000B6A61">
      <w:pPr>
        <w:pStyle w:val="Heading1"/>
        <w:spacing w:after="240"/>
        <w:ind w:left="539" w:hanging="539"/>
        <w:jc w:val="thaiDistribute"/>
        <w:rPr>
          <w:rFonts w:hAnsi="Angsana New"/>
          <w:b/>
          <w:bCs/>
          <w:sz w:val="28"/>
          <w:szCs w:val="28"/>
        </w:rPr>
      </w:pPr>
      <w:r>
        <w:rPr>
          <w:rFonts w:hAnsi="Angsana New"/>
          <w:b/>
          <w:bCs/>
          <w:sz w:val="28"/>
          <w:szCs w:val="28"/>
        </w:rPr>
        <w:t>Key Audit Matters</w:t>
      </w:r>
      <w:r w:rsidRPr="00553647">
        <w:rPr>
          <w:rFonts w:hAnsi="Angsana New"/>
          <w:b/>
          <w:bCs/>
          <w:sz w:val="28"/>
          <w:szCs w:val="28"/>
        </w:rPr>
        <w:t xml:space="preserve"> </w:t>
      </w:r>
    </w:p>
    <w:p w:rsidR="000B6A61" w:rsidRDefault="000B6A61" w:rsidP="000B6A61">
      <w:pPr>
        <w:spacing w:before="240" w:after="240"/>
        <w:jc w:val="thaiDistribute"/>
        <w:rPr>
          <w:rFonts w:ascii="Angsana New" w:eastAsia="Angsana New" w:hAnsi="Angsana New"/>
          <w:sz w:val="28"/>
        </w:rPr>
      </w:pPr>
      <w:r>
        <w:rPr>
          <w:rFonts w:ascii="Angsana New" w:eastAsia="Angsana New" w:hAnsi="Angsana New"/>
          <w:sz w:val="28"/>
        </w:rPr>
        <w:t xml:space="preserve">Key audit matters are those matters that, in my professional judgment, were of most significance in my audit of the financial statements of the current period. These matters were addressed in the context of my audit of the financial statements as </w:t>
      </w:r>
      <w:r w:rsidR="0064293B">
        <w:rPr>
          <w:rFonts w:ascii="Angsana New" w:eastAsia="Angsana New" w:hAnsi="Angsana New"/>
          <w:sz w:val="28"/>
          <w:cs/>
        </w:rPr>
        <w:br/>
      </w:r>
      <w:r>
        <w:rPr>
          <w:rFonts w:ascii="Angsana New" w:eastAsia="Angsana New" w:hAnsi="Angsana New"/>
          <w:sz w:val="28"/>
        </w:rPr>
        <w:t>a whole, and in forming my opinion thereon, and I do not provide a separate opinion on these matters</w:t>
      </w:r>
      <w:r>
        <w:rPr>
          <w:rFonts w:ascii="Angsana New" w:eastAsia="Angsana New" w:hAnsi="Angsana New" w:hint="cs"/>
          <w:sz w:val="28"/>
          <w:cs/>
        </w:rPr>
        <w:t>.</w:t>
      </w:r>
    </w:p>
    <w:p w:rsidR="000B6A61" w:rsidRPr="00246CDC" w:rsidRDefault="000B6A61" w:rsidP="000B6A61">
      <w:pPr>
        <w:spacing w:before="240" w:after="240"/>
        <w:jc w:val="thaiDistribute"/>
        <w:rPr>
          <w:rFonts w:ascii="Angsana New" w:eastAsia="Angsana New" w:hAnsi="Angsana New"/>
          <w:b/>
          <w:bCs/>
          <w:sz w:val="28"/>
        </w:rPr>
      </w:pPr>
      <w:r w:rsidRPr="00EF70E9">
        <w:rPr>
          <w:rFonts w:ascii="Angsana New" w:eastAsia="Angsana New" w:hAnsi="Angsana New"/>
          <w:b/>
          <w:bCs/>
          <w:sz w:val="28"/>
        </w:rPr>
        <w:t>Inventories</w:t>
      </w:r>
    </w:p>
    <w:p w:rsidR="000B6A61" w:rsidRDefault="000B6A61" w:rsidP="000B6A61">
      <w:pPr>
        <w:spacing w:before="240" w:after="240"/>
        <w:jc w:val="thaiDistribute"/>
        <w:rPr>
          <w:rFonts w:ascii="Angsana New" w:eastAsia="Angsana New" w:hAnsi="Angsana New"/>
          <w:sz w:val="28"/>
        </w:rPr>
      </w:pPr>
      <w:r w:rsidRPr="00A024FB">
        <w:rPr>
          <w:rFonts w:ascii="Angsana New" w:eastAsia="Angsana New" w:hAnsi="Angsana New"/>
          <w:sz w:val="28"/>
        </w:rPr>
        <w:t xml:space="preserve">As </w:t>
      </w:r>
      <w:r>
        <w:rPr>
          <w:rFonts w:ascii="Angsana New" w:eastAsia="Angsana New" w:hAnsi="Angsana New"/>
          <w:sz w:val="28"/>
        </w:rPr>
        <w:t>discussed</w:t>
      </w:r>
      <w:r w:rsidRPr="00A024FB">
        <w:rPr>
          <w:rFonts w:ascii="Angsana New" w:eastAsia="Angsana New" w:hAnsi="Angsana New"/>
          <w:sz w:val="28"/>
        </w:rPr>
        <w:t xml:space="preserve"> in Notes 3 and </w:t>
      </w:r>
      <w:r w:rsidR="00321BB8">
        <w:rPr>
          <w:rFonts w:ascii="Angsana New" w:eastAsia="Angsana New" w:hAnsi="Angsana New"/>
          <w:sz w:val="28"/>
        </w:rPr>
        <w:t>7</w:t>
      </w:r>
      <w:r w:rsidRPr="00A024FB">
        <w:rPr>
          <w:rFonts w:ascii="Angsana New" w:eastAsia="Angsana New" w:hAnsi="Angsana New"/>
          <w:sz w:val="28"/>
        </w:rPr>
        <w:t xml:space="preserve"> to the financial statements regarding accounting policies and details </w:t>
      </w:r>
      <w:r>
        <w:rPr>
          <w:rFonts w:ascii="Angsana New" w:eastAsia="Angsana New" w:hAnsi="Angsana New"/>
          <w:sz w:val="28"/>
        </w:rPr>
        <w:t>of inventories</w:t>
      </w:r>
      <w:r w:rsidRPr="00A024FB">
        <w:rPr>
          <w:rFonts w:ascii="Angsana New" w:eastAsia="Angsana New" w:hAnsi="Angsana New"/>
          <w:sz w:val="28"/>
        </w:rPr>
        <w:t xml:space="preserve"> respectively, the Company’s inventories are diamond jewelries which may be fluctuated due to customer</w:t>
      </w:r>
      <w:r>
        <w:rPr>
          <w:rFonts w:ascii="Angsana New" w:eastAsia="Angsana New" w:hAnsi="Angsana New"/>
          <w:sz w:val="28"/>
        </w:rPr>
        <w:t>s’</w:t>
      </w:r>
      <w:r w:rsidRPr="00A024FB">
        <w:rPr>
          <w:rFonts w:ascii="Angsana New" w:eastAsia="Angsana New" w:hAnsi="Angsana New"/>
          <w:sz w:val="28"/>
        </w:rPr>
        <w:t xml:space="preserve"> demand, and most of them</w:t>
      </w:r>
      <w:r>
        <w:rPr>
          <w:rFonts w:ascii="Angsana New" w:eastAsia="Angsana New" w:hAnsi="Angsana New" w:hint="cs"/>
          <w:sz w:val="28"/>
          <w:cs/>
        </w:rPr>
        <w:t xml:space="preserve"> </w:t>
      </w:r>
      <w:r w:rsidRPr="00A024FB">
        <w:rPr>
          <w:rFonts w:ascii="Angsana New" w:eastAsia="Angsana New" w:hAnsi="Angsana New"/>
          <w:sz w:val="28"/>
        </w:rPr>
        <w:t xml:space="preserve">are </w:t>
      </w:r>
      <w:r>
        <w:rPr>
          <w:rFonts w:ascii="Angsana New" w:eastAsia="Angsana New" w:hAnsi="Angsana New"/>
          <w:sz w:val="28"/>
        </w:rPr>
        <w:t>kept</w:t>
      </w:r>
      <w:r w:rsidRPr="00A024FB">
        <w:rPr>
          <w:rFonts w:ascii="Angsana New" w:eastAsia="Angsana New" w:hAnsi="Angsana New"/>
          <w:sz w:val="28"/>
        </w:rPr>
        <w:t xml:space="preserve"> at branches with the significant amounts to the financial statements. This may cause the risk of unable to sell those inventories at the expected prices and</w:t>
      </w:r>
      <w:r>
        <w:rPr>
          <w:rFonts w:ascii="Angsana New" w:eastAsia="Angsana New" w:hAnsi="Angsana New" w:hint="cs"/>
          <w:sz w:val="28"/>
          <w:cs/>
        </w:rPr>
        <w:t xml:space="preserve"> </w:t>
      </w:r>
      <w:r w:rsidRPr="00A024FB">
        <w:rPr>
          <w:rFonts w:ascii="Angsana New" w:eastAsia="Angsana New" w:hAnsi="Angsana New"/>
          <w:sz w:val="28"/>
        </w:rPr>
        <w:t xml:space="preserve">the risk of the existence of those inventories kept at branches which may </w:t>
      </w:r>
      <w:r>
        <w:rPr>
          <w:rFonts w:ascii="Angsana New" w:eastAsia="Angsana New" w:hAnsi="Angsana New"/>
          <w:sz w:val="28"/>
        </w:rPr>
        <w:t>affect</w:t>
      </w:r>
      <w:r w:rsidR="000108B0">
        <w:rPr>
          <w:rFonts w:ascii="Angsana New" w:eastAsia="Angsana New" w:hAnsi="Angsana New"/>
          <w:sz w:val="28"/>
        </w:rPr>
        <w:t xml:space="preserve"> the net realis</w:t>
      </w:r>
      <w:r w:rsidRPr="00A024FB">
        <w:rPr>
          <w:rFonts w:ascii="Angsana New" w:eastAsia="Angsana New" w:hAnsi="Angsana New"/>
          <w:sz w:val="28"/>
        </w:rPr>
        <w:t>able value of those inventories.</w:t>
      </w:r>
    </w:p>
    <w:p w:rsidR="00EB7DB0" w:rsidRDefault="00EB7DB0" w:rsidP="000B6A61">
      <w:pPr>
        <w:spacing w:before="240" w:after="240"/>
        <w:jc w:val="thaiDistribute"/>
        <w:rPr>
          <w:rFonts w:ascii="Angsana New" w:eastAsia="Angsana New" w:hAnsi="Angsana New"/>
          <w:sz w:val="28"/>
        </w:rPr>
      </w:pPr>
    </w:p>
    <w:p w:rsidR="000B6A61" w:rsidRDefault="000B6A61" w:rsidP="000B6A61">
      <w:pPr>
        <w:spacing w:before="240" w:after="240"/>
        <w:jc w:val="thaiDistribute"/>
        <w:rPr>
          <w:rFonts w:ascii="Angsana New" w:eastAsia="Angsana New" w:hAnsi="Angsana New"/>
          <w:sz w:val="28"/>
        </w:rPr>
      </w:pPr>
      <w:r w:rsidRPr="00A024FB">
        <w:rPr>
          <w:rFonts w:ascii="Angsana New" w:eastAsia="Angsana New" w:hAnsi="Angsana New"/>
          <w:sz w:val="28"/>
        </w:rPr>
        <w:t xml:space="preserve">I considered the appropriateness of </w:t>
      </w:r>
      <w:r w:rsidR="000108B0">
        <w:rPr>
          <w:rFonts w:ascii="Angsana New" w:eastAsia="Angsana New" w:hAnsi="Angsana New"/>
          <w:sz w:val="28"/>
        </w:rPr>
        <w:t>the estimation of the net realis</w:t>
      </w:r>
      <w:r w:rsidRPr="00A024FB">
        <w:rPr>
          <w:rFonts w:ascii="Angsana New" w:eastAsia="Angsana New" w:hAnsi="Angsana New"/>
          <w:sz w:val="28"/>
        </w:rPr>
        <w:t>able value of inventories by checking the selling prices</w:t>
      </w:r>
      <w:r>
        <w:rPr>
          <w:rFonts w:ascii="Angsana New" w:eastAsia="Angsana New" w:hAnsi="Angsana New" w:hint="cs"/>
          <w:sz w:val="28"/>
          <w:cs/>
        </w:rPr>
        <w:t xml:space="preserve"> </w:t>
      </w:r>
      <w:r w:rsidRPr="00A024FB">
        <w:rPr>
          <w:rFonts w:ascii="Angsana New" w:eastAsia="Angsana New" w:hAnsi="Angsana New"/>
          <w:sz w:val="28"/>
        </w:rPr>
        <w:t>of goods after the year end for normal sales and discounted sales, and comparing</w:t>
      </w:r>
      <w:r>
        <w:rPr>
          <w:rFonts w:ascii="Angsana New" w:eastAsia="Angsana New" w:hAnsi="Angsana New" w:hint="cs"/>
          <w:sz w:val="28"/>
          <w:cs/>
        </w:rPr>
        <w:t xml:space="preserve"> </w:t>
      </w:r>
      <w:r>
        <w:rPr>
          <w:rFonts w:ascii="Angsana New" w:eastAsia="Angsana New" w:hAnsi="Angsana New"/>
          <w:sz w:val="28"/>
        </w:rPr>
        <w:t>such prices to their cost</w:t>
      </w:r>
      <w:r w:rsidRPr="00A024FB">
        <w:rPr>
          <w:rFonts w:ascii="Angsana New" w:eastAsia="Angsana New" w:hAnsi="Angsana New"/>
          <w:sz w:val="28"/>
        </w:rPr>
        <w:t xml:space="preserve"> in order to determine the incurred profit </w:t>
      </w:r>
      <w:r>
        <w:rPr>
          <w:rFonts w:ascii="Angsana New" w:eastAsia="Angsana New" w:hAnsi="Angsana New"/>
          <w:sz w:val="28"/>
        </w:rPr>
        <w:t>and no sales of goods are</w:t>
      </w:r>
      <w:r w:rsidRPr="00A024FB">
        <w:rPr>
          <w:rFonts w:ascii="Angsana New" w:eastAsia="Angsana New" w:hAnsi="Angsana New"/>
          <w:sz w:val="28"/>
        </w:rPr>
        <w:t xml:space="preserve"> lower </w:t>
      </w:r>
      <w:r>
        <w:rPr>
          <w:rFonts w:ascii="Angsana New" w:eastAsia="Angsana New" w:hAnsi="Angsana New"/>
          <w:sz w:val="28"/>
        </w:rPr>
        <w:t>than their</w:t>
      </w:r>
      <w:r w:rsidRPr="00A024FB">
        <w:rPr>
          <w:rFonts w:ascii="Angsana New" w:eastAsia="Angsana New" w:hAnsi="Angsana New"/>
          <w:sz w:val="28"/>
        </w:rPr>
        <w:t xml:space="preserve"> cost. In addition, I also observed the physical inventory takings at the Company’s branches to ensure the existence of those inventories.</w:t>
      </w:r>
    </w:p>
    <w:p w:rsidR="000B6A61" w:rsidRPr="006B504A" w:rsidRDefault="000B6A61" w:rsidP="000B6A61">
      <w:pPr>
        <w:spacing w:before="240" w:after="240"/>
        <w:jc w:val="thaiDistribute"/>
        <w:rPr>
          <w:rFonts w:ascii="Angsana New" w:eastAsia="Angsana New" w:hAnsi="Angsana New"/>
          <w:b/>
          <w:bCs/>
          <w:sz w:val="28"/>
          <w:highlight w:val="yellow"/>
        </w:rPr>
      </w:pPr>
      <w:r w:rsidRPr="003033C3">
        <w:rPr>
          <w:rFonts w:ascii="Angsana New" w:eastAsia="Angsana New" w:hAnsi="Angsana New"/>
          <w:b/>
          <w:bCs/>
          <w:sz w:val="28"/>
        </w:rPr>
        <w:t>Revenue</w:t>
      </w:r>
      <w:r w:rsidRPr="00253579">
        <w:t xml:space="preserve"> </w:t>
      </w:r>
      <w:r w:rsidRPr="00253579">
        <w:rPr>
          <w:rFonts w:ascii="Angsana New" w:eastAsia="Angsana New" w:hAnsi="Angsana New"/>
          <w:b/>
          <w:bCs/>
          <w:sz w:val="28"/>
        </w:rPr>
        <w:t>Recognition</w:t>
      </w:r>
    </w:p>
    <w:p w:rsidR="000B6A61" w:rsidRPr="009F26ED" w:rsidRDefault="000B6A61" w:rsidP="000B6A61">
      <w:pPr>
        <w:spacing w:before="240" w:after="240"/>
        <w:jc w:val="thaiDistribute"/>
        <w:rPr>
          <w:rFonts w:ascii="Angsana New" w:eastAsia="Angsana New" w:hAnsi="Angsana New"/>
          <w:sz w:val="28"/>
        </w:rPr>
      </w:pPr>
      <w:r w:rsidRPr="00A024FB">
        <w:rPr>
          <w:rFonts w:ascii="Angsana New" w:eastAsia="Angsana New" w:hAnsi="Angsana New"/>
          <w:sz w:val="28"/>
        </w:rPr>
        <w:t xml:space="preserve">As </w:t>
      </w:r>
      <w:r w:rsidRPr="006A6AAC">
        <w:rPr>
          <w:rFonts w:ascii="Angsana New" w:eastAsia="Angsana New" w:hAnsi="Angsana New"/>
          <w:sz w:val="28"/>
        </w:rPr>
        <w:t>discussed</w:t>
      </w:r>
      <w:r w:rsidRPr="00A024FB">
        <w:rPr>
          <w:rFonts w:ascii="Angsana New" w:eastAsia="Angsana New" w:hAnsi="Angsana New"/>
          <w:sz w:val="28"/>
        </w:rPr>
        <w:t xml:space="preserve"> in Note 3 to the financial statements regarding revenue recognit</w:t>
      </w:r>
      <w:r w:rsidR="000108B0">
        <w:rPr>
          <w:rFonts w:ascii="Angsana New" w:eastAsia="Angsana New" w:hAnsi="Angsana New"/>
          <w:sz w:val="28"/>
        </w:rPr>
        <w:t>ion policy, the Company recognis</w:t>
      </w:r>
      <w:r w:rsidRPr="00A024FB">
        <w:rPr>
          <w:rFonts w:ascii="Angsana New" w:eastAsia="Angsana New" w:hAnsi="Angsana New"/>
          <w:sz w:val="28"/>
        </w:rPr>
        <w:t xml:space="preserve">ed revenue from sales through the Company’s branches and having </w:t>
      </w:r>
      <w:r>
        <w:rPr>
          <w:rFonts w:ascii="Angsana New" w:eastAsia="Angsana New" w:hAnsi="Angsana New"/>
          <w:sz w:val="28"/>
        </w:rPr>
        <w:t>high volume</w:t>
      </w:r>
      <w:r w:rsidRPr="00A024FB">
        <w:rPr>
          <w:rFonts w:ascii="Angsana New" w:eastAsia="Angsana New" w:hAnsi="Angsana New"/>
          <w:sz w:val="28"/>
        </w:rPr>
        <w:t xml:space="preserve"> </w:t>
      </w:r>
      <w:r>
        <w:rPr>
          <w:rFonts w:ascii="Angsana New" w:eastAsia="Angsana New" w:hAnsi="Angsana New"/>
          <w:sz w:val="28"/>
        </w:rPr>
        <w:t>of transactions. The Company has</w:t>
      </w:r>
      <w:r w:rsidRPr="00A024FB">
        <w:rPr>
          <w:rFonts w:ascii="Angsana New" w:eastAsia="Angsana New" w:hAnsi="Angsana New"/>
          <w:sz w:val="28"/>
        </w:rPr>
        <w:t xml:space="preserve"> implemented computer systems in compiling data and recording account</w:t>
      </w:r>
      <w:r>
        <w:rPr>
          <w:rFonts w:ascii="Angsana New" w:eastAsia="Angsana New" w:hAnsi="Angsana New"/>
          <w:sz w:val="28"/>
        </w:rPr>
        <w:t>ing entries of revenue and cost</w:t>
      </w:r>
      <w:r w:rsidRPr="00A024FB">
        <w:rPr>
          <w:rFonts w:ascii="Angsana New" w:eastAsia="Angsana New" w:hAnsi="Angsana New"/>
          <w:sz w:val="28"/>
        </w:rPr>
        <w:t xml:space="preserve"> of sales. This practice may cause the risks related to the completeness of sales and inconsistent revenue recognition</w:t>
      </w:r>
      <w:r>
        <w:rPr>
          <w:rFonts w:ascii="Angsana New" w:eastAsia="Angsana New" w:hAnsi="Angsana New" w:hint="cs"/>
          <w:sz w:val="28"/>
          <w:cs/>
        </w:rPr>
        <w:t xml:space="preserve"> </w:t>
      </w:r>
      <w:r w:rsidRPr="00A024FB">
        <w:rPr>
          <w:rFonts w:ascii="Angsana New" w:eastAsia="Angsana New" w:hAnsi="Angsana New"/>
          <w:sz w:val="28"/>
        </w:rPr>
        <w:t>in the accounting period.</w:t>
      </w:r>
    </w:p>
    <w:p w:rsidR="000B6A61" w:rsidRDefault="000B6A61" w:rsidP="000B6A61">
      <w:pPr>
        <w:spacing w:before="240" w:after="240"/>
        <w:jc w:val="thaiDistribute"/>
        <w:rPr>
          <w:rFonts w:ascii="Angsana New" w:eastAsia="Angsana New" w:hAnsi="Angsana New"/>
          <w:sz w:val="28"/>
        </w:rPr>
      </w:pPr>
      <w:r w:rsidRPr="00A024FB">
        <w:rPr>
          <w:rFonts w:ascii="Angsana New" w:eastAsia="Angsana New" w:hAnsi="Angsana New"/>
          <w:sz w:val="28"/>
        </w:rPr>
        <w:t xml:space="preserve">I obtained an understanding about the operating procedures and internal control and reviewed the designs and </w:t>
      </w:r>
      <w:r>
        <w:rPr>
          <w:rFonts w:ascii="Angsana New" w:eastAsia="Angsana New" w:hAnsi="Angsana New"/>
          <w:sz w:val="28"/>
        </w:rPr>
        <w:t>implementation</w:t>
      </w:r>
      <w:r w:rsidRPr="00A024FB">
        <w:rPr>
          <w:rFonts w:ascii="Angsana New" w:eastAsia="Angsana New" w:hAnsi="Angsana New"/>
          <w:sz w:val="28"/>
        </w:rPr>
        <w:t xml:space="preserve"> of internal control including information technology systems of which the Company used in compiling and processing data in respect of revenue cycle and cost of sales. I tested the operating effectiveness of significant controls</w:t>
      </w:r>
      <w:r>
        <w:rPr>
          <w:rFonts w:ascii="Angsana New" w:eastAsia="Angsana New" w:hAnsi="Angsana New" w:hint="cs"/>
          <w:sz w:val="28"/>
          <w:cs/>
        </w:rPr>
        <w:t xml:space="preserve"> </w:t>
      </w:r>
      <w:r w:rsidRPr="00A024FB">
        <w:rPr>
          <w:rFonts w:ascii="Angsana New" w:eastAsia="Angsana New" w:hAnsi="Angsana New"/>
          <w:sz w:val="28"/>
        </w:rPr>
        <w:t>over</w:t>
      </w:r>
      <w:r>
        <w:rPr>
          <w:rFonts w:ascii="Angsana New" w:eastAsia="Angsana New" w:hAnsi="Angsana New" w:hint="cs"/>
          <w:sz w:val="28"/>
          <w:cs/>
        </w:rPr>
        <w:t xml:space="preserve"> </w:t>
      </w:r>
      <w:r w:rsidRPr="00A024FB">
        <w:rPr>
          <w:rFonts w:ascii="Angsana New" w:eastAsia="Angsana New" w:hAnsi="Angsana New"/>
          <w:sz w:val="28"/>
        </w:rPr>
        <w:t>th</w:t>
      </w:r>
      <w:r>
        <w:rPr>
          <w:rFonts w:ascii="Angsana New" w:eastAsia="Angsana New" w:hAnsi="Angsana New"/>
          <w:sz w:val="28"/>
        </w:rPr>
        <w:t>e recording of revenue and cost</w:t>
      </w:r>
      <w:r w:rsidRPr="00A024FB">
        <w:rPr>
          <w:rFonts w:ascii="Angsana New" w:eastAsia="Angsana New" w:hAnsi="Angsana New"/>
          <w:sz w:val="28"/>
        </w:rPr>
        <w:t xml:space="preserve"> of sales. In addition, I also checked daily sales reports against cash receipts reports and bank statements, and performed the audit sampling against tax invoices or receipts, and tested the cutoff procedures of goods sold against inventory reports to </w:t>
      </w:r>
      <w:r>
        <w:rPr>
          <w:rFonts w:ascii="Angsana New" w:eastAsia="Angsana New" w:hAnsi="Angsana New"/>
          <w:sz w:val="28"/>
        </w:rPr>
        <w:t>determine the recording of cost</w:t>
      </w:r>
      <w:r w:rsidRPr="00A024FB">
        <w:rPr>
          <w:rFonts w:ascii="Angsana New" w:eastAsia="Angsana New" w:hAnsi="Angsana New"/>
          <w:sz w:val="28"/>
        </w:rPr>
        <w:t xml:space="preserve"> of sales. In addition, I</w:t>
      </w:r>
      <w:r>
        <w:rPr>
          <w:rFonts w:ascii="Angsana New" w:eastAsia="Angsana New" w:hAnsi="Angsana New" w:hint="cs"/>
          <w:sz w:val="28"/>
          <w:cs/>
        </w:rPr>
        <w:t xml:space="preserve"> </w:t>
      </w:r>
      <w:r w:rsidRPr="00A024FB">
        <w:rPr>
          <w:rFonts w:ascii="Angsana New" w:eastAsia="Angsana New" w:hAnsi="Angsana New"/>
          <w:sz w:val="28"/>
        </w:rPr>
        <w:t>also tested the cutoff to ensure that revenue recognition in that period was correct.</w:t>
      </w:r>
    </w:p>
    <w:p w:rsidR="000B6A61" w:rsidRPr="001C53D0" w:rsidRDefault="000B6A61" w:rsidP="000B6A61">
      <w:pPr>
        <w:spacing w:before="240" w:after="240"/>
        <w:jc w:val="thaiDistribute"/>
        <w:rPr>
          <w:rFonts w:ascii="Angsana New" w:eastAsia="Angsana New" w:hAnsi="Angsana New"/>
          <w:b/>
          <w:bCs/>
          <w:sz w:val="28"/>
        </w:rPr>
      </w:pPr>
      <w:r>
        <w:rPr>
          <w:rFonts w:ascii="Angsana New" w:eastAsia="Angsana New" w:hAnsi="Angsana New"/>
          <w:b/>
          <w:bCs/>
          <w:sz w:val="28"/>
        </w:rPr>
        <w:t>Other Information</w:t>
      </w:r>
    </w:p>
    <w:p w:rsidR="000B6A61" w:rsidRPr="001273EB" w:rsidRDefault="000B6A61" w:rsidP="00331B49">
      <w:pPr>
        <w:spacing w:before="240" w:after="240"/>
        <w:ind w:right="57"/>
        <w:jc w:val="thaiDistribute"/>
        <w:rPr>
          <w:rFonts w:ascii="Angsana New" w:eastAsia="Angsana New" w:hAnsi="Angsana New"/>
          <w:spacing w:val="-4"/>
          <w:sz w:val="28"/>
        </w:rPr>
      </w:pPr>
      <w:r w:rsidRPr="001273EB">
        <w:rPr>
          <w:rFonts w:ascii="Angsana New" w:eastAsia="Angsana New" w:hAnsi="Angsana New"/>
          <w:spacing w:val="-4"/>
          <w:sz w:val="28"/>
        </w:rPr>
        <w:t xml:space="preserve">Management is responsible for the other information. The other information comprises information including in annual report but </w:t>
      </w:r>
      <w:r w:rsidRPr="001273EB">
        <w:rPr>
          <w:rFonts w:ascii="Angsana New" w:eastAsia="Angsana New" w:hAnsi="Angsana New"/>
          <w:spacing w:val="-5"/>
          <w:sz w:val="28"/>
        </w:rPr>
        <w:t xml:space="preserve">does not include the </w:t>
      </w:r>
      <w:r w:rsidRPr="001273EB">
        <w:rPr>
          <w:rFonts w:ascii="Angsana New" w:eastAsia="Angsana New" w:hAnsi="Angsana New"/>
          <w:spacing w:val="-4"/>
          <w:sz w:val="28"/>
        </w:rPr>
        <w:t>financial statements</w:t>
      </w:r>
      <w:r w:rsidRPr="001273EB">
        <w:rPr>
          <w:rFonts w:ascii="Angsana New" w:eastAsia="Angsana New" w:hAnsi="Angsana New"/>
          <w:spacing w:val="-5"/>
          <w:sz w:val="28"/>
        </w:rPr>
        <w:t xml:space="preserve"> and my </w:t>
      </w:r>
      <w:r w:rsidRPr="001273EB">
        <w:rPr>
          <w:rFonts w:ascii="Angsana New" w:eastAsia="Angsana New" w:hAnsi="Angsana New"/>
          <w:spacing w:val="-4"/>
          <w:sz w:val="28"/>
        </w:rPr>
        <w:t>auditor’s report</w:t>
      </w:r>
      <w:r w:rsidRPr="001273EB">
        <w:rPr>
          <w:rFonts w:ascii="Angsana New" w:eastAsia="Angsana New" w:hAnsi="Angsana New"/>
          <w:spacing w:val="-5"/>
          <w:sz w:val="28"/>
        </w:rPr>
        <w:t xml:space="preserve"> thereon, which is expected to be made available to me after that </w:t>
      </w:r>
      <w:r w:rsidRPr="001273EB">
        <w:rPr>
          <w:rFonts w:ascii="Angsana New" w:eastAsia="Angsana New" w:hAnsi="Angsana New"/>
          <w:spacing w:val="-6"/>
          <w:sz w:val="28"/>
        </w:rPr>
        <w:t>date.</w:t>
      </w:r>
    </w:p>
    <w:p w:rsidR="000B6A61" w:rsidRPr="001C53D0" w:rsidRDefault="000B6A61" w:rsidP="000B6A61">
      <w:pPr>
        <w:spacing w:before="240" w:after="240"/>
        <w:jc w:val="thaiDistribute"/>
        <w:rPr>
          <w:rFonts w:ascii="Angsana New" w:eastAsia="Angsana New" w:hAnsi="Angsana New"/>
          <w:sz w:val="28"/>
        </w:rPr>
      </w:pPr>
      <w:r>
        <w:rPr>
          <w:rFonts w:ascii="Angsana New" w:eastAsia="Angsana New" w:hAnsi="Angsana New"/>
          <w:sz w:val="28"/>
        </w:rPr>
        <w:t>My opinion on the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0B6A61" w:rsidRPr="001C53D0" w:rsidRDefault="000B6A61" w:rsidP="000B6A61">
      <w:pPr>
        <w:spacing w:before="240" w:after="240"/>
        <w:jc w:val="thaiDistribute"/>
        <w:rPr>
          <w:rFonts w:ascii="Angsana New" w:eastAsia="Angsana New" w:hAnsi="Angsana New"/>
          <w:sz w:val="28"/>
        </w:rPr>
      </w:pPr>
      <w:r>
        <w:rPr>
          <w:rFonts w:ascii="Angsana New" w:eastAsia="Angsana New" w:hAnsi="Angsana New"/>
          <w:sz w:val="28"/>
        </w:rPr>
        <w:t>In connection with my audit of the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or my knowledge obtained in the audit, or otherwise appears to materially misstated.</w:t>
      </w:r>
      <w:r w:rsidRPr="001C53D0">
        <w:rPr>
          <w:rFonts w:ascii="Angsana New" w:eastAsia="Angsana New" w:hAnsi="Angsana New"/>
          <w:sz w:val="28"/>
        </w:rPr>
        <w:t xml:space="preserve"> </w:t>
      </w:r>
    </w:p>
    <w:p w:rsidR="00A024FB" w:rsidRDefault="000B6A61" w:rsidP="000371E4">
      <w:pPr>
        <w:jc w:val="thaiDistribute"/>
        <w:rPr>
          <w:rFonts w:ascii="Angsana New" w:hAnsi="Angsana New"/>
          <w:sz w:val="28"/>
        </w:rPr>
      </w:pPr>
      <w:r>
        <w:rPr>
          <w:rFonts w:ascii="Angsana New" w:eastAsia="Angsana New" w:hAnsi="Angsana New"/>
          <w:sz w:val="28"/>
        </w:rPr>
        <w:t>When I read the annual report, if I conclude that there is a material misstatement therein, I am required to communicate the matter to those charged with governance to make correction the misstatement.</w:t>
      </w:r>
    </w:p>
    <w:p w:rsidR="000B6A61" w:rsidRPr="001C53D0" w:rsidRDefault="000B6A61" w:rsidP="000B6A61">
      <w:pPr>
        <w:spacing w:before="240" w:after="240"/>
        <w:jc w:val="thaiDistribute"/>
        <w:rPr>
          <w:rFonts w:ascii="Angsana New" w:hAnsi="Angsana New"/>
          <w:b/>
          <w:bCs/>
          <w:sz w:val="28"/>
        </w:rPr>
      </w:pPr>
      <w:r>
        <w:rPr>
          <w:rFonts w:ascii="Angsana New" w:hAnsi="Angsana New"/>
          <w:b/>
          <w:bCs/>
          <w:sz w:val="28"/>
        </w:rPr>
        <w:t xml:space="preserve">Responsibilities of Management and Those Charged with Governance for the Financial Statements </w:t>
      </w:r>
    </w:p>
    <w:p w:rsidR="000B6A61" w:rsidRDefault="000B6A61" w:rsidP="00D01BE2">
      <w:pPr>
        <w:jc w:val="thaiDistribute"/>
        <w:rPr>
          <w:rFonts w:ascii="Angsana New" w:hAnsi="Angsana New"/>
          <w:sz w:val="28"/>
        </w:rPr>
      </w:pPr>
      <w:r>
        <w:rPr>
          <w:rFonts w:ascii="Angsana New" w:eastAsia="Angsana New" w:hAnsi="Angsana New"/>
          <w:sz w:val="28"/>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misstatements, whether due to fraud or error.</w:t>
      </w:r>
    </w:p>
    <w:p w:rsidR="001273EB" w:rsidRDefault="001273EB" w:rsidP="000B6A61">
      <w:pPr>
        <w:spacing w:before="240" w:after="240"/>
        <w:jc w:val="thaiDistribute"/>
        <w:rPr>
          <w:rFonts w:ascii="Angsana New" w:eastAsia="Angsana New" w:hAnsi="Angsana New"/>
          <w:sz w:val="28"/>
        </w:rPr>
      </w:pPr>
    </w:p>
    <w:p w:rsidR="000B6A61" w:rsidRDefault="000B6A61" w:rsidP="000B6A61">
      <w:pPr>
        <w:spacing w:before="240" w:after="240"/>
        <w:jc w:val="thaiDistribute"/>
        <w:rPr>
          <w:rFonts w:ascii="Angsana New" w:eastAsia="Angsana New" w:hAnsi="Angsana New"/>
          <w:sz w:val="28"/>
        </w:rPr>
      </w:pPr>
      <w:r>
        <w:rPr>
          <w:rFonts w:ascii="Angsana New" w:eastAsia="Angsana New" w:hAnsi="Angsana New"/>
          <w:sz w:val="28"/>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rsidR="000B6A61" w:rsidRDefault="000B6A61" w:rsidP="000B6A61">
      <w:pPr>
        <w:rPr>
          <w:rFonts w:ascii="Angsana New" w:hAnsi="Angsana New"/>
          <w:sz w:val="28"/>
        </w:rPr>
      </w:pPr>
      <w:r>
        <w:rPr>
          <w:rFonts w:ascii="Angsana New" w:eastAsia="Angsana New" w:hAnsi="Angsana New"/>
          <w:sz w:val="28"/>
        </w:rPr>
        <w:t>Those charged with governance are responsible for overseeing the Company’s financial reporting process.</w:t>
      </w:r>
    </w:p>
    <w:p w:rsidR="000B6A61" w:rsidRPr="00107451" w:rsidRDefault="000B6A61" w:rsidP="000B6A61">
      <w:pPr>
        <w:spacing w:before="240" w:after="240"/>
        <w:jc w:val="thaiDistribute"/>
        <w:rPr>
          <w:rFonts w:ascii="Angsana New" w:eastAsia="Angsana New" w:hAnsi="Angsana New"/>
          <w:b/>
          <w:bCs/>
          <w:sz w:val="28"/>
        </w:rPr>
      </w:pPr>
      <w:r>
        <w:rPr>
          <w:rFonts w:ascii="Angsana New" w:eastAsia="Angsana New" w:hAnsi="Angsana New"/>
          <w:b/>
          <w:bCs/>
          <w:sz w:val="28"/>
        </w:rPr>
        <w:t>Auditor’s Responsibilities for the Audit of the Financial Statements</w:t>
      </w:r>
    </w:p>
    <w:p w:rsidR="000B6A61" w:rsidRPr="001C53D0" w:rsidRDefault="000B6A61" w:rsidP="000B6A61">
      <w:pPr>
        <w:spacing w:before="240" w:after="240"/>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w:t>
      </w:r>
      <w:r w:rsidRPr="00772621">
        <w:rPr>
          <w:rFonts w:ascii="Angsana New" w:eastAsia="Angsana New" w:hAnsi="Angsana New"/>
          <w:spacing w:val="-2"/>
          <w:sz w:val="28"/>
        </w:rPr>
        <w:t>Misstatements can arise from fraud or error and are considered material if,</w:t>
      </w:r>
      <w:r>
        <w:rPr>
          <w:rFonts w:ascii="Angsana New" w:eastAsia="Angsana New" w:hAnsi="Angsana New"/>
          <w:sz w:val="28"/>
        </w:rPr>
        <w:t xml:space="preserve"> individually or in the aggregate, they could reasonably be expected to influence the economic decisions of users taken on the basis of these financial statements. </w:t>
      </w:r>
    </w:p>
    <w:p w:rsidR="000B6A61" w:rsidRDefault="000B6A61" w:rsidP="00C364C1">
      <w:pPr>
        <w:ind w:right="-113"/>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p>
    <w:p w:rsidR="000B6A61" w:rsidRPr="00C0509F" w:rsidRDefault="000B6A61" w:rsidP="000B6A61">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Pr="00C0509F">
        <w:rPr>
          <w:rFonts w:ascii="Angsana New" w:eastAsia="Angsana New" w:hAnsi="Angsana New"/>
          <w:sz w:val="28"/>
        </w:rPr>
        <w:t xml:space="preserve"> </w:t>
      </w:r>
    </w:p>
    <w:p w:rsidR="000B6A61" w:rsidRPr="00432103" w:rsidRDefault="000B6A61" w:rsidP="000B6A61">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Company’s internal control.</w:t>
      </w:r>
      <w:r w:rsidRPr="00432103">
        <w:rPr>
          <w:rFonts w:ascii="Angsana New" w:eastAsia="Angsana New" w:hAnsi="Angsana New"/>
          <w:sz w:val="28"/>
        </w:rPr>
        <w:t xml:space="preserve"> </w:t>
      </w:r>
    </w:p>
    <w:p w:rsidR="000B6A61" w:rsidRPr="00432103" w:rsidRDefault="000B6A61" w:rsidP="000B6A61">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Pr="00432103">
        <w:rPr>
          <w:rFonts w:ascii="Angsana New" w:eastAsia="Angsana New" w:hAnsi="Angsana New"/>
          <w:sz w:val="28"/>
        </w:rPr>
        <w:t xml:space="preserve"> </w:t>
      </w:r>
    </w:p>
    <w:p w:rsidR="000B6A61" w:rsidRPr="001273EB" w:rsidRDefault="000B6A61" w:rsidP="001273EB">
      <w:pPr>
        <w:pStyle w:val="ListParagraph"/>
        <w:numPr>
          <w:ilvl w:val="0"/>
          <w:numId w:val="1"/>
        </w:numPr>
        <w:spacing w:before="240" w:after="240"/>
        <w:ind w:left="426" w:hanging="425"/>
        <w:contextualSpacing w:val="0"/>
        <w:jc w:val="thaiDistribute"/>
        <w:rPr>
          <w:rFonts w:ascii="Angsana New" w:eastAsia="Angsana New" w:hAnsi="Angsana New"/>
          <w:sz w:val="28"/>
        </w:rPr>
      </w:pPr>
      <w:r w:rsidRPr="00FC19A8">
        <w:rPr>
          <w:rFonts w:ascii="Angsana New" w:eastAsia="Angsana New" w:hAnsi="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w:t>
      </w:r>
      <w:r w:rsidRPr="001273EB">
        <w:rPr>
          <w:rFonts w:ascii="Angsana New" w:eastAsia="Angsana New" w:hAnsi="Angsana New"/>
          <w:sz w:val="28"/>
        </w:rPr>
        <w:t xml:space="preserve">on the Company’s ability to continue as a going concern. </w:t>
      </w:r>
      <w:r w:rsidRPr="00FC19A8">
        <w:rPr>
          <w:rFonts w:ascii="Angsana New" w:eastAsia="Angsana New" w:hAnsi="Angsana New"/>
          <w:sz w:val="28"/>
        </w:rPr>
        <w:t xml:space="preserve">If I conclude that a </w:t>
      </w:r>
      <w:r w:rsidRPr="001273EB">
        <w:rPr>
          <w:rFonts w:ascii="Angsana New" w:eastAsia="Angsana New" w:hAnsi="Angsana New"/>
          <w:sz w:val="28"/>
        </w:rPr>
        <w:t>material uncertainty exists</w:t>
      </w:r>
      <w:r w:rsidRPr="00FC19A8">
        <w:rPr>
          <w:rFonts w:ascii="Angsana New" w:eastAsia="Angsana New" w:hAnsi="Angsana New"/>
          <w:sz w:val="28"/>
        </w:rPr>
        <w:t>, I am required</w:t>
      </w:r>
      <w:r w:rsidR="000371E4" w:rsidRPr="00FC19A8">
        <w:rPr>
          <w:rFonts w:ascii="Angsana New" w:eastAsia="Angsana New" w:hAnsi="Angsana New" w:hint="cs"/>
          <w:sz w:val="28"/>
          <w:cs/>
        </w:rPr>
        <w:t xml:space="preserve"> </w:t>
      </w:r>
      <w:r w:rsidRPr="001273EB">
        <w:rPr>
          <w:rFonts w:ascii="Angsana New" w:eastAsia="Angsana New" w:hAnsi="Angsana New"/>
          <w:sz w:val="28"/>
        </w:rPr>
        <w:t>to draw attention in my auditor’s report to the related disclosures in the financial statements</w:t>
      </w:r>
      <w:r w:rsidRPr="001273EB">
        <w:rPr>
          <w:rFonts w:ascii="Angsana New" w:eastAsia="Angsana New" w:hAnsi="Angsana New"/>
          <w:sz w:val="28"/>
          <w:cs/>
        </w:rPr>
        <w:t xml:space="preserve"> </w:t>
      </w:r>
      <w:r w:rsidRPr="001273EB">
        <w:rPr>
          <w:rFonts w:ascii="Angsana New" w:eastAsia="Angsana New" w:hAnsi="Angsana New"/>
          <w:sz w:val="28"/>
        </w:rPr>
        <w:t>or, if such disclosures are inadequate, to modify my opinion. My conclusions are based on the audit evidence obtained up to the date of my auditor’s report. However, future events or conditions may cause the Company to cease to continue as a going concern.</w:t>
      </w:r>
    </w:p>
    <w:p w:rsidR="001273EB" w:rsidRPr="001273EB" w:rsidRDefault="001273EB" w:rsidP="001273EB">
      <w:pPr>
        <w:pStyle w:val="ListParagraph"/>
        <w:spacing w:before="240" w:after="240"/>
        <w:ind w:left="426"/>
        <w:contextualSpacing w:val="0"/>
        <w:jc w:val="thaiDistribute"/>
        <w:rPr>
          <w:rFonts w:ascii="Angsana New" w:hAnsi="Angsana New"/>
          <w:sz w:val="28"/>
        </w:rPr>
      </w:pPr>
    </w:p>
    <w:p w:rsidR="001273EB" w:rsidRDefault="001273EB" w:rsidP="001273EB">
      <w:pPr>
        <w:pStyle w:val="ListParagraph"/>
        <w:spacing w:before="240" w:after="240"/>
        <w:ind w:left="426"/>
        <w:contextualSpacing w:val="0"/>
        <w:jc w:val="thaiDistribute"/>
        <w:rPr>
          <w:rFonts w:ascii="Angsana New" w:hAnsi="Angsana New"/>
          <w:sz w:val="28"/>
        </w:rPr>
      </w:pPr>
    </w:p>
    <w:p w:rsidR="00570451" w:rsidRPr="001273EB" w:rsidRDefault="00570451" w:rsidP="001273EB">
      <w:pPr>
        <w:pStyle w:val="ListParagraph"/>
        <w:spacing w:before="240" w:after="240"/>
        <w:ind w:left="426"/>
        <w:contextualSpacing w:val="0"/>
        <w:jc w:val="thaiDistribute"/>
        <w:rPr>
          <w:rFonts w:ascii="Angsana New" w:hAnsi="Angsana New"/>
          <w:sz w:val="28"/>
        </w:rPr>
      </w:pPr>
    </w:p>
    <w:p w:rsidR="000B6A61" w:rsidRDefault="000B6A61" w:rsidP="000B6A61">
      <w:pPr>
        <w:pStyle w:val="ListParagraph"/>
        <w:numPr>
          <w:ilvl w:val="0"/>
          <w:numId w:val="1"/>
        </w:numPr>
        <w:spacing w:before="240" w:after="240"/>
        <w:ind w:left="426" w:hanging="425"/>
        <w:contextualSpacing w:val="0"/>
        <w:jc w:val="thaiDistribute"/>
        <w:rPr>
          <w:rFonts w:ascii="Angsana New" w:hAnsi="Angsana New"/>
          <w:sz w:val="28"/>
        </w:rPr>
      </w:pPr>
      <w:r>
        <w:rPr>
          <w:rFonts w:ascii="Angsana New" w:eastAsia="Angsana New" w:hAnsi="Angsana New"/>
          <w:sz w:val="28"/>
        </w:rPr>
        <w:t>Evaluate the overall presentation, structure and content of the financial statements, including the disclosures, and whether the financial statements</w:t>
      </w:r>
      <w:r w:rsidRPr="001C53D0">
        <w:rPr>
          <w:rFonts w:ascii="Angsana New" w:eastAsia="Angsana New" w:hAnsi="Angsana New"/>
          <w:sz w:val="28"/>
          <w:cs/>
        </w:rPr>
        <w:t xml:space="preserve"> </w:t>
      </w:r>
      <w:r>
        <w:rPr>
          <w:rFonts w:ascii="Angsana New" w:eastAsia="Angsana New" w:hAnsi="Angsana New"/>
          <w:sz w:val="28"/>
        </w:rPr>
        <w:t>represent the underlying transactions and events in a manner that achieves fair presentation.</w:t>
      </w:r>
    </w:p>
    <w:p w:rsidR="000B6A61" w:rsidRPr="000B6A61" w:rsidRDefault="000B6A61" w:rsidP="000B6A61">
      <w:pPr>
        <w:spacing w:before="240" w:after="240"/>
        <w:rPr>
          <w:rFonts w:ascii="Angsana New" w:eastAsia="Angsana New" w:hAnsi="Angsana New"/>
          <w:sz w:val="28"/>
        </w:rPr>
      </w:pPr>
      <w:r w:rsidRPr="000B6A61">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0B6A61" w:rsidRPr="000B6A61" w:rsidRDefault="000B6A61" w:rsidP="00524A35">
      <w:pPr>
        <w:spacing w:before="240" w:after="240"/>
        <w:jc w:val="thaiDistribute"/>
        <w:rPr>
          <w:rFonts w:ascii="Angsana New" w:eastAsia="Angsana New" w:hAnsi="Angsana New"/>
          <w:sz w:val="28"/>
        </w:rPr>
      </w:pPr>
      <w:r w:rsidRPr="000B6A61">
        <w:rPr>
          <w:rFonts w:ascii="Angsana New" w:eastAsia="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553B0A" w:rsidRPr="00553B0A">
        <w:rPr>
          <w:rFonts w:ascii="Angsana New" w:eastAsia="Angsana New" w:hAnsi="Angsana New"/>
          <w:sz w:val="28"/>
        </w:rPr>
        <w:t>actions taken to eliminate threats or safeguards applied (if any)</w:t>
      </w:r>
      <w:r w:rsidR="00553B0A" w:rsidRPr="00553B0A">
        <w:rPr>
          <w:rFonts w:ascii="Angsana New" w:eastAsia="Angsana New" w:hAnsi="Angsana New"/>
          <w:sz w:val="28"/>
          <w:cs/>
        </w:rPr>
        <w:t>.</w:t>
      </w:r>
    </w:p>
    <w:p w:rsidR="000B6A61" w:rsidRPr="00524A35" w:rsidRDefault="000B6A61" w:rsidP="00524A35">
      <w:pPr>
        <w:spacing w:before="240" w:after="240"/>
        <w:jc w:val="thaiDistribute"/>
        <w:rPr>
          <w:rFonts w:ascii="Angsana New" w:eastAsia="Angsana New" w:hAnsi="Angsana New"/>
          <w:sz w:val="28"/>
        </w:rPr>
      </w:pPr>
      <w:r w:rsidRPr="000B6A61">
        <w:rPr>
          <w:rFonts w:ascii="Angsana New" w:eastAsia="Angsana New" w:hAnsi="Angsana New"/>
          <w:sz w:val="28"/>
        </w:rPr>
        <w:t>From the matters communicated with those charged with governance, I determine those matters that were of most significance in the audit of the financial statements</w:t>
      </w:r>
      <w:r w:rsidRPr="000B6A61">
        <w:rPr>
          <w:rFonts w:ascii="Angsana New" w:eastAsia="Angsana New" w:hAnsi="Angsana New"/>
          <w:sz w:val="28"/>
          <w:cs/>
        </w:rPr>
        <w:t xml:space="preserve"> </w:t>
      </w:r>
      <w:r w:rsidRPr="000B6A61">
        <w:rPr>
          <w:rFonts w:ascii="Angsana New" w:eastAsia="Angsana New" w:hAnsi="Angsana New"/>
          <w:sz w:val="28"/>
        </w:rPr>
        <w:t>of the current period and are therefore the key audit matters. I describe these matters in my auditor’s report unless law or regulation precludes public disclosure about the ma</w:t>
      </w:r>
      <w:r w:rsidR="00524A35">
        <w:rPr>
          <w:rFonts w:ascii="Angsana New" w:eastAsia="Angsana New" w:hAnsi="Angsana New"/>
          <w:sz w:val="28"/>
        </w:rPr>
        <w:t xml:space="preserve">tter or when, in extremely rare </w:t>
      </w:r>
      <w:r w:rsidRPr="000B6A61">
        <w:rPr>
          <w:rFonts w:ascii="Angsana New" w:eastAsia="Angsana New" w:hAnsi="Angsana New"/>
          <w:sz w:val="28"/>
        </w:rPr>
        <w:t>circumstances, I determine that a matter should not be communicated in my report because the adverse consequences of doing so would reasonably be expected to outweigh the public interest benefits of such communication.</w:t>
      </w:r>
    </w:p>
    <w:p w:rsidR="00E42D0D" w:rsidRDefault="00E42D0D" w:rsidP="00AB3D78">
      <w:pPr>
        <w:rPr>
          <w:rFonts w:ascii="Angsana New" w:hAnsi="Angsana New"/>
          <w:sz w:val="28"/>
        </w:rPr>
      </w:pPr>
    </w:p>
    <w:p w:rsidR="000B6A61" w:rsidRDefault="000B6A61" w:rsidP="00AB3D78">
      <w:pPr>
        <w:rPr>
          <w:rFonts w:ascii="Angsana New" w:hAnsi="Angsana New"/>
          <w:sz w:val="28"/>
        </w:rPr>
      </w:pPr>
    </w:p>
    <w:p w:rsidR="000B6A61" w:rsidRDefault="000B6A61" w:rsidP="00AB3D78">
      <w:pPr>
        <w:rPr>
          <w:rFonts w:ascii="Angsana New" w:hAnsi="Angsana New"/>
          <w:sz w:val="28"/>
        </w:rPr>
      </w:pPr>
    </w:p>
    <w:p w:rsidR="006B504A" w:rsidRPr="006A6AAC" w:rsidRDefault="00F879BE" w:rsidP="00AB3D78">
      <w:pPr>
        <w:spacing w:line="240" w:lineRule="atLeast"/>
        <w:jc w:val="thaiDistribute"/>
        <w:rPr>
          <w:rFonts w:ascii="Angsana New" w:hAnsi="Angsana New"/>
          <w:bCs/>
          <w:sz w:val="28"/>
        </w:rPr>
      </w:pPr>
      <w:r w:rsidRPr="00F879BE">
        <w:rPr>
          <w:rFonts w:ascii="Angsana New" w:hAnsi="Angsana New"/>
          <w:bCs/>
          <w:sz w:val="28"/>
        </w:rPr>
        <w:t>Chompoonuch Saetae</w:t>
      </w:r>
    </w:p>
    <w:p w:rsidR="0032660F" w:rsidRDefault="0032660F" w:rsidP="00AB3D78">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AB3D78">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F879BE" w:rsidRPr="00F879BE">
        <w:rPr>
          <w:rFonts w:ascii="Angsana New" w:hAnsi="Angsana New"/>
          <w:sz w:val="28"/>
        </w:rPr>
        <w:t>8382</w:t>
      </w:r>
    </w:p>
    <w:p w:rsidR="00DB450A" w:rsidRPr="00715DF3" w:rsidRDefault="00DB450A" w:rsidP="00E42D0D">
      <w:pPr>
        <w:pStyle w:val="Heading1"/>
        <w:spacing w:before="0"/>
        <w:ind w:left="547" w:hanging="547"/>
        <w:rPr>
          <w:rFonts w:hAnsi="Angsana New"/>
          <w:sz w:val="20"/>
          <w:szCs w:val="20"/>
        </w:rPr>
      </w:pPr>
    </w:p>
    <w:p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C66A21" w:rsidRPr="004C3246">
        <w:rPr>
          <w:rFonts w:ascii="Angsana New" w:hAnsi="Angsana New"/>
          <w:sz w:val="28"/>
        </w:rPr>
        <w:t>2</w:t>
      </w:r>
      <w:r w:rsidR="00D93653" w:rsidRPr="004C3246">
        <w:rPr>
          <w:rFonts w:ascii="Angsana New" w:hAnsi="Angsana New"/>
          <w:sz w:val="28"/>
        </w:rPr>
        <w:t>5</w:t>
      </w:r>
      <w:r w:rsidR="006F2643" w:rsidRPr="00D878D2">
        <w:rPr>
          <w:rFonts w:ascii="Angsana New" w:hAnsi="Angsana New"/>
          <w:sz w:val="28"/>
        </w:rPr>
        <w:t xml:space="preserve"> </w:t>
      </w:r>
      <w:r w:rsidR="00C66A21" w:rsidRPr="00D878D2">
        <w:rPr>
          <w:rFonts w:ascii="Angsana New" w:hAnsi="Angsana New"/>
          <w:sz w:val="28"/>
        </w:rPr>
        <w:t>February</w:t>
      </w:r>
      <w:r w:rsidRPr="00D878D2">
        <w:rPr>
          <w:rFonts w:ascii="Angsana New" w:hAnsi="Angsana New"/>
          <w:sz w:val="28"/>
        </w:rPr>
        <w:t xml:space="preserve"> 20</w:t>
      </w:r>
      <w:r w:rsidR="00C66A21" w:rsidRPr="00D878D2">
        <w:rPr>
          <w:rFonts w:ascii="Angsana New" w:hAnsi="Angsana New"/>
          <w:sz w:val="28"/>
        </w:rPr>
        <w:t>2</w:t>
      </w:r>
      <w:r w:rsidR="00F879BE">
        <w:rPr>
          <w:rFonts w:ascii="Angsana New" w:hAnsi="Angsana New"/>
          <w:sz w:val="28"/>
        </w:rPr>
        <w:t>5</w:t>
      </w:r>
    </w:p>
    <w:p w:rsidR="00DB450A" w:rsidRDefault="00DB450A" w:rsidP="00E42D0D">
      <w:pPr>
        <w:pStyle w:val="Footer"/>
        <w:tabs>
          <w:tab w:val="clear" w:pos="4153"/>
          <w:tab w:val="clear" w:pos="8306"/>
        </w:tabs>
        <w:jc w:val="center"/>
        <w:rPr>
          <w:rFonts w:ascii="Angsana New" w:hAnsi="Angsana New"/>
          <w:sz w:val="28"/>
        </w:rPr>
        <w:sectPr w:rsidR="00DB450A" w:rsidSect="00AF4304">
          <w:footerReference w:type="even" r:id="rId8"/>
          <w:footerReference w:type="default" r:id="rId9"/>
          <w:pgSz w:w="11906" w:h="16838" w:code="9"/>
          <w:pgMar w:top="709" w:right="851" w:bottom="1134" w:left="1701" w:header="425" w:footer="720" w:gutter="0"/>
          <w:cols w:space="708"/>
          <w:titlePg/>
          <w:docGrid w:linePitch="360"/>
        </w:sect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Pr="001C53D0" w:rsidRDefault="0050079C">
      <w:pPr>
        <w:pStyle w:val="Footer"/>
        <w:tabs>
          <w:tab w:val="clear" w:pos="4153"/>
          <w:tab w:val="clear" w:pos="8306"/>
        </w:tabs>
        <w:jc w:val="center"/>
        <w:rPr>
          <w:rFonts w:ascii="Angsana New" w:hAnsi="Angsana New"/>
          <w:sz w:val="28"/>
        </w:rPr>
      </w:pPr>
    </w:p>
    <w:p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rsidR="0032660F" w:rsidRPr="0032660F" w:rsidRDefault="000B6A61" w:rsidP="0032660F">
      <w:pPr>
        <w:pStyle w:val="Footer"/>
        <w:tabs>
          <w:tab w:val="clear" w:pos="4153"/>
          <w:tab w:val="clear" w:pos="8306"/>
        </w:tabs>
        <w:ind w:left="-270"/>
        <w:jc w:val="center"/>
        <w:rPr>
          <w:rFonts w:asciiTheme="majorBidi" w:hAnsiTheme="majorBidi" w:cstheme="majorBidi"/>
          <w:sz w:val="28"/>
        </w:rPr>
      </w:pPr>
      <w:r w:rsidRPr="000B6A61">
        <w:rPr>
          <w:rFonts w:asciiTheme="majorBidi" w:hAnsiTheme="majorBidi" w:cstheme="majorBidi"/>
          <w:sz w:val="28"/>
        </w:rPr>
        <w:t>FINANCIAL STATEMENTS AND INDEPENDENT AUDITOR’S REPORT</w:t>
      </w:r>
    </w:p>
    <w:p w:rsidR="009828CE" w:rsidRPr="00807ECA" w:rsidRDefault="000B6A61" w:rsidP="003978D4">
      <w:pPr>
        <w:pStyle w:val="Footer"/>
        <w:tabs>
          <w:tab w:val="clear" w:pos="4153"/>
          <w:tab w:val="clear" w:pos="8306"/>
        </w:tabs>
        <w:ind w:left="-270"/>
        <w:jc w:val="center"/>
        <w:rPr>
          <w:rFonts w:ascii="Angsana New" w:hAnsi="Angsana New"/>
          <w:sz w:val="28"/>
          <w:cs/>
        </w:rPr>
      </w:pPr>
      <w:r w:rsidRPr="000B6A61">
        <w:rPr>
          <w:rFonts w:asciiTheme="majorBidi" w:hAnsiTheme="majorBidi" w:cstheme="majorBidi"/>
          <w:sz w:val="28"/>
        </w:rPr>
        <w:t>FOR THE YEAR ENDED 31 DECEMBER 20</w:t>
      </w:r>
      <w:r>
        <w:rPr>
          <w:rFonts w:asciiTheme="majorBidi" w:hAnsiTheme="majorBidi" w:cstheme="majorBidi" w:hint="cs"/>
          <w:sz w:val="28"/>
          <w:cs/>
        </w:rPr>
        <w:t>2</w:t>
      </w:r>
      <w:r w:rsidR="00F879BE">
        <w:rPr>
          <w:rFonts w:asciiTheme="majorBidi" w:hAnsiTheme="majorBidi" w:cstheme="majorBidi"/>
          <w:sz w:val="28"/>
        </w:rPr>
        <w:t>4</w:t>
      </w: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AA6" w:rsidRDefault="00105AA6">
      <w:r>
        <w:separator/>
      </w:r>
    </w:p>
  </w:endnote>
  <w:endnote w:type="continuationSeparator" w:id="0">
    <w:p w:rsidR="00105AA6" w:rsidRDefault="0010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Pr="000C3A27" w:rsidRDefault="000506A7" w:rsidP="000C3A2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9A5528">
          <w:rPr>
            <w:rFonts w:ascii="Angsana New" w:hAnsi="Angsana New"/>
            <w:noProof/>
            <w:sz w:val="28"/>
          </w:rPr>
          <w:t>4</w:t>
        </w:r>
        <w:r w:rsidRPr="001B7B14">
          <w:rPr>
            <w:rFonts w:ascii="Angsana New" w:hAnsi="Angsana New"/>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AA6" w:rsidRDefault="00105AA6">
      <w:r>
        <w:separator/>
      </w:r>
    </w:p>
  </w:footnote>
  <w:footnote w:type="continuationSeparator" w:id="0">
    <w:p w:rsidR="00105AA6" w:rsidRDefault="00105A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8B0"/>
    <w:rsid w:val="00010C73"/>
    <w:rsid w:val="00011EAD"/>
    <w:rsid w:val="00020846"/>
    <w:rsid w:val="0002548D"/>
    <w:rsid w:val="000263F5"/>
    <w:rsid w:val="000322EB"/>
    <w:rsid w:val="000331E7"/>
    <w:rsid w:val="0003334C"/>
    <w:rsid w:val="00033A21"/>
    <w:rsid w:val="0003591F"/>
    <w:rsid w:val="000371E4"/>
    <w:rsid w:val="00043B3B"/>
    <w:rsid w:val="000506A7"/>
    <w:rsid w:val="00052393"/>
    <w:rsid w:val="00055A92"/>
    <w:rsid w:val="000573ED"/>
    <w:rsid w:val="00061AFB"/>
    <w:rsid w:val="00065633"/>
    <w:rsid w:val="00067234"/>
    <w:rsid w:val="00070281"/>
    <w:rsid w:val="0007361A"/>
    <w:rsid w:val="000747CD"/>
    <w:rsid w:val="00083293"/>
    <w:rsid w:val="00085AD4"/>
    <w:rsid w:val="00086817"/>
    <w:rsid w:val="00094F67"/>
    <w:rsid w:val="00095945"/>
    <w:rsid w:val="00096635"/>
    <w:rsid w:val="00096C7D"/>
    <w:rsid w:val="000A5CE7"/>
    <w:rsid w:val="000B5C4A"/>
    <w:rsid w:val="000B6A61"/>
    <w:rsid w:val="000B7B79"/>
    <w:rsid w:val="000C0E85"/>
    <w:rsid w:val="000C3A27"/>
    <w:rsid w:val="000C4B8F"/>
    <w:rsid w:val="000C4C92"/>
    <w:rsid w:val="000C50E1"/>
    <w:rsid w:val="000C69FE"/>
    <w:rsid w:val="000C70E0"/>
    <w:rsid w:val="000D1ED9"/>
    <w:rsid w:val="000D4894"/>
    <w:rsid w:val="000E3413"/>
    <w:rsid w:val="000E7530"/>
    <w:rsid w:val="000F5455"/>
    <w:rsid w:val="000F6AE2"/>
    <w:rsid w:val="00105AA6"/>
    <w:rsid w:val="00106F08"/>
    <w:rsid w:val="00107451"/>
    <w:rsid w:val="00110742"/>
    <w:rsid w:val="00110F95"/>
    <w:rsid w:val="00114E57"/>
    <w:rsid w:val="00115AF9"/>
    <w:rsid w:val="0011643B"/>
    <w:rsid w:val="00121F88"/>
    <w:rsid w:val="00122D62"/>
    <w:rsid w:val="001273EB"/>
    <w:rsid w:val="001359B8"/>
    <w:rsid w:val="00150454"/>
    <w:rsid w:val="0015598C"/>
    <w:rsid w:val="001700F7"/>
    <w:rsid w:val="00170384"/>
    <w:rsid w:val="00171611"/>
    <w:rsid w:val="00171DC6"/>
    <w:rsid w:val="00172D99"/>
    <w:rsid w:val="00175909"/>
    <w:rsid w:val="00180420"/>
    <w:rsid w:val="001810D0"/>
    <w:rsid w:val="00187B82"/>
    <w:rsid w:val="001920E3"/>
    <w:rsid w:val="00192B6E"/>
    <w:rsid w:val="0019436B"/>
    <w:rsid w:val="00196BB8"/>
    <w:rsid w:val="001A3CF4"/>
    <w:rsid w:val="001B0A27"/>
    <w:rsid w:val="001B226A"/>
    <w:rsid w:val="001B2752"/>
    <w:rsid w:val="001B5355"/>
    <w:rsid w:val="001B7B14"/>
    <w:rsid w:val="001C4DC4"/>
    <w:rsid w:val="001C53D0"/>
    <w:rsid w:val="001D19AD"/>
    <w:rsid w:val="001D3DBC"/>
    <w:rsid w:val="001D48A3"/>
    <w:rsid w:val="001E4947"/>
    <w:rsid w:val="001E6BF2"/>
    <w:rsid w:val="001E7220"/>
    <w:rsid w:val="001E7CED"/>
    <w:rsid w:val="001F3A25"/>
    <w:rsid w:val="001F700E"/>
    <w:rsid w:val="0020014C"/>
    <w:rsid w:val="0020017B"/>
    <w:rsid w:val="00201373"/>
    <w:rsid w:val="002063F7"/>
    <w:rsid w:val="00206D3A"/>
    <w:rsid w:val="00213209"/>
    <w:rsid w:val="002205DD"/>
    <w:rsid w:val="002218AA"/>
    <w:rsid w:val="00222789"/>
    <w:rsid w:val="002300C7"/>
    <w:rsid w:val="00231C8F"/>
    <w:rsid w:val="0023382D"/>
    <w:rsid w:val="00233908"/>
    <w:rsid w:val="0023734C"/>
    <w:rsid w:val="00241F52"/>
    <w:rsid w:val="00243B78"/>
    <w:rsid w:val="00246168"/>
    <w:rsid w:val="00253579"/>
    <w:rsid w:val="002618FB"/>
    <w:rsid w:val="0027250A"/>
    <w:rsid w:val="0027367A"/>
    <w:rsid w:val="002754C3"/>
    <w:rsid w:val="00283274"/>
    <w:rsid w:val="00290B48"/>
    <w:rsid w:val="00291B17"/>
    <w:rsid w:val="002A20CC"/>
    <w:rsid w:val="002A6EFA"/>
    <w:rsid w:val="002B2101"/>
    <w:rsid w:val="002B5C1F"/>
    <w:rsid w:val="002B648F"/>
    <w:rsid w:val="002C2FEC"/>
    <w:rsid w:val="002F2198"/>
    <w:rsid w:val="002F2283"/>
    <w:rsid w:val="002F30B7"/>
    <w:rsid w:val="002F353C"/>
    <w:rsid w:val="002F6F45"/>
    <w:rsid w:val="003033C3"/>
    <w:rsid w:val="00304C21"/>
    <w:rsid w:val="003055F7"/>
    <w:rsid w:val="00310518"/>
    <w:rsid w:val="0031238B"/>
    <w:rsid w:val="00313373"/>
    <w:rsid w:val="00316BDE"/>
    <w:rsid w:val="00320339"/>
    <w:rsid w:val="00321BB8"/>
    <w:rsid w:val="003261A4"/>
    <w:rsid w:val="0032644D"/>
    <w:rsid w:val="0032660F"/>
    <w:rsid w:val="00331B49"/>
    <w:rsid w:val="00336FC0"/>
    <w:rsid w:val="0034161E"/>
    <w:rsid w:val="00342E22"/>
    <w:rsid w:val="00344BD5"/>
    <w:rsid w:val="00345CB8"/>
    <w:rsid w:val="003460AD"/>
    <w:rsid w:val="00350CD2"/>
    <w:rsid w:val="00350D24"/>
    <w:rsid w:val="00355B09"/>
    <w:rsid w:val="00374ECE"/>
    <w:rsid w:val="00376798"/>
    <w:rsid w:val="00376AA8"/>
    <w:rsid w:val="003771A6"/>
    <w:rsid w:val="00377F75"/>
    <w:rsid w:val="0038403A"/>
    <w:rsid w:val="00385F6E"/>
    <w:rsid w:val="00391F3F"/>
    <w:rsid w:val="003929D2"/>
    <w:rsid w:val="0039364D"/>
    <w:rsid w:val="00394D86"/>
    <w:rsid w:val="00394E3A"/>
    <w:rsid w:val="00396584"/>
    <w:rsid w:val="003965C2"/>
    <w:rsid w:val="003974BD"/>
    <w:rsid w:val="003978D4"/>
    <w:rsid w:val="003A2C4D"/>
    <w:rsid w:val="003A2C8C"/>
    <w:rsid w:val="003B3B8E"/>
    <w:rsid w:val="003B5436"/>
    <w:rsid w:val="003C38B1"/>
    <w:rsid w:val="003C4330"/>
    <w:rsid w:val="003C4744"/>
    <w:rsid w:val="003C5492"/>
    <w:rsid w:val="003C7823"/>
    <w:rsid w:val="003D2C42"/>
    <w:rsid w:val="003D43EE"/>
    <w:rsid w:val="003D5BDC"/>
    <w:rsid w:val="003D76D8"/>
    <w:rsid w:val="00403474"/>
    <w:rsid w:val="00421C19"/>
    <w:rsid w:val="00432103"/>
    <w:rsid w:val="004358FD"/>
    <w:rsid w:val="004408FE"/>
    <w:rsid w:val="00450379"/>
    <w:rsid w:val="00451B50"/>
    <w:rsid w:val="00453979"/>
    <w:rsid w:val="004551D9"/>
    <w:rsid w:val="00455AE8"/>
    <w:rsid w:val="00462858"/>
    <w:rsid w:val="00463812"/>
    <w:rsid w:val="00471D4C"/>
    <w:rsid w:val="004822BB"/>
    <w:rsid w:val="004823E0"/>
    <w:rsid w:val="00484378"/>
    <w:rsid w:val="00485765"/>
    <w:rsid w:val="00485F5E"/>
    <w:rsid w:val="00490C84"/>
    <w:rsid w:val="0049171B"/>
    <w:rsid w:val="00492674"/>
    <w:rsid w:val="00494C42"/>
    <w:rsid w:val="004973BA"/>
    <w:rsid w:val="00497F94"/>
    <w:rsid w:val="004A305D"/>
    <w:rsid w:val="004A68AD"/>
    <w:rsid w:val="004C005A"/>
    <w:rsid w:val="004C11D9"/>
    <w:rsid w:val="004C3246"/>
    <w:rsid w:val="004C7A95"/>
    <w:rsid w:val="004D1D57"/>
    <w:rsid w:val="004D35A7"/>
    <w:rsid w:val="004D4AE2"/>
    <w:rsid w:val="004E0BEC"/>
    <w:rsid w:val="004E3CFD"/>
    <w:rsid w:val="004E6125"/>
    <w:rsid w:val="004F0185"/>
    <w:rsid w:val="004F0814"/>
    <w:rsid w:val="004F09E9"/>
    <w:rsid w:val="004F1D66"/>
    <w:rsid w:val="004F295B"/>
    <w:rsid w:val="004F50DE"/>
    <w:rsid w:val="004F7000"/>
    <w:rsid w:val="0050079C"/>
    <w:rsid w:val="00500E31"/>
    <w:rsid w:val="005020A1"/>
    <w:rsid w:val="005025F8"/>
    <w:rsid w:val="005060B3"/>
    <w:rsid w:val="005077AD"/>
    <w:rsid w:val="005171F1"/>
    <w:rsid w:val="00524A35"/>
    <w:rsid w:val="0053448C"/>
    <w:rsid w:val="00545DC6"/>
    <w:rsid w:val="0054640D"/>
    <w:rsid w:val="00547223"/>
    <w:rsid w:val="00552198"/>
    <w:rsid w:val="00553647"/>
    <w:rsid w:val="00553B0A"/>
    <w:rsid w:val="00554EE3"/>
    <w:rsid w:val="00554F21"/>
    <w:rsid w:val="0055683D"/>
    <w:rsid w:val="00560B81"/>
    <w:rsid w:val="005624D1"/>
    <w:rsid w:val="00570451"/>
    <w:rsid w:val="00572F6E"/>
    <w:rsid w:val="0057780D"/>
    <w:rsid w:val="00581809"/>
    <w:rsid w:val="00583066"/>
    <w:rsid w:val="005974F6"/>
    <w:rsid w:val="005A22EA"/>
    <w:rsid w:val="005A36F2"/>
    <w:rsid w:val="005A4629"/>
    <w:rsid w:val="005B1588"/>
    <w:rsid w:val="005B2076"/>
    <w:rsid w:val="005B41FF"/>
    <w:rsid w:val="005B4430"/>
    <w:rsid w:val="005B5C34"/>
    <w:rsid w:val="005C356A"/>
    <w:rsid w:val="005C384A"/>
    <w:rsid w:val="005C5217"/>
    <w:rsid w:val="005C5415"/>
    <w:rsid w:val="005C69AB"/>
    <w:rsid w:val="005C6D7E"/>
    <w:rsid w:val="005C6F70"/>
    <w:rsid w:val="005D1786"/>
    <w:rsid w:val="005F678C"/>
    <w:rsid w:val="006013E1"/>
    <w:rsid w:val="00602566"/>
    <w:rsid w:val="0060409B"/>
    <w:rsid w:val="0061187A"/>
    <w:rsid w:val="00613100"/>
    <w:rsid w:val="0061599E"/>
    <w:rsid w:val="0061708F"/>
    <w:rsid w:val="00625A45"/>
    <w:rsid w:val="00631951"/>
    <w:rsid w:val="0063440A"/>
    <w:rsid w:val="00635602"/>
    <w:rsid w:val="0064293B"/>
    <w:rsid w:val="00642FF3"/>
    <w:rsid w:val="0064577B"/>
    <w:rsid w:val="00651C2F"/>
    <w:rsid w:val="0066524B"/>
    <w:rsid w:val="006677A2"/>
    <w:rsid w:val="0067478D"/>
    <w:rsid w:val="00677440"/>
    <w:rsid w:val="00683CCC"/>
    <w:rsid w:val="006870A2"/>
    <w:rsid w:val="00694968"/>
    <w:rsid w:val="00694B2A"/>
    <w:rsid w:val="00696367"/>
    <w:rsid w:val="0069686F"/>
    <w:rsid w:val="006A083D"/>
    <w:rsid w:val="006A0C10"/>
    <w:rsid w:val="006A2288"/>
    <w:rsid w:val="006A3446"/>
    <w:rsid w:val="006A6359"/>
    <w:rsid w:val="006A6AAC"/>
    <w:rsid w:val="006A7039"/>
    <w:rsid w:val="006B13C4"/>
    <w:rsid w:val="006B3465"/>
    <w:rsid w:val="006B3B6A"/>
    <w:rsid w:val="006B504A"/>
    <w:rsid w:val="006B6B85"/>
    <w:rsid w:val="006B6C53"/>
    <w:rsid w:val="006B7F68"/>
    <w:rsid w:val="006C1F21"/>
    <w:rsid w:val="006C2859"/>
    <w:rsid w:val="006D312B"/>
    <w:rsid w:val="006D41B5"/>
    <w:rsid w:val="006D7E0E"/>
    <w:rsid w:val="006F2643"/>
    <w:rsid w:val="007030D6"/>
    <w:rsid w:val="0070581F"/>
    <w:rsid w:val="00707D4F"/>
    <w:rsid w:val="00711020"/>
    <w:rsid w:val="00711F9D"/>
    <w:rsid w:val="0071591D"/>
    <w:rsid w:val="00715DF3"/>
    <w:rsid w:val="007252F1"/>
    <w:rsid w:val="0074552A"/>
    <w:rsid w:val="007505F3"/>
    <w:rsid w:val="007518E6"/>
    <w:rsid w:val="00753FF5"/>
    <w:rsid w:val="007560F5"/>
    <w:rsid w:val="007574EC"/>
    <w:rsid w:val="00760BCE"/>
    <w:rsid w:val="00772684"/>
    <w:rsid w:val="007733AC"/>
    <w:rsid w:val="00780199"/>
    <w:rsid w:val="00783638"/>
    <w:rsid w:val="0078564F"/>
    <w:rsid w:val="00785AE8"/>
    <w:rsid w:val="00796A9B"/>
    <w:rsid w:val="007A0142"/>
    <w:rsid w:val="007A1E74"/>
    <w:rsid w:val="007A3372"/>
    <w:rsid w:val="007B40A7"/>
    <w:rsid w:val="007B46A2"/>
    <w:rsid w:val="007C3E78"/>
    <w:rsid w:val="007C5071"/>
    <w:rsid w:val="007C5DBD"/>
    <w:rsid w:val="007D4DDC"/>
    <w:rsid w:val="007F1B62"/>
    <w:rsid w:val="007F3BD8"/>
    <w:rsid w:val="007F5BAA"/>
    <w:rsid w:val="007F6088"/>
    <w:rsid w:val="007F66DD"/>
    <w:rsid w:val="00804A09"/>
    <w:rsid w:val="00805411"/>
    <w:rsid w:val="0080755E"/>
    <w:rsid w:val="00807ECA"/>
    <w:rsid w:val="008221C5"/>
    <w:rsid w:val="008270A1"/>
    <w:rsid w:val="008347AC"/>
    <w:rsid w:val="00840C80"/>
    <w:rsid w:val="00841901"/>
    <w:rsid w:val="00846366"/>
    <w:rsid w:val="008466DD"/>
    <w:rsid w:val="0085374B"/>
    <w:rsid w:val="008608A1"/>
    <w:rsid w:val="008657CE"/>
    <w:rsid w:val="008705EC"/>
    <w:rsid w:val="00881A75"/>
    <w:rsid w:val="008826B4"/>
    <w:rsid w:val="00885313"/>
    <w:rsid w:val="00885FF9"/>
    <w:rsid w:val="00893FAE"/>
    <w:rsid w:val="008A359E"/>
    <w:rsid w:val="008B0412"/>
    <w:rsid w:val="008B58F4"/>
    <w:rsid w:val="008B7904"/>
    <w:rsid w:val="008D166D"/>
    <w:rsid w:val="008D659A"/>
    <w:rsid w:val="008D65CA"/>
    <w:rsid w:val="008E11E1"/>
    <w:rsid w:val="008E507C"/>
    <w:rsid w:val="008F34B4"/>
    <w:rsid w:val="00900757"/>
    <w:rsid w:val="009017F8"/>
    <w:rsid w:val="00902BDC"/>
    <w:rsid w:val="00907211"/>
    <w:rsid w:val="009109B5"/>
    <w:rsid w:val="00915DCE"/>
    <w:rsid w:val="0092286A"/>
    <w:rsid w:val="0092751E"/>
    <w:rsid w:val="00930D99"/>
    <w:rsid w:val="00935234"/>
    <w:rsid w:val="00942091"/>
    <w:rsid w:val="00942E4B"/>
    <w:rsid w:val="009464B9"/>
    <w:rsid w:val="00963961"/>
    <w:rsid w:val="00964C7B"/>
    <w:rsid w:val="00966BA0"/>
    <w:rsid w:val="00972CA8"/>
    <w:rsid w:val="00975C7E"/>
    <w:rsid w:val="009828CE"/>
    <w:rsid w:val="009878A5"/>
    <w:rsid w:val="00990375"/>
    <w:rsid w:val="00993598"/>
    <w:rsid w:val="00993ACD"/>
    <w:rsid w:val="00996145"/>
    <w:rsid w:val="009A5528"/>
    <w:rsid w:val="009A7A96"/>
    <w:rsid w:val="009B384A"/>
    <w:rsid w:val="009B55AD"/>
    <w:rsid w:val="009C2786"/>
    <w:rsid w:val="009C38F3"/>
    <w:rsid w:val="009C7BAF"/>
    <w:rsid w:val="009D177C"/>
    <w:rsid w:val="009D50BD"/>
    <w:rsid w:val="009D66DA"/>
    <w:rsid w:val="009D6CD8"/>
    <w:rsid w:val="009E2496"/>
    <w:rsid w:val="009E4BA7"/>
    <w:rsid w:val="00A024FB"/>
    <w:rsid w:val="00A135A7"/>
    <w:rsid w:val="00A144E9"/>
    <w:rsid w:val="00A15686"/>
    <w:rsid w:val="00A168B6"/>
    <w:rsid w:val="00A24121"/>
    <w:rsid w:val="00A32A9E"/>
    <w:rsid w:val="00A32B07"/>
    <w:rsid w:val="00A3707D"/>
    <w:rsid w:val="00A43D7D"/>
    <w:rsid w:val="00A47D29"/>
    <w:rsid w:val="00A51FD9"/>
    <w:rsid w:val="00A5367A"/>
    <w:rsid w:val="00A53C53"/>
    <w:rsid w:val="00A650FC"/>
    <w:rsid w:val="00A735CF"/>
    <w:rsid w:val="00A7417E"/>
    <w:rsid w:val="00A757BD"/>
    <w:rsid w:val="00A864B6"/>
    <w:rsid w:val="00A87AC5"/>
    <w:rsid w:val="00A97D59"/>
    <w:rsid w:val="00AA0A0C"/>
    <w:rsid w:val="00AA1770"/>
    <w:rsid w:val="00AA466A"/>
    <w:rsid w:val="00AA49D8"/>
    <w:rsid w:val="00AA7C6A"/>
    <w:rsid w:val="00AB3D78"/>
    <w:rsid w:val="00AC1342"/>
    <w:rsid w:val="00AC19BC"/>
    <w:rsid w:val="00AC4260"/>
    <w:rsid w:val="00AC513F"/>
    <w:rsid w:val="00AD4E4C"/>
    <w:rsid w:val="00AD514A"/>
    <w:rsid w:val="00AD5BFD"/>
    <w:rsid w:val="00AD6F18"/>
    <w:rsid w:val="00AF3832"/>
    <w:rsid w:val="00AF3E88"/>
    <w:rsid w:val="00AF4304"/>
    <w:rsid w:val="00AF6B38"/>
    <w:rsid w:val="00B12F04"/>
    <w:rsid w:val="00B14FC2"/>
    <w:rsid w:val="00B222B0"/>
    <w:rsid w:val="00B257CB"/>
    <w:rsid w:val="00B35FBA"/>
    <w:rsid w:val="00B36D5A"/>
    <w:rsid w:val="00B36D5E"/>
    <w:rsid w:val="00B40075"/>
    <w:rsid w:val="00B46346"/>
    <w:rsid w:val="00B535F1"/>
    <w:rsid w:val="00B54CE8"/>
    <w:rsid w:val="00B55583"/>
    <w:rsid w:val="00B7090E"/>
    <w:rsid w:val="00B731AC"/>
    <w:rsid w:val="00B75E06"/>
    <w:rsid w:val="00B7649B"/>
    <w:rsid w:val="00B80BAA"/>
    <w:rsid w:val="00B81AEF"/>
    <w:rsid w:val="00B83D82"/>
    <w:rsid w:val="00B84DA8"/>
    <w:rsid w:val="00B8506F"/>
    <w:rsid w:val="00B874DC"/>
    <w:rsid w:val="00B87BE2"/>
    <w:rsid w:val="00B91AA2"/>
    <w:rsid w:val="00B9296A"/>
    <w:rsid w:val="00B95B68"/>
    <w:rsid w:val="00B96054"/>
    <w:rsid w:val="00B97BBA"/>
    <w:rsid w:val="00BB0A5C"/>
    <w:rsid w:val="00BB530E"/>
    <w:rsid w:val="00BC5A02"/>
    <w:rsid w:val="00BC7A7E"/>
    <w:rsid w:val="00BD0727"/>
    <w:rsid w:val="00BD323C"/>
    <w:rsid w:val="00BD35E5"/>
    <w:rsid w:val="00BD5D47"/>
    <w:rsid w:val="00BD650B"/>
    <w:rsid w:val="00BE0046"/>
    <w:rsid w:val="00BE3272"/>
    <w:rsid w:val="00BE40E4"/>
    <w:rsid w:val="00BE6689"/>
    <w:rsid w:val="00BF23F2"/>
    <w:rsid w:val="00BF57B1"/>
    <w:rsid w:val="00C02639"/>
    <w:rsid w:val="00C10443"/>
    <w:rsid w:val="00C14E59"/>
    <w:rsid w:val="00C16A64"/>
    <w:rsid w:val="00C218C6"/>
    <w:rsid w:val="00C21C9F"/>
    <w:rsid w:val="00C246A4"/>
    <w:rsid w:val="00C31454"/>
    <w:rsid w:val="00C364C1"/>
    <w:rsid w:val="00C42154"/>
    <w:rsid w:val="00C46C71"/>
    <w:rsid w:val="00C522A3"/>
    <w:rsid w:val="00C61AEE"/>
    <w:rsid w:val="00C65006"/>
    <w:rsid w:val="00C666E3"/>
    <w:rsid w:val="00C66A21"/>
    <w:rsid w:val="00C71A93"/>
    <w:rsid w:val="00C743C6"/>
    <w:rsid w:val="00C90996"/>
    <w:rsid w:val="00CA2C90"/>
    <w:rsid w:val="00CA5F14"/>
    <w:rsid w:val="00CB1570"/>
    <w:rsid w:val="00CB1CDE"/>
    <w:rsid w:val="00CB6BC8"/>
    <w:rsid w:val="00CC05E2"/>
    <w:rsid w:val="00CC5A1F"/>
    <w:rsid w:val="00CD0136"/>
    <w:rsid w:val="00CD1348"/>
    <w:rsid w:val="00CD16E9"/>
    <w:rsid w:val="00CE3D20"/>
    <w:rsid w:val="00CE4909"/>
    <w:rsid w:val="00CF71E3"/>
    <w:rsid w:val="00D0167A"/>
    <w:rsid w:val="00D01BE2"/>
    <w:rsid w:val="00D06148"/>
    <w:rsid w:val="00D10CB8"/>
    <w:rsid w:val="00D10DE1"/>
    <w:rsid w:val="00D11F7C"/>
    <w:rsid w:val="00D12503"/>
    <w:rsid w:val="00D14DF1"/>
    <w:rsid w:val="00D166E4"/>
    <w:rsid w:val="00D23A6B"/>
    <w:rsid w:val="00D26A9F"/>
    <w:rsid w:val="00D2719E"/>
    <w:rsid w:val="00D27647"/>
    <w:rsid w:val="00D3228C"/>
    <w:rsid w:val="00D35598"/>
    <w:rsid w:val="00D430D7"/>
    <w:rsid w:val="00D46CE6"/>
    <w:rsid w:val="00D57904"/>
    <w:rsid w:val="00D63509"/>
    <w:rsid w:val="00D713F1"/>
    <w:rsid w:val="00D71C0D"/>
    <w:rsid w:val="00D734FA"/>
    <w:rsid w:val="00D7674E"/>
    <w:rsid w:val="00D84E29"/>
    <w:rsid w:val="00D878D2"/>
    <w:rsid w:val="00D93653"/>
    <w:rsid w:val="00DB0CFE"/>
    <w:rsid w:val="00DB12DA"/>
    <w:rsid w:val="00DB3703"/>
    <w:rsid w:val="00DB450A"/>
    <w:rsid w:val="00DC1505"/>
    <w:rsid w:val="00DC6C8B"/>
    <w:rsid w:val="00DD20BF"/>
    <w:rsid w:val="00DD2A03"/>
    <w:rsid w:val="00DD3CC1"/>
    <w:rsid w:val="00DD52F2"/>
    <w:rsid w:val="00DE06BE"/>
    <w:rsid w:val="00DE4C79"/>
    <w:rsid w:val="00DF45DD"/>
    <w:rsid w:val="00DF7283"/>
    <w:rsid w:val="00E00DFB"/>
    <w:rsid w:val="00E10F76"/>
    <w:rsid w:val="00E11591"/>
    <w:rsid w:val="00E1649A"/>
    <w:rsid w:val="00E20543"/>
    <w:rsid w:val="00E273A3"/>
    <w:rsid w:val="00E32E38"/>
    <w:rsid w:val="00E36427"/>
    <w:rsid w:val="00E40FED"/>
    <w:rsid w:val="00E42D0D"/>
    <w:rsid w:val="00E44B77"/>
    <w:rsid w:val="00E45651"/>
    <w:rsid w:val="00E56164"/>
    <w:rsid w:val="00E612C0"/>
    <w:rsid w:val="00E746A6"/>
    <w:rsid w:val="00E75C05"/>
    <w:rsid w:val="00E770BB"/>
    <w:rsid w:val="00E82BAA"/>
    <w:rsid w:val="00E93050"/>
    <w:rsid w:val="00E97067"/>
    <w:rsid w:val="00EA543A"/>
    <w:rsid w:val="00EA7085"/>
    <w:rsid w:val="00EB022B"/>
    <w:rsid w:val="00EB326F"/>
    <w:rsid w:val="00EB40BA"/>
    <w:rsid w:val="00EB5D5C"/>
    <w:rsid w:val="00EB7DB0"/>
    <w:rsid w:val="00EC04D3"/>
    <w:rsid w:val="00EC1717"/>
    <w:rsid w:val="00EC6257"/>
    <w:rsid w:val="00ED1536"/>
    <w:rsid w:val="00EE5CC4"/>
    <w:rsid w:val="00EF464E"/>
    <w:rsid w:val="00EF5B5F"/>
    <w:rsid w:val="00EF70E9"/>
    <w:rsid w:val="00F050BA"/>
    <w:rsid w:val="00F05B30"/>
    <w:rsid w:val="00F0733A"/>
    <w:rsid w:val="00F10082"/>
    <w:rsid w:val="00F147D4"/>
    <w:rsid w:val="00F17DB6"/>
    <w:rsid w:val="00F44BAD"/>
    <w:rsid w:val="00F4746D"/>
    <w:rsid w:val="00F5027B"/>
    <w:rsid w:val="00F56B61"/>
    <w:rsid w:val="00F627EE"/>
    <w:rsid w:val="00F7417A"/>
    <w:rsid w:val="00F866EC"/>
    <w:rsid w:val="00F867F9"/>
    <w:rsid w:val="00F879BE"/>
    <w:rsid w:val="00F92A76"/>
    <w:rsid w:val="00F94053"/>
    <w:rsid w:val="00F9792E"/>
    <w:rsid w:val="00FA010B"/>
    <w:rsid w:val="00FA3087"/>
    <w:rsid w:val="00FA3396"/>
    <w:rsid w:val="00FA3AF0"/>
    <w:rsid w:val="00FA40F2"/>
    <w:rsid w:val="00FA5C9C"/>
    <w:rsid w:val="00FB0A0C"/>
    <w:rsid w:val="00FB1E6A"/>
    <w:rsid w:val="00FB363E"/>
    <w:rsid w:val="00FB3B10"/>
    <w:rsid w:val="00FC0AC9"/>
    <w:rsid w:val="00FC19A8"/>
    <w:rsid w:val="00FC1A13"/>
    <w:rsid w:val="00FD0AFE"/>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14F549-BCB1-4B13-A0E0-F0C090B4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link w:val="Heading1Char"/>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 w:type="character" w:customStyle="1" w:styleId="Heading1Char">
    <w:name w:val="Heading 1 Char"/>
    <w:basedOn w:val="DefaultParagraphFont"/>
    <w:link w:val="Heading1"/>
    <w:rsid w:val="000B6A61"/>
    <w:rPr>
      <w:rFonts w:asci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3535072A76265469F7DCB71358DD10F" ma:contentTypeVersion="18" ma:contentTypeDescription="สร้างเอกสารใหม่" ma:contentTypeScope="" ma:versionID="e54403cac0444b03bc762f0fb98b4322">
  <xsd:schema xmlns:xsd="http://www.w3.org/2001/XMLSchema" xmlns:xs="http://www.w3.org/2001/XMLSchema" xmlns:p="http://schemas.microsoft.com/office/2006/metadata/properties" xmlns:ns2="aefc9715-828e-42ab-9234-f2ca8de39070" xmlns:ns3="1af43bca-de50-4ca3-8db6-f014ccceb2f8" targetNamespace="http://schemas.microsoft.com/office/2006/metadata/properties" ma:root="true" ma:fieldsID="03a18047480b8c28479c0de828b51803" ns2:_="" ns3:_="">
    <xsd:import namespace="aefc9715-828e-42ab-9234-f2ca8de39070"/>
    <xsd:import namespace="1af43bca-de50-4ca3-8db6-f014ccceb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9715-828e-42ab-9234-f2ca8de390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23bac236-25bd-4582-9d21-db4726595c23"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f43bca-de50-4ca3-8db6-f014ccceb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0bf886c-026b-4048-8040-fa8eeb33daa7}" ma:internalName="TaxCatchAll" ma:showField="CatchAllData" ma:web="1af43bca-de50-4ca3-8db6-f014ccceb2f8">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efc9715-828e-42ab-9234-f2ca8de39070">
      <Terms xmlns="http://schemas.microsoft.com/office/infopath/2007/PartnerControls"/>
    </lcf76f155ced4ddcb4097134ff3c332f>
    <TaxCatchAll xmlns="1af43bca-de50-4ca3-8db6-f014ccceb2f8" xsi:nil="true"/>
  </documentManagement>
</p:properties>
</file>

<file path=customXml/itemProps1.xml><?xml version="1.0" encoding="utf-8"?>
<ds:datastoreItem xmlns:ds="http://schemas.openxmlformats.org/officeDocument/2006/customXml" ds:itemID="{34FE059F-87FC-4C4B-B597-003481C94D63}">
  <ds:schemaRefs>
    <ds:schemaRef ds:uri="http://schemas.openxmlformats.org/officeDocument/2006/bibliography"/>
  </ds:schemaRefs>
</ds:datastoreItem>
</file>

<file path=customXml/itemProps2.xml><?xml version="1.0" encoding="utf-8"?>
<ds:datastoreItem xmlns:ds="http://schemas.openxmlformats.org/officeDocument/2006/customXml" ds:itemID="{6579EB95-1D1F-4D8C-BF4C-123445D27786}"/>
</file>

<file path=customXml/itemProps3.xml><?xml version="1.0" encoding="utf-8"?>
<ds:datastoreItem xmlns:ds="http://schemas.openxmlformats.org/officeDocument/2006/customXml" ds:itemID="{EF339BC5-EDEC-48FF-B406-F1A886FBD477}"/>
</file>

<file path=customXml/itemProps4.xml><?xml version="1.0" encoding="utf-8"?>
<ds:datastoreItem xmlns:ds="http://schemas.openxmlformats.org/officeDocument/2006/customXml" ds:itemID="{969B8F44-DE64-43B0-AAC3-2287E3189724}"/>
</file>

<file path=docProps/app.xml><?xml version="1.0" encoding="utf-8"?>
<Properties xmlns="http://schemas.openxmlformats.org/officeDocument/2006/extended-properties" xmlns:vt="http://schemas.openxmlformats.org/officeDocument/2006/docPropsVTypes">
  <Template>Normal</Template>
  <TotalTime>1583</TotalTime>
  <Pages>5</Pages>
  <Words>1547</Words>
  <Characters>8819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10346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Orathai Sriphanna</cp:lastModifiedBy>
  <cp:revision>141</cp:revision>
  <cp:lastPrinted>2023-02-14T04:39:00Z</cp:lastPrinted>
  <dcterms:created xsi:type="dcterms:W3CDTF">2014-08-14T06:24:00Z</dcterms:created>
  <dcterms:modified xsi:type="dcterms:W3CDTF">2025-02-25T07:42:00Z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0x01010043535072A76265469F7DCB71358DD10F</vt:lpwstr>
  </property>
</Properties>
</file>